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3E36" w:rsidRPr="00AE3E36" w:rsidRDefault="00792337" w:rsidP="00AE3E36">
      <w:pPr>
        <w:rPr>
          <w:b/>
          <w:bCs/>
          <w:rtl/>
        </w:rPr>
        <w:sectPr w:rsidR="00AE3E36" w:rsidRPr="00AE3E36" w:rsidSect="00AE3E36">
          <w:headerReference w:type="even" r:id="rId8"/>
          <w:headerReference w:type="default" r:id="rId9"/>
          <w:headerReference w:type="first" r:id="rId10"/>
          <w:type w:val="oddPage"/>
          <w:pgSz w:w="11907" w:h="16834" w:code="9"/>
          <w:pgMar w:top="567" w:right="567" w:bottom="567" w:left="567" w:header="567" w:footer="567" w:gutter="0"/>
          <w:paperSrc w:first="4" w:other="4"/>
          <w:cols w:space="720"/>
          <w:titlePg/>
          <w:bidi/>
          <w:rtlGutter/>
          <w:docGrid w:linePitch="299"/>
        </w:sectPr>
      </w:pPr>
      <w:r w:rsidRPr="00AE3E36">
        <w:rPr>
          <w:noProof/>
          <w:rtl/>
        </w:rPr>
        <mc:AlternateContent>
          <mc:Choice Requires="wps">
            <w:drawing>
              <wp:anchor distT="0" distB="0" distL="114300" distR="114300" simplePos="0" relativeHeight="251655168" behindDoc="0" locked="0" layoutInCell="1" allowOverlap="1" wp14:anchorId="7FAC5D52" wp14:editId="12852161">
                <wp:simplePos x="0" y="0"/>
                <wp:positionH relativeFrom="column">
                  <wp:posOffset>377825</wp:posOffset>
                </wp:positionH>
                <wp:positionV relativeFrom="paragraph">
                  <wp:posOffset>6347196</wp:posOffset>
                </wp:positionV>
                <wp:extent cx="5167630" cy="13716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763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E36" w:rsidRPr="005F01A2" w:rsidRDefault="00AE3E36" w:rsidP="00F57B99">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F57B99">
                              <w:rPr>
                                <w:rFonts w:ascii="Tahoma" w:hAnsi="Tahoma"/>
                                <w:b/>
                                <w:bCs/>
                                <w:color w:val="000068"/>
                                <w:sz w:val="34"/>
                                <w:szCs w:val="54"/>
                                <w:lang w:bidi="ar-EG"/>
                              </w:rPr>
                              <w:t>M</w:t>
                            </w:r>
                          </w:p>
                          <w:p w:rsidR="00AE3E36" w:rsidRPr="005F01A2" w:rsidRDefault="00F57B99" w:rsidP="00010A79">
                            <w:pPr>
                              <w:spacing w:line="168" w:lineRule="auto"/>
                              <w:ind w:right="-126"/>
                              <w:jc w:val="right"/>
                              <w:rPr>
                                <w:rFonts w:ascii="Tahoma" w:hAnsi="Tahoma"/>
                                <w:b/>
                                <w:bCs/>
                                <w:color w:val="000068"/>
                                <w:sz w:val="36"/>
                                <w:szCs w:val="56"/>
                                <w:rtl/>
                              </w:rPr>
                            </w:pPr>
                            <w:r w:rsidRPr="00F57B99">
                              <w:rPr>
                                <w:rFonts w:ascii="Tahoma" w:hAnsi="Tahoma" w:hint="cs"/>
                                <w:b/>
                                <w:bCs/>
                                <w:color w:val="000068"/>
                                <w:sz w:val="36"/>
                                <w:szCs w:val="56"/>
                                <w:rtl/>
                                <w:lang w:bidi="ar-EG"/>
                              </w:rPr>
                              <w:t>الخدمة المتنقلة وخدمة ال</w:t>
                            </w:r>
                            <w:r w:rsidR="00010A79">
                              <w:rPr>
                                <w:rFonts w:ascii="Tahoma" w:hAnsi="Tahoma" w:hint="cs"/>
                                <w:b/>
                                <w:bCs/>
                                <w:color w:val="000068"/>
                                <w:sz w:val="36"/>
                                <w:szCs w:val="56"/>
                                <w:rtl/>
                                <w:lang w:bidi="ar-EG"/>
                              </w:rPr>
                              <w:t>استدلال</w:t>
                            </w:r>
                            <w:r w:rsidRPr="00F57B99">
                              <w:rPr>
                                <w:rFonts w:ascii="Tahoma" w:hAnsi="Tahoma" w:hint="cs"/>
                                <w:b/>
                                <w:bCs/>
                                <w:color w:val="000068"/>
                                <w:sz w:val="36"/>
                                <w:szCs w:val="56"/>
                                <w:rtl/>
                                <w:lang w:bidi="ar-EG"/>
                              </w:rPr>
                              <w:t xml:space="preserve"> الراديوي </w:t>
                            </w:r>
                            <w:r w:rsidRPr="00F57B99">
                              <w:rPr>
                                <w:rFonts w:ascii="Tahoma" w:hAnsi="Tahoma"/>
                                <w:b/>
                                <w:bCs/>
                                <w:color w:val="000068"/>
                                <w:sz w:val="36"/>
                                <w:szCs w:val="56"/>
                                <w:rtl/>
                                <w:lang w:bidi="ar-EG"/>
                              </w:rPr>
                              <w:br/>
                            </w:r>
                            <w:r w:rsidRPr="00F57B99">
                              <w:rPr>
                                <w:rFonts w:ascii="Tahoma" w:hAnsi="Tahoma" w:hint="cs"/>
                                <w:b/>
                                <w:bCs/>
                                <w:color w:val="000068"/>
                                <w:sz w:val="36"/>
                                <w:szCs w:val="56"/>
                                <w:rtl/>
                                <w:lang w:bidi="ar-EG"/>
                              </w:rPr>
                              <w:t>وخدمة الهواة والخدمات الساتلية ذات الصلة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AC5D52" id="_x0000_t202" coordsize="21600,21600" o:spt="202" path="m,l,21600r21600,l21600,xe">
                <v:stroke joinstyle="miter"/>
                <v:path gradientshapeok="t" o:connecttype="rect"/>
              </v:shapetype>
              <v:shape id="Text Box 1" o:spid="_x0000_s1026" type="#_x0000_t202" style="position:absolute;left:0;text-align:left;margin-left:29.75pt;margin-top:499.8pt;width:406.9pt;height:10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" filled="f" stroked="f">
                <v:textbox>
                  <w:txbxContent>
                    <w:p w:rsidR="00AE3E36" w:rsidRPr="005F01A2" w:rsidRDefault="00AE3E36" w:rsidP="00F57B99">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F57B99">
                        <w:rPr>
                          <w:rFonts w:ascii="Tahoma" w:hAnsi="Tahoma"/>
                          <w:b/>
                          <w:bCs/>
                          <w:color w:val="000068"/>
                          <w:sz w:val="34"/>
                          <w:szCs w:val="54"/>
                          <w:lang w:bidi="ar-EG"/>
                        </w:rPr>
                        <w:t>M</w:t>
                      </w:r>
                    </w:p>
                    <w:p w:rsidR="00AE3E36" w:rsidRPr="005F01A2" w:rsidRDefault="00F57B99" w:rsidP="00010A79">
                      <w:pPr>
                        <w:spacing w:line="168" w:lineRule="auto"/>
                        <w:ind w:right="-126"/>
                        <w:jc w:val="right"/>
                        <w:rPr>
                          <w:rFonts w:ascii="Tahoma" w:hAnsi="Tahoma"/>
                          <w:b/>
                          <w:bCs/>
                          <w:color w:val="000068"/>
                          <w:sz w:val="36"/>
                          <w:szCs w:val="56"/>
                          <w:rtl/>
                        </w:rPr>
                      </w:pPr>
                      <w:r w:rsidRPr="00F57B99">
                        <w:rPr>
                          <w:rFonts w:ascii="Tahoma" w:hAnsi="Tahoma" w:hint="cs"/>
                          <w:b/>
                          <w:bCs/>
                          <w:color w:val="000068"/>
                          <w:sz w:val="36"/>
                          <w:szCs w:val="56"/>
                          <w:rtl/>
                          <w:lang w:bidi="ar-EG"/>
                        </w:rPr>
                        <w:t>الخدمة المتنقلة وخدمة ال</w:t>
                      </w:r>
                      <w:r w:rsidR="00010A79">
                        <w:rPr>
                          <w:rFonts w:ascii="Tahoma" w:hAnsi="Tahoma" w:hint="cs"/>
                          <w:b/>
                          <w:bCs/>
                          <w:color w:val="000068"/>
                          <w:sz w:val="36"/>
                          <w:szCs w:val="56"/>
                          <w:rtl/>
                          <w:lang w:bidi="ar-EG"/>
                        </w:rPr>
                        <w:t>استدلال</w:t>
                      </w:r>
                      <w:r w:rsidRPr="00F57B99">
                        <w:rPr>
                          <w:rFonts w:ascii="Tahoma" w:hAnsi="Tahoma" w:hint="cs"/>
                          <w:b/>
                          <w:bCs/>
                          <w:color w:val="000068"/>
                          <w:sz w:val="36"/>
                          <w:szCs w:val="56"/>
                          <w:rtl/>
                          <w:lang w:bidi="ar-EG"/>
                        </w:rPr>
                        <w:t xml:space="preserve"> الراديوي </w:t>
                      </w:r>
                      <w:r w:rsidRPr="00F57B99">
                        <w:rPr>
                          <w:rFonts w:ascii="Tahoma" w:hAnsi="Tahoma"/>
                          <w:b/>
                          <w:bCs/>
                          <w:color w:val="000068"/>
                          <w:sz w:val="36"/>
                          <w:szCs w:val="56"/>
                          <w:rtl/>
                          <w:lang w:bidi="ar-EG"/>
                        </w:rPr>
                        <w:br/>
                      </w:r>
                      <w:r w:rsidRPr="00F57B99">
                        <w:rPr>
                          <w:rFonts w:ascii="Tahoma" w:hAnsi="Tahoma" w:hint="cs"/>
                          <w:b/>
                          <w:bCs/>
                          <w:color w:val="000068"/>
                          <w:sz w:val="36"/>
                          <w:szCs w:val="56"/>
                          <w:rtl/>
                          <w:lang w:bidi="ar-EG"/>
                        </w:rPr>
                        <w:t>وخدمة الهواة والخدمات الساتلية ذات الصلة</w:t>
                      </w:r>
                    </w:p>
                  </w:txbxContent>
                </v:textbox>
              </v:shape>
            </w:pict>
          </mc:Fallback>
        </mc:AlternateContent>
      </w:r>
      <w:r w:rsidRPr="00AE3E36">
        <w:rPr>
          <w:noProof/>
          <w:rtl/>
        </w:rPr>
        <mc:AlternateContent>
          <mc:Choice Requires="wps">
            <w:drawing>
              <wp:anchor distT="0" distB="0" distL="114300" distR="114300" simplePos="0" relativeHeight="251653120" behindDoc="0" locked="0" layoutInCell="1" allowOverlap="1" wp14:anchorId="1D184AE7" wp14:editId="47FE34E4">
                <wp:simplePos x="0" y="0"/>
                <wp:positionH relativeFrom="column">
                  <wp:posOffset>377190</wp:posOffset>
                </wp:positionH>
                <wp:positionV relativeFrom="paragraph">
                  <wp:posOffset>4599521</wp:posOffset>
                </wp:positionV>
                <wp:extent cx="5600700" cy="17145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E36" w:rsidRPr="005F01A2" w:rsidRDefault="00F57B99" w:rsidP="00F57B99">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 xml:space="preserve">تغير </w:t>
                            </w:r>
                            <w:r w:rsidRPr="00F57B99">
                              <w:rPr>
                                <w:rFonts w:ascii="Tahoma" w:hAnsi="Tahoma" w:hint="cs"/>
                                <w:b/>
                                <w:bCs/>
                                <w:color w:val="000068"/>
                                <w:sz w:val="40"/>
                                <w:szCs w:val="72"/>
                                <w:rtl/>
                                <w:lang w:bidi="ar-EG"/>
                              </w:rPr>
                              <w:t>دوران الهوائي وآثاره على اقتران الهوائي لأغراض تحليل التداخلات الرادارية</w:t>
                            </w:r>
                            <w:r w:rsidR="00AE3E36"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84AE7" id="Text Box 3" o:spid="_x0000_s1027" type="#_x0000_t202" style="position:absolute;left:0;text-align:left;margin-left:29.7pt;margin-top:362.15pt;width:441pt;height:1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7DEuAIAAME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" filled="f" stroked="f">
                <v:textbox>
                  <w:txbxContent>
                    <w:p w:rsidR="00AE3E36" w:rsidRPr="005F01A2" w:rsidRDefault="00F57B99" w:rsidP="00F57B99">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 xml:space="preserve">تغير </w:t>
                      </w:r>
                      <w:r w:rsidRPr="00F57B99">
                        <w:rPr>
                          <w:rFonts w:ascii="Tahoma" w:hAnsi="Tahoma" w:hint="cs"/>
                          <w:b/>
                          <w:bCs/>
                          <w:color w:val="000068"/>
                          <w:sz w:val="40"/>
                          <w:szCs w:val="72"/>
                          <w:rtl/>
                          <w:lang w:bidi="ar-EG"/>
                        </w:rPr>
                        <w:t>دوران الهوائي وآثاره على اقتران الهوائي لأغراض تحليل التداخلات الرادارية</w:t>
                      </w:r>
                      <w:r w:rsidR="00AE3E36" w:rsidRPr="005F01A2">
                        <w:rPr>
                          <w:rFonts w:ascii="Tahoma" w:hAnsi="Tahoma" w:hint="cs"/>
                          <w:b/>
                          <w:bCs/>
                          <w:color w:val="000068"/>
                          <w:sz w:val="40"/>
                          <w:szCs w:val="72"/>
                          <w:rtl/>
                          <w:lang w:bidi="ar-EG"/>
                        </w:rPr>
                        <w:t xml:space="preserve"> </w:t>
                      </w:r>
                    </w:p>
                  </w:txbxContent>
                </v:textbox>
              </v:shape>
            </w:pict>
          </mc:Fallback>
        </mc:AlternateContent>
      </w:r>
      <w:r w:rsidR="00AE3E36" w:rsidRPr="00AE3E36">
        <w:rPr>
          <w:noProof/>
          <w:rtl/>
        </w:rPr>
        <mc:AlternateContent>
          <mc:Choice Requires="wps">
            <w:drawing>
              <wp:anchor distT="0" distB="0" distL="114300" distR="114300" simplePos="0" relativeHeight="251654144" behindDoc="0" locked="0" layoutInCell="1" allowOverlap="1" wp14:anchorId="223773BE" wp14:editId="445FF7C5">
                <wp:simplePos x="0" y="0"/>
                <wp:positionH relativeFrom="column">
                  <wp:posOffset>377190</wp:posOffset>
                </wp:positionH>
                <wp:positionV relativeFrom="paragraph">
                  <wp:posOffset>3300095</wp:posOffset>
                </wp:positionV>
                <wp:extent cx="5598795" cy="9144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E36" w:rsidRPr="009C6655" w:rsidRDefault="00AE3E36" w:rsidP="00F57B99">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F57B99">
                              <w:rPr>
                                <w:rFonts w:ascii="Tahoma" w:hAnsi="Tahoma"/>
                                <w:b/>
                                <w:bCs/>
                                <w:color w:val="000068"/>
                                <w:sz w:val="36"/>
                                <w:szCs w:val="56"/>
                                <w:lang w:bidi="ar-EG"/>
                              </w:rPr>
                              <w:t>M.2069-0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00F57B99">
                              <w:rPr>
                                <w:rFonts w:ascii="Tahoma" w:hAnsi="Tahoma" w:cs="Tahoma"/>
                                <w:b/>
                                <w:bCs/>
                                <w:color w:val="000068"/>
                                <w:sz w:val="24"/>
                                <w:szCs w:val="24"/>
                                <w:lang w:bidi="ar-EG"/>
                              </w:rPr>
                              <w:t>14</w:t>
                            </w:r>
                            <w:r>
                              <w:rPr>
                                <w:rFonts w:ascii="Tahoma" w:hAnsi="Tahoma" w:cs="Tahoma"/>
                                <w:b/>
                                <w:bCs/>
                                <w:color w:val="000068"/>
                                <w:sz w:val="24"/>
                                <w:szCs w:val="24"/>
                                <w:lang w:bidi="ar-EG"/>
                              </w:rPr>
                              <w:t>/</w:t>
                            </w:r>
                            <w:r w:rsidR="00F57B99">
                              <w:rPr>
                                <w:rFonts w:ascii="Tahoma" w:hAnsi="Tahoma" w:cs="Tahoma"/>
                                <w:b/>
                                <w:bCs/>
                                <w:color w:val="000068"/>
                                <w:sz w:val="24"/>
                                <w:szCs w:val="24"/>
                                <w:lang w:bidi="ar-EG"/>
                              </w:rPr>
                              <w:t>12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773BE" id="Text Box 4" o:spid="_x0000_s1028" type="#_x0000_t202" style="position:absolute;left:0;text-align:left;margin-left:29.7pt;margin-top:259.85pt;width:440.85pt;height:1in;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" filled="f" stroked="f">
                <v:textbox>
                  <w:txbxContent>
                    <w:p w:rsidR="00AE3E36" w:rsidRPr="009C6655" w:rsidRDefault="00AE3E36" w:rsidP="00F57B99">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F57B99">
                        <w:rPr>
                          <w:rFonts w:ascii="Tahoma" w:hAnsi="Tahoma"/>
                          <w:b/>
                          <w:bCs/>
                          <w:color w:val="000068"/>
                          <w:sz w:val="36"/>
                          <w:szCs w:val="56"/>
                          <w:lang w:bidi="ar-EG"/>
                        </w:rPr>
                        <w:t>M.2069-0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00F57B99">
                        <w:rPr>
                          <w:rFonts w:ascii="Tahoma" w:hAnsi="Tahoma" w:cs="Tahoma"/>
                          <w:b/>
                          <w:bCs/>
                          <w:color w:val="000068"/>
                          <w:sz w:val="24"/>
                          <w:szCs w:val="24"/>
                          <w:lang w:bidi="ar-EG"/>
                        </w:rPr>
                        <w:t>14</w:t>
                      </w:r>
                      <w:r>
                        <w:rPr>
                          <w:rFonts w:ascii="Tahoma" w:hAnsi="Tahoma" w:cs="Tahoma"/>
                          <w:b/>
                          <w:bCs/>
                          <w:color w:val="000068"/>
                          <w:sz w:val="24"/>
                          <w:szCs w:val="24"/>
                          <w:lang w:bidi="ar-EG"/>
                        </w:rPr>
                        <w:t>/</w:t>
                      </w:r>
                      <w:r w:rsidR="00F57B99">
                        <w:rPr>
                          <w:rFonts w:ascii="Tahoma" w:hAnsi="Tahoma" w:cs="Tahoma"/>
                          <w:b/>
                          <w:bCs/>
                          <w:color w:val="000068"/>
                          <w:sz w:val="24"/>
                          <w:szCs w:val="24"/>
                          <w:lang w:bidi="ar-EG"/>
                        </w:rPr>
                        <w:t>12</w:t>
                      </w:r>
                      <w:r w:rsidRPr="005F01A2">
                        <w:rPr>
                          <w:rFonts w:ascii="Tahoma" w:hAnsi="Tahoma" w:cs="Tahoma"/>
                          <w:b/>
                          <w:bCs/>
                          <w:color w:val="000068"/>
                          <w:sz w:val="24"/>
                          <w:szCs w:val="24"/>
                          <w:lang w:bidi="ar-EG"/>
                        </w:rPr>
                        <w:t>)</w:t>
                      </w:r>
                    </w:p>
                  </w:txbxContent>
                </v:textbox>
              </v:shape>
            </w:pict>
          </mc:Fallback>
        </mc:AlternateContent>
      </w:r>
    </w:p>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jc w:val="center"/>
        <w:textAlignment w:val="baseline"/>
        <w:outlineLvl w:val="0"/>
        <w:rPr>
          <w:rFonts w:eastAsia="Times New Roman"/>
          <w:b/>
          <w:bCs/>
          <w:sz w:val="32"/>
          <w:szCs w:val="32"/>
          <w:rtl/>
          <w:lang w:eastAsia="fr-FR" w:bidi="ar-EG"/>
        </w:rPr>
      </w:pPr>
      <w:r w:rsidRPr="00AE3E36">
        <w:rPr>
          <w:rFonts w:eastAsia="Times New Roman" w:hint="cs"/>
          <w:b/>
          <w:bCs/>
          <w:sz w:val="32"/>
          <w:szCs w:val="32"/>
          <w:rtl/>
          <w:lang w:eastAsia="fr-FR"/>
        </w:rPr>
        <w:lastRenderedPageBreak/>
        <w:t>تمهيـد</w:t>
      </w:r>
    </w:p>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textAlignment w:val="baseline"/>
        <w:rPr>
          <w:rFonts w:eastAsia="Times New Roman"/>
          <w:spacing w:val="-2"/>
          <w:sz w:val="20"/>
          <w:szCs w:val="26"/>
          <w:rtl/>
          <w:lang w:eastAsia="fr-FR" w:bidi="ar-EG"/>
        </w:rPr>
      </w:pPr>
      <w:r w:rsidRPr="00AE3E36">
        <w:rPr>
          <w:rFonts w:eastAsia="Times New Roman" w:hint="cs"/>
          <w:spacing w:val="-2"/>
          <w:sz w:val="20"/>
          <w:szCs w:val="26"/>
          <w:rtl/>
          <w:lang w:eastAsia="fr-FR"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E3E36" w:rsidRPr="00AE3E36" w:rsidRDefault="00AE3E36" w:rsidP="0006606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textAlignment w:val="baseline"/>
        <w:rPr>
          <w:rFonts w:eastAsia="Times New Roman"/>
          <w:spacing w:val="-2"/>
          <w:sz w:val="20"/>
          <w:szCs w:val="26"/>
          <w:rtl/>
          <w:lang w:val="ru-RU" w:eastAsia="fr-FR"/>
        </w:rPr>
      </w:pPr>
      <w:r w:rsidRPr="00AE3E36">
        <w:rPr>
          <w:rFonts w:eastAsia="Times New Roman" w:hint="cs"/>
          <w:spacing w:val="-2"/>
          <w:sz w:val="20"/>
          <w:szCs w:val="26"/>
          <w:rtl/>
          <w:lang w:val="ru-RU" w:eastAsia="fr-FR"/>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w:t>
      </w:r>
      <w:r w:rsidR="00066062">
        <w:rPr>
          <w:rFonts w:eastAsia="Times New Roman" w:hint="eastAsia"/>
          <w:spacing w:val="-2"/>
          <w:sz w:val="20"/>
          <w:szCs w:val="26"/>
          <w:rtl/>
          <w:lang w:val="ru-RU" w:eastAsia="fr-FR"/>
        </w:rPr>
        <w:t> </w:t>
      </w:r>
      <w:r w:rsidRPr="00AE3E36">
        <w:rPr>
          <w:rFonts w:eastAsia="Times New Roman" w:hint="cs"/>
          <w:spacing w:val="-2"/>
          <w:sz w:val="20"/>
          <w:szCs w:val="26"/>
          <w:rtl/>
          <w:lang w:val="ru-RU" w:eastAsia="fr-FR"/>
        </w:rPr>
        <w:t>الدراسات.</w:t>
      </w:r>
    </w:p>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textAlignment w:val="baseline"/>
        <w:rPr>
          <w:rFonts w:eastAsia="Times New Roman"/>
          <w:spacing w:val="-2"/>
          <w:sz w:val="21"/>
          <w:szCs w:val="28"/>
          <w:lang w:val="ru-RU" w:eastAsia="fr-FR"/>
        </w:rPr>
      </w:pPr>
    </w:p>
    <w:p w:rsidR="00AE3E36" w:rsidRPr="00AE3E36" w:rsidRDefault="00AE3E36" w:rsidP="00792337">
      <w:pPr>
        <w:pStyle w:val="Heading1"/>
        <w:spacing w:before="120"/>
        <w:jc w:val="center"/>
        <w:rPr>
          <w:lang w:val="ru-RU" w:eastAsia="fr-FR"/>
        </w:rPr>
      </w:pPr>
      <w:bookmarkStart w:id="0" w:name="_Toc447189287"/>
      <w:r w:rsidRPr="00AE3E36">
        <w:rPr>
          <w:rFonts w:hint="cs"/>
          <w:rtl/>
          <w:lang w:val="ru-RU" w:eastAsia="fr-FR"/>
        </w:rPr>
        <w:t xml:space="preserve">سياسة قطاع الاتصالات الراديوية بشأن حقوق الملكية الفكرية </w:t>
      </w:r>
      <w:r w:rsidRPr="00AE3E36">
        <w:rPr>
          <w:lang w:val="ru-RU" w:eastAsia="fr-FR"/>
        </w:rPr>
        <w:t>(IPR)</w:t>
      </w:r>
      <w:bookmarkEnd w:id="0"/>
    </w:p>
    <w:p w:rsidR="00AE3E36" w:rsidRPr="00AE3E36" w:rsidRDefault="00AE3E36" w:rsidP="0006606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textAlignment w:val="baseline"/>
        <w:rPr>
          <w:rFonts w:eastAsia="Times New Roman"/>
          <w:spacing w:val="4"/>
          <w:sz w:val="20"/>
          <w:szCs w:val="26"/>
          <w:rtl/>
          <w:lang w:eastAsia="fr-FR" w:bidi="ar-EG"/>
        </w:rPr>
      </w:pPr>
      <w:r w:rsidRPr="00AE3E36">
        <w:rPr>
          <w:rFonts w:eastAsia="Times New Roman" w:hint="cs"/>
          <w:spacing w:val="4"/>
          <w:sz w:val="20"/>
          <w:szCs w:val="26"/>
          <w:rtl/>
          <w:lang w:val="ru-RU" w:eastAsia="fr-FR"/>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AE3E36">
        <w:rPr>
          <w:rFonts w:eastAsia="Times New Roman" w:hint="cs"/>
          <w:spacing w:val="4"/>
          <w:sz w:val="20"/>
          <w:szCs w:val="26"/>
          <w:rtl/>
          <w:lang w:eastAsia="fr-FR"/>
        </w:rPr>
        <w:t xml:space="preserve"> </w:t>
      </w:r>
      <w:r w:rsidRPr="00AE3E36">
        <w:rPr>
          <w:rFonts w:eastAsia="Times New Roman"/>
          <w:spacing w:val="4"/>
          <w:sz w:val="20"/>
          <w:szCs w:val="26"/>
          <w:lang w:eastAsia="fr-FR" w:bidi="ar-EG"/>
        </w:rPr>
        <w:t>(ITU</w:t>
      </w:r>
      <w:r w:rsidRPr="00AE3E36">
        <w:rPr>
          <w:rFonts w:eastAsia="Times New Roman"/>
          <w:spacing w:val="4"/>
          <w:sz w:val="20"/>
          <w:szCs w:val="26"/>
          <w:lang w:eastAsia="fr-FR" w:bidi="ar-EG"/>
        </w:rPr>
        <w:noBreakHyphen/>
        <w:t>T/ITU</w:t>
      </w:r>
      <w:r w:rsidRPr="00AE3E36">
        <w:rPr>
          <w:rFonts w:eastAsia="Times New Roman"/>
          <w:spacing w:val="4"/>
          <w:sz w:val="20"/>
          <w:szCs w:val="26"/>
          <w:lang w:eastAsia="fr-FR" w:bidi="ar-EG"/>
        </w:rPr>
        <w:noBreakHyphen/>
        <w:t>R/ISO/IEC)</w:t>
      </w:r>
      <w:r w:rsidRPr="00AE3E36">
        <w:rPr>
          <w:rFonts w:eastAsia="Times New Roman" w:hint="cs"/>
          <w:spacing w:val="4"/>
          <w:sz w:val="20"/>
          <w:szCs w:val="26"/>
          <w:rtl/>
          <w:lang w:eastAsia="fr-FR" w:bidi="ar-EG"/>
        </w:rPr>
        <w:t xml:space="preserve"> والمشار إليها في الملحق</w:t>
      </w:r>
      <w:r w:rsidR="00066062">
        <w:rPr>
          <w:rFonts w:eastAsia="Times New Roman" w:hint="eastAsia"/>
          <w:spacing w:val="4"/>
          <w:sz w:val="20"/>
          <w:szCs w:val="26"/>
          <w:rtl/>
          <w:lang w:eastAsia="fr-FR" w:bidi="ar-EG"/>
        </w:rPr>
        <w:t> </w:t>
      </w:r>
      <w:r w:rsidRPr="00AE3E36">
        <w:rPr>
          <w:rFonts w:eastAsia="Times New Roman"/>
          <w:spacing w:val="4"/>
          <w:sz w:val="20"/>
          <w:szCs w:val="26"/>
          <w:lang w:eastAsia="fr-FR" w:bidi="ar-EG"/>
        </w:rPr>
        <w:t>1</w:t>
      </w:r>
      <w:r w:rsidRPr="00AE3E36">
        <w:rPr>
          <w:rFonts w:eastAsia="Times New Roman" w:hint="cs"/>
          <w:spacing w:val="4"/>
          <w:sz w:val="20"/>
          <w:szCs w:val="26"/>
          <w:rtl/>
          <w:lang w:eastAsia="fr-FR" w:bidi="ar-EG"/>
        </w:rPr>
        <w:t xml:space="preserve"> بالقرار</w:t>
      </w:r>
      <w:r w:rsidR="00010A79">
        <w:rPr>
          <w:rFonts w:eastAsia="Times New Roman" w:hint="eastAsia"/>
          <w:spacing w:val="4"/>
          <w:sz w:val="20"/>
          <w:szCs w:val="26"/>
          <w:rtl/>
          <w:lang w:eastAsia="fr-FR" w:bidi="ar-EG"/>
        </w:rPr>
        <w:t> </w:t>
      </w:r>
      <w:r w:rsidRPr="00AE3E36">
        <w:rPr>
          <w:rFonts w:eastAsia="Times New Roman"/>
          <w:spacing w:val="4"/>
          <w:sz w:val="20"/>
          <w:szCs w:val="26"/>
          <w:lang w:eastAsia="fr-FR" w:bidi="ar-EG"/>
        </w:rPr>
        <w:t>ITU</w:t>
      </w:r>
      <w:r w:rsidR="00E25348">
        <w:rPr>
          <w:rFonts w:eastAsia="Times New Roman"/>
          <w:spacing w:val="4"/>
          <w:sz w:val="20"/>
          <w:szCs w:val="26"/>
          <w:lang w:eastAsia="fr-FR" w:bidi="ar-EG"/>
        </w:rPr>
        <w:noBreakHyphen/>
      </w:r>
      <w:r w:rsidRPr="00AE3E36">
        <w:rPr>
          <w:rFonts w:eastAsia="Times New Roman"/>
          <w:spacing w:val="4"/>
          <w:sz w:val="20"/>
          <w:szCs w:val="26"/>
          <w:lang w:eastAsia="fr-FR" w:bidi="ar-EG"/>
        </w:rPr>
        <w:t>R 1</w:t>
      </w:r>
      <w:r w:rsidRPr="00AE3E36">
        <w:rPr>
          <w:rFonts w:eastAsia="Times New Roman" w:hint="cs"/>
          <w:spacing w:val="4"/>
          <w:sz w:val="20"/>
          <w:szCs w:val="26"/>
          <w:rtl/>
          <w:lang w:eastAsia="fr-FR"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394C23">
          <w:rPr>
            <w:rFonts w:eastAsia="Times New Roman"/>
            <w:color w:val="0000FF"/>
            <w:spacing w:val="4"/>
            <w:sz w:val="20"/>
            <w:szCs w:val="26"/>
            <w:u w:val="single"/>
            <w:lang w:eastAsia="fr-FR"/>
          </w:rPr>
          <w:t>http://www.itu.int/ITU</w:t>
        </w:r>
        <w:r w:rsidR="00E25348">
          <w:rPr>
            <w:rFonts w:eastAsia="Times New Roman"/>
            <w:color w:val="0000FF"/>
            <w:spacing w:val="4"/>
            <w:sz w:val="20"/>
            <w:szCs w:val="26"/>
            <w:u w:val="single"/>
            <w:lang w:eastAsia="fr-FR"/>
          </w:rPr>
          <w:noBreakHyphen/>
        </w:r>
        <w:r w:rsidRPr="00394C23">
          <w:rPr>
            <w:rFonts w:eastAsia="Times New Roman"/>
            <w:color w:val="0000FF"/>
            <w:spacing w:val="4"/>
            <w:sz w:val="20"/>
            <w:szCs w:val="26"/>
            <w:u w:val="single"/>
            <w:lang w:eastAsia="fr-FR"/>
          </w:rPr>
          <w:t>R/go/patents/en</w:t>
        </w:r>
      </w:hyperlink>
      <w:r w:rsidRPr="00AE3E36">
        <w:rPr>
          <w:rFonts w:eastAsia="Times New Roman" w:hint="cs"/>
          <w:spacing w:val="4"/>
          <w:sz w:val="20"/>
          <w:szCs w:val="26"/>
          <w:rtl/>
          <w:lang w:eastAsia="fr-FR"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textAlignment w:val="baseline"/>
        <w:rPr>
          <w:rFonts w:eastAsia="Times New Roman"/>
          <w:sz w:val="21"/>
          <w:szCs w:val="20"/>
          <w:rtl/>
          <w:lang w:eastAsia="fr-FR"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E3E36" w:rsidRPr="00AE3E36" w:rsidTr="00496C7E">
        <w:trPr>
          <w:jc w:val="center"/>
        </w:trPr>
        <w:tc>
          <w:tcPr>
            <w:tcW w:w="9394" w:type="dxa"/>
            <w:gridSpan w:val="2"/>
            <w:tcBorders>
              <w:top w:val="single" w:sz="12" w:space="0" w:color="000080"/>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180"/>
              <w:jc w:val="center"/>
              <w:textAlignment w:val="baseline"/>
              <w:rPr>
                <w:rFonts w:ascii="Times New Roman Bold" w:eastAsia="Times New Roman" w:hAnsi="Times New Roman Bold"/>
                <w:b/>
                <w:bCs/>
                <w:sz w:val="21"/>
                <w:szCs w:val="32"/>
                <w:lang w:val="ru-RU" w:eastAsia="fr-FR"/>
              </w:rPr>
            </w:pPr>
            <w:r w:rsidRPr="00AE3E36">
              <w:rPr>
                <w:rFonts w:ascii="Times New Roman Bold" w:eastAsia="Times New Roman" w:hAnsi="Times New Roman Bold" w:hint="cs"/>
                <w:b/>
                <w:bCs/>
                <w:sz w:val="21"/>
                <w:szCs w:val="32"/>
                <w:rtl/>
                <w:lang w:val="ru-RU" w:eastAsia="fr-FR"/>
              </w:rPr>
              <w:t>سلاسل توصيات قطاع الاتصالات الراديوية</w:t>
            </w:r>
          </w:p>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60" w:after="120"/>
              <w:jc w:val="center"/>
              <w:textAlignment w:val="baseline"/>
              <w:rPr>
                <w:rFonts w:eastAsia="Times New Roman"/>
                <w:sz w:val="20"/>
                <w:szCs w:val="26"/>
                <w:lang w:val="ru-RU" w:eastAsia="fr-FR"/>
              </w:rPr>
            </w:pPr>
            <w:r w:rsidRPr="00AE3E36">
              <w:rPr>
                <w:rFonts w:eastAsia="Times New Roman" w:hint="cs"/>
                <w:sz w:val="18"/>
                <w:szCs w:val="24"/>
                <w:rtl/>
                <w:lang w:val="ru-RU" w:eastAsia="fr-FR"/>
              </w:rPr>
              <w:t xml:space="preserve">(يمكن الاطلاع عليها أيضاً في الموقع الإلكتروني </w:t>
            </w:r>
            <w:hyperlink r:id="rId12" w:history="1">
              <w:r w:rsidRPr="00AE3E36">
                <w:rPr>
                  <w:rFonts w:eastAsia="Times New Roman"/>
                  <w:color w:val="0000FF"/>
                  <w:sz w:val="18"/>
                  <w:szCs w:val="24"/>
                  <w:u w:val="single"/>
                  <w:lang w:eastAsia="fr-FR"/>
                </w:rPr>
                <w:t>http</w:t>
              </w:r>
              <w:r w:rsidRPr="00AE3E36">
                <w:rPr>
                  <w:rFonts w:eastAsia="Times New Roman"/>
                  <w:color w:val="0000FF"/>
                  <w:sz w:val="18"/>
                  <w:szCs w:val="24"/>
                  <w:u w:val="single"/>
                  <w:lang w:val="ru-RU" w:eastAsia="fr-FR"/>
                </w:rPr>
                <w:t>://</w:t>
              </w:r>
              <w:r w:rsidRPr="00AE3E36">
                <w:rPr>
                  <w:rFonts w:eastAsia="Times New Roman"/>
                  <w:color w:val="0000FF"/>
                  <w:sz w:val="18"/>
                  <w:szCs w:val="24"/>
                  <w:u w:val="single"/>
                  <w:lang w:eastAsia="fr-FR"/>
                </w:rPr>
                <w:t>www</w:t>
              </w:r>
              <w:r w:rsidRPr="00AE3E36">
                <w:rPr>
                  <w:rFonts w:eastAsia="Times New Roman"/>
                  <w:color w:val="0000FF"/>
                  <w:sz w:val="18"/>
                  <w:szCs w:val="24"/>
                  <w:u w:val="single"/>
                  <w:lang w:val="ru-RU" w:eastAsia="fr-FR"/>
                </w:rPr>
                <w:t>.</w:t>
              </w:r>
              <w:proofErr w:type="spellStart"/>
              <w:r w:rsidRPr="00AE3E36">
                <w:rPr>
                  <w:rFonts w:eastAsia="Times New Roman"/>
                  <w:color w:val="0000FF"/>
                  <w:sz w:val="18"/>
                  <w:szCs w:val="24"/>
                  <w:u w:val="single"/>
                  <w:lang w:eastAsia="fr-FR"/>
                </w:rPr>
                <w:t>itu</w:t>
              </w:r>
              <w:proofErr w:type="spellEnd"/>
              <w:r w:rsidRPr="00AE3E36">
                <w:rPr>
                  <w:rFonts w:eastAsia="Times New Roman"/>
                  <w:color w:val="0000FF"/>
                  <w:sz w:val="18"/>
                  <w:szCs w:val="24"/>
                  <w:u w:val="single"/>
                  <w:lang w:val="ru-RU" w:eastAsia="fr-FR"/>
                </w:rPr>
                <w:t>.</w:t>
              </w:r>
              <w:proofErr w:type="spellStart"/>
              <w:r w:rsidRPr="00AE3E36">
                <w:rPr>
                  <w:rFonts w:eastAsia="Times New Roman"/>
                  <w:color w:val="0000FF"/>
                  <w:sz w:val="18"/>
                  <w:szCs w:val="24"/>
                  <w:u w:val="single"/>
                  <w:lang w:eastAsia="fr-FR"/>
                </w:rPr>
                <w:t>int</w:t>
              </w:r>
              <w:proofErr w:type="spellEnd"/>
              <w:r w:rsidRPr="00AE3E36">
                <w:rPr>
                  <w:rFonts w:eastAsia="Times New Roman"/>
                  <w:color w:val="0000FF"/>
                  <w:sz w:val="18"/>
                  <w:szCs w:val="24"/>
                  <w:u w:val="single"/>
                  <w:lang w:val="ru-RU" w:eastAsia="fr-FR"/>
                </w:rPr>
                <w:t>/</w:t>
              </w:r>
              <w:proofErr w:type="spellStart"/>
              <w:r w:rsidRPr="00AE3E36">
                <w:rPr>
                  <w:rFonts w:eastAsia="Times New Roman"/>
                  <w:color w:val="0000FF"/>
                  <w:sz w:val="18"/>
                  <w:szCs w:val="24"/>
                  <w:u w:val="single"/>
                  <w:lang w:eastAsia="fr-FR"/>
                </w:rPr>
                <w:t>publ</w:t>
              </w:r>
              <w:proofErr w:type="spellEnd"/>
              <w:r w:rsidRPr="00AE3E36">
                <w:rPr>
                  <w:rFonts w:eastAsia="Times New Roman"/>
                  <w:color w:val="0000FF"/>
                  <w:sz w:val="18"/>
                  <w:szCs w:val="24"/>
                  <w:u w:val="single"/>
                  <w:lang w:val="ru-RU" w:eastAsia="fr-FR"/>
                </w:rPr>
                <w:t>/</w:t>
              </w:r>
              <w:r w:rsidRPr="00AE3E36">
                <w:rPr>
                  <w:rFonts w:eastAsia="Times New Roman"/>
                  <w:color w:val="0000FF"/>
                  <w:sz w:val="18"/>
                  <w:szCs w:val="24"/>
                  <w:u w:val="single"/>
                  <w:lang w:eastAsia="fr-FR"/>
                </w:rPr>
                <w:t>R</w:t>
              </w:r>
              <w:r w:rsidRPr="00AE3E36">
                <w:rPr>
                  <w:rFonts w:eastAsia="Times New Roman"/>
                  <w:color w:val="0000FF"/>
                  <w:sz w:val="18"/>
                  <w:szCs w:val="24"/>
                  <w:u w:val="single"/>
                  <w:lang w:val="ru-RU" w:eastAsia="fr-FR"/>
                </w:rPr>
                <w:t>-</w:t>
              </w:r>
              <w:r w:rsidRPr="00AE3E36">
                <w:rPr>
                  <w:rFonts w:eastAsia="Times New Roman"/>
                  <w:color w:val="0000FF"/>
                  <w:sz w:val="18"/>
                  <w:szCs w:val="24"/>
                  <w:u w:val="single"/>
                  <w:lang w:eastAsia="fr-FR"/>
                </w:rPr>
                <w:t>REC</w:t>
              </w:r>
              <w:r w:rsidRPr="00AE3E36">
                <w:rPr>
                  <w:rFonts w:eastAsia="Times New Roman"/>
                  <w:color w:val="0000FF"/>
                  <w:sz w:val="18"/>
                  <w:szCs w:val="24"/>
                  <w:u w:val="single"/>
                  <w:lang w:val="ru-RU" w:eastAsia="fr-FR"/>
                </w:rPr>
                <w:t>/</w:t>
              </w:r>
              <w:proofErr w:type="spellStart"/>
              <w:r w:rsidRPr="00AE3E36">
                <w:rPr>
                  <w:rFonts w:eastAsia="Times New Roman"/>
                  <w:color w:val="0000FF"/>
                  <w:sz w:val="18"/>
                  <w:szCs w:val="24"/>
                  <w:u w:val="single"/>
                  <w:lang w:eastAsia="fr-FR"/>
                </w:rPr>
                <w:t>en</w:t>
              </w:r>
              <w:proofErr w:type="spellEnd"/>
            </w:hyperlink>
            <w:r w:rsidRPr="00AE3E36">
              <w:rPr>
                <w:rFonts w:eastAsia="Times New Roman" w:hint="cs"/>
                <w:sz w:val="18"/>
                <w:szCs w:val="24"/>
                <w:rtl/>
                <w:lang w:eastAsia="fr-FR"/>
              </w:rPr>
              <w:t>)</w:t>
            </w:r>
          </w:p>
        </w:tc>
      </w:tr>
      <w:tr w:rsidR="00AE3E36" w:rsidRPr="00AE3E36" w:rsidTr="00496C7E">
        <w:trPr>
          <w:jc w:val="center"/>
        </w:trPr>
        <w:tc>
          <w:tcPr>
            <w:tcW w:w="1480" w:type="dxa"/>
            <w:tcBorders>
              <w:lef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40" w:after="40" w:line="220" w:lineRule="exact"/>
              <w:textAlignment w:val="baseline"/>
              <w:rPr>
                <w:rFonts w:eastAsia="Times New Roman"/>
                <w:b/>
                <w:bCs/>
                <w:sz w:val="20"/>
                <w:szCs w:val="26"/>
                <w:lang w:val="ru-RU" w:eastAsia="fr-FR"/>
              </w:rPr>
            </w:pPr>
            <w:r w:rsidRPr="00AE3E36">
              <w:rPr>
                <w:rFonts w:eastAsia="Times New Roman" w:hint="cs"/>
                <w:b/>
                <w:bCs/>
                <w:sz w:val="20"/>
                <w:szCs w:val="26"/>
                <w:rtl/>
                <w:lang w:val="ru-RU" w:eastAsia="fr-FR"/>
              </w:rPr>
              <w:t>السلسلة</w:t>
            </w:r>
          </w:p>
        </w:tc>
        <w:tc>
          <w:tcPr>
            <w:tcW w:w="7914" w:type="dxa"/>
            <w:tcBorders>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40" w:after="40" w:line="220" w:lineRule="exact"/>
              <w:jc w:val="center"/>
              <w:textAlignment w:val="baseline"/>
              <w:rPr>
                <w:rFonts w:eastAsia="Times New Roman"/>
                <w:b/>
                <w:bCs/>
                <w:sz w:val="20"/>
                <w:szCs w:val="26"/>
                <w:lang w:val="ru-RU" w:eastAsia="fr-FR"/>
              </w:rPr>
            </w:pPr>
            <w:r w:rsidRPr="00AE3E36">
              <w:rPr>
                <w:rFonts w:eastAsia="Times New Roman" w:hint="cs"/>
                <w:b/>
                <w:bCs/>
                <w:sz w:val="20"/>
                <w:szCs w:val="26"/>
                <w:rtl/>
                <w:lang w:val="ru-RU" w:eastAsia="fr-FR"/>
              </w:rPr>
              <w:t>العنـوان</w:t>
            </w:r>
          </w:p>
        </w:tc>
      </w:tr>
      <w:tr w:rsidR="00AE3E36" w:rsidRPr="00AE3E36" w:rsidTr="00496C7E">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BO</w:t>
            </w:r>
            <w:r w:rsidRPr="00AE3E36">
              <w:rPr>
                <w:rFonts w:eastAsia="Times New Roman" w:hint="cs"/>
                <w:b/>
                <w:bCs/>
                <w:sz w:val="20"/>
                <w:szCs w:val="26"/>
                <w:rtl/>
                <w:lang w:eastAsia="fr-FR"/>
              </w:rPr>
              <w:tab/>
            </w:r>
            <w:r w:rsidRPr="00AE3E36">
              <w:rPr>
                <w:rFonts w:eastAsia="Times New Roman" w:hint="cs"/>
                <w:sz w:val="20"/>
                <w:szCs w:val="26"/>
                <w:rtl/>
                <w:lang w:val="ru-RU" w:eastAsia="fr-FR"/>
              </w:rPr>
              <w:t>البث الساتلي</w:t>
            </w:r>
          </w:p>
        </w:tc>
      </w:tr>
      <w:tr w:rsidR="00AE3E36" w:rsidRPr="00AE3E36" w:rsidTr="006407BD">
        <w:trPr>
          <w:jc w:val="center"/>
        </w:trPr>
        <w:tc>
          <w:tcPr>
            <w:tcW w:w="9394" w:type="dxa"/>
            <w:gridSpan w:val="2"/>
            <w:tcBorders>
              <w:left w:val="single" w:sz="12" w:space="0" w:color="000080"/>
              <w:bottom w:val="nil"/>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BR</w:t>
            </w:r>
            <w:r w:rsidRPr="00AE3E36">
              <w:rPr>
                <w:rFonts w:eastAsia="Times New Roman" w:hint="cs"/>
                <w:b/>
                <w:bCs/>
                <w:sz w:val="20"/>
                <w:szCs w:val="26"/>
                <w:rtl/>
                <w:lang w:eastAsia="fr-FR"/>
              </w:rPr>
              <w:tab/>
            </w:r>
            <w:r w:rsidRPr="00AE3E36">
              <w:rPr>
                <w:rFonts w:eastAsia="Times New Roman" w:hint="cs"/>
                <w:sz w:val="20"/>
                <w:szCs w:val="26"/>
                <w:rtl/>
                <w:lang w:val="ru-RU" w:eastAsia="fr-FR"/>
              </w:rPr>
              <w:t>التسجيل من أجل الإنتاج والأرشفة والعرض؛ الأفلام التلفزيونية</w:t>
            </w:r>
          </w:p>
        </w:tc>
      </w:tr>
      <w:tr w:rsidR="00AE3E36" w:rsidRPr="00AE3E36" w:rsidTr="006407BD">
        <w:trPr>
          <w:jc w:val="center"/>
        </w:trPr>
        <w:tc>
          <w:tcPr>
            <w:tcW w:w="9394" w:type="dxa"/>
            <w:gridSpan w:val="2"/>
            <w:tcBorders>
              <w:top w:val="nil"/>
              <w:left w:val="single" w:sz="12" w:space="0" w:color="000080"/>
              <w:bottom w:val="nil"/>
              <w:right w:val="single" w:sz="12" w:space="0" w:color="000080"/>
            </w:tcBorders>
            <w:shd w:val="clear" w:color="auto" w:fill="FFFFFF"/>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b/>
                <w:bCs/>
                <w:sz w:val="20"/>
                <w:szCs w:val="26"/>
                <w:lang w:eastAsia="fr-FR"/>
              </w:rPr>
            </w:pPr>
            <w:r w:rsidRPr="00AE3E36">
              <w:rPr>
                <w:rFonts w:eastAsia="Times New Roman"/>
                <w:b/>
                <w:bCs/>
                <w:sz w:val="20"/>
                <w:szCs w:val="26"/>
                <w:lang w:eastAsia="fr-FR"/>
              </w:rPr>
              <w:t>BS</w:t>
            </w:r>
            <w:r w:rsidRPr="00AE3E36">
              <w:rPr>
                <w:rFonts w:eastAsia="Times New Roman" w:hint="cs"/>
                <w:b/>
                <w:bCs/>
                <w:sz w:val="20"/>
                <w:szCs w:val="26"/>
                <w:rtl/>
                <w:lang w:eastAsia="fr-FR"/>
              </w:rPr>
              <w:tab/>
            </w:r>
            <w:r w:rsidRPr="00AE3E36">
              <w:rPr>
                <w:rFonts w:eastAsia="Times New Roman" w:hint="cs"/>
                <w:sz w:val="20"/>
                <w:szCs w:val="26"/>
                <w:rtl/>
                <w:lang w:eastAsia="fr-FR"/>
              </w:rPr>
              <w:t>الخدمة الإذاعية (الصوتية)</w:t>
            </w:r>
          </w:p>
        </w:tc>
      </w:tr>
      <w:tr w:rsidR="00AE3E36" w:rsidRPr="00AE3E36" w:rsidTr="00496C7E">
        <w:trPr>
          <w:jc w:val="center"/>
        </w:trPr>
        <w:tc>
          <w:tcPr>
            <w:tcW w:w="9394" w:type="dxa"/>
            <w:gridSpan w:val="2"/>
            <w:tcBorders>
              <w:top w:val="nil"/>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BT</w:t>
            </w:r>
            <w:r w:rsidRPr="00AE3E36">
              <w:rPr>
                <w:rFonts w:eastAsia="Times New Roman" w:hint="cs"/>
                <w:b/>
                <w:bCs/>
                <w:sz w:val="20"/>
                <w:szCs w:val="26"/>
                <w:rtl/>
                <w:lang w:eastAsia="fr-FR"/>
              </w:rPr>
              <w:tab/>
            </w:r>
            <w:r w:rsidRPr="00AE3E36">
              <w:rPr>
                <w:rFonts w:eastAsia="Times New Roman" w:hint="cs"/>
                <w:sz w:val="20"/>
                <w:szCs w:val="26"/>
                <w:rtl/>
                <w:lang w:val="ru-RU" w:eastAsia="fr-FR"/>
              </w:rPr>
              <w:t>الخدمة الإذاعية (التلفزيونية)</w:t>
            </w:r>
          </w:p>
        </w:tc>
      </w:tr>
      <w:tr w:rsidR="00AE3E36" w:rsidRPr="00AE3E36" w:rsidTr="00F57B99">
        <w:trPr>
          <w:jc w:val="center"/>
        </w:trPr>
        <w:tc>
          <w:tcPr>
            <w:tcW w:w="9394" w:type="dxa"/>
            <w:gridSpan w:val="2"/>
            <w:tcBorders>
              <w:left w:val="single" w:sz="12" w:space="0" w:color="000080"/>
              <w:bottom w:val="nil"/>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F</w:t>
            </w:r>
            <w:r w:rsidRPr="00AE3E36">
              <w:rPr>
                <w:rFonts w:eastAsia="Times New Roman" w:hint="cs"/>
                <w:b/>
                <w:bCs/>
                <w:sz w:val="20"/>
                <w:szCs w:val="26"/>
                <w:rtl/>
                <w:lang w:eastAsia="fr-FR"/>
              </w:rPr>
              <w:tab/>
            </w:r>
            <w:r w:rsidRPr="00AE3E36">
              <w:rPr>
                <w:rFonts w:eastAsia="Times New Roman" w:hint="cs"/>
                <w:sz w:val="20"/>
                <w:szCs w:val="26"/>
                <w:rtl/>
                <w:lang w:val="ru-RU" w:eastAsia="fr-FR"/>
              </w:rPr>
              <w:t>الخدمة الثابتة</w:t>
            </w:r>
          </w:p>
        </w:tc>
      </w:tr>
      <w:tr w:rsidR="00AE3E36" w:rsidRPr="00AE3E36" w:rsidTr="00F57B99">
        <w:trPr>
          <w:jc w:val="center"/>
        </w:trPr>
        <w:tc>
          <w:tcPr>
            <w:tcW w:w="9394" w:type="dxa"/>
            <w:gridSpan w:val="2"/>
            <w:tcBorders>
              <w:top w:val="nil"/>
              <w:left w:val="single" w:sz="12" w:space="0" w:color="000080"/>
              <w:bottom w:val="nil"/>
              <w:right w:val="single" w:sz="12" w:space="0" w:color="000080"/>
            </w:tcBorders>
            <w:shd w:val="clear" w:color="auto" w:fill="E7E6E6" w:themeFill="background2"/>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F57B99">
              <w:rPr>
                <w:rFonts w:eastAsia="Times New Roman"/>
                <w:b/>
                <w:bCs/>
                <w:color w:val="1F3864" w:themeColor="accent5" w:themeShade="80"/>
                <w:sz w:val="20"/>
                <w:szCs w:val="26"/>
                <w:lang w:eastAsia="fr-FR"/>
              </w:rPr>
              <w:t>M</w:t>
            </w:r>
            <w:r w:rsidRPr="00F57B99">
              <w:rPr>
                <w:rFonts w:eastAsia="Times New Roman" w:hint="cs"/>
                <w:b/>
                <w:bCs/>
                <w:color w:val="1F3864" w:themeColor="accent5" w:themeShade="80"/>
                <w:sz w:val="20"/>
                <w:szCs w:val="26"/>
                <w:rtl/>
                <w:lang w:eastAsia="fr-FR"/>
              </w:rPr>
              <w:tab/>
            </w:r>
            <w:r w:rsidRPr="00F57B99">
              <w:rPr>
                <w:rFonts w:eastAsia="Times New Roman" w:hint="cs"/>
                <w:b/>
                <w:bCs/>
                <w:color w:val="1F3864" w:themeColor="accent5" w:themeShade="80"/>
                <w:sz w:val="20"/>
                <w:szCs w:val="26"/>
                <w:rtl/>
                <w:lang w:val="ru-RU" w:eastAsia="fr-FR"/>
              </w:rPr>
              <w:t>الخدمة المتنقلة وخدمة الاستدلال الراديوي وخدمة الهواة والخدمات الساتلية ذات الصلة</w:t>
            </w:r>
          </w:p>
        </w:tc>
      </w:tr>
      <w:tr w:rsidR="00AE3E36" w:rsidRPr="00AE3E36" w:rsidTr="00F57B99">
        <w:trPr>
          <w:jc w:val="center"/>
        </w:trPr>
        <w:tc>
          <w:tcPr>
            <w:tcW w:w="9394" w:type="dxa"/>
            <w:gridSpan w:val="2"/>
            <w:tcBorders>
              <w:top w:val="nil"/>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P</w:t>
            </w:r>
            <w:r w:rsidRPr="00AE3E36">
              <w:rPr>
                <w:rFonts w:eastAsia="Times New Roman" w:hint="cs"/>
                <w:b/>
                <w:bCs/>
                <w:sz w:val="20"/>
                <w:szCs w:val="26"/>
                <w:rtl/>
                <w:lang w:eastAsia="fr-FR"/>
              </w:rPr>
              <w:tab/>
            </w:r>
            <w:r w:rsidRPr="00AE3E36">
              <w:rPr>
                <w:rFonts w:eastAsia="Times New Roman" w:hint="cs"/>
                <w:sz w:val="20"/>
                <w:szCs w:val="26"/>
                <w:rtl/>
                <w:lang w:val="ru-RU" w:eastAsia="fr-FR"/>
              </w:rPr>
              <w:t>انتشار الموجات الراديوية</w:t>
            </w:r>
          </w:p>
        </w:tc>
      </w:tr>
      <w:tr w:rsidR="00AE3E36" w:rsidRPr="00AE3E36" w:rsidTr="00496C7E">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RA</w:t>
            </w:r>
            <w:r w:rsidRPr="00AE3E36">
              <w:rPr>
                <w:rFonts w:eastAsia="Times New Roman" w:hint="cs"/>
                <w:b/>
                <w:bCs/>
                <w:sz w:val="20"/>
                <w:szCs w:val="26"/>
                <w:rtl/>
                <w:lang w:eastAsia="fr-FR"/>
              </w:rPr>
              <w:tab/>
            </w:r>
            <w:r w:rsidRPr="00AE3E36">
              <w:rPr>
                <w:rFonts w:eastAsia="Times New Roman" w:hint="cs"/>
                <w:sz w:val="20"/>
                <w:szCs w:val="26"/>
                <w:rtl/>
                <w:lang w:val="ru-RU" w:eastAsia="fr-FR"/>
              </w:rPr>
              <w:t>علم الفلك الراديوي</w:t>
            </w:r>
          </w:p>
        </w:tc>
      </w:tr>
      <w:tr w:rsidR="00AE3E36" w:rsidRPr="00AE3E36" w:rsidTr="00496C7E">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RS</w:t>
            </w:r>
            <w:r w:rsidRPr="00AE3E36">
              <w:rPr>
                <w:rFonts w:eastAsia="Times New Roman" w:hint="cs"/>
                <w:b/>
                <w:bCs/>
                <w:sz w:val="20"/>
                <w:szCs w:val="26"/>
                <w:rtl/>
                <w:lang w:eastAsia="fr-FR"/>
              </w:rPr>
              <w:tab/>
            </w:r>
            <w:r w:rsidRPr="00AE3E36">
              <w:rPr>
                <w:rFonts w:eastAsia="Times New Roman" w:hint="cs"/>
                <w:sz w:val="20"/>
                <w:szCs w:val="26"/>
                <w:rtl/>
                <w:lang w:val="ru-RU" w:eastAsia="fr-FR"/>
              </w:rPr>
              <w:t>أنظمة الاستشعار عن ب</w:t>
            </w:r>
            <w:r w:rsidR="00010A79">
              <w:rPr>
                <w:rFonts w:eastAsia="Times New Roman" w:hint="cs"/>
                <w:sz w:val="20"/>
                <w:szCs w:val="26"/>
                <w:rtl/>
                <w:lang w:val="ru-RU" w:eastAsia="fr-FR"/>
              </w:rPr>
              <w:t>ُ</w:t>
            </w:r>
            <w:r w:rsidRPr="00AE3E36">
              <w:rPr>
                <w:rFonts w:eastAsia="Times New Roman" w:hint="cs"/>
                <w:sz w:val="20"/>
                <w:szCs w:val="26"/>
                <w:rtl/>
                <w:lang w:val="ru-RU" w:eastAsia="fr-FR"/>
              </w:rPr>
              <w:t>عد</w:t>
            </w:r>
          </w:p>
        </w:tc>
      </w:tr>
      <w:tr w:rsidR="00AE3E36" w:rsidRPr="00AE3E36" w:rsidTr="00496C7E">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rtl/>
                <w:lang w:val="ru-RU" w:eastAsia="fr-FR" w:bidi="ar-EG"/>
              </w:rPr>
            </w:pPr>
            <w:r w:rsidRPr="00AE3E36">
              <w:rPr>
                <w:rFonts w:eastAsia="Times New Roman"/>
                <w:b/>
                <w:bCs/>
                <w:sz w:val="20"/>
                <w:szCs w:val="26"/>
                <w:lang w:eastAsia="fr-FR"/>
              </w:rPr>
              <w:t>S</w:t>
            </w:r>
            <w:r w:rsidRPr="00AE3E36">
              <w:rPr>
                <w:rFonts w:eastAsia="Times New Roman" w:hint="cs"/>
                <w:b/>
                <w:bCs/>
                <w:sz w:val="20"/>
                <w:szCs w:val="26"/>
                <w:rtl/>
                <w:lang w:eastAsia="fr-FR"/>
              </w:rPr>
              <w:tab/>
            </w:r>
            <w:r w:rsidRPr="00AE3E36">
              <w:rPr>
                <w:rFonts w:eastAsia="Times New Roman" w:hint="cs"/>
                <w:sz w:val="20"/>
                <w:szCs w:val="26"/>
                <w:rtl/>
                <w:lang w:val="ru-RU" w:eastAsia="fr-FR" w:bidi="ar-EG"/>
              </w:rPr>
              <w:t>الخدمة الثابتة الساتلية</w:t>
            </w:r>
          </w:p>
        </w:tc>
      </w:tr>
      <w:tr w:rsidR="00AE3E36" w:rsidRPr="00AE3E36" w:rsidTr="00496C7E">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SA</w:t>
            </w:r>
            <w:r w:rsidRPr="00AE3E36">
              <w:rPr>
                <w:rFonts w:eastAsia="Times New Roman" w:hint="cs"/>
                <w:b/>
                <w:bCs/>
                <w:sz w:val="20"/>
                <w:szCs w:val="26"/>
                <w:rtl/>
                <w:lang w:eastAsia="fr-FR"/>
              </w:rPr>
              <w:tab/>
            </w:r>
            <w:r w:rsidRPr="00AE3E36">
              <w:rPr>
                <w:rFonts w:eastAsia="Times New Roman" w:hint="cs"/>
                <w:sz w:val="20"/>
                <w:szCs w:val="26"/>
                <w:rtl/>
                <w:lang w:val="ru-RU" w:eastAsia="fr-FR"/>
              </w:rPr>
              <w:t>التطبيقات الفضائية والأرصاد الجوية</w:t>
            </w:r>
          </w:p>
        </w:tc>
      </w:tr>
      <w:tr w:rsidR="00AE3E36" w:rsidRPr="00AE3E36" w:rsidTr="00496C7E">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SF</w:t>
            </w:r>
            <w:r w:rsidRPr="00AE3E36">
              <w:rPr>
                <w:rFonts w:eastAsia="Times New Roman" w:hint="cs"/>
                <w:b/>
                <w:bCs/>
                <w:sz w:val="20"/>
                <w:szCs w:val="26"/>
                <w:rtl/>
                <w:lang w:eastAsia="fr-FR"/>
              </w:rPr>
              <w:tab/>
            </w:r>
            <w:r w:rsidRPr="00AE3E36">
              <w:rPr>
                <w:rFonts w:eastAsia="Times New Roman" w:hint="cs"/>
                <w:sz w:val="20"/>
                <w:szCs w:val="26"/>
                <w:rtl/>
                <w:lang w:val="ru-RU" w:eastAsia="fr-FR"/>
              </w:rPr>
              <w:t>تقاسم الترددات والتنسيق بين أنظمة الخدمة الثابتة الساتلية والخدمة الثابتة</w:t>
            </w:r>
          </w:p>
        </w:tc>
      </w:tr>
      <w:tr w:rsidR="00AE3E36" w:rsidRPr="00AE3E36" w:rsidTr="00496C7E">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rtl/>
                <w:lang w:val="ru-RU" w:eastAsia="fr-FR" w:bidi="ar-EG"/>
              </w:rPr>
            </w:pPr>
            <w:r w:rsidRPr="00AE3E36">
              <w:rPr>
                <w:rFonts w:eastAsia="Times New Roman"/>
                <w:b/>
                <w:bCs/>
                <w:sz w:val="20"/>
                <w:szCs w:val="26"/>
                <w:lang w:eastAsia="fr-FR"/>
              </w:rPr>
              <w:t>SM</w:t>
            </w:r>
            <w:r w:rsidRPr="00AE3E36">
              <w:rPr>
                <w:rFonts w:eastAsia="Times New Roman" w:hint="cs"/>
                <w:b/>
                <w:bCs/>
                <w:sz w:val="20"/>
                <w:szCs w:val="26"/>
                <w:rtl/>
                <w:lang w:eastAsia="fr-FR"/>
              </w:rPr>
              <w:tab/>
            </w:r>
            <w:r w:rsidRPr="00AE3E36">
              <w:rPr>
                <w:rFonts w:eastAsia="Times New Roman" w:hint="cs"/>
                <w:sz w:val="20"/>
                <w:szCs w:val="26"/>
                <w:rtl/>
                <w:lang w:val="ru-RU" w:eastAsia="fr-FR"/>
              </w:rPr>
              <w:t>إدارة الطيف</w:t>
            </w:r>
          </w:p>
        </w:tc>
      </w:tr>
      <w:tr w:rsidR="00AE3E36" w:rsidRPr="00AE3E36" w:rsidTr="00496C7E">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SNG</w:t>
            </w:r>
            <w:r w:rsidRPr="00AE3E36">
              <w:rPr>
                <w:rFonts w:eastAsia="Times New Roman" w:hint="cs"/>
                <w:b/>
                <w:bCs/>
                <w:sz w:val="20"/>
                <w:szCs w:val="26"/>
                <w:rtl/>
                <w:lang w:eastAsia="fr-FR"/>
              </w:rPr>
              <w:tab/>
            </w:r>
            <w:r w:rsidRPr="00AE3E36">
              <w:rPr>
                <w:rFonts w:eastAsia="Times New Roman" w:hint="cs"/>
                <w:sz w:val="20"/>
                <w:szCs w:val="26"/>
                <w:rtl/>
                <w:lang w:val="ru-RU" w:eastAsia="fr-FR"/>
              </w:rPr>
              <w:t>التجميع الساتلي للأخبار</w:t>
            </w:r>
          </w:p>
        </w:tc>
      </w:tr>
      <w:tr w:rsidR="00AE3E36" w:rsidRPr="00AE3E36" w:rsidTr="00496C7E">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bidi="ar-EG"/>
              </w:rPr>
              <w:t>TF</w:t>
            </w:r>
            <w:r w:rsidRPr="00AE3E36">
              <w:rPr>
                <w:rFonts w:eastAsia="Times New Roman" w:hint="cs"/>
                <w:b/>
                <w:bCs/>
                <w:sz w:val="20"/>
                <w:szCs w:val="26"/>
                <w:rtl/>
                <w:lang w:eastAsia="fr-FR"/>
              </w:rPr>
              <w:tab/>
            </w:r>
            <w:r w:rsidRPr="00AE3E36">
              <w:rPr>
                <w:rFonts w:eastAsia="Times New Roman" w:hint="cs"/>
                <w:sz w:val="20"/>
                <w:szCs w:val="26"/>
                <w:rtl/>
                <w:lang w:val="ru-RU" w:eastAsia="fr-FR"/>
              </w:rPr>
              <w:t>إرسالات الترددات المعيارية وإشارات التوقيت</w:t>
            </w:r>
          </w:p>
        </w:tc>
      </w:tr>
      <w:tr w:rsidR="00AE3E36" w:rsidRPr="00AE3E36" w:rsidTr="00496C7E">
        <w:trPr>
          <w:jc w:val="center"/>
        </w:trPr>
        <w:tc>
          <w:tcPr>
            <w:tcW w:w="9394" w:type="dxa"/>
            <w:gridSpan w:val="2"/>
            <w:tcBorders>
              <w:left w:val="single" w:sz="12" w:space="0" w:color="000080"/>
              <w:bottom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80" w:line="240" w:lineRule="exact"/>
              <w:textAlignment w:val="baseline"/>
              <w:rPr>
                <w:rFonts w:eastAsia="Times New Roman"/>
                <w:sz w:val="20"/>
                <w:szCs w:val="26"/>
                <w:lang w:val="ru-RU" w:eastAsia="fr-FR"/>
              </w:rPr>
            </w:pPr>
            <w:r w:rsidRPr="00AE3E36">
              <w:rPr>
                <w:rFonts w:eastAsia="Times New Roman"/>
                <w:b/>
                <w:bCs/>
                <w:sz w:val="20"/>
                <w:szCs w:val="26"/>
                <w:lang w:eastAsia="fr-FR" w:bidi="ar-EG"/>
              </w:rPr>
              <w:t>V</w:t>
            </w:r>
            <w:r w:rsidRPr="00AE3E36">
              <w:rPr>
                <w:rFonts w:eastAsia="Times New Roman" w:hint="cs"/>
                <w:b/>
                <w:bCs/>
                <w:sz w:val="20"/>
                <w:szCs w:val="26"/>
                <w:rtl/>
                <w:lang w:eastAsia="fr-FR"/>
              </w:rPr>
              <w:tab/>
            </w:r>
            <w:r w:rsidRPr="00AE3E36">
              <w:rPr>
                <w:rFonts w:eastAsia="Times New Roman" w:hint="cs"/>
                <w:sz w:val="20"/>
                <w:szCs w:val="26"/>
                <w:rtl/>
                <w:lang w:val="ru-RU" w:eastAsia="fr-FR"/>
              </w:rPr>
              <w:t>المفردات والمواضيع ذات الصلة</w:t>
            </w:r>
          </w:p>
        </w:tc>
      </w:tr>
    </w:tbl>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textAlignment w:val="baseline"/>
        <w:rPr>
          <w:rFonts w:eastAsia="Times New Roman"/>
          <w:sz w:val="21"/>
          <w:szCs w:val="20"/>
          <w:rtl/>
          <w:lang w:eastAsia="fr-FR" w:bidi="ar-EG"/>
        </w:rPr>
      </w:pPr>
    </w:p>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textAlignment w:val="baseline"/>
        <w:rPr>
          <w:rFonts w:eastAsia="Times New Roman"/>
          <w:sz w:val="21"/>
          <w:szCs w:val="20"/>
          <w:rtl/>
          <w:lang w:eastAsia="fr-FR"/>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E3E36" w:rsidRPr="00AE3E36" w:rsidTr="00AE3E36">
        <w:trPr>
          <w:trHeight w:val="643"/>
          <w:jc w:val="center"/>
        </w:trPr>
        <w:tc>
          <w:tcPr>
            <w:tcW w:w="9379" w:type="dxa"/>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160"/>
              <w:ind w:left="284" w:right="284"/>
              <w:textAlignment w:val="baseline"/>
              <w:rPr>
                <w:rFonts w:eastAsia="Times New Roman"/>
                <w:b/>
                <w:bCs/>
                <w:i/>
                <w:iCs/>
                <w:spacing w:val="-6"/>
                <w:sz w:val="21"/>
                <w:szCs w:val="26"/>
                <w:rtl/>
                <w:lang w:val="ru-RU" w:eastAsia="fr-FR"/>
              </w:rPr>
            </w:pPr>
            <w:r w:rsidRPr="00AE3E36">
              <w:rPr>
                <w:rFonts w:eastAsia="Times New Roman" w:hint="cs"/>
                <w:b/>
                <w:bCs/>
                <w:i/>
                <w:iCs/>
                <w:spacing w:val="-6"/>
                <w:sz w:val="21"/>
                <w:szCs w:val="26"/>
                <w:rtl/>
                <w:lang w:val="ru-RU" w:eastAsia="fr-FR"/>
              </w:rPr>
              <w:t>ملاحظة</w:t>
            </w:r>
            <w:r w:rsidRPr="00AE3E36">
              <w:rPr>
                <w:rFonts w:eastAsia="Times New Roman" w:hint="cs"/>
                <w:i/>
                <w:iCs/>
                <w:spacing w:val="-6"/>
                <w:sz w:val="21"/>
                <w:szCs w:val="26"/>
                <w:rtl/>
                <w:lang w:val="ru-RU" w:eastAsia="fr-FR"/>
              </w:rPr>
              <w:t xml:space="preserve">: تمت الموافقة على النسخة الإنكليزية لهذه التوصية الصادرة عن قطاع الاتصالات الراديوية بموجب الإجراء الموضح في القرار </w:t>
            </w:r>
            <w:r w:rsidRPr="00AE3E36">
              <w:rPr>
                <w:rFonts w:eastAsia="Times New Roman"/>
                <w:i/>
                <w:iCs/>
                <w:spacing w:val="-6"/>
                <w:sz w:val="21"/>
                <w:szCs w:val="26"/>
                <w:lang w:eastAsia="fr-FR"/>
              </w:rPr>
              <w:t>ITU-R 1</w:t>
            </w:r>
            <w:r w:rsidRPr="00AE3E36">
              <w:rPr>
                <w:rFonts w:eastAsia="Times New Roman" w:hint="cs"/>
                <w:i/>
                <w:iCs/>
                <w:spacing w:val="-6"/>
                <w:sz w:val="21"/>
                <w:szCs w:val="26"/>
                <w:rtl/>
                <w:lang w:eastAsia="fr-FR" w:bidi="ar-EG"/>
              </w:rPr>
              <w:t>.</w:t>
            </w:r>
          </w:p>
        </w:tc>
      </w:tr>
    </w:tbl>
    <w:p w:rsidR="00AE3E36" w:rsidRPr="00AE3E36" w:rsidRDefault="00AE3E36" w:rsidP="00247C3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360" w:after="120"/>
        <w:ind w:right="142"/>
        <w:jc w:val="right"/>
        <w:textAlignment w:val="baseline"/>
        <w:rPr>
          <w:rFonts w:eastAsia="Times New Roman"/>
          <w:sz w:val="20"/>
          <w:szCs w:val="26"/>
          <w:rtl/>
          <w:lang w:eastAsia="fr-FR"/>
        </w:rPr>
      </w:pPr>
      <w:r w:rsidRPr="00AE3E36">
        <w:rPr>
          <w:rFonts w:eastAsia="Times New Roman" w:hint="cs"/>
          <w:i/>
          <w:iCs/>
          <w:sz w:val="20"/>
          <w:szCs w:val="26"/>
          <w:rtl/>
          <w:lang w:val="ru-RU" w:eastAsia="fr-FR"/>
        </w:rPr>
        <w:t>النشر الإلكتروني</w:t>
      </w:r>
      <w:r w:rsidRPr="00AE3E36">
        <w:rPr>
          <w:rFonts w:eastAsia="Times New Roman" w:hint="cs"/>
          <w:i/>
          <w:iCs/>
          <w:sz w:val="20"/>
          <w:szCs w:val="26"/>
          <w:rtl/>
          <w:lang w:val="ru-RU" w:eastAsia="fr-FR"/>
        </w:rPr>
        <w:br/>
      </w:r>
      <w:r w:rsidRPr="00AE3E36">
        <w:rPr>
          <w:rFonts w:eastAsia="Times New Roman" w:hint="cs"/>
          <w:sz w:val="20"/>
          <w:szCs w:val="26"/>
          <w:rtl/>
          <w:lang w:val="ru-RU" w:eastAsia="fr-FR"/>
        </w:rPr>
        <w:t xml:space="preserve">جنيف، </w:t>
      </w:r>
      <w:r>
        <w:rPr>
          <w:rFonts w:eastAsia="Times New Roman"/>
          <w:sz w:val="20"/>
          <w:szCs w:val="26"/>
          <w:lang w:eastAsia="fr-FR"/>
        </w:rPr>
        <w:t>201</w:t>
      </w:r>
      <w:r w:rsidR="00247C34">
        <w:rPr>
          <w:rFonts w:eastAsia="Times New Roman"/>
          <w:sz w:val="20"/>
          <w:szCs w:val="26"/>
          <w:lang w:eastAsia="fr-FR"/>
        </w:rPr>
        <w:t>6</w:t>
      </w:r>
    </w:p>
    <w:p w:rsidR="00AE3E36" w:rsidRPr="00AE3E36" w:rsidRDefault="00AE3E36" w:rsidP="00247C3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jc w:val="center"/>
        <w:textAlignment w:val="baseline"/>
        <w:rPr>
          <w:rFonts w:eastAsia="Times New Roman"/>
          <w:sz w:val="21"/>
          <w:szCs w:val="20"/>
          <w:rtl/>
          <w:lang w:eastAsia="fr-FR" w:bidi="ar-EG"/>
        </w:rPr>
      </w:pPr>
      <w:r w:rsidRPr="00AE3E36">
        <w:rPr>
          <w:rFonts w:eastAsia="Times New Roman"/>
          <w:sz w:val="21"/>
          <w:szCs w:val="20"/>
          <w:lang w:val="ru-RU" w:eastAsia="fr-FR"/>
        </w:rPr>
        <w:sym w:font="Symbol" w:char="F0D3"/>
      </w:r>
      <w:r w:rsidRPr="00AE3E36">
        <w:rPr>
          <w:rFonts w:eastAsia="Times New Roman"/>
          <w:sz w:val="21"/>
          <w:szCs w:val="20"/>
          <w:lang w:val="ru-RU" w:eastAsia="fr-FR"/>
        </w:rPr>
        <w:t xml:space="preserve">  </w:t>
      </w:r>
      <w:r w:rsidRPr="00AE3E36">
        <w:rPr>
          <w:rFonts w:eastAsia="Times New Roman"/>
          <w:sz w:val="21"/>
          <w:szCs w:val="20"/>
          <w:lang w:eastAsia="fr-FR"/>
        </w:rPr>
        <w:t>ITU</w:t>
      </w:r>
      <w:r w:rsidRPr="00AE3E36">
        <w:rPr>
          <w:rFonts w:eastAsia="Times New Roman"/>
          <w:sz w:val="21"/>
          <w:szCs w:val="20"/>
          <w:lang w:val="ru-RU" w:eastAsia="fr-FR"/>
        </w:rPr>
        <w:t xml:space="preserve"> </w:t>
      </w:r>
      <w:r w:rsidRPr="00AE3E36">
        <w:rPr>
          <w:rFonts w:eastAsia="Times New Roman"/>
          <w:sz w:val="21"/>
          <w:szCs w:val="20"/>
          <w:lang w:eastAsia="fr-FR"/>
        </w:rPr>
        <w:t xml:space="preserve"> </w:t>
      </w:r>
      <w:r>
        <w:rPr>
          <w:rFonts w:eastAsia="Times New Roman"/>
          <w:sz w:val="21"/>
          <w:szCs w:val="20"/>
          <w:lang w:eastAsia="fr-FR"/>
        </w:rPr>
        <w:t>201</w:t>
      </w:r>
      <w:r w:rsidR="00247C34">
        <w:rPr>
          <w:rFonts w:eastAsia="Times New Roman"/>
          <w:sz w:val="21"/>
          <w:szCs w:val="20"/>
          <w:lang w:eastAsia="fr-FR"/>
        </w:rPr>
        <w:t>6</w:t>
      </w:r>
    </w:p>
    <w:p w:rsidR="00AE3E36" w:rsidRDefault="00AE3E36" w:rsidP="006407BD">
      <w:pPr>
        <w:rPr>
          <w:rFonts w:eastAsia="Times New Roman"/>
          <w:sz w:val="20"/>
          <w:szCs w:val="26"/>
          <w:rtl/>
          <w:lang w:eastAsia="fr-FR" w:bidi="ar-EG"/>
        </w:rPr>
        <w:sectPr w:rsidR="00AE3E36" w:rsidSect="00010A79">
          <w:headerReference w:type="default" r:id="rId13"/>
          <w:headerReference w:type="first" r:id="rId14"/>
          <w:pgSz w:w="11907" w:h="16840" w:code="9"/>
          <w:pgMar w:top="1134" w:right="851" w:bottom="851" w:left="851" w:header="709" w:footer="709" w:gutter="0"/>
          <w:pgNumType w:fmt="lowerRoman" w:start="1"/>
          <w:cols w:space="708"/>
          <w:titlePg/>
          <w:docGrid w:linePitch="360"/>
        </w:sectPr>
      </w:pPr>
      <w:r w:rsidRPr="00AE3E36">
        <w:rPr>
          <w:rFonts w:eastAsia="Times New Roman" w:hint="cs"/>
          <w:sz w:val="20"/>
          <w:szCs w:val="26"/>
          <w:rtl/>
          <w:lang w:val="ru-RU" w:eastAsia="fr-FR"/>
        </w:rPr>
        <w:t>جميع حقوق النشر محفوظة. لا يمكن استنساخ أي جزء من هذه المنشورة بأي شكل كان ولا بأي وسيلة إلا بإذن خطي من</w:t>
      </w:r>
      <w:r w:rsidR="006407BD">
        <w:rPr>
          <w:rFonts w:eastAsia="Times New Roman" w:hint="cs"/>
          <w:sz w:val="20"/>
          <w:szCs w:val="26"/>
          <w:rtl/>
          <w:lang w:val="ru-RU" w:eastAsia="fr-FR"/>
        </w:rPr>
        <w:t xml:space="preserve"> </w:t>
      </w:r>
      <w:r w:rsidRPr="00AE3E36">
        <w:rPr>
          <w:rFonts w:eastAsia="Times New Roman" w:hint="cs"/>
          <w:sz w:val="20"/>
          <w:szCs w:val="26"/>
          <w:rtl/>
          <w:lang w:val="ru-RU" w:eastAsia="fr-FR"/>
        </w:rPr>
        <w:t xml:space="preserve">الاتحاد الدولي للاتصالات </w:t>
      </w:r>
      <w:r w:rsidRPr="00AE3E36">
        <w:rPr>
          <w:rFonts w:eastAsia="Times New Roman"/>
          <w:sz w:val="20"/>
          <w:szCs w:val="26"/>
          <w:lang w:eastAsia="fr-FR"/>
        </w:rPr>
        <w:t>(ITU)</w:t>
      </w:r>
      <w:r w:rsidRPr="00AE3E36">
        <w:rPr>
          <w:rFonts w:eastAsia="Times New Roman" w:hint="cs"/>
          <w:sz w:val="20"/>
          <w:szCs w:val="26"/>
          <w:rtl/>
          <w:lang w:eastAsia="fr-FR" w:bidi="ar-EG"/>
        </w:rPr>
        <w:t>.</w:t>
      </w:r>
    </w:p>
    <w:p w:rsidR="00AE3E36" w:rsidRPr="006E3D0D" w:rsidRDefault="00AE3E36" w:rsidP="00F57B99">
      <w:pPr>
        <w:pStyle w:val="RecNo"/>
        <w:rPr>
          <w:rtl/>
        </w:rPr>
      </w:pPr>
      <w:r w:rsidRPr="006E3D0D">
        <w:rPr>
          <w:rtl/>
        </w:rPr>
        <w:lastRenderedPageBreak/>
        <w:t>التوصيـة</w:t>
      </w:r>
      <w:r>
        <w:rPr>
          <w:rFonts w:hint="cs"/>
          <w:rtl/>
        </w:rPr>
        <w:t xml:space="preserve"> </w:t>
      </w:r>
      <w:r w:rsidRPr="006E3D0D">
        <w:rPr>
          <w:rtl/>
        </w:rPr>
        <w:t xml:space="preserve"> </w:t>
      </w:r>
      <w:r w:rsidR="006407BD">
        <w:t xml:space="preserve">ITU-R </w:t>
      </w:r>
      <w:r w:rsidR="00F57B99">
        <w:t>M</w:t>
      </w:r>
      <w:r w:rsidR="006407BD">
        <w:t>.</w:t>
      </w:r>
      <w:r w:rsidR="00F57B99">
        <w:t>2069-0</w:t>
      </w:r>
    </w:p>
    <w:p w:rsidR="00AE3E36" w:rsidRPr="006E3D0D" w:rsidRDefault="00931EEF" w:rsidP="0071659A">
      <w:pPr>
        <w:pStyle w:val="Reftitle"/>
        <w:rPr>
          <w:rtl/>
        </w:rPr>
      </w:pPr>
      <w:r>
        <w:rPr>
          <w:rFonts w:hint="cs"/>
          <w:rtl/>
          <w:lang w:bidi="ar-EG"/>
        </w:rPr>
        <w:t xml:space="preserve">تغير </w:t>
      </w:r>
      <w:r w:rsidR="00F57B99" w:rsidRPr="00F57B99">
        <w:rPr>
          <w:rFonts w:hint="cs"/>
          <w:rtl/>
        </w:rPr>
        <w:t>دوران الهوائي وآثاره على اقتران الهوائي</w:t>
      </w:r>
      <w:r w:rsidR="0071659A">
        <w:br/>
      </w:r>
      <w:r w:rsidR="00F57B99" w:rsidRPr="00F57B99">
        <w:rPr>
          <w:rFonts w:hint="cs"/>
          <w:rtl/>
        </w:rPr>
        <w:t>لأغراض تحليل التداخلات الرادارية</w:t>
      </w:r>
    </w:p>
    <w:p w:rsidR="00AE3E36" w:rsidRPr="006E3D0D" w:rsidRDefault="00AE3E36" w:rsidP="00F57B99">
      <w:pPr>
        <w:pStyle w:val="Date"/>
        <w:rPr>
          <w:rtl/>
        </w:rPr>
      </w:pPr>
      <w:r>
        <w:t>(</w:t>
      </w:r>
      <w:r w:rsidR="00F57B99">
        <w:t>2014</w:t>
      </w:r>
      <w:r>
        <w:t>)</w:t>
      </w:r>
    </w:p>
    <w:p w:rsidR="00F57B99" w:rsidRPr="00D80F9A" w:rsidRDefault="00F57B99" w:rsidP="00792337">
      <w:pPr>
        <w:pStyle w:val="HeadingSum"/>
        <w:rPr>
          <w:rtl/>
        </w:rPr>
      </w:pPr>
      <w:bookmarkStart w:id="1" w:name="_Toc418501110"/>
      <w:bookmarkStart w:id="2" w:name="_Toc447189288"/>
      <w:r>
        <w:rPr>
          <w:rFonts w:hint="cs"/>
          <w:rtl/>
        </w:rPr>
        <w:t>مجال التطبيق</w:t>
      </w:r>
      <w:bookmarkEnd w:id="1"/>
      <w:bookmarkEnd w:id="2"/>
    </w:p>
    <w:p w:rsidR="00F57B99" w:rsidRPr="00D94407" w:rsidRDefault="00F57B99" w:rsidP="00792337">
      <w:pPr>
        <w:pStyle w:val="Summary"/>
      </w:pPr>
      <w:r>
        <w:rPr>
          <w:rFonts w:hint="cs"/>
          <w:rtl/>
        </w:rPr>
        <w:t>تشرح هذه التوصية آثار دوران الهوائي على اقترانه</w:t>
      </w:r>
      <w:r w:rsidR="00931EEF">
        <w:rPr>
          <w:rFonts w:hint="cs"/>
          <w:rtl/>
        </w:rPr>
        <w:t xml:space="preserve"> لأغراض تحليل التداخل والتوافق</w:t>
      </w:r>
      <w:r w:rsidRPr="00D94407">
        <w:rPr>
          <w:rFonts w:hint="cs"/>
          <w:rtl/>
        </w:rPr>
        <w:t>.</w:t>
      </w:r>
    </w:p>
    <w:p w:rsidR="00F57B99" w:rsidRPr="00307217" w:rsidRDefault="00F57B99" w:rsidP="0071659A">
      <w:pPr>
        <w:pStyle w:val="Headingb"/>
        <w:rPr>
          <w:rtl/>
        </w:rPr>
      </w:pPr>
      <w:r w:rsidRPr="00307217">
        <w:rPr>
          <w:rFonts w:hint="cs"/>
          <w:rtl/>
        </w:rPr>
        <w:t>كلمات رئيسية</w:t>
      </w:r>
    </w:p>
    <w:p w:rsidR="00F57B99" w:rsidRPr="00CF3BA3" w:rsidRDefault="00F57B99" w:rsidP="0071659A">
      <w:pPr>
        <w:rPr>
          <w:rtl/>
        </w:rPr>
      </w:pPr>
      <w:r>
        <w:rPr>
          <w:rFonts w:hint="cs"/>
          <w:rtl/>
        </w:rPr>
        <w:t xml:space="preserve">اقتران الهوائي، عدم </w:t>
      </w:r>
      <w:r w:rsidR="00931EEF">
        <w:rPr>
          <w:rFonts w:hint="cs"/>
          <w:rtl/>
        </w:rPr>
        <w:t>تواؤم</w:t>
      </w:r>
      <w:r>
        <w:rPr>
          <w:rFonts w:hint="cs"/>
          <w:rtl/>
        </w:rPr>
        <w:t xml:space="preserve"> دوران الهوائي، رادار</w:t>
      </w:r>
    </w:p>
    <w:p w:rsidR="00F57B99" w:rsidRPr="00C501C8" w:rsidRDefault="00F57B99" w:rsidP="00F57B99">
      <w:pPr>
        <w:pStyle w:val="Headingb0"/>
      </w:pPr>
      <w:r w:rsidRPr="00C501C8">
        <w:rPr>
          <w:rFonts w:hint="cs"/>
          <w:rtl/>
        </w:rPr>
        <w:t>مختصرات/مسرد مصطلحات</w:t>
      </w:r>
    </w:p>
    <w:p w:rsidR="00F57B99" w:rsidRPr="0071659A" w:rsidRDefault="00F57B99" w:rsidP="0071659A">
      <w:pPr>
        <w:rPr>
          <w:lang w:bidi="ar-EG"/>
        </w:rPr>
      </w:pPr>
      <w:r w:rsidRPr="00511A35">
        <w:t>CDF</w:t>
      </w:r>
      <w:r>
        <w:rPr>
          <w:rFonts w:hint="cs"/>
          <w:rtl/>
        </w:rPr>
        <w:tab/>
      </w:r>
      <w:r w:rsidRPr="00E777B0">
        <w:rPr>
          <w:rFonts w:hint="cs"/>
          <w:rtl/>
        </w:rPr>
        <w:t>دالة التوزيع التراكمي</w:t>
      </w:r>
      <w:r w:rsidR="0071659A">
        <w:rPr>
          <w:rFonts w:hint="cs"/>
          <w:rtl/>
          <w:lang w:bidi="ar-EG"/>
        </w:rPr>
        <w:t xml:space="preserve"> </w:t>
      </w:r>
      <w:r w:rsidR="0071659A" w:rsidRPr="0071659A">
        <w:rPr>
          <w:i/>
          <w:iCs/>
          <w:lang w:bidi="ar-EG"/>
        </w:rPr>
        <w:t>(</w:t>
      </w:r>
      <w:r w:rsidR="0071659A" w:rsidRPr="0071659A">
        <w:rPr>
          <w:i/>
          <w:iCs/>
          <w:lang w:val="en-GB" w:bidi="ar-EG"/>
        </w:rPr>
        <w:t>cumulative distribution function</w:t>
      </w:r>
      <w:r w:rsidR="0071659A" w:rsidRPr="0071659A">
        <w:rPr>
          <w:i/>
          <w:iCs/>
          <w:lang w:bidi="ar-EG"/>
        </w:rPr>
        <w:t>)</w:t>
      </w:r>
    </w:p>
    <w:p w:rsidR="00F57B99" w:rsidRPr="00D80F9A" w:rsidRDefault="00F57B99" w:rsidP="00010A79">
      <w:pPr>
        <w:pStyle w:val="Normalaftertitle"/>
        <w:rPr>
          <w:rtl/>
        </w:rPr>
      </w:pPr>
      <w:r w:rsidRPr="00D80F9A">
        <w:rPr>
          <w:rFonts w:hint="cs"/>
          <w:rtl/>
        </w:rPr>
        <w:t>إن جمعية الاتصالات الراديوية للاتحاد الدولي للاتصالات،</w:t>
      </w:r>
    </w:p>
    <w:p w:rsidR="00F57B99" w:rsidRPr="00D80F9A" w:rsidRDefault="00F57B99" w:rsidP="0071659A">
      <w:pPr>
        <w:pStyle w:val="Call"/>
        <w:rPr>
          <w:rtl/>
        </w:rPr>
      </w:pPr>
      <w:r w:rsidRPr="00D80F9A">
        <w:rPr>
          <w:rFonts w:hint="cs"/>
          <w:rtl/>
        </w:rPr>
        <w:t>إذ تضع في اعتبارها</w:t>
      </w:r>
    </w:p>
    <w:p w:rsidR="00F57B99" w:rsidRPr="00D80F9A" w:rsidRDefault="00F57B99" w:rsidP="0071659A">
      <w:pPr>
        <w:rPr>
          <w:rtl/>
        </w:rPr>
      </w:pPr>
      <w:r w:rsidRPr="008E4EC6">
        <w:rPr>
          <w:rFonts w:hint="cs"/>
          <w:i/>
          <w:iCs/>
          <w:rtl/>
        </w:rPr>
        <w:t xml:space="preserve"> أ )</w:t>
      </w:r>
      <w:r w:rsidRPr="00435F34">
        <w:rPr>
          <w:rFonts w:hint="cs"/>
          <w:rtl/>
        </w:rPr>
        <w:tab/>
      </w:r>
      <w:r w:rsidRPr="00D80F9A">
        <w:rPr>
          <w:rFonts w:hint="cs"/>
          <w:rtl/>
        </w:rPr>
        <w:t xml:space="preserve">أن </w:t>
      </w:r>
      <w:r>
        <w:rPr>
          <w:rFonts w:hint="cs"/>
          <w:rtl/>
        </w:rPr>
        <w:t xml:space="preserve">ثمة حاجة إلى تقدير اقتران </w:t>
      </w:r>
      <w:r w:rsidRPr="0044664D">
        <w:rPr>
          <w:rFonts w:hint="cs"/>
          <w:rtl/>
        </w:rPr>
        <w:t>الهوائي</w:t>
      </w:r>
      <w:r>
        <w:rPr>
          <w:rFonts w:hint="cs"/>
          <w:rtl/>
          <w:lang w:bidi="ar-EG"/>
        </w:rPr>
        <w:t>ات</w:t>
      </w:r>
      <w:r w:rsidRPr="0044664D">
        <w:rPr>
          <w:rFonts w:hint="cs"/>
          <w:rtl/>
        </w:rPr>
        <w:t xml:space="preserve"> </w:t>
      </w:r>
      <w:r>
        <w:rPr>
          <w:rFonts w:hint="cs"/>
          <w:rtl/>
        </w:rPr>
        <w:t xml:space="preserve">الدوارة، </w:t>
      </w:r>
      <w:r w:rsidR="00931EEF">
        <w:rPr>
          <w:rFonts w:hint="cs"/>
          <w:rtl/>
        </w:rPr>
        <w:t>لاستعماله</w:t>
      </w:r>
      <w:r>
        <w:rPr>
          <w:rFonts w:hint="cs"/>
          <w:rtl/>
        </w:rPr>
        <w:t xml:space="preserve"> في تقييمات التداخل</w:t>
      </w:r>
      <w:r w:rsidRPr="00D80F9A">
        <w:rPr>
          <w:rFonts w:hint="cs"/>
          <w:rtl/>
        </w:rPr>
        <w:t>؛</w:t>
      </w:r>
    </w:p>
    <w:p w:rsidR="00F57B99" w:rsidRPr="00931EEF" w:rsidRDefault="00F57B99" w:rsidP="0071659A">
      <w:pPr>
        <w:rPr>
          <w:spacing w:val="-2"/>
          <w:rtl/>
          <w:lang w:bidi="ar-EG"/>
        </w:rPr>
      </w:pPr>
      <w:r w:rsidRPr="00993CAD">
        <w:rPr>
          <w:rFonts w:hint="cs"/>
          <w:i/>
          <w:iCs/>
          <w:rtl/>
        </w:rPr>
        <w:t>ب)</w:t>
      </w:r>
      <w:r w:rsidRPr="00993CAD">
        <w:rPr>
          <w:rFonts w:hint="cs"/>
          <w:rtl/>
        </w:rPr>
        <w:tab/>
      </w:r>
      <w:r w:rsidRPr="00931EEF">
        <w:rPr>
          <w:rFonts w:hint="cs"/>
          <w:spacing w:val="-2"/>
          <w:rtl/>
        </w:rPr>
        <w:t xml:space="preserve">أن التوصية </w:t>
      </w:r>
      <w:r w:rsidRPr="00931EEF">
        <w:rPr>
          <w:spacing w:val="-2"/>
        </w:rPr>
        <w:t xml:space="preserve">ITU-R M.1851 </w:t>
      </w:r>
      <w:r w:rsidRPr="00931EEF">
        <w:rPr>
          <w:rFonts w:hint="cs"/>
          <w:spacing w:val="-2"/>
          <w:rtl/>
        </w:rPr>
        <w:t xml:space="preserve"> - </w:t>
      </w:r>
      <w:r w:rsidRPr="00931EEF">
        <w:rPr>
          <w:spacing w:val="-2"/>
          <w:rtl/>
        </w:rPr>
        <w:t>نماذج رياضية لمخططات هوائيات أنظمة الرادارات في خدمة الاستدلال الراديوي يتعين استخدامها في الدراسة التحليلية للتداخل</w:t>
      </w:r>
      <w:r w:rsidR="00931EEF" w:rsidRPr="00931EEF">
        <w:rPr>
          <w:rFonts w:hint="cs"/>
          <w:spacing w:val="-2"/>
          <w:rtl/>
        </w:rPr>
        <w:t>،</w:t>
      </w:r>
      <w:r w:rsidRPr="00931EEF">
        <w:rPr>
          <w:rFonts w:hint="cs"/>
          <w:spacing w:val="-2"/>
          <w:rtl/>
        </w:rPr>
        <w:t xml:space="preserve"> يمكن استعمالها للحصول على مخططات هوائيات نظرية تُستخدم في تقدير اقتران الهوائي</w:t>
      </w:r>
      <w:r w:rsidRPr="00931EEF">
        <w:rPr>
          <w:rFonts w:hint="cs"/>
          <w:spacing w:val="-2"/>
          <w:rtl/>
          <w:lang w:bidi="ar-EG"/>
        </w:rPr>
        <w:t>،</w:t>
      </w:r>
    </w:p>
    <w:p w:rsidR="00F57B99" w:rsidRPr="00894B6E" w:rsidRDefault="00F57B99" w:rsidP="0071659A">
      <w:pPr>
        <w:pStyle w:val="Call"/>
      </w:pPr>
      <w:r>
        <w:rPr>
          <w:rFonts w:hint="cs"/>
          <w:rtl/>
        </w:rPr>
        <w:t>توصي</w:t>
      </w:r>
    </w:p>
    <w:p w:rsidR="00F57B99" w:rsidRPr="00747E58" w:rsidRDefault="00F57B99" w:rsidP="0071659A">
      <w:pPr>
        <w:rPr>
          <w:rtl/>
        </w:rPr>
      </w:pPr>
      <w:r w:rsidRPr="00747E58">
        <w:rPr>
          <w:rFonts w:hint="cs"/>
          <w:rtl/>
        </w:rPr>
        <w:t>بأن</w:t>
      </w:r>
      <w:r>
        <w:rPr>
          <w:rFonts w:hint="cs"/>
          <w:rtl/>
        </w:rPr>
        <w:t>ه ينبغي مراعاة المعلومات الوارد وصفها في ا</w:t>
      </w:r>
      <w:r w:rsidRPr="00747E58">
        <w:rPr>
          <w:rFonts w:hint="cs"/>
          <w:rtl/>
        </w:rPr>
        <w:t>لملحق</w:t>
      </w:r>
      <w:r w:rsidRPr="00747E58">
        <w:rPr>
          <w:rFonts w:hint="eastAsia"/>
          <w:rtl/>
        </w:rPr>
        <w:t> </w:t>
      </w:r>
      <w:r w:rsidRPr="00747E58">
        <w:t>1</w:t>
      </w:r>
      <w:r>
        <w:rPr>
          <w:rFonts w:hint="cs"/>
          <w:rtl/>
        </w:rPr>
        <w:t xml:space="preserve"> من أجل تقدير آثار اقتران الهوائي. </w:t>
      </w:r>
    </w:p>
    <w:p w:rsidR="00F57B99" w:rsidRPr="00747E58" w:rsidRDefault="00F57B99" w:rsidP="00792337">
      <w:pPr>
        <w:pStyle w:val="AnnexNoTitle"/>
        <w:bidi/>
        <w:rPr>
          <w:rtl/>
        </w:rPr>
      </w:pPr>
      <w:bookmarkStart w:id="3" w:name="_Toc418501111"/>
      <w:bookmarkStart w:id="4" w:name="_Toc447189289"/>
      <w:r w:rsidRPr="00747E58">
        <w:rPr>
          <w:rFonts w:hint="cs"/>
          <w:rtl/>
        </w:rPr>
        <w:t xml:space="preserve">الملحـق </w:t>
      </w:r>
      <w:r w:rsidRPr="00747E58">
        <w:t>1</w:t>
      </w:r>
      <w:bookmarkEnd w:id="3"/>
      <w:r w:rsidR="00792337">
        <w:br/>
      </w:r>
      <w:r w:rsidR="00792337">
        <w:br/>
      </w:r>
      <w:r>
        <w:rPr>
          <w:rFonts w:hint="cs"/>
          <w:rtl/>
        </w:rPr>
        <w:t>آثار اقتران الهوائي</w:t>
      </w:r>
      <w:bookmarkEnd w:id="4"/>
    </w:p>
    <w:p w:rsidR="00F57B99" w:rsidRDefault="00F57B99" w:rsidP="00F57B99">
      <w:pPr>
        <w:pStyle w:val="Normalaftertitle0"/>
        <w:rPr>
          <w:rtl/>
          <w:lang w:bidi="ar-EG"/>
        </w:rPr>
      </w:pPr>
      <w:r>
        <w:rPr>
          <w:rFonts w:hint="cs"/>
          <w:rtl/>
        </w:rPr>
        <w:t xml:space="preserve">تناقش في هذا الملحق </w:t>
      </w:r>
      <w:r w:rsidR="00931EEF">
        <w:rPr>
          <w:rFonts w:hint="cs"/>
          <w:rtl/>
        </w:rPr>
        <w:t xml:space="preserve">تغير </w:t>
      </w:r>
      <w:r>
        <w:rPr>
          <w:rFonts w:hint="cs"/>
          <w:rtl/>
        </w:rPr>
        <w:t xml:space="preserve">آثار </w:t>
      </w:r>
      <w:r w:rsidR="00221E1E">
        <w:rPr>
          <w:rFonts w:hint="cs"/>
          <w:rtl/>
        </w:rPr>
        <w:t xml:space="preserve">تغير </w:t>
      </w:r>
      <w:r>
        <w:rPr>
          <w:rFonts w:hint="cs"/>
          <w:rtl/>
        </w:rPr>
        <w:t>دوران الهوائي على اقترانه</w:t>
      </w:r>
      <w:r>
        <w:rPr>
          <w:rFonts w:hint="cs"/>
          <w:rtl/>
          <w:lang w:bidi="ar-EG"/>
        </w:rPr>
        <w:t>.</w:t>
      </w:r>
    </w:p>
    <w:p w:rsidR="00F57B99" w:rsidRDefault="00F57B99" w:rsidP="005E0BD3">
      <w:pPr>
        <w:pStyle w:val="Headingb"/>
        <w:rPr>
          <w:rtl/>
        </w:rPr>
      </w:pPr>
      <w:r>
        <w:rPr>
          <w:rFonts w:hint="cs"/>
          <w:rtl/>
        </w:rPr>
        <w:t>اقتران الهوائي</w:t>
      </w:r>
    </w:p>
    <w:p w:rsidR="00F57B99" w:rsidRDefault="00F57B99" w:rsidP="005E0BD3">
      <w:pPr>
        <w:rPr>
          <w:rtl/>
        </w:rPr>
      </w:pPr>
      <w:r>
        <w:rPr>
          <w:rFonts w:hint="cs"/>
          <w:rtl/>
        </w:rPr>
        <w:t>عندما يعمل راداران في خط بصر كلٍّ منهما</w:t>
      </w:r>
      <w:r w:rsidR="00931EEF">
        <w:rPr>
          <w:rFonts w:hint="cs"/>
          <w:rtl/>
        </w:rPr>
        <w:t xml:space="preserve"> الآخر</w:t>
      </w:r>
      <w:r>
        <w:rPr>
          <w:rFonts w:hint="cs"/>
          <w:rtl/>
        </w:rPr>
        <w:t xml:space="preserve">، أو عندما تسمح بذلك ظروف انتشار غير عادية، فإن الإشعاع المنبعث من هوائي أحد هذين الرادارين يمكن أن </w:t>
      </w:r>
      <w:r w:rsidR="00931EEF">
        <w:rPr>
          <w:rFonts w:hint="cs"/>
          <w:rtl/>
        </w:rPr>
        <w:t>يستقبله</w:t>
      </w:r>
      <w:r>
        <w:rPr>
          <w:rFonts w:hint="cs"/>
          <w:rtl/>
        </w:rPr>
        <w:t xml:space="preserve"> هوائي الرادار الآخر والمستقبِل المرتبط به. ويمكن أن ينشئ هذا التفاع</w:t>
      </w:r>
      <w:r>
        <w:rPr>
          <w:rFonts w:hint="eastAsia"/>
          <w:rtl/>
        </w:rPr>
        <w:t>ل</w:t>
      </w:r>
      <w:r>
        <w:rPr>
          <w:rFonts w:hint="cs"/>
          <w:rtl/>
        </w:rPr>
        <w:t xml:space="preserve"> تداخلاً </w:t>
      </w:r>
      <w:r w:rsidR="00931EEF">
        <w:rPr>
          <w:rFonts w:hint="cs"/>
          <w:rtl/>
        </w:rPr>
        <w:t xml:space="preserve">متبادلاً </w:t>
      </w:r>
      <w:r>
        <w:rPr>
          <w:rFonts w:hint="cs"/>
          <w:rtl/>
        </w:rPr>
        <w:t xml:space="preserve">من شأنه أن يؤدي إلى تدهور الأداء. وفي هذه الحالة، نقول إن النظامين مقترنان. ومن اللازم حساب حجم اقتران الهوائي بين </w:t>
      </w:r>
      <w:r w:rsidR="00931EEF">
        <w:rPr>
          <w:rFonts w:hint="cs"/>
          <w:rtl/>
        </w:rPr>
        <w:t>ال</w:t>
      </w:r>
      <w:r>
        <w:rPr>
          <w:rFonts w:hint="cs"/>
          <w:rtl/>
        </w:rPr>
        <w:t>رادارين من أجل ت</w:t>
      </w:r>
      <w:r w:rsidR="00931EEF">
        <w:rPr>
          <w:rFonts w:hint="cs"/>
          <w:rtl/>
        </w:rPr>
        <w:t>وقع</w:t>
      </w:r>
      <w:r>
        <w:rPr>
          <w:rFonts w:hint="cs"/>
          <w:rtl/>
        </w:rPr>
        <w:t xml:space="preserve"> أيّ مشاكل يسببها النظام المخالِف وتنفيذ </w:t>
      </w:r>
      <w:r w:rsidR="00E95553">
        <w:rPr>
          <w:rFonts w:hint="cs"/>
          <w:rtl/>
        </w:rPr>
        <w:t>ال</w:t>
      </w:r>
      <w:r>
        <w:rPr>
          <w:rFonts w:hint="cs"/>
          <w:rtl/>
        </w:rPr>
        <w:t xml:space="preserve">تدابير </w:t>
      </w:r>
      <w:r w:rsidR="00E95553">
        <w:rPr>
          <w:rFonts w:hint="cs"/>
          <w:rtl/>
        </w:rPr>
        <w:t>ال</w:t>
      </w:r>
      <w:r>
        <w:rPr>
          <w:rFonts w:hint="cs"/>
          <w:rtl/>
        </w:rPr>
        <w:t xml:space="preserve">وقائية </w:t>
      </w:r>
      <w:r w:rsidR="00E95553">
        <w:rPr>
          <w:rFonts w:hint="cs"/>
          <w:rtl/>
        </w:rPr>
        <w:t>ذات الصلة</w:t>
      </w:r>
      <w:r>
        <w:rPr>
          <w:rFonts w:hint="cs"/>
          <w:rtl/>
        </w:rPr>
        <w:t xml:space="preserve">. ويتوقف اقتران الهوائي </w:t>
      </w:r>
      <w:r w:rsidR="00E95553">
        <w:rPr>
          <w:rFonts w:hint="cs"/>
          <w:rtl/>
        </w:rPr>
        <w:t xml:space="preserve">بين رادارين </w:t>
      </w:r>
      <w:r>
        <w:rPr>
          <w:rFonts w:hint="cs"/>
          <w:rtl/>
        </w:rPr>
        <w:t>على العوامل التالية:</w:t>
      </w:r>
    </w:p>
    <w:p w:rsidR="00F57B99" w:rsidRDefault="005E0BD3" w:rsidP="005E0BD3">
      <w:pPr>
        <w:pStyle w:val="enumlev1"/>
      </w:pPr>
      <w:r>
        <w:rPr>
          <w:rFonts w:hint="cs"/>
          <w:rtl/>
          <w:lang w:bidi="ar-EG"/>
        </w:rPr>
        <w:lastRenderedPageBreak/>
        <w:t>-</w:t>
      </w:r>
      <w:r>
        <w:rPr>
          <w:rFonts w:hint="cs"/>
          <w:rtl/>
          <w:lang w:bidi="ar-EG"/>
        </w:rPr>
        <w:tab/>
      </w:r>
      <w:r w:rsidR="00F57B99">
        <w:rPr>
          <w:rFonts w:hint="cs"/>
          <w:rtl/>
        </w:rPr>
        <w:t>ظروف الانتشار الجوي؛</w:t>
      </w:r>
    </w:p>
    <w:p w:rsidR="00F57B99" w:rsidRDefault="005E0BD3" w:rsidP="005E0BD3">
      <w:pPr>
        <w:pStyle w:val="enumlev1"/>
      </w:pPr>
      <w:r>
        <w:rPr>
          <w:rFonts w:hint="cs"/>
          <w:rtl/>
          <w:lang w:bidi="ar-EG"/>
        </w:rPr>
        <w:t>-</w:t>
      </w:r>
      <w:r>
        <w:rPr>
          <w:rFonts w:hint="cs"/>
          <w:rtl/>
          <w:lang w:bidi="ar-EG"/>
        </w:rPr>
        <w:tab/>
      </w:r>
      <w:r w:rsidR="00F57B99">
        <w:rPr>
          <w:rFonts w:hint="cs"/>
          <w:rtl/>
        </w:rPr>
        <w:t>قدرة المرسِل؛</w:t>
      </w:r>
    </w:p>
    <w:p w:rsidR="00F57B99" w:rsidRDefault="005E0BD3" w:rsidP="005E0BD3">
      <w:pPr>
        <w:pStyle w:val="enumlev1"/>
      </w:pPr>
      <w:r>
        <w:rPr>
          <w:rFonts w:hint="cs"/>
          <w:rtl/>
          <w:lang w:bidi="ar-EG"/>
        </w:rPr>
        <w:t>-</w:t>
      </w:r>
      <w:r>
        <w:rPr>
          <w:rFonts w:hint="cs"/>
          <w:rtl/>
          <w:lang w:bidi="ar-EG"/>
        </w:rPr>
        <w:tab/>
      </w:r>
      <w:r w:rsidR="00F57B99">
        <w:rPr>
          <w:rFonts w:hint="cs"/>
          <w:rtl/>
        </w:rPr>
        <w:t>الخسارات التي تسببها كبلات النظامين ووحداتهما الأخرى؛</w:t>
      </w:r>
    </w:p>
    <w:p w:rsidR="00F57B99" w:rsidRDefault="005E0BD3" w:rsidP="005E0BD3">
      <w:pPr>
        <w:pStyle w:val="enumlev1"/>
      </w:pPr>
      <w:r>
        <w:rPr>
          <w:rFonts w:hint="cs"/>
          <w:rtl/>
          <w:lang w:bidi="ar-EG"/>
        </w:rPr>
        <w:t>-</w:t>
      </w:r>
      <w:r>
        <w:rPr>
          <w:rFonts w:hint="cs"/>
          <w:rtl/>
          <w:lang w:bidi="ar-EG"/>
        </w:rPr>
        <w:tab/>
      </w:r>
      <w:r w:rsidR="00F57B99">
        <w:rPr>
          <w:rFonts w:hint="cs"/>
          <w:rtl/>
        </w:rPr>
        <w:t>الاقتران بين الهوائيين بسبب مخططات الإشعاع؛</w:t>
      </w:r>
    </w:p>
    <w:p w:rsidR="00F57B99" w:rsidRDefault="005E0BD3" w:rsidP="005E0BD3">
      <w:pPr>
        <w:pStyle w:val="enumlev1"/>
      </w:pPr>
      <w:r>
        <w:rPr>
          <w:rFonts w:hint="cs"/>
          <w:rtl/>
          <w:lang w:bidi="ar-EG"/>
        </w:rPr>
        <w:t>-</w:t>
      </w:r>
      <w:r>
        <w:rPr>
          <w:rFonts w:hint="cs"/>
          <w:rtl/>
          <w:lang w:bidi="ar-EG"/>
        </w:rPr>
        <w:tab/>
      </w:r>
      <w:r w:rsidR="00F57B99">
        <w:rPr>
          <w:rFonts w:hint="cs"/>
          <w:rtl/>
        </w:rPr>
        <w:t xml:space="preserve">حساسية المستقبِل </w:t>
      </w:r>
      <w:r w:rsidR="00E95553">
        <w:rPr>
          <w:rFonts w:hint="cs"/>
          <w:rtl/>
        </w:rPr>
        <w:t>المتأثر</w:t>
      </w:r>
      <w:r w:rsidR="00F57B99">
        <w:rPr>
          <w:rFonts w:hint="cs"/>
          <w:rtl/>
        </w:rPr>
        <w:t>؛</w:t>
      </w:r>
    </w:p>
    <w:p w:rsidR="00F57B99" w:rsidRDefault="005E0BD3" w:rsidP="005E0BD3">
      <w:pPr>
        <w:pStyle w:val="enumlev1"/>
      </w:pPr>
      <w:r>
        <w:rPr>
          <w:rFonts w:hint="cs"/>
          <w:rtl/>
          <w:lang w:bidi="ar-EG"/>
        </w:rPr>
        <w:t>-</w:t>
      </w:r>
      <w:r>
        <w:rPr>
          <w:rFonts w:hint="cs"/>
          <w:rtl/>
          <w:lang w:bidi="ar-EG"/>
        </w:rPr>
        <w:tab/>
      </w:r>
      <w:r w:rsidR="00F57B99">
        <w:rPr>
          <w:rFonts w:hint="cs"/>
          <w:rtl/>
        </w:rPr>
        <w:t>التباعد المكاني وارتفاعات التضاريس الأرضية بين الرادارين؛</w:t>
      </w:r>
    </w:p>
    <w:p w:rsidR="00F57B99" w:rsidRDefault="005E0BD3" w:rsidP="005E0BD3">
      <w:pPr>
        <w:pStyle w:val="enumlev1"/>
      </w:pPr>
      <w:r>
        <w:rPr>
          <w:rFonts w:hint="cs"/>
          <w:rtl/>
          <w:lang w:bidi="ar-EG"/>
        </w:rPr>
        <w:t>-</w:t>
      </w:r>
      <w:r>
        <w:rPr>
          <w:rFonts w:hint="cs"/>
          <w:rtl/>
          <w:lang w:bidi="ar-EG"/>
        </w:rPr>
        <w:tab/>
      </w:r>
      <w:r w:rsidR="00F57B99">
        <w:rPr>
          <w:rFonts w:hint="cs"/>
          <w:rtl/>
        </w:rPr>
        <w:t>ارتفاع الهوائي</w:t>
      </w:r>
      <w:r w:rsidR="00E95553">
        <w:rPr>
          <w:rFonts w:hint="cs"/>
          <w:rtl/>
        </w:rPr>
        <w:t>ين</w:t>
      </w:r>
      <w:r w:rsidR="00F57B99">
        <w:rPr>
          <w:rFonts w:hint="cs"/>
          <w:rtl/>
        </w:rPr>
        <w:t xml:space="preserve"> فوق الأرض وزاوية </w:t>
      </w:r>
      <w:r w:rsidR="00E95553">
        <w:rPr>
          <w:rFonts w:hint="cs"/>
          <w:rtl/>
        </w:rPr>
        <w:t>إمالة</w:t>
      </w:r>
      <w:r w:rsidR="00F57B99">
        <w:rPr>
          <w:rFonts w:hint="cs"/>
          <w:rtl/>
        </w:rPr>
        <w:t xml:space="preserve"> ارتفاع الهوائي؛</w:t>
      </w:r>
    </w:p>
    <w:p w:rsidR="00F57B99" w:rsidRDefault="005E0BD3" w:rsidP="005E0BD3">
      <w:pPr>
        <w:pStyle w:val="enumlev1"/>
      </w:pPr>
      <w:r>
        <w:rPr>
          <w:rFonts w:hint="cs"/>
          <w:rtl/>
          <w:lang w:bidi="ar-EG"/>
        </w:rPr>
        <w:t>-</w:t>
      </w:r>
      <w:r>
        <w:rPr>
          <w:rFonts w:hint="cs"/>
          <w:rtl/>
          <w:lang w:bidi="ar-EG"/>
        </w:rPr>
        <w:tab/>
      </w:r>
      <w:r w:rsidR="00F57B99">
        <w:rPr>
          <w:rFonts w:hint="cs"/>
          <w:rtl/>
        </w:rPr>
        <w:t>الكسب المطلق للهوائي</w:t>
      </w:r>
      <w:r w:rsidR="00E95553">
        <w:rPr>
          <w:rFonts w:hint="cs"/>
          <w:rtl/>
        </w:rPr>
        <w:t>ين</w:t>
      </w:r>
      <w:r w:rsidR="00F57B99">
        <w:rPr>
          <w:rFonts w:hint="cs"/>
          <w:rtl/>
        </w:rPr>
        <w:t xml:space="preserve"> عند الزوايا التي تغادر الأشعة المباشرة فيها هوائي الإرسال وت</w:t>
      </w:r>
      <w:r w:rsidR="00E95553">
        <w:rPr>
          <w:rFonts w:hint="cs"/>
          <w:rtl/>
        </w:rPr>
        <w:t>سقط عل</w:t>
      </w:r>
      <w:r w:rsidR="00F57B99">
        <w:rPr>
          <w:rFonts w:hint="cs"/>
          <w:rtl/>
        </w:rPr>
        <w:t>ى هوائي الاستقبال؛</w:t>
      </w:r>
    </w:p>
    <w:p w:rsidR="00F57B99" w:rsidRDefault="005E0BD3" w:rsidP="005E0BD3">
      <w:pPr>
        <w:pStyle w:val="enumlev1"/>
      </w:pPr>
      <w:r>
        <w:rPr>
          <w:rFonts w:hint="cs"/>
          <w:rtl/>
          <w:lang w:bidi="ar-EG"/>
        </w:rPr>
        <w:t>-</w:t>
      </w:r>
      <w:r>
        <w:rPr>
          <w:rFonts w:hint="cs"/>
          <w:rtl/>
          <w:lang w:bidi="ar-EG"/>
        </w:rPr>
        <w:tab/>
      </w:r>
      <w:r w:rsidR="0008667E">
        <w:rPr>
          <w:rFonts w:hint="cs"/>
          <w:rtl/>
        </w:rPr>
        <w:t>عدم التواؤم</w:t>
      </w:r>
      <w:r w:rsidR="00F57B99">
        <w:rPr>
          <w:rFonts w:hint="cs"/>
          <w:rtl/>
        </w:rPr>
        <w:t xml:space="preserve"> في </w:t>
      </w:r>
      <w:r w:rsidR="0008667E">
        <w:rPr>
          <w:rFonts w:hint="cs"/>
          <w:rtl/>
        </w:rPr>
        <w:t>معدلات</w:t>
      </w:r>
      <w:r w:rsidR="00F57B99">
        <w:rPr>
          <w:rFonts w:hint="cs"/>
          <w:rtl/>
        </w:rPr>
        <w:t xml:space="preserve"> دوران الهوائي. </w:t>
      </w:r>
    </w:p>
    <w:p w:rsidR="00F57B99" w:rsidRDefault="00F57B99" w:rsidP="005E0BD3">
      <w:pPr>
        <w:rPr>
          <w:rtl/>
          <w:lang w:bidi="ar-EG"/>
        </w:rPr>
      </w:pPr>
      <w:r>
        <w:rPr>
          <w:rFonts w:hint="cs"/>
          <w:rtl/>
        </w:rPr>
        <w:t>وتستعمل الرادارات الأولية مستقب</w:t>
      </w:r>
      <w:r w:rsidR="00010A79">
        <w:rPr>
          <w:rFonts w:hint="cs"/>
          <w:rtl/>
        </w:rPr>
        <w:t>ِ</w:t>
      </w:r>
      <w:r>
        <w:rPr>
          <w:rFonts w:hint="cs"/>
          <w:rtl/>
        </w:rPr>
        <w:t>لات عالية الحساسية من أجل كشف الإشارات المنعكسة من الطائرات بخسارة انتشار ثنائية الاتجاه (المسار الأمامي ومسار العودة)، مما ي</w:t>
      </w:r>
      <w:r w:rsidR="0008667E">
        <w:rPr>
          <w:rFonts w:hint="cs"/>
          <w:rtl/>
        </w:rPr>
        <w:t>فعّل</w:t>
      </w:r>
      <w:r>
        <w:rPr>
          <w:rFonts w:hint="cs"/>
          <w:rtl/>
        </w:rPr>
        <w:t xml:space="preserve"> معادلة الرادار بالنسبة </w:t>
      </w:r>
      <w:r w:rsidRPr="00511A35">
        <w:t>1/</w:t>
      </w:r>
      <w:r w:rsidRPr="00511A35">
        <w:rPr>
          <w:i/>
          <w:iCs/>
        </w:rPr>
        <w:t>R</w:t>
      </w:r>
      <w:r w:rsidRPr="00511A35">
        <w:rPr>
          <w:vertAlign w:val="superscript"/>
        </w:rPr>
        <w:t>4</w:t>
      </w:r>
      <w:r>
        <w:rPr>
          <w:rFonts w:hint="cs"/>
          <w:rtl/>
        </w:rPr>
        <w:t xml:space="preserve">، حيث </w:t>
      </w:r>
      <w:r w:rsidRPr="00511A35">
        <w:rPr>
          <w:i/>
          <w:iCs/>
        </w:rPr>
        <w:t>R</w:t>
      </w:r>
      <w:r>
        <w:rPr>
          <w:rFonts w:hint="cs"/>
          <w:i/>
          <w:iCs/>
          <w:rtl/>
        </w:rPr>
        <w:t xml:space="preserve"> </w:t>
      </w:r>
      <w:r w:rsidRPr="00FD2B99">
        <w:rPr>
          <w:rFonts w:hint="cs"/>
          <w:rtl/>
        </w:rPr>
        <w:t>هي</w:t>
      </w:r>
      <w:r w:rsidRPr="00FD2B99">
        <w:rPr>
          <w:rFonts w:hint="cs"/>
          <w:i/>
          <w:iCs/>
          <w:rtl/>
        </w:rPr>
        <w:t xml:space="preserve"> </w:t>
      </w:r>
      <w:r w:rsidRPr="00FD2B99">
        <w:rPr>
          <w:rFonts w:hint="cs"/>
          <w:rtl/>
        </w:rPr>
        <w:t>المسافة من الطائرة</w:t>
      </w:r>
      <w:r w:rsidR="00BD38F6">
        <w:rPr>
          <w:rFonts w:hint="cs"/>
          <w:rtl/>
        </w:rPr>
        <w:t>.</w:t>
      </w:r>
    </w:p>
    <w:p w:rsidR="00F57B99" w:rsidRDefault="00F57B99" w:rsidP="005E0BD3">
      <w:pPr>
        <w:rPr>
          <w:rtl/>
        </w:rPr>
      </w:pPr>
      <w:r>
        <w:rPr>
          <w:rFonts w:hint="cs"/>
          <w:rtl/>
        </w:rPr>
        <w:t>والتداخل بين رادار ورادار آخر هو مسار أحادي الاتجاه (مسار الانتشار</w:t>
      </w:r>
      <w:r w:rsidR="004F15F2">
        <w:rPr>
          <w:rFonts w:hint="cs"/>
          <w:rtl/>
        </w:rPr>
        <w:t xml:space="preserve"> </w:t>
      </w:r>
      <w:r w:rsidRPr="00511A35">
        <w:t>1/</w:t>
      </w:r>
      <w:r w:rsidRPr="00080EEC">
        <w:rPr>
          <w:i/>
          <w:iCs/>
        </w:rPr>
        <w:t>R</w:t>
      </w:r>
      <w:r w:rsidRPr="00511A35">
        <w:rPr>
          <w:vertAlign w:val="superscript"/>
        </w:rPr>
        <w:t>2</w:t>
      </w:r>
      <w:r>
        <w:rPr>
          <w:rFonts w:hint="cs"/>
          <w:rtl/>
        </w:rPr>
        <w:t xml:space="preserve">) يؤدي إلى زيادة </w:t>
      </w:r>
      <w:r w:rsidR="0008667E">
        <w:rPr>
          <w:rFonts w:hint="cs"/>
          <w:rtl/>
        </w:rPr>
        <w:t>مسافة الفصل المطلوبة</w:t>
      </w:r>
      <w:r>
        <w:rPr>
          <w:rFonts w:hint="cs"/>
          <w:rtl/>
        </w:rPr>
        <w:t xml:space="preserve"> بين الرادار المسبب للتداخل والرادار المتضرر منه. </w:t>
      </w:r>
    </w:p>
    <w:p w:rsidR="00F57B99" w:rsidRPr="00330355" w:rsidRDefault="00F57B99" w:rsidP="005E0BD3">
      <w:pPr>
        <w:rPr>
          <w:rtl/>
        </w:rPr>
      </w:pPr>
      <w:r>
        <w:rPr>
          <w:rFonts w:hint="cs"/>
          <w:rtl/>
        </w:rPr>
        <w:t xml:space="preserve">وبناءً على هذه الاعتبارات، يمكن أن نستخلص أن التداخلات ستظل قائمة بين الرادارات وغيرها من الرادارات المحيطة بها في شبكة تغطية رادارية كاملة. </w:t>
      </w:r>
    </w:p>
    <w:p w:rsidR="00F57B99" w:rsidRDefault="00F57B99" w:rsidP="005E0BD3">
      <w:pPr>
        <w:rPr>
          <w:rtl/>
        </w:rPr>
      </w:pPr>
      <w:r>
        <w:rPr>
          <w:rFonts w:hint="cs"/>
          <w:rtl/>
        </w:rPr>
        <w:t xml:space="preserve">ويحدث الاقتران بين رادار ورادار آخر أساساً عندما </w:t>
      </w:r>
      <w:r w:rsidR="0008667E">
        <w:rPr>
          <w:rFonts w:hint="cs"/>
          <w:rtl/>
        </w:rPr>
        <w:t>يعمل</w:t>
      </w:r>
      <w:r>
        <w:rPr>
          <w:rFonts w:hint="cs"/>
          <w:rtl/>
        </w:rPr>
        <w:t xml:space="preserve"> الراداران </w:t>
      </w:r>
      <w:r w:rsidR="0008667E">
        <w:rPr>
          <w:rFonts w:hint="cs"/>
          <w:rtl/>
        </w:rPr>
        <w:t>على</w:t>
      </w:r>
      <w:r>
        <w:rPr>
          <w:rFonts w:hint="cs"/>
          <w:rtl/>
        </w:rPr>
        <w:t xml:space="preserve"> نفس التردد أو </w:t>
      </w:r>
      <w:r w:rsidR="0008667E">
        <w:rPr>
          <w:rFonts w:hint="cs"/>
          <w:rtl/>
        </w:rPr>
        <w:t>على ترددين متجاورين</w:t>
      </w:r>
      <w:r>
        <w:rPr>
          <w:rFonts w:hint="cs"/>
          <w:rtl/>
        </w:rPr>
        <w:t xml:space="preserve"> حيث </w:t>
      </w:r>
      <w:r w:rsidR="0008667E">
        <w:rPr>
          <w:rFonts w:hint="cs"/>
          <w:rtl/>
        </w:rPr>
        <w:t xml:space="preserve">تكون </w:t>
      </w:r>
      <w:r>
        <w:rPr>
          <w:rFonts w:hint="cs"/>
          <w:rtl/>
        </w:rPr>
        <w:t xml:space="preserve">قيمة الرفض القائم على التردد </w:t>
      </w:r>
      <w:r w:rsidR="00555DB0">
        <w:t>(</w:t>
      </w:r>
      <w:r w:rsidRPr="00511A35">
        <w:t>FDR</w:t>
      </w:r>
      <w:r w:rsidR="00555DB0">
        <w:t>)</w:t>
      </w:r>
      <w:r>
        <w:rPr>
          <w:rFonts w:hint="cs"/>
          <w:rtl/>
        </w:rPr>
        <w:t xml:space="preserve"> أو </w:t>
      </w:r>
      <w:r w:rsidR="0008667E">
        <w:rPr>
          <w:rFonts w:hint="cs"/>
          <w:rtl/>
        </w:rPr>
        <w:t>ذروة هذه القيمة</w:t>
      </w:r>
      <w:r>
        <w:rPr>
          <w:rFonts w:hint="cs"/>
          <w:rtl/>
        </w:rPr>
        <w:t xml:space="preserve"> صغيرة. ولذلك، من اللازم أن تخصص تقنية التخفيف الحالية ترددات مختلفة للرادارات العاملة في </w:t>
      </w:r>
      <w:r w:rsidR="0008667E">
        <w:rPr>
          <w:rFonts w:hint="cs"/>
          <w:rtl/>
        </w:rPr>
        <w:t>منطق</w:t>
      </w:r>
      <w:r>
        <w:rPr>
          <w:rFonts w:hint="cs"/>
          <w:rtl/>
        </w:rPr>
        <w:t xml:space="preserve">ة التغطية من أجل التخلص من التداخلات فيما بينها. ومن الضروري تخصيص مجموعة من الترددات مع </w:t>
      </w:r>
      <w:r w:rsidR="0008667E">
        <w:rPr>
          <w:rFonts w:hint="cs"/>
          <w:rtl/>
        </w:rPr>
        <w:t>مباعدة ترددية كافية</w:t>
      </w:r>
      <w:r>
        <w:rPr>
          <w:rFonts w:hint="cs"/>
          <w:rtl/>
        </w:rPr>
        <w:t xml:space="preserve"> للحد من التداخل والحصول على تغطية كاملة للمنطقة من خلال خطة جغرافية للترددات. </w:t>
      </w:r>
    </w:p>
    <w:p w:rsidR="00F57B99" w:rsidRDefault="00F57B99" w:rsidP="001B3C97">
      <w:pPr>
        <w:rPr>
          <w:rtl/>
          <w:lang w:bidi="ar-EG"/>
        </w:rPr>
      </w:pPr>
      <w:r>
        <w:rPr>
          <w:rFonts w:hint="cs"/>
          <w:rtl/>
        </w:rPr>
        <w:t xml:space="preserve">ويمكن لعدم </w:t>
      </w:r>
      <w:r w:rsidR="0008667E">
        <w:rPr>
          <w:rFonts w:hint="cs"/>
          <w:rtl/>
        </w:rPr>
        <w:t>تواؤم</w:t>
      </w:r>
      <w:r>
        <w:rPr>
          <w:rFonts w:hint="cs"/>
          <w:rtl/>
        </w:rPr>
        <w:t xml:space="preserve"> سرعة الدوران بين هوائيين أن يجعل مستويات التداخل العالية تتكرر وتدوم طويلاً. وتبين </w:t>
      </w:r>
      <w:r w:rsidR="001B3C97">
        <w:rPr>
          <w:rFonts w:hint="cs"/>
          <w:rtl/>
        </w:rPr>
        <w:t>الأشكال</w:t>
      </w:r>
      <w:r>
        <w:rPr>
          <w:rFonts w:hint="cs"/>
          <w:rtl/>
        </w:rPr>
        <w:t xml:space="preserve"> من</w:t>
      </w:r>
      <w:r w:rsidR="001B3C97">
        <w:rPr>
          <w:rFonts w:hint="eastAsia"/>
          <w:rtl/>
        </w:rPr>
        <w:t> </w:t>
      </w:r>
      <w:r w:rsidRPr="00511A35">
        <w:t>1</w:t>
      </w:r>
      <w:r>
        <w:rPr>
          <w:rFonts w:hint="cs"/>
          <w:rtl/>
        </w:rPr>
        <w:t xml:space="preserve"> إلى</w:t>
      </w:r>
      <w:r w:rsidR="00010A79">
        <w:rPr>
          <w:rFonts w:hint="eastAsia"/>
          <w:rtl/>
        </w:rPr>
        <w:t> </w:t>
      </w:r>
      <w:r w:rsidRPr="00511A35">
        <w:t>6</w:t>
      </w:r>
      <w:r w:rsidR="0008667E">
        <w:rPr>
          <w:rFonts w:hint="eastAsia"/>
          <w:rtl/>
        </w:rPr>
        <w:t> </w:t>
      </w:r>
      <w:r>
        <w:rPr>
          <w:rFonts w:hint="cs"/>
          <w:rtl/>
        </w:rPr>
        <w:t xml:space="preserve">أمثلة لعدم </w:t>
      </w:r>
      <w:r w:rsidR="0031200D">
        <w:rPr>
          <w:rFonts w:hint="cs"/>
          <w:rtl/>
        </w:rPr>
        <w:t>تواؤم</w:t>
      </w:r>
      <w:r>
        <w:rPr>
          <w:rFonts w:hint="cs"/>
          <w:rtl/>
        </w:rPr>
        <w:t xml:space="preserve"> دوران الهوائي (التوصية </w:t>
      </w:r>
      <w:r w:rsidRPr="00511A35">
        <w:t>ITU</w:t>
      </w:r>
      <w:r w:rsidRPr="00511A35">
        <w:noBreakHyphen/>
        <w:t>R M.1464-1</w:t>
      </w:r>
      <w:r>
        <w:rPr>
          <w:rFonts w:hint="cs"/>
          <w:rtl/>
        </w:rPr>
        <w:t xml:space="preserve"> </w:t>
      </w:r>
      <w:r>
        <w:rPr>
          <w:rFonts w:hint="cs"/>
          <w:rtl/>
          <w:lang w:bidi="ar-EG"/>
        </w:rPr>
        <w:t>بين رادارين</w:t>
      </w:r>
      <w:r w:rsidR="0031200D">
        <w:rPr>
          <w:rFonts w:hint="cs"/>
          <w:rtl/>
          <w:lang w:bidi="ar-EG"/>
        </w:rPr>
        <w:t xml:space="preserve"> من الصنف</w:t>
      </w:r>
      <w:r>
        <w:rPr>
          <w:rFonts w:hint="cs"/>
          <w:rtl/>
          <w:lang w:bidi="ar-EG"/>
        </w:rPr>
        <w:t xml:space="preserve"> </w:t>
      </w:r>
      <w:r w:rsidRPr="00511A35">
        <w:t>C</w:t>
      </w:r>
      <w:r>
        <w:rPr>
          <w:rFonts w:hint="cs"/>
          <w:rtl/>
        </w:rPr>
        <w:t>). ويظل عدم ا</w:t>
      </w:r>
      <w:r w:rsidR="0031200D">
        <w:rPr>
          <w:rFonts w:hint="cs"/>
          <w:rtl/>
        </w:rPr>
        <w:t>لتواؤم</w:t>
      </w:r>
      <w:r>
        <w:rPr>
          <w:rFonts w:hint="cs"/>
          <w:rtl/>
        </w:rPr>
        <w:t xml:space="preserve"> في سرعة الدوران </w:t>
      </w:r>
      <w:r w:rsidR="0031200D">
        <w:rPr>
          <w:rFonts w:hint="cs"/>
          <w:rtl/>
        </w:rPr>
        <w:t xml:space="preserve">هذا </w:t>
      </w:r>
      <w:r>
        <w:rPr>
          <w:rFonts w:hint="cs"/>
          <w:rtl/>
        </w:rPr>
        <w:t xml:space="preserve">معقولاً. فعلى سبيل المثال، </w:t>
      </w:r>
      <w:r w:rsidR="0031200D">
        <w:rPr>
          <w:rFonts w:hint="cs"/>
          <w:rtl/>
        </w:rPr>
        <w:t>في</w:t>
      </w:r>
      <w:r>
        <w:rPr>
          <w:rFonts w:hint="cs"/>
          <w:rtl/>
        </w:rPr>
        <w:t xml:space="preserve">ما يلي عينة </w:t>
      </w:r>
      <w:r w:rsidR="0031200D">
        <w:rPr>
          <w:rFonts w:hint="cs"/>
          <w:rtl/>
        </w:rPr>
        <w:t>ل</w:t>
      </w:r>
      <w:r>
        <w:rPr>
          <w:rFonts w:hint="cs"/>
          <w:rtl/>
        </w:rPr>
        <w:t>مواصفات ال</w:t>
      </w:r>
      <w:r>
        <w:rPr>
          <w:rFonts w:hint="cs"/>
          <w:rtl/>
          <w:lang w:bidi="ar-EG"/>
        </w:rPr>
        <w:t>متطلبات الخاصة بم</w:t>
      </w:r>
      <w:r w:rsidRPr="00A43140">
        <w:rPr>
          <w:rFonts w:hint="cs"/>
          <w:rtl/>
          <w:lang w:bidi="ar-EG"/>
        </w:rPr>
        <w:t>حرك قاعدة رادار مراقبة في المطارات</w:t>
      </w:r>
      <w:r>
        <w:rPr>
          <w:rFonts w:hint="cs"/>
          <w:rtl/>
          <w:lang w:bidi="ar-EG"/>
        </w:rPr>
        <w:t xml:space="preserve"> </w:t>
      </w:r>
      <w:r w:rsidR="0031200D">
        <w:rPr>
          <w:rFonts w:hint="cs"/>
          <w:rtl/>
          <w:lang w:bidi="ar-EG"/>
        </w:rPr>
        <w:t xml:space="preserve">في اتجاه السمت </w:t>
      </w:r>
      <w:r>
        <w:rPr>
          <w:rFonts w:hint="cs"/>
          <w:rtl/>
          <w:lang w:bidi="ar-EG"/>
        </w:rPr>
        <w:t>وبمعدل مسح الهوائي:</w:t>
      </w:r>
    </w:p>
    <w:p w:rsidR="00F57B99" w:rsidRPr="005E0BD3" w:rsidRDefault="00F57B99" w:rsidP="00400B44">
      <w:pPr>
        <w:pStyle w:val="enumlev1"/>
        <w:rPr>
          <w:i/>
          <w:iCs/>
          <w:rtl/>
        </w:rPr>
      </w:pPr>
      <w:r w:rsidRPr="005E0BD3">
        <w:rPr>
          <w:i/>
          <w:iCs/>
          <w:rtl/>
          <w:lang w:bidi="ar-EG"/>
        </w:rPr>
        <w:tab/>
      </w:r>
      <w:r w:rsidRPr="005E0BD3">
        <w:rPr>
          <w:rFonts w:hint="cs"/>
          <w:i/>
          <w:iCs/>
          <w:rtl/>
          <w:lang w:bidi="ar-EG"/>
        </w:rPr>
        <w:t>"</w:t>
      </w:r>
      <w:r w:rsidRPr="005E0BD3">
        <w:rPr>
          <w:rFonts w:hint="cs"/>
          <w:i/>
          <w:iCs/>
          <w:u w:val="single"/>
          <w:rtl/>
          <w:lang w:bidi="ar-EG"/>
        </w:rPr>
        <w:t xml:space="preserve">محرك قاعدة </w:t>
      </w:r>
      <w:r w:rsidR="00046702" w:rsidRPr="005E0BD3">
        <w:rPr>
          <w:rFonts w:hint="cs"/>
          <w:i/>
          <w:iCs/>
          <w:u w:val="single"/>
          <w:rtl/>
          <w:lang w:bidi="ar-EG"/>
        </w:rPr>
        <w:t xml:space="preserve">الهوائي في اتجاه </w:t>
      </w:r>
      <w:r w:rsidRPr="005E0BD3">
        <w:rPr>
          <w:rFonts w:hint="cs"/>
          <w:i/>
          <w:iCs/>
          <w:u w:val="single"/>
          <w:rtl/>
          <w:lang w:bidi="ar-EG"/>
        </w:rPr>
        <w:t>السمت</w:t>
      </w:r>
      <w:r w:rsidRPr="005E0BD3">
        <w:rPr>
          <w:rFonts w:hint="cs"/>
          <w:i/>
          <w:iCs/>
          <w:rtl/>
          <w:lang w:bidi="ar-EG"/>
        </w:rPr>
        <w:t>. يجب أن يكون لمحرك القاعدة</w:t>
      </w:r>
      <w:r w:rsidR="00046702" w:rsidRPr="005E0BD3">
        <w:rPr>
          <w:rFonts w:hint="cs"/>
          <w:i/>
          <w:iCs/>
          <w:rtl/>
          <w:lang w:bidi="ar-EG"/>
        </w:rPr>
        <w:t xml:space="preserve"> في اتجاه</w:t>
      </w:r>
      <w:r w:rsidRPr="005E0BD3">
        <w:rPr>
          <w:rFonts w:hint="cs"/>
          <w:i/>
          <w:iCs/>
          <w:rtl/>
          <w:lang w:bidi="ar-EG"/>
        </w:rPr>
        <w:t xml:space="preserve"> السمت سرعة قابلة للتحكم تتراوح بين</w:t>
      </w:r>
      <w:r w:rsidR="00046702" w:rsidRPr="005E0BD3">
        <w:rPr>
          <w:rFonts w:hint="eastAsia"/>
          <w:i/>
          <w:iCs/>
          <w:rtl/>
          <w:lang w:bidi="ar-EG"/>
        </w:rPr>
        <w:t> </w:t>
      </w:r>
      <w:r w:rsidRPr="005E0BD3">
        <w:rPr>
          <w:i/>
          <w:iCs/>
        </w:rPr>
        <w:t>0</w:t>
      </w:r>
      <w:r w:rsidR="00046702" w:rsidRPr="005E0BD3">
        <w:rPr>
          <w:rFonts w:hint="cs"/>
          <w:i/>
          <w:iCs/>
          <w:rtl/>
        </w:rPr>
        <w:t> </w:t>
      </w:r>
      <w:r w:rsidRPr="005E0BD3">
        <w:rPr>
          <w:rFonts w:hint="cs"/>
          <w:i/>
          <w:iCs/>
          <w:rtl/>
        </w:rPr>
        <w:t>و</w:t>
      </w:r>
      <w:r w:rsidRPr="005E0BD3">
        <w:rPr>
          <w:i/>
          <w:iCs/>
        </w:rPr>
        <w:t>30</w:t>
      </w:r>
      <w:r w:rsidRPr="005E0BD3">
        <w:rPr>
          <w:rFonts w:hint="cs"/>
          <w:i/>
          <w:iCs/>
          <w:rtl/>
        </w:rPr>
        <w:t xml:space="preserve"> درجة ف</w:t>
      </w:r>
      <w:r w:rsidRPr="005E0BD3">
        <w:rPr>
          <w:rFonts w:hint="eastAsia"/>
          <w:i/>
          <w:iCs/>
          <w:rtl/>
        </w:rPr>
        <w:t>ي</w:t>
      </w:r>
      <w:r w:rsidRPr="005E0BD3">
        <w:rPr>
          <w:rFonts w:hint="cs"/>
          <w:i/>
          <w:iCs/>
          <w:rtl/>
        </w:rPr>
        <w:t xml:space="preserve"> الثانية ب</w:t>
      </w:r>
      <w:r w:rsidR="00046702" w:rsidRPr="005E0BD3">
        <w:rPr>
          <w:rFonts w:hint="cs"/>
          <w:i/>
          <w:iCs/>
          <w:rtl/>
        </w:rPr>
        <w:t>خطو</w:t>
      </w:r>
      <w:r w:rsidRPr="005E0BD3">
        <w:rPr>
          <w:rFonts w:hint="cs"/>
          <w:i/>
          <w:iCs/>
          <w:rtl/>
        </w:rPr>
        <w:t xml:space="preserve">ات لا تتعدى درجة واحدة في الثانية ودقة </w:t>
      </w:r>
      <w:r w:rsidR="00046702" w:rsidRPr="005E0BD3">
        <w:rPr>
          <w:rFonts w:hint="cs"/>
          <w:i/>
          <w:iCs/>
          <w:rtl/>
        </w:rPr>
        <w:t>في حدود</w:t>
      </w:r>
      <w:r w:rsidRPr="005E0BD3">
        <w:rPr>
          <w:rFonts w:hint="cs"/>
          <w:i/>
          <w:iCs/>
          <w:rtl/>
        </w:rPr>
        <w:t xml:space="preserve"> </w:t>
      </w:r>
      <w:r w:rsidRPr="005E0BD3">
        <w:rPr>
          <w:i/>
          <w:iCs/>
        </w:rPr>
        <w:t>±</w:t>
      </w:r>
      <w:r w:rsidRPr="005E0BD3">
        <w:rPr>
          <w:rFonts w:hint="cs"/>
          <w:i/>
          <w:iCs/>
          <w:rtl/>
        </w:rPr>
        <w:t xml:space="preserve"> </w:t>
      </w:r>
      <w:r w:rsidRPr="005E0BD3">
        <w:rPr>
          <w:i/>
          <w:iCs/>
        </w:rPr>
        <w:t>0,</w:t>
      </w:r>
      <w:r w:rsidR="00046702" w:rsidRPr="005E0BD3">
        <w:rPr>
          <w:i/>
          <w:iCs/>
        </w:rPr>
        <w:t>0</w:t>
      </w:r>
      <w:r w:rsidRPr="005E0BD3">
        <w:rPr>
          <w:i/>
          <w:iCs/>
        </w:rPr>
        <w:t>5</w:t>
      </w:r>
      <w:r w:rsidRPr="005E0BD3">
        <w:rPr>
          <w:rFonts w:hint="cs"/>
          <w:i/>
          <w:iCs/>
          <w:rtl/>
        </w:rPr>
        <w:t xml:space="preserve"> درجة في الثانية.</w:t>
      </w:r>
      <w:r w:rsidR="00046702" w:rsidRPr="005E0BD3">
        <w:rPr>
          <w:rFonts w:hint="cs"/>
          <w:i/>
          <w:iCs/>
          <w:rtl/>
        </w:rPr>
        <w:t xml:space="preserve"> وي</w:t>
      </w:r>
      <w:r w:rsidR="00046702" w:rsidRPr="005E0BD3">
        <w:rPr>
          <w:rFonts w:hint="cs"/>
          <w:i/>
          <w:iCs/>
          <w:rtl/>
          <w:lang w:bidi="ar-EG"/>
        </w:rPr>
        <w:t>قوم</w:t>
      </w:r>
      <w:r w:rsidRPr="005E0BD3">
        <w:rPr>
          <w:rFonts w:hint="cs"/>
          <w:i/>
          <w:iCs/>
          <w:rtl/>
        </w:rPr>
        <w:t xml:space="preserve"> المحرك </w:t>
      </w:r>
      <w:r w:rsidR="00046702" w:rsidRPr="005E0BD3">
        <w:rPr>
          <w:rFonts w:hint="cs"/>
          <w:i/>
          <w:iCs/>
          <w:rtl/>
        </w:rPr>
        <w:t>ب</w:t>
      </w:r>
      <w:r w:rsidRPr="005E0BD3">
        <w:rPr>
          <w:rFonts w:hint="cs"/>
          <w:i/>
          <w:iCs/>
          <w:rtl/>
        </w:rPr>
        <w:t xml:space="preserve">وضع الهوائي وتثبيته باتجاه السمت </w:t>
      </w:r>
      <w:r w:rsidR="00046702" w:rsidRPr="005E0BD3">
        <w:rPr>
          <w:rFonts w:hint="cs"/>
          <w:i/>
          <w:iCs/>
          <w:rtl/>
        </w:rPr>
        <w:t>في حدود</w:t>
      </w:r>
      <w:r w:rsidRPr="005E0BD3">
        <w:rPr>
          <w:rFonts w:hint="cs"/>
          <w:i/>
          <w:iCs/>
          <w:rtl/>
        </w:rPr>
        <w:t xml:space="preserve"> </w:t>
      </w:r>
      <w:r w:rsidRPr="005E0BD3">
        <w:rPr>
          <w:i/>
          <w:iCs/>
        </w:rPr>
        <w:t>±</w:t>
      </w:r>
      <w:r w:rsidRPr="005E0BD3">
        <w:rPr>
          <w:rFonts w:hint="cs"/>
          <w:i/>
          <w:iCs/>
          <w:rtl/>
        </w:rPr>
        <w:t xml:space="preserve"> </w:t>
      </w:r>
      <w:r w:rsidRPr="005E0BD3">
        <w:rPr>
          <w:i/>
          <w:iCs/>
        </w:rPr>
        <w:t>0,5</w:t>
      </w:r>
      <w:r w:rsidRPr="005E0BD3">
        <w:rPr>
          <w:rFonts w:hint="cs"/>
          <w:i/>
          <w:iCs/>
          <w:rtl/>
        </w:rPr>
        <w:t xml:space="preserve"> درجة من زاوية السمت المختارة، عندما يطلب ذلك. وفي</w:t>
      </w:r>
      <w:r w:rsidR="00400B44">
        <w:rPr>
          <w:rFonts w:hint="eastAsia"/>
          <w:i/>
          <w:iCs/>
          <w:rtl/>
        </w:rPr>
        <w:t> </w:t>
      </w:r>
      <w:r w:rsidRPr="005E0BD3">
        <w:rPr>
          <w:rFonts w:hint="cs"/>
          <w:i/>
          <w:iCs/>
          <w:rtl/>
        </w:rPr>
        <w:t>ظروف التشغيل العادية، يكون دوران الهوائي في اتجاه عقارب الساعة".</w:t>
      </w:r>
    </w:p>
    <w:p w:rsidR="00F57B99" w:rsidRDefault="00F57B99" w:rsidP="00010A79">
      <w:pPr>
        <w:rPr>
          <w:rtl/>
        </w:rPr>
      </w:pPr>
      <w:r>
        <w:rPr>
          <w:rFonts w:hint="cs"/>
          <w:rtl/>
        </w:rPr>
        <w:t>و</w:t>
      </w:r>
      <w:r w:rsidR="00046702">
        <w:rPr>
          <w:rFonts w:hint="cs"/>
          <w:rtl/>
        </w:rPr>
        <w:t>تنص</w:t>
      </w:r>
      <w:r>
        <w:rPr>
          <w:rFonts w:hint="cs"/>
          <w:rtl/>
        </w:rPr>
        <w:t xml:space="preserve"> </w:t>
      </w:r>
      <w:r w:rsidR="007F3C84">
        <w:rPr>
          <w:rFonts w:hint="cs"/>
          <w:rtl/>
        </w:rPr>
        <w:t>إ</w:t>
      </w:r>
      <w:r>
        <w:rPr>
          <w:rFonts w:hint="cs"/>
          <w:rtl/>
        </w:rPr>
        <w:t>حدى المواصفات الأخرى</w:t>
      </w:r>
      <w:r w:rsidRPr="00C61C98">
        <w:rPr>
          <w:rFonts w:hint="cs"/>
          <w:rtl/>
        </w:rPr>
        <w:t xml:space="preserve"> لمعدل مسح الهوائي</w:t>
      </w:r>
      <w:r>
        <w:rPr>
          <w:rFonts w:hint="cs"/>
          <w:rtl/>
        </w:rPr>
        <w:t xml:space="preserve"> </w:t>
      </w:r>
      <w:r w:rsidR="00046702">
        <w:rPr>
          <w:rFonts w:hint="cs"/>
          <w:rtl/>
        </w:rPr>
        <w:t>ع</w:t>
      </w:r>
      <w:r>
        <w:rPr>
          <w:rFonts w:hint="cs"/>
          <w:rtl/>
        </w:rPr>
        <w:t xml:space="preserve">لى "معدل مسح الهوائي هو دورة واحدة كل </w:t>
      </w:r>
      <w:r>
        <w:t>4,8</w:t>
      </w:r>
      <w:r>
        <w:rPr>
          <w:rFonts w:hint="cs"/>
          <w:rtl/>
        </w:rPr>
        <w:t xml:space="preserve"> ثواني، مع إضافة </w:t>
      </w:r>
      <w:r>
        <w:t>0,53</w:t>
      </w:r>
      <w:r w:rsidR="00400B44">
        <w:rPr>
          <w:rFonts w:hint="eastAsia"/>
          <w:rtl/>
        </w:rPr>
        <w:t> </w:t>
      </w:r>
      <w:r>
        <w:rPr>
          <w:rFonts w:hint="cs"/>
          <w:rtl/>
        </w:rPr>
        <w:t xml:space="preserve">ثانية أو طرح </w:t>
      </w:r>
      <w:r>
        <w:t>0,44</w:t>
      </w:r>
      <w:r>
        <w:rPr>
          <w:rFonts w:hint="cs"/>
          <w:rtl/>
        </w:rPr>
        <w:t xml:space="preserve"> ثانية"، وهذا ما يعادل قيم دوران الهوائي المحصورة بين </w:t>
      </w:r>
      <w:r>
        <w:t>67,54</w:t>
      </w:r>
      <w:r>
        <w:rPr>
          <w:rFonts w:hint="cs"/>
          <w:rtl/>
        </w:rPr>
        <w:t xml:space="preserve"> درجة في الثانية و</w:t>
      </w:r>
      <w:r>
        <w:t>82,57</w:t>
      </w:r>
      <w:r>
        <w:rPr>
          <w:rFonts w:hint="cs"/>
          <w:rtl/>
        </w:rPr>
        <w:t xml:space="preserve"> درجة في الثانية.</w:t>
      </w:r>
    </w:p>
    <w:p w:rsidR="00F57B99" w:rsidRPr="00F26C81" w:rsidRDefault="00046702" w:rsidP="00010A79">
      <w:pPr>
        <w:rPr>
          <w:rtl/>
        </w:rPr>
      </w:pPr>
      <w:r>
        <w:rPr>
          <w:rFonts w:hint="cs"/>
          <w:rtl/>
        </w:rPr>
        <w:t>وت</w:t>
      </w:r>
      <w:r w:rsidR="00F57B99">
        <w:rPr>
          <w:rFonts w:hint="cs"/>
          <w:rtl/>
        </w:rPr>
        <w:t>عني ال</w:t>
      </w:r>
      <w:r>
        <w:rPr>
          <w:rFonts w:hint="cs"/>
          <w:rtl/>
        </w:rPr>
        <w:t>م</w:t>
      </w:r>
      <w:r w:rsidR="00F57B99">
        <w:rPr>
          <w:rFonts w:hint="cs"/>
          <w:rtl/>
        </w:rPr>
        <w:t>و</w:t>
      </w:r>
      <w:r>
        <w:rPr>
          <w:rFonts w:hint="cs"/>
          <w:rtl/>
        </w:rPr>
        <w:t>ا</w:t>
      </w:r>
      <w:r w:rsidR="00F57B99">
        <w:rPr>
          <w:rFonts w:hint="cs"/>
          <w:rtl/>
        </w:rPr>
        <w:t>صف</w:t>
      </w:r>
      <w:r>
        <w:rPr>
          <w:rFonts w:hint="cs"/>
          <w:rtl/>
        </w:rPr>
        <w:t>ة</w:t>
      </w:r>
      <w:r w:rsidR="00F57B99">
        <w:rPr>
          <w:rFonts w:hint="cs"/>
          <w:rtl/>
        </w:rPr>
        <w:t xml:space="preserve"> الوارد أعلاه أن اقتران الهوائي</w:t>
      </w:r>
      <w:r>
        <w:rPr>
          <w:rFonts w:hint="cs"/>
          <w:rtl/>
        </w:rPr>
        <w:t>ات</w:t>
      </w:r>
      <w:r w:rsidR="00F57B99">
        <w:rPr>
          <w:rFonts w:hint="cs"/>
          <w:rtl/>
        </w:rPr>
        <w:t xml:space="preserve"> يمكن أن يحدث بمستويات عالية حتى في حالة التزامن في الدوران. وتبين الأشكال الواردة أدناه نتائج اقتران الهوائي بالنسبة لثلاث قيم قصوى </w:t>
      </w:r>
      <w:r w:rsidR="009F3921">
        <w:rPr>
          <w:rFonts w:hint="cs"/>
          <w:rtl/>
        </w:rPr>
        <w:t>لعدم التواؤم في</w:t>
      </w:r>
      <w:r w:rsidR="00F57B99">
        <w:rPr>
          <w:rFonts w:hint="cs"/>
          <w:rtl/>
        </w:rPr>
        <w:t xml:space="preserve"> سرعة دوران </w:t>
      </w:r>
      <w:r w:rsidR="009F3921">
        <w:rPr>
          <w:rFonts w:hint="cs"/>
          <w:rtl/>
        </w:rPr>
        <w:t>ال</w:t>
      </w:r>
      <w:r w:rsidR="00F57B99">
        <w:rPr>
          <w:rFonts w:hint="cs"/>
          <w:rtl/>
        </w:rPr>
        <w:t>هوائي لرادار</w:t>
      </w:r>
      <w:r w:rsidR="009F3921">
        <w:rPr>
          <w:rFonts w:hint="cs"/>
          <w:rtl/>
        </w:rPr>
        <w:t>ين</w:t>
      </w:r>
      <w:r w:rsidR="00F57B99">
        <w:rPr>
          <w:rFonts w:hint="cs"/>
          <w:rtl/>
        </w:rPr>
        <w:t xml:space="preserve">، </w:t>
      </w:r>
      <w:r w:rsidR="009F3921">
        <w:rPr>
          <w:rFonts w:hint="cs"/>
          <w:rtl/>
        </w:rPr>
        <w:t>و</w:t>
      </w:r>
      <w:r w:rsidR="00F57B99">
        <w:rPr>
          <w:rFonts w:hint="cs"/>
          <w:rtl/>
        </w:rPr>
        <w:t xml:space="preserve">هي </w:t>
      </w:r>
      <w:r w:rsidR="00F57B99" w:rsidRPr="00511A35">
        <w:t>0</w:t>
      </w:r>
      <w:r w:rsidR="00F57B99">
        <w:t>,</w:t>
      </w:r>
      <w:r w:rsidR="00F57B99" w:rsidRPr="00511A35">
        <w:t>5</w:t>
      </w:r>
      <w:r w:rsidR="00F57B99">
        <w:rPr>
          <w:rFonts w:hint="cs"/>
          <w:rtl/>
        </w:rPr>
        <w:t xml:space="preserve"> درجة في الثانية، و</w:t>
      </w:r>
      <w:r w:rsidR="00F57B99" w:rsidRPr="00511A35">
        <w:t>0</w:t>
      </w:r>
      <w:r w:rsidR="00F57B99">
        <w:t>,</w:t>
      </w:r>
      <w:r w:rsidR="00F57B99" w:rsidRPr="00511A35">
        <w:t>25</w:t>
      </w:r>
      <w:r w:rsidR="00F57B99">
        <w:rPr>
          <w:rFonts w:hint="cs"/>
          <w:rtl/>
        </w:rPr>
        <w:t xml:space="preserve"> درجة في الثانية، و</w:t>
      </w:r>
      <w:r w:rsidR="00F57B99" w:rsidRPr="00511A35">
        <w:t>7</w:t>
      </w:r>
      <w:r w:rsidR="00F57B99">
        <w:t>,</w:t>
      </w:r>
      <w:r w:rsidR="00F57B99" w:rsidRPr="00511A35">
        <w:t>46</w:t>
      </w:r>
      <w:r w:rsidR="00F57B99">
        <w:rPr>
          <w:rFonts w:hint="cs"/>
          <w:rtl/>
        </w:rPr>
        <w:t xml:space="preserve"> درجة في الثانية. ويلاحَظ أن معدل تكرار اقتران الهوائي بمستويات عالية ينخفض </w:t>
      </w:r>
      <w:r w:rsidR="009F3921">
        <w:rPr>
          <w:rFonts w:hint="cs"/>
          <w:rtl/>
        </w:rPr>
        <w:t>مع</w:t>
      </w:r>
      <w:r w:rsidR="00F57B99">
        <w:rPr>
          <w:rFonts w:hint="cs"/>
          <w:rtl/>
        </w:rPr>
        <w:t xml:space="preserve"> انخفاض عدم </w:t>
      </w:r>
      <w:r w:rsidR="009F3921">
        <w:rPr>
          <w:rFonts w:hint="cs"/>
          <w:rtl/>
        </w:rPr>
        <w:t>التواؤم في</w:t>
      </w:r>
      <w:r w:rsidR="00F57B99">
        <w:rPr>
          <w:rFonts w:hint="cs"/>
          <w:rtl/>
        </w:rPr>
        <w:t xml:space="preserve"> سرعة دوران الهوائي. </w:t>
      </w:r>
    </w:p>
    <w:p w:rsidR="00F57B99" w:rsidRDefault="00400B44" w:rsidP="00400B44">
      <w:pPr>
        <w:pStyle w:val="FigureNo"/>
      </w:pPr>
      <w:r>
        <w:rPr>
          <w:rFonts w:hint="cs"/>
          <w:rtl/>
        </w:rPr>
        <w:lastRenderedPageBreak/>
        <w:t xml:space="preserve">الشكل </w:t>
      </w:r>
      <w:r>
        <w:t>1</w:t>
      </w:r>
    </w:p>
    <w:p w:rsidR="00400B44" w:rsidRPr="00B85DC4" w:rsidRDefault="00400B44" w:rsidP="00170C75">
      <w:pPr>
        <w:pStyle w:val="Figuretitle"/>
        <w:rPr>
          <w:rtl/>
        </w:rPr>
      </w:pPr>
      <w:r>
        <w:rPr>
          <w:rFonts w:hint="cs"/>
          <w:rtl/>
        </w:rPr>
        <w:t xml:space="preserve">اقتران الهوائي عندما يكون فرق معدل الدوران يساوي </w:t>
      </w:r>
      <w:r>
        <w:t>0,50</w:t>
      </w:r>
      <w:r>
        <w:rPr>
          <w:rFonts w:hint="cs"/>
          <w:rtl/>
        </w:rPr>
        <w:t xml:space="preserve"> درجة في الثانية</w:t>
      </w:r>
    </w:p>
    <w:p w:rsidR="00813941" w:rsidRDefault="00036521" w:rsidP="00F57B99">
      <w:pPr>
        <w:jc w:val="center"/>
        <w:rPr>
          <w:sz w:val="36"/>
          <w:szCs w:val="36"/>
          <w:rtl/>
          <w:lang w:bidi="ar-EG"/>
        </w:rPr>
      </w:pPr>
      <w:r>
        <w:rPr>
          <w:noProof/>
          <w:sz w:val="36"/>
          <w:szCs w:val="36"/>
          <w:rtl/>
        </w:rPr>
        <mc:AlternateContent>
          <mc:Choice Requires="wpg">
            <w:drawing>
              <wp:anchor distT="0" distB="0" distL="114300" distR="114300" simplePos="0" relativeHeight="251663360" behindDoc="0" locked="0" layoutInCell="1" allowOverlap="1">
                <wp:simplePos x="0" y="0"/>
                <wp:positionH relativeFrom="column">
                  <wp:posOffset>1148080</wp:posOffset>
                </wp:positionH>
                <wp:positionV relativeFrom="paragraph">
                  <wp:posOffset>18415</wp:posOffset>
                </wp:positionV>
                <wp:extent cx="3542030" cy="2717165"/>
                <wp:effectExtent l="0" t="0" r="1270" b="6985"/>
                <wp:wrapSquare wrapText="bothSides"/>
                <wp:docPr id="12" name="Group 12"/>
                <wp:cNvGraphicFramePr/>
                <a:graphic xmlns:a="http://schemas.openxmlformats.org/drawingml/2006/main">
                  <a:graphicData uri="http://schemas.microsoft.com/office/word/2010/wordprocessingGroup">
                    <wpg:wgp>
                      <wpg:cNvGrpSpPr/>
                      <wpg:grpSpPr>
                        <a:xfrm>
                          <a:off x="0" y="0"/>
                          <a:ext cx="3542030" cy="2717165"/>
                          <a:chOff x="0" y="0"/>
                          <a:chExt cx="3542478" cy="2717737"/>
                        </a:xfrm>
                      </wpg:grpSpPr>
                      <wps:wsp>
                        <wps:cNvPr id="217" name="Text Box 2"/>
                        <wps:cNvSpPr txBox="1">
                          <a:spLocks noChangeArrowheads="1"/>
                        </wps:cNvSpPr>
                        <wps:spPr bwMode="auto">
                          <a:xfrm>
                            <a:off x="764536" y="2108037"/>
                            <a:ext cx="1974013" cy="169545"/>
                          </a:xfrm>
                          <a:prstGeom prst="rect">
                            <a:avLst/>
                          </a:prstGeom>
                          <a:noFill/>
                          <a:ln w="9525">
                            <a:noFill/>
                            <a:miter lim="800000"/>
                            <a:headEnd/>
                            <a:tailEnd/>
                          </a:ln>
                        </wps:spPr>
                        <wps:txbx>
                          <w:txbxContent>
                            <w:p w:rsidR="00170C75" w:rsidRPr="007F3C84" w:rsidRDefault="00170C75" w:rsidP="00240180">
                              <w:pPr>
                                <w:pStyle w:val="Figtext"/>
                                <w:rPr>
                                  <w:spacing w:val="-4"/>
                                  <w:rtl/>
                                </w:rPr>
                              </w:pPr>
                              <w:r w:rsidRPr="007F3C84">
                                <w:rPr>
                                  <w:rFonts w:hint="cs"/>
                                  <w:spacing w:val="-4"/>
                                  <w:rtl/>
                                </w:rPr>
                                <w:t xml:space="preserve">الفرق في معدل الدوران </w:t>
                              </w:r>
                              <w:r w:rsidR="00240180" w:rsidRPr="007F3C84">
                                <w:rPr>
                                  <w:rFonts w:hint="cs"/>
                                  <w:spacing w:val="-4"/>
                                  <w:rtl/>
                                </w:rPr>
                                <w:t>ي</w:t>
                              </w:r>
                              <w:r w:rsidRPr="007F3C84">
                                <w:rPr>
                                  <w:rFonts w:hint="cs"/>
                                  <w:spacing w:val="-4"/>
                                  <w:rtl/>
                                </w:rPr>
                                <w:t xml:space="preserve">ساوي </w:t>
                              </w:r>
                              <w:r w:rsidRPr="007F3C84">
                                <w:rPr>
                                  <w:spacing w:val="-4"/>
                                </w:rPr>
                                <w:t>0,5</w:t>
                              </w:r>
                              <w:r w:rsidRPr="007F3C84">
                                <w:rPr>
                                  <w:rFonts w:hint="cs"/>
                                  <w:spacing w:val="-4"/>
                                  <w:rtl/>
                                </w:rPr>
                                <w:t xml:space="preserve"> درجة في الثانية</w:t>
                              </w:r>
                            </w:p>
                          </w:txbxContent>
                        </wps:txbx>
                        <wps:bodyPr rot="0" vert="horz" wrap="square" lIns="0" tIns="0" rIns="0" bIns="0" anchor="t" anchorCtr="0">
                          <a:noAutofit/>
                        </wps:bodyPr>
                      </wps:wsp>
                      <wps:wsp>
                        <wps:cNvPr id="9" name="Text Box 2"/>
                        <wps:cNvSpPr txBox="1">
                          <a:spLocks noChangeArrowheads="1"/>
                        </wps:cNvSpPr>
                        <wps:spPr bwMode="auto">
                          <a:xfrm>
                            <a:off x="514798" y="2548192"/>
                            <a:ext cx="3027680" cy="169545"/>
                          </a:xfrm>
                          <a:prstGeom prst="rect">
                            <a:avLst/>
                          </a:prstGeom>
                          <a:noFill/>
                          <a:ln w="9525">
                            <a:noFill/>
                            <a:miter lim="800000"/>
                            <a:headEnd/>
                            <a:tailEnd/>
                          </a:ln>
                        </wps:spPr>
                        <wps:txbx>
                          <w:txbxContent>
                            <w:p w:rsidR="0042165F" w:rsidRDefault="0042165F" w:rsidP="0042165F">
                              <w:pPr>
                                <w:pStyle w:val="Figtext"/>
                                <w:rPr>
                                  <w:rtl/>
                                </w:rPr>
                              </w:pPr>
                              <w:r>
                                <w:rPr>
                                  <w:rFonts w:hint="cs"/>
                                  <w:rtl/>
                                </w:rPr>
                                <w:t>الزمن (بالثواني)</w:t>
                              </w:r>
                            </w:p>
                          </w:txbxContent>
                        </wps:txbx>
                        <wps:bodyPr rot="0" vert="horz" wrap="square" lIns="0" tIns="0" rIns="0" bIns="0" anchor="t" anchorCtr="0">
                          <a:noAutofit/>
                        </wps:bodyPr>
                      </wps:wsp>
                      <wps:wsp>
                        <wps:cNvPr id="10" name="Text Box 2"/>
                        <wps:cNvSpPr txBox="1">
                          <a:spLocks noChangeArrowheads="1"/>
                        </wps:cNvSpPr>
                        <wps:spPr bwMode="auto">
                          <a:xfrm rot="16200000">
                            <a:off x="-1096645" y="1096645"/>
                            <a:ext cx="2362835" cy="169545"/>
                          </a:xfrm>
                          <a:prstGeom prst="rect">
                            <a:avLst/>
                          </a:prstGeom>
                          <a:noFill/>
                          <a:ln w="9525">
                            <a:noFill/>
                            <a:miter lim="800000"/>
                            <a:headEnd/>
                            <a:tailEnd/>
                          </a:ln>
                        </wps:spPr>
                        <wps:txbx>
                          <w:txbxContent>
                            <w:p w:rsidR="0042165F" w:rsidRDefault="0042165F" w:rsidP="0042165F">
                              <w:pPr>
                                <w:pStyle w:val="Figtext"/>
                              </w:pPr>
                              <w:r>
                                <w:rPr>
                                  <w:rFonts w:hint="cs"/>
                                  <w:rtl/>
                                </w:rPr>
                                <w:t xml:space="preserve">الاقتران المتبادل بين الهوائيات </w:t>
                              </w:r>
                              <w:r>
                                <w:t>(dB)</w:t>
                              </w:r>
                            </w:p>
                          </w:txbxContent>
                        </wps:txbx>
                        <wps:bodyPr rot="0" vert="horz" wrap="square" lIns="0" tIns="0" rIns="0" bIns="0" anchor="t" anchorCtr="0">
                          <a:noAutofit/>
                        </wps:bodyPr>
                      </wps:wsp>
                    </wpg:wgp>
                  </a:graphicData>
                </a:graphic>
              </wp:anchor>
            </w:drawing>
          </mc:Choice>
          <mc:Fallback>
            <w:pict>
              <v:group id="Group 12" o:spid="_x0000_s1029" style="position:absolute;left:0;text-align:left;margin-left:90.4pt;margin-top:1.45pt;width:278.9pt;height:213.95pt;z-index:251663360" coordsize="35424,27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">
                <v:shape id="_x0000_s1030" type="#_x0000_t202" style="position:absolute;left:7645;top:21080;width:19740;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OsUA&#10;AADcAAAADwAAAGRycy9kb3ducmV2LnhtbESPQWvCQBSE70L/w/IKvelGD7ambkSkBaEgjfHg8TX7&#10;TJZk38bsqvHfdwsFj8PMfMMsV4NtxZV6bxwrmE4SEMSl04YrBYfic/wGwgdkja1jUnAnD6vsabTE&#10;VLsb53Tdh0pECPsUFdQhdKmUvqzJop+4jjh6J9dbDFH2ldQ93iLctnKWJHNp0XBcqLGjTU1ls79Y&#10;Besj5x/mvPv5zk+5KYpFwl/zRqmX52H9DiLQEB7h//ZWK5hNX+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z46xQAAANwAAAAPAAAAAAAAAAAAAAAAAJgCAABkcnMv&#10;ZG93bnJldi54bWxQSwUGAAAAAAQABAD1AAAAigMAAAAA&#10;" filled="f" stroked="f">
                  <v:textbox inset="0,0,0,0">
                    <w:txbxContent>
                      <w:p w:rsidR="00170C75" w:rsidRPr="007F3C84" w:rsidRDefault="00170C75" w:rsidP="00240180">
                        <w:pPr>
                          <w:pStyle w:val="Figtext"/>
                          <w:rPr>
                            <w:spacing w:val="-4"/>
                            <w:rtl/>
                          </w:rPr>
                        </w:pPr>
                        <w:r w:rsidRPr="007F3C84">
                          <w:rPr>
                            <w:rFonts w:hint="cs"/>
                            <w:spacing w:val="-4"/>
                            <w:rtl/>
                          </w:rPr>
                          <w:t xml:space="preserve">الفرق في معدل الدوران </w:t>
                        </w:r>
                        <w:r w:rsidR="00240180" w:rsidRPr="007F3C84">
                          <w:rPr>
                            <w:rFonts w:hint="cs"/>
                            <w:spacing w:val="-4"/>
                            <w:rtl/>
                          </w:rPr>
                          <w:t>ي</w:t>
                        </w:r>
                        <w:r w:rsidRPr="007F3C84">
                          <w:rPr>
                            <w:rFonts w:hint="cs"/>
                            <w:spacing w:val="-4"/>
                            <w:rtl/>
                          </w:rPr>
                          <w:t xml:space="preserve">ساوي </w:t>
                        </w:r>
                        <w:r w:rsidRPr="007F3C84">
                          <w:rPr>
                            <w:spacing w:val="-4"/>
                          </w:rPr>
                          <w:t>0,5</w:t>
                        </w:r>
                        <w:r w:rsidRPr="007F3C84">
                          <w:rPr>
                            <w:rFonts w:hint="cs"/>
                            <w:spacing w:val="-4"/>
                            <w:rtl/>
                          </w:rPr>
                          <w:t xml:space="preserve"> درجة في الثانية</w:t>
                        </w:r>
                      </w:p>
                    </w:txbxContent>
                  </v:textbox>
                </v:shape>
                <v:shape id="_x0000_s1031" type="#_x0000_t202" style="position:absolute;left:5147;top:25481;width:30277;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rsidR="0042165F" w:rsidRDefault="0042165F" w:rsidP="0042165F">
                        <w:pPr>
                          <w:pStyle w:val="Figtext"/>
                          <w:rPr>
                            <w:rtl/>
                          </w:rPr>
                        </w:pPr>
                        <w:r>
                          <w:rPr>
                            <w:rFonts w:hint="cs"/>
                            <w:rtl/>
                          </w:rPr>
                          <w:t>الزمن (بالثواني)</w:t>
                        </w:r>
                      </w:p>
                    </w:txbxContent>
                  </v:textbox>
                </v:shape>
                <v:shape id="_x0000_s1032" type="#_x0000_t202" style="position:absolute;left:-10966;top:10966;width:23628;height:169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Wl9MYA&#10;AADbAAAADwAAAGRycy9kb3ducmV2LnhtbESPQWvCQBCF74X+h2UKvYhu9KAluglWEIRWaFUEb0N2&#10;mgSzsyG7auqvdw6F3mZ4b977ZpH3rlFX6kLt2cB4lIAiLrytuTRw2K+Hb6BCRLbYeCYDvxQgz56f&#10;Fphaf+Nvuu5iqSSEQ4oGqhjbVOtQVOQwjHxLLNqP7xxGWbtS2w5vEu4aPUmSqXZYszRU2NKqouK8&#10;uzgDdnsax+Xg6/N9Fs6X8ujdx+o+Meb1pV/OQUXq47/573pjBV/o5RcZQ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Wl9MYAAADbAAAADwAAAAAAAAAAAAAAAACYAgAAZHJz&#10;L2Rvd25yZXYueG1sUEsFBgAAAAAEAAQA9QAAAIsDAAAAAA==&#10;" filled="f" stroked="f">
                  <v:textbox inset="0,0,0,0">
                    <w:txbxContent>
                      <w:p w:rsidR="0042165F" w:rsidRDefault="0042165F" w:rsidP="0042165F">
                        <w:pPr>
                          <w:pStyle w:val="Figtext"/>
                        </w:pPr>
                        <w:r>
                          <w:rPr>
                            <w:rFonts w:hint="cs"/>
                            <w:rtl/>
                          </w:rPr>
                          <w:t xml:space="preserve">الاقتران المتبادل بين الهوائيات </w:t>
                        </w:r>
                        <w:r>
                          <w:t>(dB)</w:t>
                        </w:r>
                      </w:p>
                    </w:txbxContent>
                  </v:textbox>
                </v:shape>
                <w10:wrap type="square"/>
              </v:group>
            </w:pict>
          </mc:Fallback>
        </mc:AlternateContent>
      </w:r>
      <w:r w:rsidR="00170C75">
        <w:rPr>
          <w:noProof/>
          <w:sz w:val="36"/>
          <w:szCs w:val="36"/>
          <w:rtl/>
        </w:rPr>
        <w:drawing>
          <wp:anchor distT="0" distB="0" distL="114300" distR="114300" simplePos="0" relativeHeight="251656192" behindDoc="0" locked="0" layoutInCell="1" allowOverlap="1" wp14:anchorId="0318EA24" wp14:editId="6DDB075F">
            <wp:simplePos x="0" y="0"/>
            <wp:positionH relativeFrom="margin">
              <wp:align>center</wp:align>
            </wp:positionH>
            <wp:positionV relativeFrom="paragraph">
              <wp:posOffset>5808</wp:posOffset>
            </wp:positionV>
            <wp:extent cx="3486150" cy="286702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1.jpg"/>
                    <pic:cNvPicPr/>
                  </pic:nvPicPr>
                  <pic:blipFill>
                    <a:blip r:embed="rId15">
                      <a:extLst>
                        <a:ext uri="{28A0092B-C50C-407E-A947-70E740481C1C}">
                          <a14:useLocalDpi xmlns:a14="http://schemas.microsoft.com/office/drawing/2010/main" val="0"/>
                        </a:ext>
                      </a:extLst>
                    </a:blip>
                    <a:stretch>
                      <a:fillRect/>
                    </a:stretch>
                  </pic:blipFill>
                  <pic:spPr>
                    <a:xfrm>
                      <a:off x="0" y="0"/>
                      <a:ext cx="3486150" cy="2867025"/>
                    </a:xfrm>
                    <a:prstGeom prst="rect">
                      <a:avLst/>
                    </a:prstGeom>
                  </pic:spPr>
                </pic:pic>
              </a:graphicData>
            </a:graphic>
            <wp14:sizeRelH relativeFrom="page">
              <wp14:pctWidth>0</wp14:pctWidth>
            </wp14:sizeRelH>
            <wp14:sizeRelV relativeFrom="page">
              <wp14:pctHeight>0</wp14:pctHeight>
            </wp14:sizeRelV>
          </wp:anchor>
        </w:drawing>
      </w:r>
    </w:p>
    <w:p w:rsidR="00813941" w:rsidRDefault="00813941" w:rsidP="00F57B99">
      <w:pPr>
        <w:jc w:val="center"/>
        <w:rPr>
          <w:sz w:val="36"/>
          <w:szCs w:val="36"/>
          <w:rtl/>
          <w:lang w:bidi="ar-EG"/>
        </w:rPr>
      </w:pPr>
    </w:p>
    <w:p w:rsidR="00813941" w:rsidRDefault="00813941" w:rsidP="00F57B99">
      <w:pPr>
        <w:jc w:val="center"/>
        <w:rPr>
          <w:sz w:val="36"/>
          <w:szCs w:val="36"/>
          <w:rtl/>
          <w:lang w:bidi="ar-EG"/>
        </w:rPr>
      </w:pPr>
    </w:p>
    <w:p w:rsidR="00813941" w:rsidRDefault="00813941" w:rsidP="00F57B99">
      <w:pPr>
        <w:jc w:val="center"/>
        <w:rPr>
          <w:sz w:val="36"/>
          <w:szCs w:val="36"/>
          <w:rtl/>
          <w:lang w:bidi="ar-EG"/>
        </w:rPr>
      </w:pPr>
    </w:p>
    <w:p w:rsidR="00813941" w:rsidRDefault="00813941" w:rsidP="00F57B99">
      <w:pPr>
        <w:jc w:val="center"/>
        <w:rPr>
          <w:sz w:val="36"/>
          <w:szCs w:val="36"/>
          <w:rtl/>
          <w:lang w:bidi="ar-EG"/>
        </w:rPr>
      </w:pPr>
    </w:p>
    <w:p w:rsidR="00813941" w:rsidRDefault="00813941" w:rsidP="00F57B99">
      <w:pPr>
        <w:jc w:val="center"/>
        <w:rPr>
          <w:sz w:val="36"/>
          <w:szCs w:val="36"/>
          <w:rtl/>
          <w:lang w:bidi="ar-EG"/>
        </w:rPr>
      </w:pPr>
    </w:p>
    <w:p w:rsidR="00813941" w:rsidRDefault="00813941" w:rsidP="00F57B99">
      <w:pPr>
        <w:jc w:val="center"/>
        <w:rPr>
          <w:sz w:val="36"/>
          <w:szCs w:val="36"/>
          <w:rtl/>
          <w:lang w:bidi="ar-EG"/>
        </w:rPr>
      </w:pPr>
    </w:p>
    <w:p w:rsidR="00F57B99" w:rsidRDefault="00F57B99" w:rsidP="00F57B99">
      <w:pPr>
        <w:jc w:val="center"/>
        <w:rPr>
          <w:sz w:val="36"/>
          <w:szCs w:val="36"/>
          <w:rtl/>
          <w:lang w:bidi="ar-EG"/>
        </w:rPr>
      </w:pPr>
    </w:p>
    <w:p w:rsidR="00813941" w:rsidRDefault="00813941" w:rsidP="00F57B99">
      <w:pPr>
        <w:jc w:val="center"/>
        <w:rPr>
          <w:sz w:val="36"/>
          <w:szCs w:val="36"/>
          <w:rtl/>
          <w:lang w:bidi="ar-EG"/>
        </w:rPr>
      </w:pPr>
    </w:p>
    <w:p w:rsidR="004F15F2" w:rsidRDefault="004F15F2" w:rsidP="002233BD">
      <w:pPr>
        <w:pStyle w:val="FigureNo"/>
        <w:rPr>
          <w:lang w:bidi="ar-EG"/>
        </w:rPr>
      </w:pPr>
    </w:p>
    <w:p w:rsidR="002233BD" w:rsidRDefault="002233BD" w:rsidP="002233BD">
      <w:pPr>
        <w:pStyle w:val="FigureNo"/>
        <w:rPr>
          <w:lang w:bidi="ar-EG"/>
        </w:rPr>
      </w:pPr>
      <w:r>
        <w:rPr>
          <w:rFonts w:hint="cs"/>
          <w:rtl/>
          <w:lang w:bidi="ar-EG"/>
        </w:rPr>
        <w:t xml:space="preserve">الشكل </w:t>
      </w:r>
      <w:r>
        <w:rPr>
          <w:lang w:bidi="ar-EG"/>
        </w:rPr>
        <w:t>2</w:t>
      </w:r>
    </w:p>
    <w:p w:rsidR="002233BD" w:rsidRDefault="002233BD" w:rsidP="002233BD">
      <w:pPr>
        <w:pStyle w:val="Figuretitle"/>
        <w:rPr>
          <w:rtl/>
          <w:lang w:bidi="ar-EG"/>
        </w:rPr>
      </w:pPr>
      <w:r>
        <w:rPr>
          <w:rFonts w:hint="cs"/>
          <w:rtl/>
        </w:rPr>
        <w:t xml:space="preserve">اقتران الهوائي عندما يكون فرق معدل الدوران يساوي </w:t>
      </w:r>
      <w:r>
        <w:t>0,50</w:t>
      </w:r>
      <w:r>
        <w:rPr>
          <w:rFonts w:hint="cs"/>
          <w:rtl/>
        </w:rPr>
        <w:t xml:space="preserve"> درجة في الثانية</w:t>
      </w:r>
      <w:r>
        <w:rPr>
          <w:rFonts w:hint="cs"/>
          <w:rtl/>
          <w:lang w:bidi="ar-EG"/>
        </w:rPr>
        <w:t xml:space="preserve"> (مزيد من التفاصيل)</w:t>
      </w:r>
    </w:p>
    <w:p w:rsidR="00036521" w:rsidRDefault="00036521" w:rsidP="002233BD">
      <w:pPr>
        <w:pStyle w:val="Figuretitle"/>
        <w:rPr>
          <w:rtl/>
          <w:lang w:bidi="ar-EG"/>
        </w:rPr>
      </w:pPr>
      <w:r>
        <w:rPr>
          <w:noProof/>
          <w:sz w:val="36"/>
          <w:szCs w:val="36"/>
          <w:rtl/>
        </w:rPr>
        <mc:AlternateContent>
          <mc:Choice Requires="wpg">
            <w:drawing>
              <wp:anchor distT="0" distB="0" distL="114300" distR="114300" simplePos="0" relativeHeight="251668480" behindDoc="0" locked="0" layoutInCell="1" allowOverlap="1" wp14:anchorId="71B711BA" wp14:editId="1730122C">
                <wp:simplePos x="0" y="0"/>
                <wp:positionH relativeFrom="column">
                  <wp:posOffset>1093470</wp:posOffset>
                </wp:positionH>
                <wp:positionV relativeFrom="paragraph">
                  <wp:posOffset>17780</wp:posOffset>
                </wp:positionV>
                <wp:extent cx="3542030" cy="2717165"/>
                <wp:effectExtent l="0" t="0" r="1270" b="6985"/>
                <wp:wrapSquare wrapText="bothSides"/>
                <wp:docPr id="13" name="Group 13"/>
                <wp:cNvGraphicFramePr/>
                <a:graphic xmlns:a="http://schemas.openxmlformats.org/drawingml/2006/main">
                  <a:graphicData uri="http://schemas.microsoft.com/office/word/2010/wordprocessingGroup">
                    <wpg:wgp>
                      <wpg:cNvGrpSpPr/>
                      <wpg:grpSpPr>
                        <a:xfrm>
                          <a:off x="0" y="0"/>
                          <a:ext cx="3542030" cy="2717165"/>
                          <a:chOff x="0" y="0"/>
                          <a:chExt cx="3542478" cy="2717737"/>
                        </a:xfrm>
                      </wpg:grpSpPr>
                      <wps:wsp>
                        <wps:cNvPr id="14" name="Text Box 2"/>
                        <wps:cNvSpPr txBox="1">
                          <a:spLocks noChangeArrowheads="1"/>
                        </wps:cNvSpPr>
                        <wps:spPr bwMode="auto">
                          <a:xfrm>
                            <a:off x="799576" y="2108037"/>
                            <a:ext cx="1713776" cy="169545"/>
                          </a:xfrm>
                          <a:prstGeom prst="rect">
                            <a:avLst/>
                          </a:prstGeom>
                          <a:noFill/>
                          <a:ln w="9525">
                            <a:noFill/>
                            <a:miter lim="800000"/>
                            <a:headEnd/>
                            <a:tailEnd/>
                          </a:ln>
                        </wps:spPr>
                        <wps:txbx>
                          <w:txbxContent>
                            <w:p w:rsidR="00036521" w:rsidRPr="00036521" w:rsidRDefault="00036521" w:rsidP="006108D0">
                              <w:pPr>
                                <w:pStyle w:val="Figtext"/>
                                <w:rPr>
                                  <w:spacing w:val="-4"/>
                                  <w:rtl/>
                                </w:rPr>
                              </w:pPr>
                              <w:r w:rsidRPr="00036521">
                                <w:rPr>
                                  <w:rFonts w:hint="cs"/>
                                  <w:spacing w:val="-4"/>
                                  <w:rtl/>
                                </w:rPr>
                                <w:t xml:space="preserve">فرق معدل الدوران يساوي </w:t>
                              </w:r>
                              <w:r w:rsidRPr="00036521">
                                <w:rPr>
                                  <w:spacing w:val="-4"/>
                                </w:rPr>
                                <w:t>0,5</w:t>
                              </w:r>
                              <w:r w:rsidRPr="00036521">
                                <w:rPr>
                                  <w:rFonts w:hint="cs"/>
                                  <w:spacing w:val="-4"/>
                                  <w:rtl/>
                                </w:rPr>
                                <w:t xml:space="preserve"> درجة في الثانية</w:t>
                              </w:r>
                            </w:p>
                          </w:txbxContent>
                        </wps:txbx>
                        <wps:bodyPr rot="0" vert="horz" wrap="square" lIns="0" tIns="0" rIns="0" bIns="0" anchor="t" anchorCtr="0">
                          <a:noAutofit/>
                        </wps:bodyPr>
                      </wps:wsp>
                      <wps:wsp>
                        <wps:cNvPr id="15" name="Text Box 2"/>
                        <wps:cNvSpPr txBox="1">
                          <a:spLocks noChangeArrowheads="1"/>
                        </wps:cNvSpPr>
                        <wps:spPr bwMode="auto">
                          <a:xfrm>
                            <a:off x="514798" y="2548192"/>
                            <a:ext cx="3027680" cy="169545"/>
                          </a:xfrm>
                          <a:prstGeom prst="rect">
                            <a:avLst/>
                          </a:prstGeom>
                          <a:noFill/>
                          <a:ln w="9525">
                            <a:noFill/>
                            <a:miter lim="800000"/>
                            <a:headEnd/>
                            <a:tailEnd/>
                          </a:ln>
                        </wps:spPr>
                        <wps:txbx>
                          <w:txbxContent>
                            <w:p w:rsidR="00036521" w:rsidRDefault="00036521" w:rsidP="00036521">
                              <w:pPr>
                                <w:pStyle w:val="Figtext"/>
                                <w:rPr>
                                  <w:rtl/>
                                </w:rPr>
                              </w:pPr>
                              <w:r>
                                <w:rPr>
                                  <w:rFonts w:hint="cs"/>
                                  <w:rtl/>
                                </w:rPr>
                                <w:t>الزمن (بالثواني)</w:t>
                              </w:r>
                            </w:p>
                          </w:txbxContent>
                        </wps:txbx>
                        <wps:bodyPr rot="0" vert="horz" wrap="square" lIns="0" tIns="0" rIns="0" bIns="0" anchor="t" anchorCtr="0">
                          <a:noAutofit/>
                        </wps:bodyPr>
                      </wps:wsp>
                      <wps:wsp>
                        <wps:cNvPr id="16" name="Text Box 2"/>
                        <wps:cNvSpPr txBox="1">
                          <a:spLocks noChangeArrowheads="1"/>
                        </wps:cNvSpPr>
                        <wps:spPr bwMode="auto">
                          <a:xfrm rot="16200000">
                            <a:off x="-1096645" y="1096645"/>
                            <a:ext cx="2362835" cy="169545"/>
                          </a:xfrm>
                          <a:prstGeom prst="rect">
                            <a:avLst/>
                          </a:prstGeom>
                          <a:noFill/>
                          <a:ln w="9525">
                            <a:noFill/>
                            <a:miter lim="800000"/>
                            <a:headEnd/>
                            <a:tailEnd/>
                          </a:ln>
                        </wps:spPr>
                        <wps:txbx>
                          <w:txbxContent>
                            <w:p w:rsidR="00036521" w:rsidRDefault="00036521" w:rsidP="00036521">
                              <w:pPr>
                                <w:pStyle w:val="Figtext"/>
                              </w:pPr>
                              <w:r>
                                <w:rPr>
                                  <w:rFonts w:hint="cs"/>
                                  <w:rtl/>
                                </w:rPr>
                                <w:t xml:space="preserve">الاقتران المتبادل بين الهوائيات </w:t>
                              </w:r>
                              <w:r>
                                <w:t>(dB)</w:t>
                              </w:r>
                            </w:p>
                          </w:txbxContent>
                        </wps:txbx>
                        <wps:bodyPr rot="0" vert="horz" wrap="square" lIns="0" tIns="0" rIns="0" bIns="0" anchor="t" anchorCtr="0">
                          <a:noAutofit/>
                        </wps:bodyPr>
                      </wps:wsp>
                    </wpg:wgp>
                  </a:graphicData>
                </a:graphic>
              </wp:anchor>
            </w:drawing>
          </mc:Choice>
          <mc:Fallback>
            <w:pict>
              <v:group w14:anchorId="71B711BA" id="Group 13" o:spid="_x0000_s1033" style="position:absolute;left:0;text-align:left;margin-left:86.1pt;margin-top:1.4pt;width:278.9pt;height:213.95pt;z-index:251668480" coordsize="35424,27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">
                <v:shape id="_x0000_s1034" type="#_x0000_t202" style="position:absolute;left:7995;top:21080;width:17138;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036521" w:rsidRPr="00036521" w:rsidRDefault="00036521" w:rsidP="006108D0">
                        <w:pPr>
                          <w:pStyle w:val="Figtext"/>
                          <w:rPr>
                            <w:spacing w:val="-4"/>
                            <w:rtl/>
                          </w:rPr>
                        </w:pPr>
                        <w:r w:rsidRPr="00036521">
                          <w:rPr>
                            <w:rFonts w:hint="cs"/>
                            <w:spacing w:val="-4"/>
                            <w:rtl/>
                          </w:rPr>
                          <w:t xml:space="preserve">فرق معدل الدوران يساوي </w:t>
                        </w:r>
                        <w:r w:rsidRPr="00036521">
                          <w:rPr>
                            <w:spacing w:val="-4"/>
                          </w:rPr>
                          <w:t>0,5</w:t>
                        </w:r>
                        <w:r w:rsidRPr="00036521">
                          <w:rPr>
                            <w:rFonts w:hint="cs"/>
                            <w:spacing w:val="-4"/>
                            <w:rtl/>
                          </w:rPr>
                          <w:t xml:space="preserve"> درجة في الثانية</w:t>
                        </w:r>
                      </w:p>
                    </w:txbxContent>
                  </v:textbox>
                </v:shape>
                <v:shape id="_x0000_s1035" type="#_x0000_t202" style="position:absolute;left:5147;top:25481;width:30277;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036521" w:rsidRDefault="00036521" w:rsidP="00036521">
                        <w:pPr>
                          <w:pStyle w:val="Figtext"/>
                          <w:rPr>
                            <w:rtl/>
                          </w:rPr>
                        </w:pPr>
                        <w:r>
                          <w:rPr>
                            <w:rFonts w:hint="cs"/>
                            <w:rtl/>
                          </w:rPr>
                          <w:t>الزمن (بالثواني)</w:t>
                        </w:r>
                      </w:p>
                    </w:txbxContent>
                  </v:textbox>
                </v:shape>
                <v:shape id="_x0000_s1036" type="#_x0000_t202" style="position:absolute;left:-10966;top:10966;width:23628;height:169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CYG8IA&#10;AADbAAAADwAAAGRycy9kb3ducmV2LnhtbERPS4vCMBC+L/gfwgheRFM9uFKbigoLC7qwPhC8Dc3Y&#10;FptJaaJWf71ZEPY2H99zknlrKnGjxpWWFYyGEQjizOqScwWH/ddgCsJ5ZI2VZVLwIAfztPORYKzt&#10;nbd02/lchBB2MSoovK9jKV1WkEE3tDVx4M62MegDbHKpG7yHcFPJcRRNpMGSQ0OBNa0Kyi67q1Gg&#10;f04jv+j/bpaf7nLNj9asV8+xUr1uu5iB8NT6f/Hb/a3D/An8/RIOkO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IJgbwgAAANsAAAAPAAAAAAAAAAAAAAAAAJgCAABkcnMvZG93&#10;bnJldi54bWxQSwUGAAAAAAQABAD1AAAAhwMAAAAA&#10;" filled="f" stroked="f">
                  <v:textbox inset="0,0,0,0">
                    <w:txbxContent>
                      <w:p w:rsidR="00036521" w:rsidRDefault="00036521" w:rsidP="00036521">
                        <w:pPr>
                          <w:pStyle w:val="Figtext"/>
                        </w:pPr>
                        <w:r>
                          <w:rPr>
                            <w:rFonts w:hint="cs"/>
                            <w:rtl/>
                          </w:rPr>
                          <w:t xml:space="preserve">الاقتران المتبادل بين الهوائيات </w:t>
                        </w:r>
                        <w:r>
                          <w:t>(dB)</w:t>
                        </w:r>
                      </w:p>
                    </w:txbxContent>
                  </v:textbox>
                </v:shape>
                <w10:wrap type="square"/>
              </v:group>
            </w:pict>
          </mc:Fallback>
        </mc:AlternateContent>
      </w:r>
      <w:r>
        <w:rPr>
          <w:noProof/>
        </w:rPr>
        <w:drawing>
          <wp:anchor distT="0" distB="0" distL="114300" distR="114300" simplePos="0" relativeHeight="251666432" behindDoc="0" locked="0" layoutInCell="1" allowOverlap="1" wp14:anchorId="2409EA02" wp14:editId="2B630B58">
            <wp:simplePos x="0" y="0"/>
            <wp:positionH relativeFrom="column">
              <wp:posOffset>1262380</wp:posOffset>
            </wp:positionH>
            <wp:positionV relativeFrom="paragraph">
              <wp:posOffset>10795</wp:posOffset>
            </wp:positionV>
            <wp:extent cx="3409950" cy="290512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2.jpg"/>
                    <pic:cNvPicPr/>
                  </pic:nvPicPr>
                  <pic:blipFill>
                    <a:blip r:embed="rId16">
                      <a:extLst>
                        <a:ext uri="{28A0092B-C50C-407E-A947-70E740481C1C}">
                          <a14:useLocalDpi xmlns:a14="http://schemas.microsoft.com/office/drawing/2010/main" val="0"/>
                        </a:ext>
                      </a:extLst>
                    </a:blip>
                    <a:stretch>
                      <a:fillRect/>
                    </a:stretch>
                  </pic:blipFill>
                  <pic:spPr>
                    <a:xfrm>
                      <a:off x="0" y="0"/>
                      <a:ext cx="3409950" cy="2905125"/>
                    </a:xfrm>
                    <a:prstGeom prst="rect">
                      <a:avLst/>
                    </a:prstGeom>
                  </pic:spPr>
                </pic:pic>
              </a:graphicData>
            </a:graphic>
            <wp14:sizeRelH relativeFrom="page">
              <wp14:pctWidth>0</wp14:pctWidth>
            </wp14:sizeRelH>
            <wp14:sizeRelV relativeFrom="page">
              <wp14:pctHeight>0</wp14:pctHeight>
            </wp14:sizeRelV>
          </wp:anchor>
        </w:drawing>
      </w:r>
    </w:p>
    <w:p w:rsidR="00036521" w:rsidRDefault="00036521" w:rsidP="002233BD">
      <w:pPr>
        <w:pStyle w:val="Figuretitle"/>
        <w:rPr>
          <w:rtl/>
          <w:lang w:bidi="ar-EG"/>
        </w:rPr>
      </w:pPr>
    </w:p>
    <w:p w:rsidR="00036521" w:rsidRDefault="00036521" w:rsidP="002233BD">
      <w:pPr>
        <w:pStyle w:val="Figuretitle"/>
        <w:rPr>
          <w:rtl/>
          <w:lang w:bidi="ar-EG"/>
        </w:rPr>
      </w:pPr>
    </w:p>
    <w:p w:rsidR="00036521" w:rsidRDefault="00036521" w:rsidP="002233BD">
      <w:pPr>
        <w:pStyle w:val="Figuretitle"/>
        <w:rPr>
          <w:rtl/>
          <w:lang w:bidi="ar-EG"/>
        </w:rPr>
      </w:pPr>
    </w:p>
    <w:p w:rsidR="00036521" w:rsidRDefault="00036521" w:rsidP="002233BD">
      <w:pPr>
        <w:pStyle w:val="Figuretitle"/>
        <w:rPr>
          <w:rtl/>
          <w:lang w:bidi="ar-EG"/>
        </w:rPr>
      </w:pPr>
    </w:p>
    <w:p w:rsidR="00036521" w:rsidRDefault="00036521" w:rsidP="002233BD">
      <w:pPr>
        <w:pStyle w:val="Figuretitle"/>
        <w:rPr>
          <w:rtl/>
          <w:lang w:bidi="ar-EG"/>
        </w:rPr>
      </w:pPr>
    </w:p>
    <w:p w:rsidR="00036521" w:rsidRDefault="00036521" w:rsidP="002233BD">
      <w:pPr>
        <w:pStyle w:val="Figuretitle"/>
        <w:rPr>
          <w:rtl/>
          <w:lang w:bidi="ar-EG"/>
        </w:rPr>
      </w:pPr>
    </w:p>
    <w:p w:rsidR="002233BD" w:rsidRDefault="002233BD" w:rsidP="002233BD">
      <w:pPr>
        <w:pStyle w:val="Figuretitle"/>
        <w:rPr>
          <w:lang w:bidi="ar-EG"/>
        </w:rPr>
      </w:pPr>
    </w:p>
    <w:p w:rsidR="00647086" w:rsidRDefault="00647086" w:rsidP="00F24665">
      <w:pPr>
        <w:pStyle w:val="Figuretitle"/>
        <w:keepNext w:val="0"/>
        <w:rPr>
          <w:lang w:bidi="ar-EG"/>
        </w:rPr>
      </w:pPr>
    </w:p>
    <w:p w:rsidR="008420CE" w:rsidRDefault="008420CE" w:rsidP="008420CE">
      <w:pPr>
        <w:pStyle w:val="FigureNo"/>
        <w:rPr>
          <w:lang w:bidi="ar-EG"/>
        </w:rPr>
      </w:pPr>
      <w:r>
        <w:rPr>
          <w:rFonts w:hint="cs"/>
          <w:rtl/>
          <w:lang w:bidi="ar-EG"/>
        </w:rPr>
        <w:lastRenderedPageBreak/>
        <w:t xml:space="preserve">الشكل </w:t>
      </w:r>
      <w:r>
        <w:rPr>
          <w:lang w:bidi="ar-EG"/>
        </w:rPr>
        <w:t>3</w:t>
      </w:r>
    </w:p>
    <w:p w:rsidR="008420CE" w:rsidRDefault="008420CE" w:rsidP="008420CE">
      <w:pPr>
        <w:pStyle w:val="Figuretitle"/>
        <w:rPr>
          <w:rtl/>
          <w:lang w:bidi="ar-EG"/>
        </w:rPr>
      </w:pPr>
      <w:r>
        <w:rPr>
          <w:rFonts w:hint="cs"/>
          <w:rtl/>
        </w:rPr>
        <w:t xml:space="preserve">اقتران الهوائي عندما يكون فرق معدل الدوران يساوي </w:t>
      </w:r>
      <w:r>
        <w:t>0,25</w:t>
      </w:r>
      <w:r>
        <w:rPr>
          <w:rFonts w:hint="cs"/>
          <w:rtl/>
        </w:rPr>
        <w:t xml:space="preserve"> درجة في الثانية</w:t>
      </w:r>
    </w:p>
    <w:p w:rsidR="00E736DA" w:rsidRDefault="00647086" w:rsidP="008420CE">
      <w:pPr>
        <w:pStyle w:val="FigureNo"/>
        <w:bidi w:val="0"/>
        <w:rPr>
          <w:lang w:bidi="ar-EG"/>
        </w:rPr>
      </w:pPr>
      <w:r>
        <w:rPr>
          <w:noProof/>
          <w:sz w:val="36"/>
          <w:szCs w:val="36"/>
          <w:rtl/>
          <w:lang w:bidi="ar-SA"/>
        </w:rPr>
        <mc:AlternateContent>
          <mc:Choice Requires="wpg">
            <w:drawing>
              <wp:anchor distT="0" distB="0" distL="114300" distR="114300" simplePos="0" relativeHeight="251671552" behindDoc="0" locked="0" layoutInCell="1" allowOverlap="1" wp14:anchorId="345101A4" wp14:editId="22B8C121">
                <wp:simplePos x="0" y="0"/>
                <wp:positionH relativeFrom="column">
                  <wp:posOffset>1123315</wp:posOffset>
                </wp:positionH>
                <wp:positionV relativeFrom="paragraph">
                  <wp:posOffset>48260</wp:posOffset>
                </wp:positionV>
                <wp:extent cx="3542030" cy="2717165"/>
                <wp:effectExtent l="0" t="0" r="1270" b="6985"/>
                <wp:wrapSquare wrapText="bothSides"/>
                <wp:docPr id="18" name="Group 18"/>
                <wp:cNvGraphicFramePr/>
                <a:graphic xmlns:a="http://schemas.openxmlformats.org/drawingml/2006/main">
                  <a:graphicData uri="http://schemas.microsoft.com/office/word/2010/wordprocessingGroup">
                    <wpg:wgp>
                      <wpg:cNvGrpSpPr/>
                      <wpg:grpSpPr>
                        <a:xfrm>
                          <a:off x="0" y="0"/>
                          <a:ext cx="3542030" cy="2717165"/>
                          <a:chOff x="0" y="0"/>
                          <a:chExt cx="3542478" cy="2717737"/>
                        </a:xfrm>
                      </wpg:grpSpPr>
                      <wps:wsp>
                        <wps:cNvPr id="19" name="Text Box 2"/>
                        <wps:cNvSpPr txBox="1">
                          <a:spLocks noChangeArrowheads="1"/>
                        </wps:cNvSpPr>
                        <wps:spPr bwMode="auto">
                          <a:xfrm>
                            <a:off x="799576" y="2108037"/>
                            <a:ext cx="1734082" cy="169545"/>
                          </a:xfrm>
                          <a:prstGeom prst="rect">
                            <a:avLst/>
                          </a:prstGeom>
                          <a:noFill/>
                          <a:ln w="9525">
                            <a:noFill/>
                            <a:miter lim="800000"/>
                            <a:headEnd/>
                            <a:tailEnd/>
                          </a:ln>
                        </wps:spPr>
                        <wps:txbx>
                          <w:txbxContent>
                            <w:p w:rsidR="00647086" w:rsidRPr="00036521" w:rsidRDefault="00647086" w:rsidP="00647086">
                              <w:pPr>
                                <w:pStyle w:val="Figtext"/>
                                <w:rPr>
                                  <w:spacing w:val="-4"/>
                                  <w:rtl/>
                                </w:rPr>
                              </w:pPr>
                              <w:r w:rsidRPr="00036521">
                                <w:rPr>
                                  <w:rFonts w:hint="cs"/>
                                  <w:spacing w:val="-4"/>
                                  <w:rtl/>
                                </w:rPr>
                                <w:t xml:space="preserve">فرق معدل الدوران يساوي </w:t>
                              </w:r>
                              <w:r w:rsidRPr="00036521">
                                <w:rPr>
                                  <w:spacing w:val="-4"/>
                                </w:rPr>
                                <w:t>0,</w:t>
                              </w:r>
                              <w:r>
                                <w:rPr>
                                  <w:spacing w:val="-4"/>
                                </w:rPr>
                                <w:t>2</w:t>
                              </w:r>
                              <w:r w:rsidRPr="00036521">
                                <w:rPr>
                                  <w:spacing w:val="-4"/>
                                </w:rPr>
                                <w:t>5</w:t>
                              </w:r>
                              <w:r w:rsidRPr="00036521">
                                <w:rPr>
                                  <w:rFonts w:hint="cs"/>
                                  <w:spacing w:val="-4"/>
                                  <w:rtl/>
                                </w:rPr>
                                <w:t xml:space="preserve"> درجة في الثانية</w:t>
                              </w:r>
                            </w:p>
                            <w:p w:rsidR="00647086" w:rsidRDefault="00647086"/>
                          </w:txbxContent>
                        </wps:txbx>
                        <wps:bodyPr rot="0" vert="horz" wrap="square" lIns="0" tIns="0" rIns="0" bIns="0" anchor="t" anchorCtr="0">
                          <a:noAutofit/>
                        </wps:bodyPr>
                      </wps:wsp>
                      <wps:wsp>
                        <wps:cNvPr id="20" name="Text Box 2"/>
                        <wps:cNvSpPr txBox="1">
                          <a:spLocks noChangeArrowheads="1"/>
                        </wps:cNvSpPr>
                        <wps:spPr bwMode="auto">
                          <a:xfrm>
                            <a:off x="514798" y="2548192"/>
                            <a:ext cx="3027680" cy="169545"/>
                          </a:xfrm>
                          <a:prstGeom prst="rect">
                            <a:avLst/>
                          </a:prstGeom>
                          <a:noFill/>
                          <a:ln w="9525">
                            <a:noFill/>
                            <a:miter lim="800000"/>
                            <a:headEnd/>
                            <a:tailEnd/>
                          </a:ln>
                        </wps:spPr>
                        <wps:txbx>
                          <w:txbxContent>
                            <w:p w:rsidR="00647086" w:rsidRDefault="00647086" w:rsidP="00647086">
                              <w:pPr>
                                <w:pStyle w:val="Figtext"/>
                                <w:rPr>
                                  <w:rtl/>
                                </w:rPr>
                              </w:pPr>
                              <w:r>
                                <w:rPr>
                                  <w:rFonts w:hint="cs"/>
                                  <w:rtl/>
                                </w:rPr>
                                <w:t>الزمن (بالثواني)</w:t>
                              </w:r>
                            </w:p>
                          </w:txbxContent>
                        </wps:txbx>
                        <wps:bodyPr rot="0" vert="horz" wrap="square" lIns="0" tIns="0" rIns="0" bIns="0" anchor="t" anchorCtr="0">
                          <a:noAutofit/>
                        </wps:bodyPr>
                      </wps:wsp>
                      <wps:wsp>
                        <wps:cNvPr id="21" name="Text Box 2"/>
                        <wps:cNvSpPr txBox="1">
                          <a:spLocks noChangeArrowheads="1"/>
                        </wps:cNvSpPr>
                        <wps:spPr bwMode="auto">
                          <a:xfrm rot="16200000">
                            <a:off x="-1096645" y="1096645"/>
                            <a:ext cx="2362835" cy="169545"/>
                          </a:xfrm>
                          <a:prstGeom prst="rect">
                            <a:avLst/>
                          </a:prstGeom>
                          <a:noFill/>
                          <a:ln w="9525">
                            <a:noFill/>
                            <a:miter lim="800000"/>
                            <a:headEnd/>
                            <a:tailEnd/>
                          </a:ln>
                        </wps:spPr>
                        <wps:txbx>
                          <w:txbxContent>
                            <w:p w:rsidR="00647086" w:rsidRDefault="00647086" w:rsidP="00647086">
                              <w:pPr>
                                <w:pStyle w:val="Figtext"/>
                              </w:pPr>
                              <w:r>
                                <w:rPr>
                                  <w:rFonts w:hint="cs"/>
                                  <w:rtl/>
                                </w:rPr>
                                <w:t xml:space="preserve">الاقتران المتبادل بين الهوائيات </w:t>
                              </w:r>
                              <w:r>
                                <w:t>(dB)</w:t>
                              </w:r>
                            </w:p>
                          </w:txbxContent>
                        </wps:txbx>
                        <wps:bodyPr rot="0" vert="horz" wrap="square" lIns="0" tIns="0" rIns="0" bIns="0" anchor="t" anchorCtr="0">
                          <a:noAutofit/>
                        </wps:bodyPr>
                      </wps:wsp>
                    </wpg:wgp>
                  </a:graphicData>
                </a:graphic>
              </wp:anchor>
            </w:drawing>
          </mc:Choice>
          <mc:Fallback>
            <w:pict>
              <v:group w14:anchorId="345101A4" id="Group 18" o:spid="_x0000_s1037" style="position:absolute;left:0;text-align:left;margin-left:88.45pt;margin-top:3.8pt;width:278.9pt;height:213.95pt;z-index:251671552" coordsize="35424,27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">
                <v:shape id="_x0000_s1038" type="#_x0000_t202" style="position:absolute;left:7995;top:21080;width:17341;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647086" w:rsidRPr="00036521" w:rsidRDefault="00647086" w:rsidP="00647086">
                        <w:pPr>
                          <w:pStyle w:val="Figtext"/>
                          <w:rPr>
                            <w:spacing w:val="-4"/>
                            <w:rtl/>
                          </w:rPr>
                        </w:pPr>
                        <w:r w:rsidRPr="00036521">
                          <w:rPr>
                            <w:rFonts w:hint="cs"/>
                            <w:spacing w:val="-4"/>
                            <w:rtl/>
                          </w:rPr>
                          <w:t xml:space="preserve">فرق معدل الدوران يساوي </w:t>
                        </w:r>
                        <w:r w:rsidRPr="00036521">
                          <w:rPr>
                            <w:spacing w:val="-4"/>
                          </w:rPr>
                          <w:t>0,</w:t>
                        </w:r>
                        <w:r>
                          <w:rPr>
                            <w:spacing w:val="-4"/>
                          </w:rPr>
                          <w:t>2</w:t>
                        </w:r>
                        <w:r w:rsidRPr="00036521">
                          <w:rPr>
                            <w:spacing w:val="-4"/>
                          </w:rPr>
                          <w:t>5</w:t>
                        </w:r>
                        <w:r w:rsidRPr="00036521">
                          <w:rPr>
                            <w:rFonts w:hint="cs"/>
                            <w:spacing w:val="-4"/>
                            <w:rtl/>
                          </w:rPr>
                          <w:t xml:space="preserve"> درجة في الثانية</w:t>
                        </w:r>
                      </w:p>
                      <w:p w:rsidR="00647086" w:rsidRDefault="00647086"/>
                    </w:txbxContent>
                  </v:textbox>
                </v:shape>
                <v:shape id="_x0000_s1039" type="#_x0000_t202" style="position:absolute;left:5147;top:25481;width:30277;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647086" w:rsidRDefault="00647086" w:rsidP="00647086">
                        <w:pPr>
                          <w:pStyle w:val="Figtext"/>
                          <w:rPr>
                            <w:rtl/>
                          </w:rPr>
                        </w:pPr>
                        <w:r>
                          <w:rPr>
                            <w:rFonts w:hint="cs"/>
                            <w:rtl/>
                          </w:rPr>
                          <w:t>الزمن (بالثواني)</w:t>
                        </w:r>
                      </w:p>
                    </w:txbxContent>
                  </v:textbox>
                </v:shape>
                <v:shape id="_x0000_s1040" type="#_x0000_t202" style="position:absolute;left:-10966;top:10966;width:23628;height:169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XK0sYA&#10;AADbAAAADwAAAGRycy9kb3ducmV2LnhtbESPQWvCQBSE74X+h+UVvBSzSQ5WUteggiDUQo0ieHtk&#10;X5OQ7NuQXTXtr+8WCj0OM/MNs8hH04kbDa6xrCCJYhDEpdUNVwpOx+10DsJ5ZI2dZVLwRQ7y5ePD&#10;AjNt73ygW+ErESDsMlRQe99nUrqyJoMusj1x8D7tYNAHOVRSD3gPcNPJNI5n0mDDYaHGnjY1lW1x&#10;NQr0+yXxq+eP/frFtdfqbM3b5jtVavI0rl5BeBr9f/ivvdMK0gR+v4Qf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XK0sYAAADbAAAADwAAAAAAAAAAAAAAAACYAgAAZHJz&#10;L2Rvd25yZXYueG1sUEsFBgAAAAAEAAQA9QAAAIsDAAAAAA==&#10;" filled="f" stroked="f">
                  <v:textbox inset="0,0,0,0">
                    <w:txbxContent>
                      <w:p w:rsidR="00647086" w:rsidRDefault="00647086" w:rsidP="00647086">
                        <w:pPr>
                          <w:pStyle w:val="Figtext"/>
                        </w:pPr>
                        <w:r>
                          <w:rPr>
                            <w:rFonts w:hint="cs"/>
                            <w:rtl/>
                          </w:rPr>
                          <w:t xml:space="preserve">الاقتران المتبادل بين الهوائيات </w:t>
                        </w:r>
                        <w:r>
                          <w:t>(dB)</w:t>
                        </w:r>
                      </w:p>
                    </w:txbxContent>
                  </v:textbox>
                </v:shape>
                <w10:wrap type="square"/>
              </v:group>
            </w:pict>
          </mc:Fallback>
        </mc:AlternateContent>
      </w:r>
      <w:r w:rsidR="00E736DA">
        <w:rPr>
          <w:noProof/>
          <w:rtl/>
          <w:lang w:bidi="ar-SA"/>
        </w:rPr>
        <w:drawing>
          <wp:anchor distT="0" distB="0" distL="114300" distR="114300" simplePos="0" relativeHeight="251669504" behindDoc="0" locked="0" layoutInCell="1" allowOverlap="1" wp14:anchorId="7E3A9AF3" wp14:editId="2957513E">
            <wp:simplePos x="0" y="0"/>
            <wp:positionH relativeFrom="margin">
              <wp:posOffset>1270000</wp:posOffset>
            </wp:positionH>
            <wp:positionV relativeFrom="paragraph">
              <wp:posOffset>16510</wp:posOffset>
            </wp:positionV>
            <wp:extent cx="3448050" cy="291465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3.jpg"/>
                    <pic:cNvPicPr/>
                  </pic:nvPicPr>
                  <pic:blipFill>
                    <a:blip r:embed="rId17">
                      <a:extLst>
                        <a:ext uri="{28A0092B-C50C-407E-A947-70E740481C1C}">
                          <a14:useLocalDpi xmlns:a14="http://schemas.microsoft.com/office/drawing/2010/main" val="0"/>
                        </a:ext>
                      </a:extLst>
                    </a:blip>
                    <a:stretch>
                      <a:fillRect/>
                    </a:stretch>
                  </pic:blipFill>
                  <pic:spPr>
                    <a:xfrm>
                      <a:off x="0" y="0"/>
                      <a:ext cx="3448050" cy="2914650"/>
                    </a:xfrm>
                    <a:prstGeom prst="rect">
                      <a:avLst/>
                    </a:prstGeom>
                  </pic:spPr>
                </pic:pic>
              </a:graphicData>
            </a:graphic>
            <wp14:sizeRelH relativeFrom="page">
              <wp14:pctWidth>0</wp14:pctWidth>
            </wp14:sizeRelH>
            <wp14:sizeRelV relativeFrom="page">
              <wp14:pctHeight>0</wp14:pctHeight>
            </wp14:sizeRelV>
          </wp:anchor>
        </w:drawing>
      </w:r>
    </w:p>
    <w:p w:rsidR="00E736DA" w:rsidRDefault="00E736DA" w:rsidP="00E736DA">
      <w:pPr>
        <w:pStyle w:val="FigureNo"/>
        <w:bidi w:val="0"/>
        <w:rPr>
          <w:lang w:bidi="ar-EG"/>
        </w:rPr>
      </w:pPr>
    </w:p>
    <w:p w:rsidR="00E736DA" w:rsidRDefault="00E736DA" w:rsidP="00E736DA">
      <w:pPr>
        <w:pStyle w:val="FigureNo"/>
        <w:bidi w:val="0"/>
        <w:rPr>
          <w:lang w:bidi="ar-EG"/>
        </w:rPr>
      </w:pPr>
    </w:p>
    <w:p w:rsidR="00E736DA" w:rsidRDefault="00E736DA" w:rsidP="00E736DA">
      <w:pPr>
        <w:pStyle w:val="FigureNo"/>
        <w:bidi w:val="0"/>
        <w:rPr>
          <w:lang w:bidi="ar-EG"/>
        </w:rPr>
      </w:pPr>
    </w:p>
    <w:p w:rsidR="00E736DA" w:rsidRDefault="00E736DA" w:rsidP="00E736DA">
      <w:pPr>
        <w:pStyle w:val="FigureNo"/>
        <w:bidi w:val="0"/>
        <w:rPr>
          <w:lang w:bidi="ar-EG"/>
        </w:rPr>
      </w:pPr>
    </w:p>
    <w:p w:rsidR="00E736DA" w:rsidRDefault="00E736DA" w:rsidP="00E736DA">
      <w:pPr>
        <w:pStyle w:val="FigureNo"/>
        <w:bidi w:val="0"/>
        <w:rPr>
          <w:lang w:bidi="ar-EG"/>
        </w:rPr>
      </w:pPr>
    </w:p>
    <w:p w:rsidR="00E736DA" w:rsidRDefault="00E736DA" w:rsidP="00E736DA">
      <w:pPr>
        <w:pStyle w:val="FigureNo"/>
        <w:bidi w:val="0"/>
        <w:rPr>
          <w:lang w:bidi="ar-EG"/>
        </w:rPr>
      </w:pPr>
    </w:p>
    <w:p w:rsidR="008420CE" w:rsidRDefault="008420CE" w:rsidP="00E736DA">
      <w:pPr>
        <w:pStyle w:val="FigureNo"/>
        <w:bidi w:val="0"/>
        <w:rPr>
          <w:lang w:bidi="ar-EG"/>
        </w:rPr>
      </w:pPr>
    </w:p>
    <w:p w:rsidR="00647086" w:rsidRDefault="00647086" w:rsidP="00647086">
      <w:pPr>
        <w:pStyle w:val="FigureNo"/>
        <w:bidi w:val="0"/>
        <w:rPr>
          <w:lang w:bidi="ar-EG"/>
        </w:rPr>
      </w:pPr>
    </w:p>
    <w:p w:rsidR="00647086" w:rsidRDefault="00647086" w:rsidP="00647086">
      <w:pPr>
        <w:pStyle w:val="FigureNo"/>
        <w:bidi w:val="0"/>
        <w:rPr>
          <w:lang w:bidi="ar-EG"/>
        </w:rPr>
      </w:pPr>
    </w:p>
    <w:p w:rsidR="00647086" w:rsidRDefault="00647086" w:rsidP="00647086">
      <w:pPr>
        <w:pStyle w:val="FigureNo"/>
        <w:bidi w:val="0"/>
        <w:rPr>
          <w:lang w:bidi="ar-EG"/>
        </w:rPr>
      </w:pPr>
    </w:p>
    <w:p w:rsidR="004F15F2" w:rsidRDefault="004F15F2" w:rsidP="00647086">
      <w:pPr>
        <w:pStyle w:val="FigureNo"/>
        <w:rPr>
          <w:lang w:bidi="ar-EG"/>
        </w:rPr>
      </w:pPr>
    </w:p>
    <w:p w:rsidR="00647086" w:rsidRDefault="00647086" w:rsidP="00647086">
      <w:pPr>
        <w:pStyle w:val="FigureNo"/>
        <w:rPr>
          <w:lang w:bidi="ar-EG"/>
        </w:rPr>
      </w:pPr>
      <w:r>
        <w:rPr>
          <w:rFonts w:hint="cs"/>
          <w:rtl/>
          <w:lang w:bidi="ar-EG"/>
        </w:rPr>
        <w:t xml:space="preserve">الشكل </w:t>
      </w:r>
      <w:r>
        <w:rPr>
          <w:lang w:bidi="ar-EG"/>
        </w:rPr>
        <w:t>4</w:t>
      </w:r>
    </w:p>
    <w:p w:rsidR="00647086" w:rsidRDefault="00647086" w:rsidP="007F3C84">
      <w:pPr>
        <w:pStyle w:val="Figuretitle"/>
        <w:rPr>
          <w:rtl/>
          <w:lang w:bidi="ar-EG"/>
        </w:rPr>
      </w:pPr>
      <w:r>
        <w:rPr>
          <w:rFonts w:hint="cs"/>
          <w:rtl/>
        </w:rPr>
        <w:t xml:space="preserve">اقتران الهوائي عندما يكون فرق معدل الدوران يساوي </w:t>
      </w:r>
      <w:r>
        <w:t>0,25</w:t>
      </w:r>
      <w:r>
        <w:rPr>
          <w:rFonts w:hint="cs"/>
          <w:rtl/>
        </w:rPr>
        <w:t xml:space="preserve"> درجة في الثانية</w:t>
      </w:r>
      <w:r w:rsidR="007F3C84">
        <w:rPr>
          <w:rtl/>
          <w:lang w:bidi="ar-EG"/>
        </w:rPr>
        <w:br/>
      </w:r>
      <w:r>
        <w:rPr>
          <w:rFonts w:hint="cs"/>
          <w:rtl/>
          <w:lang w:bidi="ar-EG"/>
        </w:rPr>
        <w:t>(مزيد من التفاصيل)</w:t>
      </w:r>
    </w:p>
    <w:p w:rsidR="0061589D" w:rsidRDefault="0061589D" w:rsidP="00647086">
      <w:pPr>
        <w:pStyle w:val="FigureNo"/>
        <w:bidi w:val="0"/>
        <w:rPr>
          <w:lang w:bidi="ar-EG"/>
        </w:rPr>
      </w:pPr>
      <w:r>
        <w:rPr>
          <w:noProof/>
          <w:sz w:val="36"/>
          <w:szCs w:val="36"/>
          <w:rtl/>
          <w:lang w:bidi="ar-SA"/>
        </w:rPr>
        <mc:AlternateContent>
          <mc:Choice Requires="wpg">
            <w:drawing>
              <wp:anchor distT="0" distB="0" distL="114300" distR="114300" simplePos="0" relativeHeight="251674624" behindDoc="0" locked="0" layoutInCell="1" allowOverlap="1" wp14:anchorId="2299472F" wp14:editId="6D4CA45F">
                <wp:simplePos x="0" y="0"/>
                <wp:positionH relativeFrom="column">
                  <wp:posOffset>1179195</wp:posOffset>
                </wp:positionH>
                <wp:positionV relativeFrom="paragraph">
                  <wp:posOffset>8255</wp:posOffset>
                </wp:positionV>
                <wp:extent cx="3542030" cy="2717165"/>
                <wp:effectExtent l="0" t="0" r="1270" b="6985"/>
                <wp:wrapSquare wrapText="bothSides"/>
                <wp:docPr id="23" name="Group 23"/>
                <wp:cNvGraphicFramePr/>
                <a:graphic xmlns:a="http://schemas.openxmlformats.org/drawingml/2006/main">
                  <a:graphicData uri="http://schemas.microsoft.com/office/word/2010/wordprocessingGroup">
                    <wpg:wgp>
                      <wpg:cNvGrpSpPr/>
                      <wpg:grpSpPr>
                        <a:xfrm>
                          <a:off x="0" y="0"/>
                          <a:ext cx="3542030" cy="2717165"/>
                          <a:chOff x="0" y="0"/>
                          <a:chExt cx="3542478" cy="2717737"/>
                        </a:xfrm>
                      </wpg:grpSpPr>
                      <wps:wsp>
                        <wps:cNvPr id="24" name="Text Box 2"/>
                        <wps:cNvSpPr txBox="1">
                          <a:spLocks noChangeArrowheads="1"/>
                        </wps:cNvSpPr>
                        <wps:spPr bwMode="auto">
                          <a:xfrm>
                            <a:off x="799576" y="2108037"/>
                            <a:ext cx="1734082" cy="169545"/>
                          </a:xfrm>
                          <a:prstGeom prst="rect">
                            <a:avLst/>
                          </a:prstGeom>
                          <a:noFill/>
                          <a:ln w="9525">
                            <a:noFill/>
                            <a:miter lim="800000"/>
                            <a:headEnd/>
                            <a:tailEnd/>
                          </a:ln>
                        </wps:spPr>
                        <wps:txbx>
                          <w:txbxContent>
                            <w:p w:rsidR="0061589D" w:rsidRPr="00036521" w:rsidRDefault="0061589D" w:rsidP="0061589D">
                              <w:pPr>
                                <w:pStyle w:val="Figtext"/>
                                <w:rPr>
                                  <w:spacing w:val="-4"/>
                                  <w:rtl/>
                                </w:rPr>
                              </w:pPr>
                              <w:r w:rsidRPr="00036521">
                                <w:rPr>
                                  <w:rFonts w:hint="cs"/>
                                  <w:spacing w:val="-4"/>
                                  <w:rtl/>
                                </w:rPr>
                                <w:t xml:space="preserve">فرق معدل الدوران يساوي </w:t>
                              </w:r>
                              <w:r w:rsidRPr="00036521">
                                <w:rPr>
                                  <w:spacing w:val="-4"/>
                                </w:rPr>
                                <w:t>0,</w:t>
                              </w:r>
                              <w:r>
                                <w:rPr>
                                  <w:spacing w:val="-4"/>
                                </w:rPr>
                                <w:t>2</w:t>
                              </w:r>
                              <w:r w:rsidRPr="00036521">
                                <w:rPr>
                                  <w:spacing w:val="-4"/>
                                </w:rPr>
                                <w:t>5</w:t>
                              </w:r>
                              <w:r w:rsidRPr="00036521">
                                <w:rPr>
                                  <w:rFonts w:hint="cs"/>
                                  <w:spacing w:val="-4"/>
                                  <w:rtl/>
                                </w:rPr>
                                <w:t xml:space="preserve"> درجة في الثانية</w:t>
                              </w:r>
                            </w:p>
                            <w:p w:rsidR="0061589D" w:rsidRDefault="0061589D" w:rsidP="0061589D"/>
                          </w:txbxContent>
                        </wps:txbx>
                        <wps:bodyPr rot="0" vert="horz" wrap="square" lIns="0" tIns="0" rIns="0" bIns="0" anchor="t" anchorCtr="0">
                          <a:noAutofit/>
                        </wps:bodyPr>
                      </wps:wsp>
                      <wps:wsp>
                        <wps:cNvPr id="25" name="Text Box 2"/>
                        <wps:cNvSpPr txBox="1">
                          <a:spLocks noChangeArrowheads="1"/>
                        </wps:cNvSpPr>
                        <wps:spPr bwMode="auto">
                          <a:xfrm>
                            <a:off x="514798" y="2548192"/>
                            <a:ext cx="3027680" cy="169545"/>
                          </a:xfrm>
                          <a:prstGeom prst="rect">
                            <a:avLst/>
                          </a:prstGeom>
                          <a:noFill/>
                          <a:ln w="9525">
                            <a:noFill/>
                            <a:miter lim="800000"/>
                            <a:headEnd/>
                            <a:tailEnd/>
                          </a:ln>
                        </wps:spPr>
                        <wps:txbx>
                          <w:txbxContent>
                            <w:p w:rsidR="0061589D" w:rsidRDefault="0061589D" w:rsidP="0061589D">
                              <w:pPr>
                                <w:pStyle w:val="Figtext"/>
                                <w:rPr>
                                  <w:rtl/>
                                </w:rPr>
                              </w:pPr>
                              <w:r>
                                <w:rPr>
                                  <w:rFonts w:hint="cs"/>
                                  <w:rtl/>
                                </w:rPr>
                                <w:t>الزمن (بالثواني)</w:t>
                              </w:r>
                            </w:p>
                          </w:txbxContent>
                        </wps:txbx>
                        <wps:bodyPr rot="0" vert="horz" wrap="square" lIns="0" tIns="0" rIns="0" bIns="0" anchor="t" anchorCtr="0">
                          <a:noAutofit/>
                        </wps:bodyPr>
                      </wps:wsp>
                      <wps:wsp>
                        <wps:cNvPr id="26" name="Text Box 2"/>
                        <wps:cNvSpPr txBox="1">
                          <a:spLocks noChangeArrowheads="1"/>
                        </wps:cNvSpPr>
                        <wps:spPr bwMode="auto">
                          <a:xfrm rot="16200000">
                            <a:off x="-1096645" y="1096645"/>
                            <a:ext cx="2362835" cy="169545"/>
                          </a:xfrm>
                          <a:prstGeom prst="rect">
                            <a:avLst/>
                          </a:prstGeom>
                          <a:noFill/>
                          <a:ln w="9525">
                            <a:noFill/>
                            <a:miter lim="800000"/>
                            <a:headEnd/>
                            <a:tailEnd/>
                          </a:ln>
                        </wps:spPr>
                        <wps:txbx>
                          <w:txbxContent>
                            <w:p w:rsidR="0061589D" w:rsidRDefault="0061589D" w:rsidP="0061589D">
                              <w:pPr>
                                <w:pStyle w:val="Figtext"/>
                              </w:pPr>
                              <w:r>
                                <w:rPr>
                                  <w:rFonts w:hint="cs"/>
                                  <w:rtl/>
                                </w:rPr>
                                <w:t xml:space="preserve">الاقتران المتبادل بين الهوائيات </w:t>
                              </w:r>
                              <w:r>
                                <w:t>(dB)</w:t>
                              </w:r>
                            </w:p>
                          </w:txbxContent>
                        </wps:txbx>
                        <wps:bodyPr rot="0" vert="horz" wrap="square" lIns="0" tIns="0" rIns="0" bIns="0" anchor="t" anchorCtr="0">
                          <a:noAutofit/>
                        </wps:bodyPr>
                      </wps:wsp>
                    </wpg:wgp>
                  </a:graphicData>
                </a:graphic>
              </wp:anchor>
            </w:drawing>
          </mc:Choice>
          <mc:Fallback>
            <w:pict>
              <v:group w14:anchorId="2299472F" id="Group 23" o:spid="_x0000_s1041" style="position:absolute;left:0;text-align:left;margin-left:92.85pt;margin-top:.65pt;width:278.9pt;height:213.95pt;z-index:251674624" coordsize="35424,27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">
                <v:shape id="_x0000_s1042" type="#_x0000_t202" style="position:absolute;left:7995;top:21080;width:17341;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61589D" w:rsidRPr="00036521" w:rsidRDefault="0061589D" w:rsidP="0061589D">
                        <w:pPr>
                          <w:pStyle w:val="Figtext"/>
                          <w:rPr>
                            <w:spacing w:val="-4"/>
                            <w:rtl/>
                          </w:rPr>
                        </w:pPr>
                        <w:r w:rsidRPr="00036521">
                          <w:rPr>
                            <w:rFonts w:hint="cs"/>
                            <w:spacing w:val="-4"/>
                            <w:rtl/>
                          </w:rPr>
                          <w:t xml:space="preserve">فرق معدل الدوران يساوي </w:t>
                        </w:r>
                        <w:r w:rsidRPr="00036521">
                          <w:rPr>
                            <w:spacing w:val="-4"/>
                          </w:rPr>
                          <w:t>0,</w:t>
                        </w:r>
                        <w:r>
                          <w:rPr>
                            <w:spacing w:val="-4"/>
                          </w:rPr>
                          <w:t>2</w:t>
                        </w:r>
                        <w:r w:rsidRPr="00036521">
                          <w:rPr>
                            <w:spacing w:val="-4"/>
                          </w:rPr>
                          <w:t>5</w:t>
                        </w:r>
                        <w:r w:rsidRPr="00036521">
                          <w:rPr>
                            <w:rFonts w:hint="cs"/>
                            <w:spacing w:val="-4"/>
                            <w:rtl/>
                          </w:rPr>
                          <w:t xml:space="preserve"> درجة في الثانية</w:t>
                        </w:r>
                      </w:p>
                      <w:p w:rsidR="0061589D" w:rsidRDefault="0061589D" w:rsidP="0061589D"/>
                    </w:txbxContent>
                  </v:textbox>
                </v:shape>
                <v:shape id="_x0000_s1043" type="#_x0000_t202" style="position:absolute;left:5147;top:25481;width:30277;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61589D" w:rsidRDefault="0061589D" w:rsidP="0061589D">
                        <w:pPr>
                          <w:pStyle w:val="Figtext"/>
                          <w:rPr>
                            <w:rtl/>
                          </w:rPr>
                        </w:pPr>
                        <w:r>
                          <w:rPr>
                            <w:rFonts w:hint="cs"/>
                            <w:rtl/>
                          </w:rPr>
                          <w:t>الزمن (بالثواني)</w:t>
                        </w:r>
                      </w:p>
                    </w:txbxContent>
                  </v:textbox>
                </v:shape>
                <v:shape id="_x0000_s1044" type="#_x0000_t202" style="position:absolute;left:-10966;top:10966;width:23628;height:169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xSpsQA&#10;AADbAAAADwAAAGRycy9kb3ducmV2LnhtbESPQYvCMBSE78L+h/CEvYim9qDSNYorCMIqaHcR9vZo&#10;nm2xeSlN1OqvN4LgcZiZb5jpvDWVuFDjSssKhoMIBHFmdcm5gr/fVX8CwnlkjZVlUnAjB/PZR2eK&#10;ibZX3tMl9bkIEHYJKii8rxMpXVaQQTewNXHwjrYx6INscqkbvAa4qWQcRSNpsOSwUGBNy4KyU3o2&#10;CvT2f+gXvd3me+xO5/xgzc/yHiv12W0XXyA8tf4dfrXXWkE8gueX8AP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MUqbEAAAA2wAAAA8AAAAAAAAAAAAAAAAAmAIAAGRycy9k&#10;b3ducmV2LnhtbFBLBQYAAAAABAAEAPUAAACJAwAAAAA=&#10;" filled="f" stroked="f">
                  <v:textbox inset="0,0,0,0">
                    <w:txbxContent>
                      <w:p w:rsidR="0061589D" w:rsidRDefault="0061589D" w:rsidP="0061589D">
                        <w:pPr>
                          <w:pStyle w:val="Figtext"/>
                        </w:pPr>
                        <w:r>
                          <w:rPr>
                            <w:rFonts w:hint="cs"/>
                            <w:rtl/>
                          </w:rPr>
                          <w:t xml:space="preserve">الاقتران المتبادل بين الهوائيات </w:t>
                        </w:r>
                        <w:r>
                          <w:t>(dB)</w:t>
                        </w:r>
                      </w:p>
                    </w:txbxContent>
                  </v:textbox>
                </v:shape>
                <w10:wrap type="square"/>
              </v:group>
            </w:pict>
          </mc:Fallback>
        </mc:AlternateContent>
      </w:r>
      <w:r>
        <w:rPr>
          <w:noProof/>
          <w:rtl/>
          <w:lang w:bidi="ar-SA"/>
        </w:rPr>
        <w:drawing>
          <wp:anchor distT="0" distB="0" distL="114300" distR="114300" simplePos="0" relativeHeight="251672576" behindDoc="0" locked="0" layoutInCell="1" allowOverlap="1" wp14:anchorId="58B4060E" wp14:editId="0D5935D5">
            <wp:simplePos x="0" y="0"/>
            <wp:positionH relativeFrom="margin">
              <wp:posOffset>1336040</wp:posOffset>
            </wp:positionH>
            <wp:positionV relativeFrom="paragraph">
              <wp:posOffset>19050</wp:posOffset>
            </wp:positionV>
            <wp:extent cx="3457575" cy="2847975"/>
            <wp:effectExtent l="0" t="0" r="9525"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4.jpg"/>
                    <pic:cNvPicPr/>
                  </pic:nvPicPr>
                  <pic:blipFill>
                    <a:blip r:embed="rId18">
                      <a:extLst>
                        <a:ext uri="{28A0092B-C50C-407E-A947-70E740481C1C}">
                          <a14:useLocalDpi xmlns:a14="http://schemas.microsoft.com/office/drawing/2010/main" val="0"/>
                        </a:ext>
                      </a:extLst>
                    </a:blip>
                    <a:stretch>
                      <a:fillRect/>
                    </a:stretch>
                  </pic:blipFill>
                  <pic:spPr>
                    <a:xfrm>
                      <a:off x="0" y="0"/>
                      <a:ext cx="3457575" cy="2847975"/>
                    </a:xfrm>
                    <a:prstGeom prst="rect">
                      <a:avLst/>
                    </a:prstGeom>
                  </pic:spPr>
                </pic:pic>
              </a:graphicData>
            </a:graphic>
            <wp14:sizeRelH relativeFrom="page">
              <wp14:pctWidth>0</wp14:pctWidth>
            </wp14:sizeRelH>
            <wp14:sizeRelV relativeFrom="page">
              <wp14:pctHeight>0</wp14:pctHeight>
            </wp14:sizeRelV>
          </wp:anchor>
        </w:drawing>
      </w:r>
    </w:p>
    <w:p w:rsidR="0061589D" w:rsidRDefault="0061589D" w:rsidP="0061589D">
      <w:pPr>
        <w:pStyle w:val="FigureNo"/>
        <w:bidi w:val="0"/>
        <w:rPr>
          <w:lang w:bidi="ar-EG"/>
        </w:rPr>
      </w:pPr>
    </w:p>
    <w:p w:rsidR="0061589D" w:rsidRDefault="0061589D" w:rsidP="0061589D">
      <w:pPr>
        <w:pStyle w:val="FigureNo"/>
        <w:bidi w:val="0"/>
        <w:rPr>
          <w:lang w:bidi="ar-EG"/>
        </w:rPr>
      </w:pPr>
    </w:p>
    <w:p w:rsidR="0061589D" w:rsidRDefault="0061589D" w:rsidP="0061589D">
      <w:pPr>
        <w:pStyle w:val="FigureNo"/>
        <w:bidi w:val="0"/>
        <w:rPr>
          <w:lang w:bidi="ar-EG"/>
        </w:rPr>
      </w:pPr>
    </w:p>
    <w:p w:rsidR="0061589D" w:rsidRDefault="0061589D" w:rsidP="0061589D">
      <w:pPr>
        <w:pStyle w:val="FigureNo"/>
        <w:bidi w:val="0"/>
        <w:rPr>
          <w:lang w:bidi="ar-EG"/>
        </w:rPr>
      </w:pPr>
    </w:p>
    <w:p w:rsidR="0061589D" w:rsidRDefault="0061589D" w:rsidP="0061589D">
      <w:pPr>
        <w:pStyle w:val="FigureNo"/>
        <w:bidi w:val="0"/>
        <w:rPr>
          <w:lang w:bidi="ar-EG"/>
        </w:rPr>
      </w:pPr>
    </w:p>
    <w:p w:rsidR="0061589D" w:rsidRDefault="0061589D" w:rsidP="0061589D">
      <w:pPr>
        <w:pStyle w:val="FigureNo"/>
        <w:bidi w:val="0"/>
        <w:rPr>
          <w:lang w:bidi="ar-EG"/>
        </w:rPr>
      </w:pPr>
    </w:p>
    <w:p w:rsidR="0061589D" w:rsidRDefault="0061589D" w:rsidP="0061589D">
      <w:pPr>
        <w:pStyle w:val="FigureNo"/>
        <w:bidi w:val="0"/>
        <w:rPr>
          <w:lang w:bidi="ar-EG"/>
        </w:rPr>
      </w:pPr>
    </w:p>
    <w:p w:rsidR="0061589D" w:rsidRDefault="0061589D" w:rsidP="0061589D">
      <w:pPr>
        <w:pStyle w:val="FigureNo"/>
        <w:bidi w:val="0"/>
        <w:rPr>
          <w:lang w:bidi="ar-EG"/>
        </w:rPr>
      </w:pPr>
    </w:p>
    <w:p w:rsidR="0061589D" w:rsidRDefault="0061589D" w:rsidP="0061589D">
      <w:pPr>
        <w:pStyle w:val="FigureNo"/>
        <w:bidi w:val="0"/>
        <w:rPr>
          <w:lang w:bidi="ar-EG"/>
        </w:rPr>
      </w:pPr>
    </w:p>
    <w:p w:rsidR="0061589D" w:rsidRDefault="0061589D" w:rsidP="0061589D">
      <w:pPr>
        <w:pStyle w:val="FigureNo"/>
        <w:bidi w:val="0"/>
        <w:rPr>
          <w:lang w:bidi="ar-EG"/>
        </w:rPr>
      </w:pPr>
    </w:p>
    <w:p w:rsidR="00F24665" w:rsidRDefault="00F24665" w:rsidP="00696999">
      <w:pPr>
        <w:pStyle w:val="FigureNo"/>
        <w:rPr>
          <w:rtl/>
          <w:lang w:bidi="ar-EG"/>
        </w:rPr>
      </w:pPr>
      <w:r>
        <w:rPr>
          <w:rtl/>
          <w:lang w:bidi="ar-EG"/>
        </w:rPr>
        <w:br w:type="page"/>
      </w:r>
    </w:p>
    <w:p w:rsidR="00696999" w:rsidRDefault="00696999" w:rsidP="00696999">
      <w:pPr>
        <w:pStyle w:val="FigureNo"/>
        <w:rPr>
          <w:lang w:bidi="ar-EG"/>
        </w:rPr>
      </w:pPr>
      <w:r>
        <w:rPr>
          <w:rFonts w:hint="cs"/>
          <w:rtl/>
          <w:lang w:bidi="ar-EG"/>
        </w:rPr>
        <w:lastRenderedPageBreak/>
        <w:t xml:space="preserve">الشكل </w:t>
      </w:r>
      <w:r>
        <w:rPr>
          <w:lang w:bidi="ar-EG"/>
        </w:rPr>
        <w:t>5</w:t>
      </w:r>
    </w:p>
    <w:p w:rsidR="00696999" w:rsidRDefault="00696999" w:rsidP="00696999">
      <w:pPr>
        <w:pStyle w:val="Figuretitle"/>
        <w:rPr>
          <w:rtl/>
          <w:lang w:bidi="ar-EG"/>
        </w:rPr>
      </w:pPr>
      <w:r>
        <w:rPr>
          <w:rFonts w:hint="cs"/>
          <w:rtl/>
        </w:rPr>
        <w:t xml:space="preserve">اقتران الهوائي عندما يكون فرق معدل الدوران يساوي </w:t>
      </w:r>
      <w:r>
        <w:t>7,46</w:t>
      </w:r>
      <w:r>
        <w:rPr>
          <w:rFonts w:hint="cs"/>
          <w:rtl/>
        </w:rPr>
        <w:t xml:space="preserve"> درجة في الثانية</w:t>
      </w:r>
    </w:p>
    <w:p w:rsidR="00BF5C4C" w:rsidRDefault="00BF5C4C" w:rsidP="0061589D">
      <w:pPr>
        <w:pStyle w:val="FigureNo"/>
        <w:bidi w:val="0"/>
        <w:rPr>
          <w:lang w:bidi="ar-EG"/>
        </w:rPr>
      </w:pPr>
      <w:r>
        <w:rPr>
          <w:noProof/>
          <w:sz w:val="36"/>
          <w:szCs w:val="36"/>
          <w:rtl/>
          <w:lang w:bidi="ar-SA"/>
        </w:rPr>
        <mc:AlternateContent>
          <mc:Choice Requires="wpg">
            <w:drawing>
              <wp:anchor distT="0" distB="0" distL="114300" distR="114300" simplePos="0" relativeHeight="251677696" behindDoc="0" locked="0" layoutInCell="1" allowOverlap="1" wp14:anchorId="43F67FB8" wp14:editId="628E9A78">
                <wp:simplePos x="0" y="0"/>
                <wp:positionH relativeFrom="column">
                  <wp:posOffset>1188085</wp:posOffset>
                </wp:positionH>
                <wp:positionV relativeFrom="paragraph">
                  <wp:posOffset>20955</wp:posOffset>
                </wp:positionV>
                <wp:extent cx="3542030" cy="2717165"/>
                <wp:effectExtent l="0" t="0" r="1270" b="6985"/>
                <wp:wrapSquare wrapText="bothSides"/>
                <wp:docPr id="28" name="Group 28"/>
                <wp:cNvGraphicFramePr/>
                <a:graphic xmlns:a="http://schemas.openxmlformats.org/drawingml/2006/main">
                  <a:graphicData uri="http://schemas.microsoft.com/office/word/2010/wordprocessingGroup">
                    <wpg:wgp>
                      <wpg:cNvGrpSpPr/>
                      <wpg:grpSpPr>
                        <a:xfrm>
                          <a:off x="0" y="0"/>
                          <a:ext cx="3542030" cy="2717165"/>
                          <a:chOff x="0" y="0"/>
                          <a:chExt cx="3542478" cy="2717737"/>
                        </a:xfrm>
                      </wpg:grpSpPr>
                      <wps:wsp>
                        <wps:cNvPr id="29" name="Text Box 2"/>
                        <wps:cNvSpPr txBox="1">
                          <a:spLocks noChangeArrowheads="1"/>
                        </wps:cNvSpPr>
                        <wps:spPr bwMode="auto">
                          <a:xfrm>
                            <a:off x="799577" y="2108037"/>
                            <a:ext cx="1719089" cy="169545"/>
                          </a:xfrm>
                          <a:prstGeom prst="rect">
                            <a:avLst/>
                          </a:prstGeom>
                          <a:noFill/>
                          <a:ln w="9525">
                            <a:noFill/>
                            <a:miter lim="800000"/>
                            <a:headEnd/>
                            <a:tailEnd/>
                          </a:ln>
                        </wps:spPr>
                        <wps:txbx>
                          <w:txbxContent>
                            <w:p w:rsidR="00BF5C4C" w:rsidRPr="00036521" w:rsidRDefault="00BF5C4C" w:rsidP="00BF5C4C">
                              <w:pPr>
                                <w:pStyle w:val="Figtext"/>
                                <w:rPr>
                                  <w:spacing w:val="-4"/>
                                  <w:rtl/>
                                </w:rPr>
                              </w:pPr>
                              <w:r w:rsidRPr="00036521">
                                <w:rPr>
                                  <w:rFonts w:hint="cs"/>
                                  <w:spacing w:val="-4"/>
                                  <w:rtl/>
                                </w:rPr>
                                <w:t xml:space="preserve">فرق معدل الدوران يساوي </w:t>
                              </w:r>
                              <w:r>
                                <w:rPr>
                                  <w:spacing w:val="-4"/>
                                </w:rPr>
                                <w:t>7,46</w:t>
                              </w:r>
                              <w:r w:rsidRPr="00036521">
                                <w:rPr>
                                  <w:rFonts w:hint="cs"/>
                                  <w:spacing w:val="-4"/>
                                  <w:rtl/>
                                </w:rPr>
                                <w:t xml:space="preserve"> درجة في الثانية</w:t>
                              </w:r>
                            </w:p>
                            <w:p w:rsidR="00BF5C4C" w:rsidRDefault="00BF5C4C" w:rsidP="00BF5C4C"/>
                          </w:txbxContent>
                        </wps:txbx>
                        <wps:bodyPr rot="0" vert="horz" wrap="square" lIns="0" tIns="0" rIns="0" bIns="0" anchor="t" anchorCtr="0">
                          <a:noAutofit/>
                        </wps:bodyPr>
                      </wps:wsp>
                      <wps:wsp>
                        <wps:cNvPr id="30" name="Text Box 2"/>
                        <wps:cNvSpPr txBox="1">
                          <a:spLocks noChangeArrowheads="1"/>
                        </wps:cNvSpPr>
                        <wps:spPr bwMode="auto">
                          <a:xfrm>
                            <a:off x="514798" y="2548192"/>
                            <a:ext cx="3027680" cy="169545"/>
                          </a:xfrm>
                          <a:prstGeom prst="rect">
                            <a:avLst/>
                          </a:prstGeom>
                          <a:noFill/>
                          <a:ln w="9525">
                            <a:noFill/>
                            <a:miter lim="800000"/>
                            <a:headEnd/>
                            <a:tailEnd/>
                          </a:ln>
                        </wps:spPr>
                        <wps:txbx>
                          <w:txbxContent>
                            <w:p w:rsidR="00BF5C4C" w:rsidRDefault="00BF5C4C" w:rsidP="00BF5C4C">
                              <w:pPr>
                                <w:pStyle w:val="Figtext"/>
                                <w:rPr>
                                  <w:rtl/>
                                </w:rPr>
                              </w:pPr>
                              <w:r>
                                <w:rPr>
                                  <w:rFonts w:hint="cs"/>
                                  <w:rtl/>
                                </w:rPr>
                                <w:t>الزمن (بالثواني)</w:t>
                              </w:r>
                            </w:p>
                          </w:txbxContent>
                        </wps:txbx>
                        <wps:bodyPr rot="0" vert="horz" wrap="square" lIns="0" tIns="0" rIns="0" bIns="0" anchor="t" anchorCtr="0">
                          <a:noAutofit/>
                        </wps:bodyPr>
                      </wps:wsp>
                      <wps:wsp>
                        <wps:cNvPr id="31" name="Text Box 2"/>
                        <wps:cNvSpPr txBox="1">
                          <a:spLocks noChangeArrowheads="1"/>
                        </wps:cNvSpPr>
                        <wps:spPr bwMode="auto">
                          <a:xfrm rot="16200000">
                            <a:off x="-1096645" y="1096645"/>
                            <a:ext cx="2362835" cy="169545"/>
                          </a:xfrm>
                          <a:prstGeom prst="rect">
                            <a:avLst/>
                          </a:prstGeom>
                          <a:noFill/>
                          <a:ln w="9525">
                            <a:noFill/>
                            <a:miter lim="800000"/>
                            <a:headEnd/>
                            <a:tailEnd/>
                          </a:ln>
                        </wps:spPr>
                        <wps:txbx>
                          <w:txbxContent>
                            <w:p w:rsidR="00BF5C4C" w:rsidRDefault="00BF5C4C" w:rsidP="00BF5C4C">
                              <w:pPr>
                                <w:pStyle w:val="Figtext"/>
                              </w:pPr>
                              <w:r>
                                <w:rPr>
                                  <w:rFonts w:hint="cs"/>
                                  <w:rtl/>
                                </w:rPr>
                                <w:t xml:space="preserve">الاقتران المتبادل بين الهوائيات </w:t>
                              </w:r>
                              <w:r>
                                <w:t>(dB)</w:t>
                              </w:r>
                            </w:p>
                          </w:txbxContent>
                        </wps:txbx>
                        <wps:bodyPr rot="0" vert="horz" wrap="square" lIns="0" tIns="0" rIns="0" bIns="0" anchor="t" anchorCtr="0">
                          <a:noAutofit/>
                        </wps:bodyPr>
                      </wps:wsp>
                    </wpg:wgp>
                  </a:graphicData>
                </a:graphic>
              </wp:anchor>
            </w:drawing>
          </mc:Choice>
          <mc:Fallback>
            <w:pict>
              <v:group w14:anchorId="43F67FB8" id="Group 28" o:spid="_x0000_s1045" style="position:absolute;left:0;text-align:left;margin-left:93.55pt;margin-top:1.65pt;width:278.9pt;height:213.95pt;z-index:251677696" coordsize="35424,27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">
                <v:shape id="_x0000_s1046" type="#_x0000_t202" style="position:absolute;left:7995;top:21080;width:17191;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BF5C4C" w:rsidRPr="00036521" w:rsidRDefault="00BF5C4C" w:rsidP="00BF5C4C">
                        <w:pPr>
                          <w:pStyle w:val="Figtext"/>
                          <w:rPr>
                            <w:spacing w:val="-4"/>
                            <w:rtl/>
                          </w:rPr>
                        </w:pPr>
                        <w:r w:rsidRPr="00036521">
                          <w:rPr>
                            <w:rFonts w:hint="cs"/>
                            <w:spacing w:val="-4"/>
                            <w:rtl/>
                          </w:rPr>
                          <w:t xml:space="preserve">فرق معدل الدوران يساوي </w:t>
                        </w:r>
                        <w:r>
                          <w:rPr>
                            <w:spacing w:val="-4"/>
                          </w:rPr>
                          <w:t>7,46</w:t>
                        </w:r>
                        <w:r w:rsidRPr="00036521">
                          <w:rPr>
                            <w:rFonts w:hint="cs"/>
                            <w:spacing w:val="-4"/>
                            <w:rtl/>
                          </w:rPr>
                          <w:t xml:space="preserve"> درجة في الثانية</w:t>
                        </w:r>
                      </w:p>
                      <w:p w:rsidR="00BF5C4C" w:rsidRDefault="00BF5C4C" w:rsidP="00BF5C4C"/>
                    </w:txbxContent>
                  </v:textbox>
                </v:shape>
                <v:shape id="_x0000_s1047" type="#_x0000_t202" style="position:absolute;left:5147;top:25481;width:30277;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BF5C4C" w:rsidRDefault="00BF5C4C" w:rsidP="00BF5C4C">
                        <w:pPr>
                          <w:pStyle w:val="Figtext"/>
                          <w:rPr>
                            <w:rtl/>
                          </w:rPr>
                        </w:pPr>
                        <w:r>
                          <w:rPr>
                            <w:rFonts w:hint="cs"/>
                            <w:rtl/>
                          </w:rPr>
                          <w:t>الزمن (بالثواني)</w:t>
                        </w:r>
                      </w:p>
                    </w:txbxContent>
                  </v:textbox>
                </v:shape>
                <v:shape id="_x0000_s1048" type="#_x0000_t202" style="position:absolute;left:-10966;top:10966;width:23628;height:169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xcD8UA&#10;AADbAAAADwAAAGRycy9kb3ducmV2LnhtbESP3YrCMBSE74V9h3AWvBFNq6BSjeIKwsKu4B+Cd4fm&#10;bFtsTkoTte7TG0HwcpiZb5jpvDGluFLtCssK4l4Egji1uuBMwWG/6o5BOI+ssbRMCu7kYD77aE0x&#10;0fbGW7rufCYChF2CCnLvq0RKl+Zk0PVsRRy8P1sb9EHWmdQ13gLclLIfRUNpsOCwkGNFy5zS8+5i&#10;FOj1KfaLzub3a+TOl+xozc/yv69U+7NZTEB4avw7/Gp/awWDGJ5fw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fFwPxQAAANsAAAAPAAAAAAAAAAAAAAAAAJgCAABkcnMv&#10;ZG93bnJldi54bWxQSwUGAAAAAAQABAD1AAAAigMAAAAA&#10;" filled="f" stroked="f">
                  <v:textbox inset="0,0,0,0">
                    <w:txbxContent>
                      <w:p w:rsidR="00BF5C4C" w:rsidRDefault="00BF5C4C" w:rsidP="00BF5C4C">
                        <w:pPr>
                          <w:pStyle w:val="Figtext"/>
                        </w:pPr>
                        <w:r>
                          <w:rPr>
                            <w:rFonts w:hint="cs"/>
                            <w:rtl/>
                          </w:rPr>
                          <w:t xml:space="preserve">الاقتران المتبادل بين الهوائيات </w:t>
                        </w:r>
                        <w:r>
                          <w:t>(dB)</w:t>
                        </w:r>
                      </w:p>
                    </w:txbxContent>
                  </v:textbox>
                </v:shape>
                <w10:wrap type="square"/>
              </v:group>
            </w:pict>
          </mc:Fallback>
        </mc:AlternateContent>
      </w:r>
      <w:r>
        <w:rPr>
          <w:noProof/>
          <w:rtl/>
          <w:lang w:bidi="ar-SA"/>
        </w:rPr>
        <w:drawing>
          <wp:anchor distT="0" distB="0" distL="114300" distR="114300" simplePos="0" relativeHeight="251675648" behindDoc="0" locked="0" layoutInCell="1" allowOverlap="1" wp14:anchorId="6597073C" wp14:editId="6DFD62C9">
            <wp:simplePos x="0" y="0"/>
            <wp:positionH relativeFrom="column">
              <wp:posOffset>1351915</wp:posOffset>
            </wp:positionH>
            <wp:positionV relativeFrom="paragraph">
              <wp:posOffset>9525</wp:posOffset>
            </wp:positionV>
            <wp:extent cx="3467100" cy="287655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5.jpg"/>
                    <pic:cNvPicPr/>
                  </pic:nvPicPr>
                  <pic:blipFill>
                    <a:blip r:embed="rId19">
                      <a:extLst>
                        <a:ext uri="{28A0092B-C50C-407E-A947-70E740481C1C}">
                          <a14:useLocalDpi xmlns:a14="http://schemas.microsoft.com/office/drawing/2010/main" val="0"/>
                        </a:ext>
                      </a:extLst>
                    </a:blip>
                    <a:stretch>
                      <a:fillRect/>
                    </a:stretch>
                  </pic:blipFill>
                  <pic:spPr>
                    <a:xfrm>
                      <a:off x="0" y="0"/>
                      <a:ext cx="3467100" cy="2876550"/>
                    </a:xfrm>
                    <a:prstGeom prst="rect">
                      <a:avLst/>
                    </a:prstGeom>
                  </pic:spPr>
                </pic:pic>
              </a:graphicData>
            </a:graphic>
            <wp14:sizeRelH relativeFrom="page">
              <wp14:pctWidth>0</wp14:pctWidth>
            </wp14:sizeRelH>
            <wp14:sizeRelV relativeFrom="page">
              <wp14:pctHeight>0</wp14:pctHeight>
            </wp14:sizeRelV>
          </wp:anchor>
        </w:drawing>
      </w:r>
    </w:p>
    <w:p w:rsidR="00BF5C4C" w:rsidRDefault="00BF5C4C" w:rsidP="00BF5C4C">
      <w:pPr>
        <w:pStyle w:val="FigureNo"/>
        <w:bidi w:val="0"/>
        <w:rPr>
          <w:lang w:bidi="ar-EG"/>
        </w:rPr>
      </w:pPr>
    </w:p>
    <w:p w:rsidR="00BF5C4C" w:rsidRDefault="00BF5C4C" w:rsidP="00BF5C4C">
      <w:pPr>
        <w:pStyle w:val="FigureNo"/>
        <w:bidi w:val="0"/>
        <w:rPr>
          <w:lang w:bidi="ar-EG"/>
        </w:rPr>
      </w:pPr>
    </w:p>
    <w:p w:rsidR="00BF5C4C" w:rsidRDefault="00BF5C4C" w:rsidP="00BF5C4C">
      <w:pPr>
        <w:pStyle w:val="FigureNo"/>
        <w:bidi w:val="0"/>
        <w:rPr>
          <w:lang w:bidi="ar-EG"/>
        </w:rPr>
      </w:pPr>
    </w:p>
    <w:p w:rsidR="00BF5C4C" w:rsidRDefault="00BF5C4C" w:rsidP="00BF5C4C">
      <w:pPr>
        <w:pStyle w:val="FigureNo"/>
        <w:bidi w:val="0"/>
        <w:rPr>
          <w:lang w:bidi="ar-EG"/>
        </w:rPr>
      </w:pPr>
    </w:p>
    <w:p w:rsidR="00BF5C4C" w:rsidRDefault="00BF5C4C" w:rsidP="00BF5C4C">
      <w:pPr>
        <w:pStyle w:val="FigureNo"/>
        <w:bidi w:val="0"/>
        <w:rPr>
          <w:lang w:bidi="ar-EG"/>
        </w:rPr>
      </w:pPr>
    </w:p>
    <w:p w:rsidR="00BF5C4C" w:rsidRDefault="00BF5C4C" w:rsidP="00BF5C4C">
      <w:pPr>
        <w:pStyle w:val="FigureNo"/>
        <w:bidi w:val="0"/>
        <w:rPr>
          <w:lang w:bidi="ar-EG"/>
        </w:rPr>
      </w:pPr>
    </w:p>
    <w:p w:rsidR="00BF5C4C" w:rsidRDefault="00BF5C4C" w:rsidP="00BF5C4C">
      <w:pPr>
        <w:pStyle w:val="FigureNo"/>
        <w:bidi w:val="0"/>
        <w:rPr>
          <w:lang w:bidi="ar-EG"/>
        </w:rPr>
      </w:pPr>
    </w:p>
    <w:p w:rsidR="00647086" w:rsidRDefault="00647086" w:rsidP="00BF5C4C">
      <w:pPr>
        <w:pStyle w:val="FigureNo"/>
        <w:bidi w:val="0"/>
        <w:rPr>
          <w:rtl/>
          <w:lang w:bidi="ar-EG"/>
        </w:rPr>
      </w:pPr>
    </w:p>
    <w:p w:rsidR="008420CE" w:rsidRDefault="008420CE" w:rsidP="008420C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bidi w:val="0"/>
        <w:spacing w:before="0" w:after="160" w:line="259" w:lineRule="auto"/>
        <w:jc w:val="left"/>
      </w:pPr>
    </w:p>
    <w:p w:rsidR="004F15F2" w:rsidRDefault="004F15F2" w:rsidP="004F15F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bidi w:val="0"/>
        <w:spacing w:before="0" w:after="160" w:line="259" w:lineRule="auto"/>
        <w:jc w:val="left"/>
      </w:pPr>
    </w:p>
    <w:p w:rsidR="004F15F2" w:rsidRDefault="004F15F2" w:rsidP="004F15F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bidi w:val="0"/>
        <w:spacing w:before="0" w:after="160" w:line="259" w:lineRule="auto"/>
        <w:jc w:val="left"/>
        <w:rPr>
          <w:rtl/>
        </w:rPr>
      </w:pPr>
    </w:p>
    <w:p w:rsidR="00A9062F" w:rsidRDefault="00A9062F" w:rsidP="00A9062F">
      <w:pPr>
        <w:pStyle w:val="FigureNo"/>
        <w:rPr>
          <w:lang w:bidi="ar-EG"/>
        </w:rPr>
      </w:pPr>
      <w:r>
        <w:rPr>
          <w:rFonts w:hint="cs"/>
          <w:rtl/>
          <w:lang w:bidi="ar-EG"/>
        </w:rPr>
        <w:t xml:space="preserve">الشكل </w:t>
      </w:r>
      <w:r>
        <w:rPr>
          <w:lang w:bidi="ar-EG"/>
        </w:rPr>
        <w:t>6</w:t>
      </w:r>
    </w:p>
    <w:p w:rsidR="00A9062F" w:rsidRDefault="00A9062F" w:rsidP="007F3C84">
      <w:pPr>
        <w:pStyle w:val="Figuretitle"/>
        <w:rPr>
          <w:rtl/>
          <w:lang w:bidi="ar-EG"/>
        </w:rPr>
      </w:pPr>
      <w:r>
        <w:rPr>
          <w:rFonts w:hint="cs"/>
          <w:rtl/>
        </w:rPr>
        <w:t xml:space="preserve">اقتران الهوائي عندما يكون فرق معدل الدوران يساوي </w:t>
      </w:r>
      <w:r>
        <w:t>7,46</w:t>
      </w:r>
      <w:r>
        <w:rPr>
          <w:rFonts w:hint="cs"/>
          <w:rtl/>
        </w:rPr>
        <w:t xml:space="preserve"> درجة في الثانية</w:t>
      </w:r>
      <w:r w:rsidR="007F3C84">
        <w:rPr>
          <w:rtl/>
          <w:lang w:bidi="ar-EG"/>
        </w:rPr>
        <w:br/>
      </w:r>
      <w:r>
        <w:rPr>
          <w:rFonts w:hint="cs"/>
          <w:rtl/>
          <w:lang w:bidi="ar-EG"/>
        </w:rPr>
        <w:t>(مزيد من التفاصيل)</w:t>
      </w:r>
    </w:p>
    <w:p w:rsidR="00A9062F" w:rsidRDefault="002E480C" w:rsidP="005E0BD3">
      <w:pPr>
        <w:rPr>
          <w:lang w:bidi="ar-EG"/>
        </w:rPr>
      </w:pPr>
      <w:r>
        <w:rPr>
          <w:noProof/>
          <w:sz w:val="36"/>
          <w:szCs w:val="36"/>
          <w:rtl/>
        </w:rPr>
        <mc:AlternateContent>
          <mc:Choice Requires="wpg">
            <w:drawing>
              <wp:anchor distT="0" distB="0" distL="114300" distR="114300" simplePos="0" relativeHeight="251680768" behindDoc="0" locked="0" layoutInCell="1" allowOverlap="1" wp14:anchorId="58B38437" wp14:editId="79E40A65">
                <wp:simplePos x="0" y="0"/>
                <wp:positionH relativeFrom="column">
                  <wp:posOffset>1153160</wp:posOffset>
                </wp:positionH>
                <wp:positionV relativeFrom="paragraph">
                  <wp:posOffset>13335</wp:posOffset>
                </wp:positionV>
                <wp:extent cx="3542030" cy="2717165"/>
                <wp:effectExtent l="0" t="0" r="1270" b="6985"/>
                <wp:wrapSquare wrapText="bothSides"/>
                <wp:docPr id="193" name="Group 193"/>
                <wp:cNvGraphicFramePr/>
                <a:graphic xmlns:a="http://schemas.openxmlformats.org/drawingml/2006/main">
                  <a:graphicData uri="http://schemas.microsoft.com/office/word/2010/wordprocessingGroup">
                    <wpg:wgp>
                      <wpg:cNvGrpSpPr/>
                      <wpg:grpSpPr>
                        <a:xfrm>
                          <a:off x="0" y="0"/>
                          <a:ext cx="3542030" cy="2717165"/>
                          <a:chOff x="0" y="0"/>
                          <a:chExt cx="3542478" cy="2717737"/>
                        </a:xfrm>
                      </wpg:grpSpPr>
                      <wps:wsp>
                        <wps:cNvPr id="194" name="Text Box 2"/>
                        <wps:cNvSpPr txBox="1">
                          <a:spLocks noChangeArrowheads="1"/>
                        </wps:cNvSpPr>
                        <wps:spPr bwMode="auto">
                          <a:xfrm>
                            <a:off x="799577" y="2108037"/>
                            <a:ext cx="1719089" cy="169545"/>
                          </a:xfrm>
                          <a:prstGeom prst="rect">
                            <a:avLst/>
                          </a:prstGeom>
                          <a:noFill/>
                          <a:ln w="9525">
                            <a:noFill/>
                            <a:miter lim="800000"/>
                            <a:headEnd/>
                            <a:tailEnd/>
                          </a:ln>
                        </wps:spPr>
                        <wps:txbx>
                          <w:txbxContent>
                            <w:p w:rsidR="002E480C" w:rsidRPr="00036521" w:rsidRDefault="002E480C" w:rsidP="002E480C">
                              <w:pPr>
                                <w:pStyle w:val="Figtext"/>
                                <w:rPr>
                                  <w:spacing w:val="-4"/>
                                  <w:rtl/>
                                </w:rPr>
                              </w:pPr>
                              <w:r w:rsidRPr="00036521">
                                <w:rPr>
                                  <w:rFonts w:hint="cs"/>
                                  <w:spacing w:val="-4"/>
                                  <w:rtl/>
                                </w:rPr>
                                <w:t xml:space="preserve">فرق معدل الدوران يساوي </w:t>
                              </w:r>
                              <w:r>
                                <w:rPr>
                                  <w:spacing w:val="-4"/>
                                </w:rPr>
                                <w:t>7,46</w:t>
                              </w:r>
                              <w:r w:rsidRPr="00036521">
                                <w:rPr>
                                  <w:rFonts w:hint="cs"/>
                                  <w:spacing w:val="-4"/>
                                  <w:rtl/>
                                </w:rPr>
                                <w:t xml:space="preserve"> درجة في الثانية</w:t>
                              </w:r>
                            </w:p>
                            <w:p w:rsidR="002E480C" w:rsidRDefault="002E480C" w:rsidP="002E480C"/>
                          </w:txbxContent>
                        </wps:txbx>
                        <wps:bodyPr rot="0" vert="horz" wrap="square" lIns="0" tIns="0" rIns="0" bIns="0" anchor="t" anchorCtr="0">
                          <a:noAutofit/>
                        </wps:bodyPr>
                      </wps:wsp>
                      <wps:wsp>
                        <wps:cNvPr id="195" name="Text Box 2"/>
                        <wps:cNvSpPr txBox="1">
                          <a:spLocks noChangeArrowheads="1"/>
                        </wps:cNvSpPr>
                        <wps:spPr bwMode="auto">
                          <a:xfrm>
                            <a:off x="514798" y="2548192"/>
                            <a:ext cx="3027680" cy="169545"/>
                          </a:xfrm>
                          <a:prstGeom prst="rect">
                            <a:avLst/>
                          </a:prstGeom>
                          <a:noFill/>
                          <a:ln w="9525">
                            <a:noFill/>
                            <a:miter lim="800000"/>
                            <a:headEnd/>
                            <a:tailEnd/>
                          </a:ln>
                        </wps:spPr>
                        <wps:txbx>
                          <w:txbxContent>
                            <w:p w:rsidR="002E480C" w:rsidRDefault="002E480C" w:rsidP="002E480C">
                              <w:pPr>
                                <w:pStyle w:val="Figtext"/>
                                <w:rPr>
                                  <w:rtl/>
                                </w:rPr>
                              </w:pPr>
                              <w:r>
                                <w:rPr>
                                  <w:rFonts w:hint="cs"/>
                                  <w:rtl/>
                                </w:rPr>
                                <w:t>الزمن (بالثواني)</w:t>
                              </w:r>
                            </w:p>
                          </w:txbxContent>
                        </wps:txbx>
                        <wps:bodyPr rot="0" vert="horz" wrap="square" lIns="0" tIns="0" rIns="0" bIns="0" anchor="t" anchorCtr="0">
                          <a:noAutofit/>
                        </wps:bodyPr>
                      </wps:wsp>
                      <wps:wsp>
                        <wps:cNvPr id="196" name="Text Box 2"/>
                        <wps:cNvSpPr txBox="1">
                          <a:spLocks noChangeArrowheads="1"/>
                        </wps:cNvSpPr>
                        <wps:spPr bwMode="auto">
                          <a:xfrm rot="16200000">
                            <a:off x="-1096645" y="1096645"/>
                            <a:ext cx="2362835" cy="169545"/>
                          </a:xfrm>
                          <a:prstGeom prst="rect">
                            <a:avLst/>
                          </a:prstGeom>
                          <a:noFill/>
                          <a:ln w="9525">
                            <a:noFill/>
                            <a:miter lim="800000"/>
                            <a:headEnd/>
                            <a:tailEnd/>
                          </a:ln>
                        </wps:spPr>
                        <wps:txbx>
                          <w:txbxContent>
                            <w:p w:rsidR="002E480C" w:rsidRDefault="002E480C" w:rsidP="002E480C">
                              <w:pPr>
                                <w:pStyle w:val="Figtext"/>
                              </w:pPr>
                              <w:r>
                                <w:rPr>
                                  <w:rFonts w:hint="cs"/>
                                  <w:rtl/>
                                </w:rPr>
                                <w:t xml:space="preserve">الاقتران المتبادل بين الهوائيات </w:t>
                              </w:r>
                              <w:r>
                                <w:t>(dB)</w:t>
                              </w:r>
                            </w:p>
                          </w:txbxContent>
                        </wps:txbx>
                        <wps:bodyPr rot="0" vert="horz" wrap="square" lIns="0" tIns="0" rIns="0" bIns="0" anchor="t" anchorCtr="0">
                          <a:noAutofit/>
                        </wps:bodyPr>
                      </wps:wsp>
                    </wpg:wgp>
                  </a:graphicData>
                </a:graphic>
              </wp:anchor>
            </w:drawing>
          </mc:Choice>
          <mc:Fallback>
            <w:pict>
              <v:group w14:anchorId="58B38437" id="Group 193" o:spid="_x0000_s1049" style="position:absolute;left:0;text-align:left;margin-left:90.8pt;margin-top:1.05pt;width:278.9pt;height:213.95pt;z-index:251680768" coordsize="35424,27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">
                <v:shape id="_x0000_s1050" type="#_x0000_t202" style="position:absolute;left:7995;top:21080;width:17191;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Ca8IA&#10;AADcAAAADwAAAGRycy9kb3ducmV2LnhtbERPTYvCMBC9L/gfwix4W9MVkb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78JrwgAAANwAAAAPAAAAAAAAAAAAAAAAAJgCAABkcnMvZG93&#10;bnJldi54bWxQSwUGAAAAAAQABAD1AAAAhwMAAAAA&#10;" filled="f" stroked="f">
                  <v:textbox inset="0,0,0,0">
                    <w:txbxContent>
                      <w:p w:rsidR="002E480C" w:rsidRPr="00036521" w:rsidRDefault="002E480C" w:rsidP="002E480C">
                        <w:pPr>
                          <w:pStyle w:val="Figtext"/>
                          <w:rPr>
                            <w:spacing w:val="-4"/>
                            <w:rtl/>
                          </w:rPr>
                        </w:pPr>
                        <w:r w:rsidRPr="00036521">
                          <w:rPr>
                            <w:rFonts w:hint="cs"/>
                            <w:spacing w:val="-4"/>
                            <w:rtl/>
                          </w:rPr>
                          <w:t xml:space="preserve">فرق معدل الدوران يساوي </w:t>
                        </w:r>
                        <w:r>
                          <w:rPr>
                            <w:spacing w:val="-4"/>
                          </w:rPr>
                          <w:t>7,46</w:t>
                        </w:r>
                        <w:r w:rsidRPr="00036521">
                          <w:rPr>
                            <w:rFonts w:hint="cs"/>
                            <w:spacing w:val="-4"/>
                            <w:rtl/>
                          </w:rPr>
                          <w:t xml:space="preserve"> درجة في الثانية</w:t>
                        </w:r>
                      </w:p>
                      <w:p w:rsidR="002E480C" w:rsidRDefault="002E480C" w:rsidP="002E480C"/>
                    </w:txbxContent>
                  </v:textbox>
                </v:shape>
                <v:shape id="_x0000_s1051" type="#_x0000_t202" style="position:absolute;left:5147;top:25481;width:30277;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n8MIA&#10;AADcAAAADwAAAGRycy9kb3ducmV2LnhtbERPTYvCMBC9L/gfwix4W9MVlL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o2fwwgAAANwAAAAPAAAAAAAAAAAAAAAAAJgCAABkcnMvZG93&#10;bnJldi54bWxQSwUGAAAAAAQABAD1AAAAhwMAAAAA&#10;" filled="f" stroked="f">
                  <v:textbox inset="0,0,0,0">
                    <w:txbxContent>
                      <w:p w:rsidR="002E480C" w:rsidRDefault="002E480C" w:rsidP="002E480C">
                        <w:pPr>
                          <w:pStyle w:val="Figtext"/>
                          <w:rPr>
                            <w:rtl/>
                          </w:rPr>
                        </w:pPr>
                        <w:r>
                          <w:rPr>
                            <w:rFonts w:hint="cs"/>
                            <w:rtl/>
                          </w:rPr>
                          <w:t>الزمن (بالثواني)</w:t>
                        </w:r>
                      </w:p>
                    </w:txbxContent>
                  </v:textbox>
                </v:shape>
                <v:shape id="_x0000_s1052" type="#_x0000_t202" style="position:absolute;left:-10966;top:10966;width:23628;height:169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mzFMMA&#10;AADcAAAADwAAAGRycy9kb3ducmV2LnhtbERPS4vCMBC+C/sfwix4EU314KNrFBUEQRd8IXgbmtm2&#10;2ExKE7X66zeC4G0+vueMp7UpxI0ql1tW0O1EIIgTq3NOFRwPy/YQhPPIGgvLpOBBDqaTr8YYY23v&#10;vKPb3qcihLCLUUHmfRlL6ZKMDLqOLYkD92crgz7AKpW6wnsIN4XsRVFfGsw5NGRY0iKj5LK/GgX6&#10;99z1s9Z2Mx+4yzU9WbNePHtKNb/r2Q8IT7X/iN/ulQ7zR314PRMuk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mzFMMAAADcAAAADwAAAAAAAAAAAAAAAACYAgAAZHJzL2Rv&#10;d25yZXYueG1sUEsFBgAAAAAEAAQA9QAAAIgDAAAAAA==&#10;" filled="f" stroked="f">
                  <v:textbox inset="0,0,0,0">
                    <w:txbxContent>
                      <w:p w:rsidR="002E480C" w:rsidRDefault="002E480C" w:rsidP="002E480C">
                        <w:pPr>
                          <w:pStyle w:val="Figtext"/>
                        </w:pPr>
                        <w:r>
                          <w:rPr>
                            <w:rFonts w:hint="cs"/>
                            <w:rtl/>
                          </w:rPr>
                          <w:t xml:space="preserve">الاقتران المتبادل بين الهوائيات </w:t>
                        </w:r>
                        <w:r>
                          <w:t>(dB)</w:t>
                        </w:r>
                      </w:p>
                    </w:txbxContent>
                  </v:textbox>
                </v:shape>
                <w10:wrap type="square"/>
              </v:group>
            </w:pict>
          </mc:Fallback>
        </mc:AlternateContent>
      </w:r>
      <w:r w:rsidR="00A9062F">
        <w:rPr>
          <w:noProof/>
          <w:rtl/>
        </w:rPr>
        <w:drawing>
          <wp:anchor distT="0" distB="0" distL="114300" distR="114300" simplePos="0" relativeHeight="251678720" behindDoc="0" locked="0" layoutInCell="1" allowOverlap="1" wp14:anchorId="70BCCD03" wp14:editId="1611E8B3">
            <wp:simplePos x="0" y="0"/>
            <wp:positionH relativeFrom="margin">
              <wp:align>center</wp:align>
            </wp:positionH>
            <wp:positionV relativeFrom="paragraph">
              <wp:posOffset>15875</wp:posOffset>
            </wp:positionV>
            <wp:extent cx="3476625" cy="2876550"/>
            <wp:effectExtent l="0" t="0" r="9525" b="0"/>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fig6.jpg"/>
                    <pic:cNvPicPr/>
                  </pic:nvPicPr>
                  <pic:blipFill>
                    <a:blip r:embed="rId20">
                      <a:extLst>
                        <a:ext uri="{28A0092B-C50C-407E-A947-70E740481C1C}">
                          <a14:useLocalDpi xmlns:a14="http://schemas.microsoft.com/office/drawing/2010/main" val="0"/>
                        </a:ext>
                      </a:extLst>
                    </a:blip>
                    <a:stretch>
                      <a:fillRect/>
                    </a:stretch>
                  </pic:blipFill>
                  <pic:spPr>
                    <a:xfrm>
                      <a:off x="0" y="0"/>
                      <a:ext cx="3476625" cy="2876550"/>
                    </a:xfrm>
                    <a:prstGeom prst="rect">
                      <a:avLst/>
                    </a:prstGeom>
                  </pic:spPr>
                </pic:pic>
              </a:graphicData>
            </a:graphic>
            <wp14:sizeRelH relativeFrom="page">
              <wp14:pctWidth>0</wp14:pctWidth>
            </wp14:sizeRelH>
            <wp14:sizeRelV relativeFrom="page">
              <wp14:pctHeight>0</wp14:pctHeight>
            </wp14:sizeRelV>
          </wp:anchor>
        </w:drawing>
      </w:r>
    </w:p>
    <w:p w:rsidR="00A9062F" w:rsidRDefault="00A9062F" w:rsidP="005E0BD3">
      <w:pPr>
        <w:rPr>
          <w:lang w:bidi="ar-EG"/>
        </w:rPr>
      </w:pPr>
    </w:p>
    <w:p w:rsidR="00A9062F" w:rsidRDefault="00A9062F" w:rsidP="005E0BD3">
      <w:pPr>
        <w:rPr>
          <w:lang w:bidi="ar-EG"/>
        </w:rPr>
      </w:pPr>
    </w:p>
    <w:p w:rsidR="00A9062F" w:rsidRDefault="00A9062F" w:rsidP="005E0BD3">
      <w:pPr>
        <w:rPr>
          <w:lang w:bidi="ar-EG"/>
        </w:rPr>
      </w:pPr>
    </w:p>
    <w:p w:rsidR="00A9062F" w:rsidRDefault="00A9062F" w:rsidP="005E0BD3">
      <w:pPr>
        <w:rPr>
          <w:lang w:bidi="ar-EG"/>
        </w:rPr>
      </w:pPr>
    </w:p>
    <w:p w:rsidR="00A9062F" w:rsidRDefault="00A9062F" w:rsidP="005E0BD3">
      <w:pPr>
        <w:rPr>
          <w:lang w:bidi="ar-EG"/>
        </w:rPr>
      </w:pPr>
    </w:p>
    <w:p w:rsidR="00A9062F" w:rsidRDefault="00A9062F" w:rsidP="005E0BD3">
      <w:pPr>
        <w:rPr>
          <w:lang w:bidi="ar-EG"/>
        </w:rPr>
      </w:pPr>
    </w:p>
    <w:p w:rsidR="00A9062F" w:rsidRDefault="00A9062F" w:rsidP="005E0BD3">
      <w:pPr>
        <w:rPr>
          <w:lang w:bidi="ar-EG"/>
        </w:rPr>
      </w:pPr>
    </w:p>
    <w:p w:rsidR="00A9062F" w:rsidRDefault="00A9062F" w:rsidP="005E0BD3">
      <w:pPr>
        <w:rPr>
          <w:lang w:bidi="ar-EG"/>
        </w:rPr>
      </w:pPr>
    </w:p>
    <w:p w:rsidR="008420CE" w:rsidRDefault="008420CE" w:rsidP="005E0BD3">
      <w:pPr>
        <w:rPr>
          <w:rtl/>
          <w:lang w:bidi="ar-EG"/>
        </w:rPr>
      </w:pPr>
    </w:p>
    <w:p w:rsidR="008420CE" w:rsidRDefault="008420CE" w:rsidP="005E0BD3"/>
    <w:p w:rsidR="00505734" w:rsidRDefault="00505734" w:rsidP="005E0BD3"/>
    <w:p w:rsidR="00505734" w:rsidRDefault="00505734" w:rsidP="00505734">
      <w:pPr>
        <w:pStyle w:val="FigureNo"/>
        <w:rPr>
          <w:lang w:bidi="ar-EG"/>
        </w:rPr>
      </w:pPr>
      <w:r>
        <w:rPr>
          <w:rFonts w:hint="cs"/>
          <w:rtl/>
          <w:lang w:bidi="ar-EG"/>
        </w:rPr>
        <w:lastRenderedPageBreak/>
        <w:t xml:space="preserve">الشكل </w:t>
      </w:r>
      <w:r>
        <w:rPr>
          <w:lang w:bidi="ar-EG"/>
        </w:rPr>
        <w:t>7</w:t>
      </w:r>
    </w:p>
    <w:p w:rsidR="00505734" w:rsidRDefault="00505734" w:rsidP="007F3C84">
      <w:pPr>
        <w:pStyle w:val="Figuretitle"/>
        <w:rPr>
          <w:rtl/>
          <w:lang w:bidi="ar-EG"/>
        </w:rPr>
      </w:pPr>
      <w:r>
        <w:rPr>
          <w:rFonts w:hint="cs"/>
          <w:rtl/>
        </w:rPr>
        <w:t xml:space="preserve">اقتران الهوائي عندما يكون فرق معدل الدوران يساوي </w:t>
      </w:r>
      <w:r>
        <w:t>7,46</w:t>
      </w:r>
      <w:r>
        <w:rPr>
          <w:rFonts w:hint="cs"/>
          <w:rtl/>
        </w:rPr>
        <w:t xml:space="preserve"> درجة في الثانية</w:t>
      </w:r>
      <w:r w:rsidR="007F3C84">
        <w:rPr>
          <w:rtl/>
          <w:lang w:bidi="ar-EG"/>
        </w:rPr>
        <w:br/>
      </w:r>
      <w:r>
        <w:rPr>
          <w:rFonts w:hint="cs"/>
          <w:rtl/>
          <w:lang w:bidi="ar-EG"/>
        </w:rPr>
        <w:t>بوجود رادارات متعددة</w:t>
      </w:r>
    </w:p>
    <w:p w:rsidR="00505734" w:rsidRDefault="00FA65FB" w:rsidP="005E0BD3">
      <w:pPr>
        <w:rPr>
          <w:rtl/>
          <w:lang w:bidi="ar-EG"/>
        </w:rPr>
      </w:pPr>
      <w:r>
        <w:rPr>
          <w:noProof/>
          <w:sz w:val="36"/>
          <w:szCs w:val="36"/>
          <w:rtl/>
        </w:rPr>
        <mc:AlternateContent>
          <mc:Choice Requires="wpg">
            <w:drawing>
              <wp:anchor distT="0" distB="0" distL="114300" distR="114300" simplePos="0" relativeHeight="251683840" behindDoc="0" locked="0" layoutInCell="1" allowOverlap="1" wp14:anchorId="6F0DC506" wp14:editId="7E4C652C">
                <wp:simplePos x="0" y="0"/>
                <wp:positionH relativeFrom="column">
                  <wp:posOffset>1083310</wp:posOffset>
                </wp:positionH>
                <wp:positionV relativeFrom="paragraph">
                  <wp:posOffset>169545</wp:posOffset>
                </wp:positionV>
                <wp:extent cx="3542030" cy="2717165"/>
                <wp:effectExtent l="0" t="0" r="1270" b="6985"/>
                <wp:wrapSquare wrapText="bothSides"/>
                <wp:docPr id="198" name="Group 198"/>
                <wp:cNvGraphicFramePr/>
                <a:graphic xmlns:a="http://schemas.openxmlformats.org/drawingml/2006/main">
                  <a:graphicData uri="http://schemas.microsoft.com/office/word/2010/wordprocessingGroup">
                    <wpg:wgp>
                      <wpg:cNvGrpSpPr/>
                      <wpg:grpSpPr>
                        <a:xfrm>
                          <a:off x="0" y="0"/>
                          <a:ext cx="3542030" cy="2717165"/>
                          <a:chOff x="0" y="0"/>
                          <a:chExt cx="3542478" cy="2717737"/>
                        </a:xfrm>
                      </wpg:grpSpPr>
                      <wps:wsp>
                        <wps:cNvPr id="199" name="Text Box 2"/>
                        <wps:cNvSpPr txBox="1">
                          <a:spLocks noChangeArrowheads="1"/>
                        </wps:cNvSpPr>
                        <wps:spPr bwMode="auto">
                          <a:xfrm>
                            <a:off x="799577" y="2108037"/>
                            <a:ext cx="1844023" cy="169545"/>
                          </a:xfrm>
                          <a:prstGeom prst="rect">
                            <a:avLst/>
                          </a:prstGeom>
                          <a:noFill/>
                          <a:ln w="9525">
                            <a:noFill/>
                            <a:miter lim="800000"/>
                            <a:headEnd/>
                            <a:tailEnd/>
                          </a:ln>
                        </wps:spPr>
                        <wps:txbx>
                          <w:txbxContent>
                            <w:p w:rsidR="00FA65FB" w:rsidRPr="00FA65FB" w:rsidRDefault="00FA65FB" w:rsidP="00FA65FB">
                              <w:pPr>
                                <w:pStyle w:val="Figtext"/>
                                <w:rPr>
                                  <w:rtl/>
                                </w:rPr>
                              </w:pPr>
                              <w:r w:rsidRPr="00FA65FB">
                                <w:rPr>
                                  <w:rFonts w:hint="cs"/>
                                  <w:rtl/>
                                </w:rPr>
                                <w:t xml:space="preserve">فرق معدل الدوران يساوي </w:t>
                              </w:r>
                              <w:r w:rsidRPr="00FA65FB">
                                <w:t>7,46</w:t>
                              </w:r>
                              <w:r w:rsidRPr="00FA65FB">
                                <w:rPr>
                                  <w:rFonts w:hint="cs"/>
                                  <w:rtl/>
                                </w:rPr>
                                <w:t xml:space="preserve"> درجة في الثانية</w:t>
                              </w:r>
                            </w:p>
                            <w:p w:rsidR="00FA65FB" w:rsidRDefault="00FA65FB" w:rsidP="00FA65FB"/>
                          </w:txbxContent>
                        </wps:txbx>
                        <wps:bodyPr rot="0" vert="horz" wrap="square" lIns="0" tIns="0" rIns="0" bIns="0" anchor="t" anchorCtr="0">
                          <a:noAutofit/>
                        </wps:bodyPr>
                      </wps:wsp>
                      <wps:wsp>
                        <wps:cNvPr id="200" name="Text Box 2"/>
                        <wps:cNvSpPr txBox="1">
                          <a:spLocks noChangeArrowheads="1"/>
                        </wps:cNvSpPr>
                        <wps:spPr bwMode="auto">
                          <a:xfrm>
                            <a:off x="514798" y="2548192"/>
                            <a:ext cx="3027680" cy="169545"/>
                          </a:xfrm>
                          <a:prstGeom prst="rect">
                            <a:avLst/>
                          </a:prstGeom>
                          <a:noFill/>
                          <a:ln w="9525">
                            <a:noFill/>
                            <a:miter lim="800000"/>
                            <a:headEnd/>
                            <a:tailEnd/>
                          </a:ln>
                        </wps:spPr>
                        <wps:txbx>
                          <w:txbxContent>
                            <w:p w:rsidR="00FA65FB" w:rsidRDefault="00FA65FB" w:rsidP="00FA65FB">
                              <w:pPr>
                                <w:pStyle w:val="Figtext"/>
                                <w:rPr>
                                  <w:rtl/>
                                </w:rPr>
                              </w:pPr>
                              <w:r>
                                <w:rPr>
                                  <w:rFonts w:hint="cs"/>
                                  <w:rtl/>
                                </w:rPr>
                                <w:t>الزمن (بالثواني)</w:t>
                              </w:r>
                            </w:p>
                          </w:txbxContent>
                        </wps:txbx>
                        <wps:bodyPr rot="0" vert="horz" wrap="square" lIns="0" tIns="0" rIns="0" bIns="0" anchor="t" anchorCtr="0">
                          <a:noAutofit/>
                        </wps:bodyPr>
                      </wps:wsp>
                      <wps:wsp>
                        <wps:cNvPr id="201" name="Text Box 2"/>
                        <wps:cNvSpPr txBox="1">
                          <a:spLocks noChangeArrowheads="1"/>
                        </wps:cNvSpPr>
                        <wps:spPr bwMode="auto">
                          <a:xfrm rot="16200000">
                            <a:off x="-1096645" y="1096645"/>
                            <a:ext cx="2362835" cy="169545"/>
                          </a:xfrm>
                          <a:prstGeom prst="rect">
                            <a:avLst/>
                          </a:prstGeom>
                          <a:noFill/>
                          <a:ln w="9525">
                            <a:noFill/>
                            <a:miter lim="800000"/>
                            <a:headEnd/>
                            <a:tailEnd/>
                          </a:ln>
                        </wps:spPr>
                        <wps:txbx>
                          <w:txbxContent>
                            <w:p w:rsidR="00FA65FB" w:rsidRDefault="00FA65FB" w:rsidP="00FA65FB">
                              <w:pPr>
                                <w:pStyle w:val="Figtext"/>
                              </w:pPr>
                              <w:r>
                                <w:rPr>
                                  <w:rFonts w:hint="cs"/>
                                  <w:rtl/>
                                </w:rPr>
                                <w:t xml:space="preserve">الاقتران المتبادل بين الهوائيات </w:t>
                              </w:r>
                              <w:r>
                                <w:t>(dB)</w:t>
                              </w:r>
                            </w:p>
                          </w:txbxContent>
                        </wps:txbx>
                        <wps:bodyPr rot="0" vert="horz" wrap="square" lIns="0" tIns="0" rIns="0" bIns="0" anchor="t" anchorCtr="0">
                          <a:noAutofit/>
                        </wps:bodyPr>
                      </wps:wsp>
                    </wpg:wgp>
                  </a:graphicData>
                </a:graphic>
              </wp:anchor>
            </w:drawing>
          </mc:Choice>
          <mc:Fallback>
            <w:pict>
              <v:group w14:anchorId="6F0DC506" id="Group 198" o:spid="_x0000_s1053" style="position:absolute;left:0;text-align:left;margin-left:85.3pt;margin-top:13.35pt;width:278.9pt;height:213.95pt;z-index:251683840" coordsize="35424,27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">
                <v:shape id="_x0000_s1054" type="#_x0000_t202" style="position:absolute;left:7995;top:21080;width:18441;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5t9cMA&#10;AADcAAAADwAAAGRycy9kb3ducmV2LnhtbERPTWvCQBC9C/0PyxR6Mxt7CE10FZEWCoVijAePY3ZM&#10;FrOzaXYb03/vFgq9zeN9zmoz2U6MNHjjWMEiSUEQ104bbhQcq7f5CwgfkDV2jknBD3nYrB9mKyy0&#10;u3FJ4yE0IoawL1BBG0JfSOnrliz6xPXEkbu4wWKIcGikHvAWw20nn9M0kxYNx4YWe9q1VF8P31bB&#10;9sTlq/n6PO/LS2mqKk/5I7sq9fQ4bZcgAk3hX/znftdxfp7D7zPxAr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5t9cMAAADcAAAADwAAAAAAAAAAAAAAAACYAgAAZHJzL2Rv&#10;d25yZXYueG1sUEsFBgAAAAAEAAQA9QAAAIgDAAAAAA==&#10;" filled="f" stroked="f">
                  <v:textbox inset="0,0,0,0">
                    <w:txbxContent>
                      <w:p w:rsidR="00FA65FB" w:rsidRPr="00FA65FB" w:rsidRDefault="00FA65FB" w:rsidP="00FA65FB">
                        <w:pPr>
                          <w:pStyle w:val="Figtext"/>
                          <w:rPr>
                            <w:rtl/>
                          </w:rPr>
                        </w:pPr>
                        <w:r w:rsidRPr="00FA65FB">
                          <w:rPr>
                            <w:rFonts w:hint="cs"/>
                            <w:rtl/>
                          </w:rPr>
                          <w:t xml:space="preserve">فرق معدل الدوران يساوي </w:t>
                        </w:r>
                        <w:r w:rsidRPr="00FA65FB">
                          <w:t>7,46</w:t>
                        </w:r>
                        <w:r w:rsidRPr="00FA65FB">
                          <w:rPr>
                            <w:rFonts w:hint="cs"/>
                            <w:rtl/>
                          </w:rPr>
                          <w:t xml:space="preserve"> درجة في الثانية</w:t>
                        </w:r>
                      </w:p>
                      <w:p w:rsidR="00FA65FB" w:rsidRDefault="00FA65FB" w:rsidP="00FA65FB"/>
                    </w:txbxContent>
                  </v:textbox>
                </v:shape>
                <v:shape id="_x0000_s1055" type="#_x0000_t202" style="position:absolute;left:5147;top:25481;width:30277;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swk8MA&#10;AADcAAAADwAAAGRycy9kb3ducmV2LnhtbESPQYvCMBSE7wv+h/AEb2uqB3GrUURcEASx1oPHZ/Ns&#10;g81Lt4la/71ZWNjjMDPfMPNlZ2vxoNYbxwpGwwQEceG04VLBKf/+nILwAVlj7ZgUvMjDctH7mGOq&#10;3ZMzehxDKSKEfYoKqhCaVEpfVGTRD11DHL2ray2GKNtS6hafEW5rOU6SibRoOC5U2NC6ouJ2vFsF&#10;qzNnG/Ozvxyya2by/Cvh3eSm1KDfrWYgAnXhP/zX3moFkQi/Z+IR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swk8MAAADcAAAADwAAAAAAAAAAAAAAAACYAgAAZHJzL2Rv&#10;d25yZXYueG1sUEsFBgAAAAAEAAQA9QAAAIgDAAAAAA==&#10;" filled="f" stroked="f">
                  <v:textbox inset="0,0,0,0">
                    <w:txbxContent>
                      <w:p w:rsidR="00FA65FB" w:rsidRDefault="00FA65FB" w:rsidP="00FA65FB">
                        <w:pPr>
                          <w:pStyle w:val="Figtext"/>
                          <w:rPr>
                            <w:rtl/>
                          </w:rPr>
                        </w:pPr>
                        <w:r>
                          <w:rPr>
                            <w:rFonts w:hint="cs"/>
                            <w:rtl/>
                          </w:rPr>
                          <w:t>الزمن (بالثواني)</w:t>
                        </w:r>
                      </w:p>
                    </w:txbxContent>
                  </v:textbox>
                </v:shape>
                <v:shape id="_x0000_s1056" type="#_x0000_t202" style="position:absolute;left:-10966;top:10966;width:23628;height:169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fm8UA&#10;AADcAAAADwAAAGRycy9kb3ducmV2LnhtbESPT4vCMBTE74LfITxhL7Km7WGVahQVhAVX8M+ysLdH&#10;82yLzUtpolY/vREEj8PM/IaZzFpTiQs1rrSsIB5EIIgzq0vOFfweVp8jEM4ja6wsk4IbOZhNu50J&#10;ptpeeUeXvc9FgLBLUUHhfZ1K6bKCDLqBrYmDd7SNQR9kk0vd4DXATSWTKPqSBksOCwXWtCwoO+3P&#10;RoHe/Md+3t/+LIbudM7/rFkv74lSH712PgbhqfXv8Kv9rRUkUQz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T9+bxQAAANwAAAAPAAAAAAAAAAAAAAAAAJgCAABkcnMv&#10;ZG93bnJldi54bWxQSwUGAAAAAAQABAD1AAAAigMAAAAA&#10;" filled="f" stroked="f">
                  <v:textbox inset="0,0,0,0">
                    <w:txbxContent>
                      <w:p w:rsidR="00FA65FB" w:rsidRDefault="00FA65FB" w:rsidP="00FA65FB">
                        <w:pPr>
                          <w:pStyle w:val="Figtext"/>
                        </w:pPr>
                        <w:r>
                          <w:rPr>
                            <w:rFonts w:hint="cs"/>
                            <w:rtl/>
                          </w:rPr>
                          <w:t xml:space="preserve">الاقتران المتبادل بين الهوائيات </w:t>
                        </w:r>
                        <w:r>
                          <w:t>(dB)</w:t>
                        </w:r>
                      </w:p>
                    </w:txbxContent>
                  </v:textbox>
                </v:shape>
                <w10:wrap type="square"/>
              </v:group>
            </w:pict>
          </mc:Fallback>
        </mc:AlternateContent>
      </w:r>
      <w:r>
        <w:rPr>
          <w:noProof/>
          <w:rtl/>
        </w:rPr>
        <w:drawing>
          <wp:anchor distT="0" distB="0" distL="114300" distR="114300" simplePos="0" relativeHeight="251681792" behindDoc="0" locked="0" layoutInCell="1" allowOverlap="1" wp14:anchorId="3089F0FD" wp14:editId="36EED93A">
            <wp:simplePos x="0" y="0"/>
            <wp:positionH relativeFrom="column">
              <wp:posOffset>1168098</wp:posOffset>
            </wp:positionH>
            <wp:positionV relativeFrom="paragraph">
              <wp:posOffset>15344</wp:posOffset>
            </wp:positionV>
            <wp:extent cx="3705225" cy="3086100"/>
            <wp:effectExtent l="0" t="0" r="9525" b="0"/>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fig7.jpg"/>
                    <pic:cNvPicPr/>
                  </pic:nvPicPr>
                  <pic:blipFill>
                    <a:blip r:embed="rId21">
                      <a:extLst>
                        <a:ext uri="{28A0092B-C50C-407E-A947-70E740481C1C}">
                          <a14:useLocalDpi xmlns:a14="http://schemas.microsoft.com/office/drawing/2010/main" val="0"/>
                        </a:ext>
                      </a:extLst>
                    </a:blip>
                    <a:stretch>
                      <a:fillRect/>
                    </a:stretch>
                  </pic:blipFill>
                  <pic:spPr>
                    <a:xfrm>
                      <a:off x="0" y="0"/>
                      <a:ext cx="3705225" cy="3086100"/>
                    </a:xfrm>
                    <a:prstGeom prst="rect">
                      <a:avLst/>
                    </a:prstGeom>
                  </pic:spPr>
                </pic:pic>
              </a:graphicData>
            </a:graphic>
            <wp14:sizeRelH relativeFrom="page">
              <wp14:pctWidth>0</wp14:pctWidth>
            </wp14:sizeRelH>
            <wp14:sizeRelV relativeFrom="page">
              <wp14:pctHeight>0</wp14:pctHeight>
            </wp14:sizeRelV>
          </wp:anchor>
        </w:drawing>
      </w:r>
    </w:p>
    <w:p w:rsidR="00505734" w:rsidRDefault="00505734" w:rsidP="005E0BD3">
      <w:pPr>
        <w:rPr>
          <w:rtl/>
          <w:lang w:bidi="ar-EG"/>
        </w:rPr>
      </w:pPr>
    </w:p>
    <w:p w:rsidR="00505734" w:rsidRDefault="00505734" w:rsidP="005E0BD3">
      <w:pPr>
        <w:rPr>
          <w:rtl/>
          <w:lang w:bidi="ar-EG"/>
        </w:rPr>
      </w:pPr>
    </w:p>
    <w:p w:rsidR="00505734" w:rsidRDefault="00505734" w:rsidP="005E0BD3">
      <w:pPr>
        <w:rPr>
          <w:rtl/>
          <w:lang w:bidi="ar-EG"/>
        </w:rPr>
      </w:pPr>
    </w:p>
    <w:p w:rsidR="00505734" w:rsidRDefault="00505734" w:rsidP="005E0BD3">
      <w:pPr>
        <w:rPr>
          <w:rtl/>
          <w:lang w:bidi="ar-EG"/>
        </w:rPr>
      </w:pPr>
    </w:p>
    <w:p w:rsidR="00505734" w:rsidRDefault="00505734" w:rsidP="005E0BD3">
      <w:pPr>
        <w:rPr>
          <w:rtl/>
          <w:lang w:bidi="ar-EG"/>
        </w:rPr>
      </w:pPr>
    </w:p>
    <w:p w:rsidR="00505734" w:rsidRDefault="00505734" w:rsidP="005E0BD3">
      <w:pPr>
        <w:rPr>
          <w:rtl/>
          <w:lang w:bidi="ar-EG"/>
        </w:rPr>
      </w:pPr>
    </w:p>
    <w:p w:rsidR="00505734" w:rsidRDefault="00505734" w:rsidP="005E0BD3">
      <w:pPr>
        <w:rPr>
          <w:rtl/>
          <w:lang w:bidi="ar-EG"/>
        </w:rPr>
      </w:pPr>
    </w:p>
    <w:p w:rsidR="00505734" w:rsidRDefault="00505734" w:rsidP="005E0BD3">
      <w:pPr>
        <w:rPr>
          <w:rtl/>
          <w:lang w:bidi="ar-EG"/>
        </w:rPr>
      </w:pPr>
    </w:p>
    <w:p w:rsidR="00505734" w:rsidRDefault="00505734" w:rsidP="005E0BD3">
      <w:pPr>
        <w:rPr>
          <w:rtl/>
          <w:lang w:bidi="ar-EG"/>
        </w:rPr>
      </w:pPr>
    </w:p>
    <w:p w:rsidR="00151D00" w:rsidRDefault="00151D0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bidi w:val="0"/>
        <w:spacing w:before="0" w:after="160" w:line="259" w:lineRule="auto"/>
        <w:jc w:val="left"/>
        <w:rPr>
          <w:lang w:bidi="ar-EG"/>
        </w:rPr>
      </w:pPr>
    </w:p>
    <w:p w:rsidR="004F15F2" w:rsidRDefault="004F15F2" w:rsidP="004F15F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bidi w:val="0"/>
        <w:spacing w:before="0" w:after="160" w:line="259" w:lineRule="auto"/>
        <w:jc w:val="left"/>
        <w:rPr>
          <w:rtl/>
          <w:lang w:bidi="ar-EG"/>
        </w:rPr>
      </w:pPr>
    </w:p>
    <w:p w:rsidR="00151D00" w:rsidRPr="004E028D" w:rsidRDefault="00151D00" w:rsidP="00151D00">
      <w:pPr>
        <w:pStyle w:val="FigureNo"/>
      </w:pPr>
      <w:r w:rsidRPr="004E028D">
        <w:rPr>
          <w:rFonts w:hint="cs"/>
          <w:rtl/>
        </w:rPr>
        <w:t xml:space="preserve">الشكل </w:t>
      </w:r>
      <w:r w:rsidRPr="004E028D">
        <w:t>8</w:t>
      </w:r>
    </w:p>
    <w:p w:rsidR="00151D00" w:rsidRPr="004E028D" w:rsidRDefault="00151D00" w:rsidP="00151D00">
      <w:pPr>
        <w:pStyle w:val="Figuretitle"/>
        <w:rPr>
          <w:rtl/>
          <w:lang w:bidi="ar-EG"/>
        </w:rPr>
      </w:pPr>
      <w:r w:rsidRPr="004E028D">
        <w:rPr>
          <w:rFonts w:hint="cs"/>
          <w:rtl/>
        </w:rPr>
        <w:t xml:space="preserve">اقتران الهوائي عندما يكون فرق معدل الدوران يساوي </w:t>
      </w:r>
      <w:r w:rsidRPr="004E028D">
        <w:t>7,46</w:t>
      </w:r>
      <w:r w:rsidRPr="004E028D">
        <w:rPr>
          <w:rFonts w:hint="cs"/>
          <w:rtl/>
        </w:rPr>
        <w:t xml:space="preserve"> درجة في الثانية بوجود رادارات متعددة</w:t>
      </w:r>
      <w:r w:rsidRPr="004E028D">
        <w:br/>
      </w:r>
      <w:r w:rsidRPr="004E028D">
        <w:rPr>
          <w:rFonts w:hint="cs"/>
          <w:rtl/>
        </w:rPr>
        <w:t>(مزيد من التفاصيل)</w:t>
      </w:r>
    </w:p>
    <w:p w:rsidR="00FA65FB" w:rsidRDefault="009A23C9" w:rsidP="005E0BD3">
      <w:pPr>
        <w:rPr>
          <w:lang w:bidi="ar-EG"/>
        </w:rPr>
      </w:pPr>
      <w:r>
        <w:rPr>
          <w:noProof/>
          <w:sz w:val="36"/>
          <w:szCs w:val="36"/>
          <w:rtl/>
        </w:rPr>
        <mc:AlternateContent>
          <mc:Choice Requires="wpg">
            <w:drawing>
              <wp:anchor distT="0" distB="0" distL="114300" distR="114300" simplePos="0" relativeHeight="251686912" behindDoc="0" locked="0" layoutInCell="1" allowOverlap="1" wp14:anchorId="0BD8F886" wp14:editId="1DC2D97D">
                <wp:simplePos x="0" y="0"/>
                <wp:positionH relativeFrom="column">
                  <wp:posOffset>1138555</wp:posOffset>
                </wp:positionH>
                <wp:positionV relativeFrom="paragraph">
                  <wp:posOffset>154305</wp:posOffset>
                </wp:positionV>
                <wp:extent cx="3542030" cy="2717165"/>
                <wp:effectExtent l="0" t="0" r="1270" b="6985"/>
                <wp:wrapSquare wrapText="bothSides"/>
                <wp:docPr id="205" name="Group 205"/>
                <wp:cNvGraphicFramePr/>
                <a:graphic xmlns:a="http://schemas.openxmlformats.org/drawingml/2006/main">
                  <a:graphicData uri="http://schemas.microsoft.com/office/word/2010/wordprocessingGroup">
                    <wpg:wgp>
                      <wpg:cNvGrpSpPr/>
                      <wpg:grpSpPr>
                        <a:xfrm>
                          <a:off x="0" y="0"/>
                          <a:ext cx="3542030" cy="2717165"/>
                          <a:chOff x="0" y="0"/>
                          <a:chExt cx="3542478" cy="2717737"/>
                        </a:xfrm>
                      </wpg:grpSpPr>
                      <wps:wsp>
                        <wps:cNvPr id="206" name="Text Box 2"/>
                        <wps:cNvSpPr txBox="1">
                          <a:spLocks noChangeArrowheads="1"/>
                        </wps:cNvSpPr>
                        <wps:spPr bwMode="auto">
                          <a:xfrm>
                            <a:off x="799577" y="2108037"/>
                            <a:ext cx="1844023" cy="169545"/>
                          </a:xfrm>
                          <a:prstGeom prst="rect">
                            <a:avLst/>
                          </a:prstGeom>
                          <a:noFill/>
                          <a:ln w="9525">
                            <a:noFill/>
                            <a:miter lim="800000"/>
                            <a:headEnd/>
                            <a:tailEnd/>
                          </a:ln>
                        </wps:spPr>
                        <wps:txbx>
                          <w:txbxContent>
                            <w:p w:rsidR="009A23C9" w:rsidRPr="00FA65FB" w:rsidRDefault="009A23C9" w:rsidP="009A23C9">
                              <w:pPr>
                                <w:pStyle w:val="Figtext"/>
                                <w:rPr>
                                  <w:rtl/>
                                </w:rPr>
                              </w:pPr>
                              <w:r w:rsidRPr="00FA65FB">
                                <w:rPr>
                                  <w:rFonts w:hint="cs"/>
                                  <w:rtl/>
                                </w:rPr>
                                <w:t xml:space="preserve">فرق معدل الدوران يساوي </w:t>
                              </w:r>
                              <w:r w:rsidRPr="00FA65FB">
                                <w:t>7,46</w:t>
                              </w:r>
                              <w:r w:rsidRPr="00FA65FB">
                                <w:rPr>
                                  <w:rFonts w:hint="cs"/>
                                  <w:rtl/>
                                </w:rPr>
                                <w:t xml:space="preserve"> درجة في الثانية</w:t>
                              </w:r>
                            </w:p>
                            <w:p w:rsidR="009A23C9" w:rsidRDefault="009A23C9" w:rsidP="009A23C9"/>
                          </w:txbxContent>
                        </wps:txbx>
                        <wps:bodyPr rot="0" vert="horz" wrap="square" lIns="0" tIns="0" rIns="0" bIns="0" anchor="t" anchorCtr="0">
                          <a:noAutofit/>
                        </wps:bodyPr>
                      </wps:wsp>
                      <wps:wsp>
                        <wps:cNvPr id="207" name="Text Box 2"/>
                        <wps:cNvSpPr txBox="1">
                          <a:spLocks noChangeArrowheads="1"/>
                        </wps:cNvSpPr>
                        <wps:spPr bwMode="auto">
                          <a:xfrm>
                            <a:off x="514798" y="2548192"/>
                            <a:ext cx="3027680" cy="169545"/>
                          </a:xfrm>
                          <a:prstGeom prst="rect">
                            <a:avLst/>
                          </a:prstGeom>
                          <a:noFill/>
                          <a:ln w="9525">
                            <a:noFill/>
                            <a:miter lim="800000"/>
                            <a:headEnd/>
                            <a:tailEnd/>
                          </a:ln>
                        </wps:spPr>
                        <wps:txbx>
                          <w:txbxContent>
                            <w:p w:rsidR="009A23C9" w:rsidRDefault="009A23C9" w:rsidP="009A23C9">
                              <w:pPr>
                                <w:pStyle w:val="Figtext"/>
                                <w:rPr>
                                  <w:rtl/>
                                </w:rPr>
                              </w:pPr>
                              <w:r>
                                <w:rPr>
                                  <w:rFonts w:hint="cs"/>
                                  <w:rtl/>
                                </w:rPr>
                                <w:t>الزمن (بالثواني)</w:t>
                              </w:r>
                            </w:p>
                          </w:txbxContent>
                        </wps:txbx>
                        <wps:bodyPr rot="0" vert="horz" wrap="square" lIns="0" tIns="0" rIns="0" bIns="0" anchor="t" anchorCtr="0">
                          <a:noAutofit/>
                        </wps:bodyPr>
                      </wps:wsp>
                      <wps:wsp>
                        <wps:cNvPr id="208" name="Text Box 2"/>
                        <wps:cNvSpPr txBox="1">
                          <a:spLocks noChangeArrowheads="1"/>
                        </wps:cNvSpPr>
                        <wps:spPr bwMode="auto">
                          <a:xfrm rot="16200000">
                            <a:off x="-1096645" y="1096645"/>
                            <a:ext cx="2362835" cy="169545"/>
                          </a:xfrm>
                          <a:prstGeom prst="rect">
                            <a:avLst/>
                          </a:prstGeom>
                          <a:noFill/>
                          <a:ln w="9525">
                            <a:noFill/>
                            <a:miter lim="800000"/>
                            <a:headEnd/>
                            <a:tailEnd/>
                          </a:ln>
                        </wps:spPr>
                        <wps:txbx>
                          <w:txbxContent>
                            <w:p w:rsidR="009A23C9" w:rsidRDefault="009A23C9" w:rsidP="009A23C9">
                              <w:pPr>
                                <w:pStyle w:val="Figtext"/>
                              </w:pPr>
                              <w:r>
                                <w:rPr>
                                  <w:rFonts w:hint="cs"/>
                                  <w:rtl/>
                                </w:rPr>
                                <w:t xml:space="preserve">الاقتران المتبادل بين الهوائيات </w:t>
                              </w:r>
                              <w:r>
                                <w:t>(dB)</w:t>
                              </w:r>
                            </w:p>
                          </w:txbxContent>
                        </wps:txbx>
                        <wps:bodyPr rot="0" vert="horz" wrap="square" lIns="0" tIns="0" rIns="0" bIns="0" anchor="t" anchorCtr="0">
                          <a:noAutofit/>
                        </wps:bodyPr>
                      </wps:wsp>
                    </wpg:wgp>
                  </a:graphicData>
                </a:graphic>
              </wp:anchor>
            </w:drawing>
          </mc:Choice>
          <mc:Fallback>
            <w:pict>
              <v:group w14:anchorId="0BD8F886" id="Group 205" o:spid="_x0000_s1057" style="position:absolute;left:0;text-align:left;margin-left:89.65pt;margin-top:12.15pt;width:278.9pt;height:213.95pt;z-index:251686912" coordsize="35424,27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">
                <v:shape id="_x0000_s1058" type="#_x0000_t202" style="position:absolute;left:7995;top:21080;width:18441;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NfMUA&#10;AADcAAAADwAAAGRycy9kb3ducmV2LnhtbESPQWsCMRSE7wX/Q3hCbzXRw9KuRhGxUCiUrttDj8/N&#10;cze4eVk3qa7/3ghCj8PMfMMsVoNrxZn6YD1rmE4UCOLKG8u1hp/y/eUVRIjIBlvPpOFKAVbL0dMC&#10;c+MvXNB5F2uRIBxy1NDE2OVShqohh2HiO+LkHXzvMCbZ19L0eElw18qZUpl0aDktNNjRpqHquPtz&#10;Gta/XGzt6Wv/XRwKW5Zvij+zo9bP42E9BxFpiP/hR/vDaJipDO5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g18xQAAANwAAAAPAAAAAAAAAAAAAAAAAJgCAABkcnMv&#10;ZG93bnJldi54bWxQSwUGAAAAAAQABAD1AAAAigMAAAAA&#10;" filled="f" stroked="f">
                  <v:textbox inset="0,0,0,0">
                    <w:txbxContent>
                      <w:p w:rsidR="009A23C9" w:rsidRPr="00FA65FB" w:rsidRDefault="009A23C9" w:rsidP="009A23C9">
                        <w:pPr>
                          <w:pStyle w:val="Figtext"/>
                          <w:rPr>
                            <w:rtl/>
                          </w:rPr>
                        </w:pPr>
                        <w:r w:rsidRPr="00FA65FB">
                          <w:rPr>
                            <w:rFonts w:hint="cs"/>
                            <w:rtl/>
                          </w:rPr>
                          <w:t xml:space="preserve">فرق معدل الدوران يساوي </w:t>
                        </w:r>
                        <w:r w:rsidRPr="00FA65FB">
                          <w:t>7,46</w:t>
                        </w:r>
                        <w:r w:rsidRPr="00FA65FB">
                          <w:rPr>
                            <w:rFonts w:hint="cs"/>
                            <w:rtl/>
                          </w:rPr>
                          <w:t xml:space="preserve"> درجة في الثانية</w:t>
                        </w:r>
                      </w:p>
                      <w:p w:rsidR="009A23C9" w:rsidRDefault="009A23C9" w:rsidP="009A23C9"/>
                    </w:txbxContent>
                  </v:textbox>
                </v:shape>
                <v:shape id="_x0000_s1059" type="#_x0000_t202" style="position:absolute;left:5147;top:25481;width:30277;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o58UA&#10;AADcAAAADwAAAGRycy9kb3ducmV2LnhtbESPQWsCMRSE70L/Q3iF3jSpB61bo4goFArFdT30+Lp5&#10;7gY3L+sm1e2/N0LB4zAz3zDzZe8acaEuWM8aXkcKBHHpjeVKw6HYDt9AhIhssPFMGv4owHLxNJhj&#10;ZvyVc7rsYyUShEOGGuoY20zKUNbkMIx8S5y8o+8cxiS7SpoOrwnuGjlWaiIdWk4LNba0rqk87X+d&#10;htU35xt7/vrZ5cfcFsVM8efkpPXLc796BxGpj4/wf/vDaBirKd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EqjnxQAAANwAAAAPAAAAAAAAAAAAAAAAAJgCAABkcnMv&#10;ZG93bnJldi54bWxQSwUGAAAAAAQABAD1AAAAigMAAAAA&#10;" filled="f" stroked="f">
                  <v:textbox inset="0,0,0,0">
                    <w:txbxContent>
                      <w:p w:rsidR="009A23C9" w:rsidRDefault="009A23C9" w:rsidP="009A23C9">
                        <w:pPr>
                          <w:pStyle w:val="Figtext"/>
                          <w:rPr>
                            <w:rtl/>
                          </w:rPr>
                        </w:pPr>
                        <w:r>
                          <w:rPr>
                            <w:rFonts w:hint="cs"/>
                            <w:rtl/>
                          </w:rPr>
                          <w:t>الزمن (بالثواني)</w:t>
                        </w:r>
                      </w:p>
                    </w:txbxContent>
                  </v:textbox>
                </v:shape>
                <v:shape id="_x0000_s1060" type="#_x0000_t202" style="position:absolute;left:-10966;top:10966;width:23628;height:169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V2BsIA&#10;AADcAAAADwAAAGRycy9kb3ducmV2LnhtbERPTYvCMBC9L/gfwgheFk3twV1qU1FBEFTYVRG8Dc3Y&#10;FptJaaJWf705LOzx8b7TWWdqcafWVZYVjEcRCOLc6ooLBcfDavgNwnlkjbVlUvAkB7Os95Fiou2D&#10;f+m+94UIIewSVFB63yRSurwkg25kG+LAXWxr0AfYFlK3+AjhppZxFE2kwYpDQ4kNLUvKr/ubUaB3&#10;57Gff/5sF1/ueitO1myWr1ipQb+bT0F46vy/+M+91griKKwNZ8IRk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dXYGwgAAANwAAAAPAAAAAAAAAAAAAAAAAJgCAABkcnMvZG93&#10;bnJldi54bWxQSwUGAAAAAAQABAD1AAAAhwMAAAAA&#10;" filled="f" stroked="f">
                  <v:textbox inset="0,0,0,0">
                    <w:txbxContent>
                      <w:p w:rsidR="009A23C9" w:rsidRDefault="009A23C9" w:rsidP="009A23C9">
                        <w:pPr>
                          <w:pStyle w:val="Figtext"/>
                        </w:pPr>
                        <w:r>
                          <w:rPr>
                            <w:rFonts w:hint="cs"/>
                            <w:rtl/>
                          </w:rPr>
                          <w:t xml:space="preserve">الاقتران المتبادل بين الهوائيات </w:t>
                        </w:r>
                        <w:r>
                          <w:t>(dB)</w:t>
                        </w:r>
                      </w:p>
                    </w:txbxContent>
                  </v:textbox>
                </v:shape>
                <w10:wrap type="square"/>
              </v:group>
            </w:pict>
          </mc:Fallback>
        </mc:AlternateContent>
      </w:r>
      <w:r w:rsidR="00151D00">
        <w:rPr>
          <w:noProof/>
        </w:rPr>
        <w:drawing>
          <wp:anchor distT="0" distB="0" distL="114300" distR="114300" simplePos="0" relativeHeight="251684864" behindDoc="0" locked="0" layoutInCell="1" allowOverlap="1" wp14:anchorId="571E5BB6" wp14:editId="42B14403">
            <wp:simplePos x="0" y="0"/>
            <wp:positionH relativeFrom="margin">
              <wp:align>center</wp:align>
            </wp:positionH>
            <wp:positionV relativeFrom="paragraph">
              <wp:posOffset>14605</wp:posOffset>
            </wp:positionV>
            <wp:extent cx="3695700" cy="3048000"/>
            <wp:effectExtent l="0" t="0" r="0" b="0"/>
            <wp:wrapSquare wrapText="bothSides"/>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fig8.jpg"/>
                    <pic:cNvPicPr/>
                  </pic:nvPicPr>
                  <pic:blipFill>
                    <a:blip r:embed="rId22">
                      <a:extLst>
                        <a:ext uri="{28A0092B-C50C-407E-A947-70E740481C1C}">
                          <a14:useLocalDpi xmlns:a14="http://schemas.microsoft.com/office/drawing/2010/main" val="0"/>
                        </a:ext>
                      </a:extLst>
                    </a:blip>
                    <a:stretch>
                      <a:fillRect/>
                    </a:stretch>
                  </pic:blipFill>
                  <pic:spPr>
                    <a:xfrm>
                      <a:off x="0" y="0"/>
                      <a:ext cx="3695700" cy="3048000"/>
                    </a:xfrm>
                    <a:prstGeom prst="rect">
                      <a:avLst/>
                    </a:prstGeom>
                  </pic:spPr>
                </pic:pic>
              </a:graphicData>
            </a:graphic>
            <wp14:sizeRelH relativeFrom="page">
              <wp14:pctWidth>0</wp14:pctWidth>
            </wp14:sizeRelH>
            <wp14:sizeRelV relativeFrom="page">
              <wp14:pctHeight>0</wp14:pctHeight>
            </wp14:sizeRelV>
          </wp:anchor>
        </w:drawing>
      </w:r>
    </w:p>
    <w:p w:rsidR="00151D00" w:rsidRDefault="00151D00" w:rsidP="005E0BD3">
      <w:pPr>
        <w:rPr>
          <w:lang w:bidi="ar-EG"/>
        </w:rPr>
      </w:pPr>
    </w:p>
    <w:p w:rsidR="00151D00" w:rsidRDefault="00151D00" w:rsidP="005E0BD3">
      <w:pPr>
        <w:rPr>
          <w:lang w:bidi="ar-EG"/>
        </w:rPr>
      </w:pPr>
    </w:p>
    <w:p w:rsidR="00151D00" w:rsidRDefault="00151D00" w:rsidP="005E0BD3">
      <w:pPr>
        <w:rPr>
          <w:lang w:bidi="ar-EG"/>
        </w:rPr>
      </w:pPr>
    </w:p>
    <w:p w:rsidR="00151D00" w:rsidRDefault="00151D00" w:rsidP="005E0BD3">
      <w:pPr>
        <w:rPr>
          <w:lang w:bidi="ar-EG"/>
        </w:rPr>
      </w:pPr>
    </w:p>
    <w:p w:rsidR="00151D00" w:rsidRDefault="00151D00" w:rsidP="005E0BD3">
      <w:pPr>
        <w:rPr>
          <w:lang w:bidi="ar-EG"/>
        </w:rPr>
      </w:pPr>
    </w:p>
    <w:p w:rsidR="00151D00" w:rsidRDefault="00151D00" w:rsidP="005E0BD3">
      <w:pPr>
        <w:rPr>
          <w:lang w:bidi="ar-EG"/>
        </w:rPr>
      </w:pPr>
    </w:p>
    <w:p w:rsidR="00151D00" w:rsidRDefault="00151D00" w:rsidP="005E0BD3">
      <w:pPr>
        <w:rPr>
          <w:lang w:bidi="ar-EG"/>
        </w:rPr>
      </w:pPr>
    </w:p>
    <w:p w:rsidR="00151D00" w:rsidRDefault="00151D00" w:rsidP="005E0BD3">
      <w:pPr>
        <w:rPr>
          <w:lang w:bidi="ar-EG"/>
        </w:rPr>
      </w:pPr>
    </w:p>
    <w:p w:rsidR="00151D00" w:rsidRDefault="00151D00" w:rsidP="005E0BD3">
      <w:pPr>
        <w:rPr>
          <w:lang w:bidi="ar-EG"/>
        </w:rPr>
      </w:pPr>
    </w:p>
    <w:p w:rsidR="00151D00" w:rsidRDefault="00151D00" w:rsidP="005E0BD3">
      <w:pPr>
        <w:rPr>
          <w:lang w:bidi="ar-EG"/>
        </w:rPr>
      </w:pPr>
    </w:p>
    <w:p w:rsidR="00151D00" w:rsidRDefault="00151D00" w:rsidP="005E0BD3">
      <w:pPr>
        <w:rPr>
          <w:lang w:bidi="ar-EG"/>
        </w:rPr>
      </w:pPr>
    </w:p>
    <w:p w:rsidR="00151D00" w:rsidRDefault="00151D00" w:rsidP="005E0BD3">
      <w:pPr>
        <w:rPr>
          <w:lang w:bidi="ar-EG"/>
        </w:rPr>
      </w:pPr>
    </w:p>
    <w:p w:rsidR="00F24665" w:rsidRDefault="00F24665" w:rsidP="005E0BD3">
      <w:pPr>
        <w:rPr>
          <w:rtl/>
        </w:rPr>
      </w:pPr>
      <w:r>
        <w:rPr>
          <w:rtl/>
        </w:rPr>
        <w:br w:type="page"/>
      </w:r>
    </w:p>
    <w:p w:rsidR="00F57B99" w:rsidRDefault="00F57B99" w:rsidP="005E0BD3">
      <w:pPr>
        <w:rPr>
          <w:rtl/>
        </w:rPr>
      </w:pPr>
      <w:r>
        <w:rPr>
          <w:rFonts w:hint="cs"/>
          <w:rtl/>
        </w:rPr>
        <w:lastRenderedPageBreak/>
        <w:t>ويمكن</w:t>
      </w:r>
      <w:r w:rsidR="00D829CB">
        <w:rPr>
          <w:rFonts w:hint="cs"/>
          <w:rtl/>
        </w:rPr>
        <w:t xml:space="preserve"> كما </w:t>
      </w:r>
      <w:proofErr w:type="spellStart"/>
      <w:r w:rsidR="00D829CB">
        <w:rPr>
          <w:rFonts w:hint="cs"/>
          <w:rtl/>
        </w:rPr>
        <w:t>يتلاحظ</w:t>
      </w:r>
      <w:proofErr w:type="spellEnd"/>
      <w:r w:rsidR="00D829CB">
        <w:rPr>
          <w:rFonts w:hint="cs"/>
          <w:rtl/>
        </w:rPr>
        <w:t xml:space="preserve"> من الأشكال من </w:t>
      </w:r>
      <w:r w:rsidR="00D829CB">
        <w:t>1</w:t>
      </w:r>
      <w:r w:rsidR="00D829CB">
        <w:rPr>
          <w:rFonts w:hint="cs"/>
          <w:rtl/>
          <w:lang w:bidi="ar-EG"/>
        </w:rPr>
        <w:t xml:space="preserve"> إلى </w:t>
      </w:r>
      <w:r w:rsidR="00D829CB">
        <w:rPr>
          <w:lang w:bidi="ar-EG"/>
        </w:rPr>
        <w:t>8</w:t>
      </w:r>
      <w:r>
        <w:rPr>
          <w:rFonts w:hint="cs"/>
          <w:rtl/>
        </w:rPr>
        <w:t xml:space="preserve"> أن يدوم مستوى عال لكسب اقتران الهوائي فترة طويلة، وذلك حسب قيمة عدم ا</w:t>
      </w:r>
      <w:r w:rsidR="00D829CB">
        <w:rPr>
          <w:rFonts w:hint="cs"/>
          <w:rtl/>
          <w:lang w:bidi="ar-EG"/>
        </w:rPr>
        <w:t>لتواؤم</w:t>
      </w:r>
      <w:r>
        <w:rPr>
          <w:rFonts w:hint="cs"/>
          <w:rtl/>
        </w:rPr>
        <w:t xml:space="preserve"> في سرعة دوران الهوائي. ويبين الشكل </w:t>
      </w:r>
      <w:r w:rsidRPr="00511A35">
        <w:t>10</w:t>
      </w:r>
      <w:r>
        <w:rPr>
          <w:rFonts w:hint="cs"/>
          <w:rtl/>
        </w:rPr>
        <w:t xml:space="preserve"> دالة التوزيع التراكمي</w:t>
      </w:r>
      <w:r w:rsidR="00555DB0">
        <w:rPr>
          <w:rFonts w:hint="cs"/>
          <w:rtl/>
        </w:rPr>
        <w:t xml:space="preserve"> </w:t>
      </w:r>
      <w:r w:rsidR="00555DB0">
        <w:t>(</w:t>
      </w:r>
      <w:r w:rsidRPr="00511A35">
        <w:t>CDF</w:t>
      </w:r>
      <w:r w:rsidR="00555DB0">
        <w:t>)</w:t>
      </w:r>
      <w:r>
        <w:rPr>
          <w:rFonts w:hint="cs"/>
          <w:rtl/>
        </w:rPr>
        <w:t xml:space="preserve"> لاقتران الهوائي بالنسبة لتفاعل </w:t>
      </w:r>
      <w:r w:rsidR="00D829CB">
        <w:rPr>
          <w:rFonts w:hint="cs"/>
          <w:rtl/>
        </w:rPr>
        <w:t xml:space="preserve">بين </w:t>
      </w:r>
      <w:r>
        <w:rPr>
          <w:rFonts w:hint="cs"/>
          <w:rtl/>
        </w:rPr>
        <w:t>رادار</w:t>
      </w:r>
      <w:r w:rsidR="00D829CB">
        <w:rPr>
          <w:rFonts w:hint="cs"/>
          <w:rtl/>
        </w:rPr>
        <w:t>ين من الصنف </w:t>
      </w:r>
      <w:r w:rsidRPr="00511A35">
        <w:t>C</w:t>
      </w:r>
      <w:r>
        <w:rPr>
          <w:rFonts w:hint="cs"/>
          <w:rtl/>
        </w:rPr>
        <w:t xml:space="preserve"> (مخطط الهوائي الوارد في الشكل </w:t>
      </w:r>
      <w:r w:rsidRPr="00511A35">
        <w:t>11</w:t>
      </w:r>
      <w:r>
        <w:rPr>
          <w:rFonts w:hint="cs"/>
          <w:rtl/>
        </w:rPr>
        <w:t xml:space="preserve">) محسوبةً بأخذ </w:t>
      </w:r>
      <w:r w:rsidRPr="00511A35">
        <w:t xml:space="preserve">5 </w:t>
      </w:r>
      <w:r>
        <w:rPr>
          <w:rFonts w:hint="cs"/>
          <w:rtl/>
        </w:rPr>
        <w:t xml:space="preserve"> ملايين عينة عشوائية </w:t>
      </w:r>
      <w:r w:rsidR="00D829CB">
        <w:rPr>
          <w:rFonts w:hint="cs"/>
          <w:rtl/>
        </w:rPr>
        <w:t xml:space="preserve">لمواضع تسديد سمتية </w:t>
      </w:r>
      <w:r>
        <w:rPr>
          <w:rFonts w:hint="cs"/>
          <w:rtl/>
        </w:rPr>
        <w:t xml:space="preserve">لهوائي رادارين (ورادارات متعددة </w:t>
      </w:r>
      <w:r w:rsidR="00D829CB">
        <w:rPr>
          <w:rFonts w:hint="cs"/>
          <w:rtl/>
        </w:rPr>
        <w:t>من الصنف </w:t>
      </w:r>
      <w:r w:rsidRPr="00511A35">
        <w:t>C</w:t>
      </w:r>
      <w:r>
        <w:rPr>
          <w:rFonts w:hint="cs"/>
          <w:rtl/>
        </w:rPr>
        <w:t xml:space="preserve"> متداخلة مع رادار </w:t>
      </w:r>
      <w:r w:rsidR="00D829CB">
        <w:rPr>
          <w:rFonts w:hint="cs"/>
          <w:rtl/>
        </w:rPr>
        <w:t>من الصنف </w:t>
      </w:r>
      <w:r w:rsidRPr="00511A35">
        <w:t>C</w:t>
      </w:r>
      <w:r>
        <w:rPr>
          <w:rFonts w:hint="cs"/>
          <w:rtl/>
        </w:rPr>
        <w:t xml:space="preserve">، انظر الشكل </w:t>
      </w:r>
      <w:r w:rsidR="00555DB0">
        <w:t>(9</w:t>
      </w:r>
      <w:r w:rsidR="00D829CB">
        <w:rPr>
          <w:rFonts w:hint="cs"/>
          <w:rtl/>
        </w:rPr>
        <w:t>، مع ت</w:t>
      </w:r>
      <w:r>
        <w:rPr>
          <w:rFonts w:hint="cs"/>
          <w:rtl/>
        </w:rPr>
        <w:t xml:space="preserve">قييم الكسب الإجمالي من منظور الهوائي المتضرر. </w:t>
      </w:r>
      <w:r w:rsidR="00D829CB">
        <w:rPr>
          <w:rFonts w:hint="cs"/>
          <w:rtl/>
        </w:rPr>
        <w:t>ويُفترض ألاّ تكون معدلات</w:t>
      </w:r>
      <w:r>
        <w:rPr>
          <w:rFonts w:hint="cs"/>
          <w:rtl/>
        </w:rPr>
        <w:t xml:space="preserve"> الدوران مت</w:t>
      </w:r>
      <w:r w:rsidR="00D829CB">
        <w:rPr>
          <w:rFonts w:hint="cs"/>
          <w:rtl/>
        </w:rPr>
        <w:t>ماثل</w:t>
      </w:r>
      <w:r>
        <w:rPr>
          <w:rFonts w:hint="cs"/>
          <w:rtl/>
        </w:rPr>
        <w:t xml:space="preserve">ة. وتوضع الرادارات </w:t>
      </w:r>
      <w:r w:rsidR="00D829CB">
        <w:rPr>
          <w:rFonts w:hint="cs"/>
          <w:rtl/>
        </w:rPr>
        <w:t>بحيث يفترض أن توفر</w:t>
      </w:r>
      <w:r>
        <w:rPr>
          <w:rFonts w:hint="cs"/>
          <w:rtl/>
        </w:rPr>
        <w:t xml:space="preserve"> الهوائيات مخططات المجال البعيد. وكمثال على ذلك، هناك تجاوز </w:t>
      </w:r>
      <w:r w:rsidR="00D829CB">
        <w:rPr>
          <w:rFonts w:hint="cs"/>
          <w:rtl/>
        </w:rPr>
        <w:t>لمد</w:t>
      </w:r>
      <w:r>
        <w:rPr>
          <w:rFonts w:hint="cs"/>
          <w:rtl/>
        </w:rPr>
        <w:t xml:space="preserve">ة </w:t>
      </w:r>
      <w:r>
        <w:t>0,05</w:t>
      </w:r>
      <w:r>
        <w:rPr>
          <w:rFonts w:hint="cs"/>
          <w:rtl/>
        </w:rPr>
        <w:t xml:space="preserve"> </w:t>
      </w:r>
      <w:r w:rsidRPr="00511A35">
        <w:t>%</w:t>
      </w:r>
      <w:r>
        <w:rPr>
          <w:rFonts w:hint="cs"/>
          <w:rtl/>
        </w:rPr>
        <w:t xml:space="preserve"> من الوقت ل</w:t>
      </w:r>
      <w:r w:rsidR="00D829CB">
        <w:rPr>
          <w:rFonts w:hint="cs"/>
          <w:rtl/>
        </w:rPr>
        <w:t>مستويات ا</w:t>
      </w:r>
      <w:r>
        <w:rPr>
          <w:rFonts w:hint="cs"/>
          <w:rtl/>
        </w:rPr>
        <w:t xml:space="preserve">قتران بين رادارين فوق </w:t>
      </w:r>
      <w:r w:rsidRPr="00511A35">
        <w:t>30</w:t>
      </w:r>
      <w:r>
        <w:rPr>
          <w:rFonts w:hint="cs"/>
          <w:rtl/>
        </w:rPr>
        <w:t xml:space="preserve"> </w:t>
      </w:r>
      <w:r w:rsidRPr="00511A35">
        <w:t>dB</w:t>
      </w:r>
      <w:r>
        <w:rPr>
          <w:rFonts w:hint="cs"/>
          <w:rtl/>
        </w:rPr>
        <w:t xml:space="preserve">. ولكن، يتضح من الرسوم البيانية الواردة أعلاه أن هناك تجاوزاً شبه دائم لمستوى الاقتران البالغ </w:t>
      </w:r>
      <w:r w:rsidRPr="00511A35">
        <w:t>30</w:t>
      </w:r>
      <w:r>
        <w:rPr>
          <w:rFonts w:hint="cs"/>
          <w:rtl/>
        </w:rPr>
        <w:t xml:space="preserve"> </w:t>
      </w:r>
      <w:r w:rsidRPr="00511A35">
        <w:t>dB</w:t>
      </w:r>
      <w:r>
        <w:rPr>
          <w:rFonts w:hint="cs"/>
          <w:rtl/>
        </w:rPr>
        <w:t xml:space="preserve">. ولذلك، يجب اختيار قيمة أقل بكثير من </w:t>
      </w:r>
      <w:r>
        <w:t>0,05</w:t>
      </w:r>
      <w:r>
        <w:rPr>
          <w:rFonts w:hint="cs"/>
          <w:rtl/>
        </w:rPr>
        <w:t xml:space="preserve"> </w:t>
      </w:r>
      <w:r w:rsidRPr="00511A35">
        <w:t>%</w:t>
      </w:r>
      <w:r>
        <w:rPr>
          <w:rFonts w:hint="cs"/>
          <w:rtl/>
        </w:rPr>
        <w:t xml:space="preserve"> لتجسيد القيم ال</w:t>
      </w:r>
      <w:r w:rsidR="00D829CB">
        <w:rPr>
          <w:rFonts w:hint="cs"/>
          <w:rtl/>
        </w:rPr>
        <w:t>واقعي</w:t>
      </w:r>
      <w:r>
        <w:rPr>
          <w:rFonts w:hint="cs"/>
          <w:rtl/>
        </w:rPr>
        <w:t xml:space="preserve">ة لاقتران الهوائي. ويوصى عند إجراء دراسات التقاسم والتوافق </w:t>
      </w:r>
      <w:r w:rsidR="00D829CB">
        <w:rPr>
          <w:rFonts w:hint="cs"/>
          <w:rtl/>
        </w:rPr>
        <w:t>باختيار</w:t>
      </w:r>
      <w:r>
        <w:rPr>
          <w:rFonts w:hint="cs"/>
          <w:rtl/>
        </w:rPr>
        <w:t xml:space="preserve"> كسب اقتران الهوائي </w:t>
      </w:r>
      <w:r w:rsidR="00D829CB">
        <w:rPr>
          <w:rFonts w:hint="cs"/>
          <w:rtl/>
        </w:rPr>
        <w:t>بحيث لا يتم تجاوزه لأكثر</w:t>
      </w:r>
      <w:r>
        <w:rPr>
          <w:rFonts w:hint="cs"/>
          <w:rtl/>
        </w:rPr>
        <w:t xml:space="preserve"> من مقدار صغير جداً من الوقت. وسيحدَّد المقدار "الصغير جداً" على أساس كل حالة على حدة حسب مدى خطورة وأهمية وظيفة الرادار. وعلاوةً على ذلك، تضاف الملاحظات التالية:</w:t>
      </w:r>
    </w:p>
    <w:p w:rsidR="00F57B99" w:rsidRDefault="00F57B99" w:rsidP="005E0BD3">
      <w:pPr>
        <w:pStyle w:val="Headingb"/>
        <w:rPr>
          <w:rtl/>
        </w:rPr>
      </w:pPr>
      <w:r w:rsidRPr="00845AAC">
        <w:rPr>
          <w:rFonts w:hint="cs"/>
          <w:rtl/>
        </w:rPr>
        <w:t xml:space="preserve">أثر تعدد الرادارات </w:t>
      </w:r>
    </w:p>
    <w:p w:rsidR="00F57B99" w:rsidRDefault="00F57B99" w:rsidP="005E0BD3">
      <w:pPr>
        <w:rPr>
          <w:rtl/>
        </w:rPr>
      </w:pPr>
      <w:r w:rsidRPr="002B6CA8">
        <w:rPr>
          <w:rFonts w:hint="cs"/>
          <w:rtl/>
        </w:rPr>
        <w:t xml:space="preserve">تجدر الإشارة إلى أن </w:t>
      </w:r>
      <w:r>
        <w:rPr>
          <w:rFonts w:hint="cs"/>
          <w:rtl/>
        </w:rPr>
        <w:t xml:space="preserve">تغطية </w:t>
      </w:r>
      <w:r w:rsidR="00D829CB">
        <w:rPr>
          <w:rFonts w:hint="cs"/>
          <w:rtl/>
        </w:rPr>
        <w:t>مناطق واسعة</w:t>
      </w:r>
      <w:r>
        <w:rPr>
          <w:rFonts w:hint="cs"/>
          <w:rtl/>
        </w:rPr>
        <w:t xml:space="preserve"> يمكن أن تتطلب شبكة من الرادارات. فإذا أردنا</w:t>
      </w:r>
      <w:r w:rsidR="00D829CB">
        <w:rPr>
          <w:rFonts w:hint="cs"/>
          <w:rtl/>
        </w:rPr>
        <w:t>، على سبيل المثال،</w:t>
      </w:r>
      <w:r>
        <w:rPr>
          <w:rFonts w:hint="cs"/>
          <w:rtl/>
        </w:rPr>
        <w:t xml:space="preserve"> الحصول على تغطية كاملة دون أيّ </w:t>
      </w:r>
      <w:r w:rsidR="00D829CB">
        <w:rPr>
          <w:rFonts w:hint="cs"/>
          <w:rtl/>
        </w:rPr>
        <w:t>مناطق محجوبة</w:t>
      </w:r>
      <w:r>
        <w:rPr>
          <w:rFonts w:hint="cs"/>
          <w:rtl/>
        </w:rPr>
        <w:t xml:space="preserve">، يمكننا مثلاً تصور حالة رادار متضرر تحيط به </w:t>
      </w:r>
      <w:r>
        <w:t xml:space="preserve">6 </w:t>
      </w:r>
      <w:r>
        <w:rPr>
          <w:rFonts w:hint="cs"/>
          <w:rtl/>
        </w:rPr>
        <w:t xml:space="preserve"> رادارات أخرى (انظر الشكل </w:t>
      </w:r>
      <w:r>
        <w:t>9</w:t>
      </w:r>
      <w:r>
        <w:rPr>
          <w:rFonts w:hint="cs"/>
          <w:rtl/>
        </w:rPr>
        <w:t xml:space="preserve">).   </w:t>
      </w:r>
    </w:p>
    <w:p w:rsidR="009B5DA1" w:rsidRDefault="009B5DA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bidi w:val="0"/>
        <w:spacing w:before="0" w:after="160" w:line="259" w:lineRule="auto"/>
        <w:jc w:val="left"/>
        <w:rPr>
          <w:rtl/>
          <w:lang w:bidi="ar-EG"/>
        </w:rPr>
      </w:pPr>
    </w:p>
    <w:p w:rsidR="009B5DA1" w:rsidRDefault="009B5DA1" w:rsidP="009B5DA1">
      <w:pPr>
        <w:pStyle w:val="FigureNo"/>
        <w:rPr>
          <w:lang w:bidi="ar-EG"/>
        </w:rPr>
      </w:pPr>
      <w:r>
        <w:rPr>
          <w:rFonts w:hint="cs"/>
          <w:rtl/>
          <w:lang w:bidi="ar-EG"/>
        </w:rPr>
        <w:t xml:space="preserve">الشكل </w:t>
      </w:r>
      <w:r>
        <w:rPr>
          <w:lang w:bidi="ar-EG"/>
        </w:rPr>
        <w:t>9</w:t>
      </w:r>
    </w:p>
    <w:p w:rsidR="00F57B99" w:rsidRDefault="009B5DA1" w:rsidP="00F57B99">
      <w:pPr>
        <w:spacing w:before="240"/>
        <w:rPr>
          <w:sz w:val="30"/>
          <w:lang w:bidi="ar-EG"/>
        </w:rPr>
      </w:pPr>
      <w:r>
        <w:rPr>
          <w:noProof/>
          <w:sz w:val="30"/>
        </w:rPr>
        <w:drawing>
          <wp:anchor distT="0" distB="0" distL="114300" distR="114300" simplePos="0" relativeHeight="251687936" behindDoc="0" locked="0" layoutInCell="1" allowOverlap="1" wp14:anchorId="05078CA5" wp14:editId="0DAB587B">
            <wp:simplePos x="0" y="0"/>
            <wp:positionH relativeFrom="column">
              <wp:posOffset>2037142</wp:posOffset>
            </wp:positionH>
            <wp:positionV relativeFrom="paragraph">
              <wp:posOffset>13949</wp:posOffset>
            </wp:positionV>
            <wp:extent cx="2076450" cy="2162175"/>
            <wp:effectExtent l="0" t="0" r="0" b="9525"/>
            <wp:wrapSquare wrapText="bothSides"/>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fig9.jpg"/>
                    <pic:cNvPicPr/>
                  </pic:nvPicPr>
                  <pic:blipFill>
                    <a:blip r:embed="rId23">
                      <a:extLst>
                        <a:ext uri="{28A0092B-C50C-407E-A947-70E740481C1C}">
                          <a14:useLocalDpi xmlns:a14="http://schemas.microsoft.com/office/drawing/2010/main" val="0"/>
                        </a:ext>
                      </a:extLst>
                    </a:blip>
                    <a:stretch>
                      <a:fillRect/>
                    </a:stretch>
                  </pic:blipFill>
                  <pic:spPr>
                    <a:xfrm>
                      <a:off x="0" y="0"/>
                      <a:ext cx="2076450" cy="2162175"/>
                    </a:xfrm>
                    <a:prstGeom prst="rect">
                      <a:avLst/>
                    </a:prstGeom>
                  </pic:spPr>
                </pic:pic>
              </a:graphicData>
            </a:graphic>
            <wp14:sizeRelH relativeFrom="page">
              <wp14:pctWidth>0</wp14:pctWidth>
            </wp14:sizeRelH>
            <wp14:sizeRelV relativeFrom="page">
              <wp14:pctHeight>0</wp14:pctHeight>
            </wp14:sizeRelV>
          </wp:anchor>
        </w:drawing>
      </w:r>
    </w:p>
    <w:p w:rsidR="009B5DA1" w:rsidRDefault="007751EB" w:rsidP="00F57B99">
      <w:pPr>
        <w:spacing w:before="240"/>
        <w:rPr>
          <w:sz w:val="30"/>
          <w:lang w:bidi="ar-EG"/>
        </w:rPr>
      </w:pPr>
      <w:r>
        <w:rPr>
          <w:noProof/>
          <w:sz w:val="30"/>
        </w:rPr>
        <mc:AlternateContent>
          <mc:Choice Requires="wpg">
            <w:drawing>
              <wp:anchor distT="0" distB="0" distL="114300" distR="114300" simplePos="0" relativeHeight="251706368" behindDoc="0" locked="0" layoutInCell="1" allowOverlap="1">
                <wp:simplePos x="0" y="0"/>
                <wp:positionH relativeFrom="column">
                  <wp:posOffset>2247962</wp:posOffset>
                </wp:positionH>
                <wp:positionV relativeFrom="paragraph">
                  <wp:posOffset>37965</wp:posOffset>
                </wp:positionV>
                <wp:extent cx="1623831" cy="1403100"/>
                <wp:effectExtent l="0" t="0" r="0" b="6985"/>
                <wp:wrapSquare wrapText="bothSides"/>
                <wp:docPr id="227" name="Group 227"/>
                <wp:cNvGraphicFramePr/>
                <a:graphic xmlns:a="http://schemas.openxmlformats.org/drawingml/2006/main">
                  <a:graphicData uri="http://schemas.microsoft.com/office/word/2010/wordprocessingGroup">
                    <wpg:wgp>
                      <wpg:cNvGrpSpPr/>
                      <wpg:grpSpPr>
                        <a:xfrm>
                          <a:off x="0" y="0"/>
                          <a:ext cx="1623831" cy="1403100"/>
                          <a:chOff x="0" y="0"/>
                          <a:chExt cx="1623831" cy="1403100"/>
                        </a:xfrm>
                      </wpg:grpSpPr>
                      <wps:wsp>
                        <wps:cNvPr id="215" name="Text Box 2"/>
                        <wps:cNvSpPr txBox="1">
                          <a:spLocks noChangeArrowheads="1"/>
                        </wps:cNvSpPr>
                        <wps:spPr bwMode="auto">
                          <a:xfrm>
                            <a:off x="1249181" y="904406"/>
                            <a:ext cx="374650" cy="168910"/>
                          </a:xfrm>
                          <a:prstGeom prst="rect">
                            <a:avLst/>
                          </a:prstGeom>
                          <a:noFill/>
                          <a:ln w="9525">
                            <a:noFill/>
                            <a:miter lim="800000"/>
                            <a:headEnd/>
                            <a:tailEnd/>
                          </a:ln>
                        </wps:spPr>
                        <wps:txbx>
                          <w:txbxContent>
                            <w:p w:rsidR="00E93510" w:rsidRDefault="00E93510" w:rsidP="00E93510">
                              <w:pPr>
                                <w:pStyle w:val="Figtext"/>
                                <w:rPr>
                                  <w:rtl/>
                                </w:rPr>
                              </w:pPr>
                              <w:r>
                                <w:rPr>
                                  <w:rFonts w:hint="cs"/>
                                  <w:rtl/>
                                </w:rPr>
                                <w:t>رادار</w:t>
                              </w:r>
                            </w:p>
                          </w:txbxContent>
                        </wps:txbx>
                        <wps:bodyPr rot="0" vert="horz" wrap="square" lIns="0" tIns="0" rIns="0" bIns="0" anchor="t" anchorCtr="0">
                          <a:noAutofit/>
                        </wps:bodyPr>
                      </wps:wsp>
                      <wps:wsp>
                        <wps:cNvPr id="218" name="Text Box 2"/>
                        <wps:cNvSpPr txBox="1">
                          <a:spLocks noChangeArrowheads="1"/>
                        </wps:cNvSpPr>
                        <wps:spPr bwMode="auto">
                          <a:xfrm>
                            <a:off x="1224197" y="259829"/>
                            <a:ext cx="374650" cy="168910"/>
                          </a:xfrm>
                          <a:prstGeom prst="rect">
                            <a:avLst/>
                          </a:prstGeom>
                          <a:noFill/>
                          <a:ln w="9525">
                            <a:noFill/>
                            <a:miter lim="800000"/>
                            <a:headEnd/>
                            <a:tailEnd/>
                          </a:ln>
                        </wps:spPr>
                        <wps:txbx>
                          <w:txbxContent>
                            <w:p w:rsidR="00E93510" w:rsidRDefault="00E93510" w:rsidP="00E93510">
                              <w:pPr>
                                <w:pStyle w:val="Figtext"/>
                                <w:rPr>
                                  <w:rtl/>
                                </w:rPr>
                              </w:pPr>
                              <w:r>
                                <w:rPr>
                                  <w:rFonts w:hint="cs"/>
                                  <w:rtl/>
                                </w:rPr>
                                <w:t>رادار</w:t>
                              </w:r>
                            </w:p>
                          </w:txbxContent>
                        </wps:txbx>
                        <wps:bodyPr rot="0" vert="horz" wrap="square" lIns="0" tIns="0" rIns="0" bIns="0" anchor="t" anchorCtr="0">
                          <a:noAutofit/>
                        </wps:bodyPr>
                      </wps:wsp>
                      <wps:wsp>
                        <wps:cNvPr id="219" name="Text Box 2"/>
                        <wps:cNvSpPr txBox="1">
                          <a:spLocks noChangeArrowheads="1"/>
                        </wps:cNvSpPr>
                        <wps:spPr bwMode="auto">
                          <a:xfrm>
                            <a:off x="649574" y="1234190"/>
                            <a:ext cx="374650" cy="168910"/>
                          </a:xfrm>
                          <a:prstGeom prst="rect">
                            <a:avLst/>
                          </a:prstGeom>
                          <a:noFill/>
                          <a:ln w="9525">
                            <a:noFill/>
                            <a:miter lim="800000"/>
                            <a:headEnd/>
                            <a:tailEnd/>
                          </a:ln>
                        </wps:spPr>
                        <wps:txbx>
                          <w:txbxContent>
                            <w:p w:rsidR="00E93510" w:rsidRDefault="00E93510" w:rsidP="00E93510">
                              <w:pPr>
                                <w:pStyle w:val="Figtext"/>
                                <w:rPr>
                                  <w:rtl/>
                                </w:rPr>
                              </w:pPr>
                              <w:r>
                                <w:rPr>
                                  <w:rFonts w:hint="cs"/>
                                  <w:rtl/>
                                </w:rPr>
                                <w:t>رادار</w:t>
                              </w:r>
                            </w:p>
                          </w:txbxContent>
                        </wps:txbx>
                        <wps:bodyPr rot="0" vert="horz" wrap="square" lIns="0" tIns="0" rIns="0" bIns="0" anchor="t" anchorCtr="0">
                          <a:noAutofit/>
                        </wps:bodyPr>
                      </wps:wsp>
                      <wps:wsp>
                        <wps:cNvPr id="220" name="Text Box 2"/>
                        <wps:cNvSpPr txBox="1">
                          <a:spLocks noChangeArrowheads="1"/>
                        </wps:cNvSpPr>
                        <wps:spPr bwMode="auto">
                          <a:xfrm>
                            <a:off x="24984" y="939383"/>
                            <a:ext cx="374650" cy="168910"/>
                          </a:xfrm>
                          <a:prstGeom prst="rect">
                            <a:avLst/>
                          </a:prstGeom>
                          <a:noFill/>
                          <a:ln w="9525">
                            <a:noFill/>
                            <a:miter lim="800000"/>
                            <a:headEnd/>
                            <a:tailEnd/>
                          </a:ln>
                        </wps:spPr>
                        <wps:txbx>
                          <w:txbxContent>
                            <w:p w:rsidR="00E93510" w:rsidRDefault="00E93510" w:rsidP="00E93510">
                              <w:pPr>
                                <w:pStyle w:val="Figtext"/>
                                <w:rPr>
                                  <w:rtl/>
                                </w:rPr>
                              </w:pPr>
                              <w:r>
                                <w:rPr>
                                  <w:rFonts w:hint="cs"/>
                                  <w:rtl/>
                                </w:rPr>
                                <w:t>رادار</w:t>
                              </w:r>
                            </w:p>
                          </w:txbxContent>
                        </wps:txbx>
                        <wps:bodyPr rot="0" vert="horz" wrap="square" lIns="0" tIns="0" rIns="0" bIns="0" anchor="t" anchorCtr="0">
                          <a:noAutofit/>
                        </wps:bodyPr>
                      </wps:wsp>
                      <wps:wsp>
                        <wps:cNvPr id="221" name="Text Box 2"/>
                        <wps:cNvSpPr txBox="1">
                          <a:spLocks noChangeArrowheads="1"/>
                        </wps:cNvSpPr>
                        <wps:spPr bwMode="auto">
                          <a:xfrm>
                            <a:off x="0" y="339777"/>
                            <a:ext cx="374650" cy="168910"/>
                          </a:xfrm>
                          <a:prstGeom prst="rect">
                            <a:avLst/>
                          </a:prstGeom>
                          <a:noFill/>
                          <a:ln w="9525">
                            <a:noFill/>
                            <a:miter lim="800000"/>
                            <a:headEnd/>
                            <a:tailEnd/>
                          </a:ln>
                        </wps:spPr>
                        <wps:txbx>
                          <w:txbxContent>
                            <w:p w:rsidR="00E93510" w:rsidRDefault="00E93510" w:rsidP="00E93510">
                              <w:pPr>
                                <w:pStyle w:val="Figtext"/>
                                <w:rPr>
                                  <w:rtl/>
                                </w:rPr>
                              </w:pPr>
                              <w:r>
                                <w:rPr>
                                  <w:rFonts w:hint="cs"/>
                                  <w:rtl/>
                                </w:rPr>
                                <w:t>رادار</w:t>
                              </w:r>
                            </w:p>
                          </w:txbxContent>
                        </wps:txbx>
                        <wps:bodyPr rot="0" vert="horz" wrap="square" lIns="0" tIns="0" rIns="0" bIns="0" anchor="t" anchorCtr="0">
                          <a:noAutofit/>
                        </wps:bodyPr>
                      </wps:wsp>
                      <wps:wsp>
                        <wps:cNvPr id="222" name="Text Box 2"/>
                        <wps:cNvSpPr txBox="1">
                          <a:spLocks noChangeArrowheads="1"/>
                        </wps:cNvSpPr>
                        <wps:spPr bwMode="auto">
                          <a:xfrm>
                            <a:off x="619594" y="0"/>
                            <a:ext cx="374650" cy="168910"/>
                          </a:xfrm>
                          <a:prstGeom prst="rect">
                            <a:avLst/>
                          </a:prstGeom>
                          <a:noFill/>
                          <a:ln w="9525">
                            <a:noFill/>
                            <a:miter lim="800000"/>
                            <a:headEnd/>
                            <a:tailEnd/>
                          </a:ln>
                        </wps:spPr>
                        <wps:txbx>
                          <w:txbxContent>
                            <w:p w:rsidR="00E93510" w:rsidRDefault="00E93510" w:rsidP="00E93510">
                              <w:pPr>
                                <w:pStyle w:val="Figtext"/>
                                <w:rPr>
                                  <w:rtl/>
                                </w:rPr>
                              </w:pPr>
                              <w:r>
                                <w:rPr>
                                  <w:rFonts w:hint="cs"/>
                                  <w:rtl/>
                                </w:rPr>
                                <w:t>رادار</w:t>
                              </w:r>
                            </w:p>
                          </w:txbxContent>
                        </wps:txbx>
                        <wps:bodyPr rot="0" vert="horz" wrap="square" lIns="0" tIns="0" rIns="0" bIns="0" anchor="t" anchorCtr="0">
                          <a:noAutofit/>
                        </wps:bodyPr>
                      </wps:wsp>
                      <wps:wsp>
                        <wps:cNvPr id="223" name="Text Box 2"/>
                        <wps:cNvSpPr txBox="1">
                          <a:spLocks noChangeArrowheads="1"/>
                        </wps:cNvSpPr>
                        <wps:spPr bwMode="auto">
                          <a:xfrm>
                            <a:off x="619594" y="549639"/>
                            <a:ext cx="374650" cy="334645"/>
                          </a:xfrm>
                          <a:prstGeom prst="rect">
                            <a:avLst/>
                          </a:prstGeom>
                          <a:noFill/>
                          <a:ln w="9525">
                            <a:noFill/>
                            <a:miter lim="800000"/>
                            <a:headEnd/>
                            <a:tailEnd/>
                          </a:ln>
                        </wps:spPr>
                        <wps:txbx>
                          <w:txbxContent>
                            <w:p w:rsidR="00E93510" w:rsidRPr="00E93510" w:rsidRDefault="00E93510" w:rsidP="00E93510">
                              <w:pPr>
                                <w:pStyle w:val="Figtext"/>
                                <w:spacing w:line="220" w:lineRule="exact"/>
                                <w:rPr>
                                  <w:b/>
                                  <w:bCs/>
                                  <w:color w:val="FF0000"/>
                                  <w:rtl/>
                                </w:rPr>
                              </w:pPr>
                              <w:r w:rsidRPr="00E93510">
                                <w:rPr>
                                  <w:rFonts w:hint="cs"/>
                                  <w:b/>
                                  <w:bCs/>
                                  <w:color w:val="FF0000"/>
                                  <w:rtl/>
                                </w:rPr>
                                <w:t>رادار</w:t>
                              </w:r>
                              <w:r w:rsidRPr="00E93510">
                                <w:rPr>
                                  <w:b/>
                                  <w:bCs/>
                                  <w:color w:val="FF0000"/>
                                  <w:rtl/>
                                </w:rPr>
                                <w:br/>
                              </w:r>
                              <w:r w:rsidRPr="00E93510">
                                <w:rPr>
                                  <w:rFonts w:hint="cs"/>
                                  <w:b/>
                                  <w:bCs/>
                                  <w:color w:val="FF0000"/>
                                  <w:rtl/>
                                </w:rPr>
                                <w:t>متضرر</w:t>
                              </w:r>
                            </w:p>
                          </w:txbxContent>
                        </wps:txbx>
                        <wps:bodyPr rot="0" vert="horz" wrap="square" lIns="0" tIns="0" rIns="0" bIns="0" anchor="t" anchorCtr="0">
                          <a:noAutofit/>
                        </wps:bodyPr>
                      </wps:wsp>
                    </wpg:wgp>
                  </a:graphicData>
                </a:graphic>
              </wp:anchor>
            </w:drawing>
          </mc:Choice>
          <mc:Fallback>
            <w:pict>
              <v:group id="Group 227" o:spid="_x0000_s1061" style="position:absolute;left:0;text-align:left;margin-left:177pt;margin-top:3pt;width:127.85pt;height:110.5pt;z-index:251706368" coordsize="16238,14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">
                <v:shape id="_x0000_s1062" type="#_x0000_t202" style="position:absolute;left:12491;top:9044;width:3747;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UF1sQA&#10;AADcAAAADwAAAGRycy9kb3ducmV2LnhtbESPQWvCQBSE74L/YXmCN90oK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VBdbEAAAA3AAAAA8AAAAAAAAAAAAAAAAAmAIAAGRycy9k&#10;b3ducmV2LnhtbFBLBQYAAAAABAAEAPUAAACJAwAAAAA=&#10;" filled="f" stroked="f">
                  <v:textbox inset="0,0,0,0">
                    <w:txbxContent>
                      <w:p w:rsidR="00E93510" w:rsidRDefault="00E93510" w:rsidP="00E93510">
                        <w:pPr>
                          <w:pStyle w:val="Figtext"/>
                          <w:rPr>
                            <w:rtl/>
                          </w:rPr>
                        </w:pPr>
                        <w:r>
                          <w:rPr>
                            <w:rFonts w:hint="cs"/>
                            <w:rtl/>
                          </w:rPr>
                          <w:t>رادار</w:t>
                        </w:r>
                      </w:p>
                    </w:txbxContent>
                  </v:textbox>
                </v:shape>
                <v:shape id="_x0000_s1063" type="#_x0000_t202" style="position:absolute;left:12241;top:2598;width:3747;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qSMEA&#10;AADcAAAADwAAAGRycy9kb3ducmV2LnhtbERPTYvCMBC9C/sfwgjebKoH0a5RRFZYEBZrPXicbcY2&#10;2Exqk9XuvzcHwePjfS/XvW3EnTpvHCuYJCkI4tJpw5WCU7Ebz0H4gKyxcUwK/snDevUxWGKm3YNz&#10;uh9DJWII+wwV1CG0mZS+rMmiT1xLHLmL6yyGCLtK6g4fMdw2cpqmM2nRcGyosaVtTeX1+GcVbM6c&#10;f5nbz+8hv+SmKBYp72dXpUbDfvMJIlAf3uKX+1srmE7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UqkjBAAAA3AAAAA8AAAAAAAAAAAAAAAAAmAIAAGRycy9kb3du&#10;cmV2LnhtbFBLBQYAAAAABAAEAPUAAACGAwAAAAA=&#10;" filled="f" stroked="f">
                  <v:textbox inset="0,0,0,0">
                    <w:txbxContent>
                      <w:p w:rsidR="00E93510" w:rsidRDefault="00E93510" w:rsidP="00E93510">
                        <w:pPr>
                          <w:pStyle w:val="Figtext"/>
                          <w:rPr>
                            <w:rtl/>
                          </w:rPr>
                        </w:pPr>
                        <w:r>
                          <w:rPr>
                            <w:rFonts w:hint="cs"/>
                            <w:rtl/>
                          </w:rPr>
                          <w:t>رادار</w:t>
                        </w:r>
                      </w:p>
                    </w:txbxContent>
                  </v:textbox>
                </v:shape>
                <v:shape id="_x0000_s1064" type="#_x0000_t202" style="position:absolute;left:6495;top:12341;width:3747;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P08QA&#10;AADcAAAADwAAAGRycy9kb3ducmV2LnhtbESPQYvCMBSE78L+h/AEb5rqQdZqFJEVFgSx1oPHZ/Ns&#10;g81LbbJa/71ZWNjjMDPfMItVZ2vxoNYbxwrGowQEceG04VLBKd8OP0H4gKyxdkwKXuRhtfzoLTDV&#10;7skZPY6hFBHCPkUFVQhNKqUvKrLoR64hjt7VtRZDlG0pdYvPCLe1nCTJVFo0HBcqbGhTUXE7/lgF&#10;6zNnX+a+vxyya2byfJbwbnpTatDv1nMQgbrwH/5rf2sFk/EM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YD9PEAAAA3AAAAA8AAAAAAAAAAAAAAAAAmAIAAGRycy9k&#10;b3ducmV2LnhtbFBLBQYAAAAABAAEAPUAAACJAwAAAAA=&#10;" filled="f" stroked="f">
                  <v:textbox inset="0,0,0,0">
                    <w:txbxContent>
                      <w:p w:rsidR="00E93510" w:rsidRDefault="00E93510" w:rsidP="00E93510">
                        <w:pPr>
                          <w:pStyle w:val="Figtext"/>
                          <w:rPr>
                            <w:rtl/>
                          </w:rPr>
                        </w:pPr>
                        <w:r>
                          <w:rPr>
                            <w:rFonts w:hint="cs"/>
                            <w:rtl/>
                          </w:rPr>
                          <w:t>رادار</w:t>
                        </w:r>
                      </w:p>
                    </w:txbxContent>
                  </v:textbox>
                </v:shape>
                <v:shape id="_x0000_s1065" type="#_x0000_t202" style="position:absolute;left:249;top:9393;width:3747;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5s88MA&#10;AADcAAAADwAAAGRycy9kb3ducmV2LnhtbERPPWvDMBDdC/kP4grZarkeQutYMaGkEAiUOs6Q8Wpd&#10;bGHr5FpK4v77aih0fLzvopztIG40eeNYwXOSgiBunDbcKjjV708vIHxA1jg4JgU/5KHcLB4KzLW7&#10;c0W3Y2hFDGGfo4IuhDGX0jcdWfSJG4kjd3GTxRDh1Eo94T2G20FmabqSFg3Hhg5Heuuo6Y9Xq2B7&#10;5mpnvj++PqtLZer6NeXDqldq+Thv1yACzeFf/OfeawVZFufH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5s88MAAADcAAAADwAAAAAAAAAAAAAAAACYAgAAZHJzL2Rv&#10;d25yZXYueG1sUEsFBgAAAAAEAAQA9QAAAIgDAAAAAA==&#10;" filled="f" stroked="f">
                  <v:textbox inset="0,0,0,0">
                    <w:txbxContent>
                      <w:p w:rsidR="00E93510" w:rsidRDefault="00E93510" w:rsidP="00E93510">
                        <w:pPr>
                          <w:pStyle w:val="Figtext"/>
                          <w:rPr>
                            <w:rtl/>
                          </w:rPr>
                        </w:pPr>
                        <w:r>
                          <w:rPr>
                            <w:rFonts w:hint="cs"/>
                            <w:rtl/>
                          </w:rPr>
                          <w:t>رادار</w:t>
                        </w:r>
                      </w:p>
                    </w:txbxContent>
                  </v:textbox>
                </v:shape>
                <v:shape id="_x0000_s1066" type="#_x0000_t202" style="position:absolute;top:3397;width:3746;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JaMQA&#10;AADcAAAADwAAAGRycy9kb3ducmV2LnhtbESPQWvCQBSE7wX/w/IEb3VjDtJGVxFREARpjAePz+wz&#10;Wcy+jdlV03/fLRR6HGbmG2a+7G0jntR541jBZJyAIC6dNlwpOBXb9w8QPiBrbByTgm/ysFwM3uaY&#10;affinJ7HUIkIYZ+hgjqENpPSlzVZ9GPXEkfv6jqLIcqukrrDV4TbRqZJMpUWDceFGlta11Tejg+r&#10;YHXmfGPuh8tXfs1NUXwmvJ/elBoN+9UMRKA+/If/2jutI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CyWjEAAAA3AAAAA8AAAAAAAAAAAAAAAAAmAIAAGRycy9k&#10;b3ducmV2LnhtbFBLBQYAAAAABAAEAPUAAACJAwAAAAA=&#10;" filled="f" stroked="f">
                  <v:textbox inset="0,0,0,0">
                    <w:txbxContent>
                      <w:p w:rsidR="00E93510" w:rsidRDefault="00E93510" w:rsidP="00E93510">
                        <w:pPr>
                          <w:pStyle w:val="Figtext"/>
                          <w:rPr>
                            <w:rtl/>
                          </w:rPr>
                        </w:pPr>
                        <w:r>
                          <w:rPr>
                            <w:rFonts w:hint="cs"/>
                            <w:rtl/>
                          </w:rPr>
                          <w:t>رادار</w:t>
                        </w:r>
                      </w:p>
                    </w:txbxContent>
                  </v:textbox>
                </v:shape>
                <v:shape id="_x0000_s1067" type="#_x0000_t202" style="position:absolute;left:6195;width:3747;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BXH8QA&#10;AADcAAAADwAAAGRycy9kb3ducmV2LnhtbESPQWvCQBSE7wX/w/IEb83GHKSNriJioSBIYzx4fGaf&#10;yWL2bcyumv77bqHQ4zAz3zCL1WBb8aDeG8cKpkkKgrhy2nCt4Fh+vL6B8AFZY+uYFHyTh9Vy9LLA&#10;XLsnF/Q4hFpECPscFTQhdLmUvmrIok9cRxy9i+sthij7WuoenxFuW5ml6UxaNBwXGuxo01B1Pdyt&#10;gvWJi6257c9fxaUwZfme8m52VWoyHtZzEIGG8B/+a39qBVmWwe+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QVx/EAAAA3AAAAA8AAAAAAAAAAAAAAAAAmAIAAGRycy9k&#10;b3ducmV2LnhtbFBLBQYAAAAABAAEAPUAAACJAwAAAAA=&#10;" filled="f" stroked="f">
                  <v:textbox inset="0,0,0,0">
                    <w:txbxContent>
                      <w:p w:rsidR="00E93510" w:rsidRDefault="00E93510" w:rsidP="00E93510">
                        <w:pPr>
                          <w:pStyle w:val="Figtext"/>
                          <w:rPr>
                            <w:rtl/>
                          </w:rPr>
                        </w:pPr>
                        <w:r>
                          <w:rPr>
                            <w:rFonts w:hint="cs"/>
                            <w:rtl/>
                          </w:rPr>
                          <w:t>رادار</w:t>
                        </w:r>
                      </w:p>
                    </w:txbxContent>
                  </v:textbox>
                </v:shape>
                <v:shape id="_x0000_s1068" type="#_x0000_t202" style="position:absolute;left:6195;top:5496;width:3747;height:3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zyhMUA&#10;AADcAAAADwAAAGRycy9kb3ducmV2LnhtbESPQWvCQBSE7wX/w/KE3urGF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PKExQAAANwAAAAPAAAAAAAAAAAAAAAAAJgCAABkcnMv&#10;ZG93bnJldi54bWxQSwUGAAAAAAQABAD1AAAAigMAAAAA&#10;" filled="f" stroked="f">
                  <v:textbox inset="0,0,0,0">
                    <w:txbxContent>
                      <w:p w:rsidR="00E93510" w:rsidRPr="00E93510" w:rsidRDefault="00E93510" w:rsidP="00E93510">
                        <w:pPr>
                          <w:pStyle w:val="Figtext"/>
                          <w:spacing w:line="220" w:lineRule="exact"/>
                          <w:rPr>
                            <w:b/>
                            <w:bCs/>
                            <w:color w:val="FF0000"/>
                            <w:rtl/>
                          </w:rPr>
                        </w:pPr>
                        <w:r w:rsidRPr="00E93510">
                          <w:rPr>
                            <w:rFonts w:hint="cs"/>
                            <w:b/>
                            <w:bCs/>
                            <w:color w:val="FF0000"/>
                            <w:rtl/>
                          </w:rPr>
                          <w:t>رادار</w:t>
                        </w:r>
                        <w:r w:rsidRPr="00E93510">
                          <w:rPr>
                            <w:b/>
                            <w:bCs/>
                            <w:color w:val="FF0000"/>
                            <w:rtl/>
                          </w:rPr>
                          <w:br/>
                        </w:r>
                        <w:r w:rsidRPr="00E93510">
                          <w:rPr>
                            <w:rFonts w:hint="cs"/>
                            <w:b/>
                            <w:bCs/>
                            <w:color w:val="FF0000"/>
                            <w:rtl/>
                          </w:rPr>
                          <w:t>متضرر</w:t>
                        </w:r>
                      </w:p>
                    </w:txbxContent>
                  </v:textbox>
                </v:shape>
                <w10:wrap type="square"/>
              </v:group>
            </w:pict>
          </mc:Fallback>
        </mc:AlternateContent>
      </w:r>
    </w:p>
    <w:p w:rsidR="009B5DA1" w:rsidRDefault="009B5DA1" w:rsidP="00F57B99">
      <w:pPr>
        <w:spacing w:before="240"/>
        <w:rPr>
          <w:sz w:val="30"/>
          <w:lang w:bidi="ar-EG"/>
        </w:rPr>
      </w:pPr>
    </w:p>
    <w:p w:rsidR="009B5DA1" w:rsidRDefault="009B5DA1" w:rsidP="00F57B99">
      <w:pPr>
        <w:spacing w:before="240"/>
        <w:rPr>
          <w:sz w:val="30"/>
          <w:lang w:bidi="ar-EG"/>
        </w:rPr>
      </w:pPr>
    </w:p>
    <w:p w:rsidR="009B5DA1" w:rsidRDefault="009B5DA1" w:rsidP="00F57B99">
      <w:pPr>
        <w:spacing w:before="240"/>
        <w:rPr>
          <w:sz w:val="30"/>
          <w:lang w:bidi="ar-EG"/>
        </w:rPr>
      </w:pPr>
    </w:p>
    <w:p w:rsidR="009B5DA1" w:rsidRDefault="009B5DA1" w:rsidP="00F57B99">
      <w:pPr>
        <w:spacing w:before="240"/>
        <w:rPr>
          <w:sz w:val="30"/>
          <w:lang w:bidi="ar-EG"/>
        </w:rPr>
      </w:pPr>
    </w:p>
    <w:p w:rsidR="009B5DA1" w:rsidRDefault="009B5DA1" w:rsidP="00F57B99">
      <w:pPr>
        <w:spacing w:before="240"/>
        <w:rPr>
          <w:sz w:val="30"/>
          <w:lang w:bidi="ar-EG"/>
        </w:rPr>
      </w:pPr>
    </w:p>
    <w:p w:rsidR="004F15F2" w:rsidRDefault="004F15F2" w:rsidP="00F57B99">
      <w:pPr>
        <w:spacing w:before="240"/>
        <w:rPr>
          <w:sz w:val="30"/>
          <w:lang w:bidi="ar-EG"/>
        </w:rPr>
      </w:pPr>
    </w:p>
    <w:p w:rsidR="00F57B99" w:rsidRDefault="00F57B99" w:rsidP="005E0BD3">
      <w:pPr>
        <w:rPr>
          <w:rtl/>
        </w:rPr>
      </w:pPr>
      <w:r>
        <w:rPr>
          <w:rFonts w:hint="cs"/>
          <w:rtl/>
        </w:rPr>
        <w:t xml:space="preserve">وفي هذه الحالة، تحدث التداخلات </w:t>
      </w:r>
      <w:r w:rsidR="00BB552C">
        <w:rPr>
          <w:rFonts w:hint="cs"/>
          <w:rtl/>
        </w:rPr>
        <w:t>تقريب</w:t>
      </w:r>
      <w:r>
        <w:rPr>
          <w:rFonts w:hint="cs"/>
          <w:rtl/>
        </w:rPr>
        <w:t>اً "</w:t>
      </w:r>
      <w:r w:rsidR="00BB552C">
        <w:rPr>
          <w:rFonts w:hint="cs"/>
          <w:rtl/>
        </w:rPr>
        <w:t>بزيادة ستة</w:t>
      </w:r>
      <w:r>
        <w:rPr>
          <w:rFonts w:hint="cs"/>
          <w:rtl/>
        </w:rPr>
        <w:t xml:space="preserve"> </w:t>
      </w:r>
      <w:r w:rsidR="00BB552C">
        <w:rPr>
          <w:rFonts w:hint="cs"/>
          <w:rtl/>
        </w:rPr>
        <w:t>أضعاف غالباً</w:t>
      </w:r>
      <w:r>
        <w:rPr>
          <w:rFonts w:hint="cs"/>
          <w:rtl/>
        </w:rPr>
        <w:t xml:space="preserve">". ونظراً للمواضع الزاوية المختلفة </w:t>
      </w:r>
      <w:r w:rsidR="00BB552C">
        <w:rPr>
          <w:rFonts w:hint="cs"/>
          <w:rtl/>
        </w:rPr>
        <w:t>ل</w:t>
      </w:r>
      <w:r>
        <w:rPr>
          <w:rFonts w:hint="cs"/>
          <w:rtl/>
        </w:rPr>
        <w:t xml:space="preserve">لرادارات السبعة واختلاف مواضع الدوران، فإن التداخلات ستحدث </w:t>
      </w:r>
      <w:r w:rsidR="00BB552C">
        <w:rPr>
          <w:rFonts w:hint="cs"/>
          <w:rtl/>
        </w:rPr>
        <w:t>بتوزيع متداخل زمنياً</w:t>
      </w:r>
      <w:r>
        <w:rPr>
          <w:rFonts w:hint="cs"/>
          <w:rtl/>
        </w:rPr>
        <w:t xml:space="preserve">. </w:t>
      </w:r>
    </w:p>
    <w:p w:rsidR="00F57B99" w:rsidRDefault="00F57B99" w:rsidP="005E0BD3">
      <w:pPr>
        <w:rPr>
          <w:rtl/>
        </w:rPr>
      </w:pPr>
      <w:r>
        <w:rPr>
          <w:rFonts w:hint="cs"/>
          <w:rtl/>
        </w:rPr>
        <w:t xml:space="preserve">مثلاً، عندما يكون الفرق في </w:t>
      </w:r>
      <w:r w:rsidR="00BB552C">
        <w:rPr>
          <w:rFonts w:hint="cs"/>
          <w:rtl/>
        </w:rPr>
        <w:t>معدل</w:t>
      </w:r>
      <w:r>
        <w:rPr>
          <w:rFonts w:hint="cs"/>
          <w:rtl/>
        </w:rPr>
        <w:t xml:space="preserve"> دوران الهوائي هو </w:t>
      </w:r>
      <w:r w:rsidRPr="00E618DA">
        <w:t>0,1</w:t>
      </w:r>
      <w:r>
        <w:rPr>
          <w:rFonts w:hint="cs"/>
          <w:rtl/>
        </w:rPr>
        <w:t xml:space="preserve"> درجة في الثانية، </w:t>
      </w:r>
      <w:r w:rsidR="00BB552C">
        <w:rPr>
          <w:rFonts w:hint="cs"/>
          <w:rtl/>
        </w:rPr>
        <w:t>ومع</w:t>
      </w:r>
      <w:r>
        <w:rPr>
          <w:rFonts w:hint="cs"/>
          <w:rtl/>
        </w:rPr>
        <w:t xml:space="preserve"> افتراض أن التكرار منتظم، يمكن تقدير مدة أحداث الاقتران القصوى في كل (</w:t>
      </w:r>
      <w:r w:rsidRPr="0078192F">
        <w:t>360</w:t>
      </w:r>
      <w:r>
        <w:rPr>
          <w:rFonts w:hint="cs"/>
          <w:rtl/>
        </w:rPr>
        <w:t xml:space="preserve"> درجة </w:t>
      </w:r>
      <w:r w:rsidRPr="00511A35">
        <w:t>÷ </w:t>
      </w:r>
      <w:r>
        <w:rPr>
          <w:rFonts w:hint="cs"/>
          <w:rtl/>
        </w:rPr>
        <w:t xml:space="preserve"> </w:t>
      </w:r>
      <w:r>
        <w:t>0,1</w:t>
      </w:r>
      <w:r>
        <w:rPr>
          <w:rFonts w:hint="cs"/>
          <w:rtl/>
        </w:rPr>
        <w:t xml:space="preserve"> درجة في الثانية) </w:t>
      </w:r>
      <w:r w:rsidRPr="00511A35">
        <w:t>÷</w:t>
      </w:r>
      <w:r>
        <w:rPr>
          <w:rFonts w:hint="cs"/>
          <w:rtl/>
        </w:rPr>
        <w:t xml:space="preserve"> </w:t>
      </w:r>
      <w:r w:rsidRPr="00511A35">
        <w:t>6 </w:t>
      </w:r>
      <w:r>
        <w:rPr>
          <w:rFonts w:hint="cs"/>
          <w:rtl/>
        </w:rPr>
        <w:t xml:space="preserve"> = </w:t>
      </w:r>
      <w:r>
        <w:t>600</w:t>
      </w:r>
      <w:r>
        <w:rPr>
          <w:rFonts w:hint="cs"/>
          <w:rtl/>
        </w:rPr>
        <w:t xml:space="preserve"> ثانية. ولكن، في حالة أخرى من الحالات </w:t>
      </w:r>
      <w:r w:rsidR="00BB552C">
        <w:rPr>
          <w:rFonts w:hint="cs"/>
          <w:rtl/>
        </w:rPr>
        <w:t>غير العادية</w:t>
      </w:r>
      <w:r>
        <w:rPr>
          <w:rFonts w:hint="cs"/>
          <w:rtl/>
        </w:rPr>
        <w:t xml:space="preserve">، يمكن لأحداث الاقتران القصوى بين الرادار المتضرر والرادارات الستة الأخرى المحيطة به أن تظهر في نفس مدة دوران هوائي الرادار المتضرر. وعندما تكون مدة الدوران </w:t>
      </w:r>
      <w:r w:rsidR="00BB552C">
        <w:rPr>
          <w:rFonts w:hint="cs"/>
          <w:rtl/>
        </w:rPr>
        <w:t>العامة</w:t>
      </w:r>
      <w:r>
        <w:rPr>
          <w:rFonts w:hint="cs"/>
          <w:rtl/>
        </w:rPr>
        <w:t xml:space="preserve"> لهوائي الرادار تساوي </w:t>
      </w:r>
      <w:r w:rsidRPr="00511A35">
        <w:t>12</w:t>
      </w:r>
      <w:r>
        <w:rPr>
          <w:rFonts w:hint="cs"/>
          <w:rtl/>
        </w:rPr>
        <w:t xml:space="preserve"> ثانية، فإن هذا يعني أن الرادار المتضرر يتعرض للتداخل كل ثانيتين. ويبين الشكل </w:t>
      </w:r>
      <w:r w:rsidRPr="004B5151">
        <w:t>10</w:t>
      </w:r>
      <w:r>
        <w:rPr>
          <w:rFonts w:hint="cs"/>
          <w:rtl/>
        </w:rPr>
        <w:t xml:space="preserve"> دالة التوزيع التراكمي لاقتران الهوائي في حالتين</w:t>
      </w:r>
      <w:r w:rsidR="00BB552C">
        <w:rPr>
          <w:rFonts w:hint="cs"/>
          <w:rtl/>
        </w:rPr>
        <w:t xml:space="preserve">، حيث </w:t>
      </w:r>
      <w:r>
        <w:rPr>
          <w:rFonts w:hint="cs"/>
          <w:rtl/>
        </w:rPr>
        <w:t>تخص الحالة الأولى اقتران رادار برادار (المنحنى الأسود) وتتعلق الحالة الثانية (المنحنى الأحمر) بالتداخل بين ستة رادارات ورادار واحد مثبَّت في الوسط، كما هو مبين في الشكل</w:t>
      </w:r>
      <w:r w:rsidR="005E0BD3">
        <w:rPr>
          <w:rFonts w:hint="eastAsia"/>
          <w:rtl/>
        </w:rPr>
        <w:t> </w:t>
      </w:r>
      <w:r w:rsidRPr="007612A6">
        <w:t>9</w:t>
      </w:r>
      <w:r>
        <w:rPr>
          <w:rFonts w:hint="cs"/>
          <w:rtl/>
        </w:rPr>
        <w:t xml:space="preserve">. </w:t>
      </w:r>
    </w:p>
    <w:p w:rsidR="007F6627" w:rsidRDefault="007F6627" w:rsidP="007F6627">
      <w:pPr>
        <w:pStyle w:val="FigureNo"/>
        <w:rPr>
          <w:rtl/>
          <w:lang w:bidi="ar-EG"/>
        </w:rPr>
      </w:pPr>
      <w:r>
        <w:rPr>
          <w:rFonts w:hint="cs"/>
          <w:rtl/>
          <w:lang w:bidi="ar-EG"/>
        </w:rPr>
        <w:lastRenderedPageBreak/>
        <w:t xml:space="preserve">الشكل </w:t>
      </w:r>
      <w:r>
        <w:rPr>
          <w:lang w:bidi="ar-EG"/>
        </w:rPr>
        <w:t>10</w:t>
      </w:r>
    </w:p>
    <w:p w:rsidR="007F6627" w:rsidRDefault="00221E1E" w:rsidP="007F6627">
      <w:pPr>
        <w:pStyle w:val="Figuretitle"/>
        <w:rPr>
          <w:rtl/>
          <w:lang w:bidi="ar-EG"/>
        </w:rPr>
      </w:pPr>
      <w:r>
        <w:rPr>
          <w:noProof/>
          <w:rtl/>
        </w:rPr>
        <mc:AlternateContent>
          <mc:Choice Requires="wpg">
            <w:drawing>
              <wp:anchor distT="0" distB="0" distL="114300" distR="114300" simplePos="0" relativeHeight="251712512" behindDoc="0" locked="0" layoutInCell="1" allowOverlap="1">
                <wp:simplePos x="0" y="0"/>
                <wp:positionH relativeFrom="column">
                  <wp:posOffset>232166</wp:posOffset>
                </wp:positionH>
                <wp:positionV relativeFrom="paragraph">
                  <wp:posOffset>635067</wp:posOffset>
                </wp:positionV>
                <wp:extent cx="4773872" cy="2680143"/>
                <wp:effectExtent l="0" t="0" r="8255" b="6350"/>
                <wp:wrapSquare wrapText="bothSides"/>
                <wp:docPr id="232" name="Group 232"/>
                <wp:cNvGraphicFramePr/>
                <a:graphic xmlns:a="http://schemas.openxmlformats.org/drawingml/2006/main">
                  <a:graphicData uri="http://schemas.microsoft.com/office/word/2010/wordprocessingGroup">
                    <wpg:wgp>
                      <wpg:cNvGrpSpPr/>
                      <wpg:grpSpPr>
                        <a:xfrm>
                          <a:off x="0" y="0"/>
                          <a:ext cx="4773872" cy="2680143"/>
                          <a:chOff x="0" y="0"/>
                          <a:chExt cx="4773872" cy="2680143"/>
                        </a:xfrm>
                      </wpg:grpSpPr>
                      <wps:wsp>
                        <wps:cNvPr id="226" name="Text Box 2"/>
                        <wps:cNvSpPr txBox="1">
                          <a:spLocks noChangeArrowheads="1"/>
                        </wps:cNvSpPr>
                        <wps:spPr bwMode="auto">
                          <a:xfrm>
                            <a:off x="1466157" y="2511233"/>
                            <a:ext cx="3307715" cy="168910"/>
                          </a:xfrm>
                          <a:prstGeom prst="rect">
                            <a:avLst/>
                          </a:prstGeom>
                          <a:noFill/>
                          <a:ln w="9525">
                            <a:noFill/>
                            <a:miter lim="800000"/>
                            <a:headEnd/>
                            <a:tailEnd/>
                          </a:ln>
                        </wps:spPr>
                        <wps:txbx>
                          <w:txbxContent>
                            <w:p w:rsidR="007751EB" w:rsidRDefault="007751EB" w:rsidP="007751EB">
                              <w:pPr>
                                <w:pStyle w:val="Figtext"/>
                              </w:pPr>
                              <w:r>
                                <w:rPr>
                                  <w:rFonts w:hint="cs"/>
                                  <w:rtl/>
                                </w:rPr>
                                <w:t xml:space="preserve">الاقتران المتبادل لكسب الهوائيات </w:t>
                              </w:r>
                              <w:r>
                                <w:t>(dB)</w:t>
                              </w:r>
                            </w:p>
                          </w:txbxContent>
                        </wps:txbx>
                        <wps:bodyPr rot="0" vert="horz" wrap="square" lIns="0" tIns="0" rIns="0" bIns="0" anchor="t" anchorCtr="0">
                          <a:noAutofit/>
                        </wps:bodyPr>
                      </wps:wsp>
                      <wps:wsp>
                        <wps:cNvPr id="228" name="Text Box 2"/>
                        <wps:cNvSpPr txBox="1">
                          <a:spLocks noChangeArrowheads="1"/>
                        </wps:cNvSpPr>
                        <wps:spPr bwMode="auto">
                          <a:xfrm rot="16200000">
                            <a:off x="-994728" y="994728"/>
                            <a:ext cx="2333625" cy="344170"/>
                          </a:xfrm>
                          <a:prstGeom prst="rect">
                            <a:avLst/>
                          </a:prstGeom>
                          <a:noFill/>
                          <a:ln w="9525">
                            <a:noFill/>
                            <a:miter lim="800000"/>
                            <a:headEnd/>
                            <a:tailEnd/>
                          </a:ln>
                        </wps:spPr>
                        <wps:txbx>
                          <w:txbxContent>
                            <w:p w:rsidR="007751EB" w:rsidRDefault="007751EB" w:rsidP="007751EB">
                              <w:pPr>
                                <w:pStyle w:val="Figtext"/>
                                <w:rPr>
                                  <w:rtl/>
                                </w:rPr>
                              </w:pPr>
                              <w:r>
                                <w:rPr>
                                  <w:rFonts w:hint="cs"/>
                                  <w:rtl/>
                                </w:rPr>
                                <w:t>النسبة المئوية للوقت التي يتم خلالها تجاوز الاقتران المتبادل لكسب الهوائيات</w:t>
                              </w:r>
                            </w:p>
                          </w:txbxContent>
                        </wps:txbx>
                        <wps:bodyPr rot="0" vert="horz" wrap="square" lIns="0" tIns="0" rIns="0" bIns="0" anchor="t" anchorCtr="0">
                          <a:noAutofit/>
                        </wps:bodyPr>
                      </wps:wsp>
                    </wpg:wgp>
                  </a:graphicData>
                </a:graphic>
              </wp:anchor>
            </w:drawing>
          </mc:Choice>
          <mc:Fallback>
            <w:pict>
              <v:group id="Group 232" o:spid="_x0000_s1069" style="position:absolute;left:0;text-align:left;margin-left:18.3pt;margin-top:50pt;width:375.9pt;height:211.05pt;z-index:251712512" coordsize="47738,26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">
                <v:shape id="_x0000_s1070" type="#_x0000_t202" style="position:absolute;left:14661;top:25112;width:33077;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tRHMQA&#10;AADcAAAADwAAAGRycy9kb3ducmV2LnhtbESPQWvCQBSE74X+h+UVeqsbcwiauoqIhYJQjPHg8TX7&#10;TBazb2N21fTfdwXB4zAz3zCzxWBbcaXeG8cKxqMEBHHltOFawb78+piA8AFZY+uYFPyRh8X89WWG&#10;uXY3Lui6C7WIEPY5KmhC6HIpfdWQRT9yHXH0jq63GKLsa6l7vEW4bWWaJJm0aDguNNjRqqHqtLtY&#10;BcsDF2tz/vndFsfClOU04U12Uur9bVh+ggg0hGf40f7WCtI0g/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rURzEAAAA3AAAAA8AAAAAAAAAAAAAAAAAmAIAAGRycy9k&#10;b3ducmV2LnhtbFBLBQYAAAAABAAEAPUAAACJAwAAAAA=&#10;" filled="f" stroked="f">
                  <v:textbox inset="0,0,0,0">
                    <w:txbxContent>
                      <w:p w:rsidR="007751EB" w:rsidRDefault="007751EB" w:rsidP="007751EB">
                        <w:pPr>
                          <w:pStyle w:val="Figtext"/>
                        </w:pPr>
                        <w:r>
                          <w:rPr>
                            <w:rFonts w:hint="cs"/>
                            <w:rtl/>
                          </w:rPr>
                          <w:t xml:space="preserve">الاقتران المتبادل لكسب الهوائيات </w:t>
                        </w:r>
                        <w:r>
                          <w:t>(dB)</w:t>
                        </w:r>
                      </w:p>
                    </w:txbxContent>
                  </v:textbox>
                </v:shape>
                <v:shape id="_x0000_s1071" type="#_x0000_t202" style="position:absolute;left:-9947;top:9947;width:23336;height:344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AqZsIA&#10;AADcAAAADwAAAGRycy9kb3ducmV2LnhtbERPTYvCMBC9L/gfwgheFk3twV1qU1FBEFTYVRG8Dc3Y&#10;FptJaaJWf705LOzx8b7TWWdqcafWVZYVjEcRCOLc6ooLBcfDavgNwnlkjbVlUvAkB7Os95Fiou2D&#10;f+m+94UIIewSVFB63yRSurwkg25kG+LAXWxr0AfYFlK3+AjhppZxFE2kwYpDQ4kNLUvKr/ubUaB3&#10;57Gff/5sF1/ueitO1myWr1ipQb+bT0F46vy/+M+91griOKwNZ8IRk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wCpmwgAAANwAAAAPAAAAAAAAAAAAAAAAAJgCAABkcnMvZG93&#10;bnJldi54bWxQSwUGAAAAAAQABAD1AAAAhwMAAAAA&#10;" filled="f" stroked="f">
                  <v:textbox inset="0,0,0,0">
                    <w:txbxContent>
                      <w:p w:rsidR="007751EB" w:rsidRDefault="007751EB" w:rsidP="007751EB">
                        <w:pPr>
                          <w:pStyle w:val="Figtext"/>
                          <w:rPr>
                            <w:rtl/>
                          </w:rPr>
                        </w:pPr>
                        <w:r>
                          <w:rPr>
                            <w:rFonts w:hint="cs"/>
                            <w:rtl/>
                          </w:rPr>
                          <w:t>النسبة المئوية للوقت التي يتم خلالها تجاوز الاقتران المتبادل لكسب الهوائيات</w:t>
                        </w:r>
                      </w:p>
                    </w:txbxContent>
                  </v:textbox>
                </v:shape>
                <w10:wrap type="square"/>
              </v:group>
            </w:pict>
          </mc:Fallback>
        </mc:AlternateContent>
      </w:r>
      <w:r w:rsidR="007751EB">
        <w:rPr>
          <w:noProof/>
          <w:rtl/>
        </w:rPr>
        <w:drawing>
          <wp:anchor distT="0" distB="0" distL="114300" distR="114300" simplePos="0" relativeHeight="251707392" behindDoc="0" locked="0" layoutInCell="1" allowOverlap="1" wp14:anchorId="5D7FE1C1" wp14:editId="0E048C2C">
            <wp:simplePos x="0" y="0"/>
            <wp:positionH relativeFrom="column">
              <wp:posOffset>448310</wp:posOffset>
            </wp:positionH>
            <wp:positionV relativeFrom="paragraph">
              <wp:posOffset>633095</wp:posOffset>
            </wp:positionV>
            <wp:extent cx="5476875" cy="2905125"/>
            <wp:effectExtent l="0" t="0" r="9525" b="9525"/>
            <wp:wrapSquare wrapText="bothSides"/>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fig10.jpg"/>
                    <pic:cNvPicPr/>
                  </pic:nvPicPr>
                  <pic:blipFill>
                    <a:blip r:embed="rId24">
                      <a:extLst>
                        <a:ext uri="{28A0092B-C50C-407E-A947-70E740481C1C}">
                          <a14:useLocalDpi xmlns:a14="http://schemas.microsoft.com/office/drawing/2010/main" val="0"/>
                        </a:ext>
                      </a:extLst>
                    </a:blip>
                    <a:stretch>
                      <a:fillRect/>
                    </a:stretch>
                  </pic:blipFill>
                  <pic:spPr>
                    <a:xfrm>
                      <a:off x="0" y="0"/>
                      <a:ext cx="5476875" cy="2905125"/>
                    </a:xfrm>
                    <a:prstGeom prst="rect">
                      <a:avLst/>
                    </a:prstGeom>
                  </pic:spPr>
                </pic:pic>
              </a:graphicData>
            </a:graphic>
            <wp14:sizeRelH relativeFrom="page">
              <wp14:pctWidth>0</wp14:pctWidth>
            </wp14:sizeRelH>
            <wp14:sizeRelV relativeFrom="page">
              <wp14:pctHeight>0</wp14:pctHeight>
            </wp14:sizeRelV>
          </wp:anchor>
        </w:drawing>
      </w:r>
      <w:r w:rsidR="007F6627">
        <w:rPr>
          <w:rFonts w:hint="cs"/>
          <w:rtl/>
        </w:rPr>
        <w:t>دالة التوزيع التراكمي لاقتران الهوائي ل</w:t>
      </w:r>
      <w:r w:rsidR="007F6627">
        <w:rPr>
          <w:rFonts w:hint="cs"/>
          <w:rtl/>
          <w:lang w:bidi="ar-EG"/>
        </w:rPr>
        <w:t xml:space="preserve">رادارات الصنف </w:t>
      </w:r>
      <w:r w:rsidR="007F6627">
        <w:rPr>
          <w:lang w:bidi="ar-EG"/>
        </w:rPr>
        <w:t>C</w:t>
      </w:r>
      <w:r w:rsidR="007F6627">
        <w:rPr>
          <w:rtl/>
          <w:lang w:bidi="ar-EG"/>
        </w:rPr>
        <w:br/>
      </w:r>
      <w:r w:rsidR="007F6627">
        <w:rPr>
          <w:rFonts w:hint="cs"/>
          <w:rtl/>
          <w:lang w:bidi="ar-EG"/>
        </w:rPr>
        <w:t>(باستعمال قياسات مخططات الهوائي)</w:t>
      </w:r>
    </w:p>
    <w:p w:rsidR="00F57B99" w:rsidRDefault="00F57B99" w:rsidP="00F57B99">
      <w:pPr>
        <w:jc w:val="left"/>
        <w:rPr>
          <w:rtl/>
          <w:lang w:bidi="ar-EG"/>
        </w:rPr>
      </w:pPr>
    </w:p>
    <w:p w:rsidR="000C0E60" w:rsidRDefault="000C0E60" w:rsidP="00F57B99">
      <w:pPr>
        <w:jc w:val="left"/>
        <w:rPr>
          <w:lang w:bidi="ar-EG"/>
        </w:rPr>
      </w:pPr>
    </w:p>
    <w:p w:rsidR="004F15F2" w:rsidRDefault="004F15F2" w:rsidP="00F57B99">
      <w:pPr>
        <w:jc w:val="left"/>
        <w:rPr>
          <w:rtl/>
          <w:lang w:bidi="ar-EG"/>
        </w:rPr>
      </w:pPr>
    </w:p>
    <w:p w:rsidR="00F57B99" w:rsidRDefault="00F57B99" w:rsidP="005E0BD3">
      <w:pPr>
        <w:rPr>
          <w:rtl/>
        </w:rPr>
      </w:pPr>
      <w:r>
        <w:rPr>
          <w:rFonts w:hint="cs"/>
          <w:sz w:val="30"/>
          <w:rtl/>
          <w:lang w:bidi="ar-EG"/>
        </w:rPr>
        <w:t xml:space="preserve">يبين الشكل </w:t>
      </w:r>
      <w:r w:rsidRPr="00511A35">
        <w:t>11</w:t>
      </w:r>
      <w:r>
        <w:rPr>
          <w:rFonts w:hint="cs"/>
          <w:rtl/>
        </w:rPr>
        <w:t xml:space="preserve"> مخططات الهوائي التي استُعملت في التحليل. </w:t>
      </w:r>
    </w:p>
    <w:p w:rsidR="004E028D" w:rsidRPr="004E028D" w:rsidRDefault="004E028D" w:rsidP="004E028D">
      <w:pPr>
        <w:pStyle w:val="FigureNo"/>
        <w:rPr>
          <w:rtl/>
          <w:lang w:bidi="ar-EG"/>
        </w:rPr>
      </w:pPr>
      <w:r w:rsidRPr="004E028D">
        <w:rPr>
          <w:rFonts w:hint="cs"/>
          <w:rtl/>
        </w:rPr>
        <w:t xml:space="preserve">الشكل </w:t>
      </w:r>
      <w:r>
        <w:t>11</w:t>
      </w:r>
    </w:p>
    <w:p w:rsidR="004E028D" w:rsidRPr="004E028D" w:rsidRDefault="00010A79" w:rsidP="004E028D">
      <w:pPr>
        <w:pStyle w:val="Figuretitle"/>
        <w:rPr>
          <w:rtl/>
          <w:lang w:bidi="ar-EG"/>
        </w:rPr>
      </w:pPr>
      <w:r>
        <w:rPr>
          <w:noProof/>
          <w:rtl/>
        </w:rPr>
        <w:drawing>
          <wp:anchor distT="0" distB="0" distL="114300" distR="114300" simplePos="0" relativeHeight="251713536" behindDoc="0" locked="0" layoutInCell="1" allowOverlap="1" wp14:anchorId="1CB8B756" wp14:editId="755E2B91">
            <wp:simplePos x="0" y="0"/>
            <wp:positionH relativeFrom="margin">
              <wp:align>center</wp:align>
            </wp:positionH>
            <wp:positionV relativeFrom="paragraph">
              <wp:posOffset>339090</wp:posOffset>
            </wp:positionV>
            <wp:extent cx="4552950" cy="1714500"/>
            <wp:effectExtent l="0" t="0" r="0" b="0"/>
            <wp:wrapSquare wrapText="bothSides"/>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fig11.jpg"/>
                    <pic:cNvPicPr/>
                  </pic:nvPicPr>
                  <pic:blipFill>
                    <a:blip r:embed="rId25">
                      <a:extLst>
                        <a:ext uri="{28A0092B-C50C-407E-A947-70E740481C1C}">
                          <a14:useLocalDpi xmlns:a14="http://schemas.microsoft.com/office/drawing/2010/main" val="0"/>
                        </a:ext>
                      </a:extLst>
                    </a:blip>
                    <a:stretch>
                      <a:fillRect/>
                    </a:stretch>
                  </pic:blipFill>
                  <pic:spPr>
                    <a:xfrm>
                      <a:off x="0" y="0"/>
                      <a:ext cx="4552950" cy="1714500"/>
                    </a:xfrm>
                    <a:prstGeom prst="rect">
                      <a:avLst/>
                    </a:prstGeom>
                  </pic:spPr>
                </pic:pic>
              </a:graphicData>
            </a:graphic>
            <wp14:sizeRelH relativeFrom="page">
              <wp14:pctWidth>0</wp14:pctWidth>
            </wp14:sizeRelH>
            <wp14:sizeRelV relativeFrom="page">
              <wp14:pctHeight>0</wp14:pctHeight>
            </wp14:sizeRelV>
          </wp:anchor>
        </w:drawing>
      </w:r>
      <w:r w:rsidR="004E028D">
        <w:rPr>
          <w:rFonts w:hint="cs"/>
          <w:rtl/>
        </w:rPr>
        <w:t xml:space="preserve">مخطط رادار من الصنف </w:t>
      </w:r>
      <w:r w:rsidR="004E028D">
        <w:t>C</w:t>
      </w:r>
      <w:r w:rsidR="004E028D">
        <w:rPr>
          <w:rFonts w:hint="cs"/>
          <w:rtl/>
          <w:lang w:bidi="ar-EG"/>
        </w:rPr>
        <w:t xml:space="preserve"> (التوصية </w:t>
      </w:r>
      <w:r w:rsidR="004E028D" w:rsidRPr="004E028D">
        <w:rPr>
          <w:lang w:val="en-GB" w:bidi="ar-EG"/>
        </w:rPr>
        <w:t>ITU-R M.1464</w:t>
      </w:r>
      <w:r w:rsidR="004E028D">
        <w:rPr>
          <w:rFonts w:hint="cs"/>
          <w:rtl/>
          <w:lang w:val="en-GB" w:bidi="ar-EG"/>
        </w:rPr>
        <w:t xml:space="preserve">) استناداً إلى القياسات (الشكل </w:t>
      </w:r>
      <w:r w:rsidR="004E028D">
        <w:rPr>
          <w:lang w:bidi="ar-EG"/>
        </w:rPr>
        <w:t>11</w:t>
      </w:r>
      <w:r w:rsidR="004E028D">
        <w:rPr>
          <w:rFonts w:hint="cs"/>
          <w:rtl/>
          <w:lang w:bidi="ar-EG"/>
        </w:rPr>
        <w:t>)</w:t>
      </w:r>
    </w:p>
    <w:p w:rsidR="00F57B99" w:rsidRDefault="00F57B99" w:rsidP="00F57B99">
      <w:pPr>
        <w:jc w:val="left"/>
        <w:rPr>
          <w:rtl/>
          <w:lang w:bidi="ar-EG"/>
        </w:rPr>
      </w:pPr>
    </w:p>
    <w:p w:rsidR="004E028D" w:rsidRDefault="004E028D" w:rsidP="00F57B99">
      <w:pPr>
        <w:jc w:val="left"/>
        <w:rPr>
          <w:rtl/>
          <w:lang w:bidi="ar-EG"/>
        </w:rPr>
      </w:pPr>
    </w:p>
    <w:p w:rsidR="004E028D" w:rsidRDefault="004E028D" w:rsidP="00F57B99">
      <w:pPr>
        <w:jc w:val="left"/>
        <w:rPr>
          <w:rtl/>
          <w:lang w:bidi="ar-EG"/>
        </w:rPr>
      </w:pPr>
    </w:p>
    <w:p w:rsidR="004E028D" w:rsidRDefault="004E028D" w:rsidP="00F57B99">
      <w:pPr>
        <w:jc w:val="left"/>
        <w:rPr>
          <w:rtl/>
          <w:lang w:bidi="ar-EG"/>
        </w:rPr>
      </w:pPr>
    </w:p>
    <w:p w:rsidR="004E028D" w:rsidRDefault="002C51C3" w:rsidP="00F57B99">
      <w:pPr>
        <w:jc w:val="left"/>
        <w:rPr>
          <w:rtl/>
          <w:lang w:bidi="ar-EG"/>
        </w:rPr>
      </w:pPr>
      <w:r>
        <w:rPr>
          <w:noProof/>
          <w:sz w:val="30"/>
          <w:rtl/>
        </w:rPr>
        <mc:AlternateContent>
          <mc:Choice Requires="wps">
            <w:drawing>
              <wp:anchor distT="0" distB="0" distL="114300" distR="114300" simplePos="0" relativeHeight="251717632" behindDoc="0" locked="0" layoutInCell="1" allowOverlap="1" wp14:anchorId="7BD1FAB8" wp14:editId="418C614D">
                <wp:simplePos x="0" y="0"/>
                <wp:positionH relativeFrom="page">
                  <wp:posOffset>3509645</wp:posOffset>
                </wp:positionH>
                <wp:positionV relativeFrom="paragraph">
                  <wp:posOffset>159385</wp:posOffset>
                </wp:positionV>
                <wp:extent cx="644525" cy="168910"/>
                <wp:effectExtent l="0" t="0" r="3175" b="2540"/>
                <wp:wrapSquare wrapText="bothSides"/>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525" cy="168910"/>
                        </a:xfrm>
                        <a:prstGeom prst="rect">
                          <a:avLst/>
                        </a:prstGeom>
                        <a:noFill/>
                        <a:ln w="9525">
                          <a:noFill/>
                          <a:miter lim="800000"/>
                          <a:headEnd/>
                          <a:tailEnd/>
                        </a:ln>
                      </wps:spPr>
                      <wps:txbx>
                        <w:txbxContent>
                          <w:p w:rsidR="002C51C3" w:rsidRDefault="002C51C3" w:rsidP="002C51C3">
                            <w:pPr>
                              <w:pStyle w:val="Figtext"/>
                            </w:pPr>
                            <w:r>
                              <w:rPr>
                                <w:rFonts w:hint="cs"/>
                                <w:rtl/>
                              </w:rPr>
                              <w:t xml:space="preserve">الذروة = </w:t>
                            </w:r>
                            <w:r>
                              <w:t>33,7</w:t>
                            </w:r>
                          </w:p>
                        </w:txbxContent>
                      </wps:txbx>
                      <wps:bodyPr rot="0" vert="horz" wrap="square" lIns="0" tIns="0" rIns="0" bIns="0" anchor="t" anchorCtr="0">
                        <a:noAutofit/>
                      </wps:bodyPr>
                    </wps:wsp>
                  </a:graphicData>
                </a:graphic>
                <wp14:sizeRelH relativeFrom="margin">
                  <wp14:pctWidth>0</wp14:pctWidth>
                </wp14:sizeRelH>
              </wp:anchor>
            </w:drawing>
          </mc:Choice>
          <mc:Fallback>
            <w:pict>
              <v:shape w14:anchorId="7BD1FAB8" id="Text Box 2" o:spid="_x0000_s1072" type="#_x0000_t202" style="position:absolute;left:0;text-align:left;margin-left:276.35pt;margin-top:12.55pt;width:50.75pt;height:13.3pt;z-index:25171763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" filled="f" stroked="f">
                <v:textbox inset="0,0,0,0">
                  <w:txbxContent>
                    <w:p w:rsidR="002C51C3" w:rsidRDefault="002C51C3" w:rsidP="002C51C3">
                      <w:pPr>
                        <w:pStyle w:val="Figtext"/>
                      </w:pPr>
                      <w:r>
                        <w:rPr>
                          <w:rFonts w:hint="cs"/>
                          <w:rtl/>
                        </w:rPr>
                        <w:t xml:space="preserve">الذروة = </w:t>
                      </w:r>
                      <w:r>
                        <w:t>33,7</w:t>
                      </w:r>
                    </w:p>
                  </w:txbxContent>
                </v:textbox>
                <w10:wrap type="square" anchorx="page"/>
              </v:shape>
            </w:pict>
          </mc:Fallback>
        </mc:AlternateContent>
      </w:r>
      <w:r>
        <w:rPr>
          <w:noProof/>
          <w:sz w:val="30"/>
          <w:rtl/>
        </w:rPr>
        <mc:AlternateContent>
          <mc:Choice Requires="wps">
            <w:drawing>
              <wp:anchor distT="0" distB="0" distL="114300" distR="114300" simplePos="0" relativeHeight="251715584" behindDoc="0" locked="0" layoutInCell="1" allowOverlap="1" wp14:anchorId="0A5EB815" wp14:editId="6EC8A809">
                <wp:simplePos x="0" y="0"/>
                <wp:positionH relativeFrom="page">
                  <wp:posOffset>1268095</wp:posOffset>
                </wp:positionH>
                <wp:positionV relativeFrom="paragraph">
                  <wp:posOffset>156845</wp:posOffset>
                </wp:positionV>
                <wp:extent cx="644525" cy="168910"/>
                <wp:effectExtent l="0" t="0" r="3175" b="2540"/>
                <wp:wrapSquare wrapText="bothSides"/>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525" cy="168910"/>
                        </a:xfrm>
                        <a:prstGeom prst="rect">
                          <a:avLst/>
                        </a:prstGeom>
                        <a:noFill/>
                        <a:ln w="9525">
                          <a:noFill/>
                          <a:miter lim="800000"/>
                          <a:headEnd/>
                          <a:tailEnd/>
                        </a:ln>
                      </wps:spPr>
                      <wps:txbx>
                        <w:txbxContent>
                          <w:p w:rsidR="002C51C3" w:rsidRDefault="002C51C3" w:rsidP="002C51C3">
                            <w:pPr>
                              <w:pStyle w:val="Figtext"/>
                            </w:pPr>
                            <w:r>
                              <w:rPr>
                                <w:rFonts w:hint="cs"/>
                                <w:rtl/>
                              </w:rPr>
                              <w:t xml:space="preserve">الذروة = </w:t>
                            </w:r>
                            <w:r>
                              <w:t>33,7</w:t>
                            </w:r>
                          </w:p>
                        </w:txbxContent>
                      </wps:txbx>
                      <wps:bodyPr rot="0" vert="horz" wrap="square" lIns="0" tIns="0" rIns="0" bIns="0" anchor="t" anchorCtr="0">
                        <a:noAutofit/>
                      </wps:bodyPr>
                    </wps:wsp>
                  </a:graphicData>
                </a:graphic>
                <wp14:sizeRelH relativeFrom="margin">
                  <wp14:pctWidth>0</wp14:pctWidth>
                </wp14:sizeRelH>
              </wp:anchor>
            </w:drawing>
          </mc:Choice>
          <mc:Fallback>
            <w:pict>
              <v:shape w14:anchorId="0A5EB815" id="_x0000_s1073" type="#_x0000_t202" style="position:absolute;left:0;text-align:left;margin-left:99.85pt;margin-top:12.35pt;width:50.75pt;height:13.3pt;z-index:25171558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" filled="f" stroked="f">
                <v:textbox inset="0,0,0,0">
                  <w:txbxContent>
                    <w:p w:rsidR="002C51C3" w:rsidRDefault="002C51C3" w:rsidP="002C51C3">
                      <w:pPr>
                        <w:pStyle w:val="Figtext"/>
                      </w:pPr>
                      <w:r>
                        <w:rPr>
                          <w:rFonts w:hint="cs"/>
                          <w:rtl/>
                        </w:rPr>
                        <w:t xml:space="preserve">الذروة = </w:t>
                      </w:r>
                      <w:r>
                        <w:t>33,7</w:t>
                      </w:r>
                    </w:p>
                  </w:txbxContent>
                </v:textbox>
                <w10:wrap type="square" anchorx="page"/>
              </v:shape>
            </w:pict>
          </mc:Fallback>
        </mc:AlternateContent>
      </w:r>
    </w:p>
    <w:p w:rsidR="002C51C3" w:rsidRDefault="002C51C3" w:rsidP="00F57B99">
      <w:pPr>
        <w:jc w:val="left"/>
        <w:rPr>
          <w:rtl/>
          <w:lang w:bidi="ar-EG"/>
        </w:rPr>
      </w:pPr>
    </w:p>
    <w:p w:rsidR="00F57B99" w:rsidRDefault="00F57B99" w:rsidP="00010A79">
      <w:pPr>
        <w:spacing w:before="0"/>
        <w:rPr>
          <w:rtl/>
        </w:rPr>
      </w:pPr>
      <w:r>
        <w:rPr>
          <w:rFonts w:hint="cs"/>
          <w:sz w:val="30"/>
          <w:rtl/>
          <w:lang w:bidi="ar-EG"/>
        </w:rPr>
        <w:t xml:space="preserve">يُظهر الشكل </w:t>
      </w:r>
      <w:r w:rsidRPr="00511A35">
        <w:t>12</w:t>
      </w:r>
      <w:r>
        <w:rPr>
          <w:rFonts w:hint="cs"/>
          <w:rtl/>
        </w:rPr>
        <w:t xml:space="preserve"> المخططات المق</w:t>
      </w:r>
      <w:r w:rsidR="00BB552C">
        <w:rPr>
          <w:rFonts w:hint="cs"/>
          <w:rtl/>
        </w:rPr>
        <w:t>ا</w:t>
      </w:r>
      <w:r>
        <w:rPr>
          <w:rFonts w:hint="cs"/>
          <w:rtl/>
        </w:rPr>
        <w:t>سة لرادارات مكافئة للرادارات</w:t>
      </w:r>
      <w:r w:rsidR="00BB552C">
        <w:rPr>
          <w:rFonts w:hint="cs"/>
          <w:rtl/>
        </w:rPr>
        <w:t xml:space="preserve"> من الصنف</w:t>
      </w:r>
      <w:r>
        <w:rPr>
          <w:rFonts w:hint="cs"/>
          <w:rtl/>
        </w:rPr>
        <w:t xml:space="preserve"> </w:t>
      </w:r>
      <w:r w:rsidRPr="00511A35">
        <w:t>C</w:t>
      </w:r>
      <w:r>
        <w:rPr>
          <w:rFonts w:hint="cs"/>
          <w:rtl/>
        </w:rPr>
        <w:t xml:space="preserve">. </w:t>
      </w:r>
    </w:p>
    <w:p w:rsidR="00221E1E" w:rsidRPr="004E028D" w:rsidRDefault="00221E1E" w:rsidP="00221E1E">
      <w:pPr>
        <w:pStyle w:val="FigureNo"/>
        <w:rPr>
          <w:rtl/>
          <w:lang w:bidi="ar-EG"/>
        </w:rPr>
      </w:pPr>
      <w:r w:rsidRPr="004E028D">
        <w:rPr>
          <w:rFonts w:hint="cs"/>
          <w:rtl/>
        </w:rPr>
        <w:lastRenderedPageBreak/>
        <w:t xml:space="preserve">الشكل </w:t>
      </w:r>
      <w:r>
        <w:t>12</w:t>
      </w:r>
    </w:p>
    <w:p w:rsidR="00221E1E" w:rsidRPr="004E028D" w:rsidRDefault="00221E1E" w:rsidP="00221E1E">
      <w:pPr>
        <w:pStyle w:val="Figuretitle"/>
        <w:rPr>
          <w:rtl/>
          <w:lang w:bidi="ar-EG"/>
        </w:rPr>
      </w:pPr>
      <w:r>
        <w:rPr>
          <w:rFonts w:hint="cs"/>
          <w:rtl/>
          <w:lang w:bidi="ar-EG"/>
        </w:rPr>
        <w:t xml:space="preserve">قياسات </w:t>
      </w:r>
      <w:r>
        <w:rPr>
          <w:rFonts w:hint="cs"/>
          <w:rtl/>
        </w:rPr>
        <w:t xml:space="preserve">مخطط هوائي رادار من الصنف </w:t>
      </w:r>
      <w:r>
        <w:t>C</w:t>
      </w:r>
    </w:p>
    <w:p w:rsidR="00F57B99" w:rsidRDefault="00221E1E" w:rsidP="00221E1E">
      <w:pPr>
        <w:jc w:val="center"/>
        <w:rPr>
          <w:sz w:val="30"/>
          <w:lang w:bidi="ar-EG"/>
        </w:rPr>
      </w:pPr>
      <w:r>
        <w:object w:dxaOrig="4356" w:dyaOrig="30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7.25pt;height:224.25pt" o:ole="">
            <v:imagedata r:id="rId26" o:title=""/>
          </v:shape>
          <o:OLEObject Type="Embed" ProgID="CorelDraw.Graphic.16" ShapeID="_x0000_i1025" DrawAspect="Content" ObjectID="_1520931326" r:id="rId27"/>
        </w:object>
      </w:r>
    </w:p>
    <w:p w:rsidR="00F57B99" w:rsidRDefault="00F57B99" w:rsidP="00010A79">
      <w:pPr>
        <w:pStyle w:val="Headingb0"/>
        <w:spacing w:before="120"/>
        <w:rPr>
          <w:rtl/>
          <w:lang w:bidi="ar-EG"/>
        </w:rPr>
      </w:pPr>
      <w:r>
        <w:rPr>
          <w:rFonts w:hint="cs"/>
          <w:rtl/>
          <w:lang w:bidi="ar-EG"/>
        </w:rPr>
        <w:t>ال</w:t>
      </w:r>
      <w:r w:rsidRPr="00177F2E">
        <w:rPr>
          <w:rFonts w:hint="cs"/>
          <w:rtl/>
          <w:lang w:bidi="ar-EG"/>
        </w:rPr>
        <w:t>استنتاجات</w:t>
      </w:r>
    </w:p>
    <w:p w:rsidR="00F57B99" w:rsidRDefault="00F57B99" w:rsidP="005E0BD3">
      <w:pPr>
        <w:rPr>
          <w:rtl/>
        </w:rPr>
      </w:pPr>
      <w:r>
        <w:rPr>
          <w:rFonts w:hint="cs"/>
          <w:rtl/>
        </w:rPr>
        <w:t xml:space="preserve">اتضح أن القيم العالية لاقتران الهوائي بين رادارين يمكن أن تتكرر باستمرار لفترة طويلة. وينبغي </w:t>
      </w:r>
      <w:r w:rsidR="00BB552C">
        <w:rPr>
          <w:rFonts w:hint="cs"/>
          <w:rtl/>
        </w:rPr>
        <w:t>أخذ</w:t>
      </w:r>
      <w:r>
        <w:rPr>
          <w:rFonts w:hint="cs"/>
          <w:rtl/>
        </w:rPr>
        <w:t xml:space="preserve"> أثر هذا الاقتران</w:t>
      </w:r>
      <w:r w:rsidR="00BB552C">
        <w:rPr>
          <w:rFonts w:hint="cs"/>
          <w:rtl/>
        </w:rPr>
        <w:t xml:space="preserve"> في الحسبان</w:t>
      </w:r>
      <w:r>
        <w:rPr>
          <w:rFonts w:hint="cs"/>
          <w:rtl/>
        </w:rPr>
        <w:t xml:space="preserve"> باستعمال القيمة المناسبة الناتجة عن حساب دالة التوزيع التراكمي لاقتران الهوائي مع أخذ مدى خطورة وظيفة الرادار في الاعتبار. </w:t>
      </w:r>
    </w:p>
    <w:p w:rsidR="00F57B99" w:rsidRDefault="00F57B99" w:rsidP="005E0BD3">
      <w:pPr>
        <w:pStyle w:val="Headingb0"/>
        <w:rPr>
          <w:lang w:bidi="ar-EG"/>
        </w:rPr>
      </w:pPr>
      <w:r w:rsidRPr="002C4FFD">
        <w:rPr>
          <w:rFonts w:hint="cs"/>
          <w:rtl/>
          <w:lang w:bidi="ar-EG"/>
        </w:rPr>
        <w:t>المراجع</w:t>
      </w:r>
    </w:p>
    <w:p w:rsidR="005E0BD3" w:rsidRPr="005E0BD3" w:rsidRDefault="005E0BD3" w:rsidP="00010A79">
      <w:pPr>
        <w:pStyle w:val="Reftext"/>
        <w:bidi w:val="0"/>
        <w:spacing w:before="60" w:line="240" w:lineRule="exact"/>
        <w:rPr>
          <w:lang w:val="en-GB"/>
        </w:rPr>
      </w:pPr>
      <w:r w:rsidRPr="005E0BD3">
        <w:rPr>
          <w:lang w:val="en-GB"/>
        </w:rPr>
        <w:t>[1]</w:t>
      </w:r>
      <w:r w:rsidRPr="005E0BD3">
        <w:rPr>
          <w:lang w:val="en-GB"/>
        </w:rPr>
        <w:tab/>
        <w:t>ATDI Contract No. N68836-10-P-1705 “</w:t>
      </w:r>
      <w:proofErr w:type="spellStart"/>
      <w:r w:rsidRPr="005E0BD3">
        <w:rPr>
          <w:lang w:val="en-GB"/>
        </w:rPr>
        <w:t>Rivira</w:t>
      </w:r>
      <w:proofErr w:type="spellEnd"/>
      <w:r w:rsidRPr="005E0BD3">
        <w:rPr>
          <w:lang w:val="en-GB"/>
        </w:rPr>
        <w:t xml:space="preserve"> Wind Farm Effect on Kingsville Naval Air Station Radar” Written by S. Yun, M. </w:t>
      </w:r>
      <w:proofErr w:type="spellStart"/>
      <w:r w:rsidRPr="005E0BD3">
        <w:rPr>
          <w:lang w:val="en-GB"/>
        </w:rPr>
        <w:t>Rais</w:t>
      </w:r>
      <w:proofErr w:type="spellEnd"/>
      <w:r w:rsidRPr="005E0BD3">
        <w:rPr>
          <w:lang w:val="en-GB"/>
        </w:rPr>
        <w:t>.</w:t>
      </w:r>
    </w:p>
    <w:p w:rsidR="005E0BD3" w:rsidRPr="005E0BD3" w:rsidRDefault="005E0BD3" w:rsidP="00010A79">
      <w:pPr>
        <w:pStyle w:val="Reftext"/>
        <w:bidi w:val="0"/>
        <w:spacing w:before="60" w:line="240" w:lineRule="exact"/>
        <w:rPr>
          <w:lang w:val="en-GB"/>
        </w:rPr>
      </w:pPr>
      <w:r w:rsidRPr="005E0BD3">
        <w:rPr>
          <w:lang w:val="en-GB"/>
        </w:rPr>
        <w:t>[2]</w:t>
      </w:r>
      <w:r w:rsidRPr="005E0BD3">
        <w:rPr>
          <w:lang w:val="en-GB"/>
        </w:rPr>
        <w:tab/>
        <w:t>faaco.faa.gov/attachments/TDWR_Antenna_Requirements.doc.</w:t>
      </w:r>
    </w:p>
    <w:p w:rsidR="006407BD" w:rsidRDefault="005E0BD3" w:rsidP="00010A79">
      <w:pPr>
        <w:pStyle w:val="Reftext"/>
        <w:bidi w:val="0"/>
        <w:spacing w:before="60" w:line="240" w:lineRule="exact"/>
        <w:rPr>
          <w:rtl/>
          <w:lang w:val="en-GB"/>
        </w:rPr>
      </w:pPr>
      <w:r w:rsidRPr="005E0BD3">
        <w:rPr>
          <w:lang w:val="en-GB"/>
        </w:rPr>
        <w:t>[3]</w:t>
      </w:r>
      <w:r w:rsidRPr="005E0BD3">
        <w:rPr>
          <w:lang w:val="en-GB"/>
        </w:rPr>
        <w:tab/>
      </w:r>
      <w:proofErr w:type="spellStart"/>
      <w:r w:rsidRPr="005E0BD3">
        <w:rPr>
          <w:lang w:val="en-GB"/>
        </w:rPr>
        <w:t>Thereza</w:t>
      </w:r>
      <w:proofErr w:type="spellEnd"/>
      <w:r w:rsidRPr="005E0BD3">
        <w:rPr>
          <w:lang w:val="en-GB"/>
        </w:rPr>
        <w:t xml:space="preserve"> M. </w:t>
      </w:r>
      <w:proofErr w:type="spellStart"/>
      <w:r w:rsidRPr="005E0BD3">
        <w:rPr>
          <w:lang w:val="en-GB"/>
        </w:rPr>
        <w:t>Macnamara</w:t>
      </w:r>
      <w:proofErr w:type="spellEnd"/>
      <w:r w:rsidRPr="005E0BD3">
        <w:rPr>
          <w:lang w:val="en-GB"/>
        </w:rPr>
        <w:t xml:space="preserve"> BSc, MSc (London) “Introduction to Antenna Placement and Installation” A John Wiley and Sons, Ltd., Publication, 2010.</w:t>
      </w:r>
    </w:p>
    <w:p w:rsidR="00010A79" w:rsidRDefault="00010A79" w:rsidP="00DC47C2">
      <w:pPr>
        <w:jc w:val="center"/>
        <w:rPr>
          <w:rtl/>
        </w:rPr>
      </w:pPr>
      <w:r>
        <w:rPr>
          <w:rtl/>
        </w:rPr>
        <w:t>___________</w:t>
      </w:r>
    </w:p>
    <w:p w:rsidR="005D382C" w:rsidRPr="005D382C" w:rsidRDefault="005D382C" w:rsidP="005D382C">
      <w:pPr>
        <w:jc w:val="center"/>
        <w:rPr>
          <w:rtl/>
        </w:rPr>
      </w:pPr>
      <w:bookmarkStart w:id="5" w:name="_GoBack"/>
      <w:bookmarkEnd w:id="5"/>
    </w:p>
    <w:sectPr w:rsidR="005D382C" w:rsidRPr="005D382C" w:rsidSect="006407BD">
      <w:headerReference w:type="even" r:id="rId28"/>
      <w:headerReference w:type="default" r:id="rId29"/>
      <w:headerReference w:type="first" r:id="rId30"/>
      <w:pgSz w:w="11907" w:h="16840" w:code="9"/>
      <w:pgMar w:top="1418"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0A79" w:rsidRDefault="00010A79" w:rsidP="00AE3E36">
      <w:pPr>
        <w:spacing w:before="0" w:line="240" w:lineRule="auto"/>
      </w:pPr>
      <w:r>
        <w:separator/>
      </w:r>
    </w:p>
  </w:endnote>
  <w:endnote w:type="continuationSeparator" w:id="0">
    <w:p w:rsidR="00010A79" w:rsidRDefault="00010A79" w:rsidP="00AE3E36">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0A79" w:rsidRDefault="00010A79" w:rsidP="00AE3E36">
      <w:pPr>
        <w:spacing w:before="0" w:line="240" w:lineRule="auto"/>
      </w:pPr>
      <w:r>
        <w:separator/>
      </w:r>
    </w:p>
  </w:footnote>
  <w:footnote w:type="continuationSeparator" w:id="0">
    <w:p w:rsidR="00010A79" w:rsidRDefault="00010A79" w:rsidP="00AE3E36">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DE34DA" w:rsidP="003D017C">
    <w:pPr>
      <w:pStyle w:val="Header"/>
      <w:rPr>
        <w:b/>
        <w:bCs/>
        <w:lang w:bidi="ar-EG"/>
      </w:rPr>
    </w:pPr>
    <w:r w:rsidRPr="00E1601B">
      <w:rPr>
        <w:rtl/>
      </w:rPr>
      <w:t>التوصية</w:t>
    </w:r>
    <w:r>
      <w:rPr>
        <w:rFonts w:hint="cs"/>
        <w:rtl/>
      </w:rPr>
      <w:t xml:space="preserve"> </w:t>
    </w:r>
    <w:r w:rsidRPr="002C0F17">
      <w:rPr>
        <w:rtl/>
      </w:rPr>
      <w:t xml:space="preserve"> </w:t>
    </w:r>
    <w:r w:rsidRPr="002C0F17">
      <w:t>ITU-R</w:t>
    </w:r>
    <w:r>
      <w:t xml:space="preserve"> </w:t>
    </w:r>
    <w:r w:rsidRPr="002C0F17">
      <w:t xml:space="preserve"> </w:t>
    </w:r>
    <w:proofErr w:type="spellStart"/>
    <w: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AE3E36">
    <w:pPr>
      <w:pStyle w:val="Header"/>
    </w:pPr>
    <w:r>
      <w:rPr>
        <w:noProof/>
      </w:rPr>
      <w:drawing>
        <wp:anchor distT="0" distB="0" distL="114300" distR="114300" simplePos="0" relativeHeight="251659264"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3E36" w:rsidRDefault="00AE3E36">
    <w:pPr>
      <w:pStyle w:val="Header"/>
    </w:pPr>
    <w:r>
      <w:rPr>
        <w:noProof/>
      </w:rPr>
      <w:drawing>
        <wp:anchor distT="0" distB="0" distL="114300" distR="114300" simplePos="0" relativeHeight="251661312" behindDoc="1" locked="0" layoutInCell="1" allowOverlap="0" wp14:anchorId="76E6BA3F" wp14:editId="0C8405A4">
          <wp:simplePos x="0" y="0"/>
          <wp:positionH relativeFrom="column">
            <wp:posOffset>-350322</wp:posOffset>
          </wp:positionH>
          <wp:positionV relativeFrom="paragraph">
            <wp:posOffset>-362198</wp:posOffset>
          </wp:positionV>
          <wp:extent cx="7572375" cy="10718165"/>
          <wp:effectExtent l="0" t="0" r="9525" b="6985"/>
          <wp:wrapNone/>
          <wp:docPr id="5" name="Picture 5"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19"/>
      </w:tabs>
      <w:overflowPunct w:val="0"/>
      <w:autoSpaceDE w:val="0"/>
      <w:autoSpaceDN w:val="0"/>
      <w:adjustRightInd w:val="0"/>
      <w:spacing w:before="0" w:line="300" w:lineRule="exact"/>
      <w:textAlignment w:val="baseline"/>
      <w:rPr>
        <w:rFonts w:ascii="Times New Roman Bold" w:eastAsia="Times New Roman" w:hAnsi="Times New Roman Bold"/>
        <w:b/>
        <w:bCs/>
        <w:lang w:eastAsia="fr-FR" w:bidi="ar-EG"/>
      </w:rPr>
    </w:pPr>
    <w:proofErr w:type="spellStart"/>
    <w:r>
      <w:rPr>
        <w:rFonts w:ascii="Times New Roman Bold" w:eastAsia="Times New Roman" w:hAnsi="Times New Roman Bold"/>
        <w:b/>
        <w:bCs/>
        <w:lang w:eastAsia="fr-FR"/>
      </w:rPr>
      <w:t>i</w:t>
    </w:r>
    <w:proofErr w:type="spellEnd"/>
    <w:r w:rsidRPr="00AE3E36">
      <w:rPr>
        <w:rFonts w:ascii="Times New Roman Bold" w:eastAsia="Times New Roman" w:hAnsi="Times New Roman Bold"/>
        <w:b/>
        <w:bCs/>
        <w:lang w:eastAsia="fr-FR"/>
      </w:rPr>
      <w:fldChar w:fldCharType="begin"/>
    </w:r>
    <w:r w:rsidRPr="00AE3E36">
      <w:rPr>
        <w:rFonts w:ascii="Times New Roman Bold" w:eastAsia="Times New Roman" w:hAnsi="Times New Roman Bold"/>
        <w:b/>
        <w:bCs/>
        <w:lang w:eastAsia="fr-FR"/>
      </w:rPr>
      <w:instrText xml:space="preserve"> PAGE   \* MERGEFORMAT </w:instrText>
    </w:r>
    <w:r w:rsidRPr="00AE3E36">
      <w:rPr>
        <w:rFonts w:ascii="Times New Roman Bold" w:eastAsia="Times New Roman" w:hAnsi="Times New Roman Bold"/>
        <w:b/>
        <w:bCs/>
        <w:lang w:eastAsia="fr-FR"/>
      </w:rPr>
      <w:fldChar w:fldCharType="separate"/>
    </w:r>
    <w:r w:rsidR="006407BD">
      <w:rPr>
        <w:rFonts w:ascii="Times New Roman Bold" w:eastAsia="Times New Roman" w:hAnsi="Times New Roman Bold"/>
        <w:b/>
        <w:bCs/>
        <w:noProof/>
        <w:rtl/>
        <w:lang w:eastAsia="fr-FR"/>
      </w:rPr>
      <w:t>2</w:t>
    </w:r>
    <w:r w:rsidRPr="00AE3E36">
      <w:rPr>
        <w:rFonts w:ascii="Times New Roman Bold" w:eastAsia="Times New Roman" w:hAnsi="Times New Roman Bold"/>
        <w:b/>
        <w:bCs/>
        <w:noProof/>
        <w:lang w:eastAsia="fr-FR"/>
      </w:rPr>
      <w:fldChar w:fldCharType="end"/>
    </w:r>
    <w:r w:rsidRPr="00AE3E36">
      <w:rPr>
        <w:rFonts w:ascii="Times New Roman Bold" w:eastAsia="Times New Roman" w:hAnsi="Times New Roman Bold" w:hint="cs"/>
        <w:b/>
        <w:bCs/>
        <w:rtl/>
        <w:lang w:eastAsia="fr-FR"/>
      </w:rPr>
      <w:tab/>
    </w:r>
    <w:r w:rsidRPr="00AE3E36">
      <w:rPr>
        <w:rFonts w:ascii="Times New Roman Bold" w:eastAsia="Times New Roman" w:hAnsi="Times New Roman Bold"/>
        <w:b/>
        <w:bCs/>
        <w:rtl/>
        <w:lang w:eastAsia="fr-FR"/>
      </w:rPr>
      <w:t>التوصية</w:t>
    </w:r>
    <w:r w:rsidRPr="00AE3E36">
      <w:rPr>
        <w:rFonts w:ascii="Times New Roman Bold" w:eastAsia="Times New Roman" w:hAnsi="Times New Roman Bold" w:hint="cs"/>
        <w:b/>
        <w:bCs/>
        <w:rtl/>
        <w:lang w:eastAsia="fr-FR"/>
      </w:rPr>
      <w:t xml:space="preserve"> </w:t>
    </w:r>
    <w:r w:rsidRPr="00AE3E36">
      <w:rPr>
        <w:rFonts w:ascii="Times New Roman Bold" w:eastAsia="Times New Roman" w:hAnsi="Times New Roman Bold"/>
        <w:b/>
        <w:bCs/>
        <w:rtl/>
        <w:lang w:eastAsia="fr-FR"/>
      </w:rPr>
      <w:t xml:space="preserve"> </w:t>
    </w:r>
    <w:r w:rsidRPr="00AE3E36">
      <w:rPr>
        <w:rFonts w:ascii="Times New Roman Bold" w:eastAsia="Times New Roman" w:hAnsi="Times New Roman Bold"/>
        <w:b/>
        <w:bCs/>
        <w:lang w:eastAsia="fr-FR"/>
      </w:rPr>
      <w:t xml:space="preserve">ITU-R  </w:t>
    </w:r>
    <w:proofErr w:type="spellStart"/>
    <w:r w:rsidRPr="00AE3E36">
      <w:rPr>
        <w:rFonts w:ascii="Times New Roman Bold" w:eastAsia="Times New Roman" w:hAnsi="Times New Roman Bold"/>
        <w:b/>
        <w:bCs/>
        <w:lang w:eastAsia="fr-FR"/>
      </w:rPr>
      <w:t>xx.xxxx</w:t>
    </w:r>
    <w:proofErr w:type="spellEnd"/>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3E36" w:rsidRPr="00AE3E36" w:rsidRDefault="00661829" w:rsidP="00F57B9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19"/>
      </w:tabs>
      <w:overflowPunct w:val="0"/>
      <w:autoSpaceDE w:val="0"/>
      <w:autoSpaceDN w:val="0"/>
      <w:adjustRightInd w:val="0"/>
      <w:spacing w:after="240" w:line="300" w:lineRule="exact"/>
      <w:textAlignment w:val="baseline"/>
      <w:rPr>
        <w:rFonts w:ascii="Times New Roman Bold" w:eastAsia="Times New Roman" w:hAnsi="Times New Roman Bold"/>
        <w:b/>
        <w:bCs/>
        <w:lang w:eastAsia="fr-FR" w:bidi="ar-EG"/>
      </w:rPr>
    </w:pPr>
    <w:r>
      <w:rPr>
        <w:rFonts w:ascii="Times New Roman Bold" w:eastAsia="Times New Roman" w:hAnsi="Times New Roman Bold"/>
        <w:b/>
        <w:bCs/>
        <w:lang w:eastAsia="fr-FR"/>
      </w:rPr>
      <w:t>ii</w:t>
    </w:r>
    <w:r w:rsidR="00AE3E36" w:rsidRPr="00AE3E36">
      <w:rPr>
        <w:rFonts w:ascii="Times New Roman Bold" w:eastAsia="Times New Roman" w:hAnsi="Times New Roman Bold" w:hint="cs"/>
        <w:b/>
        <w:bCs/>
        <w:rtl/>
        <w:lang w:eastAsia="fr-FR"/>
      </w:rPr>
      <w:tab/>
    </w:r>
    <w:r w:rsidR="00AE3E36" w:rsidRPr="00AE3E36">
      <w:rPr>
        <w:rFonts w:ascii="Times New Roman Bold" w:eastAsia="Times New Roman" w:hAnsi="Times New Roman Bold"/>
        <w:b/>
        <w:bCs/>
        <w:rtl/>
        <w:lang w:eastAsia="fr-FR"/>
      </w:rPr>
      <w:t>التوصية</w:t>
    </w:r>
    <w:r w:rsidR="00AE3E36" w:rsidRPr="00AE3E36">
      <w:rPr>
        <w:rFonts w:ascii="Times New Roman Bold" w:eastAsia="Times New Roman" w:hAnsi="Times New Roman Bold" w:hint="cs"/>
        <w:b/>
        <w:bCs/>
        <w:rtl/>
        <w:lang w:eastAsia="fr-FR"/>
      </w:rPr>
      <w:t xml:space="preserve"> </w:t>
    </w:r>
    <w:r w:rsidR="00AE3E36" w:rsidRPr="00AE3E36">
      <w:rPr>
        <w:rFonts w:ascii="Times New Roman Bold" w:eastAsia="Times New Roman" w:hAnsi="Times New Roman Bold"/>
        <w:b/>
        <w:bCs/>
        <w:rtl/>
        <w:lang w:eastAsia="fr-FR"/>
      </w:rPr>
      <w:t xml:space="preserve"> </w:t>
    </w:r>
    <w:r w:rsidR="00AE3E36" w:rsidRPr="00AE3E36">
      <w:rPr>
        <w:rFonts w:ascii="Times New Roman Bold" w:eastAsia="Times New Roman" w:hAnsi="Times New Roman Bold"/>
        <w:b/>
        <w:bCs/>
        <w:lang w:eastAsia="fr-FR"/>
      </w:rPr>
      <w:t xml:space="preserve">ITU-R  </w:t>
    </w:r>
    <w:r w:rsidR="00F57B99">
      <w:rPr>
        <w:rFonts w:ascii="Times New Roman Bold" w:eastAsia="Times New Roman" w:hAnsi="Times New Roman Bold"/>
        <w:b/>
        <w:bCs/>
        <w:lang w:eastAsia="fr-FR"/>
      </w:rPr>
      <w:t>M</w:t>
    </w:r>
    <w:r w:rsidR="00AE3E36" w:rsidRPr="00AE3E36">
      <w:rPr>
        <w:rFonts w:ascii="Times New Roman Bold" w:eastAsia="Times New Roman" w:hAnsi="Times New Roman Bold"/>
        <w:b/>
        <w:bCs/>
        <w:lang w:eastAsia="fr-FR"/>
      </w:rPr>
      <w:t>.</w:t>
    </w:r>
    <w:r w:rsidR="00F57B99">
      <w:rPr>
        <w:rFonts w:ascii="Times New Roman Bold" w:eastAsia="Times New Roman" w:hAnsi="Times New Roman Bold"/>
        <w:b/>
        <w:bCs/>
        <w:lang w:eastAsia="fr-FR"/>
      </w:rPr>
      <w:t>2069-0</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07BD" w:rsidRPr="00AE3E36" w:rsidRDefault="006407BD" w:rsidP="00F57B9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19"/>
        <w:tab w:val="right" w:pos="9639"/>
      </w:tabs>
      <w:overflowPunct w:val="0"/>
      <w:autoSpaceDE w:val="0"/>
      <w:autoSpaceDN w:val="0"/>
      <w:adjustRightInd w:val="0"/>
      <w:spacing w:after="240" w:line="300" w:lineRule="exact"/>
      <w:jc w:val="left"/>
      <w:textAlignment w:val="baseline"/>
      <w:rPr>
        <w:rFonts w:ascii="Times New Roman Bold" w:eastAsia="Times New Roman" w:hAnsi="Times New Roman Bold"/>
        <w:b/>
        <w:bCs/>
        <w:rtl/>
        <w:lang w:eastAsia="fr-FR" w:bidi="ar-EG"/>
      </w:rPr>
    </w:pPr>
    <w:r w:rsidRPr="00AE3E36">
      <w:rPr>
        <w:rFonts w:eastAsia="Times New Roman" w:cs="Times New Roman"/>
        <w:b/>
        <w:bCs/>
        <w:szCs w:val="22"/>
        <w:lang w:eastAsia="fr-FR"/>
      </w:rPr>
      <w:fldChar w:fldCharType="begin"/>
    </w:r>
    <w:r w:rsidRPr="00AE3E36">
      <w:rPr>
        <w:rFonts w:eastAsia="Times New Roman" w:cs="Times New Roman"/>
        <w:b/>
        <w:bCs/>
        <w:szCs w:val="22"/>
        <w:lang w:eastAsia="fr-FR"/>
      </w:rPr>
      <w:instrText xml:space="preserve"> PAGE   \* MERGEFORMAT </w:instrText>
    </w:r>
    <w:r w:rsidRPr="00AE3E36">
      <w:rPr>
        <w:rFonts w:eastAsia="Times New Roman" w:cs="Times New Roman"/>
        <w:b/>
        <w:bCs/>
        <w:szCs w:val="22"/>
        <w:lang w:eastAsia="fr-FR"/>
      </w:rPr>
      <w:fldChar w:fldCharType="separate"/>
    </w:r>
    <w:r w:rsidR="005D382C">
      <w:rPr>
        <w:rFonts w:eastAsia="Times New Roman" w:cs="Times New Roman"/>
        <w:b/>
        <w:bCs/>
        <w:noProof/>
        <w:szCs w:val="22"/>
        <w:rtl/>
        <w:lang w:eastAsia="fr-FR"/>
      </w:rPr>
      <w:t>8</w:t>
    </w:r>
    <w:r w:rsidRPr="00AE3E36">
      <w:rPr>
        <w:rFonts w:eastAsia="Times New Roman" w:cs="Times New Roman"/>
        <w:b/>
        <w:bCs/>
        <w:noProof/>
        <w:szCs w:val="22"/>
        <w:lang w:eastAsia="fr-FR"/>
      </w:rPr>
      <w:fldChar w:fldCharType="end"/>
    </w:r>
    <w:r w:rsidRPr="00AE3E36">
      <w:rPr>
        <w:rFonts w:ascii="Times New Roman Bold" w:eastAsia="Times New Roman" w:hAnsi="Times New Roman Bold"/>
        <w:b/>
        <w:bCs/>
        <w:rtl/>
        <w:lang w:eastAsia="fr-FR" w:bidi="ar-EG"/>
      </w:rPr>
      <w:tab/>
    </w:r>
    <w:r w:rsidRPr="00AE3E36">
      <w:rPr>
        <w:rFonts w:ascii="Times New Roman Bold" w:eastAsia="Times New Roman" w:hAnsi="Times New Roman Bold"/>
        <w:b/>
        <w:bCs/>
        <w:rtl/>
        <w:lang w:eastAsia="fr-FR"/>
      </w:rPr>
      <w:t>التوصية</w:t>
    </w:r>
    <w:r w:rsidRPr="00AE3E36">
      <w:rPr>
        <w:rFonts w:ascii="Times New Roman Bold" w:eastAsia="Times New Roman" w:hAnsi="Times New Roman Bold" w:hint="cs"/>
        <w:b/>
        <w:bCs/>
        <w:rtl/>
        <w:lang w:eastAsia="fr-FR"/>
      </w:rPr>
      <w:t xml:space="preserve"> </w:t>
    </w:r>
    <w:r w:rsidRPr="00AE3E36">
      <w:rPr>
        <w:rFonts w:ascii="Times New Roman Bold" w:eastAsia="Times New Roman" w:hAnsi="Times New Roman Bold"/>
        <w:b/>
        <w:bCs/>
        <w:rtl/>
        <w:lang w:eastAsia="fr-FR"/>
      </w:rPr>
      <w:t xml:space="preserve"> </w:t>
    </w:r>
    <w:r w:rsidRPr="00AE3E36">
      <w:rPr>
        <w:rFonts w:ascii="Times New Roman Bold" w:eastAsia="Times New Roman" w:hAnsi="Times New Roman Bold"/>
        <w:b/>
        <w:bCs/>
        <w:lang w:eastAsia="fr-FR"/>
      </w:rPr>
      <w:t xml:space="preserve">ITU-R  </w:t>
    </w:r>
    <w:r w:rsidR="00F57B99">
      <w:rPr>
        <w:rFonts w:ascii="Times New Roman Bold" w:eastAsia="Times New Roman" w:hAnsi="Times New Roman Bold"/>
        <w:b/>
        <w:bCs/>
        <w:lang w:eastAsia="fr-FR"/>
      </w:rPr>
      <w:t>M</w:t>
    </w:r>
    <w:r w:rsidR="00F57B99" w:rsidRPr="00AE3E36">
      <w:rPr>
        <w:rFonts w:ascii="Times New Roman Bold" w:eastAsia="Times New Roman" w:hAnsi="Times New Roman Bold"/>
        <w:b/>
        <w:bCs/>
        <w:lang w:eastAsia="fr-FR"/>
      </w:rPr>
      <w:t>.</w:t>
    </w:r>
    <w:r w:rsidR="00F57B99">
      <w:rPr>
        <w:rFonts w:ascii="Times New Roman Bold" w:eastAsia="Times New Roman" w:hAnsi="Times New Roman Bold"/>
        <w:b/>
        <w:bCs/>
        <w:lang w:eastAsia="fr-FR"/>
      </w:rPr>
      <w:t>2069-0</w:t>
    </w:r>
    <w:r w:rsidRPr="00AE3E36">
      <w:rPr>
        <w:rFonts w:ascii="Times New Roman Bold" w:eastAsia="Times New Roman" w:hAnsi="Times New Roman Bold"/>
        <w:b/>
        <w:bCs/>
        <w:rtl/>
        <w:lang w:eastAsia="fr-FR" w:bidi="ar-EG"/>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07BD" w:rsidRPr="00AE3E36" w:rsidRDefault="006407BD" w:rsidP="0065062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19"/>
        <w:tab w:val="right" w:pos="9639"/>
      </w:tabs>
      <w:overflowPunct w:val="0"/>
      <w:autoSpaceDE w:val="0"/>
      <w:autoSpaceDN w:val="0"/>
      <w:adjustRightInd w:val="0"/>
      <w:spacing w:after="240" w:line="300" w:lineRule="exact"/>
      <w:jc w:val="left"/>
      <w:textAlignment w:val="baseline"/>
      <w:rPr>
        <w:rFonts w:ascii="Times New Roman Bold" w:eastAsia="Times New Roman" w:hAnsi="Times New Roman Bold"/>
        <w:b/>
        <w:bCs/>
        <w:rtl/>
        <w:lang w:eastAsia="fr-FR" w:bidi="ar-EG"/>
      </w:rPr>
    </w:pPr>
    <w:r w:rsidRPr="00AE3E36">
      <w:rPr>
        <w:rFonts w:ascii="Times New Roman Bold" w:eastAsia="Times New Roman" w:hAnsi="Times New Roman Bold"/>
        <w:b/>
        <w:bCs/>
        <w:rtl/>
        <w:lang w:eastAsia="fr-FR" w:bidi="ar-EG"/>
      </w:rPr>
      <w:tab/>
    </w:r>
    <w:r w:rsidRPr="00AE3E36">
      <w:rPr>
        <w:rFonts w:ascii="Times New Roman Bold" w:eastAsia="Times New Roman" w:hAnsi="Times New Roman Bold"/>
        <w:b/>
        <w:bCs/>
        <w:rtl/>
        <w:lang w:eastAsia="fr-FR"/>
      </w:rPr>
      <w:t>التوصية</w:t>
    </w:r>
    <w:r w:rsidRPr="00AE3E36">
      <w:rPr>
        <w:rFonts w:ascii="Times New Roman Bold" w:eastAsia="Times New Roman" w:hAnsi="Times New Roman Bold" w:hint="cs"/>
        <w:b/>
        <w:bCs/>
        <w:rtl/>
        <w:lang w:eastAsia="fr-FR"/>
      </w:rPr>
      <w:t xml:space="preserve"> </w:t>
    </w:r>
    <w:r w:rsidRPr="00AE3E36">
      <w:rPr>
        <w:rFonts w:ascii="Times New Roman Bold" w:eastAsia="Times New Roman" w:hAnsi="Times New Roman Bold"/>
        <w:b/>
        <w:bCs/>
        <w:rtl/>
        <w:lang w:eastAsia="fr-FR"/>
      </w:rPr>
      <w:t xml:space="preserve"> </w:t>
    </w:r>
    <w:r w:rsidRPr="00AE3E36">
      <w:rPr>
        <w:rFonts w:ascii="Times New Roman Bold" w:eastAsia="Times New Roman" w:hAnsi="Times New Roman Bold"/>
        <w:b/>
        <w:bCs/>
        <w:lang w:eastAsia="fr-FR"/>
      </w:rPr>
      <w:t xml:space="preserve">ITU-R  </w:t>
    </w:r>
    <w:r w:rsidR="00650620">
      <w:rPr>
        <w:rFonts w:ascii="Times New Roman Bold" w:eastAsia="Times New Roman" w:hAnsi="Times New Roman Bold"/>
        <w:b/>
        <w:bCs/>
        <w:lang w:eastAsia="fr-FR"/>
      </w:rPr>
      <w:t>M</w:t>
    </w:r>
    <w:r w:rsidRPr="00AE3E36">
      <w:rPr>
        <w:rFonts w:ascii="Times New Roman Bold" w:eastAsia="Times New Roman" w:hAnsi="Times New Roman Bold"/>
        <w:b/>
        <w:bCs/>
        <w:lang w:eastAsia="fr-FR"/>
      </w:rPr>
      <w:t>.</w:t>
    </w:r>
    <w:r w:rsidR="00650620">
      <w:rPr>
        <w:rFonts w:ascii="Times New Roman Bold" w:eastAsia="Times New Roman" w:hAnsi="Times New Roman Bold"/>
        <w:b/>
        <w:bCs/>
        <w:lang w:eastAsia="fr-FR"/>
      </w:rPr>
      <w:t>2069-0</w:t>
    </w:r>
    <w:r w:rsidRPr="00AE3E36">
      <w:rPr>
        <w:rFonts w:ascii="Times New Roman Bold" w:eastAsia="Times New Roman" w:hAnsi="Times New Roman Bold"/>
        <w:b/>
        <w:bCs/>
        <w:rtl/>
        <w:lang w:eastAsia="fr-FR" w:bidi="ar-EG"/>
      </w:rPr>
      <w:tab/>
    </w:r>
    <w:r w:rsidRPr="00AE3E36">
      <w:rPr>
        <w:rFonts w:eastAsia="Times New Roman" w:cs="Times New Roman"/>
        <w:b/>
        <w:bCs/>
        <w:szCs w:val="22"/>
        <w:lang w:eastAsia="fr-FR"/>
      </w:rPr>
      <w:fldChar w:fldCharType="begin"/>
    </w:r>
    <w:r w:rsidRPr="00AE3E36">
      <w:rPr>
        <w:rFonts w:eastAsia="Times New Roman" w:cs="Times New Roman"/>
        <w:b/>
        <w:bCs/>
        <w:szCs w:val="22"/>
        <w:lang w:eastAsia="fr-FR"/>
      </w:rPr>
      <w:instrText xml:space="preserve"> PAGE   \* MERGEFORMAT </w:instrText>
    </w:r>
    <w:r w:rsidRPr="00AE3E36">
      <w:rPr>
        <w:rFonts w:eastAsia="Times New Roman" w:cs="Times New Roman"/>
        <w:b/>
        <w:bCs/>
        <w:szCs w:val="22"/>
        <w:lang w:eastAsia="fr-FR"/>
      </w:rPr>
      <w:fldChar w:fldCharType="separate"/>
    </w:r>
    <w:r w:rsidR="005D382C">
      <w:rPr>
        <w:rFonts w:eastAsia="Times New Roman" w:cs="Times New Roman"/>
        <w:b/>
        <w:bCs/>
        <w:noProof/>
        <w:szCs w:val="22"/>
        <w:rtl/>
        <w:lang w:eastAsia="fr-FR"/>
      </w:rPr>
      <w:t>7</w:t>
    </w:r>
    <w:r w:rsidRPr="00AE3E36">
      <w:rPr>
        <w:rFonts w:eastAsia="Times New Roman" w:cs="Times New Roman"/>
        <w:b/>
        <w:bCs/>
        <w:noProof/>
        <w:szCs w:val="22"/>
        <w:lang w:eastAsia="fr-FR"/>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3E36" w:rsidRPr="00AE3E36" w:rsidRDefault="00AE3E36" w:rsidP="00F57B9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19"/>
        <w:tab w:val="right" w:pos="9639"/>
      </w:tabs>
      <w:overflowPunct w:val="0"/>
      <w:autoSpaceDE w:val="0"/>
      <w:autoSpaceDN w:val="0"/>
      <w:adjustRightInd w:val="0"/>
      <w:spacing w:after="240" w:line="300" w:lineRule="exact"/>
      <w:jc w:val="left"/>
      <w:textAlignment w:val="baseline"/>
      <w:rPr>
        <w:rFonts w:ascii="Times New Roman Bold" w:eastAsia="Times New Roman" w:hAnsi="Times New Roman Bold"/>
        <w:b/>
        <w:bCs/>
        <w:rtl/>
        <w:lang w:eastAsia="fr-FR" w:bidi="ar-EG"/>
      </w:rPr>
    </w:pPr>
    <w:r w:rsidRPr="00AE3E36">
      <w:rPr>
        <w:rFonts w:ascii="Times New Roman Bold" w:eastAsia="Times New Roman" w:hAnsi="Times New Roman Bold"/>
        <w:b/>
        <w:bCs/>
        <w:rtl/>
        <w:lang w:eastAsia="fr-FR" w:bidi="ar-EG"/>
      </w:rPr>
      <w:tab/>
    </w:r>
    <w:r w:rsidRPr="00AE3E36">
      <w:rPr>
        <w:rFonts w:ascii="Times New Roman Bold" w:eastAsia="Times New Roman" w:hAnsi="Times New Roman Bold"/>
        <w:b/>
        <w:bCs/>
        <w:rtl/>
        <w:lang w:eastAsia="fr-FR"/>
      </w:rPr>
      <w:t>التوصية</w:t>
    </w:r>
    <w:r w:rsidRPr="00AE3E36">
      <w:rPr>
        <w:rFonts w:ascii="Times New Roman Bold" w:eastAsia="Times New Roman" w:hAnsi="Times New Roman Bold" w:hint="cs"/>
        <w:b/>
        <w:bCs/>
        <w:rtl/>
        <w:lang w:eastAsia="fr-FR"/>
      </w:rPr>
      <w:t xml:space="preserve"> </w:t>
    </w:r>
    <w:r w:rsidRPr="00AE3E36">
      <w:rPr>
        <w:rFonts w:ascii="Times New Roman Bold" w:eastAsia="Times New Roman" w:hAnsi="Times New Roman Bold"/>
        <w:b/>
        <w:bCs/>
        <w:rtl/>
        <w:lang w:eastAsia="fr-FR"/>
      </w:rPr>
      <w:t xml:space="preserve"> </w:t>
    </w:r>
    <w:r w:rsidRPr="00AE3E36">
      <w:rPr>
        <w:rFonts w:ascii="Times New Roman Bold" w:eastAsia="Times New Roman" w:hAnsi="Times New Roman Bold"/>
        <w:b/>
        <w:bCs/>
        <w:lang w:eastAsia="fr-FR"/>
      </w:rPr>
      <w:t xml:space="preserve">ITU-R  </w:t>
    </w:r>
    <w:r w:rsidR="00F57B99">
      <w:rPr>
        <w:rFonts w:ascii="Times New Roman Bold" w:eastAsia="Times New Roman" w:hAnsi="Times New Roman Bold"/>
        <w:b/>
        <w:bCs/>
        <w:lang w:eastAsia="fr-FR"/>
      </w:rPr>
      <w:t>M</w:t>
    </w:r>
    <w:r w:rsidR="00F57B99" w:rsidRPr="00AE3E36">
      <w:rPr>
        <w:rFonts w:ascii="Times New Roman Bold" w:eastAsia="Times New Roman" w:hAnsi="Times New Roman Bold"/>
        <w:b/>
        <w:bCs/>
        <w:lang w:eastAsia="fr-FR"/>
      </w:rPr>
      <w:t>.</w:t>
    </w:r>
    <w:r w:rsidR="00F57B99">
      <w:rPr>
        <w:rFonts w:ascii="Times New Roman Bold" w:eastAsia="Times New Roman" w:hAnsi="Times New Roman Bold"/>
        <w:b/>
        <w:bCs/>
        <w:lang w:eastAsia="fr-FR"/>
      </w:rPr>
      <w:t>2069-0</w:t>
    </w:r>
    <w:r w:rsidRPr="00AE3E36">
      <w:rPr>
        <w:rFonts w:ascii="Times New Roman Bold" w:eastAsia="Times New Roman" w:hAnsi="Times New Roman Bold"/>
        <w:b/>
        <w:bCs/>
        <w:rtl/>
        <w:lang w:eastAsia="fr-FR" w:bidi="ar-EG"/>
      </w:rPr>
      <w:tab/>
    </w:r>
    <w:r w:rsidRPr="00AE3E36">
      <w:rPr>
        <w:rFonts w:eastAsia="Times New Roman" w:cs="Times New Roman"/>
        <w:b/>
        <w:bCs/>
        <w:szCs w:val="22"/>
        <w:lang w:eastAsia="fr-FR"/>
      </w:rPr>
      <w:fldChar w:fldCharType="begin"/>
    </w:r>
    <w:r w:rsidRPr="00AE3E36">
      <w:rPr>
        <w:rFonts w:eastAsia="Times New Roman" w:cs="Times New Roman"/>
        <w:b/>
        <w:bCs/>
        <w:szCs w:val="22"/>
        <w:lang w:eastAsia="fr-FR"/>
      </w:rPr>
      <w:instrText xml:space="preserve"> PAGE   \* MERGEFORMAT </w:instrText>
    </w:r>
    <w:r w:rsidRPr="00AE3E36">
      <w:rPr>
        <w:rFonts w:eastAsia="Times New Roman" w:cs="Times New Roman"/>
        <w:b/>
        <w:bCs/>
        <w:szCs w:val="22"/>
        <w:lang w:eastAsia="fr-FR"/>
      </w:rPr>
      <w:fldChar w:fldCharType="separate"/>
    </w:r>
    <w:r w:rsidR="005D382C">
      <w:rPr>
        <w:rFonts w:eastAsia="Times New Roman" w:cs="Times New Roman"/>
        <w:b/>
        <w:bCs/>
        <w:noProof/>
        <w:szCs w:val="22"/>
        <w:rtl/>
        <w:lang w:eastAsia="fr-FR"/>
      </w:rPr>
      <w:t>1</w:t>
    </w:r>
    <w:r w:rsidRPr="00AE3E36">
      <w:rPr>
        <w:rFonts w:eastAsia="Times New Roman" w:cs="Times New Roman"/>
        <w:b/>
        <w:bCs/>
        <w:noProof/>
        <w:szCs w:val="22"/>
        <w:lang w:eastAsia="fr-F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9BCC4D5A"/>
    <w:lvl w:ilvl="0">
      <w:start w:val="1"/>
      <w:numFmt w:val="decimal"/>
      <w:lvlText w:val="%1."/>
      <w:lvlJc w:val="left"/>
      <w:pPr>
        <w:tabs>
          <w:tab w:val="num" w:pos="1492"/>
        </w:tabs>
        <w:ind w:left="1492" w:hanging="360"/>
      </w:pPr>
    </w:lvl>
  </w:abstractNum>
  <w:abstractNum w:abstractNumId="1">
    <w:nsid w:val="FFFFFF7D"/>
    <w:multiLevelType w:val="singleLevel"/>
    <w:tmpl w:val="678CC198"/>
    <w:lvl w:ilvl="0">
      <w:start w:val="1"/>
      <w:numFmt w:val="decimal"/>
      <w:lvlText w:val="%1."/>
      <w:lvlJc w:val="left"/>
      <w:pPr>
        <w:tabs>
          <w:tab w:val="num" w:pos="1209"/>
        </w:tabs>
        <w:ind w:left="1209" w:hanging="360"/>
      </w:pPr>
    </w:lvl>
  </w:abstractNum>
  <w:abstractNum w:abstractNumId="2">
    <w:nsid w:val="FFFFFF7E"/>
    <w:multiLevelType w:val="singleLevel"/>
    <w:tmpl w:val="DE8648CE"/>
    <w:lvl w:ilvl="0">
      <w:start w:val="1"/>
      <w:numFmt w:val="decimal"/>
      <w:lvlText w:val="%1."/>
      <w:lvlJc w:val="left"/>
      <w:pPr>
        <w:tabs>
          <w:tab w:val="num" w:pos="926"/>
        </w:tabs>
        <w:ind w:left="926" w:hanging="360"/>
      </w:pPr>
    </w:lvl>
  </w:abstractNum>
  <w:abstractNum w:abstractNumId="3">
    <w:nsid w:val="FFFFFF7F"/>
    <w:multiLevelType w:val="singleLevel"/>
    <w:tmpl w:val="08866A6A"/>
    <w:lvl w:ilvl="0">
      <w:start w:val="1"/>
      <w:numFmt w:val="decimal"/>
      <w:lvlText w:val="%1."/>
      <w:lvlJc w:val="left"/>
      <w:pPr>
        <w:tabs>
          <w:tab w:val="num" w:pos="643"/>
        </w:tabs>
        <w:ind w:left="643" w:hanging="360"/>
      </w:pPr>
    </w:lvl>
  </w:abstractNum>
  <w:abstractNum w:abstractNumId="4">
    <w:nsid w:val="FFFFFF80"/>
    <w:multiLevelType w:val="singleLevel"/>
    <w:tmpl w:val="CF52F66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5EA1B6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4E4692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548CB7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3C27FB6"/>
    <w:lvl w:ilvl="0">
      <w:start w:val="1"/>
      <w:numFmt w:val="decimal"/>
      <w:lvlText w:val="%1."/>
      <w:lvlJc w:val="left"/>
      <w:pPr>
        <w:tabs>
          <w:tab w:val="num" w:pos="360"/>
        </w:tabs>
        <w:ind w:left="360" w:hanging="360"/>
      </w:pPr>
    </w:lvl>
  </w:abstractNum>
  <w:abstractNum w:abstractNumId="9">
    <w:nsid w:val="FFFFFF89"/>
    <w:multiLevelType w:val="singleLevel"/>
    <w:tmpl w:val="CFCA243A"/>
    <w:lvl w:ilvl="0">
      <w:start w:val="1"/>
      <w:numFmt w:val="bullet"/>
      <w:lvlText w:val=""/>
      <w:lvlJc w:val="left"/>
      <w:pPr>
        <w:tabs>
          <w:tab w:val="num" w:pos="360"/>
        </w:tabs>
        <w:ind w:left="360" w:hanging="360"/>
      </w:pPr>
      <w:rPr>
        <w:rFonts w:ascii="Symbol" w:hAnsi="Symbol" w:hint="default"/>
      </w:rPr>
    </w:lvl>
  </w:abstractNum>
  <w:abstractNum w:abstractNumId="1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6ED82476"/>
    <w:multiLevelType w:val="hybridMultilevel"/>
    <w:tmpl w:val="F3FE0518"/>
    <w:lvl w:ilvl="0" w:tplc="5704A0D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0A79"/>
    <w:rsid w:val="00010A79"/>
    <w:rsid w:val="00036521"/>
    <w:rsid w:val="00046702"/>
    <w:rsid w:val="00066062"/>
    <w:rsid w:val="000743AD"/>
    <w:rsid w:val="0008667E"/>
    <w:rsid w:val="00090574"/>
    <w:rsid w:val="000A6BF9"/>
    <w:rsid w:val="000C0E60"/>
    <w:rsid w:val="000F53FA"/>
    <w:rsid w:val="00113B48"/>
    <w:rsid w:val="00144F73"/>
    <w:rsid w:val="00151D00"/>
    <w:rsid w:val="00170C75"/>
    <w:rsid w:val="00173915"/>
    <w:rsid w:val="001B3C97"/>
    <w:rsid w:val="00221E1E"/>
    <w:rsid w:val="002233BD"/>
    <w:rsid w:val="0023283D"/>
    <w:rsid w:val="00240180"/>
    <w:rsid w:val="00241462"/>
    <w:rsid w:val="00247C34"/>
    <w:rsid w:val="002978F4"/>
    <w:rsid w:val="002B028D"/>
    <w:rsid w:val="002B223C"/>
    <w:rsid w:val="002C51C3"/>
    <w:rsid w:val="002E480C"/>
    <w:rsid w:val="002E6541"/>
    <w:rsid w:val="0031200D"/>
    <w:rsid w:val="00357185"/>
    <w:rsid w:val="00387945"/>
    <w:rsid w:val="00394C23"/>
    <w:rsid w:val="003F678F"/>
    <w:rsid w:val="00400B44"/>
    <w:rsid w:val="0042165F"/>
    <w:rsid w:val="0042686F"/>
    <w:rsid w:val="00443869"/>
    <w:rsid w:val="00461C1D"/>
    <w:rsid w:val="004A7A38"/>
    <w:rsid w:val="004C3284"/>
    <w:rsid w:val="004E028D"/>
    <w:rsid w:val="004F15F2"/>
    <w:rsid w:val="00501E0E"/>
    <w:rsid w:val="00505734"/>
    <w:rsid w:val="0055516A"/>
    <w:rsid w:val="00555DB0"/>
    <w:rsid w:val="0057656F"/>
    <w:rsid w:val="005D382C"/>
    <w:rsid w:val="005E0BD3"/>
    <w:rsid w:val="006108D0"/>
    <w:rsid w:val="0061589D"/>
    <w:rsid w:val="0063079E"/>
    <w:rsid w:val="006407BD"/>
    <w:rsid w:val="00647086"/>
    <w:rsid w:val="00650620"/>
    <w:rsid w:val="00661829"/>
    <w:rsid w:val="0066300E"/>
    <w:rsid w:val="00696999"/>
    <w:rsid w:val="006F63F7"/>
    <w:rsid w:val="00706D7A"/>
    <w:rsid w:val="0071659A"/>
    <w:rsid w:val="0073271E"/>
    <w:rsid w:val="00742955"/>
    <w:rsid w:val="007751EB"/>
    <w:rsid w:val="00792337"/>
    <w:rsid w:val="007F3C84"/>
    <w:rsid w:val="007F6627"/>
    <w:rsid w:val="00802608"/>
    <w:rsid w:val="00803F08"/>
    <w:rsid w:val="00813941"/>
    <w:rsid w:val="008235CD"/>
    <w:rsid w:val="008420CE"/>
    <w:rsid w:val="008513CB"/>
    <w:rsid w:val="008F028F"/>
    <w:rsid w:val="00931EEF"/>
    <w:rsid w:val="00933AAA"/>
    <w:rsid w:val="00934036"/>
    <w:rsid w:val="009445CF"/>
    <w:rsid w:val="00982B28"/>
    <w:rsid w:val="009A23C9"/>
    <w:rsid w:val="009B5DA1"/>
    <w:rsid w:val="009F3921"/>
    <w:rsid w:val="00A9062F"/>
    <w:rsid w:val="00A97F94"/>
    <w:rsid w:val="00AE3E36"/>
    <w:rsid w:val="00BB552C"/>
    <w:rsid w:val="00BD38F6"/>
    <w:rsid w:val="00BF2C38"/>
    <w:rsid w:val="00BF5C4C"/>
    <w:rsid w:val="00C109B6"/>
    <w:rsid w:val="00C674FE"/>
    <w:rsid w:val="00C75633"/>
    <w:rsid w:val="00CE0BBE"/>
    <w:rsid w:val="00CE2EE1"/>
    <w:rsid w:val="00CE3BB7"/>
    <w:rsid w:val="00CF3FFD"/>
    <w:rsid w:val="00D5030E"/>
    <w:rsid w:val="00D77D0F"/>
    <w:rsid w:val="00D829CB"/>
    <w:rsid w:val="00DA1CF0"/>
    <w:rsid w:val="00DC24B4"/>
    <w:rsid w:val="00DC47C2"/>
    <w:rsid w:val="00DE34DA"/>
    <w:rsid w:val="00DF16DC"/>
    <w:rsid w:val="00E17033"/>
    <w:rsid w:val="00E25348"/>
    <w:rsid w:val="00E343B2"/>
    <w:rsid w:val="00E45211"/>
    <w:rsid w:val="00E736DA"/>
    <w:rsid w:val="00E93510"/>
    <w:rsid w:val="00E95553"/>
    <w:rsid w:val="00F24665"/>
    <w:rsid w:val="00F401D0"/>
    <w:rsid w:val="00F57B99"/>
    <w:rsid w:val="00F84366"/>
    <w:rsid w:val="00F85089"/>
    <w:rsid w:val="00FA65F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6C846AA0-676C-464E-85B6-BA6C5E10C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3E3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bidi/>
      <w:spacing w:before="120" w:after="0" w:line="192" w:lineRule="auto"/>
      <w:jc w:val="both"/>
    </w:pPr>
    <w:rPr>
      <w:rFonts w:ascii="Times New Roman" w:hAnsi="Times New Roman" w:cs="Traditional Arabic"/>
      <w:szCs w:val="30"/>
    </w:rPr>
  </w:style>
  <w:style w:type="paragraph" w:styleId="Heading1">
    <w:name w:val="heading 1"/>
    <w:basedOn w:val="Normal"/>
    <w:next w:val="Normal"/>
    <w:link w:val="Heading1Char"/>
    <w:uiPriority w:val="9"/>
    <w:qFormat/>
    <w:rsid w:val="00173915"/>
    <w:pPr>
      <w:keepNext/>
      <w:keepLines/>
      <w:spacing w:before="360"/>
      <w:outlineLvl w:val="0"/>
    </w:pPr>
    <w:rPr>
      <w:rFonts w:eastAsiaTheme="majorEastAsia"/>
      <w:b/>
      <w:bCs/>
      <w:sz w:val="26"/>
      <w:szCs w:val="36"/>
    </w:rPr>
  </w:style>
  <w:style w:type="paragraph" w:styleId="Heading2">
    <w:name w:val="heading 2"/>
    <w:basedOn w:val="Normal"/>
    <w:next w:val="Normal"/>
    <w:link w:val="Heading2Char"/>
    <w:uiPriority w:val="9"/>
    <w:unhideWhenUsed/>
    <w:qFormat/>
    <w:rsid w:val="00501E0E"/>
    <w:pPr>
      <w:keepNext/>
      <w:keepLines/>
      <w:spacing w:before="300"/>
      <w:outlineLvl w:val="1"/>
    </w:pPr>
    <w:rPr>
      <w:rFonts w:eastAsiaTheme="majorEastAsia"/>
      <w:b/>
      <w:bCs/>
      <w:sz w:val="24"/>
      <w:szCs w:val="32"/>
    </w:rPr>
  </w:style>
  <w:style w:type="paragraph" w:styleId="Heading3">
    <w:name w:val="heading 3"/>
    <w:basedOn w:val="Normal"/>
    <w:next w:val="Normal"/>
    <w:link w:val="Heading3Char"/>
    <w:uiPriority w:val="9"/>
    <w:unhideWhenUsed/>
    <w:qFormat/>
    <w:rsid w:val="00501E0E"/>
    <w:pPr>
      <w:keepNext/>
      <w:keepLines/>
      <w:spacing w:before="240"/>
      <w:outlineLvl w:val="2"/>
    </w:pPr>
    <w:rPr>
      <w:rFonts w:eastAsiaTheme="majorEastAsia"/>
      <w:b/>
      <w:bCs/>
    </w:rPr>
  </w:style>
  <w:style w:type="paragraph" w:styleId="Heading4">
    <w:name w:val="heading 4"/>
    <w:basedOn w:val="Normal"/>
    <w:next w:val="Normal"/>
    <w:link w:val="Heading4Char"/>
    <w:uiPriority w:val="9"/>
    <w:unhideWhenUsed/>
    <w:qFormat/>
    <w:rsid w:val="00501E0E"/>
    <w:pPr>
      <w:keepNext/>
      <w:keepLines/>
      <w:spacing w:before="160"/>
      <w:outlineLvl w:val="3"/>
    </w:pPr>
    <w:rPr>
      <w:rFonts w:eastAsiaTheme="majorEastAsia"/>
      <w:b/>
      <w:bCs/>
    </w:rPr>
  </w:style>
  <w:style w:type="paragraph" w:styleId="Heading5">
    <w:name w:val="heading 5"/>
    <w:basedOn w:val="Normal"/>
    <w:next w:val="Normal"/>
    <w:link w:val="Heading5Char"/>
    <w:uiPriority w:val="9"/>
    <w:unhideWhenUsed/>
    <w:qFormat/>
    <w:rsid w:val="00501E0E"/>
    <w:pPr>
      <w:keepNext/>
      <w:keepLines/>
      <w:outlineLvl w:val="4"/>
    </w:pPr>
    <w:rPr>
      <w:rFonts w:eastAsiaTheme="majorEastAsia"/>
      <w:b/>
      <w:bCs/>
    </w:rPr>
  </w:style>
  <w:style w:type="paragraph" w:styleId="Heading6">
    <w:name w:val="heading 6"/>
    <w:basedOn w:val="Normal"/>
    <w:next w:val="Normal"/>
    <w:link w:val="Heading6Char"/>
    <w:uiPriority w:val="9"/>
    <w:unhideWhenUsed/>
    <w:qFormat/>
    <w:rsid w:val="00501E0E"/>
    <w:pPr>
      <w:keepNext/>
      <w:keepLines/>
      <w:spacing w:before="160"/>
      <w:outlineLvl w:val="5"/>
    </w:pPr>
    <w:rPr>
      <w:rFonts w:eastAsiaTheme="majorEastAsia"/>
      <w:b/>
      <w:bCs/>
    </w:rPr>
  </w:style>
  <w:style w:type="paragraph" w:styleId="Heading7">
    <w:name w:val="heading 7"/>
    <w:basedOn w:val="Normal"/>
    <w:next w:val="Normal"/>
    <w:link w:val="Heading7Char"/>
    <w:uiPriority w:val="9"/>
    <w:unhideWhenUsed/>
    <w:qFormat/>
    <w:rsid w:val="00501E0E"/>
    <w:pPr>
      <w:keepNext/>
      <w:keepLines/>
      <w:spacing w:before="160"/>
      <w:outlineLvl w:val="6"/>
    </w:pPr>
    <w:rPr>
      <w:rFonts w:eastAsiaTheme="majorEastAsia"/>
      <w:b/>
      <w:bCs/>
    </w:rPr>
  </w:style>
  <w:style w:type="paragraph" w:styleId="Heading8">
    <w:name w:val="heading 8"/>
    <w:basedOn w:val="Normal"/>
    <w:next w:val="Normal"/>
    <w:link w:val="Heading8Char"/>
    <w:uiPriority w:val="9"/>
    <w:unhideWhenUsed/>
    <w:qFormat/>
    <w:rsid w:val="00501E0E"/>
    <w:pPr>
      <w:keepNext/>
      <w:keepLines/>
      <w:spacing w:before="160"/>
      <w:outlineLvl w:val="7"/>
    </w:pPr>
    <w:rPr>
      <w:rFonts w:eastAsiaTheme="majorEastAsia"/>
      <w:b/>
      <w:bCs/>
    </w:rPr>
  </w:style>
  <w:style w:type="paragraph" w:styleId="Heading9">
    <w:name w:val="heading 9"/>
    <w:basedOn w:val="Normal"/>
    <w:next w:val="Normal"/>
    <w:link w:val="Heading9Char"/>
    <w:uiPriority w:val="9"/>
    <w:unhideWhenUsed/>
    <w:qFormat/>
    <w:rsid w:val="00501E0E"/>
    <w:pPr>
      <w:keepNext/>
      <w:keepLines/>
      <w:spacing w:before="160"/>
      <w:outlineLvl w:val="8"/>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0743AD"/>
    <w:pPr>
      <w:spacing w:after="0" w:line="240" w:lineRule="auto"/>
    </w:pPr>
    <w:rPr>
      <w:color w:val="FF0000"/>
    </w:rPr>
  </w:style>
  <w:style w:type="character" w:customStyle="1" w:styleId="Heading1Char">
    <w:name w:val="Heading 1 Char"/>
    <w:basedOn w:val="DefaultParagraphFont"/>
    <w:link w:val="Heading1"/>
    <w:uiPriority w:val="9"/>
    <w:rsid w:val="00173915"/>
    <w:rPr>
      <w:rFonts w:ascii="Calibri" w:eastAsiaTheme="majorEastAsia" w:hAnsi="Calibri" w:cs="Traditional Arabic"/>
      <w:b/>
      <w:bCs/>
      <w:sz w:val="26"/>
      <w:szCs w:val="36"/>
    </w:rPr>
  </w:style>
  <w:style w:type="character" w:customStyle="1" w:styleId="Heading2Char">
    <w:name w:val="Heading 2 Char"/>
    <w:basedOn w:val="DefaultParagraphFont"/>
    <w:link w:val="Heading2"/>
    <w:uiPriority w:val="9"/>
    <w:rsid w:val="00501E0E"/>
    <w:rPr>
      <w:rFonts w:ascii="Calibri" w:eastAsiaTheme="majorEastAsia" w:hAnsi="Calibri" w:cs="Traditional Arabic"/>
      <w:b/>
      <w:bCs/>
      <w:sz w:val="24"/>
      <w:szCs w:val="32"/>
    </w:rPr>
  </w:style>
  <w:style w:type="character" w:customStyle="1" w:styleId="Heading3Char">
    <w:name w:val="Heading 3 Char"/>
    <w:basedOn w:val="DefaultParagraphFont"/>
    <w:link w:val="Heading3"/>
    <w:uiPriority w:val="9"/>
    <w:rsid w:val="00501E0E"/>
    <w:rPr>
      <w:rFonts w:ascii="Calibri" w:eastAsiaTheme="majorEastAsia" w:hAnsi="Calibri" w:cs="Traditional Arabic"/>
      <w:b/>
      <w:bCs/>
      <w:szCs w:val="30"/>
    </w:rPr>
  </w:style>
  <w:style w:type="character" w:customStyle="1" w:styleId="Heading4Char">
    <w:name w:val="Heading 4 Char"/>
    <w:basedOn w:val="DefaultParagraphFont"/>
    <w:link w:val="Heading4"/>
    <w:uiPriority w:val="9"/>
    <w:rsid w:val="00501E0E"/>
    <w:rPr>
      <w:rFonts w:ascii="Calibri" w:eastAsiaTheme="majorEastAsia" w:hAnsi="Calibri" w:cs="Traditional Arabic"/>
      <w:b/>
      <w:bCs/>
      <w:szCs w:val="30"/>
    </w:rPr>
  </w:style>
  <w:style w:type="character" w:customStyle="1" w:styleId="Heading5Char">
    <w:name w:val="Heading 5 Char"/>
    <w:basedOn w:val="DefaultParagraphFont"/>
    <w:link w:val="Heading5"/>
    <w:uiPriority w:val="9"/>
    <w:rsid w:val="00501E0E"/>
    <w:rPr>
      <w:rFonts w:ascii="Calibri" w:eastAsiaTheme="majorEastAsia" w:hAnsi="Calibri" w:cs="Traditional Arabic"/>
      <w:b/>
      <w:bCs/>
      <w:szCs w:val="30"/>
    </w:rPr>
  </w:style>
  <w:style w:type="character" w:customStyle="1" w:styleId="Heading6Char">
    <w:name w:val="Heading 6 Char"/>
    <w:basedOn w:val="DefaultParagraphFont"/>
    <w:link w:val="Heading6"/>
    <w:uiPriority w:val="9"/>
    <w:rsid w:val="00501E0E"/>
    <w:rPr>
      <w:rFonts w:ascii="Calibri" w:eastAsiaTheme="majorEastAsia" w:hAnsi="Calibri" w:cs="Traditional Arabic"/>
      <w:b/>
      <w:bCs/>
      <w:szCs w:val="30"/>
    </w:rPr>
  </w:style>
  <w:style w:type="character" w:customStyle="1" w:styleId="Heading7Char">
    <w:name w:val="Heading 7 Char"/>
    <w:basedOn w:val="DefaultParagraphFont"/>
    <w:link w:val="Heading7"/>
    <w:uiPriority w:val="9"/>
    <w:rsid w:val="00501E0E"/>
    <w:rPr>
      <w:rFonts w:ascii="Calibri" w:eastAsiaTheme="majorEastAsia" w:hAnsi="Calibri" w:cs="Traditional Arabic"/>
      <w:b/>
      <w:bCs/>
      <w:szCs w:val="30"/>
    </w:rPr>
  </w:style>
  <w:style w:type="character" w:customStyle="1" w:styleId="Heading8Char">
    <w:name w:val="Heading 8 Char"/>
    <w:basedOn w:val="DefaultParagraphFont"/>
    <w:link w:val="Heading8"/>
    <w:uiPriority w:val="9"/>
    <w:rsid w:val="00501E0E"/>
    <w:rPr>
      <w:rFonts w:ascii="Calibri" w:eastAsiaTheme="majorEastAsia" w:hAnsi="Calibri" w:cs="Traditional Arabic"/>
      <w:b/>
      <w:bCs/>
      <w:szCs w:val="30"/>
    </w:rPr>
  </w:style>
  <w:style w:type="character" w:customStyle="1" w:styleId="Heading9Char">
    <w:name w:val="Heading 9 Char"/>
    <w:basedOn w:val="DefaultParagraphFont"/>
    <w:link w:val="Heading9"/>
    <w:uiPriority w:val="9"/>
    <w:rsid w:val="00501E0E"/>
    <w:rPr>
      <w:rFonts w:ascii="Calibri" w:eastAsiaTheme="majorEastAsia" w:hAnsi="Calibri" w:cs="Traditional Arabic"/>
      <w:b/>
      <w:bCs/>
      <w:szCs w:val="30"/>
    </w:rPr>
  </w:style>
  <w:style w:type="paragraph" w:customStyle="1" w:styleId="HeadingI">
    <w:name w:val="Heading I"/>
    <w:basedOn w:val="Normal"/>
    <w:qFormat/>
    <w:rsid w:val="00501E0E"/>
    <w:pPr>
      <w:keepNext/>
      <w:keepLines/>
      <w:spacing w:before="160"/>
    </w:pPr>
    <w:rPr>
      <w:i/>
      <w:iCs/>
    </w:rPr>
  </w:style>
  <w:style w:type="paragraph" w:customStyle="1" w:styleId="AgendaItem">
    <w:name w:val="Agenda Item"/>
    <w:basedOn w:val="Normal"/>
    <w:qFormat/>
    <w:rsid w:val="00501E0E"/>
    <w:pPr>
      <w:spacing w:before="360" w:after="120"/>
      <w:jc w:val="center"/>
    </w:pPr>
    <w:rPr>
      <w:sz w:val="26"/>
      <w:szCs w:val="36"/>
      <w:lang w:bidi="ar-SY"/>
    </w:rPr>
  </w:style>
  <w:style w:type="paragraph" w:customStyle="1" w:styleId="AnnexNo">
    <w:name w:val="Annex No"/>
    <w:basedOn w:val="AgendaItem"/>
    <w:qFormat/>
    <w:rsid w:val="00501E0E"/>
  </w:style>
  <w:style w:type="paragraph" w:customStyle="1" w:styleId="Annextitle">
    <w:name w:val="Annex title"/>
    <w:basedOn w:val="AnnexNo"/>
    <w:qFormat/>
    <w:rsid w:val="00501E0E"/>
    <w:pPr>
      <w:keepNext/>
      <w:keepLines/>
      <w:spacing w:before="120" w:after="360"/>
    </w:pPr>
    <w:rPr>
      <w:b/>
      <w:bCs/>
      <w:sz w:val="28"/>
      <w:szCs w:val="40"/>
    </w:rPr>
  </w:style>
  <w:style w:type="character" w:styleId="PlaceholderText">
    <w:name w:val="Placeholder Text"/>
    <w:basedOn w:val="DefaultParagraphFont"/>
    <w:uiPriority w:val="99"/>
    <w:semiHidden/>
    <w:rsid w:val="00DC24B4"/>
    <w:rPr>
      <w:color w:val="808080"/>
    </w:rPr>
  </w:style>
  <w:style w:type="paragraph" w:styleId="Footer">
    <w:name w:val="footer"/>
    <w:basedOn w:val="Normal"/>
    <w:link w:val="FooterChar"/>
    <w:rsid w:val="0038794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pos="5103"/>
        <w:tab w:val="right" w:pos="9356"/>
      </w:tabs>
      <w:bidi w:val="0"/>
      <w:spacing w:line="240" w:lineRule="auto"/>
      <w:jc w:val="left"/>
    </w:pPr>
    <w:rPr>
      <w:rFonts w:eastAsia="Times New Roman" w:cs="Calibri"/>
      <w:sz w:val="16"/>
      <w:szCs w:val="16"/>
      <w:lang w:eastAsia="en-US"/>
    </w:rPr>
  </w:style>
  <w:style w:type="character" w:customStyle="1" w:styleId="FooterChar">
    <w:name w:val="Footer Char"/>
    <w:basedOn w:val="DefaultParagraphFont"/>
    <w:link w:val="Footer"/>
    <w:rsid w:val="00387945"/>
    <w:rPr>
      <w:rFonts w:ascii="Calibri" w:eastAsia="Times New Roman" w:hAnsi="Calibri" w:cs="Calibri"/>
      <w:sz w:val="16"/>
      <w:szCs w:val="16"/>
      <w:lang w:eastAsia="en-US"/>
    </w:rPr>
  </w:style>
  <w:style w:type="paragraph" w:customStyle="1" w:styleId="Referencetitle">
    <w:name w:val="Reference title"/>
    <w:basedOn w:val="Normal"/>
    <w:qFormat/>
    <w:rsid w:val="00CE3BB7"/>
    <w:pPr>
      <w:keepNext/>
      <w:spacing w:after="360"/>
      <w:jc w:val="center"/>
    </w:pPr>
    <w:rPr>
      <w:lang w:bidi="ar-SY"/>
    </w:rPr>
  </w:style>
  <w:style w:type="paragraph" w:customStyle="1" w:styleId="AppendixNo">
    <w:name w:val="Appendix No"/>
    <w:basedOn w:val="Normal"/>
    <w:qFormat/>
    <w:rsid w:val="00501E0E"/>
    <w:pPr>
      <w:keepNext/>
      <w:keepLines/>
      <w:spacing w:before="360" w:after="120"/>
      <w:jc w:val="center"/>
    </w:pPr>
    <w:rPr>
      <w:sz w:val="26"/>
      <w:szCs w:val="36"/>
      <w:lang w:bidi="ar-SY"/>
    </w:rPr>
  </w:style>
  <w:style w:type="paragraph" w:customStyle="1" w:styleId="Appendixtitle">
    <w:name w:val="Appendix title"/>
    <w:basedOn w:val="Normal"/>
    <w:qFormat/>
    <w:rsid w:val="00501E0E"/>
    <w:pPr>
      <w:keepNext/>
      <w:keepLines/>
      <w:spacing w:after="360"/>
      <w:jc w:val="center"/>
    </w:pPr>
    <w:rPr>
      <w:b/>
      <w:bCs/>
      <w:sz w:val="28"/>
      <w:szCs w:val="40"/>
    </w:rPr>
  </w:style>
  <w:style w:type="paragraph" w:customStyle="1" w:styleId="ArticleNo">
    <w:name w:val="Article No"/>
    <w:basedOn w:val="Normal"/>
    <w:qFormat/>
    <w:rsid w:val="00501E0E"/>
    <w:pPr>
      <w:keepNext/>
      <w:keepLines/>
      <w:spacing w:after="360"/>
      <w:jc w:val="center"/>
    </w:pPr>
    <w:rPr>
      <w:sz w:val="26"/>
      <w:szCs w:val="36"/>
      <w:lang w:bidi="ar-SY"/>
    </w:rPr>
  </w:style>
  <w:style w:type="paragraph" w:customStyle="1" w:styleId="Articletitle">
    <w:name w:val="Article title"/>
    <w:basedOn w:val="ArticleNo"/>
    <w:qFormat/>
    <w:rsid w:val="00501E0E"/>
    <w:rPr>
      <w:b/>
      <w:bCs/>
      <w:sz w:val="28"/>
      <w:szCs w:val="40"/>
    </w:rPr>
  </w:style>
  <w:style w:type="paragraph" w:customStyle="1" w:styleId="Call">
    <w:name w:val="Call"/>
    <w:basedOn w:val="Normal"/>
    <w:qFormat/>
    <w:rsid w:val="00501E0E"/>
    <w:pPr>
      <w:keepNext/>
      <w:spacing w:before="160"/>
      <w:ind w:left="1588" w:hanging="794"/>
    </w:pPr>
    <w:rPr>
      <w:i/>
      <w:iCs/>
    </w:rPr>
  </w:style>
  <w:style w:type="paragraph" w:customStyle="1" w:styleId="ChapterNo">
    <w:name w:val="Chapter No"/>
    <w:basedOn w:val="Normal"/>
    <w:qFormat/>
    <w:rsid w:val="00501E0E"/>
    <w:pPr>
      <w:keepNext/>
      <w:keepLines/>
      <w:spacing w:before="600" w:after="120"/>
      <w:jc w:val="center"/>
    </w:pPr>
    <w:rPr>
      <w:sz w:val="28"/>
      <w:szCs w:val="40"/>
      <w:lang w:bidi="ar-SY"/>
    </w:rPr>
  </w:style>
  <w:style w:type="paragraph" w:customStyle="1" w:styleId="Chaptertitle">
    <w:name w:val="Chapter title"/>
    <w:basedOn w:val="ChapterNo"/>
    <w:qFormat/>
    <w:rsid w:val="00501E0E"/>
    <w:pPr>
      <w:spacing w:before="120" w:after="600"/>
    </w:pPr>
    <w:rPr>
      <w:b/>
      <w:bCs/>
      <w:sz w:val="32"/>
      <w:szCs w:val="44"/>
    </w:rPr>
  </w:style>
  <w:style w:type="paragraph" w:styleId="Date">
    <w:name w:val="Date"/>
    <w:basedOn w:val="Normal"/>
    <w:next w:val="Normal"/>
    <w:link w:val="DateChar"/>
    <w:uiPriority w:val="99"/>
    <w:unhideWhenUsed/>
    <w:rsid w:val="00501E0E"/>
    <w:pPr>
      <w:keepNext/>
      <w:spacing w:after="120"/>
      <w:jc w:val="right"/>
    </w:pPr>
  </w:style>
  <w:style w:type="character" w:customStyle="1" w:styleId="DateChar">
    <w:name w:val="Date Char"/>
    <w:basedOn w:val="DefaultParagraphFont"/>
    <w:link w:val="Date"/>
    <w:uiPriority w:val="99"/>
    <w:rsid w:val="00501E0E"/>
    <w:rPr>
      <w:rFonts w:ascii="Calibri" w:hAnsi="Calibri" w:cs="Traditional Arabic"/>
      <w:szCs w:val="30"/>
    </w:rPr>
  </w:style>
  <w:style w:type="paragraph" w:customStyle="1" w:styleId="DecisionNo">
    <w:name w:val="Decision No"/>
    <w:basedOn w:val="Normal"/>
    <w:qFormat/>
    <w:rsid w:val="00501E0E"/>
    <w:pPr>
      <w:keepNext/>
      <w:keepLines/>
      <w:spacing w:before="360" w:after="120"/>
      <w:jc w:val="center"/>
    </w:pPr>
    <w:rPr>
      <w:sz w:val="26"/>
      <w:szCs w:val="36"/>
    </w:rPr>
  </w:style>
  <w:style w:type="paragraph" w:customStyle="1" w:styleId="Decisiontitle">
    <w:name w:val="Decision title"/>
    <w:basedOn w:val="DecisionNo"/>
    <w:qFormat/>
    <w:rsid w:val="00501E0E"/>
    <w:pPr>
      <w:spacing w:before="120" w:after="360"/>
    </w:pPr>
    <w:rPr>
      <w:b/>
      <w:bCs/>
      <w:sz w:val="28"/>
      <w:szCs w:val="40"/>
    </w:rPr>
  </w:style>
  <w:style w:type="paragraph" w:customStyle="1" w:styleId="enumlev1">
    <w:name w:val="enumlev 1"/>
    <w:basedOn w:val="Normal"/>
    <w:qFormat/>
    <w:rsid w:val="00501E0E"/>
    <w:pPr>
      <w:spacing w:before="80"/>
      <w:ind w:left="794" w:hanging="794"/>
      <w:outlineLvl w:val="0"/>
    </w:pPr>
    <w:rPr>
      <w:lang w:bidi="ar-SY"/>
    </w:rPr>
  </w:style>
  <w:style w:type="paragraph" w:customStyle="1" w:styleId="enumlev2">
    <w:name w:val="enumlev 2"/>
    <w:basedOn w:val="Normal"/>
    <w:qFormat/>
    <w:rsid w:val="00501E0E"/>
    <w:pPr>
      <w:tabs>
        <w:tab w:val="clear" w:pos="1361"/>
      </w:tabs>
      <w:spacing w:before="80"/>
      <w:ind w:left="1588" w:hanging="794"/>
      <w:outlineLvl w:val="1"/>
    </w:pPr>
  </w:style>
  <w:style w:type="paragraph" w:customStyle="1" w:styleId="enumlev3">
    <w:name w:val="enumlev 3"/>
    <w:basedOn w:val="Normal"/>
    <w:qFormat/>
    <w:rsid w:val="00501E0E"/>
    <w:pPr>
      <w:tabs>
        <w:tab w:val="clear" w:pos="794"/>
        <w:tab w:val="clear" w:pos="1361"/>
        <w:tab w:val="clear" w:pos="1928"/>
        <w:tab w:val="clear" w:pos="2495"/>
      </w:tabs>
      <w:spacing w:before="80"/>
      <w:ind w:left="2382" w:hanging="794"/>
      <w:outlineLvl w:val="2"/>
    </w:pPr>
    <w:rPr>
      <w:lang w:bidi="ar-SY"/>
    </w:rPr>
  </w:style>
  <w:style w:type="paragraph" w:customStyle="1" w:styleId="Figurelegend">
    <w:name w:val="Figure legend"/>
    <w:basedOn w:val="Normal"/>
    <w:qFormat/>
    <w:rsid w:val="00501E0E"/>
    <w:pPr>
      <w:spacing w:before="60"/>
    </w:pPr>
    <w:rPr>
      <w:lang w:bidi="ar-SY"/>
    </w:rPr>
  </w:style>
  <w:style w:type="character" w:styleId="FootnoteReference">
    <w:name w:val="footnote reference"/>
    <w:basedOn w:val="DefaultParagraphFont"/>
    <w:unhideWhenUsed/>
    <w:qFormat/>
    <w:rsid w:val="00501E0E"/>
    <w:rPr>
      <w:rFonts w:ascii="Calibri" w:hAnsi="Calibri" w:cs="Calibri"/>
      <w:b w:val="0"/>
      <w:bCs w:val="0"/>
      <w:i w:val="0"/>
      <w:iCs w:val="0"/>
      <w:caps w:val="0"/>
      <w:smallCaps w:val="0"/>
      <w:strike w:val="0"/>
      <w:dstrike w:val="0"/>
      <w:vanish w:val="0"/>
      <w:spacing w:val="0"/>
      <w:w w:val="100"/>
      <w:position w:val="6"/>
      <w:sz w:val="18"/>
      <w:szCs w:val="18"/>
      <w:vertAlign w:val="baseline"/>
    </w:rPr>
  </w:style>
  <w:style w:type="paragraph" w:customStyle="1" w:styleId="Normalaftertitle">
    <w:name w:val="Normal after title"/>
    <w:basedOn w:val="Normal"/>
    <w:qFormat/>
    <w:rsid w:val="00501E0E"/>
    <w:pPr>
      <w:keepNext/>
      <w:spacing w:before="360"/>
    </w:pPr>
    <w:rPr>
      <w:lang w:bidi="ar-SY"/>
    </w:rPr>
  </w:style>
  <w:style w:type="paragraph" w:customStyle="1" w:styleId="Note">
    <w:name w:val="Note"/>
    <w:basedOn w:val="Normal"/>
    <w:qFormat/>
    <w:rsid w:val="00C109B6"/>
    <w:pPr>
      <w:spacing w:before="80"/>
    </w:pPr>
    <w:rPr>
      <w:sz w:val="20"/>
      <w:szCs w:val="26"/>
    </w:rPr>
  </w:style>
  <w:style w:type="paragraph" w:customStyle="1" w:styleId="Proposal">
    <w:name w:val="Proposal"/>
    <w:basedOn w:val="Note"/>
    <w:qFormat/>
    <w:rsid w:val="00501E0E"/>
    <w:pPr>
      <w:keepNext/>
      <w:spacing w:before="240"/>
    </w:pPr>
    <w:rPr>
      <w:b/>
      <w:bCs/>
    </w:rPr>
  </w:style>
  <w:style w:type="paragraph" w:customStyle="1" w:styleId="Reasons">
    <w:name w:val="Reasons"/>
    <w:basedOn w:val="Normal"/>
    <w:qFormat/>
    <w:rsid w:val="004C3284"/>
  </w:style>
  <w:style w:type="paragraph" w:customStyle="1" w:styleId="RecNo">
    <w:name w:val="Rec_No"/>
    <w:basedOn w:val="Normal"/>
    <w:qFormat/>
    <w:rsid w:val="00501E0E"/>
    <w:pPr>
      <w:keepNext/>
      <w:keepLines/>
      <w:spacing w:before="360" w:after="120"/>
      <w:jc w:val="center"/>
    </w:pPr>
    <w:rPr>
      <w:sz w:val="26"/>
      <w:szCs w:val="36"/>
    </w:rPr>
  </w:style>
  <w:style w:type="paragraph" w:customStyle="1" w:styleId="Referencetexte">
    <w:name w:val="Reference texte"/>
    <w:basedOn w:val="Normal"/>
    <w:qFormat/>
    <w:rsid w:val="00501E0E"/>
  </w:style>
  <w:style w:type="paragraph" w:customStyle="1" w:styleId="PartNo">
    <w:name w:val="Part No"/>
    <w:basedOn w:val="Normal"/>
    <w:qFormat/>
    <w:rsid w:val="00501E0E"/>
    <w:pPr>
      <w:keepNext/>
      <w:keepLines/>
      <w:spacing w:before="360" w:after="120"/>
      <w:jc w:val="center"/>
    </w:pPr>
    <w:rPr>
      <w:sz w:val="26"/>
      <w:szCs w:val="36"/>
    </w:rPr>
  </w:style>
  <w:style w:type="paragraph" w:customStyle="1" w:styleId="Parttitle">
    <w:name w:val="Part title"/>
    <w:basedOn w:val="PartNo"/>
    <w:qFormat/>
    <w:rsid w:val="00501E0E"/>
    <w:pPr>
      <w:spacing w:before="120" w:after="360"/>
    </w:pPr>
    <w:rPr>
      <w:b/>
      <w:bCs/>
      <w:sz w:val="28"/>
      <w:szCs w:val="40"/>
    </w:rPr>
  </w:style>
  <w:style w:type="paragraph" w:customStyle="1" w:styleId="Reftitle">
    <w:name w:val="Ref_title"/>
    <w:basedOn w:val="Normal"/>
    <w:qFormat/>
    <w:rsid w:val="006407BD"/>
    <w:pPr>
      <w:keepNext/>
      <w:keepLines/>
      <w:spacing w:after="360"/>
      <w:jc w:val="center"/>
    </w:pPr>
    <w:rPr>
      <w:rFonts w:ascii="Times New Roman Bold" w:hAnsi="Times New Roman Bold"/>
      <w:b/>
      <w:bCs/>
      <w:sz w:val="28"/>
      <w:szCs w:val="40"/>
    </w:rPr>
  </w:style>
  <w:style w:type="paragraph" w:customStyle="1" w:styleId="Section1">
    <w:name w:val="Section 1"/>
    <w:basedOn w:val="Normal"/>
    <w:qFormat/>
    <w:rsid w:val="00501E0E"/>
    <w:pPr>
      <w:keepNext/>
      <w:spacing w:before="360" w:after="240"/>
      <w:jc w:val="center"/>
    </w:pPr>
    <w:rPr>
      <w:b/>
      <w:bCs/>
      <w:sz w:val="26"/>
      <w:szCs w:val="36"/>
      <w:lang w:bidi="ar-SY"/>
    </w:rPr>
  </w:style>
  <w:style w:type="paragraph" w:customStyle="1" w:styleId="Section2">
    <w:name w:val="Section 2"/>
    <w:basedOn w:val="Section1"/>
    <w:qFormat/>
    <w:rsid w:val="00501E0E"/>
    <w:pPr>
      <w:spacing w:before="240"/>
    </w:pPr>
    <w:rPr>
      <w:b w:val="0"/>
      <w:bCs w:val="0"/>
    </w:rPr>
  </w:style>
  <w:style w:type="paragraph" w:customStyle="1" w:styleId="SectionNo">
    <w:name w:val="Section No"/>
    <w:basedOn w:val="Normal"/>
    <w:qFormat/>
    <w:rsid w:val="00501E0E"/>
    <w:pPr>
      <w:keepNext/>
      <w:keepLines/>
      <w:spacing w:before="360" w:after="120"/>
      <w:jc w:val="center"/>
    </w:pPr>
    <w:rPr>
      <w:sz w:val="26"/>
      <w:szCs w:val="36"/>
    </w:rPr>
  </w:style>
  <w:style w:type="paragraph" w:customStyle="1" w:styleId="Sectiontitle">
    <w:name w:val="Section title"/>
    <w:basedOn w:val="Normal"/>
    <w:qFormat/>
    <w:rsid w:val="00501E0E"/>
    <w:pPr>
      <w:keepNext/>
      <w:keepLines/>
      <w:spacing w:after="360"/>
      <w:jc w:val="center"/>
    </w:pPr>
    <w:rPr>
      <w:b/>
      <w:bCs/>
      <w:sz w:val="28"/>
      <w:szCs w:val="40"/>
      <w:lang w:bidi="ar-SY"/>
    </w:rPr>
  </w:style>
  <w:style w:type="paragraph" w:customStyle="1" w:styleId="Source">
    <w:name w:val="Source"/>
    <w:basedOn w:val="Normal"/>
    <w:qFormat/>
    <w:rsid w:val="00501E0E"/>
    <w:pPr>
      <w:keepNext/>
      <w:keepLines/>
      <w:spacing w:before="840" w:after="240"/>
      <w:jc w:val="center"/>
    </w:pPr>
    <w:rPr>
      <w:b/>
      <w:bCs/>
      <w:sz w:val="32"/>
      <w:szCs w:val="44"/>
    </w:rPr>
  </w:style>
  <w:style w:type="paragraph" w:customStyle="1" w:styleId="FigureNo">
    <w:name w:val="Figure No"/>
    <w:basedOn w:val="Normal"/>
    <w:qFormat/>
    <w:rsid w:val="00501E0E"/>
    <w:pPr>
      <w:keepNext/>
      <w:spacing w:before="240" w:after="120"/>
      <w:jc w:val="center"/>
    </w:pPr>
    <w:rPr>
      <w:lang w:bidi="ar-SY"/>
    </w:rPr>
  </w:style>
  <w:style w:type="paragraph" w:customStyle="1" w:styleId="Figuretitle">
    <w:name w:val="Figure title"/>
    <w:basedOn w:val="Normal"/>
    <w:qFormat/>
    <w:rsid w:val="00501E0E"/>
    <w:pPr>
      <w:keepNext/>
      <w:spacing w:after="240"/>
      <w:jc w:val="center"/>
    </w:pPr>
    <w:rPr>
      <w:b/>
      <w:bCs/>
    </w:rPr>
  </w:style>
  <w:style w:type="paragraph" w:customStyle="1" w:styleId="TableNo">
    <w:name w:val="Table No"/>
    <w:basedOn w:val="Normal"/>
    <w:qFormat/>
    <w:rsid w:val="00501E0E"/>
    <w:pPr>
      <w:keepNext/>
      <w:spacing w:before="240" w:after="120"/>
      <w:jc w:val="center"/>
    </w:pPr>
    <w:rPr>
      <w:lang w:bidi="ar-SY"/>
    </w:rPr>
  </w:style>
  <w:style w:type="paragraph" w:customStyle="1" w:styleId="Tabletitle">
    <w:name w:val="Table title"/>
    <w:basedOn w:val="TableNo"/>
    <w:qFormat/>
    <w:rsid w:val="00501E0E"/>
    <w:pPr>
      <w:spacing w:before="120" w:after="240"/>
    </w:pPr>
    <w:rPr>
      <w:b/>
      <w:bCs/>
    </w:rPr>
  </w:style>
  <w:style w:type="paragraph" w:customStyle="1" w:styleId="TableHead">
    <w:name w:val="Table Head"/>
    <w:basedOn w:val="Normal"/>
    <w:qFormat/>
    <w:rsid w:val="00501E0E"/>
    <w:pPr>
      <w:keepNext/>
      <w:pBdr>
        <w:top w:val="single" w:sz="4" w:space="1" w:color="auto"/>
        <w:left w:val="single" w:sz="4" w:space="4" w:color="auto"/>
        <w:bottom w:val="single" w:sz="4" w:space="1" w:color="auto"/>
        <w:right w:val="single" w:sz="4" w:space="4" w:color="auto"/>
      </w:pBdr>
      <w:spacing w:before="60" w:after="60" w:line="260" w:lineRule="exact"/>
      <w:jc w:val="center"/>
    </w:pPr>
    <w:rPr>
      <w:b/>
      <w:bCs/>
      <w:sz w:val="20"/>
      <w:szCs w:val="26"/>
    </w:rPr>
  </w:style>
  <w:style w:type="paragraph" w:customStyle="1" w:styleId="Tabletexte">
    <w:name w:val="Table texte"/>
    <w:basedOn w:val="Normal"/>
    <w:qFormat/>
    <w:rsid w:val="00501E0E"/>
    <w:pPr>
      <w:pBdr>
        <w:top w:val="single" w:sz="4" w:space="1" w:color="auto"/>
        <w:left w:val="single" w:sz="4" w:space="4" w:color="auto"/>
        <w:bottom w:val="single" w:sz="4" w:space="1" w:color="auto"/>
        <w:right w:val="single" w:sz="4" w:space="4" w:color="auto"/>
      </w:pBdr>
      <w:spacing w:before="60" w:after="60" w:line="260" w:lineRule="exact"/>
    </w:pPr>
    <w:rPr>
      <w:sz w:val="20"/>
      <w:szCs w:val="26"/>
      <w:lang w:bidi="ar-SY"/>
    </w:rPr>
  </w:style>
  <w:style w:type="paragraph" w:customStyle="1" w:styleId="Title1">
    <w:name w:val="Title 1"/>
    <w:basedOn w:val="Normal"/>
    <w:qFormat/>
    <w:rsid w:val="002B223C"/>
    <w:pPr>
      <w:keepNext/>
      <w:spacing w:before="480" w:after="240"/>
      <w:jc w:val="center"/>
    </w:pPr>
    <w:rPr>
      <w:w w:val="110"/>
      <w:sz w:val="28"/>
      <w:szCs w:val="40"/>
    </w:rPr>
  </w:style>
  <w:style w:type="paragraph" w:customStyle="1" w:styleId="Title2">
    <w:name w:val="Title 2"/>
    <w:basedOn w:val="Normal"/>
    <w:qFormat/>
    <w:rsid w:val="00802608"/>
    <w:pPr>
      <w:keepNext/>
      <w:spacing w:before="480" w:after="240"/>
      <w:jc w:val="center"/>
    </w:pPr>
    <w:rPr>
      <w:sz w:val="26"/>
      <w:szCs w:val="36"/>
    </w:rPr>
  </w:style>
  <w:style w:type="paragraph" w:customStyle="1" w:styleId="Title3">
    <w:name w:val="Title 3"/>
    <w:basedOn w:val="Normal"/>
    <w:qFormat/>
    <w:rsid w:val="00802608"/>
    <w:pPr>
      <w:keepNext/>
      <w:spacing w:before="360" w:after="240"/>
      <w:jc w:val="center"/>
    </w:pPr>
    <w:rPr>
      <w:sz w:val="24"/>
      <w:szCs w:val="32"/>
    </w:rPr>
  </w:style>
  <w:style w:type="paragraph" w:styleId="TOC1">
    <w:name w:val="toc 1"/>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720" w:hanging="720"/>
    </w:pPr>
  </w:style>
  <w:style w:type="paragraph" w:styleId="TOC2">
    <w:name w:val="toc 2"/>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1514" w:hanging="720"/>
    </w:pPr>
  </w:style>
  <w:style w:type="paragraph" w:styleId="TOC3">
    <w:name w:val="toc 3"/>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2308" w:hanging="720"/>
    </w:pPr>
  </w:style>
  <w:style w:type="paragraph" w:styleId="TOC4">
    <w:name w:val="toc 4"/>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3045" w:hanging="720"/>
    </w:pPr>
  </w:style>
  <w:style w:type="paragraph" w:styleId="TOC5">
    <w:name w:val="toc 5"/>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3782" w:hanging="720"/>
    </w:pPr>
  </w:style>
  <w:style w:type="paragraph" w:styleId="TOC6">
    <w:name w:val="toc 6"/>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4519" w:hanging="720"/>
    </w:pPr>
  </w:style>
  <w:style w:type="paragraph" w:styleId="TOC7">
    <w:name w:val="toc 7"/>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5256" w:hanging="720"/>
    </w:pPr>
  </w:style>
  <w:style w:type="paragraph" w:styleId="TOC8">
    <w:name w:val="toc 8"/>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6050" w:hanging="720"/>
    </w:pPr>
    <w:rPr>
      <w:lang w:bidi="ar-SY"/>
    </w:rPr>
  </w:style>
  <w:style w:type="paragraph" w:styleId="TOC9">
    <w:name w:val="toc 9"/>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6787" w:hanging="720"/>
    </w:pPr>
  </w:style>
  <w:style w:type="paragraph" w:customStyle="1" w:styleId="VolumeNo">
    <w:name w:val="Volume No"/>
    <w:basedOn w:val="Normal"/>
    <w:qFormat/>
    <w:rsid w:val="00501E0E"/>
    <w:pPr>
      <w:keepNext/>
      <w:spacing w:before="360" w:after="120"/>
      <w:jc w:val="center"/>
    </w:pPr>
    <w:rPr>
      <w:sz w:val="26"/>
      <w:szCs w:val="36"/>
      <w:lang w:bidi="ar-SY"/>
    </w:rPr>
  </w:style>
  <w:style w:type="paragraph" w:customStyle="1" w:styleId="Volumetitle">
    <w:name w:val="Volume title"/>
    <w:basedOn w:val="VolumeNo"/>
    <w:qFormat/>
    <w:rsid w:val="00501E0E"/>
    <w:pPr>
      <w:spacing w:before="120" w:after="360"/>
    </w:pPr>
    <w:rPr>
      <w:sz w:val="28"/>
      <w:szCs w:val="40"/>
    </w:rPr>
  </w:style>
  <w:style w:type="paragraph" w:styleId="Title">
    <w:name w:val="Title"/>
    <w:aliases w:val="Title right"/>
    <w:basedOn w:val="Normal"/>
    <w:next w:val="Normal"/>
    <w:link w:val="TitleChar"/>
    <w:uiPriority w:val="10"/>
    <w:rsid w:val="000743AD"/>
    <w:pPr>
      <w:keepNext/>
      <w:spacing w:before="360" w:after="120"/>
    </w:pPr>
    <w:rPr>
      <w:rFonts w:eastAsiaTheme="majorEastAsia"/>
      <w:b/>
      <w:bCs/>
      <w:color w:val="FF0000"/>
      <w:kern w:val="28"/>
      <w:sz w:val="28"/>
      <w:szCs w:val="40"/>
    </w:rPr>
  </w:style>
  <w:style w:type="character" w:customStyle="1" w:styleId="TitleChar">
    <w:name w:val="Title Char"/>
    <w:aliases w:val="Title right Char"/>
    <w:basedOn w:val="DefaultParagraphFont"/>
    <w:link w:val="Title"/>
    <w:uiPriority w:val="10"/>
    <w:rsid w:val="000743AD"/>
    <w:rPr>
      <w:rFonts w:ascii="Calibri" w:eastAsiaTheme="majorEastAsia" w:hAnsi="Calibri" w:cs="Traditional Arabic"/>
      <w:b/>
      <w:bCs/>
      <w:color w:val="FF0000"/>
      <w:kern w:val="28"/>
      <w:sz w:val="28"/>
      <w:szCs w:val="40"/>
    </w:rPr>
  </w:style>
  <w:style w:type="paragraph" w:customStyle="1" w:styleId="ResolutionNo">
    <w:name w:val="Resolution No"/>
    <w:basedOn w:val="Normal"/>
    <w:qFormat/>
    <w:rsid w:val="00501E0E"/>
    <w:pPr>
      <w:keepNext/>
      <w:keepLines/>
      <w:spacing w:before="360" w:after="120"/>
      <w:jc w:val="center"/>
    </w:pPr>
    <w:rPr>
      <w:sz w:val="26"/>
      <w:szCs w:val="36"/>
    </w:rPr>
  </w:style>
  <w:style w:type="paragraph" w:customStyle="1" w:styleId="Resolutiontitle">
    <w:name w:val="Resolution title"/>
    <w:basedOn w:val="Normal"/>
    <w:qFormat/>
    <w:rsid w:val="00501E0E"/>
    <w:pPr>
      <w:keepNext/>
      <w:keepLines/>
      <w:spacing w:after="360"/>
      <w:jc w:val="center"/>
    </w:pPr>
    <w:rPr>
      <w:b/>
      <w:bCs/>
      <w:sz w:val="28"/>
      <w:szCs w:val="40"/>
      <w:lang w:bidi="ar-SY"/>
    </w:rPr>
  </w:style>
  <w:style w:type="paragraph" w:customStyle="1" w:styleId="OpinionNo">
    <w:name w:val="Opinion No"/>
    <w:basedOn w:val="Normal"/>
    <w:qFormat/>
    <w:rsid w:val="00501E0E"/>
    <w:pPr>
      <w:keepNext/>
      <w:keepLines/>
      <w:spacing w:before="360" w:after="120"/>
      <w:jc w:val="center"/>
    </w:pPr>
    <w:rPr>
      <w:sz w:val="26"/>
      <w:szCs w:val="36"/>
    </w:rPr>
  </w:style>
  <w:style w:type="paragraph" w:customStyle="1" w:styleId="Opiniontitle">
    <w:name w:val="Opinion title"/>
    <w:basedOn w:val="Normal"/>
    <w:qFormat/>
    <w:rsid w:val="00501E0E"/>
    <w:pPr>
      <w:keepNext/>
      <w:keepLines/>
      <w:spacing w:after="360"/>
      <w:jc w:val="center"/>
    </w:pPr>
    <w:rPr>
      <w:b/>
      <w:bCs/>
      <w:sz w:val="28"/>
      <w:szCs w:val="40"/>
    </w:rPr>
  </w:style>
  <w:style w:type="paragraph" w:styleId="Signature">
    <w:name w:val="Signature"/>
    <w:basedOn w:val="Normal"/>
    <w:link w:val="SignatureChar"/>
    <w:uiPriority w:val="99"/>
    <w:semiHidden/>
    <w:unhideWhenUsed/>
    <w:qFormat/>
    <w:rsid w:val="008235CD"/>
    <w:pPr>
      <w:spacing w:before="1440"/>
      <w:jc w:val="left"/>
    </w:pPr>
  </w:style>
  <w:style w:type="character" w:customStyle="1" w:styleId="SignatureChar">
    <w:name w:val="Signature Char"/>
    <w:basedOn w:val="DefaultParagraphFont"/>
    <w:link w:val="Signature"/>
    <w:uiPriority w:val="99"/>
    <w:semiHidden/>
    <w:rsid w:val="008235CD"/>
    <w:rPr>
      <w:rFonts w:ascii="Calibri" w:hAnsi="Calibri" w:cs="Traditional Arabic"/>
      <w:szCs w:val="30"/>
    </w:rPr>
  </w:style>
  <w:style w:type="paragraph" w:customStyle="1" w:styleId="Headingb">
    <w:name w:val="Heading b"/>
    <w:basedOn w:val="Normal"/>
    <w:qFormat/>
    <w:rsid w:val="008F028F"/>
    <w:pPr>
      <w:keepNext/>
      <w:spacing w:before="240"/>
    </w:pPr>
    <w:rPr>
      <w:b/>
      <w:bCs/>
      <w:lang w:bidi="ar-SY"/>
    </w:rPr>
  </w:style>
  <w:style w:type="character" w:styleId="BookTitle">
    <w:name w:val="Book Title"/>
    <w:basedOn w:val="DefaultParagraphFont"/>
    <w:uiPriority w:val="33"/>
    <w:rsid w:val="000743AD"/>
    <w:rPr>
      <w:b/>
      <w:bCs/>
      <w:i/>
      <w:iCs/>
      <w:color w:val="FF0000"/>
      <w:spacing w:val="5"/>
    </w:rPr>
  </w:style>
  <w:style w:type="character" w:styleId="Emphasis">
    <w:name w:val="Emphasis"/>
    <w:basedOn w:val="DefaultParagraphFont"/>
    <w:uiPriority w:val="20"/>
    <w:rsid w:val="000743AD"/>
    <w:rPr>
      <w:i/>
      <w:iCs/>
      <w:color w:val="FF0000"/>
    </w:rPr>
  </w:style>
  <w:style w:type="character" w:styleId="IntenseEmphasis">
    <w:name w:val="Intense Emphasis"/>
    <w:basedOn w:val="DefaultParagraphFont"/>
    <w:uiPriority w:val="21"/>
    <w:rsid w:val="000743AD"/>
    <w:rPr>
      <w:i/>
      <w:iCs/>
      <w:color w:val="FF0000"/>
    </w:rPr>
  </w:style>
  <w:style w:type="paragraph" w:styleId="IntenseQuote">
    <w:name w:val="Intense Quote"/>
    <w:basedOn w:val="Normal"/>
    <w:next w:val="Normal"/>
    <w:link w:val="IntenseQuoteChar"/>
    <w:uiPriority w:val="30"/>
    <w:rsid w:val="000743AD"/>
    <w:pP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0743AD"/>
    <w:rPr>
      <w:rFonts w:ascii="Calibri" w:hAnsi="Calibri" w:cs="Traditional Arabic"/>
      <w:i/>
      <w:iCs/>
      <w:color w:val="FF0000"/>
      <w:szCs w:val="30"/>
    </w:rPr>
  </w:style>
  <w:style w:type="character" w:styleId="IntenseReference">
    <w:name w:val="Intense Reference"/>
    <w:basedOn w:val="DefaultParagraphFont"/>
    <w:uiPriority w:val="32"/>
    <w:rsid w:val="000743AD"/>
    <w:rPr>
      <w:b/>
      <w:bCs/>
      <w:smallCaps/>
      <w:color w:val="FF0000"/>
      <w:spacing w:val="5"/>
    </w:rPr>
  </w:style>
  <w:style w:type="paragraph" w:styleId="ListParagraph">
    <w:name w:val="List Paragraph"/>
    <w:basedOn w:val="Normal"/>
    <w:uiPriority w:val="34"/>
    <w:qFormat/>
    <w:rsid w:val="000743AD"/>
    <w:pPr>
      <w:spacing w:before="80"/>
      <w:ind w:left="720"/>
      <w:contextualSpacing/>
    </w:pPr>
  </w:style>
  <w:style w:type="paragraph" w:styleId="Quote">
    <w:name w:val="Quote"/>
    <w:basedOn w:val="Normal"/>
    <w:next w:val="Normal"/>
    <w:link w:val="QuoteChar"/>
    <w:uiPriority w:val="29"/>
    <w:rsid w:val="000743AD"/>
    <w:pPr>
      <w:spacing w:before="200" w:after="160"/>
      <w:ind w:left="864" w:right="864"/>
      <w:jc w:val="center"/>
    </w:pPr>
    <w:rPr>
      <w:i/>
      <w:iCs/>
      <w:color w:val="FF0000"/>
    </w:rPr>
  </w:style>
  <w:style w:type="character" w:customStyle="1" w:styleId="QuoteChar">
    <w:name w:val="Quote Char"/>
    <w:basedOn w:val="DefaultParagraphFont"/>
    <w:link w:val="Quote"/>
    <w:uiPriority w:val="29"/>
    <w:rsid w:val="000743AD"/>
    <w:rPr>
      <w:rFonts w:ascii="Calibri" w:hAnsi="Calibri" w:cs="Traditional Arabic"/>
      <w:i/>
      <w:iCs/>
      <w:color w:val="FF0000"/>
      <w:szCs w:val="30"/>
    </w:rPr>
  </w:style>
  <w:style w:type="character" w:styleId="Strong">
    <w:name w:val="Strong"/>
    <w:basedOn w:val="DefaultParagraphFont"/>
    <w:uiPriority w:val="22"/>
    <w:rsid w:val="000743AD"/>
    <w:rPr>
      <w:b/>
      <w:bCs/>
      <w:color w:val="FF0000"/>
    </w:rPr>
  </w:style>
  <w:style w:type="paragraph" w:styleId="Subtitle">
    <w:name w:val="Subtitle"/>
    <w:basedOn w:val="Normal"/>
    <w:next w:val="Normal"/>
    <w:link w:val="SubtitleChar"/>
    <w:uiPriority w:val="11"/>
    <w:rsid w:val="000743AD"/>
    <w:pPr>
      <w:numPr>
        <w:ilvl w:val="1"/>
      </w:numPr>
      <w:spacing w:after="160"/>
    </w:pPr>
    <w:rPr>
      <w:rFonts w:asciiTheme="minorHAnsi" w:hAnsiTheme="minorHAnsi" w:cstheme="minorBidi"/>
      <w:color w:val="FF0000"/>
      <w:spacing w:val="15"/>
      <w:szCs w:val="22"/>
    </w:rPr>
  </w:style>
  <w:style w:type="character" w:customStyle="1" w:styleId="SubtitleChar">
    <w:name w:val="Subtitle Char"/>
    <w:basedOn w:val="DefaultParagraphFont"/>
    <w:link w:val="Subtitle"/>
    <w:uiPriority w:val="11"/>
    <w:rsid w:val="000743AD"/>
    <w:rPr>
      <w:color w:val="FF0000"/>
      <w:spacing w:val="15"/>
    </w:rPr>
  </w:style>
  <w:style w:type="character" w:styleId="SubtleEmphasis">
    <w:name w:val="Subtle Emphasis"/>
    <w:basedOn w:val="DefaultParagraphFont"/>
    <w:uiPriority w:val="19"/>
    <w:rsid w:val="000743AD"/>
    <w:rPr>
      <w:i/>
      <w:iCs/>
      <w:color w:val="FF0000"/>
    </w:rPr>
  </w:style>
  <w:style w:type="character" w:styleId="SubtleReference">
    <w:name w:val="Subtle Reference"/>
    <w:basedOn w:val="DefaultParagraphFont"/>
    <w:uiPriority w:val="31"/>
    <w:rsid w:val="000743AD"/>
    <w:rPr>
      <w:smallCaps/>
      <w:color w:val="FF0000"/>
    </w:rPr>
  </w:style>
  <w:style w:type="paragraph" w:customStyle="1" w:styleId="Footnotetexte">
    <w:name w:val="Footnote texte"/>
    <w:basedOn w:val="Normal"/>
    <w:qFormat/>
    <w:rsid w:val="000743AD"/>
    <w:pPr>
      <w:tabs>
        <w:tab w:val="left" w:pos="397"/>
        <w:tab w:val="left" w:pos="567"/>
      </w:tabs>
      <w:spacing w:before="60" w:line="168" w:lineRule="auto"/>
    </w:pPr>
    <w:rPr>
      <w:sz w:val="20"/>
      <w:szCs w:val="26"/>
    </w:rPr>
  </w:style>
  <w:style w:type="paragraph" w:customStyle="1" w:styleId="Tablelegend">
    <w:name w:val="Table legend"/>
    <w:basedOn w:val="Normal"/>
    <w:qFormat/>
    <w:rsid w:val="00113B48"/>
    <w:pPr>
      <w:spacing w:before="80" w:line="168" w:lineRule="auto"/>
    </w:pPr>
    <w:rPr>
      <w:lang w:bidi="ar-SY"/>
    </w:rPr>
  </w:style>
  <w:style w:type="paragraph" w:styleId="Header">
    <w:name w:val="header"/>
    <w:basedOn w:val="Normal"/>
    <w:link w:val="HeaderChar"/>
    <w:uiPriority w:val="99"/>
    <w:unhideWhenUsed/>
    <w:rsid w:val="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680"/>
        <w:tab w:val="right" w:pos="9360"/>
      </w:tabs>
      <w:spacing w:before="0" w:line="240" w:lineRule="auto"/>
    </w:pPr>
  </w:style>
  <w:style w:type="character" w:customStyle="1" w:styleId="HeaderChar">
    <w:name w:val="Header Char"/>
    <w:basedOn w:val="DefaultParagraphFont"/>
    <w:link w:val="Header"/>
    <w:uiPriority w:val="99"/>
    <w:rsid w:val="00AE3E36"/>
    <w:rPr>
      <w:rFonts w:ascii="Calibri" w:hAnsi="Calibri" w:cs="Traditional Arabic"/>
      <w:szCs w:val="30"/>
    </w:rPr>
  </w:style>
  <w:style w:type="paragraph" w:customStyle="1" w:styleId="Equationlegend">
    <w:name w:val="Equation_legend"/>
    <w:basedOn w:val="NormalIndent"/>
    <w:autoRedefine/>
    <w:rsid w:val="009340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pos="1701"/>
        <w:tab w:val="left" w:pos="1985"/>
      </w:tabs>
      <w:overflowPunct w:val="0"/>
      <w:autoSpaceDE w:val="0"/>
      <w:autoSpaceDN w:val="0"/>
      <w:bidi w:val="0"/>
      <w:adjustRightInd w:val="0"/>
      <w:spacing w:before="80"/>
      <w:ind w:left="1985" w:hanging="1985"/>
      <w:textAlignment w:val="baseline"/>
    </w:pPr>
    <w:rPr>
      <w:rFonts w:eastAsia="Times New Roman"/>
      <w:lang w:eastAsia="en-US"/>
    </w:rPr>
  </w:style>
  <w:style w:type="paragraph" w:styleId="NormalIndent">
    <w:name w:val="Normal Indent"/>
    <w:basedOn w:val="Normal"/>
    <w:uiPriority w:val="99"/>
    <w:semiHidden/>
    <w:unhideWhenUsed/>
    <w:rsid w:val="00934036"/>
    <w:pPr>
      <w:ind w:left="720"/>
    </w:pPr>
  </w:style>
  <w:style w:type="character" w:styleId="Hyperlink">
    <w:name w:val="Hyperlink"/>
    <w:basedOn w:val="DefaultParagraphFont"/>
    <w:uiPriority w:val="99"/>
    <w:unhideWhenUsed/>
    <w:rsid w:val="000F53FA"/>
    <w:rPr>
      <w:color w:val="0000FF"/>
      <w:u w:val="single"/>
    </w:rPr>
  </w:style>
  <w:style w:type="paragraph" w:customStyle="1" w:styleId="Normalaftertitle0">
    <w:name w:val="Normal_after_title"/>
    <w:basedOn w:val="Normal"/>
    <w:next w:val="Normal"/>
    <w:rsid w:val="00F57B9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360"/>
      <w:textAlignment w:val="baseline"/>
    </w:pPr>
    <w:rPr>
      <w:rFonts w:eastAsia="Times New Roman"/>
    </w:rPr>
  </w:style>
  <w:style w:type="paragraph" w:customStyle="1" w:styleId="Reftext">
    <w:name w:val="Ref_text"/>
    <w:basedOn w:val="Normal"/>
    <w:rsid w:val="00F57B9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ind w:left="794" w:right="794" w:hanging="794"/>
      <w:textAlignment w:val="baseline"/>
    </w:pPr>
    <w:rPr>
      <w:rFonts w:eastAsia="Times New Roman"/>
    </w:rPr>
  </w:style>
  <w:style w:type="paragraph" w:customStyle="1" w:styleId="Headingb0">
    <w:name w:val="Heading_b"/>
    <w:basedOn w:val="Normal"/>
    <w:next w:val="Normal"/>
    <w:rsid w:val="00F57B99"/>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180"/>
      <w:textAlignment w:val="baseline"/>
    </w:pPr>
    <w:rPr>
      <w:rFonts w:ascii="Times New Roman Bold" w:eastAsia="Times New Roman" w:hAnsi="Times New Roman Bold"/>
      <w:b/>
      <w:bCs/>
    </w:rPr>
  </w:style>
  <w:style w:type="paragraph" w:customStyle="1" w:styleId="AnnexNoTitle">
    <w:name w:val="Annex_NoTitle"/>
    <w:basedOn w:val="Normal"/>
    <w:next w:val="Normalaftertitle0"/>
    <w:rsid w:val="00F57B99"/>
    <w:pPr>
      <w:keepNext/>
      <w:keepLines/>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480" w:after="80"/>
      <w:jc w:val="center"/>
      <w:textAlignment w:val="baseline"/>
    </w:pPr>
    <w:rPr>
      <w:rFonts w:ascii="Times New Roman Bold" w:eastAsia="Times New Roman" w:hAnsi="Times New Roman Bold"/>
      <w:b/>
      <w:bCs/>
      <w:sz w:val="26"/>
      <w:szCs w:val="36"/>
      <w:lang w:val="fr-FR" w:eastAsia="en-US"/>
    </w:rPr>
  </w:style>
  <w:style w:type="paragraph" w:customStyle="1" w:styleId="HeadingSum">
    <w:name w:val="Heading_Sum"/>
    <w:basedOn w:val="Heading1"/>
    <w:qFormat/>
    <w:rsid w:val="00F57B9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120"/>
      <w:ind w:left="794" w:hanging="794"/>
      <w:textAlignment w:val="baseline"/>
    </w:pPr>
    <w:rPr>
      <w:rFonts w:ascii="Times New Roman Bold" w:eastAsia="Times New Roman" w:hAnsi="Times New Roman Bold"/>
      <w:sz w:val="32"/>
      <w:szCs w:val="32"/>
      <w:lang w:bidi="ar-EG"/>
    </w:rPr>
  </w:style>
  <w:style w:type="paragraph" w:customStyle="1" w:styleId="Summary">
    <w:name w:val="Summary"/>
    <w:basedOn w:val="Normal"/>
    <w:qFormat/>
    <w:rsid w:val="00F57B9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textAlignment w:val="baseline"/>
    </w:pPr>
    <w:rPr>
      <w:rFonts w:eastAsia="Times New Roman"/>
      <w:lang w:bidi="ar-SY"/>
    </w:rPr>
  </w:style>
  <w:style w:type="paragraph" w:customStyle="1" w:styleId="Figtext">
    <w:name w:val="Fig text"/>
    <w:basedOn w:val="IntenseQuote"/>
    <w:qFormat/>
    <w:rsid w:val="0063079E"/>
    <w:pPr>
      <w:spacing w:before="0" w:after="0" w:line="240" w:lineRule="exact"/>
      <w:ind w:left="0" w:right="0"/>
    </w:pPr>
    <w:rPr>
      <w:i w:val="0"/>
      <w:iCs w:val="0"/>
      <w:color w:val="auto"/>
      <w:sz w:val="16"/>
      <w:szCs w:val="24"/>
      <w:lang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5.jpg"/><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image" Target="media/image4.jpg"/><Relationship Id="rId25"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jpg"/><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image" Target="media/image11.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10.jpg"/><Relationship Id="rId28" Type="http://schemas.openxmlformats.org/officeDocument/2006/relationships/header" Target="header6.xml"/><Relationship Id="rId10" Type="http://schemas.openxmlformats.org/officeDocument/2006/relationships/header" Target="header3.xml"/><Relationship Id="rId19" Type="http://schemas.openxmlformats.org/officeDocument/2006/relationships/image" Target="media/image6.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9.jpg"/><Relationship Id="rId27" Type="http://schemas.openxmlformats.org/officeDocument/2006/relationships/oleObject" Target="embeddings/oleObject1.bin"/><Relationship Id="rId30" Type="http://schemas.openxmlformats.org/officeDocument/2006/relationships/header" Target="header8.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FFDBD6-1EDC-4AD8-8B18-BA71E0183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13</Pages>
  <Words>1584</Words>
  <Characters>9031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10594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Saad, Samuel</dc:creator>
  <cp:keywords/>
  <dc:description/>
  <cp:lastModifiedBy>Al-Yammouni, Hala</cp:lastModifiedBy>
  <cp:revision>6</cp:revision>
  <cp:lastPrinted>2016-03-31T09:50:00Z</cp:lastPrinted>
  <dcterms:created xsi:type="dcterms:W3CDTF">2016-03-31T09:26:00Z</dcterms:created>
  <dcterms:modified xsi:type="dcterms:W3CDTF">2016-03-31T10:07:00Z</dcterms:modified>
</cp:coreProperties>
</file>