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Pr="00BA4556" w:rsidRDefault="004B5016" w:rsidP="002144CB">
      <w:pPr>
        <w:jc w:val="center"/>
        <w:rPr>
          <w:b/>
          <w:bCs/>
          <w:sz w:val="32"/>
          <w:szCs w:val="32"/>
          <w:rtl/>
        </w:rPr>
        <w:sectPr w:rsidR="005E066B" w:rsidRPr="00BA4556"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BA4556">
        <w:rPr>
          <w:noProof/>
          <w:lang w:eastAsia="zh-CN"/>
        </w:rPr>
        <w:drawing>
          <wp:anchor distT="0" distB="0" distL="114300" distR="114300" simplePos="0" relativeHeight="252333568" behindDoc="0" locked="0" layoutInCell="1" allowOverlap="1" wp14:anchorId="7344BFDD" wp14:editId="2F81811D">
            <wp:simplePos x="0" y="0"/>
            <wp:positionH relativeFrom="margin">
              <wp:posOffset>5593080</wp:posOffset>
            </wp:positionH>
            <wp:positionV relativeFrom="margin">
              <wp:posOffset>8891270</wp:posOffset>
            </wp:positionV>
            <wp:extent cx="1247775" cy="93535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margin">
              <wp14:pctWidth>0</wp14:pctWidth>
            </wp14:sizeRelH>
            <wp14:sizeRelV relativeFrom="margin">
              <wp14:pctHeight>0</wp14:pctHeight>
            </wp14:sizeRelV>
          </wp:anchor>
        </w:drawing>
      </w:r>
      <w:r w:rsidR="00424BE2" w:rsidRPr="00BA4556">
        <w:rPr>
          <w:b/>
          <w:bCs/>
          <w:noProof/>
          <w:sz w:val="32"/>
          <w:szCs w:val="32"/>
          <w:rtl/>
          <w:lang w:eastAsia="zh-CN"/>
        </w:rPr>
        <mc:AlternateContent>
          <mc:Choice Requires="wps">
            <w:drawing>
              <wp:anchor distT="0" distB="0" distL="114300" distR="114300" simplePos="0" relativeHeight="251395584" behindDoc="0" locked="0" layoutInCell="1" allowOverlap="1" wp14:anchorId="096F1D8B" wp14:editId="06CD1E3D">
                <wp:simplePos x="0" y="0"/>
                <wp:positionH relativeFrom="column">
                  <wp:posOffset>377190</wp:posOffset>
                </wp:positionH>
                <wp:positionV relativeFrom="paragraph">
                  <wp:posOffset>6843395</wp:posOffset>
                </wp:positionV>
                <wp:extent cx="4939665" cy="1371600"/>
                <wp:effectExtent l="3810" t="0" r="0" b="3175"/>
                <wp:wrapNone/>
                <wp:docPr id="118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5F01A2" w:rsidRDefault="006C00A5" w:rsidP="004542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C00A5" w:rsidRPr="005F01A2" w:rsidRDefault="006C00A5" w:rsidP="003B1A11">
                            <w:pPr>
                              <w:spacing w:line="168" w:lineRule="auto"/>
                              <w:ind w:right="-126"/>
                              <w:jc w:val="right"/>
                              <w:rPr>
                                <w:rFonts w:ascii="Tahoma" w:hAnsi="Tahoma"/>
                                <w:b/>
                                <w:bCs/>
                                <w:color w:val="000068"/>
                                <w:sz w:val="36"/>
                                <w:szCs w:val="56"/>
                                <w:rtl/>
                                <w:lang w:bidi="ar-EG"/>
                              </w:rPr>
                            </w:pPr>
                            <w:r w:rsidRPr="00454271">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454271">
                              <w:rPr>
                                <w:rFonts w:ascii="Tahoma" w:hAnsi="Tahoma" w:hint="cs"/>
                                <w:b/>
                                <w:bCs/>
                                <w:color w:val="000068"/>
                                <w:sz w:val="36"/>
                                <w:szCs w:val="56"/>
                                <w:rtl/>
                                <w:lang w:bidi="ar-EG"/>
                              </w:rPr>
                              <w:t xml:space="preserve"> الراديوي </w:t>
                            </w:r>
                            <w:r>
                              <w:rPr>
                                <w:rFonts w:ascii="Tahoma" w:hAnsi="Tahoma"/>
                                <w:b/>
                                <w:bCs/>
                                <w:color w:val="000068"/>
                                <w:sz w:val="36"/>
                                <w:szCs w:val="56"/>
                                <w:rtl/>
                                <w:lang w:bidi="ar-EG"/>
                              </w:rPr>
                              <w:br/>
                            </w:r>
                            <w:r w:rsidRPr="00454271">
                              <w:rPr>
                                <w:rFonts w:ascii="Tahoma" w:hAnsi="Tahoma" w:hint="cs"/>
                                <w:b/>
                                <w:bCs/>
                                <w:color w:val="000068"/>
                                <w:sz w:val="36"/>
                                <w:szCs w:val="56"/>
                                <w:rtl/>
                                <w:lang w:bidi="ar-EG"/>
                              </w:rPr>
                              <w:t>وخدمة الهواة والخدمات الساتلية ذات الصلة</w:t>
                            </w:r>
                            <w:r w:rsidRPr="005F01A2">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F1D8B" id="_x0000_t202" coordsize="21600,21600" o:spt="202" path="m,l,21600r21600,l21600,xe">
                <v:stroke joinstyle="miter"/>
                <v:path gradientshapeok="t" o:connecttype="rect"/>
              </v:shapetype>
              <v:shape id="Text Box 2862" o:spid="_x0000_s1026" type="#_x0000_t202" style="position:absolute;left:0;text-align:left;margin-left:29.7pt;margin-top:538.85pt;width:388.95pt;height:108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zEuwIAAMA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" filled="f" stroked="f">
                <v:textbox>
                  <w:txbxContent>
                    <w:p w:rsidR="006C00A5" w:rsidRPr="005F01A2" w:rsidRDefault="006C00A5" w:rsidP="004542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C00A5" w:rsidRPr="005F01A2" w:rsidRDefault="006C00A5" w:rsidP="003B1A11">
                      <w:pPr>
                        <w:spacing w:line="168" w:lineRule="auto"/>
                        <w:ind w:right="-126"/>
                        <w:jc w:val="right"/>
                        <w:rPr>
                          <w:rFonts w:ascii="Tahoma" w:hAnsi="Tahoma"/>
                          <w:b/>
                          <w:bCs/>
                          <w:color w:val="000068"/>
                          <w:sz w:val="36"/>
                          <w:szCs w:val="56"/>
                          <w:rtl/>
                          <w:lang w:bidi="ar-EG"/>
                        </w:rPr>
                      </w:pPr>
                      <w:r w:rsidRPr="00454271">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454271">
                        <w:rPr>
                          <w:rFonts w:ascii="Tahoma" w:hAnsi="Tahoma" w:hint="cs"/>
                          <w:b/>
                          <w:bCs/>
                          <w:color w:val="000068"/>
                          <w:sz w:val="36"/>
                          <w:szCs w:val="56"/>
                          <w:rtl/>
                          <w:lang w:bidi="ar-EG"/>
                        </w:rPr>
                        <w:t xml:space="preserve"> الراديوي </w:t>
                      </w:r>
                      <w:r>
                        <w:rPr>
                          <w:rFonts w:ascii="Tahoma" w:hAnsi="Tahoma"/>
                          <w:b/>
                          <w:bCs/>
                          <w:color w:val="000068"/>
                          <w:sz w:val="36"/>
                          <w:szCs w:val="56"/>
                          <w:rtl/>
                          <w:lang w:bidi="ar-EG"/>
                        </w:rPr>
                        <w:br/>
                      </w:r>
                      <w:r w:rsidRPr="00454271">
                        <w:rPr>
                          <w:rFonts w:ascii="Tahoma" w:hAnsi="Tahoma" w:hint="cs"/>
                          <w:b/>
                          <w:bCs/>
                          <w:color w:val="000068"/>
                          <w:sz w:val="36"/>
                          <w:szCs w:val="56"/>
                          <w:rtl/>
                          <w:lang w:bidi="ar-EG"/>
                        </w:rPr>
                        <w:t>وخدمة الهواة والخدمات الساتلية ذات الصلة</w:t>
                      </w:r>
                      <w:r w:rsidRPr="005F01A2">
                        <w:rPr>
                          <w:rFonts w:ascii="Tahoma" w:hAnsi="Tahoma" w:hint="cs"/>
                          <w:b/>
                          <w:bCs/>
                          <w:color w:val="000068"/>
                          <w:sz w:val="36"/>
                          <w:szCs w:val="56"/>
                          <w:rtl/>
                          <w:lang w:bidi="ar-EG"/>
                        </w:rPr>
                        <w:t xml:space="preserve"> </w:t>
                      </w:r>
                    </w:p>
                  </w:txbxContent>
                </v:textbox>
              </v:shape>
            </w:pict>
          </mc:Fallback>
        </mc:AlternateContent>
      </w:r>
      <w:r w:rsidR="00424BE2" w:rsidRPr="00BA4556">
        <w:rPr>
          <w:b/>
          <w:bCs/>
          <w:noProof/>
          <w:sz w:val="32"/>
          <w:szCs w:val="32"/>
          <w:rtl/>
          <w:lang w:eastAsia="zh-CN"/>
        </w:rPr>
        <mc:AlternateContent>
          <mc:Choice Requires="wps">
            <w:drawing>
              <wp:anchor distT="0" distB="0" distL="114300" distR="114300" simplePos="0" relativeHeight="251390464" behindDoc="0" locked="0" layoutInCell="1" allowOverlap="1" wp14:anchorId="060DBB3E" wp14:editId="57D4EC06">
                <wp:simplePos x="0" y="0"/>
                <wp:positionH relativeFrom="column">
                  <wp:posOffset>377190</wp:posOffset>
                </wp:positionH>
                <wp:positionV relativeFrom="paragraph">
                  <wp:posOffset>4328795</wp:posOffset>
                </wp:positionV>
                <wp:extent cx="5463540" cy="1714500"/>
                <wp:effectExtent l="3810" t="0" r="0" b="3175"/>
                <wp:wrapNone/>
                <wp:docPr id="278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5F01A2" w:rsidRDefault="006C00A5" w:rsidP="00E01CCE">
                            <w:pPr>
                              <w:spacing w:line="168" w:lineRule="auto"/>
                              <w:ind w:right="-126"/>
                              <w:jc w:val="right"/>
                              <w:rPr>
                                <w:rFonts w:ascii="Tahoma" w:hAnsi="Tahoma"/>
                                <w:b/>
                                <w:bCs/>
                                <w:color w:val="000068"/>
                                <w:sz w:val="40"/>
                                <w:szCs w:val="72"/>
                                <w:rtl/>
                                <w:lang w:bidi="ar-EG"/>
                              </w:rPr>
                            </w:pPr>
                            <w:r w:rsidRPr="00454271">
                              <w:rPr>
                                <w:rFonts w:ascii="Tahoma" w:hAnsi="Tahoma"/>
                                <w:b/>
                                <w:bCs/>
                                <w:color w:val="000068"/>
                                <w:sz w:val="40"/>
                                <w:szCs w:val="72"/>
                                <w:rtl/>
                                <w:lang w:bidi="ar-EG"/>
                              </w:rPr>
                              <w:t>مواصفات مفص</w:t>
                            </w:r>
                            <w:r>
                              <w:rPr>
                                <w:rFonts w:ascii="Tahoma" w:hAnsi="Tahoma" w:hint="cs"/>
                                <w:b/>
                                <w:bCs/>
                                <w:color w:val="000068"/>
                                <w:sz w:val="40"/>
                                <w:szCs w:val="72"/>
                                <w:rtl/>
                                <w:lang w:bidi="ar-EG"/>
                              </w:rPr>
                              <w:t>َّ</w:t>
                            </w:r>
                            <w:r w:rsidRPr="00454271">
                              <w:rPr>
                                <w:rFonts w:ascii="Tahoma" w:hAnsi="Tahoma"/>
                                <w:b/>
                                <w:bCs/>
                                <w:color w:val="000068"/>
                                <w:sz w:val="40"/>
                                <w:szCs w:val="72"/>
                                <w:rtl/>
                                <w:lang w:bidi="ar-EG"/>
                              </w:rPr>
                              <w:t>لة للسطوح البينية</w:t>
                            </w:r>
                            <w:r>
                              <w:rPr>
                                <w:rFonts w:ascii="Tahoma" w:hAnsi="Tahoma" w:hint="cs"/>
                                <w:b/>
                                <w:bCs/>
                                <w:color w:val="000068"/>
                                <w:sz w:val="40"/>
                                <w:szCs w:val="72"/>
                                <w:rtl/>
                                <w:lang w:bidi="ar-EG"/>
                              </w:rPr>
                              <w:br/>
                            </w:r>
                            <w:r w:rsidRPr="00454271">
                              <w:rPr>
                                <w:rFonts w:ascii="Tahoma" w:hAnsi="Tahoma"/>
                                <w:b/>
                                <w:bCs/>
                                <w:color w:val="000068"/>
                                <w:sz w:val="40"/>
                                <w:szCs w:val="72"/>
                                <w:rtl/>
                                <w:lang w:bidi="ar-EG"/>
                              </w:rPr>
                              <w:t>الراديوية</w:t>
                            </w:r>
                            <w:r>
                              <w:rPr>
                                <w:rFonts w:ascii="Tahoma" w:hAnsi="Tahoma" w:hint="cs"/>
                                <w:b/>
                                <w:bCs/>
                                <w:color w:val="000068"/>
                                <w:sz w:val="40"/>
                                <w:szCs w:val="72"/>
                                <w:rtl/>
                                <w:lang w:bidi="ar-EG"/>
                              </w:rPr>
                              <w:t xml:space="preserve"> الساتلية</w:t>
                            </w:r>
                            <w:r w:rsidRPr="00454271">
                              <w:rPr>
                                <w:rFonts w:ascii="Tahoma" w:hAnsi="Tahoma" w:hint="cs"/>
                                <w:b/>
                                <w:bCs/>
                                <w:color w:val="000068"/>
                                <w:sz w:val="40"/>
                                <w:szCs w:val="72"/>
                                <w:rtl/>
                                <w:lang w:bidi="ar-EG"/>
                              </w:rPr>
                              <w:t xml:space="preserve"> </w:t>
                            </w:r>
                            <w:r>
                              <w:rPr>
                                <w:rFonts w:ascii="Tahoma" w:hAnsi="Tahoma"/>
                                <w:b/>
                                <w:bCs/>
                                <w:color w:val="000068"/>
                                <w:sz w:val="40"/>
                                <w:szCs w:val="72"/>
                                <w:rtl/>
                                <w:lang w:bidi="ar-EG"/>
                              </w:rPr>
                              <w:t>في </w:t>
                            </w:r>
                            <w:r w:rsidRPr="00454271">
                              <w:rPr>
                                <w:rFonts w:ascii="Tahoma" w:hAnsi="Tahoma"/>
                                <w:b/>
                                <w:bCs/>
                                <w:color w:val="000068"/>
                                <w:sz w:val="40"/>
                                <w:szCs w:val="72"/>
                                <w:rtl/>
                                <w:lang w:bidi="ar-EG"/>
                              </w:rPr>
                              <w:t>الاتصالات</w:t>
                            </w:r>
                            <w:r>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المتنقلة</w:t>
                            </w:r>
                            <w:r>
                              <w:rPr>
                                <w:rFonts w:ascii="Tahoma" w:hAnsi="Tahoma" w:hint="cs"/>
                                <w:b/>
                                <w:bCs/>
                                <w:color w:val="000068"/>
                                <w:sz w:val="40"/>
                                <w:szCs w:val="72"/>
                                <w:rtl/>
                                <w:lang w:bidi="ar-EG"/>
                              </w:rPr>
                              <w:br/>
                            </w:r>
                            <w:r w:rsidRPr="00454271">
                              <w:rPr>
                                <w:rFonts w:ascii="Tahoma" w:hAnsi="Tahoma"/>
                                <w:b/>
                                <w:bCs/>
                                <w:color w:val="000068"/>
                                <w:sz w:val="40"/>
                                <w:szCs w:val="72"/>
                                <w:rtl/>
                                <w:lang w:bidi="ar-EG"/>
                              </w:rPr>
                              <w:t>الدولية</w:t>
                            </w:r>
                            <w:r>
                              <w:rPr>
                                <w:rFonts w:ascii="Tahoma" w:hAnsi="Tahoma" w:hint="cs"/>
                                <w:b/>
                                <w:bCs/>
                                <w:color w:val="000068"/>
                                <w:sz w:val="40"/>
                                <w:szCs w:val="72"/>
                                <w:rtl/>
                                <w:lang w:bidi="ar-EG"/>
                              </w:rPr>
                              <w:t>-</w:t>
                            </w:r>
                            <w:r w:rsidRPr="00454271">
                              <w:rPr>
                                <w:rFonts w:ascii="Tahoma" w:hAnsi="Tahoma"/>
                                <w:b/>
                                <w:bCs/>
                                <w:color w:val="000068"/>
                                <w:sz w:val="40"/>
                                <w:szCs w:val="72"/>
                                <w:rtl/>
                                <w:lang w:bidi="ar-EG"/>
                              </w:rPr>
                              <w:t xml:space="preserve">المتقدمة </w:t>
                            </w:r>
                            <w:r w:rsidRPr="00454271">
                              <w:rPr>
                                <w:rFonts w:ascii="Tahoma" w:hAnsi="Tahoma"/>
                                <w:b/>
                                <w:bCs/>
                                <w:color w:val="000068"/>
                                <w:sz w:val="40"/>
                                <w:szCs w:val="72"/>
                                <w:lang w:bidi="ar-EG"/>
                              </w:rPr>
                              <w:t>(IMT-Advanced)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BB3E" id="Text Box 2859" o:spid="_x0000_s1027" type="#_x0000_t202" style="position:absolute;left:0;text-align:left;margin-left:29.7pt;margin-top:340.85pt;width:430.2pt;height:13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VUvgIAAMc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" filled="f" stroked="f">
                <v:textbox>
                  <w:txbxContent>
                    <w:p w:rsidR="006C00A5" w:rsidRPr="005F01A2" w:rsidRDefault="006C00A5" w:rsidP="00E01CCE">
                      <w:pPr>
                        <w:spacing w:line="168" w:lineRule="auto"/>
                        <w:ind w:right="-126"/>
                        <w:jc w:val="right"/>
                        <w:rPr>
                          <w:rFonts w:ascii="Tahoma" w:hAnsi="Tahoma"/>
                          <w:b/>
                          <w:bCs/>
                          <w:color w:val="000068"/>
                          <w:sz w:val="40"/>
                          <w:szCs w:val="72"/>
                          <w:rtl/>
                          <w:lang w:bidi="ar-EG"/>
                        </w:rPr>
                      </w:pPr>
                      <w:r w:rsidRPr="00454271">
                        <w:rPr>
                          <w:rFonts w:ascii="Tahoma" w:hAnsi="Tahoma"/>
                          <w:b/>
                          <w:bCs/>
                          <w:color w:val="000068"/>
                          <w:sz w:val="40"/>
                          <w:szCs w:val="72"/>
                          <w:rtl/>
                          <w:lang w:bidi="ar-EG"/>
                        </w:rPr>
                        <w:t>مواصفات مفص</w:t>
                      </w:r>
                      <w:r>
                        <w:rPr>
                          <w:rFonts w:ascii="Tahoma" w:hAnsi="Tahoma" w:hint="cs"/>
                          <w:b/>
                          <w:bCs/>
                          <w:color w:val="000068"/>
                          <w:sz w:val="40"/>
                          <w:szCs w:val="72"/>
                          <w:rtl/>
                          <w:lang w:bidi="ar-EG"/>
                        </w:rPr>
                        <w:t>َّ</w:t>
                      </w:r>
                      <w:r w:rsidRPr="00454271">
                        <w:rPr>
                          <w:rFonts w:ascii="Tahoma" w:hAnsi="Tahoma"/>
                          <w:b/>
                          <w:bCs/>
                          <w:color w:val="000068"/>
                          <w:sz w:val="40"/>
                          <w:szCs w:val="72"/>
                          <w:rtl/>
                          <w:lang w:bidi="ar-EG"/>
                        </w:rPr>
                        <w:t>لة للسطوح البينية</w:t>
                      </w:r>
                      <w:r>
                        <w:rPr>
                          <w:rFonts w:ascii="Tahoma" w:hAnsi="Tahoma" w:hint="cs"/>
                          <w:b/>
                          <w:bCs/>
                          <w:color w:val="000068"/>
                          <w:sz w:val="40"/>
                          <w:szCs w:val="72"/>
                          <w:rtl/>
                          <w:lang w:bidi="ar-EG"/>
                        </w:rPr>
                        <w:br/>
                      </w:r>
                      <w:r w:rsidRPr="00454271">
                        <w:rPr>
                          <w:rFonts w:ascii="Tahoma" w:hAnsi="Tahoma"/>
                          <w:b/>
                          <w:bCs/>
                          <w:color w:val="000068"/>
                          <w:sz w:val="40"/>
                          <w:szCs w:val="72"/>
                          <w:rtl/>
                          <w:lang w:bidi="ar-EG"/>
                        </w:rPr>
                        <w:t>الراديوية</w:t>
                      </w:r>
                      <w:r>
                        <w:rPr>
                          <w:rFonts w:ascii="Tahoma" w:hAnsi="Tahoma" w:hint="cs"/>
                          <w:b/>
                          <w:bCs/>
                          <w:color w:val="000068"/>
                          <w:sz w:val="40"/>
                          <w:szCs w:val="72"/>
                          <w:rtl/>
                          <w:lang w:bidi="ar-EG"/>
                        </w:rPr>
                        <w:t xml:space="preserve"> الساتلية</w:t>
                      </w:r>
                      <w:r w:rsidRPr="00454271">
                        <w:rPr>
                          <w:rFonts w:ascii="Tahoma" w:hAnsi="Tahoma" w:hint="cs"/>
                          <w:b/>
                          <w:bCs/>
                          <w:color w:val="000068"/>
                          <w:sz w:val="40"/>
                          <w:szCs w:val="72"/>
                          <w:rtl/>
                          <w:lang w:bidi="ar-EG"/>
                        </w:rPr>
                        <w:t xml:space="preserve"> </w:t>
                      </w:r>
                      <w:r>
                        <w:rPr>
                          <w:rFonts w:ascii="Tahoma" w:hAnsi="Tahoma"/>
                          <w:b/>
                          <w:bCs/>
                          <w:color w:val="000068"/>
                          <w:sz w:val="40"/>
                          <w:szCs w:val="72"/>
                          <w:rtl/>
                          <w:lang w:bidi="ar-EG"/>
                        </w:rPr>
                        <w:t>في </w:t>
                      </w:r>
                      <w:r w:rsidRPr="00454271">
                        <w:rPr>
                          <w:rFonts w:ascii="Tahoma" w:hAnsi="Tahoma"/>
                          <w:b/>
                          <w:bCs/>
                          <w:color w:val="000068"/>
                          <w:sz w:val="40"/>
                          <w:szCs w:val="72"/>
                          <w:rtl/>
                          <w:lang w:bidi="ar-EG"/>
                        </w:rPr>
                        <w:t>الاتصالات</w:t>
                      </w:r>
                      <w:r>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المتنقلة</w:t>
                      </w:r>
                      <w:r>
                        <w:rPr>
                          <w:rFonts w:ascii="Tahoma" w:hAnsi="Tahoma" w:hint="cs"/>
                          <w:b/>
                          <w:bCs/>
                          <w:color w:val="000068"/>
                          <w:sz w:val="40"/>
                          <w:szCs w:val="72"/>
                          <w:rtl/>
                          <w:lang w:bidi="ar-EG"/>
                        </w:rPr>
                        <w:br/>
                      </w:r>
                      <w:r w:rsidRPr="00454271">
                        <w:rPr>
                          <w:rFonts w:ascii="Tahoma" w:hAnsi="Tahoma"/>
                          <w:b/>
                          <w:bCs/>
                          <w:color w:val="000068"/>
                          <w:sz w:val="40"/>
                          <w:szCs w:val="72"/>
                          <w:rtl/>
                          <w:lang w:bidi="ar-EG"/>
                        </w:rPr>
                        <w:t>الدولية</w:t>
                      </w:r>
                      <w:r>
                        <w:rPr>
                          <w:rFonts w:ascii="Tahoma" w:hAnsi="Tahoma" w:hint="cs"/>
                          <w:b/>
                          <w:bCs/>
                          <w:color w:val="000068"/>
                          <w:sz w:val="40"/>
                          <w:szCs w:val="72"/>
                          <w:rtl/>
                          <w:lang w:bidi="ar-EG"/>
                        </w:rPr>
                        <w:t>-</w:t>
                      </w:r>
                      <w:r w:rsidRPr="00454271">
                        <w:rPr>
                          <w:rFonts w:ascii="Tahoma" w:hAnsi="Tahoma"/>
                          <w:b/>
                          <w:bCs/>
                          <w:color w:val="000068"/>
                          <w:sz w:val="40"/>
                          <w:szCs w:val="72"/>
                          <w:rtl/>
                          <w:lang w:bidi="ar-EG"/>
                        </w:rPr>
                        <w:t xml:space="preserve">المتقدمة </w:t>
                      </w:r>
                      <w:r w:rsidRPr="00454271">
                        <w:rPr>
                          <w:rFonts w:ascii="Tahoma" w:hAnsi="Tahoma"/>
                          <w:b/>
                          <w:bCs/>
                          <w:color w:val="000068"/>
                          <w:sz w:val="40"/>
                          <w:szCs w:val="72"/>
                          <w:lang w:bidi="ar-EG"/>
                        </w:rPr>
                        <w:t>(IMT-Advanced)</w:t>
                      </w:r>
                    </w:p>
                  </w:txbxContent>
                </v:textbox>
              </v:shape>
            </w:pict>
          </mc:Fallback>
        </mc:AlternateContent>
      </w:r>
      <w:r w:rsidR="00424BE2" w:rsidRPr="00BA4556">
        <w:rPr>
          <w:b/>
          <w:bCs/>
          <w:noProof/>
          <w:sz w:val="32"/>
          <w:szCs w:val="32"/>
          <w:rtl/>
          <w:lang w:eastAsia="zh-CN"/>
        </w:rPr>
        <mc:AlternateContent>
          <mc:Choice Requires="wps">
            <w:drawing>
              <wp:anchor distT="0" distB="0" distL="114300" distR="114300" simplePos="0" relativeHeight="251393536" behindDoc="0" locked="0" layoutInCell="1" allowOverlap="1" wp14:anchorId="1E6F8C5B" wp14:editId="3868414C">
                <wp:simplePos x="0" y="0"/>
                <wp:positionH relativeFrom="column">
                  <wp:posOffset>377190</wp:posOffset>
                </wp:positionH>
                <wp:positionV relativeFrom="paragraph">
                  <wp:posOffset>3300095</wp:posOffset>
                </wp:positionV>
                <wp:extent cx="5598795" cy="914400"/>
                <wp:effectExtent l="3810" t="0" r="0" b="3175"/>
                <wp:wrapNone/>
                <wp:docPr id="278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C6655" w:rsidRDefault="006C00A5" w:rsidP="00FB390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w:t>
                            </w:r>
                            <w:bookmarkStart w:id="0" w:name="_GoBack"/>
                            <w:bookmarkEnd w:id="0"/>
                            <w:r w:rsidRPr="005F01A2">
                              <w:rPr>
                                <w:rFonts w:ascii="Tahoma" w:hAnsi="Tahoma" w:hint="cs"/>
                                <w:b/>
                                <w:bCs/>
                                <w:color w:val="000068"/>
                                <w:sz w:val="36"/>
                                <w:szCs w:val="56"/>
                                <w:rtl/>
                                <w:lang w:bidi="ar-EG"/>
                              </w:rPr>
                              <w:t>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M</w:t>
                            </w:r>
                            <w:r w:rsidRPr="005F01A2">
                              <w:rPr>
                                <w:rFonts w:ascii="Tahoma" w:hAnsi="Tahoma"/>
                                <w:b/>
                                <w:bCs/>
                                <w:color w:val="000068"/>
                                <w:sz w:val="36"/>
                                <w:szCs w:val="56"/>
                                <w:lang w:bidi="ar-EG"/>
                              </w:rPr>
                              <w:t>.</w:t>
                            </w:r>
                            <w:r>
                              <w:rPr>
                                <w:rFonts w:ascii="Tahoma" w:hAnsi="Tahoma"/>
                                <w:b/>
                                <w:bCs/>
                                <w:color w:val="000068"/>
                                <w:sz w:val="36"/>
                                <w:szCs w:val="56"/>
                                <w:lang w:bidi="ar-EG"/>
                              </w:rPr>
                              <w:t>2047-0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F8C5B" id="Text Box 2861" o:spid="_x0000_s1028" type="#_x0000_t202" style="position:absolute;left:0;text-align:left;margin-left:29.7pt;margin-top:259.85pt;width:440.85pt;height:1in;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BvA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Pb/&#10;wwG8AgAAxgUAAA4AAAAAAAAAAAAAAAAALgIAAGRycy9lMm9Eb2MueG1sUEsBAi0AFAAGAAgAAAAh&#10;ACBDf4vfAAAACgEAAA8AAAAAAAAAAAAAAAAAFgUAAGRycy9kb3ducmV2LnhtbFBLBQYAAAAABAAE&#10;APMAAAAiBgAAAAA=&#10;" filled="f" stroked="f">
                <v:textbox>
                  <w:txbxContent>
                    <w:p w:rsidR="006C00A5" w:rsidRPr="009C6655" w:rsidRDefault="006C00A5" w:rsidP="00FB390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M</w:t>
                      </w:r>
                      <w:r w:rsidRPr="005F01A2">
                        <w:rPr>
                          <w:rFonts w:ascii="Tahoma" w:hAnsi="Tahoma"/>
                          <w:b/>
                          <w:bCs/>
                          <w:color w:val="000068"/>
                          <w:sz w:val="36"/>
                          <w:szCs w:val="56"/>
                          <w:lang w:bidi="ar-EG"/>
                        </w:rPr>
                        <w:t>.</w:t>
                      </w:r>
                      <w:r>
                        <w:rPr>
                          <w:rFonts w:ascii="Tahoma" w:hAnsi="Tahoma"/>
                          <w:b/>
                          <w:bCs/>
                          <w:color w:val="000068"/>
                          <w:sz w:val="36"/>
                          <w:szCs w:val="56"/>
                          <w:lang w:bidi="ar-EG"/>
                        </w:rPr>
                        <w:t>2047-0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13/12</w:t>
                      </w:r>
                      <w:r w:rsidRPr="005F01A2">
                        <w:rPr>
                          <w:rFonts w:ascii="Tahoma" w:hAnsi="Tahoma" w:cs="Tahoma"/>
                          <w:b/>
                          <w:bCs/>
                          <w:color w:val="000068"/>
                          <w:sz w:val="24"/>
                          <w:szCs w:val="24"/>
                          <w:lang w:bidi="ar-EG"/>
                        </w:rPr>
                        <w:t>)</w:t>
                      </w:r>
                    </w:p>
                  </w:txbxContent>
                </v:textbox>
              </v:shape>
            </w:pict>
          </mc:Fallback>
        </mc:AlternateContent>
      </w:r>
    </w:p>
    <w:p w:rsidR="005E066B" w:rsidRPr="00BA4556" w:rsidRDefault="005E066B" w:rsidP="003D017C">
      <w:pPr>
        <w:spacing w:before="240"/>
        <w:jc w:val="center"/>
        <w:outlineLvl w:val="0"/>
        <w:rPr>
          <w:b/>
          <w:bCs/>
          <w:sz w:val="32"/>
          <w:szCs w:val="32"/>
          <w:rtl/>
          <w:lang w:bidi="ar-EG"/>
        </w:rPr>
      </w:pPr>
      <w:r w:rsidRPr="00BA4556">
        <w:rPr>
          <w:rFonts w:hint="cs"/>
          <w:b/>
          <w:bCs/>
          <w:sz w:val="32"/>
          <w:szCs w:val="32"/>
          <w:rtl/>
        </w:rPr>
        <w:lastRenderedPageBreak/>
        <w:t>تمهيـد</w:t>
      </w:r>
    </w:p>
    <w:p w:rsidR="005E066B" w:rsidRPr="00BA4556" w:rsidRDefault="005E066B" w:rsidP="002144CB">
      <w:pPr>
        <w:rPr>
          <w:spacing w:val="-2"/>
          <w:sz w:val="20"/>
          <w:szCs w:val="26"/>
          <w:rtl/>
          <w:lang w:bidi="ar-EG"/>
        </w:rPr>
      </w:pPr>
      <w:r w:rsidRPr="00BA4556">
        <w:rPr>
          <w:rFonts w:hint="cs"/>
          <w:spacing w:val="-2"/>
          <w:sz w:val="20"/>
          <w:szCs w:val="26"/>
          <w:rtl/>
          <w:lang w:bidi="ar-EG"/>
        </w:rPr>
        <w:t>يضطلع قطاع الاتصالات الراديوية بدور يتمثل</w:t>
      </w:r>
      <w:r w:rsidR="00713B9B" w:rsidRPr="00BA4556">
        <w:rPr>
          <w:rFonts w:hint="cs"/>
          <w:spacing w:val="-2"/>
          <w:sz w:val="20"/>
          <w:szCs w:val="26"/>
          <w:rtl/>
          <w:lang w:bidi="ar-EG"/>
        </w:rPr>
        <w:t xml:space="preserve"> في </w:t>
      </w:r>
      <w:r w:rsidRPr="00BA4556">
        <w:rPr>
          <w:rFonts w:hint="cs"/>
          <w:spacing w:val="-2"/>
          <w:sz w:val="20"/>
          <w:szCs w:val="26"/>
          <w:rtl/>
          <w:lang w:bidi="ar-EG"/>
        </w:rPr>
        <w:t>تأمين الترشيد والإنصاف والفعالية والاقتصاد</w:t>
      </w:r>
      <w:r w:rsidR="00713B9B" w:rsidRPr="00BA4556">
        <w:rPr>
          <w:rFonts w:hint="cs"/>
          <w:spacing w:val="-2"/>
          <w:sz w:val="20"/>
          <w:szCs w:val="26"/>
          <w:rtl/>
          <w:lang w:bidi="ar-EG"/>
        </w:rPr>
        <w:t xml:space="preserve"> في </w:t>
      </w:r>
      <w:r w:rsidRPr="00BA4556">
        <w:rPr>
          <w:rFonts w:hint="cs"/>
          <w:spacing w:val="-2"/>
          <w:sz w:val="20"/>
          <w:szCs w:val="26"/>
          <w:rtl/>
          <w:lang w:bidi="ar-EG"/>
        </w:rPr>
        <w:t>استعمال طيف الترددات الراديوية</w:t>
      </w:r>
      <w:r w:rsidR="00713B9B" w:rsidRPr="00BA4556">
        <w:rPr>
          <w:rFonts w:hint="cs"/>
          <w:spacing w:val="-2"/>
          <w:sz w:val="20"/>
          <w:szCs w:val="26"/>
          <w:rtl/>
          <w:lang w:bidi="ar-EG"/>
        </w:rPr>
        <w:t xml:space="preserve"> في </w:t>
      </w:r>
      <w:r w:rsidRPr="00BA4556">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BA4556" w:rsidRDefault="005E066B" w:rsidP="002144CB">
      <w:pPr>
        <w:rPr>
          <w:spacing w:val="-2"/>
          <w:sz w:val="20"/>
          <w:szCs w:val="26"/>
          <w:rtl/>
          <w:lang w:val="ru-RU"/>
        </w:rPr>
      </w:pPr>
      <w:r w:rsidRPr="00BA4556">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BA4556" w:rsidRDefault="005E066B" w:rsidP="005E066B">
      <w:pPr>
        <w:spacing w:before="0"/>
        <w:rPr>
          <w:spacing w:val="-2"/>
          <w:sz w:val="21"/>
          <w:szCs w:val="28"/>
          <w:lang w:val="ru-RU"/>
        </w:rPr>
      </w:pPr>
    </w:p>
    <w:p w:rsidR="005E066B" w:rsidRPr="00BA4556" w:rsidRDefault="005E066B" w:rsidP="00F615CE">
      <w:pPr>
        <w:pStyle w:val="IPR"/>
      </w:pPr>
      <w:r w:rsidRPr="00BA4556">
        <w:rPr>
          <w:rFonts w:hint="cs"/>
          <w:rtl/>
        </w:rPr>
        <w:t xml:space="preserve">سياسة قطاع الاتصالات الراديوية بشأن حقوق الملكية الفكرية </w:t>
      </w:r>
      <w:r w:rsidRPr="00BA4556">
        <w:t>(IPR)</w:t>
      </w:r>
    </w:p>
    <w:p w:rsidR="005E066B" w:rsidRPr="00BA4556" w:rsidRDefault="005E066B" w:rsidP="004D4360">
      <w:pPr>
        <w:rPr>
          <w:spacing w:val="-2"/>
          <w:sz w:val="20"/>
          <w:szCs w:val="26"/>
          <w:rtl/>
          <w:lang w:bidi="ar-EG"/>
        </w:rPr>
      </w:pPr>
      <w:r w:rsidRPr="00BA4556">
        <w:rPr>
          <w:rFonts w:hint="cs"/>
          <w:spacing w:val="-2"/>
          <w:sz w:val="20"/>
          <w:szCs w:val="26"/>
          <w:rtl/>
          <w:lang w:val="ru-RU"/>
        </w:rPr>
        <w:t>يرد وصف للسياسة التي يتبعها قطاع الاتصالات الراديوية فيما يتعلق بحقوق الملكية الفكرية</w:t>
      </w:r>
      <w:r w:rsidR="00713B9B" w:rsidRPr="00BA4556">
        <w:rPr>
          <w:rFonts w:hint="cs"/>
          <w:spacing w:val="-2"/>
          <w:sz w:val="20"/>
          <w:szCs w:val="26"/>
          <w:rtl/>
          <w:lang w:val="ru-RU"/>
        </w:rPr>
        <w:t xml:space="preserve"> في </w:t>
      </w:r>
      <w:r w:rsidRPr="00BA4556">
        <w:rPr>
          <w:rFonts w:hint="cs"/>
          <w:spacing w:val="-2"/>
          <w:sz w:val="20"/>
          <w:szCs w:val="26"/>
          <w:rtl/>
          <w:lang w:val="ru-RU"/>
        </w:rPr>
        <w:t xml:space="preserve">سياسة البراءات المشتركة بين قطاع تقييس الاتصالات </w:t>
      </w:r>
      <w:r w:rsidRPr="00BA4556">
        <w:rPr>
          <w:rFonts w:hint="cs"/>
          <w:sz w:val="20"/>
          <w:szCs w:val="26"/>
          <w:rtl/>
          <w:lang w:val="ru-RU"/>
        </w:rPr>
        <w:t>وقطاع الاتصالات الراديوية والمنظمة الدولية للتوحيد القياسي واللجنة الكهرتقنية الدولية</w:t>
      </w:r>
      <w:r w:rsidRPr="00BA4556">
        <w:rPr>
          <w:rFonts w:hint="cs"/>
          <w:sz w:val="20"/>
          <w:szCs w:val="26"/>
          <w:rtl/>
        </w:rPr>
        <w:t xml:space="preserve"> </w:t>
      </w:r>
      <w:r w:rsidRPr="00BA4556">
        <w:rPr>
          <w:sz w:val="20"/>
          <w:szCs w:val="26"/>
          <w:lang w:bidi="ar-EG"/>
        </w:rPr>
        <w:t>(ITU</w:t>
      </w:r>
      <w:r w:rsidRPr="00BA4556">
        <w:rPr>
          <w:sz w:val="20"/>
          <w:szCs w:val="26"/>
          <w:lang w:bidi="ar-EG"/>
        </w:rPr>
        <w:noBreakHyphen/>
        <w:t>T/ITU</w:t>
      </w:r>
      <w:r w:rsidRPr="00BA4556">
        <w:rPr>
          <w:sz w:val="20"/>
          <w:szCs w:val="26"/>
          <w:lang w:bidi="ar-EG"/>
        </w:rPr>
        <w:noBreakHyphen/>
        <w:t>R/ISO/IEC)</w:t>
      </w:r>
      <w:r w:rsidRPr="00BA4556">
        <w:rPr>
          <w:rFonts w:hint="cs"/>
          <w:sz w:val="20"/>
          <w:szCs w:val="26"/>
          <w:rtl/>
          <w:lang w:bidi="ar-EG"/>
        </w:rPr>
        <w:t xml:space="preserve"> والمشار إليها</w:t>
      </w:r>
      <w:r w:rsidR="00713B9B" w:rsidRPr="00BA4556">
        <w:rPr>
          <w:rFonts w:hint="cs"/>
          <w:sz w:val="20"/>
          <w:szCs w:val="26"/>
          <w:rtl/>
          <w:lang w:bidi="ar-EG"/>
        </w:rPr>
        <w:t xml:space="preserve"> في </w:t>
      </w:r>
      <w:r w:rsidRPr="00BA4556">
        <w:rPr>
          <w:rFonts w:hint="cs"/>
          <w:sz w:val="20"/>
          <w:szCs w:val="26"/>
          <w:rtl/>
          <w:lang w:bidi="ar-EG"/>
        </w:rPr>
        <w:t>الملحق</w:t>
      </w:r>
      <w:r w:rsidR="00317407" w:rsidRPr="00BA4556">
        <w:rPr>
          <w:rFonts w:hint="eastAsia"/>
          <w:sz w:val="20"/>
          <w:szCs w:val="26"/>
          <w:rtl/>
          <w:lang w:bidi="ar-EG"/>
        </w:rPr>
        <w:t> </w:t>
      </w:r>
      <w:r w:rsidRPr="00BA4556">
        <w:rPr>
          <w:sz w:val="20"/>
          <w:szCs w:val="26"/>
          <w:lang w:bidi="ar-EG"/>
        </w:rPr>
        <w:t>1</w:t>
      </w:r>
      <w:r w:rsidRPr="00BA4556">
        <w:rPr>
          <w:rFonts w:hint="cs"/>
          <w:spacing w:val="-2"/>
          <w:sz w:val="20"/>
          <w:szCs w:val="26"/>
          <w:rtl/>
          <w:lang w:bidi="ar-EG"/>
        </w:rPr>
        <w:t xml:space="preserve"> </w:t>
      </w:r>
      <w:r w:rsidRPr="00BA4556">
        <w:rPr>
          <w:rFonts w:hint="cs"/>
          <w:spacing w:val="6"/>
          <w:sz w:val="20"/>
          <w:szCs w:val="26"/>
          <w:rtl/>
          <w:lang w:bidi="ar-EG"/>
        </w:rPr>
        <w:t xml:space="preserve">بالقرار </w:t>
      </w:r>
      <w:r w:rsidRPr="00BA4556">
        <w:rPr>
          <w:spacing w:val="6"/>
          <w:sz w:val="20"/>
          <w:szCs w:val="26"/>
          <w:lang w:bidi="ar-EG"/>
        </w:rPr>
        <w:t>ITU</w:t>
      </w:r>
      <w:r w:rsidR="00317407" w:rsidRPr="00BA4556">
        <w:rPr>
          <w:spacing w:val="6"/>
          <w:sz w:val="20"/>
          <w:szCs w:val="26"/>
          <w:lang w:bidi="ar-EG"/>
        </w:rPr>
        <w:noBreakHyphen/>
      </w:r>
      <w:r w:rsidRPr="00BA4556">
        <w:rPr>
          <w:spacing w:val="6"/>
          <w:sz w:val="20"/>
          <w:szCs w:val="26"/>
          <w:lang w:bidi="ar-EG"/>
        </w:rPr>
        <w:t>R 1</w:t>
      </w:r>
      <w:r w:rsidRPr="00BA4556">
        <w:rPr>
          <w:rFonts w:hint="cs"/>
          <w:spacing w:val="6"/>
          <w:sz w:val="20"/>
          <w:szCs w:val="26"/>
          <w:rtl/>
          <w:lang w:bidi="ar-EG"/>
        </w:rPr>
        <w:t>. وترد الاستمارات التي ينبغي لحاملي البراءات استعمالها لتقديم بيان عن البراءات أو للتصريح عن منح رخص</w:t>
      </w:r>
      <w:r w:rsidR="00713B9B" w:rsidRPr="00BA4556">
        <w:rPr>
          <w:rFonts w:hint="cs"/>
          <w:spacing w:val="6"/>
          <w:sz w:val="20"/>
          <w:szCs w:val="26"/>
          <w:rtl/>
          <w:lang w:bidi="ar-EG"/>
        </w:rPr>
        <w:t xml:space="preserve"> في </w:t>
      </w:r>
      <w:r w:rsidRPr="00BA4556">
        <w:rPr>
          <w:rFonts w:hint="cs"/>
          <w:spacing w:val="6"/>
          <w:sz w:val="20"/>
          <w:szCs w:val="26"/>
          <w:rtl/>
          <w:lang w:bidi="ar-EG"/>
        </w:rPr>
        <w:t xml:space="preserve">الموقع </w:t>
      </w:r>
      <w:r w:rsidRPr="00BA4556">
        <w:rPr>
          <w:rFonts w:hint="cs"/>
          <w:spacing w:val="4"/>
          <w:sz w:val="20"/>
          <w:szCs w:val="26"/>
          <w:rtl/>
          <w:lang w:bidi="ar-EG"/>
        </w:rPr>
        <w:t xml:space="preserve">الإلكتروني </w:t>
      </w:r>
      <w:hyperlink r:id="rId11" w:history="1">
        <w:r w:rsidR="004D4360" w:rsidRPr="00BA4556">
          <w:rPr>
            <w:rStyle w:val="Hyperlink"/>
            <w:spacing w:val="4"/>
            <w:sz w:val="20"/>
            <w:szCs w:val="26"/>
            <w:lang w:val="en-GB"/>
          </w:rPr>
          <w:t>http://www.itu.int/ITU-R/go/patents/en</w:t>
        </w:r>
      </w:hyperlink>
      <w:r w:rsidRPr="00BA4556">
        <w:rPr>
          <w:rFonts w:hint="cs"/>
          <w:spacing w:val="4"/>
          <w:sz w:val="20"/>
          <w:szCs w:val="26"/>
          <w:rtl/>
          <w:lang w:bidi="ar-EG"/>
        </w:rPr>
        <w:t xml:space="preserve"> حيث يمكن أيضاً الاطلاع على المبادئ التوجيهية الخاصة بتطبيق سياسة البراءات المشتركة</w:t>
      </w:r>
      <w:r w:rsidRPr="00BA4556">
        <w:rPr>
          <w:rFonts w:hint="cs"/>
          <w:spacing w:val="-2"/>
          <w:sz w:val="20"/>
          <w:szCs w:val="26"/>
          <w:rtl/>
          <w:lang w:bidi="ar-EG"/>
        </w:rPr>
        <w:t xml:space="preserve"> وعلى قاعدة بيانات قطاع الاتصالات الراديوية التي تتضمن معلومات عن البراءات.</w:t>
      </w:r>
    </w:p>
    <w:p w:rsidR="005E066B" w:rsidRPr="00BA4556" w:rsidRDefault="005E066B" w:rsidP="005E066B">
      <w:pPr>
        <w:spacing w:before="0"/>
        <w:rPr>
          <w:sz w:val="21"/>
          <w:szCs w:val="20"/>
          <w:rtl/>
          <w:lang w:bidi="ar-EG"/>
        </w:rPr>
      </w:pPr>
    </w:p>
    <w:p w:rsidR="005E066B" w:rsidRPr="00BA4556"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BA4556" w:rsidTr="008113E9">
        <w:trPr>
          <w:jc w:val="center"/>
        </w:trPr>
        <w:tc>
          <w:tcPr>
            <w:tcW w:w="9394" w:type="dxa"/>
            <w:gridSpan w:val="2"/>
            <w:tcBorders>
              <w:top w:val="single" w:sz="12" w:space="0" w:color="000080"/>
              <w:left w:val="single" w:sz="12" w:space="0" w:color="000080"/>
              <w:right w:val="single" w:sz="12" w:space="0" w:color="000080"/>
            </w:tcBorders>
          </w:tcPr>
          <w:p w:rsidR="005E066B" w:rsidRPr="00BA4556" w:rsidRDefault="005E066B" w:rsidP="00686ACA">
            <w:pPr>
              <w:spacing w:before="180"/>
              <w:jc w:val="center"/>
              <w:rPr>
                <w:rFonts w:ascii="Times New Roman Bold" w:hAnsi="Times New Roman Bold"/>
                <w:b/>
                <w:bCs/>
                <w:sz w:val="21"/>
                <w:szCs w:val="32"/>
                <w:lang w:val="ru-RU"/>
              </w:rPr>
            </w:pPr>
            <w:r w:rsidRPr="00BA4556">
              <w:rPr>
                <w:rFonts w:ascii="Times New Roman Bold" w:hAnsi="Times New Roman Bold" w:hint="cs"/>
                <w:b/>
                <w:bCs/>
                <w:sz w:val="21"/>
                <w:szCs w:val="32"/>
                <w:rtl/>
                <w:lang w:val="ru-RU"/>
              </w:rPr>
              <w:t xml:space="preserve">سلاسل </w:t>
            </w:r>
            <w:r w:rsidR="00686ACA" w:rsidRPr="00BA4556">
              <w:rPr>
                <w:rFonts w:ascii="Times New Roman Bold" w:hAnsi="Times New Roman Bold" w:hint="cs"/>
                <w:b/>
                <w:bCs/>
                <w:sz w:val="21"/>
                <w:szCs w:val="32"/>
                <w:rtl/>
                <w:lang w:val="ru-RU"/>
              </w:rPr>
              <w:t>توصيات</w:t>
            </w:r>
            <w:r w:rsidRPr="00BA4556">
              <w:rPr>
                <w:rFonts w:ascii="Times New Roman Bold" w:hAnsi="Times New Roman Bold" w:hint="cs"/>
                <w:b/>
                <w:bCs/>
                <w:sz w:val="21"/>
                <w:szCs w:val="32"/>
                <w:rtl/>
                <w:lang w:val="ru-RU"/>
              </w:rPr>
              <w:t xml:space="preserve"> قطاع الاتصالات الراديوية</w:t>
            </w:r>
          </w:p>
          <w:p w:rsidR="005E066B" w:rsidRPr="00BA4556" w:rsidRDefault="009C6655" w:rsidP="004D4360">
            <w:pPr>
              <w:spacing w:before="60" w:after="120"/>
              <w:jc w:val="center"/>
              <w:rPr>
                <w:sz w:val="20"/>
                <w:szCs w:val="26"/>
                <w:lang w:val="ru-RU"/>
              </w:rPr>
            </w:pPr>
            <w:r w:rsidRPr="00BA4556">
              <w:rPr>
                <w:rFonts w:hint="cs"/>
                <w:sz w:val="18"/>
                <w:szCs w:val="24"/>
                <w:rtl/>
                <w:lang w:val="ru-RU"/>
              </w:rPr>
              <w:t>(يمكن الاطلاع عليها أيضاً</w:t>
            </w:r>
            <w:r w:rsidR="00713B9B" w:rsidRPr="00BA4556">
              <w:rPr>
                <w:rFonts w:hint="cs"/>
                <w:sz w:val="18"/>
                <w:szCs w:val="24"/>
                <w:rtl/>
                <w:lang w:val="ru-RU"/>
              </w:rPr>
              <w:t xml:space="preserve"> في </w:t>
            </w:r>
            <w:r w:rsidRPr="00BA4556">
              <w:rPr>
                <w:rFonts w:hint="cs"/>
                <w:sz w:val="18"/>
                <w:szCs w:val="24"/>
                <w:rtl/>
                <w:lang w:val="ru-RU"/>
              </w:rPr>
              <w:t xml:space="preserve">الموقع الإلكتروني </w:t>
            </w:r>
            <w:hyperlink r:id="rId12" w:history="1">
              <w:r w:rsidR="004D4360" w:rsidRPr="00BA4556">
                <w:rPr>
                  <w:rStyle w:val="Hyperlink"/>
                  <w:sz w:val="18"/>
                  <w:szCs w:val="24"/>
                  <w:lang w:val="en-GB"/>
                </w:rPr>
                <w:t>http://www.itu.int/publ/R-REC/en</w:t>
              </w:r>
            </w:hyperlink>
            <w:r w:rsidRPr="00BA4556">
              <w:rPr>
                <w:rFonts w:hint="cs"/>
                <w:sz w:val="18"/>
                <w:szCs w:val="24"/>
                <w:rtl/>
              </w:rPr>
              <w:t>)</w:t>
            </w:r>
          </w:p>
        </w:tc>
      </w:tr>
      <w:tr w:rsidR="005E066B" w:rsidRPr="00BA4556" w:rsidTr="008113E9">
        <w:trPr>
          <w:jc w:val="center"/>
        </w:trPr>
        <w:tc>
          <w:tcPr>
            <w:tcW w:w="1480" w:type="dxa"/>
            <w:tcBorders>
              <w:left w:val="single" w:sz="12" w:space="0" w:color="000080"/>
            </w:tcBorders>
          </w:tcPr>
          <w:p w:rsidR="005E066B" w:rsidRPr="00BA4556" w:rsidRDefault="005E066B" w:rsidP="002144CB">
            <w:pPr>
              <w:spacing w:before="40" w:after="40" w:line="220" w:lineRule="exact"/>
              <w:rPr>
                <w:b/>
                <w:bCs/>
                <w:sz w:val="20"/>
                <w:szCs w:val="26"/>
                <w:lang w:val="ru-RU"/>
              </w:rPr>
            </w:pPr>
            <w:r w:rsidRPr="00BA4556">
              <w:rPr>
                <w:rFonts w:hint="cs"/>
                <w:b/>
                <w:bCs/>
                <w:sz w:val="20"/>
                <w:szCs w:val="26"/>
                <w:rtl/>
                <w:lang w:val="ru-RU"/>
              </w:rPr>
              <w:t>السلسلة</w:t>
            </w:r>
          </w:p>
        </w:tc>
        <w:tc>
          <w:tcPr>
            <w:tcW w:w="7914" w:type="dxa"/>
            <w:tcBorders>
              <w:right w:val="single" w:sz="12" w:space="0" w:color="000080"/>
            </w:tcBorders>
          </w:tcPr>
          <w:p w:rsidR="005E066B" w:rsidRPr="00BA4556" w:rsidRDefault="005E066B" w:rsidP="002144CB">
            <w:pPr>
              <w:spacing w:before="40" w:after="40" w:line="220" w:lineRule="exact"/>
              <w:jc w:val="center"/>
              <w:rPr>
                <w:b/>
                <w:bCs/>
                <w:sz w:val="20"/>
                <w:szCs w:val="26"/>
                <w:lang w:val="ru-RU"/>
              </w:rPr>
            </w:pPr>
            <w:r w:rsidRPr="00BA4556">
              <w:rPr>
                <w:rFonts w:hint="cs"/>
                <w:b/>
                <w:bCs/>
                <w:sz w:val="20"/>
                <w:szCs w:val="26"/>
                <w:rtl/>
                <w:lang w:val="ru-RU"/>
              </w:rPr>
              <w:t>العنـوان</w:t>
            </w:r>
          </w:p>
        </w:tc>
      </w:tr>
      <w:tr w:rsidR="00E964C9" w:rsidRPr="00BA4556" w:rsidTr="00454271">
        <w:trPr>
          <w:jc w:val="center"/>
        </w:trPr>
        <w:tc>
          <w:tcPr>
            <w:tcW w:w="9394" w:type="dxa"/>
            <w:gridSpan w:val="2"/>
            <w:tcBorders>
              <w:left w:val="single" w:sz="12" w:space="0" w:color="000080"/>
              <w:right w:val="single" w:sz="12" w:space="0" w:color="000080"/>
            </w:tcBorders>
          </w:tcPr>
          <w:p w:rsidR="00E964C9" w:rsidRPr="00BA4556" w:rsidRDefault="00E964C9" w:rsidP="00E964C9">
            <w:pPr>
              <w:tabs>
                <w:tab w:val="left" w:pos="1471"/>
              </w:tabs>
              <w:spacing w:before="20" w:after="40" w:line="240" w:lineRule="exact"/>
              <w:rPr>
                <w:sz w:val="20"/>
                <w:szCs w:val="26"/>
                <w:lang w:val="ru-RU"/>
              </w:rPr>
            </w:pPr>
            <w:r w:rsidRPr="00BA4556">
              <w:rPr>
                <w:b/>
                <w:bCs/>
                <w:sz w:val="20"/>
                <w:szCs w:val="26"/>
              </w:rPr>
              <w:t>BO</w:t>
            </w:r>
            <w:r w:rsidRPr="00BA4556">
              <w:rPr>
                <w:rFonts w:hint="cs"/>
                <w:b/>
                <w:bCs/>
                <w:sz w:val="20"/>
                <w:szCs w:val="26"/>
                <w:rtl/>
              </w:rPr>
              <w:tab/>
            </w:r>
            <w:r w:rsidRPr="00BA4556">
              <w:rPr>
                <w:rFonts w:hint="cs"/>
                <w:sz w:val="20"/>
                <w:szCs w:val="26"/>
                <w:rtl/>
                <w:lang w:val="ru-RU"/>
              </w:rPr>
              <w:t>البث الساتلي</w:t>
            </w:r>
          </w:p>
        </w:tc>
      </w:tr>
      <w:tr w:rsidR="00E964C9" w:rsidRPr="00BA4556" w:rsidTr="00454271">
        <w:trPr>
          <w:jc w:val="center"/>
        </w:trPr>
        <w:tc>
          <w:tcPr>
            <w:tcW w:w="9394" w:type="dxa"/>
            <w:gridSpan w:val="2"/>
            <w:tcBorders>
              <w:left w:val="single" w:sz="12" w:space="0" w:color="000080"/>
              <w:right w:val="single" w:sz="12" w:space="0" w:color="000080"/>
            </w:tcBorders>
          </w:tcPr>
          <w:p w:rsidR="00E964C9" w:rsidRPr="00BA4556" w:rsidRDefault="00E964C9" w:rsidP="00E964C9">
            <w:pPr>
              <w:tabs>
                <w:tab w:val="left" w:pos="1471"/>
              </w:tabs>
              <w:spacing w:before="20" w:after="40" w:line="240" w:lineRule="exact"/>
              <w:rPr>
                <w:sz w:val="20"/>
                <w:szCs w:val="26"/>
                <w:lang w:val="ru-RU"/>
              </w:rPr>
            </w:pPr>
            <w:r w:rsidRPr="00BA4556">
              <w:rPr>
                <w:b/>
                <w:bCs/>
                <w:sz w:val="20"/>
                <w:szCs w:val="26"/>
              </w:rPr>
              <w:t>BR</w:t>
            </w:r>
            <w:r w:rsidRPr="00BA4556">
              <w:rPr>
                <w:rFonts w:hint="cs"/>
                <w:b/>
                <w:bCs/>
                <w:sz w:val="20"/>
                <w:szCs w:val="26"/>
                <w:rtl/>
              </w:rPr>
              <w:tab/>
            </w:r>
            <w:r w:rsidRPr="00BA4556">
              <w:rPr>
                <w:rFonts w:hint="cs"/>
                <w:sz w:val="20"/>
                <w:szCs w:val="26"/>
                <w:rtl/>
                <w:lang w:val="ru-RU"/>
              </w:rPr>
              <w:t>التسجيل من أجل الإنتاج والأرشفة والعرض؛ الأفلام التلفزيونية</w:t>
            </w:r>
          </w:p>
        </w:tc>
      </w:tr>
      <w:tr w:rsidR="00E964C9" w:rsidRPr="00BA4556" w:rsidTr="00454271">
        <w:trPr>
          <w:jc w:val="center"/>
        </w:trPr>
        <w:tc>
          <w:tcPr>
            <w:tcW w:w="9394" w:type="dxa"/>
            <w:gridSpan w:val="2"/>
            <w:tcBorders>
              <w:left w:val="single" w:sz="12" w:space="0" w:color="000080"/>
              <w:right w:val="single" w:sz="12" w:space="0" w:color="000080"/>
            </w:tcBorders>
          </w:tcPr>
          <w:p w:rsidR="00E964C9" w:rsidRPr="00BA4556" w:rsidRDefault="00E964C9" w:rsidP="00E964C9">
            <w:pPr>
              <w:tabs>
                <w:tab w:val="left" w:pos="1471"/>
              </w:tabs>
              <w:spacing w:before="20" w:after="40" w:line="240" w:lineRule="exact"/>
              <w:rPr>
                <w:sz w:val="20"/>
                <w:szCs w:val="26"/>
                <w:lang w:val="ru-RU"/>
              </w:rPr>
            </w:pPr>
            <w:r w:rsidRPr="00BA4556">
              <w:rPr>
                <w:b/>
                <w:bCs/>
                <w:sz w:val="20"/>
                <w:szCs w:val="26"/>
              </w:rPr>
              <w:t>BS</w:t>
            </w:r>
            <w:r w:rsidRPr="00BA4556">
              <w:rPr>
                <w:rFonts w:hint="cs"/>
                <w:b/>
                <w:bCs/>
                <w:sz w:val="20"/>
                <w:szCs w:val="26"/>
                <w:rtl/>
              </w:rPr>
              <w:tab/>
            </w:r>
            <w:r w:rsidRPr="00BA4556">
              <w:rPr>
                <w:rFonts w:hint="cs"/>
                <w:sz w:val="20"/>
                <w:szCs w:val="26"/>
                <w:rtl/>
                <w:lang w:val="ru-RU"/>
              </w:rPr>
              <w:t>الخدمة الإذاعية (الصوتية)</w:t>
            </w:r>
          </w:p>
        </w:tc>
      </w:tr>
      <w:tr w:rsidR="00E964C9" w:rsidRPr="00BA4556" w:rsidTr="00454271">
        <w:trPr>
          <w:jc w:val="center"/>
        </w:trPr>
        <w:tc>
          <w:tcPr>
            <w:tcW w:w="9394" w:type="dxa"/>
            <w:gridSpan w:val="2"/>
            <w:tcBorders>
              <w:left w:val="single" w:sz="12" w:space="0" w:color="000080"/>
              <w:right w:val="single" w:sz="12" w:space="0" w:color="000080"/>
            </w:tcBorders>
          </w:tcPr>
          <w:p w:rsidR="00E964C9" w:rsidRPr="00BA4556" w:rsidRDefault="00E964C9" w:rsidP="00E964C9">
            <w:pPr>
              <w:tabs>
                <w:tab w:val="left" w:pos="1471"/>
              </w:tabs>
              <w:spacing w:before="20" w:after="40" w:line="240" w:lineRule="exact"/>
              <w:rPr>
                <w:sz w:val="20"/>
                <w:szCs w:val="26"/>
                <w:lang w:val="ru-RU"/>
              </w:rPr>
            </w:pPr>
            <w:r w:rsidRPr="00BA4556">
              <w:rPr>
                <w:b/>
                <w:bCs/>
                <w:sz w:val="20"/>
                <w:szCs w:val="26"/>
              </w:rPr>
              <w:t>BT</w:t>
            </w:r>
            <w:r w:rsidRPr="00BA4556">
              <w:rPr>
                <w:rFonts w:hint="cs"/>
                <w:b/>
                <w:bCs/>
                <w:sz w:val="20"/>
                <w:szCs w:val="26"/>
                <w:rtl/>
              </w:rPr>
              <w:tab/>
            </w:r>
            <w:r w:rsidRPr="00BA4556">
              <w:rPr>
                <w:rFonts w:hint="cs"/>
                <w:sz w:val="20"/>
                <w:szCs w:val="26"/>
                <w:rtl/>
                <w:lang w:val="ru-RU"/>
              </w:rPr>
              <w:t>الخدمة الإذاعية (التلفزيونية)</w:t>
            </w:r>
          </w:p>
        </w:tc>
      </w:tr>
      <w:tr w:rsidR="00E964C9" w:rsidRPr="00BA4556" w:rsidTr="00454271">
        <w:trPr>
          <w:jc w:val="center"/>
        </w:trPr>
        <w:tc>
          <w:tcPr>
            <w:tcW w:w="9394" w:type="dxa"/>
            <w:gridSpan w:val="2"/>
            <w:tcBorders>
              <w:left w:val="single" w:sz="12" w:space="0" w:color="000080"/>
              <w:right w:val="single" w:sz="12" w:space="0" w:color="000080"/>
            </w:tcBorders>
          </w:tcPr>
          <w:p w:rsidR="00E964C9" w:rsidRPr="00BA4556" w:rsidRDefault="00E964C9" w:rsidP="00E964C9">
            <w:pPr>
              <w:tabs>
                <w:tab w:val="left" w:pos="1471"/>
              </w:tabs>
              <w:spacing w:before="20" w:after="40" w:line="240" w:lineRule="exact"/>
              <w:rPr>
                <w:sz w:val="20"/>
                <w:szCs w:val="26"/>
                <w:lang w:val="ru-RU"/>
              </w:rPr>
            </w:pPr>
            <w:r w:rsidRPr="00BA4556">
              <w:rPr>
                <w:b/>
                <w:bCs/>
                <w:sz w:val="20"/>
                <w:szCs w:val="26"/>
              </w:rPr>
              <w:t>F</w:t>
            </w:r>
            <w:r w:rsidRPr="00BA4556">
              <w:rPr>
                <w:rFonts w:hint="cs"/>
                <w:b/>
                <w:bCs/>
                <w:sz w:val="20"/>
                <w:szCs w:val="26"/>
                <w:rtl/>
              </w:rPr>
              <w:tab/>
            </w:r>
            <w:r w:rsidRPr="00BA4556">
              <w:rPr>
                <w:rFonts w:hint="cs"/>
                <w:sz w:val="20"/>
                <w:szCs w:val="26"/>
                <w:rtl/>
                <w:lang w:val="ru-RU"/>
              </w:rPr>
              <w:t>الخدمة الثابتة</w:t>
            </w:r>
          </w:p>
        </w:tc>
      </w:tr>
      <w:tr w:rsidR="00E964C9" w:rsidRPr="00BA4556" w:rsidTr="00454271">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BA4556" w:rsidRDefault="00E964C9" w:rsidP="003B1A11">
            <w:pPr>
              <w:tabs>
                <w:tab w:val="left" w:pos="1471"/>
              </w:tabs>
              <w:spacing w:before="20" w:after="40" w:line="240" w:lineRule="exact"/>
              <w:rPr>
                <w:b/>
                <w:bCs/>
                <w:color w:val="000080"/>
                <w:sz w:val="20"/>
                <w:szCs w:val="26"/>
              </w:rPr>
            </w:pPr>
            <w:r w:rsidRPr="00BA4556">
              <w:rPr>
                <w:b/>
                <w:bCs/>
                <w:color w:val="000080"/>
                <w:sz w:val="20"/>
                <w:szCs w:val="26"/>
              </w:rPr>
              <w:t>M</w:t>
            </w:r>
            <w:r w:rsidRPr="00BA4556">
              <w:rPr>
                <w:rFonts w:hint="cs"/>
                <w:b/>
                <w:bCs/>
                <w:color w:val="000080"/>
                <w:sz w:val="20"/>
                <w:szCs w:val="26"/>
                <w:rtl/>
              </w:rPr>
              <w:tab/>
              <w:t xml:space="preserve">الخدمة المتنقلة وخدمة </w:t>
            </w:r>
            <w:r w:rsidR="003B1A11" w:rsidRPr="00BA4556">
              <w:rPr>
                <w:rFonts w:hint="cs"/>
                <w:b/>
                <w:bCs/>
                <w:color w:val="000080"/>
                <w:sz w:val="20"/>
                <w:szCs w:val="26"/>
                <w:rtl/>
              </w:rPr>
              <w:t>الاستدلال</w:t>
            </w:r>
            <w:r w:rsidRPr="00BA4556">
              <w:rPr>
                <w:rFonts w:hint="cs"/>
                <w:b/>
                <w:bCs/>
                <w:color w:val="000080"/>
                <w:sz w:val="20"/>
                <w:szCs w:val="26"/>
                <w:rtl/>
              </w:rPr>
              <w:t xml:space="preserve"> الراديوي وخدمة الهواة والخدمات الساتلية ذات الصلة</w:t>
            </w:r>
          </w:p>
        </w:tc>
      </w:tr>
      <w:tr w:rsidR="00E964C9" w:rsidRPr="00BA4556" w:rsidTr="00454271">
        <w:trPr>
          <w:jc w:val="center"/>
        </w:trPr>
        <w:tc>
          <w:tcPr>
            <w:tcW w:w="9394" w:type="dxa"/>
            <w:gridSpan w:val="2"/>
            <w:tcBorders>
              <w:left w:val="single" w:sz="12" w:space="0" w:color="000080"/>
              <w:right w:val="single" w:sz="12" w:space="0" w:color="000080"/>
            </w:tcBorders>
          </w:tcPr>
          <w:p w:rsidR="00E964C9" w:rsidRPr="00BA4556" w:rsidRDefault="00E964C9" w:rsidP="00E964C9">
            <w:pPr>
              <w:tabs>
                <w:tab w:val="left" w:pos="1471"/>
              </w:tabs>
              <w:spacing w:before="20" w:after="40" w:line="240" w:lineRule="exact"/>
              <w:rPr>
                <w:sz w:val="20"/>
                <w:szCs w:val="26"/>
                <w:lang w:val="ru-RU"/>
              </w:rPr>
            </w:pPr>
            <w:r w:rsidRPr="00BA4556">
              <w:rPr>
                <w:b/>
                <w:bCs/>
                <w:sz w:val="20"/>
                <w:szCs w:val="26"/>
              </w:rPr>
              <w:t>P</w:t>
            </w:r>
            <w:r w:rsidRPr="00BA4556">
              <w:rPr>
                <w:rFonts w:hint="cs"/>
                <w:b/>
                <w:bCs/>
                <w:sz w:val="20"/>
                <w:szCs w:val="26"/>
                <w:rtl/>
              </w:rPr>
              <w:tab/>
            </w:r>
            <w:r w:rsidRPr="00BA4556">
              <w:rPr>
                <w:rFonts w:hint="cs"/>
                <w:sz w:val="20"/>
                <w:szCs w:val="26"/>
                <w:rtl/>
                <w:lang w:val="ru-RU"/>
              </w:rPr>
              <w:t>انتشار الموجات الراديوية</w:t>
            </w:r>
          </w:p>
        </w:tc>
      </w:tr>
      <w:tr w:rsidR="00E964C9" w:rsidRPr="00BA4556" w:rsidTr="00454271">
        <w:trPr>
          <w:jc w:val="center"/>
        </w:trPr>
        <w:tc>
          <w:tcPr>
            <w:tcW w:w="9394" w:type="dxa"/>
            <w:gridSpan w:val="2"/>
            <w:tcBorders>
              <w:left w:val="single" w:sz="12" w:space="0" w:color="000080"/>
              <w:right w:val="single" w:sz="12" w:space="0" w:color="000080"/>
            </w:tcBorders>
          </w:tcPr>
          <w:p w:rsidR="00E964C9" w:rsidRPr="00BA4556" w:rsidRDefault="00E964C9" w:rsidP="00E964C9">
            <w:pPr>
              <w:tabs>
                <w:tab w:val="left" w:pos="1471"/>
              </w:tabs>
              <w:spacing w:before="20" w:after="40" w:line="240" w:lineRule="exact"/>
              <w:rPr>
                <w:sz w:val="20"/>
                <w:szCs w:val="26"/>
                <w:lang w:val="ru-RU"/>
              </w:rPr>
            </w:pPr>
            <w:r w:rsidRPr="00BA4556">
              <w:rPr>
                <w:b/>
                <w:bCs/>
                <w:sz w:val="20"/>
                <w:szCs w:val="26"/>
              </w:rPr>
              <w:t>RA</w:t>
            </w:r>
            <w:r w:rsidRPr="00BA4556">
              <w:rPr>
                <w:rFonts w:hint="cs"/>
                <w:b/>
                <w:bCs/>
                <w:sz w:val="20"/>
                <w:szCs w:val="26"/>
                <w:rtl/>
              </w:rPr>
              <w:tab/>
            </w:r>
            <w:r w:rsidRPr="00BA4556">
              <w:rPr>
                <w:rFonts w:hint="cs"/>
                <w:sz w:val="20"/>
                <w:szCs w:val="26"/>
                <w:rtl/>
                <w:lang w:val="ru-RU"/>
              </w:rPr>
              <w:t>علم الفلك الراديوي</w:t>
            </w:r>
          </w:p>
        </w:tc>
      </w:tr>
      <w:tr w:rsidR="00DE11A5" w:rsidRPr="00BA4556" w:rsidTr="00454271">
        <w:trPr>
          <w:jc w:val="center"/>
        </w:trPr>
        <w:tc>
          <w:tcPr>
            <w:tcW w:w="9394" w:type="dxa"/>
            <w:gridSpan w:val="2"/>
            <w:tcBorders>
              <w:left w:val="single" w:sz="12" w:space="0" w:color="000080"/>
              <w:right w:val="single" w:sz="12" w:space="0" w:color="000080"/>
            </w:tcBorders>
          </w:tcPr>
          <w:p w:rsidR="00DE11A5" w:rsidRPr="00BA4556" w:rsidRDefault="00DE11A5" w:rsidP="00DE11A5">
            <w:pPr>
              <w:tabs>
                <w:tab w:val="left" w:pos="1471"/>
              </w:tabs>
              <w:spacing w:before="20" w:after="40" w:line="240" w:lineRule="exact"/>
              <w:rPr>
                <w:sz w:val="20"/>
                <w:szCs w:val="26"/>
                <w:lang w:val="ru-RU"/>
              </w:rPr>
            </w:pPr>
            <w:r w:rsidRPr="00BA4556">
              <w:rPr>
                <w:b/>
                <w:bCs/>
                <w:sz w:val="20"/>
                <w:szCs w:val="26"/>
              </w:rPr>
              <w:t>RS</w:t>
            </w:r>
            <w:r w:rsidRPr="00BA4556">
              <w:rPr>
                <w:rFonts w:hint="cs"/>
                <w:b/>
                <w:bCs/>
                <w:sz w:val="20"/>
                <w:szCs w:val="26"/>
                <w:rtl/>
              </w:rPr>
              <w:tab/>
            </w:r>
            <w:r w:rsidRPr="00BA4556">
              <w:rPr>
                <w:rFonts w:hint="cs"/>
                <w:sz w:val="20"/>
                <w:szCs w:val="26"/>
                <w:rtl/>
                <w:lang w:val="ru-RU"/>
              </w:rPr>
              <w:t xml:space="preserve">أنظمة الاستشعار </w:t>
            </w:r>
            <w:r w:rsidR="00A009B8" w:rsidRPr="00BA4556">
              <w:rPr>
                <w:rFonts w:hint="cs"/>
                <w:sz w:val="20"/>
                <w:szCs w:val="26"/>
                <w:rtl/>
                <w:lang w:val="ru-RU"/>
              </w:rPr>
              <w:t>عن بُعد</w:t>
            </w:r>
          </w:p>
        </w:tc>
      </w:tr>
      <w:tr w:rsidR="00DE11A5" w:rsidRPr="00BA4556" w:rsidTr="00454271">
        <w:trPr>
          <w:jc w:val="center"/>
        </w:trPr>
        <w:tc>
          <w:tcPr>
            <w:tcW w:w="9394" w:type="dxa"/>
            <w:gridSpan w:val="2"/>
            <w:tcBorders>
              <w:left w:val="single" w:sz="12" w:space="0" w:color="000080"/>
              <w:right w:val="single" w:sz="12" w:space="0" w:color="000080"/>
            </w:tcBorders>
          </w:tcPr>
          <w:p w:rsidR="00DE11A5" w:rsidRPr="00BA4556" w:rsidRDefault="00DE11A5" w:rsidP="00DE11A5">
            <w:pPr>
              <w:tabs>
                <w:tab w:val="left" w:pos="1471"/>
              </w:tabs>
              <w:spacing w:before="20" w:after="40" w:line="240" w:lineRule="exact"/>
              <w:rPr>
                <w:sz w:val="20"/>
                <w:szCs w:val="26"/>
                <w:rtl/>
                <w:lang w:val="ru-RU" w:bidi="ar-EG"/>
              </w:rPr>
            </w:pPr>
            <w:r w:rsidRPr="00BA4556">
              <w:rPr>
                <w:b/>
                <w:bCs/>
                <w:sz w:val="20"/>
                <w:szCs w:val="26"/>
              </w:rPr>
              <w:t>S</w:t>
            </w:r>
            <w:r w:rsidRPr="00BA4556">
              <w:rPr>
                <w:rFonts w:hint="cs"/>
                <w:b/>
                <w:bCs/>
                <w:sz w:val="20"/>
                <w:szCs w:val="26"/>
                <w:rtl/>
              </w:rPr>
              <w:tab/>
            </w:r>
            <w:r w:rsidRPr="00BA4556">
              <w:rPr>
                <w:rFonts w:hint="cs"/>
                <w:sz w:val="20"/>
                <w:szCs w:val="26"/>
                <w:rtl/>
                <w:lang w:val="ru-RU" w:bidi="ar-EG"/>
              </w:rPr>
              <w:t>الخدمة الثابتة الساتلية</w:t>
            </w:r>
          </w:p>
        </w:tc>
      </w:tr>
      <w:tr w:rsidR="00DE11A5" w:rsidRPr="00BA4556" w:rsidTr="00454271">
        <w:trPr>
          <w:jc w:val="center"/>
        </w:trPr>
        <w:tc>
          <w:tcPr>
            <w:tcW w:w="9394" w:type="dxa"/>
            <w:gridSpan w:val="2"/>
            <w:tcBorders>
              <w:left w:val="single" w:sz="12" w:space="0" w:color="000080"/>
              <w:right w:val="single" w:sz="12" w:space="0" w:color="000080"/>
            </w:tcBorders>
          </w:tcPr>
          <w:p w:rsidR="00DE11A5" w:rsidRPr="00BA4556" w:rsidRDefault="00DE11A5" w:rsidP="00DE11A5">
            <w:pPr>
              <w:tabs>
                <w:tab w:val="left" w:pos="1471"/>
              </w:tabs>
              <w:spacing w:before="20" w:after="40" w:line="240" w:lineRule="exact"/>
              <w:rPr>
                <w:sz w:val="20"/>
                <w:szCs w:val="26"/>
                <w:lang w:val="ru-RU"/>
              </w:rPr>
            </w:pPr>
            <w:r w:rsidRPr="00BA4556">
              <w:rPr>
                <w:b/>
                <w:bCs/>
                <w:sz w:val="20"/>
                <w:szCs w:val="26"/>
              </w:rPr>
              <w:t>SA</w:t>
            </w:r>
            <w:r w:rsidRPr="00BA4556">
              <w:rPr>
                <w:rFonts w:hint="cs"/>
                <w:b/>
                <w:bCs/>
                <w:sz w:val="20"/>
                <w:szCs w:val="26"/>
                <w:rtl/>
              </w:rPr>
              <w:tab/>
            </w:r>
            <w:r w:rsidRPr="00BA4556">
              <w:rPr>
                <w:rFonts w:hint="cs"/>
                <w:sz w:val="20"/>
                <w:szCs w:val="26"/>
                <w:rtl/>
                <w:lang w:val="ru-RU"/>
              </w:rPr>
              <w:t>التطبيقات الفضائية والأرصاد الجوية</w:t>
            </w:r>
          </w:p>
        </w:tc>
      </w:tr>
      <w:tr w:rsidR="00DE11A5" w:rsidRPr="00BA4556" w:rsidTr="00454271">
        <w:trPr>
          <w:jc w:val="center"/>
        </w:trPr>
        <w:tc>
          <w:tcPr>
            <w:tcW w:w="9394" w:type="dxa"/>
            <w:gridSpan w:val="2"/>
            <w:tcBorders>
              <w:left w:val="single" w:sz="12" w:space="0" w:color="000080"/>
              <w:right w:val="single" w:sz="12" w:space="0" w:color="000080"/>
            </w:tcBorders>
          </w:tcPr>
          <w:p w:rsidR="00DE11A5" w:rsidRPr="00BA4556" w:rsidRDefault="00DE11A5" w:rsidP="00DE11A5">
            <w:pPr>
              <w:tabs>
                <w:tab w:val="left" w:pos="1471"/>
              </w:tabs>
              <w:spacing w:before="20" w:after="40" w:line="240" w:lineRule="exact"/>
              <w:rPr>
                <w:sz w:val="20"/>
                <w:szCs w:val="26"/>
                <w:lang w:val="ru-RU"/>
              </w:rPr>
            </w:pPr>
            <w:r w:rsidRPr="00BA4556">
              <w:rPr>
                <w:b/>
                <w:bCs/>
                <w:sz w:val="20"/>
                <w:szCs w:val="26"/>
              </w:rPr>
              <w:t>SF</w:t>
            </w:r>
            <w:r w:rsidRPr="00BA4556">
              <w:rPr>
                <w:rFonts w:hint="cs"/>
                <w:b/>
                <w:bCs/>
                <w:sz w:val="20"/>
                <w:szCs w:val="26"/>
                <w:rtl/>
              </w:rPr>
              <w:tab/>
            </w:r>
            <w:r w:rsidRPr="00BA4556">
              <w:rPr>
                <w:rFonts w:hint="cs"/>
                <w:sz w:val="20"/>
                <w:szCs w:val="26"/>
                <w:rtl/>
                <w:lang w:val="ru-RU"/>
              </w:rPr>
              <w:t>تقاسم الترددات والتنسيق بين أنظمة الخدمة الثابتة الساتلية والخدمة الثابتة</w:t>
            </w:r>
          </w:p>
        </w:tc>
      </w:tr>
      <w:tr w:rsidR="00DE11A5" w:rsidRPr="00BA4556" w:rsidTr="00454271">
        <w:trPr>
          <w:jc w:val="center"/>
        </w:trPr>
        <w:tc>
          <w:tcPr>
            <w:tcW w:w="9394" w:type="dxa"/>
            <w:gridSpan w:val="2"/>
            <w:tcBorders>
              <w:left w:val="single" w:sz="12" w:space="0" w:color="000080"/>
              <w:right w:val="single" w:sz="12" w:space="0" w:color="000080"/>
            </w:tcBorders>
          </w:tcPr>
          <w:p w:rsidR="00DE11A5" w:rsidRPr="00BA4556" w:rsidRDefault="00DE11A5" w:rsidP="00DE11A5">
            <w:pPr>
              <w:tabs>
                <w:tab w:val="left" w:pos="1471"/>
              </w:tabs>
              <w:spacing w:before="20" w:after="40" w:line="240" w:lineRule="exact"/>
              <w:rPr>
                <w:sz w:val="20"/>
                <w:szCs w:val="26"/>
                <w:rtl/>
                <w:lang w:val="ru-RU" w:bidi="ar-EG"/>
              </w:rPr>
            </w:pPr>
            <w:r w:rsidRPr="00BA4556">
              <w:rPr>
                <w:b/>
                <w:bCs/>
                <w:sz w:val="20"/>
                <w:szCs w:val="26"/>
              </w:rPr>
              <w:t>SM</w:t>
            </w:r>
            <w:r w:rsidRPr="00BA4556">
              <w:rPr>
                <w:rFonts w:hint="cs"/>
                <w:b/>
                <w:bCs/>
                <w:sz w:val="20"/>
                <w:szCs w:val="26"/>
                <w:rtl/>
              </w:rPr>
              <w:tab/>
            </w:r>
            <w:r w:rsidRPr="00BA4556">
              <w:rPr>
                <w:rFonts w:hint="cs"/>
                <w:sz w:val="20"/>
                <w:szCs w:val="26"/>
                <w:rtl/>
                <w:lang w:val="ru-RU"/>
              </w:rPr>
              <w:t>إدارة الطيف</w:t>
            </w:r>
          </w:p>
        </w:tc>
      </w:tr>
      <w:tr w:rsidR="00DE11A5" w:rsidRPr="00BA4556" w:rsidTr="00454271">
        <w:trPr>
          <w:jc w:val="center"/>
        </w:trPr>
        <w:tc>
          <w:tcPr>
            <w:tcW w:w="9394" w:type="dxa"/>
            <w:gridSpan w:val="2"/>
            <w:tcBorders>
              <w:left w:val="single" w:sz="12" w:space="0" w:color="000080"/>
              <w:right w:val="single" w:sz="12" w:space="0" w:color="000080"/>
            </w:tcBorders>
          </w:tcPr>
          <w:p w:rsidR="00DE11A5" w:rsidRPr="00BA4556" w:rsidRDefault="00DE11A5" w:rsidP="00DE11A5">
            <w:pPr>
              <w:tabs>
                <w:tab w:val="left" w:pos="1471"/>
              </w:tabs>
              <w:spacing w:before="20" w:after="40" w:line="240" w:lineRule="exact"/>
              <w:rPr>
                <w:sz w:val="20"/>
                <w:szCs w:val="26"/>
                <w:lang w:val="ru-RU"/>
              </w:rPr>
            </w:pPr>
            <w:r w:rsidRPr="00BA4556">
              <w:rPr>
                <w:b/>
                <w:bCs/>
                <w:sz w:val="20"/>
                <w:szCs w:val="26"/>
              </w:rPr>
              <w:t>SNG</w:t>
            </w:r>
            <w:r w:rsidRPr="00BA4556">
              <w:rPr>
                <w:rFonts w:hint="cs"/>
                <w:b/>
                <w:bCs/>
                <w:sz w:val="20"/>
                <w:szCs w:val="26"/>
                <w:rtl/>
              </w:rPr>
              <w:tab/>
            </w:r>
            <w:r w:rsidRPr="00BA4556">
              <w:rPr>
                <w:rFonts w:hint="cs"/>
                <w:sz w:val="20"/>
                <w:szCs w:val="26"/>
                <w:rtl/>
                <w:lang w:val="ru-RU"/>
              </w:rPr>
              <w:t>التجميع الساتلي للأخبار</w:t>
            </w:r>
          </w:p>
        </w:tc>
      </w:tr>
      <w:tr w:rsidR="00DE11A5" w:rsidRPr="00BA4556" w:rsidTr="00454271">
        <w:trPr>
          <w:jc w:val="center"/>
        </w:trPr>
        <w:tc>
          <w:tcPr>
            <w:tcW w:w="9394" w:type="dxa"/>
            <w:gridSpan w:val="2"/>
            <w:tcBorders>
              <w:left w:val="single" w:sz="12" w:space="0" w:color="000080"/>
              <w:right w:val="single" w:sz="12" w:space="0" w:color="000080"/>
            </w:tcBorders>
          </w:tcPr>
          <w:p w:rsidR="00DE11A5" w:rsidRPr="00BA4556" w:rsidRDefault="00DE11A5" w:rsidP="00DE11A5">
            <w:pPr>
              <w:tabs>
                <w:tab w:val="left" w:pos="1471"/>
              </w:tabs>
              <w:spacing w:before="20" w:after="40" w:line="240" w:lineRule="exact"/>
              <w:rPr>
                <w:sz w:val="20"/>
                <w:szCs w:val="26"/>
                <w:lang w:val="ru-RU"/>
              </w:rPr>
            </w:pPr>
            <w:r w:rsidRPr="00BA4556">
              <w:rPr>
                <w:b/>
                <w:bCs/>
                <w:sz w:val="20"/>
                <w:szCs w:val="26"/>
                <w:lang w:bidi="ar-EG"/>
              </w:rPr>
              <w:t>TF</w:t>
            </w:r>
            <w:r w:rsidRPr="00BA4556">
              <w:rPr>
                <w:rFonts w:hint="cs"/>
                <w:b/>
                <w:bCs/>
                <w:sz w:val="20"/>
                <w:szCs w:val="26"/>
                <w:rtl/>
              </w:rPr>
              <w:tab/>
            </w:r>
            <w:r w:rsidRPr="00BA4556">
              <w:rPr>
                <w:rFonts w:hint="cs"/>
                <w:sz w:val="20"/>
                <w:szCs w:val="26"/>
                <w:rtl/>
                <w:lang w:val="ru-RU"/>
              </w:rPr>
              <w:t>إرسالات الترددات المعيارية وإشارات التوقيت</w:t>
            </w:r>
          </w:p>
        </w:tc>
      </w:tr>
      <w:tr w:rsidR="00DE11A5" w:rsidRPr="00BA4556" w:rsidTr="00454271">
        <w:trPr>
          <w:jc w:val="center"/>
        </w:trPr>
        <w:tc>
          <w:tcPr>
            <w:tcW w:w="9394" w:type="dxa"/>
            <w:gridSpan w:val="2"/>
            <w:tcBorders>
              <w:left w:val="single" w:sz="12" w:space="0" w:color="000080"/>
              <w:bottom w:val="single" w:sz="12" w:space="0" w:color="000080"/>
              <w:right w:val="single" w:sz="12" w:space="0" w:color="000080"/>
            </w:tcBorders>
          </w:tcPr>
          <w:p w:rsidR="00DE11A5" w:rsidRPr="00BA4556" w:rsidRDefault="00DE11A5" w:rsidP="00DE11A5">
            <w:pPr>
              <w:tabs>
                <w:tab w:val="left" w:pos="1471"/>
              </w:tabs>
              <w:spacing w:before="20" w:after="80" w:line="240" w:lineRule="exact"/>
              <w:rPr>
                <w:sz w:val="20"/>
                <w:szCs w:val="26"/>
                <w:lang w:val="ru-RU"/>
              </w:rPr>
            </w:pPr>
            <w:r w:rsidRPr="00BA4556">
              <w:rPr>
                <w:b/>
                <w:bCs/>
                <w:sz w:val="20"/>
                <w:szCs w:val="26"/>
                <w:lang w:bidi="ar-EG"/>
              </w:rPr>
              <w:t>V</w:t>
            </w:r>
            <w:r w:rsidRPr="00BA4556">
              <w:rPr>
                <w:rFonts w:hint="cs"/>
                <w:b/>
                <w:bCs/>
                <w:sz w:val="20"/>
                <w:szCs w:val="26"/>
                <w:rtl/>
              </w:rPr>
              <w:tab/>
            </w:r>
            <w:r w:rsidRPr="00BA4556">
              <w:rPr>
                <w:rFonts w:hint="cs"/>
                <w:sz w:val="20"/>
                <w:szCs w:val="26"/>
                <w:rtl/>
                <w:lang w:val="ru-RU"/>
              </w:rPr>
              <w:t>المفردات والمواضيع ذات الصلة</w:t>
            </w:r>
          </w:p>
        </w:tc>
      </w:tr>
    </w:tbl>
    <w:p w:rsidR="005E066B" w:rsidRPr="00BA4556" w:rsidRDefault="005E066B" w:rsidP="005E066B">
      <w:pPr>
        <w:spacing w:before="0"/>
        <w:rPr>
          <w:sz w:val="21"/>
          <w:szCs w:val="20"/>
          <w:rtl/>
          <w:lang w:bidi="ar-EG"/>
        </w:rPr>
      </w:pPr>
    </w:p>
    <w:p w:rsidR="005E066B" w:rsidRPr="00BA4556"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BA4556" w:rsidTr="008113E9">
        <w:trPr>
          <w:trHeight w:val="720"/>
          <w:jc w:val="center"/>
        </w:trPr>
        <w:tc>
          <w:tcPr>
            <w:tcW w:w="9379" w:type="dxa"/>
          </w:tcPr>
          <w:p w:rsidR="005E066B" w:rsidRPr="00BA4556" w:rsidRDefault="005E066B" w:rsidP="00F83DA0">
            <w:pPr>
              <w:spacing w:after="60"/>
              <w:ind w:left="284" w:right="284"/>
              <w:rPr>
                <w:b/>
                <w:bCs/>
                <w:i/>
                <w:iCs/>
                <w:sz w:val="21"/>
                <w:szCs w:val="26"/>
                <w:rtl/>
                <w:lang w:val="ru-RU"/>
              </w:rPr>
            </w:pPr>
            <w:r w:rsidRPr="00BA4556">
              <w:rPr>
                <w:rFonts w:hint="cs"/>
                <w:b/>
                <w:bCs/>
                <w:i/>
                <w:iCs/>
                <w:sz w:val="21"/>
                <w:szCs w:val="26"/>
                <w:rtl/>
                <w:lang w:val="ru-RU"/>
              </w:rPr>
              <w:t>ملاحظة</w:t>
            </w:r>
            <w:r w:rsidRPr="00BA4556">
              <w:rPr>
                <w:rFonts w:hint="cs"/>
                <w:i/>
                <w:iCs/>
                <w:sz w:val="21"/>
                <w:szCs w:val="26"/>
                <w:rtl/>
                <w:lang w:val="ru-RU"/>
              </w:rPr>
              <w:t>:</w:t>
            </w:r>
            <w:r w:rsidRPr="00BA4556">
              <w:rPr>
                <w:rFonts w:hint="cs"/>
                <w:i/>
                <w:iCs/>
                <w:spacing w:val="4"/>
                <w:sz w:val="21"/>
                <w:szCs w:val="26"/>
                <w:rtl/>
                <w:lang w:val="ru-RU"/>
              </w:rPr>
              <w:t xml:space="preserve"> </w:t>
            </w:r>
            <w:r w:rsidR="00D2107D" w:rsidRPr="00BA4556">
              <w:rPr>
                <w:rFonts w:hint="cs"/>
                <w:i/>
                <w:iCs/>
                <w:spacing w:val="4"/>
                <w:sz w:val="21"/>
                <w:szCs w:val="26"/>
                <w:rtl/>
                <w:lang w:val="ru-RU"/>
              </w:rPr>
              <w:t xml:space="preserve">تمت الموافقة </w:t>
            </w:r>
            <w:r w:rsidRPr="00BA4556">
              <w:rPr>
                <w:rFonts w:hint="cs"/>
                <w:i/>
                <w:iCs/>
                <w:spacing w:val="4"/>
                <w:sz w:val="21"/>
                <w:szCs w:val="26"/>
                <w:rtl/>
                <w:lang w:val="ru-RU"/>
              </w:rPr>
              <w:t xml:space="preserve">على النسخة الإنكليزية </w:t>
            </w:r>
            <w:r w:rsidR="00D2107D" w:rsidRPr="00BA4556">
              <w:rPr>
                <w:rFonts w:hint="cs"/>
                <w:i/>
                <w:iCs/>
                <w:spacing w:val="4"/>
                <w:sz w:val="21"/>
                <w:szCs w:val="26"/>
                <w:rtl/>
                <w:lang w:val="ru-RU"/>
              </w:rPr>
              <w:t>لهذه التوصية</w:t>
            </w:r>
            <w:r w:rsidRPr="00BA4556">
              <w:rPr>
                <w:rFonts w:hint="cs"/>
                <w:i/>
                <w:iCs/>
                <w:spacing w:val="4"/>
                <w:sz w:val="21"/>
                <w:szCs w:val="26"/>
                <w:rtl/>
                <w:lang w:val="ru-RU"/>
              </w:rPr>
              <w:t xml:space="preserve"> الصادر</w:t>
            </w:r>
            <w:r w:rsidR="00D2107D" w:rsidRPr="00BA4556">
              <w:rPr>
                <w:rFonts w:hint="cs"/>
                <w:i/>
                <w:iCs/>
                <w:spacing w:val="4"/>
                <w:sz w:val="21"/>
                <w:szCs w:val="26"/>
                <w:rtl/>
                <w:lang w:val="ru-RU"/>
              </w:rPr>
              <w:t>ة</w:t>
            </w:r>
            <w:r w:rsidRPr="00BA4556">
              <w:rPr>
                <w:rFonts w:hint="cs"/>
                <w:i/>
                <w:iCs/>
                <w:spacing w:val="4"/>
                <w:sz w:val="21"/>
                <w:szCs w:val="26"/>
                <w:rtl/>
                <w:lang w:val="ru-RU"/>
              </w:rPr>
              <w:t xml:space="preserve"> عن قطاع الاتصالات الراديوية بموجب الإجراء الموضح</w:t>
            </w:r>
            <w:r w:rsidR="00713B9B" w:rsidRPr="00BA4556">
              <w:rPr>
                <w:rFonts w:hint="cs"/>
                <w:i/>
                <w:iCs/>
                <w:spacing w:val="4"/>
                <w:sz w:val="21"/>
                <w:szCs w:val="26"/>
                <w:rtl/>
                <w:lang w:val="ru-RU"/>
              </w:rPr>
              <w:t xml:space="preserve"> </w:t>
            </w:r>
            <w:r w:rsidR="00713B9B" w:rsidRPr="00BA4556">
              <w:rPr>
                <w:rFonts w:hint="cs"/>
                <w:i/>
                <w:iCs/>
                <w:sz w:val="21"/>
                <w:szCs w:val="26"/>
                <w:rtl/>
                <w:lang w:val="ru-RU"/>
              </w:rPr>
              <w:t>في </w:t>
            </w:r>
            <w:r w:rsidRPr="00BA4556">
              <w:rPr>
                <w:rFonts w:hint="cs"/>
                <w:i/>
                <w:iCs/>
                <w:sz w:val="21"/>
                <w:szCs w:val="26"/>
                <w:rtl/>
                <w:lang w:val="ru-RU"/>
              </w:rPr>
              <w:t xml:space="preserve">القرار </w:t>
            </w:r>
            <w:r w:rsidRPr="00BA4556">
              <w:rPr>
                <w:i/>
                <w:iCs/>
                <w:sz w:val="21"/>
                <w:szCs w:val="26"/>
              </w:rPr>
              <w:t>ITU-R 1</w:t>
            </w:r>
            <w:r w:rsidRPr="00BA4556">
              <w:rPr>
                <w:rFonts w:hint="cs"/>
                <w:i/>
                <w:iCs/>
                <w:sz w:val="21"/>
                <w:szCs w:val="26"/>
                <w:rtl/>
                <w:lang w:bidi="ar-EG"/>
              </w:rPr>
              <w:t>.</w:t>
            </w:r>
          </w:p>
        </w:tc>
      </w:tr>
    </w:tbl>
    <w:p w:rsidR="005E066B" w:rsidRPr="00BA4556" w:rsidRDefault="005E066B" w:rsidP="00C15C16">
      <w:pPr>
        <w:spacing w:before="240"/>
        <w:ind w:right="142"/>
        <w:jc w:val="right"/>
        <w:rPr>
          <w:sz w:val="20"/>
          <w:szCs w:val="26"/>
          <w:rtl/>
        </w:rPr>
      </w:pPr>
      <w:r w:rsidRPr="00BA4556">
        <w:rPr>
          <w:rFonts w:hint="cs"/>
          <w:i/>
          <w:iCs/>
          <w:sz w:val="20"/>
          <w:szCs w:val="26"/>
          <w:rtl/>
          <w:lang w:val="ru-RU"/>
        </w:rPr>
        <w:t>النشر الإلكتروني</w:t>
      </w:r>
      <w:r w:rsidRPr="00BA4556">
        <w:rPr>
          <w:rFonts w:hint="cs"/>
          <w:i/>
          <w:iCs/>
          <w:sz w:val="20"/>
          <w:szCs w:val="26"/>
          <w:rtl/>
          <w:lang w:val="ru-RU"/>
        </w:rPr>
        <w:br/>
      </w:r>
      <w:r w:rsidRPr="00BA4556">
        <w:rPr>
          <w:rFonts w:hint="cs"/>
          <w:sz w:val="20"/>
          <w:szCs w:val="26"/>
          <w:rtl/>
          <w:lang w:val="ru-RU"/>
        </w:rPr>
        <w:t xml:space="preserve">جنيف، </w:t>
      </w:r>
      <w:r w:rsidR="003D017C" w:rsidRPr="00BA4556">
        <w:rPr>
          <w:sz w:val="20"/>
          <w:szCs w:val="26"/>
        </w:rPr>
        <w:t>201</w:t>
      </w:r>
      <w:r w:rsidR="00C15C16" w:rsidRPr="00BA4556">
        <w:rPr>
          <w:sz w:val="20"/>
          <w:szCs w:val="26"/>
        </w:rPr>
        <w:t>5</w:t>
      </w:r>
    </w:p>
    <w:p w:rsidR="005E066B" w:rsidRPr="00BA4556" w:rsidRDefault="005E066B" w:rsidP="003D40E1">
      <w:pPr>
        <w:spacing w:before="0" w:line="120" w:lineRule="auto"/>
        <w:ind w:right="539"/>
        <w:jc w:val="right"/>
        <w:rPr>
          <w:sz w:val="21"/>
          <w:szCs w:val="28"/>
          <w:rtl/>
          <w:lang w:bidi="ar-EG"/>
        </w:rPr>
      </w:pPr>
    </w:p>
    <w:p w:rsidR="005E066B" w:rsidRPr="00BA4556" w:rsidRDefault="005E066B" w:rsidP="00C15C16">
      <w:pPr>
        <w:spacing w:before="240"/>
        <w:jc w:val="center"/>
        <w:rPr>
          <w:sz w:val="21"/>
          <w:szCs w:val="20"/>
        </w:rPr>
      </w:pPr>
      <w:r w:rsidRPr="00BA4556">
        <w:rPr>
          <w:sz w:val="21"/>
          <w:szCs w:val="20"/>
          <w:lang w:val="ru-RU"/>
        </w:rPr>
        <w:sym w:font="Symbol" w:char="F0D3"/>
      </w:r>
      <w:r w:rsidR="0019436C" w:rsidRPr="00BA4556">
        <w:rPr>
          <w:sz w:val="21"/>
          <w:szCs w:val="20"/>
          <w:lang w:val="ru-RU"/>
        </w:rPr>
        <w:t xml:space="preserve"> </w:t>
      </w:r>
      <w:r w:rsidRPr="00BA4556">
        <w:rPr>
          <w:sz w:val="21"/>
          <w:szCs w:val="20"/>
        </w:rPr>
        <w:t>ITU</w:t>
      </w:r>
      <w:r w:rsidR="0019436C" w:rsidRPr="00BA4556">
        <w:rPr>
          <w:sz w:val="21"/>
          <w:szCs w:val="20"/>
          <w:lang w:val="ru-RU"/>
        </w:rPr>
        <w:t xml:space="preserve"> </w:t>
      </w:r>
      <w:r w:rsidR="003D017C" w:rsidRPr="00BA4556">
        <w:rPr>
          <w:sz w:val="21"/>
          <w:szCs w:val="20"/>
        </w:rPr>
        <w:t>201</w:t>
      </w:r>
      <w:r w:rsidR="00C15C16" w:rsidRPr="00BA4556">
        <w:rPr>
          <w:sz w:val="21"/>
          <w:szCs w:val="20"/>
        </w:rPr>
        <w:t>5</w:t>
      </w:r>
    </w:p>
    <w:p w:rsidR="005E066B" w:rsidRPr="00BA4556" w:rsidRDefault="005E066B" w:rsidP="00C50A06">
      <w:pPr>
        <w:rPr>
          <w:sz w:val="20"/>
          <w:szCs w:val="26"/>
          <w:rtl/>
          <w:lang w:bidi="ar-EG"/>
        </w:rPr>
      </w:pPr>
      <w:r w:rsidRPr="00BA455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C50A06" w:rsidRPr="00BA4556">
        <w:rPr>
          <w:sz w:val="20"/>
          <w:szCs w:val="26"/>
          <w:rtl/>
          <w:lang w:val="ru-RU"/>
        </w:rPr>
        <w:br/>
      </w:r>
      <w:r w:rsidRPr="00BA4556">
        <w:rPr>
          <w:rFonts w:hint="cs"/>
          <w:sz w:val="20"/>
          <w:szCs w:val="26"/>
          <w:rtl/>
          <w:lang w:val="ru-RU"/>
        </w:rPr>
        <w:t>الاتحاد</w:t>
      </w:r>
      <w:r w:rsidR="00C50A06" w:rsidRPr="00BA4556">
        <w:rPr>
          <w:rFonts w:hint="cs"/>
          <w:sz w:val="20"/>
          <w:szCs w:val="26"/>
          <w:rtl/>
          <w:lang w:val="ru-RU"/>
        </w:rPr>
        <w:t> </w:t>
      </w:r>
      <w:r w:rsidRPr="00BA4556">
        <w:rPr>
          <w:rFonts w:hint="cs"/>
          <w:sz w:val="20"/>
          <w:szCs w:val="26"/>
          <w:rtl/>
          <w:lang w:val="ru-RU"/>
        </w:rPr>
        <w:t>الدولي</w:t>
      </w:r>
      <w:r w:rsidR="00C15C16" w:rsidRPr="00BA4556">
        <w:rPr>
          <w:rFonts w:hint="eastAsia"/>
          <w:sz w:val="20"/>
          <w:szCs w:val="26"/>
          <w:rtl/>
          <w:lang w:val="ru-RU"/>
        </w:rPr>
        <w:t> </w:t>
      </w:r>
      <w:r w:rsidRPr="00BA4556">
        <w:rPr>
          <w:rFonts w:hint="cs"/>
          <w:sz w:val="20"/>
          <w:szCs w:val="26"/>
          <w:rtl/>
          <w:lang w:val="ru-RU"/>
        </w:rPr>
        <w:t>للاتصالات</w:t>
      </w:r>
      <w:r w:rsidR="00C15C16" w:rsidRPr="00BA4556">
        <w:rPr>
          <w:rFonts w:hint="eastAsia"/>
          <w:sz w:val="20"/>
          <w:szCs w:val="26"/>
          <w:rtl/>
          <w:lang w:val="ru-RU"/>
        </w:rPr>
        <w:t> </w:t>
      </w:r>
      <w:r w:rsidRPr="00BA4556">
        <w:rPr>
          <w:sz w:val="20"/>
          <w:szCs w:val="26"/>
        </w:rPr>
        <w:t>(ITU)</w:t>
      </w:r>
      <w:r w:rsidRPr="00BA4556">
        <w:rPr>
          <w:rFonts w:hint="cs"/>
          <w:sz w:val="20"/>
          <w:szCs w:val="26"/>
          <w:rtl/>
          <w:lang w:bidi="ar-EG"/>
        </w:rPr>
        <w:t>.</w:t>
      </w:r>
    </w:p>
    <w:p w:rsidR="005E066B" w:rsidRPr="00BA4556" w:rsidRDefault="005E066B" w:rsidP="002144CB">
      <w:pPr>
        <w:rPr>
          <w:sz w:val="21"/>
          <w:szCs w:val="28"/>
          <w:rtl/>
          <w:lang w:bidi="ar-EG"/>
        </w:rPr>
        <w:sectPr w:rsidR="005E066B" w:rsidRPr="00BA4556"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BA4556" w:rsidRDefault="00AE2234" w:rsidP="00DF13C9">
      <w:pPr>
        <w:pStyle w:val="RecNo"/>
        <w:rPr>
          <w:rtl/>
          <w:lang w:bidi="ar-SA"/>
        </w:rPr>
      </w:pPr>
      <w:r w:rsidRPr="00BA4556">
        <w:rPr>
          <w:rFonts w:hint="cs"/>
          <w:rtl/>
        </w:rPr>
        <w:lastRenderedPageBreak/>
        <w:t>التوصي</w:t>
      </w:r>
      <w:r w:rsidR="005E066B" w:rsidRPr="00BA4556">
        <w:rPr>
          <w:rFonts w:hint="cs"/>
          <w:rtl/>
        </w:rPr>
        <w:t>ـ</w:t>
      </w:r>
      <w:r w:rsidRPr="00BA4556">
        <w:rPr>
          <w:rFonts w:hint="cs"/>
          <w:rtl/>
        </w:rPr>
        <w:t>ة</w:t>
      </w:r>
      <w:r w:rsidR="00360F14" w:rsidRPr="00BA4556">
        <w:rPr>
          <w:rFonts w:hint="cs"/>
          <w:rtl/>
        </w:rPr>
        <w:t xml:space="preserve"> </w:t>
      </w:r>
      <w:r w:rsidR="0019436C" w:rsidRPr="00BA4556">
        <w:rPr>
          <w:rFonts w:hint="cs"/>
          <w:rtl/>
        </w:rPr>
        <w:t xml:space="preserve"> </w:t>
      </w:r>
      <w:r w:rsidR="005D6A35" w:rsidRPr="004668DA">
        <w:rPr>
          <w:rStyle w:val="href"/>
        </w:rPr>
        <w:t>ITU-R</w:t>
      </w:r>
      <w:r w:rsidR="00360F14" w:rsidRPr="004668DA">
        <w:rPr>
          <w:rStyle w:val="href"/>
        </w:rPr>
        <w:t xml:space="preserve"> </w:t>
      </w:r>
      <w:r w:rsidR="0019436C" w:rsidRPr="004668DA">
        <w:rPr>
          <w:rStyle w:val="href"/>
        </w:rPr>
        <w:t xml:space="preserve"> </w:t>
      </w:r>
      <w:r w:rsidR="00454271" w:rsidRPr="004668DA">
        <w:rPr>
          <w:rStyle w:val="href"/>
        </w:rPr>
        <w:t>M</w:t>
      </w:r>
      <w:r w:rsidR="00304728" w:rsidRPr="004668DA">
        <w:rPr>
          <w:rStyle w:val="href"/>
        </w:rPr>
        <w:t>.</w:t>
      </w:r>
      <w:r w:rsidR="00454271" w:rsidRPr="004668DA">
        <w:rPr>
          <w:rStyle w:val="href"/>
        </w:rPr>
        <w:t>20</w:t>
      </w:r>
      <w:r w:rsidR="00DF13C9" w:rsidRPr="004668DA">
        <w:rPr>
          <w:rStyle w:val="href"/>
        </w:rPr>
        <w:t>47-0</w:t>
      </w:r>
    </w:p>
    <w:p w:rsidR="00AE2234" w:rsidRPr="00BA4556" w:rsidRDefault="00454271" w:rsidP="00E01CCE">
      <w:pPr>
        <w:pStyle w:val="Rectitle"/>
        <w:rPr>
          <w:rtl/>
          <w:lang w:bidi="ar-SA"/>
        </w:rPr>
      </w:pPr>
      <w:r w:rsidRPr="00BA4556">
        <w:rPr>
          <w:rtl/>
        </w:rPr>
        <w:t>مواصفات مفص</w:t>
      </w:r>
      <w:r w:rsidR="003B1A11" w:rsidRPr="00BA4556">
        <w:rPr>
          <w:rFonts w:hint="cs"/>
          <w:rtl/>
        </w:rPr>
        <w:t>َّ</w:t>
      </w:r>
      <w:r w:rsidRPr="00BA4556">
        <w:rPr>
          <w:rtl/>
        </w:rPr>
        <w:t xml:space="preserve">لة للسطوح البينية الراديوية </w:t>
      </w:r>
      <w:r w:rsidR="00E01CCE" w:rsidRPr="00BA4556">
        <w:rPr>
          <w:rFonts w:hint="cs"/>
          <w:rtl/>
        </w:rPr>
        <w:t>الساتلية</w:t>
      </w:r>
      <w:r w:rsidR="00713B9B" w:rsidRPr="00BA4556">
        <w:rPr>
          <w:rFonts w:hint="cs"/>
          <w:rtl/>
        </w:rPr>
        <w:t xml:space="preserve"> في </w:t>
      </w:r>
      <w:r w:rsidRPr="00BA4556">
        <w:rPr>
          <w:rtl/>
        </w:rPr>
        <w:t>الاتصالات</w:t>
      </w:r>
      <w:r w:rsidRPr="00BA4556">
        <w:rPr>
          <w:rFonts w:hint="cs"/>
          <w:rtl/>
        </w:rPr>
        <w:br/>
      </w:r>
      <w:r w:rsidRPr="00BA4556">
        <w:rPr>
          <w:rtl/>
        </w:rPr>
        <w:t>المتنقلة الدولية</w:t>
      </w:r>
      <w:r w:rsidR="003B1A11" w:rsidRPr="00BA4556">
        <w:rPr>
          <w:rFonts w:hint="cs"/>
          <w:rtl/>
        </w:rPr>
        <w:t> - </w:t>
      </w:r>
      <w:r w:rsidRPr="00BA4556">
        <w:rPr>
          <w:rtl/>
        </w:rPr>
        <w:t xml:space="preserve">المتقدمة </w:t>
      </w:r>
      <w:r w:rsidRPr="00BA4556">
        <w:t>(IMT-Advanced)</w:t>
      </w:r>
    </w:p>
    <w:p w:rsidR="008361DB" w:rsidRPr="00BA4556" w:rsidRDefault="008361DB" w:rsidP="00DF13C9">
      <w:pPr>
        <w:pStyle w:val="Recdate"/>
      </w:pPr>
      <w:r w:rsidRPr="00BA4556">
        <w:t>(201</w:t>
      </w:r>
      <w:r w:rsidR="00DF13C9" w:rsidRPr="00BA4556">
        <w:t>3</w:t>
      </w:r>
      <w:r w:rsidRPr="00BA4556">
        <w:t>)</w:t>
      </w:r>
    </w:p>
    <w:p w:rsidR="00454271" w:rsidRPr="00BA4556" w:rsidRDefault="00454271" w:rsidP="004668DA">
      <w:pPr>
        <w:pStyle w:val="HeadingSum"/>
      </w:pPr>
      <w:bookmarkStart w:id="1" w:name="dbreak"/>
      <w:bookmarkEnd w:id="1"/>
      <w:r w:rsidRPr="00BA4556">
        <w:rPr>
          <w:rFonts w:hint="cs"/>
          <w:rtl/>
        </w:rPr>
        <w:t>مجال التطبيق</w:t>
      </w:r>
    </w:p>
    <w:p w:rsidR="00454271" w:rsidRPr="00BA4556" w:rsidRDefault="00454271" w:rsidP="004668DA">
      <w:pPr>
        <w:pStyle w:val="Summary"/>
      </w:pPr>
      <w:r w:rsidRPr="00BA4556">
        <w:rPr>
          <w:rFonts w:hint="cs"/>
          <w:rtl/>
        </w:rPr>
        <w:t xml:space="preserve">تحدد هذه التوصية تكنولوجيات السطوح البينية الراديوية </w:t>
      </w:r>
      <w:r w:rsidR="00E01CCE" w:rsidRPr="00BA4556">
        <w:rPr>
          <w:rFonts w:hint="cs"/>
          <w:rtl/>
        </w:rPr>
        <w:t>الساتلية</w:t>
      </w:r>
      <w:r w:rsidR="00713B9B" w:rsidRPr="00BA4556">
        <w:rPr>
          <w:rFonts w:hint="cs"/>
          <w:rtl/>
        </w:rPr>
        <w:t xml:space="preserve"> في </w:t>
      </w:r>
      <w:r w:rsidRPr="00BA4556">
        <w:rPr>
          <w:rFonts w:hint="cs"/>
          <w:rtl/>
        </w:rPr>
        <w:t xml:space="preserve">الاتصالات المتنقلة الدولية-المتقدمة </w:t>
      </w:r>
      <w:r w:rsidRPr="00BA4556">
        <w:t>"IMT</w:t>
      </w:r>
      <w:r w:rsidRPr="00BA4556">
        <w:noBreakHyphen/>
        <w:t>Advanced"</w:t>
      </w:r>
      <w:r w:rsidRPr="00BA4556">
        <w:rPr>
          <w:rFonts w:hint="cs"/>
          <w:rtl/>
        </w:rPr>
        <w:t xml:space="preserve"> وتوفر المواصفات المفص</w:t>
      </w:r>
      <w:r w:rsidR="003B1A11" w:rsidRPr="00BA4556">
        <w:rPr>
          <w:rFonts w:hint="cs"/>
          <w:rtl/>
        </w:rPr>
        <w:t>َّ</w:t>
      </w:r>
      <w:r w:rsidRPr="00BA4556">
        <w:rPr>
          <w:rFonts w:hint="cs"/>
          <w:rtl/>
        </w:rPr>
        <w:t>لة للسطوح البينية الراديوية.</w:t>
      </w:r>
    </w:p>
    <w:p w:rsidR="00454271" w:rsidRPr="00BA4556" w:rsidRDefault="00B02AF9" w:rsidP="004668DA">
      <w:pPr>
        <w:pStyle w:val="Summary"/>
        <w:rPr>
          <w:rtl/>
        </w:rPr>
      </w:pPr>
      <w:r w:rsidRPr="00BA4556">
        <w:rPr>
          <w:rFonts w:hint="cs"/>
          <w:rtl/>
        </w:rPr>
        <w:t xml:space="preserve">تتناول مواصفات </w:t>
      </w:r>
      <w:r w:rsidRPr="00BA4556">
        <w:rPr>
          <w:rFonts w:hint="cs"/>
          <w:rtl/>
          <w:lang w:bidi="ar-EG"/>
        </w:rPr>
        <w:t>ا</w:t>
      </w:r>
      <w:r w:rsidR="00454271" w:rsidRPr="00BA4556">
        <w:rPr>
          <w:rFonts w:hint="cs"/>
          <w:rtl/>
        </w:rPr>
        <w:t xml:space="preserve">لسطوح البينية الراديوية </w:t>
      </w:r>
      <w:r w:rsidRPr="00BA4556">
        <w:rPr>
          <w:rFonts w:hint="cs"/>
          <w:rtl/>
        </w:rPr>
        <w:t xml:space="preserve">هذه </w:t>
      </w:r>
      <w:r w:rsidR="00454271" w:rsidRPr="00BA4556">
        <w:rPr>
          <w:rFonts w:hint="cs"/>
          <w:rtl/>
        </w:rPr>
        <w:t xml:space="preserve">بالتفصيل </w:t>
      </w:r>
      <w:r w:rsidRPr="00BA4556">
        <w:rPr>
          <w:rFonts w:hint="cs"/>
          <w:rtl/>
        </w:rPr>
        <w:t>خصائص</w:t>
      </w:r>
      <w:r w:rsidR="00454271" w:rsidRPr="00BA4556">
        <w:rPr>
          <w:rFonts w:hint="cs"/>
          <w:rtl/>
        </w:rPr>
        <w:t xml:space="preserve"> ومَعْلَمات</w:t>
      </w:r>
      <w:r w:rsidR="00E01CCE" w:rsidRPr="00BA4556">
        <w:rPr>
          <w:rFonts w:hint="cs"/>
          <w:rtl/>
        </w:rPr>
        <w:t xml:space="preserve"> المكون الساتلي</w:t>
      </w:r>
      <w:r w:rsidR="00713B9B" w:rsidRPr="00BA4556">
        <w:rPr>
          <w:rFonts w:hint="cs"/>
          <w:rtl/>
        </w:rPr>
        <w:t xml:space="preserve"> في </w:t>
      </w:r>
      <w:r w:rsidR="00454271" w:rsidRPr="00BA4556">
        <w:rPr>
          <w:rFonts w:hint="cs"/>
          <w:rtl/>
        </w:rPr>
        <w:t>الاتصالات المتنقلة الدولية</w:t>
      </w:r>
      <w:r w:rsidR="003B1A11" w:rsidRPr="00BA4556">
        <w:rPr>
          <w:rFonts w:hint="eastAsia"/>
          <w:rtl/>
        </w:rPr>
        <w:t> - </w:t>
      </w:r>
      <w:r w:rsidR="00454271" w:rsidRPr="00BA4556">
        <w:rPr>
          <w:rFonts w:hint="cs"/>
          <w:rtl/>
        </w:rPr>
        <w:t>المتقدمة</w:t>
      </w:r>
      <w:r w:rsidR="003B1A11" w:rsidRPr="00BA4556">
        <w:rPr>
          <w:rFonts w:hint="eastAsia"/>
          <w:rtl/>
        </w:rPr>
        <w:t> </w:t>
      </w:r>
      <w:r w:rsidRPr="00BA4556">
        <w:t>(IMT-Advanced)</w:t>
      </w:r>
      <w:r w:rsidR="00454271" w:rsidRPr="00BA4556">
        <w:rPr>
          <w:rFonts w:hint="cs"/>
          <w:rtl/>
        </w:rPr>
        <w:t>.</w:t>
      </w:r>
      <w:r w:rsidR="00E01CCE" w:rsidRPr="00BA4556">
        <w:rPr>
          <w:rFonts w:hint="cs"/>
          <w:rtl/>
        </w:rPr>
        <w:t xml:space="preserve"> </w:t>
      </w:r>
      <w:r w:rsidR="00454271" w:rsidRPr="00BA4556">
        <w:rPr>
          <w:rFonts w:hint="cs"/>
          <w:rtl/>
        </w:rPr>
        <w:t>وت</w:t>
      </w:r>
      <w:r w:rsidRPr="00BA4556">
        <w:rPr>
          <w:rFonts w:hint="cs"/>
          <w:rtl/>
          <w:lang w:bidi="ar-EG"/>
        </w:rPr>
        <w:t>تضمن</w:t>
      </w:r>
      <w:r w:rsidR="00454271" w:rsidRPr="00BA4556">
        <w:rPr>
          <w:rFonts w:hint="cs"/>
          <w:rtl/>
        </w:rPr>
        <w:t xml:space="preserve"> هذه التوصية القدرة على ضمان التوافق على مستوى العالم وإمكانية التجوال على المستوى الدولي وإمكانية النفاذ إلى خدمات البيانات عالية السرعة.</w:t>
      </w:r>
    </w:p>
    <w:p w:rsidR="00E01CCE" w:rsidRPr="00BA4556" w:rsidRDefault="00E01CCE" w:rsidP="00E01CCE">
      <w:pPr>
        <w:pStyle w:val="Headingb"/>
        <w:spacing w:before="360"/>
      </w:pPr>
      <w:r w:rsidRPr="00BA4556">
        <w:rPr>
          <w:rFonts w:hint="cs"/>
          <w:rtl/>
        </w:rPr>
        <w:t>الكلمات الرئيسية</w:t>
      </w:r>
    </w:p>
    <w:p w:rsidR="00DF13C9" w:rsidRPr="00BA4556" w:rsidRDefault="00E01CCE" w:rsidP="00B02AF9">
      <w:pPr>
        <w:rPr>
          <w:rtl/>
          <w:lang w:bidi="ar-EG"/>
        </w:rPr>
      </w:pPr>
      <w:r w:rsidRPr="00BA4556">
        <w:rPr>
          <w:rFonts w:hint="cs"/>
          <w:rtl/>
        </w:rPr>
        <w:t xml:space="preserve">ساتل؛ سطح بيني راديوي؛ الاتصالات المتنقلة الدولية-المتقدمة؛ </w:t>
      </w:r>
      <w:r w:rsidRPr="00BA4556">
        <w:rPr>
          <w:color w:val="000000"/>
          <w:rtl/>
        </w:rPr>
        <w:t>تعدد الإرسال بتقسيم تعامدي للتردد</w:t>
      </w:r>
      <w:r w:rsidRPr="00BA4556">
        <w:rPr>
          <w:rFonts w:hint="cs"/>
          <w:color w:val="000000"/>
          <w:rtl/>
        </w:rPr>
        <w:t xml:space="preserve"> </w:t>
      </w:r>
      <w:r w:rsidRPr="00BA4556">
        <w:rPr>
          <w:color w:val="000000"/>
        </w:rPr>
        <w:t>(OFDM)</w:t>
      </w:r>
      <w:r w:rsidR="008F1DD7" w:rsidRPr="00BA4556">
        <w:rPr>
          <w:rFonts w:hint="cs"/>
          <w:color w:val="000000"/>
          <w:rtl/>
          <w:lang w:bidi="ar-EG"/>
        </w:rPr>
        <w:t xml:space="preserve">؛ </w:t>
      </w:r>
      <w:r w:rsidR="00C85087" w:rsidRPr="00BA4556">
        <w:rPr>
          <w:rFonts w:hint="cs"/>
          <w:color w:val="000000"/>
          <w:rtl/>
          <w:lang w:bidi="ar-EG"/>
        </w:rPr>
        <w:t xml:space="preserve">ساتل النطاق العريض المتنقل </w:t>
      </w:r>
      <w:r w:rsidR="00C85087" w:rsidRPr="00BA4556">
        <w:rPr>
          <w:color w:val="000000"/>
          <w:lang w:bidi="ar-EG"/>
        </w:rPr>
        <w:t>(BMSat)</w:t>
      </w:r>
      <w:r w:rsidR="00C85087" w:rsidRPr="00BA4556">
        <w:rPr>
          <w:rFonts w:hint="cs"/>
          <w:color w:val="000000"/>
          <w:rtl/>
          <w:lang w:bidi="ar-EG"/>
        </w:rPr>
        <w:t>.</w:t>
      </w:r>
    </w:p>
    <w:p w:rsidR="00DF13C9" w:rsidRPr="00BA4556" w:rsidRDefault="00DF13C9" w:rsidP="00B32720">
      <w:pPr>
        <w:pStyle w:val="Headingb"/>
        <w:spacing w:after="120"/>
        <w:rPr>
          <w:rtl/>
          <w:lang w:bidi="ar-EG"/>
        </w:rPr>
      </w:pPr>
      <w:r w:rsidRPr="00BA4556">
        <w:rPr>
          <w:rFonts w:hint="cs"/>
          <w:rtl/>
        </w:rPr>
        <w:t>المختصرات</w:t>
      </w:r>
      <w:r w:rsidR="00C85087" w:rsidRPr="00BA4556">
        <w:rPr>
          <w:rFonts w:hint="cs"/>
          <w:b w:val="0"/>
          <w:bCs w:val="0"/>
          <w:rtl/>
        </w:rPr>
        <w:t>/</w:t>
      </w:r>
      <w:r w:rsidR="00C85087" w:rsidRPr="00BA4556">
        <w:rPr>
          <w:rFonts w:hint="cs"/>
          <w:rtl/>
        </w:rPr>
        <w:t>المفردات</w:t>
      </w:r>
    </w:p>
    <w:p w:rsidR="003E6C4B" w:rsidRPr="00BA4556" w:rsidRDefault="003E6C4B" w:rsidP="00EB1B7C">
      <w:pPr>
        <w:tabs>
          <w:tab w:val="left" w:pos="1559"/>
        </w:tabs>
        <w:spacing w:before="60"/>
        <w:ind w:left="1559" w:hanging="1559"/>
        <w:rPr>
          <w:i/>
          <w:iCs/>
          <w:lang w:val="en-GB"/>
        </w:rPr>
      </w:pPr>
      <w:r w:rsidRPr="00BA4556">
        <w:rPr>
          <w:lang w:val="en-GB"/>
        </w:rPr>
        <w:t>3GPP</w:t>
      </w:r>
      <w:r w:rsidRPr="00BA4556">
        <w:rPr>
          <w:lang w:val="en-GB"/>
        </w:rPr>
        <w:tab/>
      </w:r>
      <w:r w:rsidRPr="00BA4556">
        <w:rPr>
          <w:rtl/>
          <w:lang w:val="en-GB"/>
        </w:rPr>
        <w:t>مشروع شراكة الجيل الثالث</w:t>
      </w:r>
      <w:r w:rsidRPr="00BA4556">
        <w:rPr>
          <w:rFonts w:hint="cs"/>
          <w:rtl/>
          <w:lang w:bidi="ar-EG"/>
        </w:rPr>
        <w:t xml:space="preserve"> </w:t>
      </w:r>
      <w:r w:rsidRPr="00BA4556">
        <w:rPr>
          <w:i/>
          <w:iCs/>
          <w:lang w:val="en-GB"/>
        </w:rPr>
        <w:t>(Third generation partnership project)</w:t>
      </w:r>
    </w:p>
    <w:p w:rsidR="003E6C4B" w:rsidRPr="00BA4556" w:rsidRDefault="003E6C4B" w:rsidP="004D4360">
      <w:pPr>
        <w:tabs>
          <w:tab w:val="left" w:pos="1559"/>
        </w:tabs>
        <w:spacing w:before="40"/>
        <w:ind w:left="1559" w:hanging="1559"/>
        <w:rPr>
          <w:i/>
          <w:iCs/>
          <w:lang w:val="en-GB"/>
        </w:rPr>
      </w:pPr>
      <w:r w:rsidRPr="00BA4556">
        <w:rPr>
          <w:lang w:val="en-GB"/>
        </w:rPr>
        <w:t>ACK</w:t>
      </w:r>
      <w:r w:rsidRPr="00BA4556">
        <w:rPr>
          <w:lang w:val="en-GB"/>
        </w:rPr>
        <w:tab/>
      </w:r>
      <w:r w:rsidRPr="00BA4556">
        <w:rPr>
          <w:rFonts w:hint="cs"/>
          <w:rtl/>
          <w:lang w:val="en-GB"/>
        </w:rPr>
        <w:t>إشعار</w:t>
      </w:r>
      <w:r w:rsidRPr="00BA4556">
        <w:rPr>
          <w:rFonts w:hint="cs"/>
          <w:i/>
          <w:iCs/>
          <w:rtl/>
          <w:lang w:bidi="ar-EG"/>
        </w:rPr>
        <w:t xml:space="preserve"> </w:t>
      </w:r>
      <w:r w:rsidRPr="00BA4556">
        <w:rPr>
          <w:i/>
          <w:iCs/>
          <w:lang w:val="en-GB"/>
        </w:rPr>
        <w:t>(Acknowledgement)</w:t>
      </w:r>
    </w:p>
    <w:p w:rsidR="003E6C4B" w:rsidRPr="00BA4556" w:rsidRDefault="003E6C4B" w:rsidP="004D4360">
      <w:pPr>
        <w:tabs>
          <w:tab w:val="left" w:pos="1559"/>
        </w:tabs>
        <w:spacing w:before="40"/>
        <w:ind w:left="1559" w:hanging="1559"/>
        <w:rPr>
          <w:i/>
          <w:iCs/>
          <w:lang w:val="en-GB"/>
        </w:rPr>
      </w:pPr>
      <w:r w:rsidRPr="00BA4556">
        <w:rPr>
          <w:lang w:val="en-GB"/>
        </w:rPr>
        <w:t>AI</w:t>
      </w:r>
      <w:r w:rsidRPr="00BA4556">
        <w:rPr>
          <w:lang w:val="en-GB"/>
        </w:rPr>
        <w:tab/>
      </w:r>
      <w:r w:rsidRPr="00BA4556">
        <w:rPr>
          <w:rFonts w:hint="cs"/>
          <w:rtl/>
          <w:lang w:val="en-GB"/>
        </w:rPr>
        <w:t xml:space="preserve">مؤشر الحيازة </w:t>
      </w:r>
      <w:r w:rsidRPr="00BA4556">
        <w:rPr>
          <w:i/>
          <w:iCs/>
          <w:lang w:val="en-GB"/>
        </w:rPr>
        <w:t>(Acquisition indicator)</w:t>
      </w:r>
    </w:p>
    <w:p w:rsidR="003E6C4B" w:rsidRPr="00BA4556" w:rsidRDefault="003E6C4B" w:rsidP="004D4360">
      <w:pPr>
        <w:tabs>
          <w:tab w:val="left" w:pos="1559"/>
        </w:tabs>
        <w:spacing w:before="40"/>
        <w:ind w:left="1559" w:hanging="1559"/>
        <w:rPr>
          <w:i/>
          <w:iCs/>
          <w:lang w:val="en-GB"/>
        </w:rPr>
      </w:pPr>
      <w:r w:rsidRPr="00BA4556">
        <w:rPr>
          <w:lang w:val="en-GB"/>
        </w:rPr>
        <w:t>AM</w:t>
      </w:r>
      <w:r w:rsidRPr="00BA4556">
        <w:rPr>
          <w:lang w:val="en-GB"/>
        </w:rPr>
        <w:tab/>
      </w:r>
      <w:r w:rsidRPr="00BA4556">
        <w:rPr>
          <w:rFonts w:hint="cs"/>
          <w:rtl/>
          <w:lang w:val="en-GB"/>
        </w:rPr>
        <w:t>أسلوب الإشعار بالاستلام</w:t>
      </w:r>
      <w:r w:rsidRPr="00BA4556">
        <w:rPr>
          <w:rFonts w:hint="cs"/>
          <w:rtl/>
          <w:lang w:val="en-GB" w:bidi="ar-EG"/>
        </w:rPr>
        <w:t xml:space="preserve"> </w:t>
      </w:r>
      <w:r w:rsidRPr="00BA4556">
        <w:rPr>
          <w:i/>
          <w:iCs/>
          <w:lang w:val="en-GB"/>
        </w:rPr>
        <w:t>(Acknowledge mode)</w:t>
      </w:r>
    </w:p>
    <w:p w:rsidR="003E6C4B" w:rsidRPr="00BA4556" w:rsidRDefault="003E6C4B" w:rsidP="004D4360">
      <w:pPr>
        <w:tabs>
          <w:tab w:val="left" w:pos="1559"/>
        </w:tabs>
        <w:spacing w:before="40"/>
        <w:ind w:left="1559" w:hanging="1559"/>
        <w:rPr>
          <w:i/>
          <w:iCs/>
          <w:lang w:val="en-GB"/>
        </w:rPr>
      </w:pPr>
      <w:r w:rsidRPr="00BA4556">
        <w:rPr>
          <w:lang w:val="en-GB"/>
        </w:rPr>
        <w:t>AMC</w:t>
      </w:r>
      <w:r w:rsidRPr="00BA4556">
        <w:rPr>
          <w:lang w:val="en-GB"/>
        </w:rPr>
        <w:tab/>
      </w:r>
      <w:r w:rsidRPr="00BA4556">
        <w:rPr>
          <w:rFonts w:hint="cs"/>
          <w:rtl/>
          <w:lang w:val="en-GB"/>
        </w:rPr>
        <w:t>التشكيل والتشفير التكي</w:t>
      </w:r>
      <w:r w:rsidR="0019436C" w:rsidRPr="00BA4556">
        <w:rPr>
          <w:rFonts w:hint="cs"/>
          <w:rtl/>
          <w:lang w:val="en-GB"/>
        </w:rPr>
        <w:t>في </w:t>
      </w:r>
      <w:r w:rsidRPr="00BA4556">
        <w:rPr>
          <w:i/>
          <w:iCs/>
          <w:lang w:val="en-GB"/>
        </w:rPr>
        <w:t>(Adaptive modulation and coding)</w:t>
      </w:r>
    </w:p>
    <w:p w:rsidR="003E6C4B" w:rsidRPr="00BA4556" w:rsidRDefault="003E6C4B" w:rsidP="004D4360">
      <w:pPr>
        <w:tabs>
          <w:tab w:val="left" w:pos="1559"/>
        </w:tabs>
        <w:spacing w:before="40"/>
        <w:ind w:left="1559" w:hanging="1559"/>
        <w:rPr>
          <w:i/>
          <w:iCs/>
          <w:lang w:val="en-GB"/>
        </w:rPr>
      </w:pPr>
      <w:r w:rsidRPr="00BA4556">
        <w:rPr>
          <w:lang w:val="en-GB"/>
        </w:rPr>
        <w:t>ARQ</w:t>
      </w:r>
      <w:r w:rsidRPr="00BA4556">
        <w:rPr>
          <w:lang w:val="en-GB"/>
        </w:rPr>
        <w:tab/>
      </w:r>
      <w:r w:rsidRPr="00BA4556">
        <w:rPr>
          <w:rFonts w:hint="cs"/>
          <w:rtl/>
          <w:lang w:val="en-GB"/>
        </w:rPr>
        <w:t>الطلب الأوتوماتي للتكرار، الطلب الأوتوماتي لإعادة الإرسال</w:t>
      </w:r>
      <w:r w:rsidRPr="00BA4556">
        <w:rPr>
          <w:rtl/>
          <w:lang w:val="en-GB"/>
        </w:rPr>
        <w:t xml:space="preserve"> </w:t>
      </w:r>
      <w:r w:rsidRPr="00BA4556">
        <w:rPr>
          <w:i/>
          <w:iCs/>
          <w:lang w:val="en-GB"/>
        </w:rPr>
        <w:t>(Automatic repeat request)</w:t>
      </w:r>
    </w:p>
    <w:p w:rsidR="003E6C4B" w:rsidRPr="00BA4556" w:rsidRDefault="003E6C4B" w:rsidP="004D4360">
      <w:pPr>
        <w:tabs>
          <w:tab w:val="left" w:pos="1559"/>
        </w:tabs>
        <w:spacing w:before="40"/>
        <w:ind w:left="1559" w:hanging="1559"/>
        <w:rPr>
          <w:i/>
          <w:iCs/>
          <w:lang w:val="en-GB"/>
        </w:rPr>
      </w:pPr>
      <w:r w:rsidRPr="00BA4556">
        <w:rPr>
          <w:lang w:val="en-GB"/>
        </w:rPr>
        <w:t>AS</w:t>
      </w:r>
      <w:r w:rsidRPr="00BA4556">
        <w:rPr>
          <w:lang w:val="en-GB"/>
        </w:rPr>
        <w:tab/>
      </w:r>
      <w:r w:rsidRPr="00BA4556">
        <w:rPr>
          <w:rFonts w:hint="cs"/>
          <w:rtl/>
          <w:lang w:val="en-GB"/>
        </w:rPr>
        <w:t>طبقة النفاذ</w:t>
      </w:r>
      <w:r w:rsidRPr="00BA4556">
        <w:rPr>
          <w:rtl/>
          <w:lang w:val="en-GB"/>
        </w:rPr>
        <w:t xml:space="preserve"> </w:t>
      </w:r>
      <w:r w:rsidRPr="00BA4556">
        <w:rPr>
          <w:i/>
          <w:iCs/>
          <w:lang w:val="en-GB"/>
        </w:rPr>
        <w:t>(Access stratum)</w:t>
      </w:r>
    </w:p>
    <w:p w:rsidR="003E6C4B" w:rsidRPr="00BA4556" w:rsidRDefault="003E6C4B" w:rsidP="004D4360">
      <w:pPr>
        <w:tabs>
          <w:tab w:val="left" w:pos="1559"/>
        </w:tabs>
        <w:spacing w:before="40"/>
        <w:ind w:left="1559" w:hanging="1559"/>
        <w:rPr>
          <w:i/>
          <w:iCs/>
          <w:rtl/>
          <w:lang w:bidi="ar-EG"/>
        </w:rPr>
      </w:pPr>
      <w:r w:rsidRPr="00BA4556">
        <w:rPr>
          <w:lang w:val="en-GB"/>
        </w:rPr>
        <w:t>3GPP</w:t>
      </w:r>
      <w:r w:rsidRPr="00BA4556">
        <w:rPr>
          <w:lang w:val="en-GB"/>
        </w:rPr>
        <w:tab/>
      </w:r>
      <w:r w:rsidRPr="00BA4556">
        <w:rPr>
          <w:rFonts w:hint="cs"/>
          <w:rtl/>
          <w:lang w:val="en-GB"/>
        </w:rPr>
        <w:t>مشروع شراكة الجيل الثالث</w:t>
      </w:r>
      <w:r w:rsidRPr="00BA4556">
        <w:rPr>
          <w:rtl/>
          <w:lang w:val="en-GB"/>
        </w:rPr>
        <w:t xml:space="preserve"> </w:t>
      </w:r>
      <w:r w:rsidRPr="00BA4556">
        <w:rPr>
          <w:i/>
          <w:iCs/>
          <w:lang w:val="en-GB"/>
        </w:rPr>
        <w:t>(3</w:t>
      </w:r>
      <w:r w:rsidRPr="00BA4556">
        <w:rPr>
          <w:i/>
          <w:iCs/>
          <w:vertAlign w:val="superscript"/>
          <w:lang w:val="en-GB"/>
        </w:rPr>
        <w:t>rd</w:t>
      </w:r>
      <w:r w:rsidRPr="00BA4556">
        <w:rPr>
          <w:i/>
          <w:iCs/>
          <w:lang w:val="en-GB"/>
        </w:rPr>
        <w:t xml:space="preserve"> Generation partnership project)</w:t>
      </w:r>
    </w:p>
    <w:p w:rsidR="003E6C4B" w:rsidRPr="00BA4556" w:rsidRDefault="003E6C4B" w:rsidP="004D4360">
      <w:pPr>
        <w:tabs>
          <w:tab w:val="left" w:pos="1559"/>
        </w:tabs>
        <w:spacing w:before="40"/>
        <w:ind w:left="1559" w:hanging="1559"/>
        <w:rPr>
          <w:i/>
          <w:iCs/>
          <w:lang w:val="en-GB"/>
        </w:rPr>
      </w:pPr>
      <w:r w:rsidRPr="00BA4556">
        <w:rPr>
          <w:lang w:val="en-GB"/>
        </w:rPr>
        <w:t>BCCH</w:t>
      </w:r>
      <w:r w:rsidRPr="00BA4556">
        <w:rPr>
          <w:lang w:val="en-GB"/>
        </w:rPr>
        <w:tab/>
      </w:r>
      <w:r w:rsidRPr="00BA4556">
        <w:rPr>
          <w:rFonts w:hint="cs"/>
          <w:rtl/>
          <w:lang w:val="en-GB"/>
        </w:rPr>
        <w:t>قناة التحكم الإذاعية</w:t>
      </w:r>
      <w:r w:rsidRPr="00BA4556">
        <w:rPr>
          <w:rtl/>
          <w:lang w:val="en-GB"/>
        </w:rPr>
        <w:t xml:space="preserve"> </w:t>
      </w:r>
      <w:r w:rsidRPr="00BA4556">
        <w:rPr>
          <w:i/>
          <w:iCs/>
          <w:lang w:val="en-GB"/>
        </w:rPr>
        <w:t>(Broadcast control channel)</w:t>
      </w:r>
    </w:p>
    <w:p w:rsidR="003E6C4B" w:rsidRPr="00BA4556" w:rsidRDefault="003E6C4B" w:rsidP="004D4360">
      <w:pPr>
        <w:tabs>
          <w:tab w:val="left" w:pos="1559"/>
        </w:tabs>
        <w:spacing w:before="40"/>
        <w:ind w:left="1559" w:hanging="1559"/>
        <w:rPr>
          <w:i/>
          <w:iCs/>
          <w:lang w:val="en-GB"/>
        </w:rPr>
      </w:pPr>
      <w:r w:rsidRPr="00BA4556">
        <w:rPr>
          <w:lang w:val="en-GB"/>
        </w:rPr>
        <w:t>BCH</w:t>
      </w:r>
      <w:r w:rsidRPr="00BA4556">
        <w:rPr>
          <w:lang w:val="en-GB"/>
        </w:rPr>
        <w:tab/>
      </w:r>
      <w:r w:rsidRPr="00BA4556">
        <w:rPr>
          <w:rFonts w:hint="cs"/>
          <w:rtl/>
          <w:lang w:val="en-GB"/>
        </w:rPr>
        <w:t>قناة إذاعية، قناة الإرسال</w:t>
      </w:r>
      <w:r w:rsidRPr="00BA4556">
        <w:rPr>
          <w:rFonts w:hint="cs"/>
          <w:rtl/>
          <w:lang w:val="en-GB" w:bidi="ar-EG"/>
        </w:rPr>
        <w:t xml:space="preserve"> </w:t>
      </w:r>
      <w:r w:rsidRPr="00BA4556">
        <w:rPr>
          <w:i/>
          <w:iCs/>
          <w:lang w:val="en-GB"/>
        </w:rPr>
        <w:t>(Broadcast channel)</w:t>
      </w:r>
    </w:p>
    <w:p w:rsidR="003E6C4B" w:rsidRPr="00BA4556" w:rsidRDefault="003E6C4B" w:rsidP="004D4360">
      <w:pPr>
        <w:tabs>
          <w:tab w:val="left" w:pos="1559"/>
        </w:tabs>
        <w:spacing w:before="40"/>
        <w:ind w:left="1559" w:hanging="1559"/>
        <w:rPr>
          <w:i/>
          <w:iCs/>
          <w:lang w:val="en-GB"/>
        </w:rPr>
      </w:pPr>
      <w:r w:rsidRPr="00BA4556">
        <w:rPr>
          <w:lang w:val="en-GB"/>
        </w:rPr>
        <w:t>BPSK</w:t>
      </w:r>
      <w:r w:rsidRPr="00BA4556">
        <w:rPr>
          <w:lang w:val="en-GB"/>
        </w:rPr>
        <w:tab/>
      </w:r>
      <w:r w:rsidRPr="00BA4556">
        <w:rPr>
          <w:rtl/>
        </w:rPr>
        <w:t>إبراق بزحزحة الطور ثنائي الحالة</w:t>
      </w:r>
      <w:r w:rsidRPr="00BA4556">
        <w:rPr>
          <w:rtl/>
          <w:lang w:val="en-GB"/>
        </w:rPr>
        <w:t xml:space="preserve"> </w:t>
      </w:r>
      <w:r w:rsidRPr="00BA4556">
        <w:rPr>
          <w:i/>
          <w:iCs/>
          <w:lang w:val="en-GB"/>
        </w:rPr>
        <w:t>(Binary phase shift keying)</w:t>
      </w:r>
    </w:p>
    <w:p w:rsidR="003E6C4B" w:rsidRPr="00BA4556" w:rsidRDefault="003E6C4B" w:rsidP="004D4360">
      <w:pPr>
        <w:tabs>
          <w:tab w:val="left" w:pos="1559"/>
        </w:tabs>
        <w:spacing w:before="40"/>
        <w:ind w:left="1559" w:hanging="1559"/>
        <w:rPr>
          <w:i/>
          <w:iCs/>
          <w:lang w:val="en-GB"/>
        </w:rPr>
      </w:pPr>
      <w:r w:rsidRPr="00BA4556">
        <w:rPr>
          <w:lang w:val="en-GB"/>
        </w:rPr>
        <w:t>BSR</w:t>
      </w:r>
      <w:r w:rsidRPr="00BA4556">
        <w:rPr>
          <w:lang w:val="en-GB"/>
        </w:rPr>
        <w:tab/>
      </w:r>
      <w:r w:rsidRPr="00BA4556">
        <w:rPr>
          <w:rFonts w:hint="cs"/>
          <w:rtl/>
          <w:lang w:val="en-GB"/>
        </w:rPr>
        <w:t>الإبلاغ عن حالة الذاكرة المؤقتة</w:t>
      </w:r>
      <w:r w:rsidRPr="00BA4556">
        <w:rPr>
          <w:rtl/>
          <w:lang w:val="en-GB"/>
        </w:rPr>
        <w:t xml:space="preserve"> </w:t>
      </w:r>
      <w:r w:rsidRPr="00BA4556">
        <w:rPr>
          <w:i/>
          <w:iCs/>
          <w:lang w:val="en-GB"/>
        </w:rPr>
        <w:t>(Buffer status reporting)</w:t>
      </w:r>
    </w:p>
    <w:p w:rsidR="003E6C4B" w:rsidRPr="00BA4556" w:rsidRDefault="003E6C4B" w:rsidP="004D4360">
      <w:pPr>
        <w:tabs>
          <w:tab w:val="left" w:pos="1559"/>
        </w:tabs>
        <w:spacing w:before="40"/>
        <w:ind w:left="1559" w:hanging="1559"/>
        <w:rPr>
          <w:i/>
          <w:iCs/>
          <w:rtl/>
          <w:lang w:val="en-GB" w:bidi="ar-EG"/>
        </w:rPr>
      </w:pPr>
      <w:r w:rsidRPr="00BA4556">
        <w:rPr>
          <w:lang w:val="en-GB"/>
        </w:rPr>
        <w:t>CCCH</w:t>
      </w:r>
      <w:r w:rsidRPr="00BA4556">
        <w:rPr>
          <w:lang w:val="en-GB"/>
        </w:rPr>
        <w:tab/>
      </w:r>
      <w:r w:rsidR="00CC6238" w:rsidRPr="00BA4556">
        <w:rPr>
          <w:rFonts w:hint="cs"/>
          <w:rtl/>
          <w:lang w:val="en-GB"/>
        </w:rPr>
        <w:t xml:space="preserve">قناة </w:t>
      </w:r>
      <w:r w:rsidRPr="00BA4556">
        <w:rPr>
          <w:rFonts w:hint="cs"/>
          <w:rtl/>
          <w:lang w:val="en-GB"/>
        </w:rPr>
        <w:t>التحكم المشتركة</w:t>
      </w:r>
      <w:r w:rsidRPr="00BA4556">
        <w:rPr>
          <w:rtl/>
          <w:lang w:val="en-GB"/>
        </w:rPr>
        <w:t xml:space="preserve"> </w:t>
      </w:r>
      <w:r w:rsidRPr="00BA4556">
        <w:rPr>
          <w:i/>
          <w:iCs/>
          <w:lang w:val="en-GB"/>
        </w:rPr>
        <w:t>(Common control channel)</w:t>
      </w:r>
    </w:p>
    <w:p w:rsidR="003E6C4B" w:rsidRPr="00BA4556" w:rsidRDefault="003E6C4B" w:rsidP="004D4360">
      <w:pPr>
        <w:tabs>
          <w:tab w:val="left" w:pos="1559"/>
        </w:tabs>
        <w:spacing w:before="40"/>
        <w:ind w:left="1559" w:hanging="1559"/>
        <w:rPr>
          <w:i/>
          <w:iCs/>
          <w:lang w:val="en-GB"/>
        </w:rPr>
      </w:pPr>
      <w:r w:rsidRPr="00BA4556">
        <w:rPr>
          <w:lang w:val="en-GB"/>
        </w:rPr>
        <w:t>CCE</w:t>
      </w:r>
      <w:r w:rsidRPr="00BA4556">
        <w:rPr>
          <w:lang w:val="en-GB"/>
        </w:rPr>
        <w:tab/>
      </w:r>
      <w:r w:rsidRPr="00BA4556">
        <w:rPr>
          <w:rFonts w:hint="cs"/>
          <w:rtl/>
          <w:lang w:val="en-GB"/>
        </w:rPr>
        <w:t>عنصر قناة التحكم</w:t>
      </w:r>
      <w:r w:rsidRPr="00BA4556">
        <w:rPr>
          <w:rtl/>
          <w:lang w:val="en-GB"/>
        </w:rPr>
        <w:t xml:space="preserve"> </w:t>
      </w:r>
      <w:r w:rsidRPr="00BA4556">
        <w:rPr>
          <w:i/>
          <w:iCs/>
          <w:lang w:val="en-GB"/>
        </w:rPr>
        <w:t>(Control channel element)</w:t>
      </w:r>
    </w:p>
    <w:p w:rsidR="003E6C4B" w:rsidRPr="00BA4556" w:rsidRDefault="003E6C4B" w:rsidP="004D4360">
      <w:pPr>
        <w:tabs>
          <w:tab w:val="left" w:pos="1559"/>
        </w:tabs>
        <w:spacing w:before="40"/>
        <w:ind w:left="1559" w:hanging="1559"/>
        <w:rPr>
          <w:i/>
          <w:iCs/>
          <w:lang w:val="en-GB"/>
        </w:rPr>
      </w:pPr>
      <w:r w:rsidRPr="00BA4556">
        <w:rPr>
          <w:lang w:val="en-GB"/>
        </w:rPr>
        <w:t>CCSA</w:t>
      </w:r>
      <w:r w:rsidRPr="00BA4556">
        <w:rPr>
          <w:lang w:val="en-GB"/>
        </w:rPr>
        <w:tab/>
      </w:r>
      <w:r w:rsidRPr="00BA4556">
        <w:rPr>
          <w:color w:val="000000"/>
          <w:rtl/>
        </w:rPr>
        <w:t>جمعية تقييس الاتصالات الصينية</w:t>
      </w:r>
      <w:r w:rsidRPr="00BA4556">
        <w:rPr>
          <w:rtl/>
          <w:lang w:val="en-GB"/>
        </w:rPr>
        <w:t xml:space="preserve"> </w:t>
      </w:r>
      <w:r w:rsidRPr="00BA4556">
        <w:rPr>
          <w:i/>
          <w:iCs/>
          <w:lang w:val="en-GB"/>
        </w:rPr>
        <w:t>(China communications standards association)</w:t>
      </w:r>
    </w:p>
    <w:p w:rsidR="003E6C4B" w:rsidRPr="00BA4556" w:rsidRDefault="003E6C4B" w:rsidP="004D4360">
      <w:pPr>
        <w:tabs>
          <w:tab w:val="left" w:pos="1559"/>
        </w:tabs>
        <w:spacing w:before="40"/>
        <w:ind w:left="1559" w:hanging="1559"/>
        <w:rPr>
          <w:i/>
          <w:iCs/>
          <w:lang w:val="en-GB"/>
        </w:rPr>
      </w:pPr>
      <w:r w:rsidRPr="00BA4556">
        <w:rPr>
          <w:lang w:val="en-GB"/>
        </w:rPr>
        <w:t>CFI</w:t>
      </w:r>
      <w:r w:rsidRPr="00BA4556">
        <w:rPr>
          <w:lang w:val="en-GB"/>
        </w:rPr>
        <w:tab/>
      </w:r>
      <w:r w:rsidRPr="00BA4556">
        <w:rPr>
          <w:rFonts w:hint="cs"/>
          <w:rtl/>
          <w:lang w:val="en-GB"/>
        </w:rPr>
        <w:t>مؤشر التحكم بالنسق</w:t>
      </w:r>
      <w:r w:rsidRPr="00BA4556">
        <w:rPr>
          <w:rtl/>
          <w:lang w:val="en-GB"/>
        </w:rPr>
        <w:t xml:space="preserve"> </w:t>
      </w:r>
      <w:r w:rsidRPr="00BA4556">
        <w:rPr>
          <w:i/>
          <w:iCs/>
          <w:lang w:val="en-GB"/>
        </w:rPr>
        <w:t>(Control format indicator)</w:t>
      </w:r>
    </w:p>
    <w:p w:rsidR="003E6C4B" w:rsidRPr="00BA4556" w:rsidRDefault="003E6C4B" w:rsidP="004D4360">
      <w:pPr>
        <w:tabs>
          <w:tab w:val="left" w:pos="1559"/>
        </w:tabs>
        <w:spacing w:before="40"/>
        <w:ind w:left="1559" w:hanging="1559"/>
        <w:rPr>
          <w:i/>
          <w:iCs/>
          <w:lang w:val="en-GB"/>
        </w:rPr>
      </w:pPr>
      <w:r w:rsidRPr="00BA4556">
        <w:rPr>
          <w:lang w:val="en-GB"/>
        </w:rPr>
        <w:t>CGC</w:t>
      </w:r>
      <w:r w:rsidRPr="00BA4556">
        <w:rPr>
          <w:lang w:val="en-GB"/>
        </w:rPr>
        <w:tab/>
      </w:r>
      <w:r w:rsidRPr="00BA4556">
        <w:rPr>
          <w:rFonts w:hint="cs"/>
          <w:rtl/>
          <w:lang w:val="en-GB"/>
        </w:rPr>
        <w:t>المكون الأرضي التكميلي</w:t>
      </w:r>
      <w:r w:rsidRPr="00BA4556">
        <w:rPr>
          <w:rtl/>
          <w:lang w:val="en-GB"/>
        </w:rPr>
        <w:t xml:space="preserve"> </w:t>
      </w:r>
      <w:r w:rsidRPr="00BA4556">
        <w:rPr>
          <w:i/>
          <w:iCs/>
          <w:lang w:val="en-GB"/>
        </w:rPr>
        <w:t>(Complementary ground component)</w:t>
      </w:r>
    </w:p>
    <w:p w:rsidR="003E6C4B" w:rsidRPr="00BA4556" w:rsidRDefault="003E6C4B" w:rsidP="004D4360">
      <w:pPr>
        <w:tabs>
          <w:tab w:val="left" w:pos="1559"/>
        </w:tabs>
        <w:spacing w:before="40"/>
        <w:ind w:left="1559" w:hanging="1559"/>
        <w:rPr>
          <w:i/>
          <w:iCs/>
          <w:lang w:val="en-GB"/>
        </w:rPr>
      </w:pPr>
      <w:r w:rsidRPr="00BA4556">
        <w:rPr>
          <w:lang w:val="en-GB"/>
        </w:rPr>
        <w:t>CoMT</w:t>
      </w:r>
      <w:r w:rsidRPr="00BA4556">
        <w:rPr>
          <w:lang w:val="en-GB"/>
        </w:rPr>
        <w:tab/>
      </w:r>
      <w:r w:rsidRPr="00BA4556">
        <w:rPr>
          <w:rFonts w:hint="cs"/>
          <w:rtl/>
          <w:lang w:val="en-GB"/>
        </w:rPr>
        <w:t>الإرسال المتعدد النقاط المنسق</w:t>
      </w:r>
      <w:r w:rsidRPr="00BA4556">
        <w:rPr>
          <w:rtl/>
          <w:lang w:val="en-GB"/>
        </w:rPr>
        <w:t xml:space="preserve"> </w:t>
      </w:r>
      <w:r w:rsidRPr="00BA4556">
        <w:rPr>
          <w:i/>
          <w:iCs/>
          <w:lang w:val="en-GB"/>
        </w:rPr>
        <w:t>(Coordinated multi-point transmission)</w:t>
      </w:r>
    </w:p>
    <w:p w:rsidR="003E6C4B" w:rsidRPr="00BA4556" w:rsidRDefault="003E6C4B" w:rsidP="004D4360">
      <w:pPr>
        <w:tabs>
          <w:tab w:val="left" w:pos="1559"/>
        </w:tabs>
        <w:spacing w:before="40"/>
        <w:ind w:left="1559" w:hanging="1559"/>
        <w:rPr>
          <w:i/>
          <w:iCs/>
          <w:lang w:val="en-GB"/>
        </w:rPr>
      </w:pPr>
      <w:r w:rsidRPr="00BA4556">
        <w:rPr>
          <w:lang w:val="en-GB"/>
        </w:rPr>
        <w:lastRenderedPageBreak/>
        <w:t>CP</w:t>
      </w:r>
      <w:r w:rsidRPr="00BA4556">
        <w:rPr>
          <w:lang w:val="en-GB"/>
        </w:rPr>
        <w:tab/>
      </w:r>
      <w:r w:rsidRPr="00BA4556">
        <w:rPr>
          <w:rFonts w:hint="cs"/>
          <w:rtl/>
          <w:lang w:val="en-GB"/>
        </w:rPr>
        <w:t>سابقة دورية</w:t>
      </w:r>
      <w:r w:rsidRPr="00BA4556">
        <w:rPr>
          <w:rtl/>
          <w:lang w:val="en-GB"/>
        </w:rPr>
        <w:t xml:space="preserve"> </w:t>
      </w:r>
      <w:r w:rsidRPr="00BA4556">
        <w:rPr>
          <w:i/>
          <w:iCs/>
          <w:lang w:val="en-GB"/>
        </w:rPr>
        <w:t>(Cyclic prefix)</w:t>
      </w:r>
    </w:p>
    <w:p w:rsidR="003E6C4B" w:rsidRPr="00BA4556" w:rsidRDefault="003E6C4B" w:rsidP="004D4360">
      <w:pPr>
        <w:tabs>
          <w:tab w:val="left" w:pos="1559"/>
        </w:tabs>
        <w:spacing w:before="40"/>
        <w:ind w:left="1559" w:hanging="1559"/>
        <w:rPr>
          <w:i/>
          <w:iCs/>
          <w:lang w:val="en-GB"/>
        </w:rPr>
      </w:pPr>
      <w:r w:rsidRPr="00BA4556">
        <w:rPr>
          <w:lang w:val="en-GB"/>
        </w:rPr>
        <w:t>CQI</w:t>
      </w:r>
      <w:r w:rsidRPr="00BA4556">
        <w:rPr>
          <w:lang w:val="en-GB"/>
        </w:rPr>
        <w:tab/>
      </w:r>
      <w:r w:rsidRPr="00BA4556">
        <w:rPr>
          <w:rFonts w:hint="cs"/>
          <w:rtl/>
          <w:lang w:val="en-GB"/>
        </w:rPr>
        <w:t>معلومات نوعية القناة</w:t>
      </w:r>
      <w:r w:rsidRPr="00BA4556">
        <w:rPr>
          <w:rtl/>
          <w:lang w:val="en-GB"/>
        </w:rPr>
        <w:t xml:space="preserve"> </w:t>
      </w:r>
      <w:r w:rsidRPr="00BA4556">
        <w:rPr>
          <w:i/>
          <w:iCs/>
          <w:lang w:val="en-GB"/>
        </w:rPr>
        <w:t>(Channel quality information)</w:t>
      </w:r>
    </w:p>
    <w:p w:rsidR="003E6C4B" w:rsidRPr="00BA4556" w:rsidRDefault="003E6C4B" w:rsidP="004D4360">
      <w:pPr>
        <w:tabs>
          <w:tab w:val="left" w:pos="1559"/>
        </w:tabs>
        <w:spacing w:before="40"/>
        <w:ind w:left="1559" w:hanging="1559"/>
        <w:rPr>
          <w:i/>
          <w:iCs/>
          <w:lang w:val="en-GB"/>
        </w:rPr>
      </w:pPr>
      <w:r w:rsidRPr="00BA4556">
        <w:rPr>
          <w:lang w:val="en-GB"/>
        </w:rPr>
        <w:t>CRC</w:t>
      </w:r>
      <w:r w:rsidRPr="00BA4556">
        <w:rPr>
          <w:lang w:val="en-GB"/>
        </w:rPr>
        <w:tab/>
      </w:r>
      <w:r w:rsidRPr="00BA4556">
        <w:rPr>
          <w:rFonts w:hint="cs"/>
          <w:rtl/>
          <w:lang w:val="en-GB"/>
        </w:rPr>
        <w:t>التحقق من الإطناب الدوري</w:t>
      </w:r>
      <w:r w:rsidRPr="00BA4556">
        <w:rPr>
          <w:rtl/>
          <w:lang w:val="en-GB"/>
        </w:rPr>
        <w:t xml:space="preserve"> </w:t>
      </w:r>
      <w:r w:rsidRPr="00BA4556">
        <w:rPr>
          <w:i/>
          <w:iCs/>
          <w:lang w:val="en-GB"/>
        </w:rPr>
        <w:t>(Cyclic redundancy check)</w:t>
      </w:r>
    </w:p>
    <w:p w:rsidR="003E6C4B" w:rsidRPr="00BA4556" w:rsidRDefault="003E6C4B" w:rsidP="004D4360">
      <w:pPr>
        <w:tabs>
          <w:tab w:val="left" w:pos="1559"/>
        </w:tabs>
        <w:spacing w:before="40"/>
        <w:ind w:left="1559" w:hanging="1559"/>
        <w:rPr>
          <w:i/>
          <w:iCs/>
          <w:lang w:val="en-GB"/>
        </w:rPr>
      </w:pPr>
      <w:r w:rsidRPr="00BA4556">
        <w:rPr>
          <w:lang w:val="en-GB"/>
        </w:rPr>
        <w:t>CRS</w:t>
      </w:r>
      <w:r w:rsidRPr="00BA4556">
        <w:rPr>
          <w:lang w:val="en-GB"/>
        </w:rPr>
        <w:tab/>
      </w:r>
      <w:r w:rsidRPr="00BA4556">
        <w:rPr>
          <w:rFonts w:hint="cs"/>
          <w:rtl/>
          <w:lang w:val="en-GB"/>
        </w:rPr>
        <w:t>الإشارات المرجعية الخاصة بالخلايا</w:t>
      </w:r>
      <w:r w:rsidRPr="00BA4556">
        <w:rPr>
          <w:rtl/>
          <w:lang w:val="en-GB"/>
        </w:rPr>
        <w:t xml:space="preserve"> </w:t>
      </w:r>
      <w:r w:rsidRPr="00BA4556">
        <w:rPr>
          <w:i/>
          <w:iCs/>
          <w:lang w:val="en-GB"/>
        </w:rPr>
        <w:t>(Cell-specific reference signals)</w:t>
      </w:r>
    </w:p>
    <w:p w:rsidR="003E6C4B" w:rsidRPr="00BA4556" w:rsidRDefault="003E6C4B" w:rsidP="004D4360">
      <w:pPr>
        <w:tabs>
          <w:tab w:val="left" w:pos="1559"/>
        </w:tabs>
        <w:spacing w:before="40"/>
        <w:ind w:left="1559" w:hanging="1559"/>
        <w:rPr>
          <w:i/>
          <w:iCs/>
          <w:lang w:val="en-GB"/>
        </w:rPr>
      </w:pPr>
      <w:r w:rsidRPr="00BA4556">
        <w:rPr>
          <w:lang w:val="en-GB"/>
        </w:rPr>
        <w:t>C-RNTI</w:t>
      </w:r>
      <w:r w:rsidRPr="00BA4556">
        <w:rPr>
          <w:lang w:val="en-GB"/>
        </w:rPr>
        <w:tab/>
      </w:r>
      <w:r w:rsidRPr="00BA4556">
        <w:rPr>
          <w:rFonts w:hint="cs"/>
          <w:rtl/>
          <w:lang w:val="en-GB"/>
        </w:rPr>
        <w:t xml:space="preserve">معرف هوية مؤقت للتحكم بالشبكة الراديوية </w:t>
      </w:r>
      <w:r w:rsidRPr="00BA4556">
        <w:rPr>
          <w:i/>
          <w:iCs/>
          <w:lang w:val="en-GB"/>
        </w:rPr>
        <w:t>(Control-radio network temporary identifier)</w:t>
      </w:r>
    </w:p>
    <w:p w:rsidR="003E6C4B" w:rsidRPr="00BA4556" w:rsidRDefault="003E6C4B" w:rsidP="004D4360">
      <w:pPr>
        <w:tabs>
          <w:tab w:val="left" w:pos="1559"/>
        </w:tabs>
        <w:spacing w:before="40"/>
        <w:ind w:left="1559" w:hanging="1559"/>
        <w:rPr>
          <w:i/>
          <w:iCs/>
          <w:lang w:val="en-GB"/>
        </w:rPr>
      </w:pPr>
      <w:r w:rsidRPr="00BA4556">
        <w:rPr>
          <w:lang w:val="en-GB"/>
        </w:rPr>
        <w:t>CSI</w:t>
      </w:r>
      <w:r w:rsidRPr="00BA4556">
        <w:rPr>
          <w:lang w:val="en-GB"/>
        </w:rPr>
        <w:tab/>
      </w:r>
      <w:r w:rsidRPr="00BA4556">
        <w:rPr>
          <w:rFonts w:hint="cs"/>
          <w:rtl/>
          <w:lang w:val="en-GB"/>
        </w:rPr>
        <w:t>معلومات حالة القناة</w:t>
      </w:r>
      <w:r w:rsidRPr="00BA4556">
        <w:rPr>
          <w:rtl/>
          <w:lang w:val="en-GB"/>
        </w:rPr>
        <w:t xml:space="preserve"> </w:t>
      </w:r>
      <w:r w:rsidRPr="00BA4556">
        <w:rPr>
          <w:i/>
          <w:iCs/>
          <w:lang w:val="en-GB"/>
        </w:rPr>
        <w:t>(Channel state information)</w:t>
      </w:r>
    </w:p>
    <w:p w:rsidR="003E6C4B" w:rsidRPr="00BA4556" w:rsidRDefault="003E6C4B" w:rsidP="004D4360">
      <w:pPr>
        <w:tabs>
          <w:tab w:val="left" w:pos="1559"/>
        </w:tabs>
        <w:spacing w:before="40"/>
        <w:ind w:left="1559" w:hanging="1559"/>
        <w:rPr>
          <w:i/>
          <w:iCs/>
          <w:lang w:val="en-GB"/>
        </w:rPr>
      </w:pPr>
      <w:r w:rsidRPr="00BA4556">
        <w:rPr>
          <w:lang w:val="en-GB"/>
        </w:rPr>
        <w:t>DCCH</w:t>
      </w:r>
      <w:r w:rsidRPr="00BA4556">
        <w:rPr>
          <w:lang w:val="en-GB"/>
        </w:rPr>
        <w:tab/>
      </w:r>
      <w:r w:rsidRPr="00BA4556">
        <w:rPr>
          <w:rFonts w:hint="cs"/>
          <w:rtl/>
          <w:lang w:val="en-GB"/>
        </w:rPr>
        <w:t>قناة التحكم المكرسة</w:t>
      </w:r>
      <w:r w:rsidRPr="00BA4556">
        <w:rPr>
          <w:rtl/>
          <w:lang w:val="en-GB"/>
        </w:rPr>
        <w:t xml:space="preserve"> </w:t>
      </w:r>
      <w:r w:rsidRPr="00BA4556">
        <w:rPr>
          <w:i/>
          <w:iCs/>
          <w:lang w:val="en-GB"/>
        </w:rPr>
        <w:t>(Dedicated control channel)</w:t>
      </w:r>
    </w:p>
    <w:p w:rsidR="003E6C4B" w:rsidRPr="00BA4556" w:rsidRDefault="003E6C4B" w:rsidP="004D4360">
      <w:pPr>
        <w:tabs>
          <w:tab w:val="left" w:pos="1559"/>
        </w:tabs>
        <w:spacing w:before="40"/>
        <w:ind w:left="1559" w:hanging="1559"/>
        <w:rPr>
          <w:i/>
          <w:iCs/>
          <w:lang w:val="en-GB"/>
        </w:rPr>
      </w:pPr>
      <w:r w:rsidRPr="00BA4556">
        <w:rPr>
          <w:lang w:val="en-GB"/>
        </w:rPr>
        <w:t>DCI</w:t>
      </w:r>
      <w:r w:rsidRPr="00BA4556">
        <w:rPr>
          <w:lang w:val="en-GB"/>
        </w:rPr>
        <w:tab/>
      </w:r>
      <w:r w:rsidRPr="00BA4556">
        <w:rPr>
          <w:rFonts w:hint="cs"/>
          <w:rtl/>
          <w:lang w:val="en-GB"/>
        </w:rPr>
        <w:t>معلومات التحكم بالوصلة الهابطة</w:t>
      </w:r>
      <w:r w:rsidRPr="00BA4556">
        <w:rPr>
          <w:rtl/>
          <w:lang w:val="en-GB"/>
        </w:rPr>
        <w:t xml:space="preserve"> </w:t>
      </w:r>
      <w:r w:rsidRPr="00BA4556">
        <w:rPr>
          <w:i/>
          <w:iCs/>
          <w:lang w:val="en-GB"/>
        </w:rPr>
        <w:t>(Downlink control information)</w:t>
      </w:r>
    </w:p>
    <w:p w:rsidR="003E6C4B" w:rsidRPr="00BA4556" w:rsidRDefault="003E6C4B" w:rsidP="004D4360">
      <w:pPr>
        <w:tabs>
          <w:tab w:val="left" w:pos="1559"/>
        </w:tabs>
        <w:spacing w:before="40"/>
        <w:ind w:left="1559" w:hanging="1559"/>
        <w:rPr>
          <w:i/>
          <w:iCs/>
          <w:lang w:val="en-GB"/>
        </w:rPr>
      </w:pPr>
      <w:r w:rsidRPr="00BA4556">
        <w:rPr>
          <w:lang w:val="en-GB"/>
        </w:rPr>
        <w:t>DFT</w:t>
      </w:r>
      <w:r w:rsidRPr="00BA4556">
        <w:rPr>
          <w:lang w:val="en-GB"/>
        </w:rPr>
        <w:tab/>
      </w:r>
      <w:r w:rsidRPr="00BA4556">
        <w:rPr>
          <w:rFonts w:hint="cs"/>
          <w:rtl/>
          <w:lang w:val="en-GB"/>
        </w:rPr>
        <w:t>تحويل فوريية المتقطع</w:t>
      </w:r>
      <w:r w:rsidRPr="00BA4556">
        <w:rPr>
          <w:rtl/>
          <w:lang w:val="en-GB"/>
        </w:rPr>
        <w:t xml:space="preserve"> </w:t>
      </w:r>
      <w:r w:rsidRPr="00BA4556">
        <w:rPr>
          <w:i/>
          <w:iCs/>
          <w:lang w:val="en-GB"/>
        </w:rPr>
        <w:t>(Discrete Fourier transform)</w:t>
      </w:r>
    </w:p>
    <w:p w:rsidR="003E6C4B" w:rsidRPr="00BA4556" w:rsidRDefault="003E6C4B" w:rsidP="004D4360">
      <w:pPr>
        <w:tabs>
          <w:tab w:val="left" w:pos="1559"/>
        </w:tabs>
        <w:spacing w:before="40"/>
        <w:ind w:left="1559" w:hanging="1559"/>
        <w:jc w:val="left"/>
        <w:rPr>
          <w:i/>
          <w:iCs/>
          <w:lang w:val="en-GB"/>
        </w:rPr>
      </w:pPr>
      <w:r w:rsidRPr="00BA4556">
        <w:rPr>
          <w:lang w:val="en-GB"/>
        </w:rPr>
        <w:t>DFTS-OFDM</w:t>
      </w:r>
      <w:r w:rsidRPr="00BA4556">
        <w:tab/>
      </w:r>
      <w:r w:rsidRPr="00BA4556">
        <w:rPr>
          <w:rFonts w:hint="cs"/>
          <w:rtl/>
          <w:lang w:val="en-GB"/>
        </w:rPr>
        <w:t>ت</w:t>
      </w:r>
      <w:r w:rsidRPr="00BA4556">
        <w:rPr>
          <w:rtl/>
          <w:lang w:val="en-GB"/>
        </w:rPr>
        <w:t>عدد</w:t>
      </w:r>
      <w:r w:rsidRPr="00BA4556">
        <w:rPr>
          <w:rFonts w:hint="cs"/>
          <w:rtl/>
          <w:lang w:val="en-GB"/>
        </w:rPr>
        <w:t xml:space="preserve"> الإرسال</w:t>
      </w:r>
      <w:r w:rsidRPr="00BA4556">
        <w:rPr>
          <w:rtl/>
          <w:lang w:val="en-GB"/>
        </w:rPr>
        <w:t xml:space="preserve"> بتقسيم تعامدي للتردد</w:t>
      </w:r>
      <w:r w:rsidRPr="00BA4556">
        <w:rPr>
          <w:rFonts w:hint="cs"/>
          <w:rtl/>
          <w:lang w:val="en-GB"/>
        </w:rPr>
        <w:t xml:space="preserve"> وتمديد تحويل فورييه المتقطع</w:t>
      </w:r>
      <w:r w:rsidR="00B75F03" w:rsidRPr="00BA4556">
        <w:rPr>
          <w:rtl/>
          <w:lang w:val="en-GB" w:bidi="ar-EG"/>
        </w:rPr>
        <w:br/>
      </w:r>
      <w:r w:rsidRPr="00BA4556">
        <w:rPr>
          <w:i/>
          <w:iCs/>
          <w:lang w:val="en-GB"/>
        </w:rPr>
        <w:t>(Discrete Fourier transform-spread orthogonal frequency division multiplexing)</w:t>
      </w:r>
      <w:r w:rsidR="00BF2589" w:rsidRPr="00BA4556">
        <w:rPr>
          <w:rFonts w:hint="cs"/>
          <w:i/>
          <w:iCs/>
          <w:rtl/>
          <w:lang w:val="en-GB"/>
        </w:rPr>
        <w:t> </w:t>
      </w:r>
    </w:p>
    <w:p w:rsidR="003E6C4B" w:rsidRPr="00BA4556" w:rsidRDefault="003E6C4B" w:rsidP="004D4360">
      <w:pPr>
        <w:tabs>
          <w:tab w:val="left" w:pos="1559"/>
        </w:tabs>
        <w:spacing w:before="40"/>
        <w:ind w:left="1559" w:hanging="1559"/>
        <w:rPr>
          <w:i/>
          <w:iCs/>
          <w:lang w:val="en-GB"/>
        </w:rPr>
      </w:pPr>
      <w:r w:rsidRPr="00BA4556">
        <w:rPr>
          <w:lang w:val="en-GB"/>
        </w:rPr>
        <w:t>DL</w:t>
      </w:r>
      <w:r w:rsidRPr="00BA4556">
        <w:rPr>
          <w:lang w:val="en-GB"/>
        </w:rPr>
        <w:tab/>
      </w:r>
      <w:r w:rsidRPr="00BA4556">
        <w:rPr>
          <w:rFonts w:hint="cs"/>
          <w:rtl/>
          <w:lang w:val="en-GB"/>
        </w:rPr>
        <w:t>الوصلة الهابطة</w:t>
      </w:r>
      <w:r w:rsidRPr="00BA4556">
        <w:rPr>
          <w:rtl/>
          <w:lang w:val="en-GB"/>
        </w:rPr>
        <w:t xml:space="preserve"> </w:t>
      </w:r>
      <w:r w:rsidRPr="00BA4556">
        <w:rPr>
          <w:i/>
          <w:iCs/>
          <w:lang w:val="en-GB"/>
        </w:rPr>
        <w:t>(Downlink)</w:t>
      </w:r>
    </w:p>
    <w:p w:rsidR="003E6C4B" w:rsidRPr="00BA4556" w:rsidRDefault="003E6C4B" w:rsidP="004D4360">
      <w:pPr>
        <w:tabs>
          <w:tab w:val="left" w:pos="1559"/>
        </w:tabs>
        <w:spacing w:before="40"/>
        <w:ind w:left="1559" w:hanging="1559"/>
        <w:rPr>
          <w:i/>
          <w:iCs/>
          <w:lang w:val="en-GB"/>
        </w:rPr>
      </w:pPr>
      <w:r w:rsidRPr="00BA4556">
        <w:rPr>
          <w:lang w:val="en-GB"/>
        </w:rPr>
        <w:t>DL-SCH</w:t>
      </w:r>
      <w:r w:rsidRPr="00BA4556">
        <w:rPr>
          <w:lang w:val="en-GB"/>
        </w:rPr>
        <w:tab/>
      </w:r>
      <w:r w:rsidRPr="00BA4556">
        <w:rPr>
          <w:rFonts w:hint="cs"/>
          <w:rtl/>
          <w:lang w:val="en-GB"/>
        </w:rPr>
        <w:t>القناة المتقاسمة للوصلة الهابطة</w:t>
      </w:r>
      <w:r w:rsidRPr="00BA4556">
        <w:rPr>
          <w:rtl/>
          <w:lang w:val="en-GB"/>
        </w:rPr>
        <w:t xml:space="preserve"> </w:t>
      </w:r>
      <w:r w:rsidRPr="00BA4556">
        <w:rPr>
          <w:i/>
          <w:iCs/>
          <w:lang w:val="en-GB"/>
        </w:rPr>
        <w:t>(Downlink shared channel)</w:t>
      </w:r>
    </w:p>
    <w:p w:rsidR="003E6C4B" w:rsidRPr="00BA4556" w:rsidRDefault="003E6C4B" w:rsidP="004D4360">
      <w:pPr>
        <w:tabs>
          <w:tab w:val="left" w:pos="1559"/>
        </w:tabs>
        <w:spacing w:before="40"/>
        <w:ind w:left="1559" w:hanging="1559"/>
        <w:rPr>
          <w:i/>
          <w:iCs/>
          <w:lang w:val="en-GB"/>
        </w:rPr>
      </w:pPr>
      <w:r w:rsidRPr="00BA4556">
        <w:rPr>
          <w:lang w:val="en-GB"/>
        </w:rPr>
        <w:t>DM-RS</w:t>
      </w:r>
      <w:r w:rsidRPr="00BA4556">
        <w:rPr>
          <w:lang w:val="en-GB"/>
        </w:rPr>
        <w:tab/>
      </w:r>
      <w:r w:rsidRPr="00BA4556">
        <w:rPr>
          <w:rFonts w:hint="cs"/>
          <w:rtl/>
          <w:lang w:val="en-GB"/>
        </w:rPr>
        <w:t>الإشارات المرجعية لإزالة التشكيل</w:t>
      </w:r>
      <w:r w:rsidRPr="00BA4556">
        <w:rPr>
          <w:rtl/>
          <w:lang w:val="en-GB"/>
        </w:rPr>
        <w:t xml:space="preserve"> </w:t>
      </w:r>
      <w:r w:rsidRPr="00BA4556">
        <w:rPr>
          <w:i/>
          <w:iCs/>
          <w:lang w:val="en-GB"/>
        </w:rPr>
        <w:t>(Demodulation reference signals)</w:t>
      </w:r>
    </w:p>
    <w:p w:rsidR="003E6C4B" w:rsidRPr="00BA4556" w:rsidRDefault="003E6C4B" w:rsidP="004D4360">
      <w:pPr>
        <w:tabs>
          <w:tab w:val="left" w:pos="1559"/>
        </w:tabs>
        <w:spacing w:before="40"/>
        <w:ind w:left="1559" w:hanging="1559"/>
        <w:rPr>
          <w:i/>
          <w:iCs/>
          <w:lang w:val="en-GB"/>
        </w:rPr>
      </w:pPr>
      <w:r w:rsidRPr="00BA4556">
        <w:rPr>
          <w:lang w:val="en-GB"/>
        </w:rPr>
        <w:t>DSAT-eNB</w:t>
      </w:r>
      <w:r w:rsidRPr="00BA4556">
        <w:rPr>
          <w:lang w:val="en-GB"/>
        </w:rPr>
        <w:tab/>
      </w:r>
      <w:r w:rsidRPr="00BA4556">
        <w:rPr>
          <w:rFonts w:hint="cs"/>
          <w:rtl/>
          <w:lang w:val="en-GB"/>
        </w:rPr>
        <w:t xml:space="preserve">العقدة الساتلية </w:t>
      </w:r>
      <w:r w:rsidRPr="00BA4556">
        <w:t>eNodeB</w:t>
      </w:r>
      <w:r w:rsidRPr="00BA4556">
        <w:rPr>
          <w:rFonts w:hint="cs"/>
          <w:rtl/>
        </w:rPr>
        <w:t xml:space="preserve"> المانحة</w:t>
      </w:r>
      <w:r w:rsidRPr="00BA4556">
        <w:rPr>
          <w:rtl/>
        </w:rPr>
        <w:t xml:space="preserve"> </w:t>
      </w:r>
      <w:r w:rsidRPr="00BA4556">
        <w:rPr>
          <w:i/>
          <w:iCs/>
          <w:lang w:val="en-GB"/>
        </w:rPr>
        <w:t>(Donor satellite eNodeB)</w:t>
      </w:r>
    </w:p>
    <w:p w:rsidR="003E6C4B" w:rsidRPr="00BA4556" w:rsidRDefault="003E6C4B" w:rsidP="004D4360">
      <w:pPr>
        <w:tabs>
          <w:tab w:val="left" w:pos="1559"/>
        </w:tabs>
        <w:spacing w:before="40"/>
        <w:ind w:left="1559" w:hanging="1559"/>
        <w:rPr>
          <w:i/>
          <w:iCs/>
          <w:lang w:val="en-GB"/>
        </w:rPr>
      </w:pPr>
      <w:r w:rsidRPr="00BA4556">
        <w:rPr>
          <w:lang w:val="en-GB"/>
        </w:rPr>
        <w:t>DTCH</w:t>
      </w:r>
      <w:r w:rsidRPr="00BA4556">
        <w:rPr>
          <w:lang w:val="en-GB"/>
        </w:rPr>
        <w:tab/>
      </w:r>
      <w:r w:rsidRPr="00BA4556">
        <w:rPr>
          <w:rFonts w:hint="cs"/>
          <w:rtl/>
          <w:lang w:val="en-GB"/>
        </w:rPr>
        <w:t>قناة الحركة المكرسة</w:t>
      </w:r>
      <w:r w:rsidRPr="00BA4556">
        <w:rPr>
          <w:rtl/>
          <w:lang w:val="en-GB"/>
        </w:rPr>
        <w:t xml:space="preserve"> </w:t>
      </w:r>
      <w:r w:rsidRPr="00BA4556">
        <w:rPr>
          <w:i/>
          <w:iCs/>
          <w:lang w:val="en-GB"/>
        </w:rPr>
        <w:t>(Dedicated traffic channel)</w:t>
      </w:r>
    </w:p>
    <w:p w:rsidR="003E6C4B" w:rsidRPr="00BA4556" w:rsidRDefault="003E6C4B" w:rsidP="004D4360">
      <w:pPr>
        <w:tabs>
          <w:tab w:val="left" w:pos="1559"/>
        </w:tabs>
        <w:spacing w:before="40"/>
        <w:ind w:left="1559" w:hanging="1559"/>
        <w:rPr>
          <w:i/>
          <w:iCs/>
          <w:lang w:val="en-GB"/>
        </w:rPr>
      </w:pPr>
      <w:r w:rsidRPr="00BA4556">
        <w:rPr>
          <w:lang w:val="en-GB"/>
        </w:rPr>
        <w:t>ECR</w:t>
      </w:r>
      <w:r w:rsidRPr="00BA4556">
        <w:rPr>
          <w:lang w:val="en-GB"/>
        </w:rPr>
        <w:tab/>
      </w:r>
      <w:r w:rsidRPr="00BA4556">
        <w:rPr>
          <w:rFonts w:hint="cs"/>
          <w:rtl/>
          <w:lang w:val="en-GB"/>
        </w:rPr>
        <w:t>معدل الشفرة الفع</w:t>
      </w:r>
      <w:r w:rsidR="00CC6238" w:rsidRPr="00BA4556">
        <w:rPr>
          <w:rFonts w:hint="cs"/>
          <w:rtl/>
          <w:lang w:val="en-GB"/>
        </w:rPr>
        <w:t>ّ</w:t>
      </w:r>
      <w:r w:rsidRPr="00BA4556">
        <w:rPr>
          <w:rFonts w:hint="cs"/>
          <w:rtl/>
          <w:lang w:val="en-GB"/>
        </w:rPr>
        <w:t>ال</w:t>
      </w:r>
      <w:r w:rsidRPr="00BA4556">
        <w:rPr>
          <w:rtl/>
          <w:lang w:val="en-GB"/>
        </w:rPr>
        <w:t xml:space="preserve"> </w:t>
      </w:r>
      <w:r w:rsidRPr="00BA4556">
        <w:rPr>
          <w:i/>
          <w:iCs/>
          <w:lang w:val="en-GB"/>
        </w:rPr>
        <w:t>(Efficient code rate)</w:t>
      </w:r>
    </w:p>
    <w:p w:rsidR="003E6C4B" w:rsidRPr="00BA4556" w:rsidRDefault="003E6C4B" w:rsidP="004D4360">
      <w:pPr>
        <w:tabs>
          <w:tab w:val="left" w:pos="1559"/>
        </w:tabs>
        <w:spacing w:before="40"/>
        <w:ind w:left="1559" w:hanging="1559"/>
        <w:rPr>
          <w:i/>
          <w:iCs/>
          <w:lang w:val="en-GB"/>
        </w:rPr>
      </w:pPr>
      <w:r w:rsidRPr="00BA4556">
        <w:rPr>
          <w:lang w:val="en-GB"/>
        </w:rPr>
        <w:t>EF</w:t>
      </w:r>
      <w:r w:rsidRPr="00BA4556">
        <w:rPr>
          <w:lang w:val="en-GB"/>
        </w:rPr>
        <w:tab/>
      </w:r>
      <w:r w:rsidRPr="00BA4556">
        <w:rPr>
          <w:rFonts w:hint="cs"/>
          <w:rtl/>
          <w:lang w:val="en-GB"/>
        </w:rPr>
        <w:t>تراوحات الغلاف</w:t>
      </w:r>
      <w:r w:rsidRPr="00BA4556">
        <w:rPr>
          <w:rtl/>
          <w:lang w:val="en-GB"/>
        </w:rPr>
        <w:t xml:space="preserve"> </w:t>
      </w:r>
      <w:r w:rsidRPr="00BA4556">
        <w:rPr>
          <w:i/>
          <w:iCs/>
          <w:lang w:val="en-GB"/>
        </w:rPr>
        <w:t>(Envelop fluctuation)</w:t>
      </w:r>
    </w:p>
    <w:p w:rsidR="003E6C4B" w:rsidRPr="00BA4556" w:rsidRDefault="003E6C4B" w:rsidP="004D4360">
      <w:pPr>
        <w:tabs>
          <w:tab w:val="left" w:pos="1559"/>
        </w:tabs>
        <w:spacing w:before="40"/>
        <w:ind w:left="1559" w:hanging="1559"/>
        <w:rPr>
          <w:i/>
          <w:iCs/>
          <w:lang w:val="en-GB"/>
        </w:rPr>
      </w:pPr>
      <w:r w:rsidRPr="00BA4556">
        <w:rPr>
          <w:lang w:val="en-GB"/>
        </w:rPr>
        <w:t>EIRP</w:t>
      </w:r>
      <w:r w:rsidRPr="00BA4556">
        <w:rPr>
          <w:lang w:val="en-GB"/>
        </w:rPr>
        <w:tab/>
      </w:r>
      <w:r w:rsidRPr="00BA4556">
        <w:rPr>
          <w:rFonts w:hint="cs"/>
          <w:rtl/>
        </w:rPr>
        <w:t>ال</w:t>
      </w:r>
      <w:r w:rsidRPr="00BA4556">
        <w:rPr>
          <w:rtl/>
        </w:rPr>
        <w:t xml:space="preserve">قدرة </w:t>
      </w:r>
      <w:r w:rsidRPr="00BA4556">
        <w:rPr>
          <w:rFonts w:hint="cs"/>
          <w:rtl/>
        </w:rPr>
        <w:t>ال</w:t>
      </w:r>
      <w:r w:rsidRPr="00BA4556">
        <w:rPr>
          <w:rtl/>
        </w:rPr>
        <w:t xml:space="preserve">مشعة </w:t>
      </w:r>
      <w:r w:rsidRPr="00BA4556">
        <w:rPr>
          <w:rFonts w:hint="cs"/>
          <w:rtl/>
        </w:rPr>
        <w:t>ال</w:t>
      </w:r>
      <w:r w:rsidRPr="00BA4556">
        <w:rPr>
          <w:rtl/>
        </w:rPr>
        <w:t xml:space="preserve">مكافئة </w:t>
      </w:r>
      <w:r w:rsidRPr="00BA4556">
        <w:rPr>
          <w:rFonts w:hint="cs"/>
          <w:rtl/>
        </w:rPr>
        <w:t>ال</w:t>
      </w:r>
      <w:r w:rsidRPr="00BA4556">
        <w:rPr>
          <w:rtl/>
        </w:rPr>
        <w:t>متناحية</w:t>
      </w:r>
      <w:r w:rsidRPr="00BA4556">
        <w:rPr>
          <w:rtl/>
          <w:lang w:val="en-GB"/>
        </w:rPr>
        <w:t xml:space="preserve"> </w:t>
      </w:r>
      <w:r w:rsidRPr="00BA4556">
        <w:rPr>
          <w:i/>
          <w:iCs/>
        </w:rPr>
        <w:t>(</w:t>
      </w:r>
      <w:r w:rsidRPr="00BA4556">
        <w:rPr>
          <w:i/>
          <w:iCs/>
          <w:lang w:val="en-GB"/>
        </w:rPr>
        <w:t>Equivalent isotropically radiated power)</w:t>
      </w:r>
    </w:p>
    <w:p w:rsidR="003E6C4B" w:rsidRPr="00BA4556" w:rsidRDefault="003E6C4B" w:rsidP="004D4360">
      <w:pPr>
        <w:tabs>
          <w:tab w:val="left" w:pos="1559"/>
        </w:tabs>
        <w:spacing w:before="40"/>
        <w:ind w:left="1559" w:hanging="1559"/>
        <w:rPr>
          <w:i/>
          <w:iCs/>
          <w:lang w:val="en-GB"/>
        </w:rPr>
      </w:pPr>
      <w:r w:rsidRPr="00BA4556">
        <w:rPr>
          <w:lang w:val="en-GB"/>
        </w:rPr>
        <w:t>E-PPCH</w:t>
      </w:r>
      <w:r w:rsidRPr="00BA4556">
        <w:rPr>
          <w:lang w:val="en-GB"/>
        </w:rPr>
        <w:tab/>
      </w:r>
      <w:r w:rsidRPr="00BA4556">
        <w:rPr>
          <w:rFonts w:hint="cs"/>
          <w:rtl/>
          <w:lang w:val="en-GB"/>
        </w:rPr>
        <w:t>قناة الاستدعاء المحسّن المادية</w:t>
      </w:r>
      <w:r w:rsidRPr="00BA4556">
        <w:rPr>
          <w:rtl/>
          <w:lang w:val="en-GB"/>
        </w:rPr>
        <w:t xml:space="preserve"> </w:t>
      </w:r>
      <w:r w:rsidRPr="00BA4556">
        <w:rPr>
          <w:i/>
          <w:iCs/>
          <w:lang w:val="en-GB"/>
        </w:rPr>
        <w:t>(Enhanced physical paging channel)</w:t>
      </w:r>
    </w:p>
    <w:p w:rsidR="003E6C4B" w:rsidRPr="00BA4556" w:rsidRDefault="003E6C4B" w:rsidP="004D4360">
      <w:pPr>
        <w:tabs>
          <w:tab w:val="left" w:pos="1559"/>
        </w:tabs>
        <w:spacing w:before="40"/>
        <w:ind w:left="1559" w:hanging="1559"/>
        <w:rPr>
          <w:i/>
          <w:iCs/>
          <w:lang w:val="en-GB"/>
        </w:rPr>
      </w:pPr>
      <w:r w:rsidRPr="00BA4556">
        <w:rPr>
          <w:lang w:val="en-GB"/>
        </w:rPr>
        <w:t>E-USRA</w:t>
      </w:r>
      <w:r w:rsidRPr="00BA4556">
        <w:rPr>
          <w:lang w:val="en-GB"/>
        </w:rPr>
        <w:tab/>
      </w:r>
      <w:r w:rsidRPr="00BA4556">
        <w:rPr>
          <w:rFonts w:hint="cs"/>
          <w:rtl/>
          <w:lang w:val="en-GB"/>
        </w:rPr>
        <w:t>النفاذ الراديوي الساتلي العالمي المتطور</w:t>
      </w:r>
      <w:r w:rsidRPr="00BA4556">
        <w:rPr>
          <w:rtl/>
          <w:lang w:val="en-GB"/>
        </w:rPr>
        <w:t xml:space="preserve"> </w:t>
      </w:r>
      <w:r w:rsidRPr="00BA4556">
        <w:rPr>
          <w:i/>
          <w:iCs/>
          <w:lang w:val="en-GB"/>
        </w:rPr>
        <w:t>(Evolved universal satellite radio access)</w:t>
      </w:r>
    </w:p>
    <w:p w:rsidR="003E6C4B" w:rsidRPr="00BA4556" w:rsidRDefault="003E6C4B" w:rsidP="004D4360">
      <w:pPr>
        <w:tabs>
          <w:tab w:val="left" w:pos="1559"/>
        </w:tabs>
        <w:spacing w:before="40"/>
        <w:ind w:left="1559" w:hanging="1559"/>
        <w:rPr>
          <w:i/>
          <w:iCs/>
          <w:lang w:val="en-GB"/>
        </w:rPr>
      </w:pPr>
      <w:r w:rsidRPr="00BA4556">
        <w:rPr>
          <w:lang w:val="en-GB"/>
        </w:rPr>
        <w:t>E-USRAN</w:t>
      </w:r>
      <w:r w:rsidRPr="00BA4556">
        <w:rPr>
          <w:lang w:val="en-GB"/>
        </w:rPr>
        <w:tab/>
      </w:r>
      <w:r w:rsidRPr="00BA4556">
        <w:rPr>
          <w:rFonts w:hint="cs"/>
          <w:rtl/>
          <w:lang w:val="en-GB"/>
        </w:rPr>
        <w:t>شبكة النفاذ الراديوي الساتلي العالمي المتطور</w:t>
      </w:r>
      <w:r w:rsidRPr="00BA4556">
        <w:rPr>
          <w:rtl/>
          <w:lang w:val="en-GB"/>
        </w:rPr>
        <w:t xml:space="preserve"> </w:t>
      </w:r>
      <w:r w:rsidRPr="00BA4556">
        <w:rPr>
          <w:i/>
          <w:iCs/>
          <w:lang w:val="en-GB"/>
        </w:rPr>
        <w:t>(Evolved universal satellite radio access network)</w:t>
      </w:r>
    </w:p>
    <w:p w:rsidR="003E6C4B" w:rsidRPr="00BA4556" w:rsidRDefault="003E6C4B" w:rsidP="004D4360">
      <w:pPr>
        <w:tabs>
          <w:tab w:val="left" w:pos="1559"/>
        </w:tabs>
        <w:spacing w:before="40"/>
        <w:ind w:left="1559" w:hanging="1559"/>
        <w:rPr>
          <w:i/>
          <w:iCs/>
          <w:lang w:val="en-GB"/>
        </w:rPr>
      </w:pPr>
      <w:r w:rsidRPr="00BA4556">
        <w:rPr>
          <w:lang w:val="en-GB"/>
        </w:rPr>
        <w:t>FEC</w:t>
      </w:r>
      <w:r w:rsidRPr="00BA4556">
        <w:rPr>
          <w:lang w:val="en-GB"/>
        </w:rPr>
        <w:tab/>
      </w:r>
      <w:r w:rsidRPr="00BA4556">
        <w:rPr>
          <w:rFonts w:hint="cs"/>
          <w:rtl/>
          <w:lang w:val="en-GB"/>
        </w:rPr>
        <w:t>التصحيح الأمامي للأخطاء</w:t>
      </w:r>
      <w:r w:rsidRPr="00BA4556">
        <w:rPr>
          <w:rtl/>
          <w:lang w:val="en-GB"/>
        </w:rPr>
        <w:t xml:space="preserve"> </w:t>
      </w:r>
      <w:r w:rsidRPr="00BA4556">
        <w:rPr>
          <w:i/>
          <w:iCs/>
          <w:lang w:val="en-GB"/>
        </w:rPr>
        <w:t>(Forward error correction)</w:t>
      </w:r>
    </w:p>
    <w:p w:rsidR="003E6C4B" w:rsidRPr="00BA4556" w:rsidRDefault="003E6C4B" w:rsidP="004D4360">
      <w:pPr>
        <w:tabs>
          <w:tab w:val="left" w:pos="1559"/>
        </w:tabs>
        <w:spacing w:before="40"/>
        <w:ind w:left="1559" w:hanging="1559"/>
        <w:rPr>
          <w:i/>
          <w:iCs/>
          <w:lang w:val="en-GB"/>
        </w:rPr>
      </w:pPr>
      <w:r w:rsidRPr="00BA4556">
        <w:rPr>
          <w:lang w:val="en-GB"/>
        </w:rPr>
        <w:t>FDD</w:t>
      </w:r>
      <w:r w:rsidRPr="00BA4556">
        <w:rPr>
          <w:lang w:val="en-GB"/>
        </w:rPr>
        <w:tab/>
      </w:r>
      <w:r w:rsidRPr="00BA4556">
        <w:rPr>
          <w:rFonts w:hint="cs"/>
          <w:rtl/>
          <w:lang w:val="en-GB"/>
        </w:rPr>
        <w:t>الإرسال المزدوج بتقسيم التردد</w:t>
      </w:r>
      <w:r w:rsidRPr="00BA4556">
        <w:rPr>
          <w:rtl/>
          <w:lang w:val="en-GB"/>
        </w:rPr>
        <w:t xml:space="preserve"> </w:t>
      </w:r>
      <w:r w:rsidRPr="00BA4556">
        <w:rPr>
          <w:i/>
          <w:iCs/>
          <w:lang w:val="en-GB"/>
        </w:rPr>
        <w:t>(Frequency division duplexing)</w:t>
      </w:r>
    </w:p>
    <w:p w:rsidR="003E6C4B" w:rsidRPr="00BA4556" w:rsidRDefault="003E6C4B" w:rsidP="004D4360">
      <w:pPr>
        <w:tabs>
          <w:tab w:val="left" w:pos="1559"/>
        </w:tabs>
        <w:spacing w:before="40"/>
        <w:ind w:left="1559" w:hanging="1559"/>
        <w:rPr>
          <w:i/>
          <w:iCs/>
          <w:lang w:val="en-GB"/>
        </w:rPr>
      </w:pPr>
      <w:r w:rsidRPr="00BA4556">
        <w:rPr>
          <w:lang w:val="en-GB"/>
        </w:rPr>
        <w:t>FDMA</w:t>
      </w:r>
      <w:r w:rsidRPr="00BA4556">
        <w:rPr>
          <w:lang w:val="en-GB"/>
        </w:rPr>
        <w:tab/>
      </w:r>
      <w:r w:rsidRPr="00BA4556">
        <w:rPr>
          <w:rFonts w:hint="cs"/>
          <w:rtl/>
          <w:lang w:val="en-GB"/>
        </w:rPr>
        <w:t>النفاذ المتعدد بتقسيم التردد</w:t>
      </w:r>
      <w:r w:rsidRPr="00BA4556">
        <w:rPr>
          <w:rtl/>
          <w:lang w:val="en-GB"/>
        </w:rPr>
        <w:t xml:space="preserve"> </w:t>
      </w:r>
      <w:r w:rsidRPr="00BA4556">
        <w:rPr>
          <w:i/>
          <w:iCs/>
          <w:lang w:val="en-GB"/>
        </w:rPr>
        <w:t>(Frequency division multiple access)</w:t>
      </w:r>
    </w:p>
    <w:p w:rsidR="003E6C4B" w:rsidRPr="00BA4556" w:rsidRDefault="003E6C4B" w:rsidP="004D4360">
      <w:pPr>
        <w:tabs>
          <w:tab w:val="left" w:pos="1559"/>
        </w:tabs>
        <w:spacing w:before="40"/>
        <w:ind w:left="1559" w:hanging="1559"/>
        <w:rPr>
          <w:i/>
          <w:iCs/>
          <w:lang w:val="en-GB"/>
        </w:rPr>
      </w:pPr>
      <w:r w:rsidRPr="00BA4556">
        <w:rPr>
          <w:lang w:val="en-GB"/>
        </w:rPr>
        <w:t>FFR</w:t>
      </w:r>
      <w:r w:rsidRPr="00BA4556">
        <w:rPr>
          <w:lang w:val="en-GB"/>
        </w:rPr>
        <w:tab/>
      </w:r>
      <w:r w:rsidRPr="00BA4556">
        <w:rPr>
          <w:rFonts w:hint="cs"/>
          <w:rtl/>
          <w:lang w:val="en-GB"/>
        </w:rPr>
        <w:t>إعادة استعمال كسور الترددات</w:t>
      </w:r>
      <w:r w:rsidRPr="00BA4556">
        <w:rPr>
          <w:rtl/>
          <w:lang w:val="en-GB"/>
        </w:rPr>
        <w:t xml:space="preserve"> </w:t>
      </w:r>
      <w:r w:rsidRPr="00BA4556">
        <w:rPr>
          <w:i/>
          <w:iCs/>
          <w:lang w:val="en-GB"/>
        </w:rPr>
        <w:t>(Fractional frequency reuse)</w:t>
      </w:r>
    </w:p>
    <w:p w:rsidR="003E6C4B" w:rsidRPr="00BA4556" w:rsidRDefault="003E6C4B" w:rsidP="004D4360">
      <w:pPr>
        <w:tabs>
          <w:tab w:val="left" w:pos="1559"/>
        </w:tabs>
        <w:spacing w:before="40"/>
        <w:ind w:left="1559" w:hanging="1559"/>
        <w:rPr>
          <w:i/>
          <w:iCs/>
          <w:lang w:val="en-GB"/>
        </w:rPr>
      </w:pPr>
      <w:r w:rsidRPr="00BA4556">
        <w:rPr>
          <w:lang w:val="en-GB"/>
        </w:rPr>
        <w:t>FSTD</w:t>
      </w:r>
      <w:r w:rsidRPr="00BA4556">
        <w:rPr>
          <w:lang w:val="en-GB"/>
        </w:rPr>
        <w:tab/>
      </w:r>
      <w:r w:rsidRPr="00BA4556">
        <w:rPr>
          <w:color w:val="000000"/>
          <w:rtl/>
        </w:rPr>
        <w:t>تنوع الإرسال بتبديل التردد</w:t>
      </w:r>
      <w:r w:rsidRPr="00BA4556">
        <w:rPr>
          <w:rtl/>
          <w:lang w:val="en-GB"/>
        </w:rPr>
        <w:t xml:space="preserve"> </w:t>
      </w:r>
      <w:r w:rsidRPr="00BA4556">
        <w:rPr>
          <w:i/>
          <w:iCs/>
          <w:lang w:val="en-GB"/>
        </w:rPr>
        <w:t>(Frequency switched transmit diversity)</w:t>
      </w:r>
    </w:p>
    <w:p w:rsidR="003E6C4B" w:rsidRPr="00BA4556" w:rsidRDefault="003E6C4B" w:rsidP="004D4360">
      <w:pPr>
        <w:tabs>
          <w:tab w:val="left" w:pos="1559"/>
        </w:tabs>
        <w:spacing w:before="40"/>
        <w:ind w:left="1559" w:hanging="1559"/>
        <w:rPr>
          <w:i/>
          <w:iCs/>
          <w:lang w:val="en-GB"/>
        </w:rPr>
      </w:pPr>
      <w:r w:rsidRPr="00BA4556">
        <w:rPr>
          <w:lang w:val="en-GB"/>
        </w:rPr>
        <w:t>GBR</w:t>
      </w:r>
      <w:r w:rsidRPr="00BA4556">
        <w:rPr>
          <w:lang w:val="en-GB"/>
        </w:rPr>
        <w:tab/>
      </w:r>
      <w:r w:rsidRPr="00BA4556">
        <w:rPr>
          <w:rFonts w:hint="cs"/>
          <w:rtl/>
          <w:lang w:val="en-GB"/>
        </w:rPr>
        <w:t>معدل بتات مضمون</w:t>
      </w:r>
      <w:r w:rsidRPr="00BA4556">
        <w:rPr>
          <w:rtl/>
          <w:lang w:val="en-GB"/>
        </w:rPr>
        <w:t xml:space="preserve"> </w:t>
      </w:r>
      <w:r w:rsidRPr="00BA4556">
        <w:rPr>
          <w:i/>
          <w:iCs/>
          <w:lang w:val="en-GB"/>
        </w:rPr>
        <w:t>(Guaranteed bit rate)</w:t>
      </w:r>
    </w:p>
    <w:p w:rsidR="003E6C4B" w:rsidRPr="00BA4556" w:rsidRDefault="003E6C4B" w:rsidP="004D4360">
      <w:pPr>
        <w:tabs>
          <w:tab w:val="left" w:pos="1559"/>
        </w:tabs>
        <w:spacing w:before="40"/>
        <w:ind w:left="1559" w:hanging="1559"/>
        <w:rPr>
          <w:i/>
          <w:iCs/>
          <w:lang w:val="en-GB"/>
        </w:rPr>
      </w:pPr>
      <w:r w:rsidRPr="00BA4556">
        <w:rPr>
          <w:lang w:val="en-GB"/>
        </w:rPr>
        <w:t>GEO</w:t>
      </w:r>
      <w:r w:rsidRPr="00BA4556">
        <w:rPr>
          <w:lang w:val="en-GB"/>
        </w:rPr>
        <w:tab/>
      </w:r>
      <w:r w:rsidRPr="00BA4556">
        <w:rPr>
          <w:rFonts w:hint="cs"/>
          <w:rtl/>
          <w:lang w:val="en-GB"/>
        </w:rPr>
        <w:t>مدار مستقر بالنسبة إلى الأرض</w:t>
      </w:r>
      <w:r w:rsidRPr="00BA4556">
        <w:rPr>
          <w:rtl/>
          <w:lang w:val="en-GB"/>
        </w:rPr>
        <w:t xml:space="preserve"> </w:t>
      </w:r>
      <w:r w:rsidRPr="00BA4556">
        <w:rPr>
          <w:i/>
          <w:iCs/>
          <w:lang w:val="en-GB"/>
        </w:rPr>
        <w:t>(Geostationary earth orbit)</w:t>
      </w:r>
    </w:p>
    <w:p w:rsidR="003E6C4B" w:rsidRPr="00BA4556" w:rsidRDefault="003E6C4B" w:rsidP="004D4360">
      <w:pPr>
        <w:tabs>
          <w:tab w:val="left" w:pos="1559"/>
        </w:tabs>
        <w:spacing w:before="40"/>
        <w:ind w:left="1559" w:hanging="1559"/>
        <w:rPr>
          <w:i/>
          <w:iCs/>
          <w:lang w:val="en-GB"/>
        </w:rPr>
      </w:pPr>
      <w:r w:rsidRPr="00BA4556">
        <w:rPr>
          <w:lang w:val="en-GB"/>
        </w:rPr>
        <w:t>GNSS</w:t>
      </w:r>
      <w:r w:rsidRPr="00BA4556">
        <w:rPr>
          <w:lang w:val="en-GB"/>
        </w:rPr>
        <w:tab/>
      </w:r>
      <w:r w:rsidRPr="00BA4556">
        <w:rPr>
          <w:rFonts w:hint="cs"/>
          <w:rtl/>
          <w:lang w:val="en-GB"/>
        </w:rPr>
        <w:t>النظام العالمي للملاحة الساتلية</w:t>
      </w:r>
      <w:r w:rsidRPr="00BA4556">
        <w:rPr>
          <w:rtl/>
          <w:lang w:val="en-GB"/>
        </w:rPr>
        <w:t xml:space="preserve"> </w:t>
      </w:r>
      <w:r w:rsidRPr="00BA4556">
        <w:rPr>
          <w:i/>
          <w:iCs/>
          <w:lang w:val="en-GB"/>
        </w:rPr>
        <w:t>(Global navigation satellite system)</w:t>
      </w:r>
    </w:p>
    <w:p w:rsidR="003E6C4B" w:rsidRPr="00BA4556" w:rsidRDefault="003E6C4B" w:rsidP="004D4360">
      <w:pPr>
        <w:tabs>
          <w:tab w:val="left" w:pos="1559"/>
        </w:tabs>
        <w:spacing w:before="40"/>
        <w:ind w:left="1559" w:hanging="1559"/>
        <w:rPr>
          <w:i/>
          <w:iCs/>
          <w:lang w:val="en-GB"/>
        </w:rPr>
      </w:pPr>
      <w:r w:rsidRPr="00BA4556">
        <w:rPr>
          <w:lang w:val="en-GB"/>
        </w:rPr>
        <w:t>GPS</w:t>
      </w:r>
      <w:r w:rsidRPr="00BA4556">
        <w:rPr>
          <w:lang w:val="en-GB"/>
        </w:rPr>
        <w:tab/>
      </w:r>
      <w:r w:rsidRPr="00BA4556">
        <w:rPr>
          <w:rFonts w:hint="cs"/>
          <w:rtl/>
          <w:lang w:val="en-GB"/>
        </w:rPr>
        <w:t>النظام العالمي لتحديد الموقع</w:t>
      </w:r>
      <w:r w:rsidRPr="00BA4556">
        <w:rPr>
          <w:rtl/>
          <w:lang w:val="en-GB"/>
        </w:rPr>
        <w:t xml:space="preserve"> </w:t>
      </w:r>
      <w:r w:rsidRPr="00BA4556">
        <w:rPr>
          <w:i/>
          <w:iCs/>
          <w:lang w:val="en-GB"/>
        </w:rPr>
        <w:t>(Global positioning system)</w:t>
      </w:r>
    </w:p>
    <w:p w:rsidR="003E6C4B" w:rsidRPr="00BA4556" w:rsidRDefault="003E6C4B" w:rsidP="004D4360">
      <w:pPr>
        <w:tabs>
          <w:tab w:val="left" w:pos="1559"/>
        </w:tabs>
        <w:spacing w:before="40"/>
        <w:ind w:left="1559" w:hanging="1559"/>
        <w:rPr>
          <w:i/>
          <w:iCs/>
          <w:lang w:val="en-GB"/>
        </w:rPr>
      </w:pPr>
      <w:r w:rsidRPr="00BA4556">
        <w:rPr>
          <w:lang w:val="en-GB"/>
        </w:rPr>
        <w:t>GSO</w:t>
      </w:r>
      <w:r w:rsidRPr="00BA4556">
        <w:rPr>
          <w:lang w:val="en-GB"/>
        </w:rPr>
        <w:tab/>
      </w:r>
      <w:r w:rsidR="00CC6238" w:rsidRPr="00BA4556">
        <w:rPr>
          <w:rFonts w:hint="cs"/>
          <w:rtl/>
          <w:lang w:val="en-GB"/>
        </w:rPr>
        <w:t>مدار ساتلي مستقر بالنسبة إلى الأ</w:t>
      </w:r>
      <w:r w:rsidRPr="00BA4556">
        <w:rPr>
          <w:rFonts w:hint="cs"/>
          <w:rtl/>
          <w:lang w:val="en-GB"/>
        </w:rPr>
        <w:t>رض</w:t>
      </w:r>
      <w:r w:rsidRPr="00BA4556">
        <w:rPr>
          <w:rtl/>
          <w:lang w:val="en-GB"/>
        </w:rPr>
        <w:t xml:space="preserve"> </w:t>
      </w:r>
      <w:r w:rsidRPr="00BA4556">
        <w:rPr>
          <w:i/>
          <w:iCs/>
          <w:lang w:val="en-GB"/>
        </w:rPr>
        <w:t>(Geostationary-satellite orbit)</w:t>
      </w:r>
    </w:p>
    <w:p w:rsidR="003E6C4B" w:rsidRPr="00BA4556" w:rsidRDefault="003E6C4B" w:rsidP="004D4360">
      <w:pPr>
        <w:tabs>
          <w:tab w:val="left" w:pos="1559"/>
        </w:tabs>
        <w:spacing w:before="40"/>
        <w:ind w:left="1559" w:hanging="1559"/>
        <w:rPr>
          <w:i/>
          <w:iCs/>
          <w:spacing w:val="-4"/>
          <w:lang w:val="en-GB"/>
        </w:rPr>
      </w:pPr>
      <w:r w:rsidRPr="00BA4556">
        <w:rPr>
          <w:lang w:val="en-GB"/>
        </w:rPr>
        <w:t>G/T</w:t>
      </w:r>
      <w:r w:rsidRPr="00BA4556">
        <w:rPr>
          <w:lang w:val="en-GB"/>
        </w:rPr>
        <w:tab/>
      </w:r>
      <w:r w:rsidRPr="00BA4556">
        <w:rPr>
          <w:rFonts w:hint="cs"/>
          <w:spacing w:val="-4"/>
          <w:rtl/>
          <w:lang w:val="en-GB"/>
        </w:rPr>
        <w:t>عامل جدارة الهوائي، نسبة كسب الهوائي إلى درجة حرارة الضوضاء</w:t>
      </w:r>
      <w:r w:rsidRPr="00BA4556">
        <w:rPr>
          <w:spacing w:val="-4"/>
          <w:rtl/>
          <w:lang w:val="en-GB"/>
        </w:rPr>
        <w:t xml:space="preserve"> </w:t>
      </w:r>
      <w:r w:rsidRPr="00BA4556">
        <w:rPr>
          <w:i/>
          <w:iCs/>
          <w:spacing w:val="-4"/>
          <w:lang w:val="en-GB"/>
        </w:rPr>
        <w:t>(Antenna gain-to-noise temperature)</w:t>
      </w:r>
    </w:p>
    <w:p w:rsidR="003E6C4B" w:rsidRPr="00BA4556" w:rsidRDefault="003E6C4B" w:rsidP="004D4360">
      <w:pPr>
        <w:tabs>
          <w:tab w:val="left" w:pos="1559"/>
        </w:tabs>
        <w:spacing w:before="40"/>
        <w:ind w:left="1559" w:hanging="1559"/>
        <w:rPr>
          <w:i/>
          <w:iCs/>
          <w:spacing w:val="-4"/>
          <w:lang w:val="en-GB"/>
        </w:rPr>
      </w:pPr>
      <w:r w:rsidRPr="00BA4556">
        <w:rPr>
          <w:lang w:val="en-GB"/>
        </w:rPr>
        <w:t>GTP</w:t>
      </w:r>
      <w:r w:rsidRPr="00BA4556">
        <w:rPr>
          <w:lang w:val="en-GB"/>
        </w:rPr>
        <w:tab/>
      </w:r>
      <w:r w:rsidRPr="00BA4556">
        <w:rPr>
          <w:spacing w:val="-4"/>
          <w:rtl/>
          <w:lang w:val="en-GB"/>
        </w:rPr>
        <w:t xml:space="preserve">بروتوكول تسريب الخدمة الراديوية العامة بنظام الرزم </w:t>
      </w:r>
      <w:r w:rsidRPr="00BA4556">
        <w:rPr>
          <w:i/>
          <w:iCs/>
          <w:spacing w:val="-4"/>
          <w:lang w:val="en-GB"/>
        </w:rPr>
        <w:t>(General packet radio service tunnelling protocol)</w:t>
      </w:r>
    </w:p>
    <w:p w:rsidR="003E6C4B" w:rsidRPr="00BA4556" w:rsidRDefault="003E6C4B" w:rsidP="004D4360">
      <w:pPr>
        <w:tabs>
          <w:tab w:val="left" w:pos="1559"/>
        </w:tabs>
        <w:spacing w:before="40"/>
        <w:ind w:left="1559" w:hanging="1559"/>
        <w:rPr>
          <w:i/>
          <w:iCs/>
          <w:lang w:val="en-GB"/>
        </w:rPr>
      </w:pPr>
      <w:r w:rsidRPr="00BA4556">
        <w:rPr>
          <w:lang w:val="en-GB"/>
        </w:rPr>
        <w:t>HARQ</w:t>
      </w:r>
      <w:r w:rsidRPr="00BA4556">
        <w:rPr>
          <w:lang w:val="en-GB"/>
        </w:rPr>
        <w:tab/>
      </w:r>
      <w:r w:rsidRPr="00BA4556">
        <w:rPr>
          <w:rFonts w:hint="cs"/>
          <w:rtl/>
          <w:lang w:val="en-GB"/>
        </w:rPr>
        <w:t>الطلب الأوتوماتي الهجين للتكرار</w:t>
      </w:r>
      <w:r w:rsidRPr="00BA4556">
        <w:rPr>
          <w:rtl/>
          <w:lang w:val="en-GB"/>
        </w:rPr>
        <w:t xml:space="preserve"> </w:t>
      </w:r>
      <w:r w:rsidRPr="00BA4556">
        <w:rPr>
          <w:i/>
          <w:iCs/>
          <w:lang w:val="en-GB"/>
        </w:rPr>
        <w:t>(Hybrid ARQ)</w:t>
      </w:r>
    </w:p>
    <w:p w:rsidR="003E6C4B" w:rsidRPr="00BA4556" w:rsidRDefault="003E6C4B" w:rsidP="004D4360">
      <w:pPr>
        <w:tabs>
          <w:tab w:val="left" w:pos="1559"/>
        </w:tabs>
        <w:spacing w:before="40"/>
        <w:ind w:left="1559" w:hanging="1559"/>
        <w:rPr>
          <w:i/>
          <w:iCs/>
          <w:lang w:val="en-GB"/>
        </w:rPr>
      </w:pPr>
      <w:r w:rsidRPr="00BA4556">
        <w:rPr>
          <w:lang w:val="en-GB"/>
        </w:rPr>
        <w:t>HEO</w:t>
      </w:r>
      <w:r w:rsidRPr="00BA4556">
        <w:rPr>
          <w:lang w:val="en-GB"/>
        </w:rPr>
        <w:tab/>
      </w:r>
      <w:r w:rsidRPr="00BA4556">
        <w:rPr>
          <w:rFonts w:hint="cs"/>
          <w:rtl/>
          <w:lang w:val="en-GB"/>
        </w:rPr>
        <w:t>مدار شديد الإهليلجية</w:t>
      </w:r>
      <w:r w:rsidRPr="00BA4556">
        <w:rPr>
          <w:rtl/>
          <w:lang w:val="en-GB"/>
        </w:rPr>
        <w:t xml:space="preserve"> </w:t>
      </w:r>
      <w:r w:rsidRPr="00BA4556">
        <w:rPr>
          <w:i/>
          <w:iCs/>
          <w:lang w:val="en-GB"/>
        </w:rPr>
        <w:t>(Highly elliptical orbit)</w:t>
      </w:r>
    </w:p>
    <w:p w:rsidR="003E6C4B" w:rsidRPr="00BA4556" w:rsidRDefault="003E6C4B" w:rsidP="004D4360">
      <w:pPr>
        <w:tabs>
          <w:tab w:val="left" w:pos="1559"/>
        </w:tabs>
        <w:spacing w:before="40"/>
        <w:ind w:left="1559" w:hanging="1559"/>
        <w:rPr>
          <w:i/>
          <w:iCs/>
          <w:lang w:val="en-GB"/>
        </w:rPr>
      </w:pPr>
      <w:r w:rsidRPr="00BA4556">
        <w:rPr>
          <w:lang w:val="en-GB"/>
        </w:rPr>
        <w:lastRenderedPageBreak/>
        <w:t>HI</w:t>
      </w:r>
      <w:r w:rsidRPr="00BA4556">
        <w:rPr>
          <w:lang w:val="en-GB"/>
        </w:rPr>
        <w:tab/>
      </w:r>
      <w:r w:rsidR="00CC6238" w:rsidRPr="00BA4556">
        <w:rPr>
          <w:rFonts w:hint="cs"/>
          <w:rtl/>
          <w:lang w:val="en-GB"/>
        </w:rPr>
        <w:t>مؤشر</w:t>
      </w:r>
      <w:r w:rsidRPr="00BA4556">
        <w:rPr>
          <w:rFonts w:hint="cs"/>
          <w:rtl/>
          <w:lang w:val="en-GB"/>
        </w:rPr>
        <w:t xml:space="preserve"> الطلب الأوتوماتي الهجين للتكرار</w:t>
      </w:r>
      <w:r w:rsidRPr="00BA4556">
        <w:rPr>
          <w:rtl/>
          <w:lang w:val="en-GB"/>
        </w:rPr>
        <w:t xml:space="preserve"> </w:t>
      </w:r>
      <w:r w:rsidRPr="00BA4556">
        <w:rPr>
          <w:i/>
          <w:iCs/>
          <w:lang w:val="en-GB"/>
        </w:rPr>
        <w:t>(HARQ indicator)</w:t>
      </w:r>
    </w:p>
    <w:p w:rsidR="003E6C4B" w:rsidRPr="00BA4556" w:rsidRDefault="003E6C4B" w:rsidP="004D4360">
      <w:pPr>
        <w:tabs>
          <w:tab w:val="left" w:pos="1559"/>
        </w:tabs>
        <w:spacing w:before="40"/>
        <w:ind w:left="1559" w:hanging="1559"/>
        <w:rPr>
          <w:i/>
          <w:iCs/>
          <w:lang w:val="en-GB"/>
        </w:rPr>
      </w:pPr>
      <w:r w:rsidRPr="00BA4556">
        <w:rPr>
          <w:lang w:val="en-GB"/>
        </w:rPr>
        <w:t>IBIC</w:t>
      </w:r>
      <w:r w:rsidRPr="00BA4556">
        <w:rPr>
          <w:lang w:val="en-GB"/>
        </w:rPr>
        <w:tab/>
      </w:r>
      <w:r w:rsidRPr="00BA4556">
        <w:rPr>
          <w:rFonts w:hint="cs"/>
          <w:rtl/>
          <w:lang w:val="en-GB"/>
        </w:rPr>
        <w:t>تنسيق التداخل بين الحزم</w:t>
      </w:r>
      <w:r w:rsidRPr="00BA4556">
        <w:rPr>
          <w:rtl/>
          <w:lang w:val="en-GB"/>
        </w:rPr>
        <w:t xml:space="preserve"> </w:t>
      </w:r>
      <w:r w:rsidRPr="00BA4556">
        <w:rPr>
          <w:i/>
          <w:iCs/>
          <w:lang w:val="en-GB"/>
        </w:rPr>
        <w:t>(Inter-beam interference coordination)</w:t>
      </w:r>
    </w:p>
    <w:p w:rsidR="003E6C4B" w:rsidRPr="00BA4556" w:rsidRDefault="003E6C4B" w:rsidP="004D4360">
      <w:pPr>
        <w:tabs>
          <w:tab w:val="left" w:pos="1559"/>
        </w:tabs>
        <w:spacing w:before="40"/>
        <w:ind w:left="1559" w:hanging="1559"/>
        <w:rPr>
          <w:i/>
          <w:iCs/>
          <w:lang w:val="en-GB"/>
        </w:rPr>
      </w:pPr>
      <w:r w:rsidRPr="00BA4556">
        <w:rPr>
          <w:lang w:val="en-GB"/>
        </w:rPr>
        <w:t>ID</w:t>
      </w:r>
      <w:r w:rsidRPr="00BA4556">
        <w:rPr>
          <w:lang w:val="en-GB"/>
        </w:rPr>
        <w:tab/>
      </w:r>
      <w:r w:rsidRPr="00BA4556">
        <w:rPr>
          <w:rFonts w:hint="cs"/>
          <w:rtl/>
          <w:lang w:val="en-GB"/>
        </w:rPr>
        <w:t>هوية</w:t>
      </w:r>
      <w:r w:rsidRPr="00BA4556">
        <w:rPr>
          <w:rtl/>
          <w:lang w:val="en-GB"/>
        </w:rPr>
        <w:t xml:space="preserve"> </w:t>
      </w:r>
      <w:r w:rsidRPr="00BA4556">
        <w:rPr>
          <w:i/>
          <w:iCs/>
          <w:lang w:val="en-GB"/>
        </w:rPr>
        <w:t>(Identity)</w:t>
      </w:r>
    </w:p>
    <w:p w:rsidR="003E6C4B" w:rsidRPr="00BA4556" w:rsidRDefault="003E6C4B" w:rsidP="004D4360">
      <w:pPr>
        <w:tabs>
          <w:tab w:val="left" w:pos="1559"/>
        </w:tabs>
        <w:spacing w:before="40"/>
        <w:ind w:left="1559" w:hanging="1559"/>
        <w:rPr>
          <w:i/>
          <w:iCs/>
          <w:lang w:val="en-GB"/>
        </w:rPr>
      </w:pPr>
      <w:r w:rsidRPr="00BA4556">
        <w:rPr>
          <w:lang w:val="en-GB"/>
        </w:rPr>
        <w:t>IFFT</w:t>
      </w:r>
      <w:r w:rsidRPr="00BA4556">
        <w:rPr>
          <w:lang w:val="en-GB"/>
        </w:rPr>
        <w:tab/>
      </w:r>
      <w:r w:rsidRPr="00BA4556">
        <w:rPr>
          <w:rFonts w:hint="cs"/>
          <w:rtl/>
          <w:lang w:val="en-GB"/>
        </w:rPr>
        <w:t>تحويل فورييه السريع العكسي</w:t>
      </w:r>
      <w:r w:rsidRPr="00BA4556">
        <w:rPr>
          <w:rtl/>
          <w:lang w:val="en-GB"/>
        </w:rPr>
        <w:t xml:space="preserve"> </w:t>
      </w:r>
      <w:r w:rsidRPr="00BA4556">
        <w:rPr>
          <w:i/>
          <w:iCs/>
          <w:lang w:val="en-GB"/>
        </w:rPr>
        <w:t>(Inverse fast Fourier transform)</w:t>
      </w:r>
    </w:p>
    <w:p w:rsidR="003E6C4B" w:rsidRPr="00BA4556" w:rsidRDefault="003E6C4B" w:rsidP="004D4360">
      <w:pPr>
        <w:tabs>
          <w:tab w:val="left" w:pos="1559"/>
        </w:tabs>
        <w:spacing w:before="40"/>
        <w:ind w:left="1559" w:hanging="1559"/>
        <w:rPr>
          <w:i/>
          <w:iCs/>
          <w:lang w:val="en-GB"/>
        </w:rPr>
      </w:pPr>
      <w:r w:rsidRPr="00BA4556">
        <w:rPr>
          <w:lang w:val="en-GB"/>
        </w:rPr>
        <w:t>IMAP</w:t>
      </w:r>
      <w:r w:rsidRPr="00BA4556">
        <w:rPr>
          <w:lang w:val="en-GB"/>
        </w:rPr>
        <w:tab/>
      </w:r>
      <w:r w:rsidRPr="00BA4556">
        <w:rPr>
          <w:rFonts w:hint="cs"/>
          <w:rtl/>
          <w:lang w:val="en-GB"/>
        </w:rPr>
        <w:t>بروتوكول النفاذ إلى رسائل الإنترنت</w:t>
      </w:r>
      <w:r w:rsidRPr="00BA4556">
        <w:rPr>
          <w:rtl/>
          <w:lang w:val="en-GB"/>
        </w:rPr>
        <w:t xml:space="preserve"> </w:t>
      </w:r>
      <w:r w:rsidRPr="00BA4556">
        <w:rPr>
          <w:i/>
          <w:iCs/>
          <w:lang w:val="en-GB"/>
        </w:rPr>
        <w:t>(Internet message access protocol)</w:t>
      </w:r>
    </w:p>
    <w:p w:rsidR="003E6C4B" w:rsidRPr="00BA4556" w:rsidRDefault="003E6C4B" w:rsidP="004D4360">
      <w:pPr>
        <w:tabs>
          <w:tab w:val="left" w:pos="1559"/>
        </w:tabs>
        <w:spacing w:before="40"/>
        <w:ind w:left="1559" w:hanging="1559"/>
        <w:rPr>
          <w:i/>
          <w:iCs/>
          <w:lang w:val="en-GB"/>
        </w:rPr>
      </w:pPr>
      <w:r w:rsidRPr="00BA4556">
        <w:rPr>
          <w:lang w:val="en-GB"/>
        </w:rPr>
        <w:t>IMT</w:t>
      </w:r>
      <w:r w:rsidRPr="00BA4556">
        <w:rPr>
          <w:lang w:val="en-GB"/>
        </w:rPr>
        <w:tab/>
      </w:r>
      <w:r w:rsidRPr="00BA4556">
        <w:rPr>
          <w:rFonts w:hint="cs"/>
          <w:rtl/>
          <w:lang w:val="en-GB"/>
        </w:rPr>
        <w:t>الاتصالات المتنقلة الدولية</w:t>
      </w:r>
      <w:r w:rsidRPr="00BA4556">
        <w:rPr>
          <w:rtl/>
          <w:lang w:val="en-GB"/>
        </w:rPr>
        <w:t xml:space="preserve"> </w:t>
      </w:r>
      <w:r w:rsidRPr="00BA4556">
        <w:rPr>
          <w:i/>
          <w:iCs/>
          <w:lang w:val="en-GB"/>
        </w:rPr>
        <w:t>(International Mobile Telecommunications)</w:t>
      </w:r>
    </w:p>
    <w:p w:rsidR="003E6C4B" w:rsidRPr="00BA4556" w:rsidRDefault="003E6C4B" w:rsidP="004D4360">
      <w:pPr>
        <w:tabs>
          <w:tab w:val="left" w:pos="1559"/>
        </w:tabs>
        <w:spacing w:before="40"/>
        <w:ind w:left="1559" w:hanging="1559"/>
        <w:rPr>
          <w:i/>
          <w:iCs/>
          <w:lang w:val="en-GB"/>
        </w:rPr>
      </w:pPr>
      <w:r w:rsidRPr="00BA4556">
        <w:rPr>
          <w:lang w:val="en-GB"/>
        </w:rPr>
        <w:t>IP</w:t>
      </w:r>
      <w:r w:rsidRPr="00BA4556">
        <w:rPr>
          <w:lang w:val="en-GB"/>
        </w:rPr>
        <w:tab/>
      </w:r>
      <w:r w:rsidRPr="00BA4556">
        <w:rPr>
          <w:rFonts w:hint="cs"/>
          <w:rtl/>
          <w:lang w:val="en-GB"/>
        </w:rPr>
        <w:t>بروتوكول الإنترنت</w:t>
      </w:r>
      <w:r w:rsidRPr="00BA4556">
        <w:rPr>
          <w:rtl/>
          <w:lang w:val="en-GB"/>
        </w:rPr>
        <w:t xml:space="preserve"> </w:t>
      </w:r>
      <w:r w:rsidRPr="00BA4556">
        <w:rPr>
          <w:i/>
          <w:iCs/>
          <w:lang w:val="en-GB"/>
        </w:rPr>
        <w:t>(Internet protocol)</w:t>
      </w:r>
    </w:p>
    <w:p w:rsidR="003E6C4B" w:rsidRPr="00BA4556" w:rsidRDefault="003E6C4B" w:rsidP="004D4360">
      <w:pPr>
        <w:tabs>
          <w:tab w:val="left" w:pos="1559"/>
        </w:tabs>
        <w:spacing w:before="40"/>
        <w:ind w:left="1559" w:hanging="1559"/>
        <w:rPr>
          <w:i/>
          <w:iCs/>
          <w:lang w:val="en-GB"/>
        </w:rPr>
      </w:pPr>
      <w:r w:rsidRPr="00BA4556">
        <w:rPr>
          <w:lang w:val="en-GB"/>
        </w:rPr>
        <w:t>ITS</w:t>
      </w:r>
      <w:r w:rsidRPr="00BA4556">
        <w:rPr>
          <w:lang w:val="en-GB"/>
        </w:rPr>
        <w:tab/>
      </w:r>
      <w:r w:rsidRPr="00BA4556">
        <w:rPr>
          <w:rFonts w:hint="cs"/>
          <w:rtl/>
          <w:lang w:val="en-GB"/>
        </w:rPr>
        <w:t>أنظمة نقل ذكية</w:t>
      </w:r>
      <w:r w:rsidRPr="00BA4556">
        <w:rPr>
          <w:rtl/>
          <w:lang w:val="en-GB"/>
        </w:rPr>
        <w:t xml:space="preserve"> </w:t>
      </w:r>
      <w:r w:rsidRPr="00BA4556">
        <w:rPr>
          <w:i/>
          <w:iCs/>
          <w:lang w:val="en-GB"/>
        </w:rPr>
        <w:t>(Intelligent transport systems)</w:t>
      </w:r>
    </w:p>
    <w:p w:rsidR="003E6C4B" w:rsidRPr="00BA4556" w:rsidRDefault="003E6C4B" w:rsidP="004D4360">
      <w:pPr>
        <w:tabs>
          <w:tab w:val="left" w:pos="1559"/>
        </w:tabs>
        <w:spacing w:before="40"/>
        <w:ind w:left="1559" w:hanging="1559"/>
        <w:rPr>
          <w:i/>
          <w:iCs/>
          <w:lang w:val="en-GB"/>
        </w:rPr>
      </w:pPr>
      <w:r w:rsidRPr="00BA4556">
        <w:rPr>
          <w:lang w:val="en-GB"/>
        </w:rPr>
        <w:t>IU</w:t>
      </w:r>
      <w:r w:rsidRPr="00BA4556">
        <w:rPr>
          <w:lang w:val="en-GB"/>
        </w:rPr>
        <w:tab/>
      </w:r>
      <w:r w:rsidRPr="00BA4556">
        <w:rPr>
          <w:rFonts w:hint="cs"/>
          <w:rtl/>
          <w:lang w:val="en-GB"/>
        </w:rPr>
        <w:t>وحدة التشذير</w:t>
      </w:r>
      <w:r w:rsidRPr="00BA4556">
        <w:rPr>
          <w:rtl/>
          <w:lang w:val="en-GB"/>
        </w:rPr>
        <w:t xml:space="preserve"> </w:t>
      </w:r>
      <w:r w:rsidRPr="00BA4556">
        <w:rPr>
          <w:i/>
          <w:iCs/>
          <w:lang w:val="en-GB"/>
        </w:rPr>
        <w:t>(Interleaving unit)</w:t>
      </w:r>
    </w:p>
    <w:p w:rsidR="003E6C4B" w:rsidRPr="00BA4556" w:rsidRDefault="003E6C4B" w:rsidP="004D4360">
      <w:pPr>
        <w:tabs>
          <w:tab w:val="left" w:pos="1559"/>
        </w:tabs>
        <w:spacing w:before="40"/>
        <w:ind w:left="1559" w:hanging="1559"/>
        <w:rPr>
          <w:i/>
          <w:iCs/>
          <w:lang w:val="en-GB"/>
        </w:rPr>
      </w:pPr>
      <w:r w:rsidRPr="00BA4556">
        <w:rPr>
          <w:lang w:val="en-GB"/>
        </w:rPr>
        <w:t>L2</w:t>
      </w:r>
      <w:r w:rsidRPr="00BA4556">
        <w:rPr>
          <w:lang w:val="en-GB"/>
        </w:rPr>
        <w:tab/>
      </w:r>
      <w:r w:rsidRPr="00BA4556">
        <w:rPr>
          <w:rFonts w:hint="cs"/>
          <w:rtl/>
          <w:lang w:val="en-GB"/>
        </w:rPr>
        <w:t xml:space="preserve">الطبقة </w:t>
      </w:r>
      <w:r w:rsidRPr="00BA4556">
        <w:rPr>
          <w:lang w:val="en-GB"/>
        </w:rPr>
        <w:t>2</w:t>
      </w:r>
      <w:r w:rsidR="00B75F03" w:rsidRPr="00BA4556">
        <w:rPr>
          <w:rFonts w:hint="cs"/>
          <w:rtl/>
          <w:lang w:bidi="ar-EG"/>
        </w:rPr>
        <w:t xml:space="preserve"> </w:t>
      </w:r>
      <w:r w:rsidRPr="00BA4556">
        <w:rPr>
          <w:i/>
          <w:iCs/>
          <w:lang w:val="en-GB"/>
        </w:rPr>
        <w:t>(Layer 2)</w:t>
      </w:r>
    </w:p>
    <w:p w:rsidR="003E6C4B" w:rsidRPr="00BA4556" w:rsidRDefault="003E6C4B" w:rsidP="004D4360">
      <w:pPr>
        <w:tabs>
          <w:tab w:val="left" w:pos="1559"/>
        </w:tabs>
        <w:spacing w:before="40"/>
        <w:ind w:left="1559" w:hanging="1559"/>
        <w:rPr>
          <w:i/>
          <w:iCs/>
          <w:lang w:val="en-GB"/>
        </w:rPr>
      </w:pPr>
      <w:r w:rsidRPr="00BA4556">
        <w:rPr>
          <w:lang w:val="en-GB"/>
        </w:rPr>
        <w:t>LCID</w:t>
      </w:r>
      <w:r w:rsidRPr="00BA4556">
        <w:rPr>
          <w:lang w:val="en-GB"/>
        </w:rPr>
        <w:tab/>
      </w:r>
      <w:r w:rsidRPr="00BA4556">
        <w:rPr>
          <w:rFonts w:hint="cs"/>
          <w:rtl/>
          <w:lang w:val="en-GB"/>
        </w:rPr>
        <w:t>معرف هوية القناة المنطقية</w:t>
      </w:r>
      <w:r w:rsidRPr="00BA4556">
        <w:rPr>
          <w:rtl/>
          <w:lang w:val="en-GB" w:bidi="ar-EG"/>
        </w:rPr>
        <w:t xml:space="preserve"> </w:t>
      </w:r>
      <w:r w:rsidRPr="00BA4556">
        <w:rPr>
          <w:i/>
          <w:iCs/>
          <w:lang w:val="en-GB"/>
        </w:rPr>
        <w:t>(Logical channel identifier)</w:t>
      </w:r>
    </w:p>
    <w:p w:rsidR="003E6C4B" w:rsidRPr="00BA4556" w:rsidRDefault="003E6C4B" w:rsidP="004D4360">
      <w:pPr>
        <w:tabs>
          <w:tab w:val="left" w:pos="1559"/>
        </w:tabs>
        <w:spacing w:before="40"/>
        <w:ind w:left="1559" w:hanging="1559"/>
        <w:rPr>
          <w:i/>
          <w:iCs/>
          <w:lang w:val="en-GB"/>
        </w:rPr>
      </w:pPr>
      <w:r w:rsidRPr="00BA4556">
        <w:rPr>
          <w:lang w:val="en-GB"/>
        </w:rPr>
        <w:t>LEO</w:t>
      </w:r>
      <w:r w:rsidRPr="00BA4556">
        <w:rPr>
          <w:lang w:val="en-GB"/>
        </w:rPr>
        <w:tab/>
      </w:r>
      <w:r w:rsidRPr="00BA4556">
        <w:rPr>
          <w:rFonts w:hint="cs"/>
          <w:rtl/>
          <w:lang w:val="en-GB"/>
        </w:rPr>
        <w:t>مدار أرضي منخفض</w:t>
      </w:r>
      <w:r w:rsidRPr="00BA4556">
        <w:rPr>
          <w:rtl/>
          <w:lang w:val="en-GB"/>
        </w:rPr>
        <w:t xml:space="preserve"> </w:t>
      </w:r>
      <w:r w:rsidRPr="00BA4556">
        <w:rPr>
          <w:i/>
          <w:iCs/>
          <w:lang w:val="en-GB"/>
        </w:rPr>
        <w:t>(Low earth orbit)</w:t>
      </w:r>
    </w:p>
    <w:p w:rsidR="003E6C4B" w:rsidRPr="00BA4556" w:rsidRDefault="003E6C4B" w:rsidP="004D4360">
      <w:pPr>
        <w:tabs>
          <w:tab w:val="left" w:pos="1559"/>
        </w:tabs>
        <w:spacing w:before="40"/>
        <w:ind w:left="1559" w:hanging="1559"/>
        <w:rPr>
          <w:i/>
          <w:iCs/>
          <w:lang w:val="en-GB"/>
        </w:rPr>
      </w:pPr>
      <w:r w:rsidRPr="00BA4556">
        <w:rPr>
          <w:lang w:val="en-GB"/>
        </w:rPr>
        <w:t>LHCP</w:t>
      </w:r>
      <w:r w:rsidRPr="00BA4556">
        <w:rPr>
          <w:lang w:val="en-GB"/>
        </w:rPr>
        <w:tab/>
      </w:r>
      <w:r w:rsidRPr="00BA4556">
        <w:rPr>
          <w:rFonts w:hint="cs"/>
          <w:rtl/>
          <w:lang w:val="en-GB"/>
        </w:rPr>
        <w:t>استقطاب دائري مياسر</w:t>
      </w:r>
      <w:r w:rsidRPr="00BA4556">
        <w:rPr>
          <w:rtl/>
          <w:lang w:val="en-GB"/>
        </w:rPr>
        <w:t xml:space="preserve"> </w:t>
      </w:r>
      <w:r w:rsidRPr="00BA4556">
        <w:rPr>
          <w:i/>
          <w:iCs/>
          <w:lang w:val="en-GB"/>
        </w:rPr>
        <w:t>(Left hand circular polarisation)</w:t>
      </w:r>
    </w:p>
    <w:p w:rsidR="003E6C4B" w:rsidRPr="00BA4556" w:rsidRDefault="003E6C4B" w:rsidP="004D4360">
      <w:pPr>
        <w:tabs>
          <w:tab w:val="left" w:pos="1559"/>
        </w:tabs>
        <w:spacing w:before="40"/>
        <w:ind w:left="1559" w:hanging="1559"/>
        <w:rPr>
          <w:i/>
          <w:iCs/>
          <w:lang w:val="en-GB"/>
        </w:rPr>
      </w:pPr>
      <w:r w:rsidRPr="00BA4556">
        <w:rPr>
          <w:lang w:val="en-GB"/>
        </w:rPr>
        <w:t>LTE</w:t>
      </w:r>
      <w:r w:rsidRPr="00BA4556">
        <w:rPr>
          <w:lang w:val="en-GB"/>
        </w:rPr>
        <w:tab/>
      </w:r>
      <w:r w:rsidRPr="00BA4556">
        <w:rPr>
          <w:rFonts w:hint="cs"/>
          <w:rtl/>
          <w:lang w:val="en-GB"/>
        </w:rPr>
        <w:t>التطور الطويل الأجل</w:t>
      </w:r>
      <w:r w:rsidRPr="00BA4556">
        <w:rPr>
          <w:rtl/>
          <w:lang w:val="en-GB"/>
        </w:rPr>
        <w:t xml:space="preserve"> </w:t>
      </w:r>
      <w:r w:rsidRPr="00BA4556">
        <w:rPr>
          <w:i/>
          <w:iCs/>
          <w:lang w:val="en-GB"/>
        </w:rPr>
        <w:t>(Long term evolution)</w:t>
      </w:r>
    </w:p>
    <w:p w:rsidR="003E6C4B" w:rsidRPr="00BA4556" w:rsidRDefault="003E6C4B" w:rsidP="004D4360">
      <w:pPr>
        <w:tabs>
          <w:tab w:val="left" w:pos="1559"/>
        </w:tabs>
        <w:spacing w:before="40"/>
        <w:ind w:left="1559" w:hanging="1559"/>
        <w:rPr>
          <w:i/>
          <w:iCs/>
          <w:lang w:val="en-GB"/>
        </w:rPr>
      </w:pPr>
      <w:r w:rsidRPr="00BA4556">
        <w:rPr>
          <w:lang w:val="en-GB"/>
        </w:rPr>
        <w:t>MAC</w:t>
      </w:r>
      <w:r w:rsidRPr="00BA4556">
        <w:rPr>
          <w:lang w:val="en-GB"/>
        </w:rPr>
        <w:tab/>
      </w:r>
      <w:r w:rsidRPr="00BA4556">
        <w:rPr>
          <w:rFonts w:hint="cs"/>
          <w:rtl/>
          <w:lang w:val="en-GB"/>
        </w:rPr>
        <w:t>التحكم بالنفاذ إلى الوسائط</w:t>
      </w:r>
      <w:r w:rsidRPr="00BA4556">
        <w:rPr>
          <w:rtl/>
          <w:lang w:val="en-GB"/>
        </w:rPr>
        <w:t xml:space="preserve"> </w:t>
      </w:r>
      <w:r w:rsidRPr="00BA4556">
        <w:rPr>
          <w:i/>
          <w:iCs/>
          <w:lang w:val="en-GB"/>
        </w:rPr>
        <w:t>(Medium access control)</w:t>
      </w:r>
    </w:p>
    <w:p w:rsidR="003E6C4B" w:rsidRPr="00BA4556" w:rsidRDefault="003E6C4B" w:rsidP="004D4360">
      <w:pPr>
        <w:tabs>
          <w:tab w:val="left" w:pos="1559"/>
        </w:tabs>
        <w:spacing w:before="40"/>
        <w:ind w:left="1559" w:hanging="1559"/>
        <w:rPr>
          <w:i/>
          <w:iCs/>
          <w:lang w:val="en-GB"/>
        </w:rPr>
      </w:pPr>
      <w:r w:rsidRPr="00BA4556">
        <w:rPr>
          <w:lang w:val="en-GB"/>
        </w:rPr>
        <w:t>MBMS</w:t>
      </w:r>
      <w:r w:rsidRPr="00BA4556">
        <w:rPr>
          <w:lang w:val="en-GB"/>
        </w:rPr>
        <w:tab/>
      </w:r>
      <w:r w:rsidRPr="00BA4556">
        <w:rPr>
          <w:rFonts w:hint="cs"/>
          <w:rtl/>
          <w:lang w:val="en-GB"/>
        </w:rPr>
        <w:t xml:space="preserve">خدمة البث الإذاعي والبث المتعدد للوسائط المتعددة </w:t>
      </w:r>
      <w:r w:rsidRPr="00BA4556">
        <w:rPr>
          <w:i/>
          <w:iCs/>
          <w:lang w:val="en-GB"/>
        </w:rPr>
        <w:t>(Multimedia broadcast and multicast service)</w:t>
      </w:r>
    </w:p>
    <w:p w:rsidR="003E6C4B" w:rsidRPr="00BA4556" w:rsidRDefault="003E6C4B" w:rsidP="004D4360">
      <w:pPr>
        <w:tabs>
          <w:tab w:val="left" w:pos="1559"/>
        </w:tabs>
        <w:spacing w:before="40"/>
        <w:ind w:left="1559" w:hanging="1559"/>
        <w:rPr>
          <w:i/>
          <w:iCs/>
          <w:spacing w:val="-6"/>
          <w:lang w:val="en-GB"/>
        </w:rPr>
      </w:pPr>
      <w:r w:rsidRPr="00BA4556">
        <w:rPr>
          <w:lang w:val="en-GB"/>
        </w:rPr>
        <w:t>MBSFN</w:t>
      </w:r>
      <w:r w:rsidRPr="00BA4556">
        <w:rPr>
          <w:lang w:val="en-GB"/>
        </w:rPr>
        <w:tab/>
      </w:r>
      <w:r w:rsidRPr="00BA4556">
        <w:rPr>
          <w:rFonts w:hint="cs"/>
          <w:spacing w:val="-6"/>
          <w:rtl/>
          <w:lang w:val="en-GB"/>
        </w:rPr>
        <w:t>البث المتعدد/البث الإذاعي عبر شبكة وحيدة التردد</w:t>
      </w:r>
      <w:r w:rsidRPr="00BA4556">
        <w:rPr>
          <w:spacing w:val="-6"/>
          <w:rtl/>
          <w:lang w:val="en-GB"/>
        </w:rPr>
        <w:t xml:space="preserve"> </w:t>
      </w:r>
      <w:r w:rsidRPr="00BA4556">
        <w:rPr>
          <w:i/>
          <w:iCs/>
          <w:spacing w:val="-6"/>
          <w:lang w:val="en-GB"/>
        </w:rPr>
        <w:t>(Multicast/broadcast over a single frequency network)</w:t>
      </w:r>
    </w:p>
    <w:p w:rsidR="003E6C4B" w:rsidRPr="00BA4556" w:rsidRDefault="003E6C4B" w:rsidP="004D4360">
      <w:pPr>
        <w:tabs>
          <w:tab w:val="left" w:pos="1559"/>
        </w:tabs>
        <w:spacing w:before="40"/>
        <w:ind w:left="1559" w:hanging="1559"/>
        <w:rPr>
          <w:i/>
          <w:iCs/>
          <w:lang w:val="en-GB"/>
        </w:rPr>
      </w:pPr>
      <w:r w:rsidRPr="00BA4556">
        <w:rPr>
          <w:lang w:val="en-GB"/>
        </w:rPr>
        <w:t>MCCH</w:t>
      </w:r>
      <w:r w:rsidRPr="00BA4556">
        <w:rPr>
          <w:lang w:val="en-GB"/>
        </w:rPr>
        <w:tab/>
      </w:r>
      <w:r w:rsidRPr="00BA4556">
        <w:rPr>
          <w:rFonts w:hint="cs"/>
          <w:rtl/>
          <w:lang w:val="en-GB"/>
        </w:rPr>
        <w:t>قناة التحكم بالبث المتعدد</w:t>
      </w:r>
      <w:r w:rsidRPr="00BA4556">
        <w:rPr>
          <w:rtl/>
          <w:lang w:val="en-GB"/>
        </w:rPr>
        <w:t xml:space="preserve"> </w:t>
      </w:r>
      <w:r w:rsidRPr="00BA4556">
        <w:rPr>
          <w:i/>
          <w:iCs/>
          <w:lang w:val="en-GB"/>
        </w:rPr>
        <w:t>(Multicast control channel)</w:t>
      </w:r>
    </w:p>
    <w:p w:rsidR="003E6C4B" w:rsidRPr="00BA4556" w:rsidRDefault="003E6C4B" w:rsidP="004D4360">
      <w:pPr>
        <w:tabs>
          <w:tab w:val="left" w:pos="1559"/>
        </w:tabs>
        <w:spacing w:before="40"/>
        <w:ind w:left="1559" w:hanging="1559"/>
        <w:rPr>
          <w:i/>
          <w:iCs/>
          <w:lang w:val="en-GB"/>
        </w:rPr>
      </w:pPr>
      <w:r w:rsidRPr="00BA4556">
        <w:rPr>
          <w:lang w:val="en-GB"/>
        </w:rPr>
        <w:t>MCH</w:t>
      </w:r>
      <w:r w:rsidRPr="00BA4556">
        <w:rPr>
          <w:lang w:val="en-GB"/>
        </w:rPr>
        <w:tab/>
      </w:r>
      <w:r w:rsidRPr="00BA4556">
        <w:rPr>
          <w:rFonts w:hint="cs"/>
          <w:rtl/>
          <w:lang w:val="en-GB"/>
        </w:rPr>
        <w:t>قناة البث المتعدد</w:t>
      </w:r>
      <w:r w:rsidRPr="00BA4556">
        <w:rPr>
          <w:rtl/>
          <w:lang w:val="en-GB"/>
        </w:rPr>
        <w:t xml:space="preserve"> </w:t>
      </w:r>
      <w:r w:rsidRPr="00BA4556">
        <w:rPr>
          <w:i/>
          <w:iCs/>
          <w:lang w:val="en-GB"/>
        </w:rPr>
        <w:t>(Multicast channel)</w:t>
      </w:r>
    </w:p>
    <w:p w:rsidR="003E6C4B" w:rsidRPr="00BA4556" w:rsidRDefault="003E6C4B" w:rsidP="004D4360">
      <w:pPr>
        <w:tabs>
          <w:tab w:val="left" w:pos="1559"/>
        </w:tabs>
        <w:spacing w:before="40"/>
        <w:ind w:left="1559" w:hanging="1559"/>
        <w:rPr>
          <w:i/>
          <w:iCs/>
          <w:lang w:val="en-GB"/>
        </w:rPr>
      </w:pPr>
      <w:r w:rsidRPr="00BA4556">
        <w:rPr>
          <w:lang w:val="en-GB"/>
        </w:rPr>
        <w:t>MCS</w:t>
      </w:r>
      <w:r w:rsidRPr="00BA4556">
        <w:rPr>
          <w:lang w:val="en-GB"/>
        </w:rPr>
        <w:tab/>
      </w:r>
      <w:r w:rsidRPr="00BA4556">
        <w:rPr>
          <w:rFonts w:hint="cs"/>
          <w:rtl/>
          <w:lang w:val="en-GB"/>
        </w:rPr>
        <w:t>مخطط التشكيل والتشفير</w:t>
      </w:r>
      <w:r w:rsidRPr="00BA4556">
        <w:rPr>
          <w:rtl/>
          <w:lang w:val="en-GB"/>
        </w:rPr>
        <w:t xml:space="preserve"> </w:t>
      </w:r>
      <w:r w:rsidRPr="00BA4556">
        <w:rPr>
          <w:i/>
          <w:iCs/>
          <w:lang w:val="en-GB"/>
        </w:rPr>
        <w:t>(Modulation and coding scheme)</w:t>
      </w:r>
    </w:p>
    <w:p w:rsidR="003E6C4B" w:rsidRPr="00BA4556" w:rsidRDefault="003E6C4B" w:rsidP="004D4360">
      <w:pPr>
        <w:tabs>
          <w:tab w:val="left" w:pos="1559"/>
        </w:tabs>
        <w:spacing w:before="40"/>
        <w:ind w:left="1559" w:hanging="1559"/>
        <w:rPr>
          <w:i/>
          <w:iCs/>
          <w:lang w:val="en-GB"/>
        </w:rPr>
      </w:pPr>
      <w:r w:rsidRPr="00BA4556">
        <w:rPr>
          <w:lang w:val="en-GB"/>
        </w:rPr>
        <w:t>MEO</w:t>
      </w:r>
      <w:r w:rsidRPr="00BA4556">
        <w:rPr>
          <w:lang w:val="en-GB"/>
        </w:rPr>
        <w:tab/>
      </w:r>
      <w:r w:rsidRPr="00BA4556">
        <w:rPr>
          <w:rFonts w:hint="cs"/>
          <w:rtl/>
          <w:lang w:val="en-GB"/>
        </w:rPr>
        <w:t>مدار أرضي متوسط</w:t>
      </w:r>
      <w:r w:rsidRPr="00BA4556">
        <w:rPr>
          <w:rtl/>
          <w:lang w:val="en-GB"/>
        </w:rPr>
        <w:t xml:space="preserve"> </w:t>
      </w:r>
      <w:r w:rsidRPr="00BA4556">
        <w:rPr>
          <w:i/>
          <w:iCs/>
          <w:lang w:val="en-GB"/>
        </w:rPr>
        <w:t>(Medium earth orbit)</w:t>
      </w:r>
    </w:p>
    <w:p w:rsidR="003E6C4B" w:rsidRPr="00BA4556" w:rsidRDefault="003E6C4B" w:rsidP="004D4360">
      <w:pPr>
        <w:tabs>
          <w:tab w:val="left" w:pos="1559"/>
        </w:tabs>
        <w:spacing w:before="40"/>
        <w:ind w:left="1559" w:hanging="1559"/>
        <w:rPr>
          <w:i/>
          <w:iCs/>
          <w:lang w:val="en-GB"/>
        </w:rPr>
      </w:pPr>
      <w:r w:rsidRPr="00BA4556">
        <w:rPr>
          <w:lang w:val="en-GB"/>
        </w:rPr>
        <w:t>MES</w:t>
      </w:r>
      <w:r w:rsidRPr="00BA4556">
        <w:rPr>
          <w:lang w:val="en-GB"/>
        </w:rPr>
        <w:tab/>
      </w:r>
      <w:r w:rsidRPr="00BA4556">
        <w:rPr>
          <w:rFonts w:hint="cs"/>
          <w:rtl/>
          <w:lang w:val="en-GB"/>
        </w:rPr>
        <w:t>محطة أرضية متنقلة</w:t>
      </w:r>
      <w:r w:rsidRPr="00BA4556">
        <w:rPr>
          <w:rtl/>
          <w:lang w:val="en-GB"/>
        </w:rPr>
        <w:t xml:space="preserve"> </w:t>
      </w:r>
      <w:r w:rsidRPr="00BA4556">
        <w:rPr>
          <w:i/>
          <w:iCs/>
          <w:lang w:val="en-GB"/>
        </w:rPr>
        <w:t>(Mobile earth station)</w:t>
      </w:r>
    </w:p>
    <w:p w:rsidR="003E6C4B" w:rsidRPr="00BA4556" w:rsidRDefault="003E6C4B" w:rsidP="004D4360">
      <w:pPr>
        <w:tabs>
          <w:tab w:val="left" w:pos="1559"/>
        </w:tabs>
        <w:spacing w:before="40"/>
        <w:ind w:left="1559" w:hanging="1559"/>
        <w:rPr>
          <w:i/>
          <w:iCs/>
          <w:lang w:val="en-GB"/>
        </w:rPr>
      </w:pPr>
      <w:r w:rsidRPr="00BA4556">
        <w:rPr>
          <w:lang w:val="en-GB"/>
        </w:rPr>
        <w:t>MIMO</w:t>
      </w:r>
      <w:r w:rsidRPr="00BA4556">
        <w:rPr>
          <w:lang w:val="en-GB"/>
        </w:rPr>
        <w:tab/>
      </w:r>
      <w:r w:rsidRPr="00BA4556">
        <w:rPr>
          <w:rFonts w:hint="cs"/>
          <w:rtl/>
          <w:lang w:val="en-GB"/>
        </w:rPr>
        <w:t>هوائيات متعددة الدخل والخرج</w:t>
      </w:r>
      <w:r w:rsidRPr="00BA4556">
        <w:rPr>
          <w:rtl/>
          <w:lang w:val="en-GB"/>
        </w:rPr>
        <w:t xml:space="preserve"> </w:t>
      </w:r>
      <w:r w:rsidRPr="00BA4556">
        <w:rPr>
          <w:i/>
          <w:iCs/>
          <w:lang w:val="en-GB"/>
        </w:rPr>
        <w:t>(Multiple input and multiple output antennas)</w:t>
      </w:r>
    </w:p>
    <w:p w:rsidR="003E6C4B" w:rsidRPr="00BA4556" w:rsidRDefault="003E6C4B" w:rsidP="004D4360">
      <w:pPr>
        <w:tabs>
          <w:tab w:val="left" w:pos="1559"/>
        </w:tabs>
        <w:spacing w:before="40"/>
        <w:ind w:left="1559" w:hanging="1559"/>
        <w:rPr>
          <w:i/>
          <w:iCs/>
          <w:lang w:val="en-GB"/>
        </w:rPr>
      </w:pPr>
      <w:r w:rsidRPr="00BA4556">
        <w:rPr>
          <w:lang w:val="en-GB"/>
        </w:rPr>
        <w:t>MME</w:t>
      </w:r>
      <w:r w:rsidRPr="00BA4556">
        <w:rPr>
          <w:lang w:val="en-GB"/>
        </w:rPr>
        <w:tab/>
      </w:r>
      <w:r w:rsidRPr="00BA4556">
        <w:rPr>
          <w:rFonts w:hint="cs"/>
          <w:rtl/>
          <w:lang w:val="fr-CH"/>
        </w:rPr>
        <w:t>كيان إدارة التنقلية</w:t>
      </w:r>
      <w:r w:rsidRPr="00BA4556">
        <w:rPr>
          <w:rtl/>
          <w:lang w:val="en-GB"/>
        </w:rPr>
        <w:t xml:space="preserve"> </w:t>
      </w:r>
      <w:r w:rsidRPr="00BA4556">
        <w:rPr>
          <w:i/>
          <w:iCs/>
          <w:lang w:val="en-GB"/>
        </w:rPr>
        <w:t>(Mobility management entity)</w:t>
      </w:r>
    </w:p>
    <w:p w:rsidR="003E6C4B" w:rsidRPr="00BA4556" w:rsidRDefault="003E6C4B" w:rsidP="004D4360">
      <w:pPr>
        <w:tabs>
          <w:tab w:val="left" w:pos="1559"/>
        </w:tabs>
        <w:spacing w:before="40"/>
        <w:ind w:left="1559" w:hanging="1559"/>
        <w:rPr>
          <w:i/>
          <w:iCs/>
          <w:lang w:val="en-GB"/>
        </w:rPr>
      </w:pPr>
      <w:r w:rsidRPr="00BA4556">
        <w:rPr>
          <w:lang w:val="en-GB"/>
        </w:rPr>
        <w:t>MMEC</w:t>
      </w:r>
      <w:r w:rsidRPr="00BA4556">
        <w:rPr>
          <w:lang w:val="en-GB"/>
        </w:rPr>
        <w:tab/>
      </w:r>
      <w:r w:rsidRPr="00BA4556">
        <w:rPr>
          <w:rFonts w:hint="cs"/>
          <w:rtl/>
          <w:lang w:val="fr-CH"/>
        </w:rPr>
        <w:t>شفرة كيان إدارة التنقلية</w:t>
      </w:r>
      <w:r w:rsidRPr="00BA4556">
        <w:rPr>
          <w:rtl/>
          <w:lang w:val="en-GB"/>
        </w:rPr>
        <w:t xml:space="preserve"> </w:t>
      </w:r>
      <w:r w:rsidRPr="00BA4556">
        <w:rPr>
          <w:i/>
          <w:iCs/>
          <w:lang w:val="en-GB"/>
        </w:rPr>
        <w:t>(Mobility management entity code)</w:t>
      </w:r>
    </w:p>
    <w:p w:rsidR="003E6C4B" w:rsidRPr="00BA4556" w:rsidRDefault="003E6C4B" w:rsidP="004D4360">
      <w:pPr>
        <w:tabs>
          <w:tab w:val="left" w:pos="1559"/>
        </w:tabs>
        <w:spacing w:before="40"/>
        <w:ind w:left="1559" w:hanging="1559"/>
        <w:rPr>
          <w:i/>
          <w:iCs/>
          <w:lang w:val="en-GB"/>
        </w:rPr>
      </w:pPr>
      <w:r w:rsidRPr="00BA4556">
        <w:rPr>
          <w:lang w:val="en-GB"/>
        </w:rPr>
        <w:t>MSS</w:t>
      </w:r>
      <w:r w:rsidRPr="00BA4556">
        <w:rPr>
          <w:lang w:val="en-GB"/>
        </w:rPr>
        <w:tab/>
      </w:r>
      <w:r w:rsidRPr="00BA4556">
        <w:rPr>
          <w:rFonts w:hint="cs"/>
          <w:rtl/>
          <w:lang w:val="fr-CH"/>
        </w:rPr>
        <w:t xml:space="preserve">الخدمة المتنقلة الساتلية </w:t>
      </w:r>
      <w:r w:rsidRPr="00BA4556">
        <w:rPr>
          <w:i/>
          <w:iCs/>
          <w:lang w:val="en-GB"/>
        </w:rPr>
        <w:t>(Mobile satellite service)</w:t>
      </w:r>
    </w:p>
    <w:p w:rsidR="003E6C4B" w:rsidRPr="00BA4556" w:rsidRDefault="003E6C4B" w:rsidP="004D4360">
      <w:pPr>
        <w:tabs>
          <w:tab w:val="left" w:pos="1559"/>
        </w:tabs>
        <w:spacing w:before="40"/>
        <w:ind w:left="1559" w:hanging="1559"/>
        <w:rPr>
          <w:i/>
          <w:iCs/>
          <w:lang w:val="en-GB"/>
        </w:rPr>
      </w:pPr>
      <w:r w:rsidRPr="00BA4556">
        <w:rPr>
          <w:lang w:val="en-GB"/>
        </w:rPr>
        <w:t>MTCH</w:t>
      </w:r>
      <w:r w:rsidRPr="00BA4556">
        <w:rPr>
          <w:lang w:val="en-GB"/>
        </w:rPr>
        <w:tab/>
      </w:r>
      <w:r w:rsidRPr="00BA4556">
        <w:rPr>
          <w:rFonts w:hint="cs"/>
          <w:rtl/>
          <w:lang w:val="en-GB"/>
        </w:rPr>
        <w:t xml:space="preserve">قناة حركة البث المتعدد </w:t>
      </w:r>
      <w:r w:rsidRPr="00BA4556">
        <w:rPr>
          <w:i/>
          <w:iCs/>
          <w:lang w:val="en-GB"/>
        </w:rPr>
        <w:t>(Multicast traffic channel)</w:t>
      </w:r>
    </w:p>
    <w:p w:rsidR="003E6C4B" w:rsidRPr="00BA4556" w:rsidRDefault="003E6C4B" w:rsidP="004D4360">
      <w:pPr>
        <w:tabs>
          <w:tab w:val="left" w:pos="1559"/>
        </w:tabs>
        <w:spacing w:before="40"/>
        <w:ind w:left="1559" w:hanging="1559"/>
        <w:rPr>
          <w:i/>
          <w:iCs/>
          <w:lang w:val="en-GB"/>
        </w:rPr>
      </w:pPr>
      <w:r w:rsidRPr="00BA4556">
        <w:rPr>
          <w:lang w:val="en-GB"/>
        </w:rPr>
        <w:t>NACK</w:t>
      </w:r>
      <w:r w:rsidRPr="00BA4556">
        <w:rPr>
          <w:lang w:val="en-GB"/>
        </w:rPr>
        <w:tab/>
      </w:r>
      <w:r w:rsidRPr="00BA4556">
        <w:rPr>
          <w:rFonts w:hint="cs"/>
          <w:rtl/>
          <w:lang w:val="en-GB"/>
        </w:rPr>
        <w:t xml:space="preserve">إشعار استلام سلبي </w:t>
      </w:r>
      <w:r w:rsidRPr="00BA4556">
        <w:rPr>
          <w:i/>
          <w:iCs/>
          <w:lang w:val="en-GB"/>
        </w:rPr>
        <w:t>(Negative-acknowledgement)</w:t>
      </w:r>
    </w:p>
    <w:p w:rsidR="003E6C4B" w:rsidRPr="00BA4556" w:rsidRDefault="003E6C4B" w:rsidP="004D4360">
      <w:pPr>
        <w:tabs>
          <w:tab w:val="left" w:pos="1559"/>
        </w:tabs>
        <w:spacing w:before="40"/>
        <w:ind w:left="1559" w:hanging="1559"/>
        <w:rPr>
          <w:i/>
          <w:iCs/>
          <w:lang w:val="en-GB"/>
        </w:rPr>
      </w:pPr>
      <w:r w:rsidRPr="00BA4556">
        <w:rPr>
          <w:lang w:val="en-GB"/>
        </w:rPr>
        <w:t>N/A</w:t>
      </w:r>
      <w:r w:rsidRPr="00BA4556">
        <w:rPr>
          <w:lang w:val="en-GB"/>
        </w:rPr>
        <w:tab/>
      </w:r>
      <w:r w:rsidRPr="00BA4556">
        <w:rPr>
          <w:rFonts w:hint="cs"/>
          <w:rtl/>
          <w:lang w:val="en-GB"/>
        </w:rPr>
        <w:t>لا ينطبق</w:t>
      </w:r>
      <w:r w:rsidRPr="00BA4556">
        <w:rPr>
          <w:rtl/>
          <w:lang w:val="en-GB"/>
        </w:rPr>
        <w:t xml:space="preserve"> </w:t>
      </w:r>
      <w:r w:rsidRPr="00BA4556">
        <w:rPr>
          <w:i/>
          <w:iCs/>
          <w:lang w:val="en-GB"/>
        </w:rPr>
        <w:t>(Not applicable)</w:t>
      </w:r>
    </w:p>
    <w:p w:rsidR="003E6C4B" w:rsidRPr="00BA4556" w:rsidRDefault="003E6C4B" w:rsidP="004D4360">
      <w:pPr>
        <w:tabs>
          <w:tab w:val="left" w:pos="1559"/>
        </w:tabs>
        <w:spacing w:before="40"/>
        <w:ind w:left="1559" w:hanging="1559"/>
        <w:rPr>
          <w:i/>
          <w:iCs/>
          <w:lang w:val="en-GB"/>
        </w:rPr>
      </w:pPr>
      <w:r w:rsidRPr="00BA4556">
        <w:rPr>
          <w:lang w:val="en-GB"/>
        </w:rPr>
        <w:t>NAS</w:t>
      </w:r>
      <w:r w:rsidRPr="00BA4556">
        <w:rPr>
          <w:lang w:val="en-GB"/>
        </w:rPr>
        <w:tab/>
      </w:r>
      <w:r w:rsidRPr="00BA4556">
        <w:rPr>
          <w:rFonts w:hint="cs"/>
          <w:rtl/>
          <w:lang w:val="en-GB"/>
        </w:rPr>
        <w:t>طبقة عدم النفاذ</w:t>
      </w:r>
      <w:r w:rsidRPr="00BA4556">
        <w:rPr>
          <w:rtl/>
          <w:lang w:val="en-GB"/>
        </w:rPr>
        <w:t xml:space="preserve"> </w:t>
      </w:r>
      <w:r w:rsidRPr="00BA4556">
        <w:rPr>
          <w:i/>
          <w:iCs/>
          <w:lang w:val="en-GB"/>
        </w:rPr>
        <w:t>(Non-access stratum)</w:t>
      </w:r>
    </w:p>
    <w:p w:rsidR="003E6C4B" w:rsidRPr="00BA4556" w:rsidRDefault="003E6C4B" w:rsidP="004D4360">
      <w:pPr>
        <w:tabs>
          <w:tab w:val="left" w:pos="1559"/>
        </w:tabs>
        <w:spacing w:before="40"/>
        <w:ind w:left="1559" w:hanging="1559"/>
        <w:rPr>
          <w:i/>
          <w:iCs/>
          <w:lang w:val="en-GB"/>
        </w:rPr>
      </w:pPr>
      <w:r w:rsidRPr="00BA4556">
        <w:rPr>
          <w:lang w:val="en-GB"/>
        </w:rPr>
        <w:t>NDI</w:t>
      </w:r>
      <w:r w:rsidRPr="00BA4556">
        <w:rPr>
          <w:lang w:val="en-GB"/>
        </w:rPr>
        <w:tab/>
      </w:r>
      <w:r w:rsidRPr="00BA4556">
        <w:rPr>
          <w:rFonts w:hint="cs"/>
          <w:rtl/>
          <w:lang w:val="en-GB"/>
        </w:rPr>
        <w:t>مؤشر بيانات جديدة</w:t>
      </w:r>
      <w:r w:rsidRPr="00BA4556">
        <w:rPr>
          <w:rtl/>
          <w:lang w:val="en-GB"/>
        </w:rPr>
        <w:t xml:space="preserve"> </w:t>
      </w:r>
      <w:r w:rsidRPr="00BA4556">
        <w:rPr>
          <w:i/>
          <w:iCs/>
          <w:lang w:val="en-GB"/>
        </w:rPr>
        <w:t>(New data indicator)</w:t>
      </w:r>
    </w:p>
    <w:p w:rsidR="003E6C4B" w:rsidRPr="00BA4556" w:rsidRDefault="003E6C4B" w:rsidP="004D4360">
      <w:pPr>
        <w:tabs>
          <w:tab w:val="left" w:pos="1559"/>
        </w:tabs>
        <w:spacing w:before="40"/>
        <w:ind w:left="1559" w:hanging="1559"/>
        <w:rPr>
          <w:i/>
          <w:iCs/>
          <w:lang w:val="en-GB"/>
        </w:rPr>
      </w:pPr>
      <w:r w:rsidRPr="00BA4556">
        <w:rPr>
          <w:lang w:val="en-GB"/>
        </w:rPr>
        <w:t>OAM</w:t>
      </w:r>
      <w:r w:rsidRPr="00BA4556">
        <w:rPr>
          <w:lang w:val="en-GB"/>
        </w:rPr>
        <w:tab/>
      </w:r>
      <w:r w:rsidRPr="00BA4556">
        <w:rPr>
          <w:rFonts w:hint="cs"/>
          <w:rtl/>
          <w:lang w:val="en-GB"/>
        </w:rPr>
        <w:t>تشغيل وصيانة الشبكة</w:t>
      </w:r>
      <w:r w:rsidRPr="00BA4556">
        <w:rPr>
          <w:rtl/>
          <w:lang w:val="en-GB"/>
        </w:rPr>
        <w:t xml:space="preserve"> </w:t>
      </w:r>
      <w:r w:rsidRPr="00BA4556">
        <w:rPr>
          <w:i/>
          <w:iCs/>
          <w:lang w:val="en-GB"/>
        </w:rPr>
        <w:t>(Network operations and maintenance)</w:t>
      </w:r>
    </w:p>
    <w:p w:rsidR="003E6C4B" w:rsidRPr="00BA4556" w:rsidRDefault="003E6C4B" w:rsidP="004D4360">
      <w:pPr>
        <w:tabs>
          <w:tab w:val="left" w:pos="1559"/>
        </w:tabs>
        <w:spacing w:before="40"/>
        <w:ind w:left="1559" w:hanging="1559"/>
        <w:rPr>
          <w:i/>
          <w:iCs/>
          <w:lang w:val="en-GB"/>
        </w:rPr>
      </w:pPr>
      <w:r w:rsidRPr="00BA4556">
        <w:rPr>
          <w:lang w:val="en-GB"/>
        </w:rPr>
        <w:t>OFDM</w:t>
      </w:r>
      <w:r w:rsidRPr="00BA4556">
        <w:rPr>
          <w:lang w:val="en-GB"/>
        </w:rPr>
        <w:tab/>
      </w:r>
      <w:r w:rsidR="000E5453" w:rsidRPr="00BA4556">
        <w:rPr>
          <w:rFonts w:hint="cs"/>
          <w:rtl/>
          <w:lang w:val="en-GB"/>
        </w:rPr>
        <w:t>إرسال</w:t>
      </w:r>
      <w:r w:rsidR="00CC6238" w:rsidRPr="00BA4556">
        <w:rPr>
          <w:rFonts w:hint="cs"/>
          <w:rtl/>
          <w:lang w:val="en-GB"/>
        </w:rPr>
        <w:t xml:space="preserve"> </w:t>
      </w:r>
      <w:r w:rsidRPr="00BA4556">
        <w:rPr>
          <w:rFonts w:hint="cs"/>
          <w:rtl/>
          <w:lang w:val="en-GB"/>
        </w:rPr>
        <w:t>متعدد بتقسيم تعامدي للتردد</w:t>
      </w:r>
      <w:r w:rsidRPr="00BA4556">
        <w:rPr>
          <w:rtl/>
          <w:lang w:val="en-GB"/>
        </w:rPr>
        <w:t xml:space="preserve"> </w:t>
      </w:r>
      <w:r w:rsidRPr="00BA4556">
        <w:rPr>
          <w:i/>
          <w:iCs/>
          <w:lang w:val="en-GB"/>
        </w:rPr>
        <w:t>(Orthogonal frequency division multiplexing)</w:t>
      </w:r>
    </w:p>
    <w:p w:rsidR="003E6C4B" w:rsidRPr="00BA4556" w:rsidRDefault="003E6C4B" w:rsidP="004D4360">
      <w:pPr>
        <w:tabs>
          <w:tab w:val="left" w:pos="1559"/>
        </w:tabs>
        <w:spacing w:before="40"/>
        <w:ind w:left="1559" w:hanging="1559"/>
        <w:rPr>
          <w:i/>
          <w:iCs/>
          <w:lang w:val="en-GB"/>
        </w:rPr>
      </w:pPr>
      <w:r w:rsidRPr="00BA4556">
        <w:rPr>
          <w:lang w:val="en-GB"/>
        </w:rPr>
        <w:t>OFDMA</w:t>
      </w:r>
      <w:r w:rsidRPr="00BA4556">
        <w:rPr>
          <w:lang w:val="en-GB"/>
        </w:rPr>
        <w:tab/>
      </w:r>
      <w:r w:rsidRPr="00BA4556">
        <w:rPr>
          <w:color w:val="000000"/>
          <w:rtl/>
        </w:rPr>
        <w:t xml:space="preserve">نفاذ </w:t>
      </w:r>
      <w:r w:rsidRPr="00BA4556">
        <w:rPr>
          <w:rFonts w:hint="cs"/>
          <w:color w:val="000000"/>
          <w:rtl/>
        </w:rPr>
        <w:t>م</w:t>
      </w:r>
      <w:r w:rsidRPr="00BA4556">
        <w:rPr>
          <w:color w:val="000000"/>
          <w:rtl/>
        </w:rPr>
        <w:t>تعدد بتقسيم تعامدي للتردد</w:t>
      </w:r>
      <w:r w:rsidRPr="00BA4556">
        <w:rPr>
          <w:rtl/>
          <w:lang w:val="en-GB"/>
        </w:rPr>
        <w:t xml:space="preserve"> </w:t>
      </w:r>
      <w:r w:rsidRPr="00BA4556">
        <w:rPr>
          <w:i/>
          <w:iCs/>
          <w:lang w:val="en-GB"/>
        </w:rPr>
        <w:t>(Orthogonal frequency division multiple access)</w:t>
      </w:r>
    </w:p>
    <w:p w:rsidR="003E6C4B" w:rsidRPr="00BA4556" w:rsidRDefault="003E6C4B" w:rsidP="004D4360">
      <w:pPr>
        <w:tabs>
          <w:tab w:val="left" w:pos="1559"/>
        </w:tabs>
        <w:spacing w:before="40"/>
        <w:ind w:left="1559" w:hanging="1559"/>
        <w:rPr>
          <w:i/>
          <w:iCs/>
          <w:lang w:val="en-GB"/>
        </w:rPr>
      </w:pPr>
      <w:r w:rsidRPr="00BA4556">
        <w:rPr>
          <w:lang w:val="en-GB"/>
        </w:rPr>
        <w:t>OSC</w:t>
      </w:r>
      <w:r w:rsidRPr="00BA4556">
        <w:rPr>
          <w:lang w:val="en-GB"/>
        </w:rPr>
        <w:tab/>
      </w:r>
      <w:r w:rsidRPr="00BA4556">
        <w:rPr>
          <w:rFonts w:hint="cs"/>
          <w:rtl/>
          <w:lang w:val="en-GB"/>
        </w:rPr>
        <w:t xml:space="preserve">موجة حاملة وحيدة بتشكيل اتساعي تربيعي متخالف </w:t>
      </w:r>
      <w:r w:rsidRPr="00BA4556">
        <w:rPr>
          <w:i/>
          <w:iCs/>
          <w:lang w:val="en-GB"/>
        </w:rPr>
        <w:t>(Offset-modulated single-carrier)</w:t>
      </w:r>
    </w:p>
    <w:p w:rsidR="003E6C4B" w:rsidRPr="00BA4556" w:rsidRDefault="003E6C4B" w:rsidP="004D4360">
      <w:pPr>
        <w:tabs>
          <w:tab w:val="left" w:pos="1559"/>
        </w:tabs>
        <w:spacing w:before="40"/>
        <w:ind w:left="1559" w:hanging="1559"/>
        <w:rPr>
          <w:i/>
          <w:iCs/>
          <w:lang w:val="en-GB"/>
        </w:rPr>
      </w:pPr>
      <w:r w:rsidRPr="00BA4556">
        <w:rPr>
          <w:lang w:val="en-GB"/>
        </w:rPr>
        <w:lastRenderedPageBreak/>
        <w:t>PAPR</w:t>
      </w:r>
      <w:r w:rsidRPr="00BA4556">
        <w:rPr>
          <w:lang w:val="en-GB"/>
        </w:rPr>
        <w:tab/>
      </w:r>
      <w:r w:rsidRPr="00BA4556">
        <w:rPr>
          <w:rFonts w:hint="cs"/>
          <w:rtl/>
          <w:lang w:val="en-GB"/>
        </w:rPr>
        <w:t>نسبة القدرة الذروية إلى المتوسطة</w:t>
      </w:r>
      <w:r w:rsidRPr="00BA4556">
        <w:rPr>
          <w:rtl/>
          <w:lang w:val="en-GB"/>
        </w:rPr>
        <w:t xml:space="preserve"> </w:t>
      </w:r>
      <w:r w:rsidRPr="00BA4556">
        <w:rPr>
          <w:i/>
          <w:iCs/>
          <w:lang w:val="en-GB"/>
        </w:rPr>
        <w:t>(Peak to average power ratio)</w:t>
      </w:r>
    </w:p>
    <w:p w:rsidR="003E6C4B" w:rsidRPr="00BA4556" w:rsidRDefault="003E6C4B" w:rsidP="004D4360">
      <w:pPr>
        <w:tabs>
          <w:tab w:val="left" w:pos="1559"/>
        </w:tabs>
        <w:spacing w:before="40"/>
        <w:ind w:left="1559" w:hanging="1559"/>
        <w:rPr>
          <w:i/>
          <w:iCs/>
          <w:lang w:val="en-GB"/>
        </w:rPr>
      </w:pPr>
      <w:r w:rsidRPr="00BA4556">
        <w:rPr>
          <w:lang w:val="en-GB"/>
        </w:rPr>
        <w:t>PBCH</w:t>
      </w:r>
      <w:r w:rsidRPr="00BA4556">
        <w:rPr>
          <w:lang w:val="en-GB"/>
        </w:rPr>
        <w:tab/>
      </w:r>
      <w:r w:rsidRPr="00BA4556">
        <w:rPr>
          <w:rFonts w:hint="cs"/>
          <w:rtl/>
          <w:lang w:val="en-GB"/>
        </w:rPr>
        <w:t>قناة البث المادية</w:t>
      </w:r>
      <w:r w:rsidRPr="00BA4556">
        <w:rPr>
          <w:rtl/>
          <w:lang w:val="en-GB"/>
        </w:rPr>
        <w:t xml:space="preserve"> </w:t>
      </w:r>
      <w:r w:rsidRPr="00BA4556">
        <w:rPr>
          <w:i/>
          <w:iCs/>
          <w:lang w:val="en-GB"/>
        </w:rPr>
        <w:t>(Physical broadcast channel)</w:t>
      </w:r>
    </w:p>
    <w:p w:rsidR="003E6C4B" w:rsidRPr="00BA4556" w:rsidRDefault="003E6C4B" w:rsidP="004D4360">
      <w:pPr>
        <w:tabs>
          <w:tab w:val="left" w:pos="1559"/>
        </w:tabs>
        <w:spacing w:before="40"/>
        <w:ind w:left="1559" w:hanging="1559"/>
        <w:rPr>
          <w:i/>
          <w:iCs/>
          <w:lang w:val="en-GB"/>
        </w:rPr>
      </w:pPr>
      <w:r w:rsidRPr="00BA4556">
        <w:rPr>
          <w:lang w:val="en-GB"/>
        </w:rPr>
        <w:t>PCCC</w:t>
      </w:r>
      <w:r w:rsidRPr="00BA4556">
        <w:rPr>
          <w:lang w:val="en-GB"/>
        </w:rPr>
        <w:tab/>
      </w:r>
      <w:r w:rsidRPr="00BA4556">
        <w:rPr>
          <w:color w:val="000000"/>
          <w:rtl/>
        </w:rPr>
        <w:t>شفرة تلافيفية متسلسلة متوازية</w:t>
      </w:r>
      <w:r w:rsidRPr="00BA4556">
        <w:rPr>
          <w:rtl/>
          <w:lang w:val="en-GB"/>
        </w:rPr>
        <w:t xml:space="preserve"> </w:t>
      </w:r>
      <w:r w:rsidRPr="00BA4556">
        <w:rPr>
          <w:i/>
          <w:iCs/>
          <w:lang w:val="en-GB"/>
        </w:rPr>
        <w:t>(Parallel concatenated convolutional code)</w:t>
      </w:r>
    </w:p>
    <w:p w:rsidR="003E6C4B" w:rsidRPr="00BA4556" w:rsidRDefault="003E6C4B" w:rsidP="004D4360">
      <w:pPr>
        <w:tabs>
          <w:tab w:val="left" w:pos="1559"/>
        </w:tabs>
        <w:spacing w:before="40"/>
        <w:ind w:left="1559" w:hanging="1559"/>
        <w:rPr>
          <w:i/>
          <w:iCs/>
          <w:lang w:val="en-GB"/>
        </w:rPr>
      </w:pPr>
      <w:r w:rsidRPr="00BA4556">
        <w:rPr>
          <w:lang w:val="en-GB"/>
        </w:rPr>
        <w:t>PCCH</w:t>
      </w:r>
      <w:r w:rsidRPr="00BA4556">
        <w:rPr>
          <w:lang w:val="en-GB"/>
        </w:rPr>
        <w:tab/>
      </w:r>
      <w:r w:rsidRPr="00BA4556">
        <w:rPr>
          <w:rFonts w:hint="cs"/>
          <w:rtl/>
          <w:lang w:val="en-GB"/>
        </w:rPr>
        <w:t>قناة التحكم بالاستدعاء</w:t>
      </w:r>
      <w:r w:rsidRPr="00BA4556">
        <w:rPr>
          <w:rtl/>
          <w:lang w:val="en-GB"/>
        </w:rPr>
        <w:t xml:space="preserve"> </w:t>
      </w:r>
      <w:r w:rsidRPr="00BA4556">
        <w:rPr>
          <w:i/>
          <w:iCs/>
          <w:lang w:val="en-GB"/>
        </w:rPr>
        <w:t>(Paging control channel)</w:t>
      </w:r>
    </w:p>
    <w:p w:rsidR="003E6C4B" w:rsidRPr="00BA4556" w:rsidRDefault="003E6C4B" w:rsidP="004D4360">
      <w:pPr>
        <w:tabs>
          <w:tab w:val="left" w:pos="1559"/>
        </w:tabs>
        <w:spacing w:before="40"/>
        <w:ind w:left="1559" w:hanging="1559"/>
        <w:rPr>
          <w:i/>
          <w:iCs/>
          <w:lang w:val="en-GB"/>
        </w:rPr>
      </w:pPr>
      <w:r w:rsidRPr="00BA4556">
        <w:rPr>
          <w:lang w:val="en-GB"/>
        </w:rPr>
        <w:t>PCFICH</w:t>
      </w:r>
      <w:r w:rsidRPr="00BA4556">
        <w:rPr>
          <w:lang w:val="en-GB"/>
        </w:rPr>
        <w:tab/>
      </w:r>
      <w:r w:rsidRPr="00BA4556">
        <w:rPr>
          <w:color w:val="000000"/>
          <w:rtl/>
        </w:rPr>
        <w:t>قناة التحكم المادي بمؤشر النسق</w:t>
      </w:r>
      <w:r w:rsidRPr="00BA4556">
        <w:rPr>
          <w:rtl/>
          <w:lang w:val="en-GB"/>
        </w:rPr>
        <w:t xml:space="preserve"> </w:t>
      </w:r>
      <w:r w:rsidRPr="00BA4556">
        <w:rPr>
          <w:i/>
          <w:iCs/>
          <w:lang w:val="en-GB"/>
        </w:rPr>
        <w:t>(Physical control format indicator channel)</w:t>
      </w:r>
    </w:p>
    <w:p w:rsidR="003E6C4B" w:rsidRPr="00BA4556" w:rsidRDefault="003E6C4B" w:rsidP="004D4360">
      <w:pPr>
        <w:tabs>
          <w:tab w:val="left" w:pos="1559"/>
        </w:tabs>
        <w:spacing w:before="40"/>
        <w:ind w:left="1559" w:hanging="1559"/>
        <w:rPr>
          <w:i/>
          <w:iCs/>
          <w:lang w:val="en-GB"/>
        </w:rPr>
      </w:pPr>
      <w:r w:rsidRPr="00BA4556">
        <w:rPr>
          <w:lang w:val="en-GB"/>
        </w:rPr>
        <w:t>PCH</w:t>
      </w:r>
      <w:r w:rsidRPr="00BA4556">
        <w:rPr>
          <w:lang w:val="en-GB"/>
        </w:rPr>
        <w:tab/>
      </w:r>
      <w:r w:rsidRPr="00BA4556">
        <w:rPr>
          <w:rFonts w:hint="cs"/>
          <w:rtl/>
          <w:lang w:val="en-GB"/>
        </w:rPr>
        <w:t>قناة الاستدعاء</w:t>
      </w:r>
      <w:r w:rsidRPr="00BA4556">
        <w:rPr>
          <w:rtl/>
          <w:lang w:val="en-GB"/>
        </w:rPr>
        <w:t xml:space="preserve"> </w:t>
      </w:r>
      <w:r w:rsidRPr="00BA4556">
        <w:rPr>
          <w:i/>
          <w:iCs/>
          <w:lang w:val="en-GB"/>
        </w:rPr>
        <w:t>(Paging channel)</w:t>
      </w:r>
    </w:p>
    <w:p w:rsidR="003E6C4B" w:rsidRPr="00BA4556" w:rsidRDefault="003E6C4B" w:rsidP="004D4360">
      <w:pPr>
        <w:tabs>
          <w:tab w:val="left" w:pos="1559"/>
        </w:tabs>
        <w:spacing w:before="40"/>
        <w:ind w:left="1559" w:hanging="1559"/>
        <w:rPr>
          <w:i/>
          <w:iCs/>
          <w:lang w:val="en-GB"/>
        </w:rPr>
      </w:pPr>
      <w:r w:rsidRPr="00BA4556">
        <w:rPr>
          <w:lang w:val="en-GB"/>
        </w:rPr>
        <w:t>PDCCH</w:t>
      </w:r>
      <w:r w:rsidRPr="00BA4556">
        <w:rPr>
          <w:lang w:val="en-GB"/>
        </w:rPr>
        <w:tab/>
      </w:r>
      <w:r w:rsidRPr="00BA4556">
        <w:rPr>
          <w:color w:val="000000"/>
          <w:rtl/>
        </w:rPr>
        <w:t xml:space="preserve">قناة التحكم المادية </w:t>
      </w:r>
      <w:r w:rsidRPr="00BA4556">
        <w:rPr>
          <w:rFonts w:hint="cs"/>
          <w:color w:val="000000"/>
          <w:rtl/>
        </w:rPr>
        <w:t>ل</w:t>
      </w:r>
      <w:r w:rsidRPr="00BA4556">
        <w:rPr>
          <w:color w:val="000000"/>
          <w:rtl/>
        </w:rPr>
        <w:t>لوصلة الهابطة</w:t>
      </w:r>
      <w:r w:rsidRPr="00BA4556">
        <w:rPr>
          <w:rtl/>
          <w:lang w:val="en-GB"/>
        </w:rPr>
        <w:t xml:space="preserve"> </w:t>
      </w:r>
      <w:r w:rsidRPr="00BA4556">
        <w:rPr>
          <w:i/>
          <w:iCs/>
          <w:lang w:val="en-GB"/>
        </w:rPr>
        <w:t>(Physical downlink control channel)</w:t>
      </w:r>
    </w:p>
    <w:p w:rsidR="003E6C4B" w:rsidRPr="00BA4556" w:rsidRDefault="003E6C4B" w:rsidP="004D4360">
      <w:pPr>
        <w:tabs>
          <w:tab w:val="left" w:pos="1559"/>
        </w:tabs>
        <w:spacing w:before="40"/>
        <w:ind w:left="1559" w:hanging="1559"/>
        <w:rPr>
          <w:i/>
          <w:iCs/>
          <w:lang w:val="en-GB"/>
        </w:rPr>
      </w:pPr>
      <w:r w:rsidRPr="00BA4556">
        <w:rPr>
          <w:lang w:val="en-GB"/>
        </w:rPr>
        <w:t>PDCP</w:t>
      </w:r>
      <w:r w:rsidRPr="00BA4556">
        <w:rPr>
          <w:lang w:val="en-GB"/>
        </w:rPr>
        <w:tab/>
      </w:r>
      <w:r w:rsidRPr="00BA4556">
        <w:rPr>
          <w:color w:val="000000"/>
          <w:rtl/>
        </w:rPr>
        <w:t>بروتوكول تقارب بيانات الرزم</w:t>
      </w:r>
      <w:r w:rsidRPr="00BA4556">
        <w:rPr>
          <w:rtl/>
          <w:lang w:val="en-GB"/>
        </w:rPr>
        <w:t xml:space="preserve"> </w:t>
      </w:r>
      <w:r w:rsidRPr="00BA4556">
        <w:rPr>
          <w:i/>
          <w:iCs/>
          <w:lang w:val="en-GB"/>
        </w:rPr>
        <w:t>(Packet data convergence protocol)</w:t>
      </w:r>
    </w:p>
    <w:p w:rsidR="003E6C4B" w:rsidRPr="00BA4556" w:rsidRDefault="003E6C4B" w:rsidP="004D4360">
      <w:pPr>
        <w:tabs>
          <w:tab w:val="left" w:pos="1559"/>
        </w:tabs>
        <w:spacing w:before="40"/>
        <w:ind w:left="1559" w:hanging="1559"/>
        <w:rPr>
          <w:i/>
          <w:iCs/>
          <w:lang w:val="en-GB"/>
        </w:rPr>
      </w:pPr>
      <w:r w:rsidRPr="00BA4556">
        <w:rPr>
          <w:lang w:val="en-GB"/>
        </w:rPr>
        <w:t>PDSCH</w:t>
      </w:r>
      <w:r w:rsidRPr="00BA4556">
        <w:rPr>
          <w:lang w:val="en-GB"/>
        </w:rPr>
        <w:tab/>
      </w:r>
      <w:r w:rsidRPr="00BA4556">
        <w:rPr>
          <w:rFonts w:hint="cs"/>
          <w:rtl/>
          <w:lang w:val="en-GB"/>
        </w:rPr>
        <w:t>القناة المادية المتقاسمة للوصلة الهابطة</w:t>
      </w:r>
      <w:r w:rsidRPr="00BA4556">
        <w:rPr>
          <w:rtl/>
          <w:lang w:val="en-GB"/>
        </w:rPr>
        <w:t xml:space="preserve"> </w:t>
      </w:r>
      <w:r w:rsidRPr="00BA4556">
        <w:rPr>
          <w:i/>
          <w:iCs/>
          <w:lang w:val="en-GB"/>
        </w:rPr>
        <w:t>(Physical downlink shared channel)</w:t>
      </w:r>
    </w:p>
    <w:p w:rsidR="003E6C4B" w:rsidRPr="00BA4556" w:rsidRDefault="003E6C4B" w:rsidP="004D4360">
      <w:pPr>
        <w:tabs>
          <w:tab w:val="left" w:pos="1559"/>
        </w:tabs>
        <w:spacing w:before="40"/>
        <w:ind w:left="1559" w:hanging="1559"/>
        <w:rPr>
          <w:i/>
          <w:iCs/>
          <w:lang w:val="en-GB"/>
        </w:rPr>
      </w:pPr>
      <w:r w:rsidRPr="00BA4556">
        <w:rPr>
          <w:lang w:val="en-GB"/>
        </w:rPr>
        <w:t>PDU</w:t>
      </w:r>
      <w:r w:rsidRPr="00BA4556">
        <w:rPr>
          <w:lang w:val="en-GB"/>
        </w:rPr>
        <w:tab/>
      </w:r>
      <w:r w:rsidRPr="00BA4556">
        <w:rPr>
          <w:rFonts w:hint="cs"/>
          <w:rtl/>
          <w:lang w:val="en-GB"/>
        </w:rPr>
        <w:t>وحدة بيانات البروتوكول</w:t>
      </w:r>
      <w:r w:rsidRPr="00BA4556">
        <w:rPr>
          <w:rtl/>
          <w:lang w:val="en-GB"/>
        </w:rPr>
        <w:t xml:space="preserve"> </w:t>
      </w:r>
      <w:r w:rsidRPr="00BA4556">
        <w:rPr>
          <w:i/>
          <w:iCs/>
          <w:lang w:val="en-GB"/>
        </w:rPr>
        <w:t>(Protocol data unit)</w:t>
      </w:r>
    </w:p>
    <w:p w:rsidR="003E6C4B" w:rsidRPr="00BA4556" w:rsidRDefault="003E6C4B" w:rsidP="004D4360">
      <w:pPr>
        <w:tabs>
          <w:tab w:val="left" w:pos="1559"/>
        </w:tabs>
        <w:spacing w:before="40"/>
        <w:ind w:left="1559" w:hanging="1559"/>
        <w:rPr>
          <w:i/>
          <w:iCs/>
          <w:spacing w:val="-4"/>
          <w:lang w:val="en-GB"/>
        </w:rPr>
      </w:pPr>
      <w:r w:rsidRPr="00BA4556">
        <w:rPr>
          <w:lang w:val="en-GB"/>
        </w:rPr>
        <w:t>PHICH</w:t>
      </w:r>
      <w:r w:rsidRPr="00BA4556">
        <w:rPr>
          <w:lang w:val="en-GB"/>
        </w:rPr>
        <w:tab/>
      </w:r>
      <w:r w:rsidRPr="00BA4556">
        <w:rPr>
          <w:spacing w:val="-4"/>
          <w:rtl/>
        </w:rPr>
        <w:t xml:space="preserve">قناة مؤشر الطلب </w:t>
      </w:r>
      <w:r w:rsidRPr="00BA4556">
        <w:rPr>
          <w:spacing w:val="-4"/>
          <w:rtl/>
          <w:lang w:val="en-GB"/>
        </w:rPr>
        <w:t>الأوتوماتي</w:t>
      </w:r>
      <w:r w:rsidRPr="00BA4556">
        <w:rPr>
          <w:spacing w:val="-4"/>
          <w:rtl/>
        </w:rPr>
        <w:t xml:space="preserve"> </w:t>
      </w:r>
      <w:r w:rsidRPr="00BA4556">
        <w:rPr>
          <w:rFonts w:hint="cs"/>
          <w:spacing w:val="-4"/>
          <w:rtl/>
        </w:rPr>
        <w:t xml:space="preserve">الهجين </w:t>
      </w:r>
      <w:r w:rsidRPr="00BA4556">
        <w:rPr>
          <w:spacing w:val="-4"/>
          <w:rtl/>
        </w:rPr>
        <w:t>للتكرار</w:t>
      </w:r>
      <w:r w:rsidR="00713B9B" w:rsidRPr="00BA4556">
        <w:rPr>
          <w:spacing w:val="-4"/>
          <w:rtl/>
        </w:rPr>
        <w:t xml:space="preserve"> في </w:t>
      </w:r>
      <w:r w:rsidRPr="00BA4556">
        <w:rPr>
          <w:spacing w:val="-4"/>
          <w:rtl/>
        </w:rPr>
        <w:t>الطبقة الماد</w:t>
      </w:r>
      <w:r w:rsidRPr="00BA4556">
        <w:rPr>
          <w:rFonts w:hint="cs"/>
          <w:spacing w:val="-4"/>
          <w:rtl/>
        </w:rPr>
        <w:t>ية</w:t>
      </w:r>
      <w:r w:rsidRPr="00BA4556">
        <w:rPr>
          <w:spacing w:val="-4"/>
          <w:rtl/>
          <w:lang w:val="en-GB"/>
        </w:rPr>
        <w:t xml:space="preserve"> </w:t>
      </w:r>
      <w:r w:rsidRPr="00BA4556">
        <w:rPr>
          <w:i/>
          <w:iCs/>
          <w:spacing w:val="-4"/>
          <w:lang w:val="en-GB"/>
        </w:rPr>
        <w:t>(Physical hybrid ARQ indicator channel)</w:t>
      </w:r>
    </w:p>
    <w:p w:rsidR="003E6C4B" w:rsidRPr="00BA4556" w:rsidRDefault="003E6C4B" w:rsidP="004D4360">
      <w:pPr>
        <w:tabs>
          <w:tab w:val="left" w:pos="1559"/>
        </w:tabs>
        <w:spacing w:before="40"/>
        <w:ind w:left="1559" w:hanging="1559"/>
        <w:rPr>
          <w:i/>
          <w:iCs/>
          <w:lang w:val="en-GB"/>
        </w:rPr>
      </w:pPr>
      <w:r w:rsidRPr="00BA4556">
        <w:rPr>
          <w:lang w:val="en-GB"/>
        </w:rPr>
        <w:t>PMCH</w:t>
      </w:r>
      <w:r w:rsidRPr="00BA4556">
        <w:rPr>
          <w:lang w:val="en-GB"/>
        </w:rPr>
        <w:tab/>
      </w:r>
      <w:r w:rsidRPr="00BA4556">
        <w:rPr>
          <w:rFonts w:hint="cs"/>
          <w:rtl/>
          <w:lang w:val="en-GB"/>
        </w:rPr>
        <w:t>قناة البث المتعدد المادية</w:t>
      </w:r>
      <w:r w:rsidRPr="00BA4556">
        <w:rPr>
          <w:rtl/>
          <w:lang w:val="en-GB"/>
        </w:rPr>
        <w:t xml:space="preserve"> </w:t>
      </w:r>
      <w:r w:rsidRPr="00BA4556">
        <w:rPr>
          <w:i/>
          <w:iCs/>
          <w:lang w:val="en-GB"/>
        </w:rPr>
        <w:t>(Physical multicast channel)</w:t>
      </w:r>
    </w:p>
    <w:p w:rsidR="003E6C4B" w:rsidRPr="00BA4556" w:rsidRDefault="003E6C4B" w:rsidP="004D4360">
      <w:pPr>
        <w:tabs>
          <w:tab w:val="left" w:pos="1559"/>
        </w:tabs>
        <w:spacing w:before="40"/>
        <w:ind w:left="1559" w:hanging="1559"/>
        <w:rPr>
          <w:i/>
          <w:iCs/>
          <w:lang w:val="en-GB"/>
        </w:rPr>
      </w:pPr>
      <w:r w:rsidRPr="00BA4556">
        <w:rPr>
          <w:lang w:val="en-GB"/>
        </w:rPr>
        <w:t>PMI</w:t>
      </w:r>
      <w:r w:rsidRPr="00BA4556">
        <w:rPr>
          <w:lang w:val="en-GB"/>
        </w:rPr>
        <w:tab/>
      </w:r>
      <w:r w:rsidRPr="00BA4556">
        <w:rPr>
          <w:rFonts w:hint="cs"/>
          <w:rtl/>
          <w:lang w:val="en-GB"/>
        </w:rPr>
        <w:t>مؤشر مصفوفة التشفير المسبق</w:t>
      </w:r>
      <w:r w:rsidRPr="00BA4556">
        <w:rPr>
          <w:rtl/>
          <w:lang w:val="en-GB"/>
        </w:rPr>
        <w:t xml:space="preserve"> </w:t>
      </w:r>
      <w:r w:rsidRPr="00BA4556">
        <w:rPr>
          <w:i/>
          <w:iCs/>
          <w:lang w:val="en-GB"/>
        </w:rPr>
        <w:t>(Precoding matric indicator)</w:t>
      </w:r>
    </w:p>
    <w:p w:rsidR="003E6C4B" w:rsidRPr="00BA4556" w:rsidRDefault="003E6C4B" w:rsidP="004D4360">
      <w:pPr>
        <w:tabs>
          <w:tab w:val="left" w:pos="1559"/>
        </w:tabs>
        <w:spacing w:before="40"/>
        <w:ind w:left="1559" w:hanging="1559"/>
        <w:rPr>
          <w:i/>
          <w:iCs/>
          <w:lang w:val="en-GB"/>
        </w:rPr>
      </w:pPr>
      <w:r w:rsidRPr="00BA4556">
        <w:rPr>
          <w:lang w:val="en-GB"/>
        </w:rPr>
        <w:t>POP</w:t>
      </w:r>
      <w:r w:rsidRPr="00BA4556">
        <w:rPr>
          <w:lang w:val="en-GB"/>
        </w:rPr>
        <w:tab/>
      </w:r>
      <w:r w:rsidRPr="00BA4556">
        <w:rPr>
          <w:rFonts w:hint="cs"/>
          <w:rtl/>
          <w:lang w:val="en-GB"/>
        </w:rPr>
        <w:t>بروتوكول مكتب البريد</w:t>
      </w:r>
      <w:r w:rsidRPr="00BA4556">
        <w:rPr>
          <w:rtl/>
          <w:lang w:val="en-GB" w:bidi="ar-EG"/>
        </w:rPr>
        <w:t xml:space="preserve"> </w:t>
      </w:r>
      <w:r w:rsidRPr="00BA4556">
        <w:rPr>
          <w:i/>
          <w:iCs/>
          <w:lang w:val="en-GB"/>
        </w:rPr>
        <w:t>(Post office protocol)</w:t>
      </w:r>
    </w:p>
    <w:p w:rsidR="003E6C4B" w:rsidRPr="00BA4556" w:rsidRDefault="003E6C4B" w:rsidP="004D4360">
      <w:pPr>
        <w:tabs>
          <w:tab w:val="left" w:pos="1559"/>
        </w:tabs>
        <w:spacing w:before="40"/>
        <w:ind w:left="1559" w:hanging="1559"/>
        <w:rPr>
          <w:i/>
          <w:iCs/>
          <w:lang w:val="en-GB"/>
        </w:rPr>
      </w:pPr>
      <w:r w:rsidRPr="00BA4556">
        <w:rPr>
          <w:lang w:val="en-GB"/>
        </w:rPr>
        <w:t>PRACH</w:t>
      </w:r>
      <w:r w:rsidRPr="00BA4556">
        <w:rPr>
          <w:lang w:val="en-GB"/>
        </w:rPr>
        <w:tab/>
      </w:r>
      <w:r w:rsidRPr="00BA4556">
        <w:rPr>
          <w:color w:val="000000"/>
          <w:rtl/>
        </w:rPr>
        <w:t>قناة النفاذ العشوائي المادية</w:t>
      </w:r>
      <w:r w:rsidRPr="00BA4556">
        <w:rPr>
          <w:rtl/>
          <w:lang w:val="en-GB"/>
        </w:rPr>
        <w:t xml:space="preserve"> </w:t>
      </w:r>
      <w:r w:rsidRPr="00BA4556">
        <w:rPr>
          <w:i/>
          <w:iCs/>
          <w:lang w:val="en-GB"/>
        </w:rPr>
        <w:t>(Physical random access channel)</w:t>
      </w:r>
    </w:p>
    <w:p w:rsidR="003E6C4B" w:rsidRPr="00BA4556" w:rsidRDefault="003E6C4B" w:rsidP="004D4360">
      <w:pPr>
        <w:tabs>
          <w:tab w:val="left" w:pos="1559"/>
        </w:tabs>
        <w:spacing w:before="40"/>
        <w:ind w:left="1559" w:hanging="1559"/>
        <w:rPr>
          <w:i/>
          <w:iCs/>
          <w:lang w:val="en-GB"/>
        </w:rPr>
      </w:pPr>
      <w:r w:rsidRPr="00BA4556">
        <w:rPr>
          <w:lang w:val="en-GB"/>
        </w:rPr>
        <w:t>PRB</w:t>
      </w:r>
      <w:r w:rsidRPr="00BA4556">
        <w:rPr>
          <w:lang w:val="en-GB"/>
        </w:rPr>
        <w:tab/>
      </w:r>
      <w:r w:rsidRPr="00BA4556">
        <w:rPr>
          <w:rFonts w:hint="cs"/>
          <w:rtl/>
          <w:lang w:val="en-GB"/>
        </w:rPr>
        <w:t>فدرة موارد مادية</w:t>
      </w:r>
      <w:r w:rsidRPr="00BA4556">
        <w:rPr>
          <w:rtl/>
          <w:lang w:val="en-GB"/>
        </w:rPr>
        <w:t xml:space="preserve"> </w:t>
      </w:r>
      <w:r w:rsidRPr="00BA4556">
        <w:rPr>
          <w:i/>
          <w:iCs/>
          <w:lang w:val="en-GB"/>
        </w:rPr>
        <w:t>(Physical resource block)</w:t>
      </w:r>
    </w:p>
    <w:p w:rsidR="003E6C4B" w:rsidRPr="00BA4556" w:rsidRDefault="003E6C4B" w:rsidP="004D4360">
      <w:pPr>
        <w:tabs>
          <w:tab w:val="left" w:pos="1559"/>
        </w:tabs>
        <w:spacing w:before="40"/>
        <w:ind w:left="1559" w:hanging="1559"/>
        <w:rPr>
          <w:i/>
          <w:iCs/>
          <w:lang w:val="en-GB"/>
        </w:rPr>
      </w:pPr>
      <w:r w:rsidRPr="00BA4556">
        <w:rPr>
          <w:lang w:val="en-GB"/>
        </w:rPr>
        <w:t>PRS</w:t>
      </w:r>
      <w:r w:rsidRPr="00BA4556">
        <w:rPr>
          <w:lang w:val="en-GB"/>
        </w:rPr>
        <w:tab/>
      </w:r>
      <w:r w:rsidRPr="00BA4556">
        <w:rPr>
          <w:rFonts w:hint="cs"/>
          <w:rtl/>
          <w:lang w:val="en-GB"/>
        </w:rPr>
        <w:t xml:space="preserve">الإشارات المرجعية لتحديد الموقع </w:t>
      </w:r>
      <w:r w:rsidRPr="00BA4556">
        <w:rPr>
          <w:i/>
          <w:iCs/>
          <w:lang w:val="en-GB"/>
        </w:rPr>
        <w:t xml:space="preserve">(Positioning reference signals) </w:t>
      </w:r>
    </w:p>
    <w:p w:rsidR="003E6C4B" w:rsidRPr="00BA4556" w:rsidRDefault="003E6C4B" w:rsidP="004D4360">
      <w:pPr>
        <w:tabs>
          <w:tab w:val="left" w:pos="1559"/>
        </w:tabs>
        <w:spacing w:before="40"/>
        <w:ind w:left="1559" w:hanging="1559"/>
        <w:rPr>
          <w:i/>
          <w:iCs/>
          <w:lang w:val="en-GB"/>
        </w:rPr>
      </w:pPr>
      <w:r w:rsidRPr="00BA4556">
        <w:rPr>
          <w:lang w:val="en-GB"/>
        </w:rPr>
        <w:t>PSD</w:t>
      </w:r>
      <w:r w:rsidRPr="00BA4556">
        <w:rPr>
          <w:lang w:val="en-GB"/>
        </w:rPr>
        <w:tab/>
      </w:r>
      <w:r w:rsidRPr="00BA4556">
        <w:rPr>
          <w:rFonts w:hint="cs"/>
          <w:rtl/>
          <w:lang w:val="en-GB"/>
        </w:rPr>
        <w:t>كثافة القدرة الطيفية</w:t>
      </w:r>
      <w:r w:rsidRPr="00BA4556">
        <w:rPr>
          <w:rtl/>
          <w:lang w:val="en-GB"/>
        </w:rPr>
        <w:t xml:space="preserve"> </w:t>
      </w:r>
      <w:r w:rsidRPr="00BA4556">
        <w:rPr>
          <w:i/>
          <w:iCs/>
          <w:lang w:val="en-GB"/>
        </w:rPr>
        <w:t>(Power spectral density)</w:t>
      </w:r>
    </w:p>
    <w:p w:rsidR="003E6C4B" w:rsidRPr="00BA4556" w:rsidRDefault="003E6C4B" w:rsidP="004D4360">
      <w:pPr>
        <w:tabs>
          <w:tab w:val="left" w:pos="1559"/>
        </w:tabs>
        <w:spacing w:before="40"/>
        <w:ind w:left="1559" w:hanging="1559"/>
        <w:rPr>
          <w:i/>
          <w:iCs/>
          <w:lang w:val="en-GB"/>
        </w:rPr>
      </w:pPr>
      <w:r w:rsidRPr="00BA4556">
        <w:rPr>
          <w:lang w:val="en-GB"/>
        </w:rPr>
        <w:t>PSRACH</w:t>
      </w:r>
      <w:r w:rsidRPr="00BA4556">
        <w:rPr>
          <w:lang w:val="en-GB"/>
        </w:rPr>
        <w:tab/>
      </w:r>
      <w:r w:rsidRPr="00BA4556">
        <w:rPr>
          <w:color w:val="000000"/>
          <w:rtl/>
        </w:rPr>
        <w:t>قناة النفاذ العشوائي</w:t>
      </w:r>
      <w:r w:rsidRPr="00BA4556">
        <w:rPr>
          <w:rFonts w:hint="cs"/>
          <w:color w:val="000000"/>
          <w:rtl/>
        </w:rPr>
        <w:t xml:space="preserve"> الساتلي</w:t>
      </w:r>
      <w:r w:rsidRPr="00BA4556">
        <w:rPr>
          <w:color w:val="000000"/>
          <w:rtl/>
        </w:rPr>
        <w:t xml:space="preserve"> المادية</w:t>
      </w:r>
      <w:r w:rsidRPr="00BA4556">
        <w:rPr>
          <w:rtl/>
          <w:lang w:val="en-GB"/>
        </w:rPr>
        <w:t xml:space="preserve"> </w:t>
      </w:r>
      <w:r w:rsidRPr="00BA4556">
        <w:rPr>
          <w:i/>
          <w:iCs/>
          <w:lang w:val="en-GB"/>
        </w:rPr>
        <w:t>(Physical satellite random access channel)</w:t>
      </w:r>
    </w:p>
    <w:p w:rsidR="003E6C4B" w:rsidRPr="00BA4556" w:rsidRDefault="003E6C4B" w:rsidP="004D4360">
      <w:pPr>
        <w:tabs>
          <w:tab w:val="left" w:pos="1559"/>
        </w:tabs>
        <w:spacing w:before="40"/>
        <w:ind w:left="1559" w:hanging="1559"/>
        <w:rPr>
          <w:i/>
          <w:iCs/>
          <w:lang w:val="en-GB"/>
        </w:rPr>
      </w:pPr>
      <w:r w:rsidRPr="00BA4556">
        <w:rPr>
          <w:lang w:val="en-GB"/>
        </w:rPr>
        <w:t>PSS</w:t>
      </w:r>
      <w:r w:rsidRPr="00BA4556">
        <w:rPr>
          <w:lang w:val="en-GB"/>
        </w:rPr>
        <w:tab/>
      </w:r>
      <w:r w:rsidRPr="00BA4556">
        <w:rPr>
          <w:rFonts w:hint="cs"/>
          <w:rtl/>
          <w:lang w:val="en-GB"/>
        </w:rPr>
        <w:t>قناة التزامن الأولية</w:t>
      </w:r>
      <w:r w:rsidRPr="00BA4556">
        <w:rPr>
          <w:rtl/>
          <w:lang w:val="en-GB"/>
        </w:rPr>
        <w:t xml:space="preserve"> </w:t>
      </w:r>
      <w:r w:rsidRPr="00BA4556">
        <w:rPr>
          <w:i/>
          <w:iCs/>
          <w:lang w:val="en-GB"/>
        </w:rPr>
        <w:t>(Primary synchronization channel)</w:t>
      </w:r>
    </w:p>
    <w:p w:rsidR="003E6C4B" w:rsidRPr="00BA4556" w:rsidRDefault="003E6C4B" w:rsidP="004D4360">
      <w:pPr>
        <w:tabs>
          <w:tab w:val="left" w:pos="1559"/>
        </w:tabs>
        <w:spacing w:before="40"/>
        <w:ind w:left="1559" w:hanging="1559"/>
        <w:rPr>
          <w:i/>
          <w:iCs/>
          <w:lang w:val="en-GB"/>
        </w:rPr>
      </w:pPr>
      <w:r w:rsidRPr="00BA4556">
        <w:rPr>
          <w:lang w:val="en-GB"/>
        </w:rPr>
        <w:t>PUCCH</w:t>
      </w:r>
      <w:r w:rsidRPr="00BA4556">
        <w:rPr>
          <w:lang w:val="en-GB"/>
        </w:rPr>
        <w:tab/>
      </w:r>
      <w:r w:rsidRPr="00BA4556">
        <w:rPr>
          <w:color w:val="000000"/>
          <w:rtl/>
        </w:rPr>
        <w:t>قناة التحكم المادية</w:t>
      </w:r>
      <w:r w:rsidRPr="00BA4556">
        <w:rPr>
          <w:rFonts w:hint="cs"/>
          <w:color w:val="000000"/>
          <w:rtl/>
        </w:rPr>
        <w:t xml:space="preserve"> ل</w:t>
      </w:r>
      <w:r w:rsidRPr="00BA4556">
        <w:rPr>
          <w:color w:val="000000"/>
          <w:rtl/>
        </w:rPr>
        <w:t>لوصلة الصاعدة</w:t>
      </w:r>
      <w:r w:rsidRPr="00BA4556">
        <w:rPr>
          <w:rtl/>
          <w:lang w:val="en-GB"/>
        </w:rPr>
        <w:t xml:space="preserve"> </w:t>
      </w:r>
      <w:r w:rsidRPr="00BA4556">
        <w:rPr>
          <w:i/>
          <w:iCs/>
          <w:lang w:val="en-GB"/>
        </w:rPr>
        <w:t>(Physical uplink control channel)</w:t>
      </w:r>
    </w:p>
    <w:p w:rsidR="003E6C4B" w:rsidRPr="00BA4556" w:rsidRDefault="003E6C4B" w:rsidP="004D4360">
      <w:pPr>
        <w:tabs>
          <w:tab w:val="left" w:pos="1559"/>
        </w:tabs>
        <w:spacing w:before="40"/>
        <w:ind w:left="1559" w:hanging="1559"/>
        <w:rPr>
          <w:i/>
          <w:iCs/>
          <w:lang w:val="en-GB"/>
        </w:rPr>
      </w:pPr>
      <w:r w:rsidRPr="00BA4556">
        <w:rPr>
          <w:lang w:val="en-GB"/>
        </w:rPr>
        <w:t>PUSCH</w:t>
      </w:r>
      <w:r w:rsidRPr="00BA4556">
        <w:rPr>
          <w:lang w:val="en-GB"/>
        </w:rPr>
        <w:tab/>
      </w:r>
      <w:r w:rsidRPr="00BA4556">
        <w:rPr>
          <w:rFonts w:hint="cs"/>
          <w:rtl/>
          <w:lang w:val="en-GB"/>
        </w:rPr>
        <w:t>القناة المادية المتقاسمة للوصلة الصاعدة</w:t>
      </w:r>
      <w:r w:rsidRPr="00BA4556">
        <w:rPr>
          <w:rtl/>
          <w:lang w:val="en-GB"/>
        </w:rPr>
        <w:t xml:space="preserve"> </w:t>
      </w:r>
      <w:r w:rsidRPr="00BA4556">
        <w:rPr>
          <w:i/>
          <w:iCs/>
          <w:lang w:val="en-GB"/>
        </w:rPr>
        <w:t>(Physical uplink shared channel)</w:t>
      </w:r>
    </w:p>
    <w:p w:rsidR="003E6C4B" w:rsidRPr="00BA4556" w:rsidRDefault="003E6C4B" w:rsidP="004D4360">
      <w:pPr>
        <w:tabs>
          <w:tab w:val="left" w:pos="1559"/>
        </w:tabs>
        <w:spacing w:before="40"/>
        <w:ind w:left="1559" w:hanging="1559"/>
        <w:rPr>
          <w:i/>
          <w:iCs/>
          <w:lang w:val="en-GB"/>
        </w:rPr>
      </w:pPr>
      <w:r w:rsidRPr="00BA4556">
        <w:rPr>
          <w:lang w:val="en-GB"/>
        </w:rPr>
        <w:t>QAM</w:t>
      </w:r>
      <w:r w:rsidRPr="00BA4556">
        <w:rPr>
          <w:lang w:val="en-GB"/>
        </w:rPr>
        <w:tab/>
      </w:r>
      <w:r w:rsidRPr="00BA4556">
        <w:rPr>
          <w:rFonts w:hint="cs"/>
          <w:rtl/>
          <w:lang w:val="en-GB"/>
        </w:rPr>
        <w:t>تشكيل الاتساع التربيعي</w:t>
      </w:r>
      <w:r w:rsidRPr="00BA4556">
        <w:rPr>
          <w:rtl/>
          <w:lang w:val="en-GB"/>
        </w:rPr>
        <w:t xml:space="preserve"> </w:t>
      </w:r>
      <w:r w:rsidRPr="00BA4556">
        <w:rPr>
          <w:i/>
          <w:iCs/>
          <w:lang w:val="en-GB"/>
        </w:rPr>
        <w:t>(Quadrature amplitude modulation)</w:t>
      </w:r>
    </w:p>
    <w:p w:rsidR="003E6C4B" w:rsidRPr="00BA4556" w:rsidRDefault="003E6C4B" w:rsidP="004D4360">
      <w:pPr>
        <w:tabs>
          <w:tab w:val="left" w:pos="1559"/>
        </w:tabs>
        <w:spacing w:before="40"/>
        <w:ind w:left="1559" w:hanging="1559"/>
        <w:rPr>
          <w:i/>
          <w:iCs/>
          <w:lang w:val="en-GB"/>
        </w:rPr>
      </w:pPr>
      <w:r w:rsidRPr="00BA4556">
        <w:rPr>
          <w:lang w:val="en-GB"/>
        </w:rPr>
        <w:t>QoS</w:t>
      </w:r>
      <w:r w:rsidRPr="00BA4556">
        <w:rPr>
          <w:lang w:val="en-GB"/>
        </w:rPr>
        <w:tab/>
      </w:r>
      <w:r w:rsidRPr="00BA4556">
        <w:rPr>
          <w:rFonts w:hint="cs"/>
          <w:rtl/>
          <w:lang w:val="en-GB"/>
        </w:rPr>
        <w:t>نوعية الخدمة</w:t>
      </w:r>
      <w:r w:rsidRPr="00BA4556">
        <w:rPr>
          <w:rtl/>
          <w:lang w:val="en-GB"/>
        </w:rPr>
        <w:t xml:space="preserve"> </w:t>
      </w:r>
      <w:r w:rsidRPr="00BA4556">
        <w:rPr>
          <w:i/>
          <w:iCs/>
          <w:lang w:val="en-GB"/>
        </w:rPr>
        <w:t>(Quality of service)</w:t>
      </w:r>
    </w:p>
    <w:p w:rsidR="003E6C4B" w:rsidRPr="00BA4556" w:rsidRDefault="003E6C4B" w:rsidP="004D4360">
      <w:pPr>
        <w:tabs>
          <w:tab w:val="left" w:pos="1559"/>
        </w:tabs>
        <w:spacing w:before="40"/>
        <w:ind w:left="1559" w:hanging="1559"/>
        <w:rPr>
          <w:i/>
          <w:iCs/>
          <w:lang w:val="en-GB"/>
        </w:rPr>
      </w:pPr>
      <w:r w:rsidRPr="00BA4556">
        <w:rPr>
          <w:lang w:val="en-GB"/>
        </w:rPr>
        <w:t>QPSK</w:t>
      </w:r>
      <w:r w:rsidRPr="00BA4556">
        <w:rPr>
          <w:lang w:val="en-GB"/>
        </w:rPr>
        <w:tab/>
      </w:r>
      <w:r w:rsidRPr="00BA4556">
        <w:rPr>
          <w:rtl/>
        </w:rPr>
        <w:t>تشكيل تربيعي بزحزحة الطور</w:t>
      </w:r>
      <w:r w:rsidRPr="00BA4556">
        <w:rPr>
          <w:rFonts w:hint="cs"/>
          <w:rtl/>
          <w:lang w:val="en-GB"/>
        </w:rPr>
        <w:t xml:space="preserve"> </w:t>
      </w:r>
      <w:r w:rsidRPr="00BA4556">
        <w:rPr>
          <w:i/>
          <w:iCs/>
          <w:lang w:val="en-GB"/>
        </w:rPr>
        <w:t>(Quadrature phase shift keying)</w:t>
      </w:r>
    </w:p>
    <w:p w:rsidR="003E6C4B" w:rsidRPr="00BA4556" w:rsidRDefault="003E6C4B" w:rsidP="004D4360">
      <w:pPr>
        <w:tabs>
          <w:tab w:val="left" w:pos="1559"/>
        </w:tabs>
        <w:spacing w:before="40"/>
        <w:ind w:left="1559" w:hanging="1559"/>
        <w:rPr>
          <w:i/>
          <w:iCs/>
          <w:lang w:val="en-GB"/>
        </w:rPr>
      </w:pPr>
      <w:r w:rsidRPr="00BA4556">
        <w:rPr>
          <w:lang w:val="en-GB"/>
        </w:rPr>
        <w:t>RA</w:t>
      </w:r>
      <w:r w:rsidRPr="00BA4556">
        <w:rPr>
          <w:lang w:val="en-GB"/>
        </w:rPr>
        <w:tab/>
      </w:r>
      <w:r w:rsidRPr="00BA4556">
        <w:rPr>
          <w:rFonts w:hint="cs"/>
          <w:rtl/>
          <w:lang w:val="en-GB"/>
        </w:rPr>
        <w:t>نفاذ عشوائي</w:t>
      </w:r>
      <w:r w:rsidRPr="00BA4556">
        <w:rPr>
          <w:rtl/>
          <w:lang w:val="en-GB"/>
        </w:rPr>
        <w:t xml:space="preserve"> </w:t>
      </w:r>
      <w:r w:rsidRPr="00BA4556">
        <w:rPr>
          <w:i/>
          <w:iCs/>
          <w:lang w:val="en-GB"/>
        </w:rPr>
        <w:t>(Random access)</w:t>
      </w:r>
    </w:p>
    <w:p w:rsidR="003E6C4B" w:rsidRPr="00BA4556" w:rsidRDefault="003E6C4B" w:rsidP="004D4360">
      <w:pPr>
        <w:tabs>
          <w:tab w:val="left" w:pos="1559"/>
        </w:tabs>
        <w:spacing w:before="40"/>
        <w:ind w:left="1559" w:hanging="1559"/>
        <w:rPr>
          <w:i/>
          <w:iCs/>
          <w:lang w:val="en-GB"/>
        </w:rPr>
      </w:pPr>
      <w:r w:rsidRPr="00BA4556">
        <w:rPr>
          <w:lang w:val="en-GB"/>
        </w:rPr>
        <w:t>RACH</w:t>
      </w:r>
      <w:r w:rsidRPr="00BA4556">
        <w:rPr>
          <w:lang w:val="en-GB"/>
        </w:rPr>
        <w:tab/>
      </w:r>
      <w:r w:rsidRPr="00BA4556">
        <w:rPr>
          <w:rFonts w:hint="cs"/>
          <w:rtl/>
          <w:lang w:val="en-GB"/>
        </w:rPr>
        <w:t>قناة النفاذ العشوائي</w:t>
      </w:r>
      <w:r w:rsidRPr="00BA4556">
        <w:rPr>
          <w:rtl/>
          <w:lang w:val="en-GB"/>
        </w:rPr>
        <w:t xml:space="preserve"> </w:t>
      </w:r>
      <w:r w:rsidRPr="00BA4556">
        <w:rPr>
          <w:i/>
          <w:iCs/>
          <w:lang w:val="en-GB"/>
        </w:rPr>
        <w:t>(Random access channel)</w:t>
      </w:r>
    </w:p>
    <w:p w:rsidR="003E6C4B" w:rsidRPr="00BA4556" w:rsidRDefault="003E6C4B" w:rsidP="004D4360">
      <w:pPr>
        <w:tabs>
          <w:tab w:val="left" w:pos="1559"/>
        </w:tabs>
        <w:spacing w:before="40"/>
        <w:ind w:left="1559" w:hanging="1559"/>
        <w:rPr>
          <w:i/>
          <w:iCs/>
          <w:lang w:val="en-GB"/>
        </w:rPr>
      </w:pPr>
      <w:r w:rsidRPr="00BA4556">
        <w:rPr>
          <w:lang w:val="en-GB"/>
        </w:rPr>
        <w:t>RAN</w:t>
      </w:r>
      <w:r w:rsidRPr="00BA4556">
        <w:rPr>
          <w:lang w:val="en-GB"/>
        </w:rPr>
        <w:tab/>
      </w:r>
      <w:r w:rsidRPr="00BA4556">
        <w:rPr>
          <w:rFonts w:hint="cs"/>
          <w:rtl/>
          <w:lang w:val="en-GB"/>
        </w:rPr>
        <w:t>شبكة النفاذ الراديوي</w:t>
      </w:r>
      <w:r w:rsidRPr="00BA4556">
        <w:rPr>
          <w:rtl/>
          <w:lang w:val="en-GB"/>
        </w:rPr>
        <w:t xml:space="preserve"> </w:t>
      </w:r>
      <w:r w:rsidRPr="00BA4556">
        <w:rPr>
          <w:i/>
          <w:iCs/>
          <w:lang w:val="en-GB"/>
        </w:rPr>
        <w:t>(Radio access network)</w:t>
      </w:r>
    </w:p>
    <w:p w:rsidR="003E6C4B" w:rsidRPr="00BA4556" w:rsidRDefault="003E6C4B" w:rsidP="004D4360">
      <w:pPr>
        <w:tabs>
          <w:tab w:val="left" w:pos="1559"/>
        </w:tabs>
        <w:spacing w:before="40"/>
        <w:ind w:left="1559" w:hanging="1559"/>
        <w:rPr>
          <w:i/>
          <w:iCs/>
          <w:lang w:val="en-GB"/>
        </w:rPr>
      </w:pPr>
      <w:r w:rsidRPr="00BA4556">
        <w:rPr>
          <w:lang w:val="en-GB"/>
        </w:rPr>
        <w:t>RB</w:t>
      </w:r>
      <w:r w:rsidRPr="00BA4556">
        <w:rPr>
          <w:lang w:val="en-GB"/>
        </w:rPr>
        <w:tab/>
      </w:r>
      <w:r w:rsidRPr="00BA4556">
        <w:rPr>
          <w:rFonts w:hint="cs"/>
          <w:rtl/>
          <w:lang w:val="en-GB"/>
        </w:rPr>
        <w:t>فدرة موارد</w:t>
      </w:r>
      <w:r w:rsidRPr="00BA4556">
        <w:rPr>
          <w:rtl/>
          <w:lang w:val="en-GB"/>
        </w:rPr>
        <w:t xml:space="preserve"> </w:t>
      </w:r>
      <w:r w:rsidRPr="00BA4556">
        <w:rPr>
          <w:i/>
          <w:iCs/>
          <w:lang w:val="en-GB"/>
        </w:rPr>
        <w:t>(Resource block)</w:t>
      </w:r>
    </w:p>
    <w:p w:rsidR="003E6C4B" w:rsidRPr="00BA4556" w:rsidRDefault="003E6C4B" w:rsidP="004D4360">
      <w:pPr>
        <w:tabs>
          <w:tab w:val="left" w:pos="1559"/>
        </w:tabs>
        <w:spacing w:before="40"/>
        <w:ind w:left="1559" w:hanging="1559"/>
        <w:rPr>
          <w:i/>
          <w:iCs/>
          <w:lang w:val="en-GB"/>
        </w:rPr>
      </w:pPr>
      <w:r w:rsidRPr="00BA4556">
        <w:rPr>
          <w:lang w:val="en-GB"/>
        </w:rPr>
        <w:t>RBG</w:t>
      </w:r>
      <w:r w:rsidRPr="00BA4556">
        <w:rPr>
          <w:lang w:val="en-GB"/>
        </w:rPr>
        <w:tab/>
      </w:r>
      <w:r w:rsidRPr="00BA4556">
        <w:rPr>
          <w:rFonts w:hint="cs"/>
          <w:rtl/>
          <w:lang w:val="en-GB"/>
        </w:rPr>
        <w:t>مجموعة فدرات الموارد</w:t>
      </w:r>
      <w:r w:rsidRPr="00BA4556">
        <w:rPr>
          <w:rtl/>
          <w:lang w:val="en-GB"/>
        </w:rPr>
        <w:t xml:space="preserve"> </w:t>
      </w:r>
      <w:r w:rsidRPr="00BA4556">
        <w:rPr>
          <w:i/>
          <w:iCs/>
          <w:lang w:val="en-GB"/>
        </w:rPr>
        <w:t>(Resource block group)</w:t>
      </w:r>
    </w:p>
    <w:p w:rsidR="003E6C4B" w:rsidRPr="00BA4556" w:rsidRDefault="003E6C4B" w:rsidP="004D4360">
      <w:pPr>
        <w:tabs>
          <w:tab w:val="left" w:pos="1559"/>
        </w:tabs>
        <w:spacing w:before="40"/>
        <w:ind w:left="1559" w:hanging="1559"/>
        <w:rPr>
          <w:i/>
          <w:iCs/>
          <w:lang w:val="en-GB"/>
        </w:rPr>
      </w:pPr>
      <w:r w:rsidRPr="00BA4556">
        <w:rPr>
          <w:lang w:val="en-GB"/>
        </w:rPr>
        <w:t>RE</w:t>
      </w:r>
      <w:r w:rsidRPr="00BA4556">
        <w:rPr>
          <w:lang w:val="en-GB"/>
        </w:rPr>
        <w:tab/>
      </w:r>
      <w:r w:rsidRPr="00BA4556">
        <w:rPr>
          <w:rFonts w:hint="cs"/>
          <w:rtl/>
          <w:lang w:val="en-GB"/>
        </w:rPr>
        <w:t>عنصر موارد</w:t>
      </w:r>
      <w:r w:rsidRPr="00BA4556">
        <w:rPr>
          <w:rtl/>
          <w:lang w:val="en-GB"/>
        </w:rPr>
        <w:t xml:space="preserve"> </w:t>
      </w:r>
      <w:r w:rsidRPr="00BA4556">
        <w:rPr>
          <w:i/>
          <w:iCs/>
          <w:lang w:val="en-GB"/>
        </w:rPr>
        <w:t>(Resource element)</w:t>
      </w:r>
    </w:p>
    <w:p w:rsidR="003E6C4B" w:rsidRPr="00BA4556" w:rsidRDefault="003E6C4B" w:rsidP="004D4360">
      <w:pPr>
        <w:tabs>
          <w:tab w:val="left" w:pos="1559"/>
        </w:tabs>
        <w:spacing w:before="40"/>
        <w:ind w:left="1559" w:hanging="1559"/>
        <w:rPr>
          <w:i/>
          <w:iCs/>
          <w:lang w:val="en-GB"/>
        </w:rPr>
      </w:pPr>
      <w:r w:rsidRPr="00BA4556">
        <w:rPr>
          <w:lang w:val="en-GB"/>
        </w:rPr>
        <w:t>RF</w:t>
      </w:r>
      <w:r w:rsidRPr="00BA4556">
        <w:rPr>
          <w:lang w:val="en-GB"/>
        </w:rPr>
        <w:tab/>
      </w:r>
      <w:r w:rsidRPr="00BA4556">
        <w:rPr>
          <w:rFonts w:hint="cs"/>
          <w:rtl/>
          <w:lang w:val="en-GB"/>
        </w:rPr>
        <w:t>تردد راديوي</w:t>
      </w:r>
      <w:r w:rsidRPr="00BA4556">
        <w:rPr>
          <w:rtl/>
          <w:lang w:val="en-GB"/>
        </w:rPr>
        <w:t xml:space="preserve"> </w:t>
      </w:r>
      <w:r w:rsidRPr="00BA4556">
        <w:rPr>
          <w:i/>
          <w:iCs/>
          <w:lang w:val="en-GB"/>
        </w:rPr>
        <w:t>(Radio frequency)</w:t>
      </w:r>
    </w:p>
    <w:p w:rsidR="003E6C4B" w:rsidRPr="00BA4556" w:rsidRDefault="003E6C4B" w:rsidP="004D4360">
      <w:pPr>
        <w:tabs>
          <w:tab w:val="left" w:pos="1559"/>
        </w:tabs>
        <w:spacing w:before="40"/>
        <w:ind w:left="1559" w:hanging="1559"/>
        <w:rPr>
          <w:i/>
          <w:iCs/>
          <w:lang w:val="en-GB"/>
        </w:rPr>
      </w:pPr>
      <w:r w:rsidRPr="00BA4556">
        <w:rPr>
          <w:lang w:val="en-GB"/>
        </w:rPr>
        <w:t>RHCP</w:t>
      </w:r>
      <w:r w:rsidRPr="00BA4556">
        <w:rPr>
          <w:lang w:val="en-GB"/>
        </w:rPr>
        <w:tab/>
      </w:r>
      <w:r w:rsidRPr="00BA4556">
        <w:rPr>
          <w:rFonts w:hint="cs"/>
          <w:rtl/>
          <w:lang w:val="en-GB"/>
        </w:rPr>
        <w:t>استقطاب دائري ميامن</w:t>
      </w:r>
      <w:r w:rsidRPr="00BA4556">
        <w:rPr>
          <w:rtl/>
          <w:lang w:val="en-GB"/>
        </w:rPr>
        <w:t xml:space="preserve"> </w:t>
      </w:r>
      <w:r w:rsidRPr="00BA4556">
        <w:rPr>
          <w:i/>
          <w:iCs/>
          <w:lang w:val="en-GB"/>
        </w:rPr>
        <w:t>(Right hand circular polarisation)</w:t>
      </w:r>
    </w:p>
    <w:p w:rsidR="003E6C4B" w:rsidRPr="00BA4556" w:rsidRDefault="003E6C4B" w:rsidP="004D4360">
      <w:pPr>
        <w:tabs>
          <w:tab w:val="left" w:pos="1559"/>
        </w:tabs>
        <w:spacing w:before="40"/>
        <w:ind w:left="1559" w:hanging="1559"/>
        <w:rPr>
          <w:i/>
          <w:iCs/>
          <w:lang w:val="en-GB"/>
        </w:rPr>
      </w:pPr>
      <w:r w:rsidRPr="00BA4556">
        <w:rPr>
          <w:lang w:val="en-GB"/>
        </w:rPr>
        <w:t>RI</w:t>
      </w:r>
      <w:r w:rsidRPr="00BA4556">
        <w:rPr>
          <w:lang w:val="en-GB"/>
        </w:rPr>
        <w:tab/>
      </w:r>
      <w:r w:rsidRPr="00BA4556">
        <w:rPr>
          <w:rFonts w:hint="cs"/>
          <w:rtl/>
          <w:lang w:val="en-GB"/>
        </w:rPr>
        <w:t>مؤشر الرتبة</w:t>
      </w:r>
      <w:r w:rsidRPr="00BA4556">
        <w:rPr>
          <w:rtl/>
          <w:lang w:val="en-GB"/>
        </w:rPr>
        <w:t xml:space="preserve"> </w:t>
      </w:r>
      <w:r w:rsidRPr="00BA4556">
        <w:rPr>
          <w:i/>
          <w:iCs/>
          <w:lang w:val="en-GB"/>
        </w:rPr>
        <w:t>(Rank indicator)</w:t>
      </w:r>
    </w:p>
    <w:p w:rsidR="003E6C4B" w:rsidRPr="00BA4556" w:rsidRDefault="003E6C4B" w:rsidP="004D4360">
      <w:pPr>
        <w:tabs>
          <w:tab w:val="left" w:pos="1559"/>
        </w:tabs>
        <w:spacing w:before="40"/>
        <w:ind w:left="1559" w:hanging="1559"/>
        <w:rPr>
          <w:i/>
          <w:iCs/>
          <w:lang w:val="en-GB"/>
        </w:rPr>
      </w:pPr>
      <w:r w:rsidRPr="00BA4556">
        <w:rPr>
          <w:lang w:val="en-GB"/>
        </w:rPr>
        <w:t>RIT</w:t>
      </w:r>
      <w:r w:rsidRPr="00BA4556">
        <w:rPr>
          <w:lang w:val="en-GB"/>
        </w:rPr>
        <w:tab/>
      </w:r>
      <w:r w:rsidRPr="00BA4556">
        <w:rPr>
          <w:rFonts w:hint="cs"/>
          <w:rtl/>
          <w:lang w:val="en-GB"/>
        </w:rPr>
        <w:t>تكنولوجيا السطوح البينية الراديوية</w:t>
      </w:r>
      <w:r w:rsidRPr="00BA4556">
        <w:rPr>
          <w:rtl/>
          <w:lang w:val="en-GB"/>
        </w:rPr>
        <w:t xml:space="preserve"> </w:t>
      </w:r>
      <w:r w:rsidRPr="00BA4556">
        <w:rPr>
          <w:i/>
          <w:iCs/>
          <w:lang w:val="en-GB"/>
        </w:rPr>
        <w:t>(Radio Interface Technology)</w:t>
      </w:r>
    </w:p>
    <w:p w:rsidR="003E6C4B" w:rsidRPr="00BA4556" w:rsidRDefault="003E6C4B" w:rsidP="004D4360">
      <w:pPr>
        <w:tabs>
          <w:tab w:val="left" w:pos="1559"/>
        </w:tabs>
        <w:spacing w:before="40"/>
        <w:ind w:left="1559" w:hanging="1559"/>
        <w:rPr>
          <w:i/>
          <w:iCs/>
          <w:lang w:val="en-GB"/>
        </w:rPr>
      </w:pPr>
      <w:r w:rsidRPr="00BA4556">
        <w:rPr>
          <w:lang w:val="en-GB"/>
        </w:rPr>
        <w:lastRenderedPageBreak/>
        <w:t>RLC</w:t>
      </w:r>
      <w:r w:rsidRPr="00BA4556">
        <w:rPr>
          <w:lang w:val="en-GB"/>
        </w:rPr>
        <w:tab/>
      </w:r>
      <w:r w:rsidRPr="00BA4556">
        <w:rPr>
          <w:rFonts w:hint="cs"/>
          <w:rtl/>
          <w:lang w:val="en-GB"/>
        </w:rPr>
        <w:t>التحكم بالوصلة الراديوية</w:t>
      </w:r>
      <w:r w:rsidRPr="00BA4556">
        <w:rPr>
          <w:rtl/>
          <w:lang w:val="en-GB"/>
        </w:rPr>
        <w:t xml:space="preserve"> </w:t>
      </w:r>
      <w:r w:rsidRPr="00BA4556">
        <w:rPr>
          <w:i/>
          <w:iCs/>
          <w:lang w:val="en-GB"/>
        </w:rPr>
        <w:t>(Radio link control)</w:t>
      </w:r>
    </w:p>
    <w:p w:rsidR="003E6C4B" w:rsidRPr="00BA4556" w:rsidRDefault="003E6C4B" w:rsidP="004D4360">
      <w:pPr>
        <w:tabs>
          <w:tab w:val="left" w:pos="1559"/>
        </w:tabs>
        <w:spacing w:before="40"/>
        <w:ind w:left="1559" w:hanging="1559"/>
        <w:rPr>
          <w:i/>
          <w:iCs/>
          <w:lang w:val="en-GB"/>
        </w:rPr>
      </w:pPr>
      <w:r w:rsidRPr="00BA4556">
        <w:rPr>
          <w:lang w:val="en-GB"/>
        </w:rPr>
        <w:t>RM</w:t>
      </w:r>
      <w:r w:rsidRPr="00BA4556">
        <w:rPr>
          <w:lang w:val="en-GB"/>
        </w:rPr>
        <w:tab/>
      </w:r>
      <w:r w:rsidRPr="00BA4556">
        <w:rPr>
          <w:rFonts w:hint="cs"/>
          <w:rtl/>
          <w:lang w:val="en-GB"/>
        </w:rPr>
        <w:t>ذاكرة المستقبل</w:t>
      </w:r>
      <w:r w:rsidRPr="00BA4556">
        <w:rPr>
          <w:rtl/>
          <w:lang w:val="en-GB"/>
        </w:rPr>
        <w:t xml:space="preserve"> </w:t>
      </w:r>
      <w:r w:rsidRPr="00BA4556">
        <w:rPr>
          <w:i/>
          <w:iCs/>
          <w:lang w:val="en-GB"/>
        </w:rPr>
        <w:t>(Receiver memory)</w:t>
      </w:r>
    </w:p>
    <w:p w:rsidR="003E6C4B" w:rsidRPr="00BA4556" w:rsidRDefault="003E6C4B" w:rsidP="004D4360">
      <w:pPr>
        <w:tabs>
          <w:tab w:val="left" w:pos="1559"/>
        </w:tabs>
        <w:spacing w:before="40"/>
        <w:ind w:left="1559" w:hanging="1559"/>
        <w:rPr>
          <w:i/>
          <w:iCs/>
          <w:lang w:val="en-GB"/>
        </w:rPr>
      </w:pPr>
      <w:r w:rsidRPr="00BA4556">
        <w:rPr>
          <w:lang w:val="en-GB"/>
        </w:rPr>
        <w:t>ROHC</w:t>
      </w:r>
      <w:r w:rsidRPr="00BA4556">
        <w:rPr>
          <w:lang w:val="en-GB"/>
        </w:rPr>
        <w:tab/>
      </w:r>
      <w:r w:rsidRPr="00BA4556">
        <w:rPr>
          <w:color w:val="000000"/>
          <w:rtl/>
        </w:rPr>
        <w:t>ضغط الرأسية المتين</w:t>
      </w:r>
      <w:r w:rsidRPr="00BA4556">
        <w:rPr>
          <w:rtl/>
          <w:lang w:val="en-GB"/>
        </w:rPr>
        <w:t xml:space="preserve"> </w:t>
      </w:r>
      <w:r w:rsidRPr="00BA4556">
        <w:rPr>
          <w:i/>
          <w:iCs/>
          <w:lang w:val="en-GB"/>
        </w:rPr>
        <w:t>(Robust header compression)</w:t>
      </w:r>
    </w:p>
    <w:p w:rsidR="003E6C4B" w:rsidRPr="00BA4556" w:rsidRDefault="003E6C4B" w:rsidP="004D4360">
      <w:pPr>
        <w:tabs>
          <w:tab w:val="left" w:pos="1559"/>
        </w:tabs>
        <w:spacing w:before="40"/>
        <w:ind w:left="1559" w:hanging="1559"/>
        <w:rPr>
          <w:i/>
          <w:iCs/>
          <w:lang w:val="en-GB"/>
        </w:rPr>
      </w:pPr>
      <w:r w:rsidRPr="00BA4556">
        <w:rPr>
          <w:lang w:val="en-GB"/>
        </w:rPr>
        <w:t>RRC</w:t>
      </w:r>
      <w:r w:rsidRPr="00BA4556">
        <w:rPr>
          <w:lang w:val="en-GB"/>
        </w:rPr>
        <w:tab/>
      </w:r>
      <w:r w:rsidRPr="00BA4556">
        <w:rPr>
          <w:color w:val="000000"/>
          <w:rtl/>
        </w:rPr>
        <w:t xml:space="preserve">التحكم </w:t>
      </w:r>
      <w:r w:rsidRPr="00BA4556">
        <w:rPr>
          <w:rFonts w:hint="cs"/>
          <w:color w:val="000000"/>
          <w:rtl/>
        </w:rPr>
        <w:t>ب</w:t>
      </w:r>
      <w:r w:rsidRPr="00BA4556">
        <w:rPr>
          <w:color w:val="000000"/>
          <w:rtl/>
        </w:rPr>
        <w:t>الموارد الراديوية</w:t>
      </w:r>
      <w:r w:rsidRPr="00BA4556">
        <w:rPr>
          <w:rtl/>
          <w:lang w:val="en-GB"/>
        </w:rPr>
        <w:t xml:space="preserve"> </w:t>
      </w:r>
      <w:r w:rsidRPr="00BA4556">
        <w:rPr>
          <w:i/>
          <w:iCs/>
          <w:lang w:val="en-GB"/>
        </w:rPr>
        <w:t>(Radio resource control)</w:t>
      </w:r>
    </w:p>
    <w:p w:rsidR="003E6C4B" w:rsidRPr="00BA4556" w:rsidRDefault="003E6C4B" w:rsidP="004D4360">
      <w:pPr>
        <w:tabs>
          <w:tab w:val="left" w:pos="1559"/>
        </w:tabs>
        <w:spacing w:before="40"/>
        <w:ind w:left="1559" w:hanging="1559"/>
        <w:rPr>
          <w:i/>
          <w:iCs/>
          <w:lang w:val="en-GB"/>
        </w:rPr>
      </w:pPr>
      <w:r w:rsidRPr="00BA4556">
        <w:rPr>
          <w:lang w:val="en-GB"/>
        </w:rPr>
        <w:t>RRM</w:t>
      </w:r>
      <w:r w:rsidRPr="00BA4556">
        <w:rPr>
          <w:lang w:val="en-GB"/>
        </w:rPr>
        <w:tab/>
      </w:r>
      <w:r w:rsidRPr="00BA4556">
        <w:rPr>
          <w:rFonts w:hint="cs"/>
          <w:rtl/>
          <w:lang w:val="en-GB"/>
        </w:rPr>
        <w:t>إدارة الموارد الراديوية</w:t>
      </w:r>
      <w:r w:rsidRPr="00BA4556">
        <w:rPr>
          <w:rtl/>
          <w:lang w:val="en-GB"/>
        </w:rPr>
        <w:t xml:space="preserve"> </w:t>
      </w:r>
      <w:r w:rsidRPr="00BA4556">
        <w:rPr>
          <w:i/>
          <w:iCs/>
          <w:lang w:val="en-GB"/>
        </w:rPr>
        <w:t>(Radio resource management)</w:t>
      </w:r>
    </w:p>
    <w:p w:rsidR="003E6C4B" w:rsidRPr="00BA4556" w:rsidRDefault="003E6C4B" w:rsidP="004D4360">
      <w:pPr>
        <w:tabs>
          <w:tab w:val="left" w:pos="1559"/>
        </w:tabs>
        <w:spacing w:before="40"/>
        <w:ind w:left="1559" w:hanging="1559"/>
        <w:rPr>
          <w:i/>
          <w:iCs/>
          <w:lang w:val="en-GB"/>
        </w:rPr>
      </w:pPr>
      <w:r w:rsidRPr="00BA4556">
        <w:rPr>
          <w:lang w:val="en-GB"/>
        </w:rPr>
        <w:t>RS</w:t>
      </w:r>
      <w:r w:rsidRPr="00BA4556">
        <w:rPr>
          <w:lang w:val="en-GB"/>
        </w:rPr>
        <w:tab/>
      </w:r>
      <w:r w:rsidRPr="00BA4556">
        <w:rPr>
          <w:rFonts w:hint="cs"/>
          <w:rtl/>
          <w:lang w:val="en-GB"/>
        </w:rPr>
        <w:t>إشارة مرجعية</w:t>
      </w:r>
      <w:r w:rsidRPr="00BA4556">
        <w:rPr>
          <w:rtl/>
          <w:lang w:val="en-GB"/>
        </w:rPr>
        <w:t xml:space="preserve"> </w:t>
      </w:r>
      <w:r w:rsidRPr="00BA4556">
        <w:rPr>
          <w:i/>
          <w:iCs/>
          <w:lang w:val="en-GB"/>
        </w:rPr>
        <w:t>(Reference signal)</w:t>
      </w:r>
    </w:p>
    <w:p w:rsidR="003E6C4B" w:rsidRPr="00BA4556" w:rsidRDefault="003E6C4B" w:rsidP="004D4360">
      <w:pPr>
        <w:tabs>
          <w:tab w:val="left" w:pos="1559"/>
        </w:tabs>
        <w:spacing w:before="40"/>
        <w:ind w:left="1559" w:hanging="1559"/>
        <w:rPr>
          <w:i/>
          <w:iCs/>
          <w:lang w:val="en-GB"/>
        </w:rPr>
      </w:pPr>
      <w:r w:rsidRPr="00BA4556">
        <w:rPr>
          <w:lang w:val="en-GB"/>
        </w:rPr>
        <w:t>RTD</w:t>
      </w:r>
      <w:r w:rsidRPr="00BA4556">
        <w:rPr>
          <w:lang w:val="en-GB"/>
        </w:rPr>
        <w:tab/>
      </w:r>
      <w:r w:rsidRPr="00BA4556">
        <w:rPr>
          <w:rFonts w:hint="cs"/>
          <w:rtl/>
          <w:lang w:val="en-GB"/>
        </w:rPr>
        <w:t>تأخير الذهاب والإياب</w:t>
      </w:r>
      <w:r w:rsidRPr="00BA4556">
        <w:rPr>
          <w:rtl/>
          <w:lang w:val="en-GB"/>
        </w:rPr>
        <w:t xml:space="preserve"> </w:t>
      </w:r>
      <w:r w:rsidRPr="00BA4556">
        <w:rPr>
          <w:i/>
          <w:iCs/>
          <w:lang w:val="en-GB"/>
        </w:rPr>
        <w:t>(Round trip delay)</w:t>
      </w:r>
    </w:p>
    <w:p w:rsidR="003E6C4B" w:rsidRPr="00BA4556" w:rsidRDefault="003E6C4B" w:rsidP="004D4360">
      <w:pPr>
        <w:tabs>
          <w:tab w:val="left" w:pos="1559"/>
        </w:tabs>
        <w:spacing w:before="40"/>
        <w:ind w:left="1559" w:hanging="1559"/>
        <w:rPr>
          <w:i/>
          <w:iCs/>
          <w:lang w:val="en-GB"/>
        </w:rPr>
      </w:pPr>
      <w:r w:rsidRPr="00BA4556">
        <w:rPr>
          <w:lang w:val="en-GB"/>
        </w:rPr>
        <w:t>Rx</w:t>
      </w:r>
      <w:r w:rsidRPr="00BA4556">
        <w:rPr>
          <w:lang w:val="en-GB"/>
        </w:rPr>
        <w:tab/>
      </w:r>
      <w:r w:rsidRPr="00BA4556">
        <w:rPr>
          <w:rFonts w:hint="cs"/>
          <w:rtl/>
          <w:lang w:val="en-GB"/>
        </w:rPr>
        <w:t>مستقبل</w:t>
      </w:r>
      <w:r w:rsidRPr="00BA4556">
        <w:rPr>
          <w:rtl/>
          <w:lang w:val="en-GB"/>
        </w:rPr>
        <w:t xml:space="preserve"> </w:t>
      </w:r>
      <w:r w:rsidRPr="00BA4556">
        <w:rPr>
          <w:i/>
          <w:iCs/>
          <w:lang w:val="en-GB"/>
        </w:rPr>
        <w:t>(Receiver)</w:t>
      </w:r>
    </w:p>
    <w:p w:rsidR="003E6C4B" w:rsidRPr="00BA4556" w:rsidRDefault="003E6C4B" w:rsidP="004D4360">
      <w:pPr>
        <w:tabs>
          <w:tab w:val="left" w:pos="1559"/>
        </w:tabs>
        <w:spacing w:before="40"/>
        <w:ind w:left="1559" w:hanging="1559"/>
        <w:rPr>
          <w:i/>
          <w:iCs/>
          <w:spacing w:val="-4"/>
          <w:lang w:val="en-GB"/>
        </w:rPr>
      </w:pPr>
      <w:r w:rsidRPr="00BA4556">
        <w:rPr>
          <w:lang w:val="en-GB"/>
        </w:rPr>
        <w:t>S-eNodeB</w:t>
      </w:r>
      <w:r w:rsidRPr="00BA4556">
        <w:rPr>
          <w:lang w:val="en-GB"/>
        </w:rPr>
        <w:tab/>
      </w:r>
      <w:r w:rsidRPr="00BA4556">
        <w:rPr>
          <w:rFonts w:hint="cs"/>
          <w:spacing w:val="-4"/>
          <w:rtl/>
          <w:lang w:val="en-GB"/>
        </w:rPr>
        <w:t xml:space="preserve">عقدة </w:t>
      </w:r>
      <w:r w:rsidRPr="00BA4556">
        <w:rPr>
          <w:spacing w:val="-4"/>
          <w:lang w:val="en-GB"/>
        </w:rPr>
        <w:t>eNodeB</w:t>
      </w:r>
      <w:r w:rsidRPr="00BA4556">
        <w:rPr>
          <w:rFonts w:hint="cs"/>
          <w:spacing w:val="-4"/>
          <w:rtl/>
          <w:lang w:val="en-GB"/>
        </w:rPr>
        <w:t xml:space="preserve"> الساتلية</w:t>
      </w:r>
      <w:r w:rsidR="00713B9B" w:rsidRPr="00BA4556">
        <w:rPr>
          <w:rFonts w:hint="cs"/>
          <w:spacing w:val="-4"/>
          <w:rtl/>
          <w:lang w:val="en-GB"/>
        </w:rPr>
        <w:t xml:space="preserve"> في </w:t>
      </w:r>
      <w:r w:rsidRPr="00BA4556">
        <w:rPr>
          <w:rFonts w:hint="cs"/>
          <w:spacing w:val="-4"/>
          <w:rtl/>
          <w:lang w:val="en-GB"/>
        </w:rPr>
        <w:t xml:space="preserve">السطح البيني الراديوي </w:t>
      </w:r>
      <w:r w:rsidRPr="00BA4556">
        <w:rPr>
          <w:spacing w:val="-4"/>
          <w:lang w:val="en-GB"/>
        </w:rPr>
        <w:t>SAT-OFDM</w:t>
      </w:r>
      <w:r w:rsidR="00B75F03" w:rsidRPr="00BA4556">
        <w:rPr>
          <w:rFonts w:hint="cs"/>
          <w:spacing w:val="-4"/>
          <w:rtl/>
          <w:lang w:val="en-GB" w:bidi="ar-EG"/>
        </w:rPr>
        <w:t xml:space="preserve"> </w:t>
      </w:r>
      <w:r w:rsidRPr="00BA4556">
        <w:rPr>
          <w:i/>
          <w:iCs/>
          <w:spacing w:val="-4"/>
          <w:lang w:val="en-GB"/>
        </w:rPr>
        <w:t>(Satellite eNodeB in the SAT-OFDM)</w:t>
      </w:r>
    </w:p>
    <w:p w:rsidR="003E6C4B" w:rsidRPr="00BA4556" w:rsidRDefault="003E6C4B" w:rsidP="004D4360">
      <w:pPr>
        <w:tabs>
          <w:tab w:val="left" w:pos="1559"/>
        </w:tabs>
        <w:spacing w:before="40"/>
        <w:ind w:left="1559" w:hanging="1559"/>
        <w:rPr>
          <w:i/>
          <w:iCs/>
          <w:lang w:val="en-GB"/>
        </w:rPr>
      </w:pPr>
      <w:r w:rsidRPr="00BA4556">
        <w:rPr>
          <w:lang w:val="en-GB"/>
        </w:rPr>
        <w:t>S1AP</w:t>
      </w:r>
      <w:r w:rsidRPr="00BA4556">
        <w:rPr>
          <w:lang w:val="en-GB"/>
        </w:rPr>
        <w:tab/>
      </w:r>
      <w:r w:rsidRPr="00BA4556">
        <w:rPr>
          <w:rFonts w:hint="cs"/>
          <w:rtl/>
          <w:lang w:val="en-GB" w:bidi="ar-EG"/>
        </w:rPr>
        <w:t>بروتوكول التطبيق</w:t>
      </w:r>
      <w:r w:rsidR="00713B9B" w:rsidRPr="00BA4556">
        <w:rPr>
          <w:rtl/>
          <w:lang w:val="en-GB" w:bidi="ar-EG"/>
        </w:rPr>
        <w:t xml:space="preserve"> في </w:t>
      </w:r>
      <w:r w:rsidRPr="00BA4556">
        <w:rPr>
          <w:rFonts w:hint="cs"/>
          <w:rtl/>
          <w:lang w:val="en-GB" w:bidi="ar-EG"/>
        </w:rPr>
        <w:t>السطح البيني</w:t>
      </w:r>
      <w:r w:rsidRPr="00BA4556">
        <w:rPr>
          <w:rFonts w:hint="cs"/>
          <w:rtl/>
          <w:lang w:bidi="ar-EG"/>
        </w:rPr>
        <w:t xml:space="preserve"> </w:t>
      </w:r>
      <w:r w:rsidRPr="00BA4556">
        <w:rPr>
          <w:lang w:bidi="ar-EG"/>
        </w:rPr>
        <w:t>S1</w:t>
      </w:r>
      <w:r w:rsidR="00B75F03" w:rsidRPr="00BA4556">
        <w:rPr>
          <w:rFonts w:hint="cs"/>
          <w:rtl/>
          <w:lang w:bidi="ar-EG"/>
        </w:rPr>
        <w:t xml:space="preserve"> </w:t>
      </w:r>
      <w:r w:rsidRPr="00BA4556">
        <w:rPr>
          <w:i/>
          <w:iCs/>
          <w:lang w:val="en-GB"/>
        </w:rPr>
        <w:t>(S1 application protocol)</w:t>
      </w:r>
    </w:p>
    <w:p w:rsidR="003E6C4B" w:rsidRPr="00BA4556" w:rsidRDefault="003E6C4B" w:rsidP="004D4360">
      <w:pPr>
        <w:tabs>
          <w:tab w:val="left" w:pos="1559"/>
        </w:tabs>
        <w:spacing w:before="40"/>
        <w:ind w:left="1559" w:hanging="1559"/>
        <w:rPr>
          <w:i/>
          <w:iCs/>
          <w:lang w:val="en-GB"/>
        </w:rPr>
      </w:pPr>
      <w:r w:rsidRPr="00BA4556">
        <w:rPr>
          <w:lang w:val="en-GB"/>
        </w:rPr>
        <w:t>SAT-eNB</w:t>
      </w:r>
      <w:r w:rsidRPr="00BA4556">
        <w:rPr>
          <w:lang w:val="en-GB"/>
        </w:rPr>
        <w:tab/>
      </w:r>
      <w:r w:rsidRPr="00BA4556">
        <w:rPr>
          <w:rFonts w:hint="cs"/>
          <w:rtl/>
          <w:lang w:val="en-GB" w:bidi="ar-EG"/>
        </w:rPr>
        <w:t xml:space="preserve">عقدة </w:t>
      </w:r>
      <w:r w:rsidRPr="00BA4556">
        <w:rPr>
          <w:lang w:bidi="ar-EG"/>
        </w:rPr>
        <w:t>eNodeB</w:t>
      </w:r>
      <w:r w:rsidRPr="00BA4556">
        <w:rPr>
          <w:rFonts w:hint="cs"/>
          <w:rtl/>
          <w:lang w:bidi="ar-EG"/>
        </w:rPr>
        <w:t xml:space="preserve"> الساتلية</w:t>
      </w:r>
      <w:r w:rsidRPr="00BA4556">
        <w:rPr>
          <w:rtl/>
          <w:lang w:bidi="ar-EG"/>
        </w:rPr>
        <w:t xml:space="preserve"> </w:t>
      </w:r>
      <w:r w:rsidRPr="00BA4556">
        <w:rPr>
          <w:i/>
          <w:iCs/>
          <w:lang w:val="en-GB"/>
        </w:rPr>
        <w:t>(Satellite eNodeB)</w:t>
      </w:r>
    </w:p>
    <w:p w:rsidR="003E6C4B" w:rsidRPr="00BA4556" w:rsidRDefault="003E6C4B" w:rsidP="004D4360">
      <w:pPr>
        <w:tabs>
          <w:tab w:val="left" w:pos="1559"/>
        </w:tabs>
        <w:spacing w:before="40"/>
        <w:ind w:left="1559" w:hanging="1559"/>
        <w:rPr>
          <w:i/>
          <w:iCs/>
          <w:lang w:val="en-GB"/>
        </w:rPr>
      </w:pPr>
      <w:r w:rsidRPr="00BA4556">
        <w:rPr>
          <w:lang w:val="en-GB"/>
        </w:rPr>
        <w:t>SDU</w:t>
      </w:r>
      <w:r w:rsidRPr="00BA4556">
        <w:rPr>
          <w:lang w:val="en-GB"/>
        </w:rPr>
        <w:tab/>
      </w:r>
      <w:r w:rsidRPr="00BA4556">
        <w:rPr>
          <w:rFonts w:hint="cs"/>
          <w:rtl/>
          <w:lang w:val="en-GB"/>
        </w:rPr>
        <w:t>وحدة بيانات الخدمة</w:t>
      </w:r>
      <w:r w:rsidRPr="00BA4556">
        <w:rPr>
          <w:rtl/>
          <w:lang w:val="en-GB"/>
        </w:rPr>
        <w:t xml:space="preserve"> </w:t>
      </w:r>
      <w:r w:rsidRPr="00BA4556">
        <w:rPr>
          <w:i/>
          <w:iCs/>
          <w:lang w:val="en-GB"/>
        </w:rPr>
        <w:t>(Service data unit)</w:t>
      </w:r>
    </w:p>
    <w:p w:rsidR="003E6C4B" w:rsidRPr="00BA4556" w:rsidRDefault="003E6C4B" w:rsidP="004D4360">
      <w:pPr>
        <w:tabs>
          <w:tab w:val="left" w:pos="1559"/>
        </w:tabs>
        <w:spacing w:before="40"/>
        <w:ind w:left="1559" w:hanging="1559"/>
        <w:rPr>
          <w:i/>
          <w:iCs/>
          <w:lang w:val="en-GB"/>
        </w:rPr>
      </w:pPr>
      <w:r w:rsidRPr="00BA4556">
        <w:rPr>
          <w:lang w:val="en-GB"/>
        </w:rPr>
        <w:t>S-GW</w:t>
      </w:r>
      <w:r w:rsidRPr="00BA4556">
        <w:rPr>
          <w:lang w:val="en-GB"/>
        </w:rPr>
        <w:tab/>
      </w:r>
      <w:r w:rsidRPr="00BA4556">
        <w:rPr>
          <w:rFonts w:hint="cs"/>
          <w:rtl/>
          <w:lang w:val="en-GB"/>
        </w:rPr>
        <w:t>بوابة الخدمة</w:t>
      </w:r>
      <w:r w:rsidRPr="00BA4556">
        <w:rPr>
          <w:rtl/>
          <w:lang w:val="en-GB"/>
        </w:rPr>
        <w:t xml:space="preserve"> </w:t>
      </w:r>
      <w:r w:rsidRPr="00BA4556">
        <w:rPr>
          <w:i/>
          <w:iCs/>
          <w:lang w:val="en-GB"/>
        </w:rPr>
        <w:t>(Serving gateway)</w:t>
      </w:r>
    </w:p>
    <w:p w:rsidR="003E6C4B" w:rsidRPr="00BA4556" w:rsidRDefault="003E6C4B" w:rsidP="004D4360">
      <w:pPr>
        <w:tabs>
          <w:tab w:val="left" w:pos="1559"/>
        </w:tabs>
        <w:spacing w:before="40"/>
        <w:ind w:left="1559" w:hanging="1559"/>
        <w:rPr>
          <w:i/>
          <w:iCs/>
          <w:lang w:val="en-GB"/>
        </w:rPr>
      </w:pPr>
      <w:r w:rsidRPr="00BA4556">
        <w:rPr>
          <w:lang w:val="en-GB"/>
        </w:rPr>
        <w:t>SC-FDMA</w:t>
      </w:r>
      <w:r w:rsidRPr="00BA4556">
        <w:rPr>
          <w:lang w:val="en-GB"/>
        </w:rPr>
        <w:tab/>
      </w:r>
      <w:r w:rsidRPr="00BA4556">
        <w:rPr>
          <w:color w:val="000000"/>
          <w:rtl/>
        </w:rPr>
        <w:t>نفاذ متعدد بتقسيم تردد موجة حاملة وحيدة</w:t>
      </w:r>
      <w:r w:rsidRPr="00BA4556">
        <w:rPr>
          <w:rtl/>
          <w:lang w:val="en-GB"/>
        </w:rPr>
        <w:t xml:space="preserve"> </w:t>
      </w:r>
      <w:r w:rsidRPr="00BA4556">
        <w:rPr>
          <w:i/>
          <w:iCs/>
          <w:lang w:val="en-GB"/>
        </w:rPr>
        <w:t>(Single carrier frequency division multiple access)</w:t>
      </w:r>
    </w:p>
    <w:p w:rsidR="003E6C4B" w:rsidRPr="00BA4556" w:rsidRDefault="003E6C4B" w:rsidP="004D4360">
      <w:pPr>
        <w:tabs>
          <w:tab w:val="left" w:pos="1559"/>
        </w:tabs>
        <w:spacing w:before="40"/>
        <w:ind w:left="1559" w:hanging="1559"/>
        <w:rPr>
          <w:i/>
          <w:iCs/>
          <w:lang w:val="en-GB"/>
        </w:rPr>
      </w:pPr>
      <w:r w:rsidRPr="00BA4556">
        <w:rPr>
          <w:lang w:val="en-GB"/>
        </w:rPr>
        <w:t>SCH</w:t>
      </w:r>
      <w:r w:rsidRPr="00BA4556">
        <w:rPr>
          <w:lang w:val="en-GB"/>
        </w:rPr>
        <w:tab/>
      </w:r>
      <w:r w:rsidRPr="00BA4556">
        <w:rPr>
          <w:rFonts w:hint="cs"/>
          <w:rtl/>
          <w:lang w:val="en-GB"/>
        </w:rPr>
        <w:t>إشارة التزامن</w:t>
      </w:r>
      <w:r w:rsidRPr="00BA4556">
        <w:rPr>
          <w:rtl/>
          <w:lang w:val="en-GB"/>
        </w:rPr>
        <w:t xml:space="preserve"> </w:t>
      </w:r>
      <w:r w:rsidRPr="00BA4556">
        <w:rPr>
          <w:i/>
          <w:iCs/>
          <w:lang w:val="en-GB"/>
        </w:rPr>
        <w:t>(Synchronization signal)</w:t>
      </w:r>
    </w:p>
    <w:p w:rsidR="003E6C4B" w:rsidRPr="00BA4556" w:rsidRDefault="003E6C4B" w:rsidP="004D4360">
      <w:pPr>
        <w:tabs>
          <w:tab w:val="left" w:pos="1559"/>
        </w:tabs>
        <w:spacing w:before="40"/>
        <w:ind w:left="1559" w:hanging="1559"/>
        <w:rPr>
          <w:i/>
          <w:iCs/>
          <w:lang w:val="en-GB"/>
        </w:rPr>
      </w:pPr>
      <w:r w:rsidRPr="00BA4556">
        <w:rPr>
          <w:lang w:val="en-GB"/>
        </w:rPr>
        <w:t>SFBC</w:t>
      </w:r>
      <w:r w:rsidRPr="00BA4556">
        <w:rPr>
          <w:lang w:val="en-GB"/>
        </w:rPr>
        <w:tab/>
      </w:r>
      <w:r w:rsidRPr="00BA4556">
        <w:rPr>
          <w:rFonts w:hint="cs"/>
          <w:rtl/>
          <w:lang w:val="en-GB"/>
        </w:rPr>
        <w:t>تشفير الفدرة المكاني-الترددي</w:t>
      </w:r>
      <w:r w:rsidRPr="00BA4556">
        <w:rPr>
          <w:rtl/>
          <w:lang w:val="en-GB"/>
        </w:rPr>
        <w:t xml:space="preserve"> </w:t>
      </w:r>
      <w:r w:rsidRPr="00BA4556">
        <w:rPr>
          <w:i/>
          <w:iCs/>
          <w:lang w:val="en-GB"/>
        </w:rPr>
        <w:t>(Space-frequency block coding)</w:t>
      </w:r>
    </w:p>
    <w:p w:rsidR="003E6C4B" w:rsidRPr="00BA4556" w:rsidRDefault="003E6C4B" w:rsidP="004D4360">
      <w:pPr>
        <w:tabs>
          <w:tab w:val="left" w:pos="1559"/>
        </w:tabs>
        <w:spacing w:before="40"/>
        <w:ind w:left="1559" w:hanging="1559"/>
        <w:rPr>
          <w:i/>
          <w:iCs/>
          <w:lang w:val="en-GB"/>
        </w:rPr>
      </w:pPr>
      <w:r w:rsidRPr="00BA4556">
        <w:rPr>
          <w:lang w:val="en-GB"/>
        </w:rPr>
        <w:t>SI</w:t>
      </w:r>
      <w:r w:rsidRPr="00BA4556">
        <w:rPr>
          <w:lang w:val="en-GB"/>
        </w:rPr>
        <w:tab/>
      </w:r>
      <w:r w:rsidRPr="00BA4556">
        <w:rPr>
          <w:rFonts w:hint="cs"/>
          <w:rtl/>
          <w:lang w:val="en-GB"/>
        </w:rPr>
        <w:t>معلومات النظام</w:t>
      </w:r>
      <w:r w:rsidRPr="00BA4556">
        <w:rPr>
          <w:rtl/>
          <w:lang w:val="en-GB"/>
        </w:rPr>
        <w:t xml:space="preserve"> </w:t>
      </w:r>
      <w:r w:rsidRPr="00BA4556">
        <w:rPr>
          <w:i/>
          <w:iCs/>
          <w:lang w:val="en-GB"/>
        </w:rPr>
        <w:t>(System information)</w:t>
      </w:r>
    </w:p>
    <w:p w:rsidR="003E6C4B" w:rsidRPr="00BA4556" w:rsidRDefault="003E6C4B" w:rsidP="004D4360">
      <w:pPr>
        <w:tabs>
          <w:tab w:val="left" w:pos="1559"/>
        </w:tabs>
        <w:spacing w:before="40"/>
        <w:ind w:left="1559" w:hanging="1559"/>
        <w:rPr>
          <w:i/>
          <w:iCs/>
          <w:lang w:val="en-GB"/>
        </w:rPr>
      </w:pPr>
      <w:r w:rsidRPr="00BA4556">
        <w:rPr>
          <w:lang w:val="en-GB"/>
        </w:rPr>
        <w:t>SIR</w:t>
      </w:r>
      <w:r w:rsidRPr="00BA4556">
        <w:rPr>
          <w:lang w:val="en-GB"/>
        </w:rPr>
        <w:tab/>
      </w:r>
      <w:r w:rsidRPr="00BA4556">
        <w:rPr>
          <w:rFonts w:hint="cs"/>
          <w:rtl/>
          <w:lang w:val="en-GB"/>
        </w:rPr>
        <w:t>نسبة الإشارة إلى التداخل</w:t>
      </w:r>
      <w:r w:rsidRPr="00BA4556">
        <w:rPr>
          <w:rtl/>
          <w:lang w:val="en-GB"/>
        </w:rPr>
        <w:t xml:space="preserve"> </w:t>
      </w:r>
      <w:r w:rsidRPr="00BA4556">
        <w:rPr>
          <w:i/>
          <w:iCs/>
          <w:lang w:val="en-GB"/>
        </w:rPr>
        <w:t>(Signal to interference ratio)</w:t>
      </w:r>
    </w:p>
    <w:p w:rsidR="003E6C4B" w:rsidRPr="00BA4556" w:rsidRDefault="003E6C4B" w:rsidP="004D4360">
      <w:pPr>
        <w:tabs>
          <w:tab w:val="left" w:pos="1559"/>
        </w:tabs>
        <w:spacing w:before="40"/>
        <w:ind w:left="1559" w:hanging="1559"/>
        <w:rPr>
          <w:i/>
          <w:iCs/>
          <w:lang w:val="en-GB"/>
        </w:rPr>
      </w:pPr>
      <w:r w:rsidRPr="00BA4556">
        <w:rPr>
          <w:lang w:val="en-GB"/>
        </w:rPr>
        <w:t>SN</w:t>
      </w:r>
      <w:r w:rsidRPr="00BA4556">
        <w:rPr>
          <w:lang w:val="en-GB"/>
        </w:rPr>
        <w:tab/>
      </w:r>
      <w:r w:rsidRPr="00BA4556">
        <w:rPr>
          <w:rFonts w:hint="cs"/>
          <w:rtl/>
          <w:lang w:val="en-GB"/>
        </w:rPr>
        <w:t>رقم التتابع</w:t>
      </w:r>
      <w:r w:rsidRPr="00BA4556">
        <w:rPr>
          <w:rtl/>
          <w:lang w:val="en-GB"/>
        </w:rPr>
        <w:t xml:space="preserve"> </w:t>
      </w:r>
      <w:r w:rsidRPr="00BA4556">
        <w:rPr>
          <w:i/>
          <w:iCs/>
          <w:lang w:val="en-GB"/>
        </w:rPr>
        <w:t>(Sequence number)</w:t>
      </w:r>
    </w:p>
    <w:p w:rsidR="003E6C4B" w:rsidRPr="00BA4556" w:rsidRDefault="003E6C4B" w:rsidP="004D4360">
      <w:pPr>
        <w:tabs>
          <w:tab w:val="left" w:pos="1559"/>
        </w:tabs>
        <w:spacing w:before="40"/>
        <w:ind w:left="1559" w:hanging="1559"/>
        <w:rPr>
          <w:i/>
          <w:iCs/>
          <w:lang w:val="en-GB"/>
        </w:rPr>
      </w:pPr>
      <w:r w:rsidRPr="00BA4556">
        <w:rPr>
          <w:lang w:val="en-GB"/>
        </w:rPr>
        <w:t>SNR</w:t>
      </w:r>
      <w:r w:rsidRPr="00BA4556">
        <w:rPr>
          <w:lang w:val="en-GB"/>
        </w:rPr>
        <w:tab/>
      </w:r>
      <w:r w:rsidRPr="00BA4556">
        <w:rPr>
          <w:rFonts w:hint="cs"/>
          <w:rtl/>
          <w:lang w:val="en-GB"/>
        </w:rPr>
        <w:t xml:space="preserve">نسبة الإشارة إلى </w:t>
      </w:r>
      <w:r w:rsidR="00CC6238" w:rsidRPr="00BA4556">
        <w:rPr>
          <w:rFonts w:hint="cs"/>
          <w:rtl/>
          <w:lang w:val="en-GB"/>
        </w:rPr>
        <w:t>الضوضاء</w:t>
      </w:r>
      <w:r w:rsidRPr="00BA4556">
        <w:rPr>
          <w:rtl/>
          <w:lang w:val="en-GB"/>
        </w:rPr>
        <w:t xml:space="preserve"> </w:t>
      </w:r>
      <w:r w:rsidRPr="00BA4556">
        <w:rPr>
          <w:i/>
          <w:iCs/>
          <w:lang w:val="en-GB"/>
        </w:rPr>
        <w:t>(Signal to noise ratio)</w:t>
      </w:r>
    </w:p>
    <w:p w:rsidR="003E6C4B" w:rsidRPr="00BA4556" w:rsidRDefault="003E6C4B" w:rsidP="004D4360">
      <w:pPr>
        <w:tabs>
          <w:tab w:val="left" w:pos="1559"/>
        </w:tabs>
        <w:spacing w:before="40"/>
        <w:ind w:left="1559" w:hanging="1559"/>
        <w:rPr>
          <w:i/>
          <w:iCs/>
          <w:lang w:val="en-GB"/>
        </w:rPr>
      </w:pPr>
      <w:r w:rsidRPr="00BA4556">
        <w:rPr>
          <w:lang w:val="en-GB"/>
        </w:rPr>
        <w:t>SRS</w:t>
      </w:r>
      <w:r w:rsidRPr="00BA4556">
        <w:rPr>
          <w:lang w:val="en-GB"/>
        </w:rPr>
        <w:tab/>
      </w:r>
      <w:r w:rsidRPr="00BA4556">
        <w:rPr>
          <w:rFonts w:hint="cs"/>
          <w:rtl/>
          <w:lang w:val="en-GB"/>
        </w:rPr>
        <w:t>رمز السبر المرجعي</w:t>
      </w:r>
      <w:r w:rsidRPr="00BA4556">
        <w:rPr>
          <w:rtl/>
          <w:lang w:val="en-GB"/>
        </w:rPr>
        <w:t xml:space="preserve"> </w:t>
      </w:r>
      <w:r w:rsidRPr="00BA4556">
        <w:rPr>
          <w:i/>
          <w:iCs/>
          <w:lang w:val="en-GB"/>
        </w:rPr>
        <w:t>(Sounding reference symbol)</w:t>
      </w:r>
    </w:p>
    <w:p w:rsidR="003E6C4B" w:rsidRPr="00BA4556" w:rsidRDefault="003E6C4B" w:rsidP="004D4360">
      <w:pPr>
        <w:tabs>
          <w:tab w:val="left" w:pos="1559"/>
        </w:tabs>
        <w:spacing w:before="40"/>
        <w:ind w:left="1559" w:hanging="1559"/>
        <w:rPr>
          <w:i/>
          <w:iCs/>
          <w:lang w:val="en-GB"/>
        </w:rPr>
      </w:pPr>
      <w:r w:rsidRPr="00BA4556">
        <w:rPr>
          <w:lang w:val="en-GB"/>
        </w:rPr>
        <w:t>SSS</w:t>
      </w:r>
      <w:r w:rsidRPr="00BA4556">
        <w:rPr>
          <w:lang w:val="en-GB"/>
        </w:rPr>
        <w:tab/>
      </w:r>
      <w:r w:rsidRPr="00BA4556">
        <w:rPr>
          <w:rFonts w:hint="cs"/>
          <w:rtl/>
          <w:lang w:val="en-GB"/>
        </w:rPr>
        <w:t>قناة التزامن الثانوية</w:t>
      </w:r>
      <w:r w:rsidRPr="00BA4556">
        <w:rPr>
          <w:rtl/>
          <w:lang w:val="en-GB"/>
        </w:rPr>
        <w:t xml:space="preserve"> </w:t>
      </w:r>
      <w:r w:rsidRPr="00BA4556">
        <w:rPr>
          <w:i/>
          <w:iCs/>
          <w:lang w:val="en-GB"/>
        </w:rPr>
        <w:t>(Secondary synchronization channel)</w:t>
      </w:r>
    </w:p>
    <w:p w:rsidR="003E6C4B" w:rsidRPr="00BA4556" w:rsidRDefault="003E6C4B" w:rsidP="004D4360">
      <w:pPr>
        <w:tabs>
          <w:tab w:val="left" w:pos="1559"/>
        </w:tabs>
        <w:spacing w:before="40"/>
        <w:ind w:left="1559" w:hanging="1559"/>
        <w:rPr>
          <w:i/>
          <w:iCs/>
          <w:lang w:val="en-GB"/>
        </w:rPr>
      </w:pPr>
      <w:r w:rsidRPr="00BA4556">
        <w:rPr>
          <w:lang w:val="en-GB"/>
        </w:rPr>
        <w:t>STC</w:t>
      </w:r>
      <w:r w:rsidRPr="00BA4556">
        <w:rPr>
          <w:lang w:val="en-GB"/>
        </w:rPr>
        <w:tab/>
      </w:r>
      <w:r w:rsidRPr="00BA4556">
        <w:rPr>
          <w:rFonts w:hint="cs"/>
          <w:rtl/>
          <w:lang w:val="en-GB"/>
        </w:rPr>
        <w:t>تشفير مكاني-زماني</w:t>
      </w:r>
      <w:r w:rsidRPr="00BA4556">
        <w:rPr>
          <w:rtl/>
          <w:lang w:val="en-GB"/>
        </w:rPr>
        <w:t xml:space="preserve"> </w:t>
      </w:r>
      <w:r w:rsidRPr="00BA4556">
        <w:rPr>
          <w:i/>
          <w:iCs/>
          <w:lang w:val="en-GB"/>
        </w:rPr>
        <w:t>(Space-time coding)</w:t>
      </w:r>
    </w:p>
    <w:p w:rsidR="003E6C4B" w:rsidRPr="00BA4556" w:rsidRDefault="003E6C4B" w:rsidP="004D4360">
      <w:pPr>
        <w:tabs>
          <w:tab w:val="left" w:pos="1559"/>
        </w:tabs>
        <w:spacing w:before="40"/>
        <w:ind w:left="1559" w:hanging="1559"/>
        <w:rPr>
          <w:i/>
          <w:iCs/>
          <w:lang w:val="en-GB"/>
        </w:rPr>
      </w:pPr>
      <w:r w:rsidRPr="00BA4556">
        <w:rPr>
          <w:lang w:val="en-GB"/>
        </w:rPr>
        <w:t>TA</w:t>
      </w:r>
      <w:r w:rsidRPr="00BA4556">
        <w:rPr>
          <w:lang w:val="en-GB"/>
        </w:rPr>
        <w:tab/>
      </w:r>
      <w:r w:rsidRPr="00BA4556">
        <w:rPr>
          <w:rFonts w:hint="cs"/>
          <w:rtl/>
          <w:lang w:val="en-GB"/>
        </w:rPr>
        <w:t>تقدم الوقت</w:t>
      </w:r>
      <w:r w:rsidRPr="00BA4556">
        <w:rPr>
          <w:rtl/>
          <w:lang w:val="en-GB"/>
        </w:rPr>
        <w:t xml:space="preserve"> </w:t>
      </w:r>
      <w:r w:rsidRPr="00BA4556">
        <w:rPr>
          <w:i/>
          <w:iCs/>
          <w:lang w:val="en-GB"/>
        </w:rPr>
        <w:t>(Time advance)</w:t>
      </w:r>
    </w:p>
    <w:p w:rsidR="003E6C4B" w:rsidRPr="00BA4556" w:rsidRDefault="003E6C4B" w:rsidP="004D4360">
      <w:pPr>
        <w:tabs>
          <w:tab w:val="left" w:pos="1559"/>
        </w:tabs>
        <w:spacing w:before="40"/>
        <w:ind w:left="1559" w:hanging="1559"/>
        <w:rPr>
          <w:i/>
          <w:iCs/>
          <w:lang w:val="en-GB"/>
        </w:rPr>
      </w:pPr>
      <w:r w:rsidRPr="00BA4556">
        <w:rPr>
          <w:lang w:val="en-GB"/>
        </w:rPr>
        <w:t>TB</w:t>
      </w:r>
      <w:r w:rsidRPr="00BA4556">
        <w:rPr>
          <w:lang w:val="en-GB"/>
        </w:rPr>
        <w:tab/>
      </w:r>
      <w:r w:rsidRPr="00BA4556">
        <w:rPr>
          <w:rFonts w:hint="cs"/>
          <w:rtl/>
          <w:lang w:val="en-GB"/>
        </w:rPr>
        <w:t>فدرة النقل</w:t>
      </w:r>
      <w:r w:rsidRPr="00BA4556">
        <w:rPr>
          <w:rtl/>
          <w:lang w:val="en-GB"/>
        </w:rPr>
        <w:t xml:space="preserve"> </w:t>
      </w:r>
      <w:r w:rsidRPr="00BA4556">
        <w:rPr>
          <w:i/>
          <w:iCs/>
          <w:lang w:val="en-GB"/>
        </w:rPr>
        <w:t>(Transport block)</w:t>
      </w:r>
    </w:p>
    <w:p w:rsidR="003E6C4B" w:rsidRPr="00BA4556" w:rsidRDefault="003E6C4B" w:rsidP="004D4360">
      <w:pPr>
        <w:tabs>
          <w:tab w:val="left" w:pos="1559"/>
        </w:tabs>
        <w:spacing w:before="40"/>
        <w:ind w:left="1559" w:hanging="1559"/>
        <w:rPr>
          <w:i/>
          <w:iCs/>
          <w:lang w:val="en-GB"/>
        </w:rPr>
      </w:pPr>
      <w:r w:rsidRPr="00BA4556">
        <w:rPr>
          <w:lang w:val="en-GB"/>
        </w:rPr>
        <w:t>TDM</w:t>
      </w:r>
      <w:r w:rsidRPr="00BA4556">
        <w:rPr>
          <w:lang w:val="en-GB"/>
        </w:rPr>
        <w:tab/>
      </w:r>
      <w:r w:rsidRPr="00BA4556">
        <w:rPr>
          <w:rFonts w:hint="cs"/>
          <w:rtl/>
          <w:lang w:val="en-GB"/>
        </w:rPr>
        <w:t>تعدد الإرسال بتقسيم الزمن</w:t>
      </w:r>
      <w:r w:rsidRPr="00BA4556">
        <w:rPr>
          <w:rtl/>
          <w:lang w:val="en-GB"/>
        </w:rPr>
        <w:t xml:space="preserve"> </w:t>
      </w:r>
      <w:r w:rsidRPr="00BA4556">
        <w:rPr>
          <w:i/>
          <w:iCs/>
          <w:lang w:val="en-GB"/>
        </w:rPr>
        <w:t>(Time division multiplexing)</w:t>
      </w:r>
    </w:p>
    <w:p w:rsidR="003E6C4B" w:rsidRPr="00BA4556" w:rsidRDefault="003E6C4B" w:rsidP="004D4360">
      <w:pPr>
        <w:tabs>
          <w:tab w:val="left" w:pos="1559"/>
        </w:tabs>
        <w:spacing w:before="40"/>
        <w:ind w:left="1559" w:hanging="1559"/>
        <w:rPr>
          <w:i/>
          <w:iCs/>
          <w:lang w:val="en-GB"/>
        </w:rPr>
      </w:pPr>
      <w:r w:rsidRPr="00BA4556">
        <w:rPr>
          <w:lang w:val="en-GB"/>
        </w:rPr>
        <w:t>TF</w:t>
      </w:r>
      <w:r w:rsidRPr="00BA4556">
        <w:rPr>
          <w:lang w:val="en-GB"/>
        </w:rPr>
        <w:tab/>
      </w:r>
      <w:r w:rsidRPr="00BA4556">
        <w:rPr>
          <w:rFonts w:hint="cs"/>
          <w:rtl/>
          <w:lang w:val="fr-CH"/>
        </w:rPr>
        <w:t>نسق النقل</w:t>
      </w:r>
      <w:r w:rsidRPr="00BA4556">
        <w:rPr>
          <w:rtl/>
          <w:lang w:val="en-GB"/>
        </w:rPr>
        <w:t xml:space="preserve"> </w:t>
      </w:r>
      <w:r w:rsidRPr="00BA4556">
        <w:rPr>
          <w:i/>
          <w:iCs/>
          <w:lang w:val="en-GB"/>
        </w:rPr>
        <w:t>(Transport format)</w:t>
      </w:r>
    </w:p>
    <w:p w:rsidR="003E6C4B" w:rsidRPr="00BA4556" w:rsidRDefault="003E6C4B" w:rsidP="004D4360">
      <w:pPr>
        <w:tabs>
          <w:tab w:val="left" w:pos="1559"/>
        </w:tabs>
        <w:spacing w:before="40"/>
        <w:ind w:left="1559" w:hanging="1559"/>
        <w:rPr>
          <w:i/>
          <w:iCs/>
          <w:lang w:val="en-GB"/>
        </w:rPr>
      </w:pPr>
      <w:r w:rsidRPr="00BA4556">
        <w:rPr>
          <w:lang w:val="en-GB"/>
        </w:rPr>
        <w:t>TM</w:t>
      </w:r>
      <w:r w:rsidRPr="00BA4556">
        <w:rPr>
          <w:lang w:val="en-GB"/>
        </w:rPr>
        <w:tab/>
      </w:r>
      <w:r w:rsidRPr="00BA4556">
        <w:rPr>
          <w:rFonts w:hint="cs"/>
          <w:rtl/>
          <w:lang w:val="fr-CH"/>
        </w:rPr>
        <w:t>أسلوب شفاف</w:t>
      </w:r>
      <w:r w:rsidRPr="00BA4556">
        <w:rPr>
          <w:rtl/>
          <w:lang w:val="en-GB"/>
        </w:rPr>
        <w:t xml:space="preserve"> </w:t>
      </w:r>
      <w:r w:rsidRPr="00BA4556">
        <w:rPr>
          <w:i/>
          <w:iCs/>
          <w:lang w:val="en-GB"/>
        </w:rPr>
        <w:t>(Transparent mode)</w:t>
      </w:r>
    </w:p>
    <w:p w:rsidR="003E6C4B" w:rsidRPr="00BA4556" w:rsidRDefault="003E6C4B" w:rsidP="004D4360">
      <w:pPr>
        <w:tabs>
          <w:tab w:val="left" w:pos="1559"/>
        </w:tabs>
        <w:spacing w:before="40"/>
        <w:ind w:left="1559" w:hanging="1559"/>
        <w:rPr>
          <w:i/>
          <w:iCs/>
          <w:lang w:val="en-GB"/>
        </w:rPr>
      </w:pPr>
      <w:r w:rsidRPr="00BA4556">
        <w:rPr>
          <w:lang w:val="en-GB"/>
        </w:rPr>
        <w:t>TMSI</w:t>
      </w:r>
      <w:r w:rsidRPr="00BA4556">
        <w:rPr>
          <w:lang w:val="en-GB"/>
        </w:rPr>
        <w:tab/>
      </w:r>
      <w:r w:rsidRPr="00BA4556">
        <w:rPr>
          <w:color w:val="000000"/>
          <w:rtl/>
        </w:rPr>
        <w:t>هوية مؤقتة لم</w:t>
      </w:r>
      <w:r w:rsidRPr="00BA4556">
        <w:rPr>
          <w:rFonts w:hint="cs"/>
          <w:color w:val="000000"/>
          <w:rtl/>
        </w:rPr>
        <w:t>شترك</w:t>
      </w:r>
      <w:r w:rsidRPr="00BA4556">
        <w:rPr>
          <w:color w:val="000000"/>
          <w:rtl/>
        </w:rPr>
        <w:t xml:space="preserve"> متنقل</w:t>
      </w:r>
      <w:r w:rsidRPr="00BA4556">
        <w:rPr>
          <w:rtl/>
          <w:lang w:val="en-GB"/>
        </w:rPr>
        <w:t xml:space="preserve"> </w:t>
      </w:r>
      <w:r w:rsidRPr="00BA4556">
        <w:rPr>
          <w:i/>
          <w:iCs/>
          <w:lang w:val="en-GB"/>
        </w:rPr>
        <w:t>(Temporary mobile subscriber identity)</w:t>
      </w:r>
    </w:p>
    <w:p w:rsidR="003E6C4B" w:rsidRPr="00BA4556" w:rsidRDefault="003E6C4B" w:rsidP="004D4360">
      <w:pPr>
        <w:tabs>
          <w:tab w:val="left" w:pos="1559"/>
        </w:tabs>
        <w:spacing w:before="40"/>
        <w:ind w:left="1559" w:hanging="1559"/>
        <w:rPr>
          <w:i/>
          <w:iCs/>
          <w:lang w:val="en-GB"/>
        </w:rPr>
      </w:pPr>
      <w:r w:rsidRPr="00BA4556">
        <w:rPr>
          <w:lang w:val="en-GB"/>
        </w:rPr>
        <w:t>TS</w:t>
      </w:r>
      <w:r w:rsidRPr="00BA4556">
        <w:rPr>
          <w:lang w:val="en-GB"/>
        </w:rPr>
        <w:tab/>
      </w:r>
      <w:r w:rsidRPr="00BA4556">
        <w:rPr>
          <w:rFonts w:hint="cs"/>
          <w:rtl/>
          <w:lang w:val="en-GB"/>
        </w:rPr>
        <w:t>مواصفة تقنية</w:t>
      </w:r>
      <w:r w:rsidRPr="00BA4556">
        <w:rPr>
          <w:rtl/>
          <w:lang w:val="en-GB"/>
        </w:rPr>
        <w:t xml:space="preserve"> </w:t>
      </w:r>
      <w:r w:rsidRPr="00BA4556">
        <w:rPr>
          <w:i/>
          <w:iCs/>
          <w:lang w:val="en-GB"/>
        </w:rPr>
        <w:t>(Technical specification)</w:t>
      </w:r>
    </w:p>
    <w:p w:rsidR="003E6C4B" w:rsidRPr="00BA4556" w:rsidRDefault="003E6C4B" w:rsidP="004D4360">
      <w:pPr>
        <w:tabs>
          <w:tab w:val="left" w:pos="1559"/>
        </w:tabs>
        <w:spacing w:before="40"/>
        <w:ind w:left="1559" w:hanging="1559"/>
        <w:rPr>
          <w:i/>
          <w:iCs/>
          <w:lang w:val="en-GB"/>
        </w:rPr>
      </w:pPr>
      <w:r w:rsidRPr="00BA4556">
        <w:rPr>
          <w:lang w:val="en-GB"/>
        </w:rPr>
        <w:t>TTA</w:t>
      </w:r>
      <w:r w:rsidRPr="00BA4556">
        <w:rPr>
          <w:lang w:val="en-GB"/>
        </w:rPr>
        <w:tab/>
      </w:r>
      <w:r w:rsidRPr="00BA4556">
        <w:rPr>
          <w:color w:val="000000"/>
          <w:rtl/>
        </w:rPr>
        <w:t>رابطة تكنولوجيا الاتصالات</w:t>
      </w:r>
      <w:r w:rsidR="00713B9B" w:rsidRPr="00BA4556">
        <w:rPr>
          <w:color w:val="000000"/>
          <w:rtl/>
        </w:rPr>
        <w:t xml:space="preserve"> في </w:t>
      </w:r>
      <w:r w:rsidRPr="00BA4556">
        <w:rPr>
          <w:color w:val="000000"/>
          <w:rtl/>
        </w:rPr>
        <w:t>كوريا</w:t>
      </w:r>
      <w:r w:rsidRPr="00BA4556">
        <w:rPr>
          <w:rtl/>
          <w:lang w:val="en-GB"/>
        </w:rPr>
        <w:t xml:space="preserve"> </w:t>
      </w:r>
      <w:r w:rsidRPr="00BA4556">
        <w:rPr>
          <w:i/>
          <w:iCs/>
          <w:lang w:val="en-GB"/>
        </w:rPr>
        <w:t>(Korean telecommunication technology association)</w:t>
      </w:r>
    </w:p>
    <w:p w:rsidR="003E6C4B" w:rsidRPr="00BA4556" w:rsidRDefault="003E6C4B" w:rsidP="004D4360">
      <w:pPr>
        <w:tabs>
          <w:tab w:val="left" w:pos="1559"/>
        </w:tabs>
        <w:spacing w:before="40"/>
        <w:ind w:left="1559" w:hanging="1559"/>
        <w:rPr>
          <w:i/>
          <w:iCs/>
          <w:lang w:val="en-GB"/>
        </w:rPr>
      </w:pPr>
      <w:r w:rsidRPr="00BA4556">
        <w:rPr>
          <w:lang w:val="en-GB"/>
        </w:rPr>
        <w:t>TTI</w:t>
      </w:r>
      <w:r w:rsidRPr="00BA4556">
        <w:rPr>
          <w:lang w:val="en-GB"/>
        </w:rPr>
        <w:tab/>
      </w:r>
      <w:r w:rsidRPr="00BA4556">
        <w:rPr>
          <w:rFonts w:hint="cs"/>
          <w:rtl/>
          <w:lang w:val="en-GB"/>
        </w:rPr>
        <w:t>فترة إرسال زمنية</w:t>
      </w:r>
      <w:r w:rsidRPr="00BA4556">
        <w:rPr>
          <w:rtl/>
          <w:lang w:val="en-GB"/>
        </w:rPr>
        <w:t xml:space="preserve"> </w:t>
      </w:r>
      <w:r w:rsidRPr="00BA4556">
        <w:rPr>
          <w:i/>
          <w:iCs/>
          <w:lang w:val="en-GB"/>
        </w:rPr>
        <w:t>(Transmission time interval)</w:t>
      </w:r>
    </w:p>
    <w:p w:rsidR="003E6C4B" w:rsidRPr="00BA4556" w:rsidRDefault="003E6C4B" w:rsidP="004D4360">
      <w:pPr>
        <w:tabs>
          <w:tab w:val="left" w:pos="1559"/>
        </w:tabs>
        <w:spacing w:before="40"/>
        <w:ind w:left="1559" w:hanging="1559"/>
        <w:rPr>
          <w:i/>
          <w:iCs/>
          <w:lang w:val="en-GB"/>
        </w:rPr>
      </w:pPr>
      <w:r w:rsidRPr="00BA4556">
        <w:rPr>
          <w:lang w:val="en-GB"/>
        </w:rPr>
        <w:t>Tx</w:t>
      </w:r>
      <w:r w:rsidRPr="00BA4556">
        <w:rPr>
          <w:lang w:val="en-GB"/>
        </w:rPr>
        <w:tab/>
      </w:r>
      <w:r w:rsidRPr="00BA4556">
        <w:rPr>
          <w:rFonts w:hint="cs"/>
          <w:rtl/>
          <w:lang w:val="en-GB"/>
        </w:rPr>
        <w:t>مرسل</w:t>
      </w:r>
      <w:r w:rsidRPr="00BA4556">
        <w:rPr>
          <w:rtl/>
          <w:lang w:val="en-GB"/>
        </w:rPr>
        <w:t xml:space="preserve"> </w:t>
      </w:r>
      <w:r w:rsidRPr="00BA4556">
        <w:rPr>
          <w:i/>
          <w:iCs/>
          <w:lang w:val="en-GB"/>
        </w:rPr>
        <w:t>(Transmitter)</w:t>
      </w:r>
    </w:p>
    <w:p w:rsidR="003E6C4B" w:rsidRPr="00BA4556" w:rsidRDefault="003E6C4B" w:rsidP="004D4360">
      <w:pPr>
        <w:tabs>
          <w:tab w:val="left" w:pos="1559"/>
        </w:tabs>
        <w:spacing w:before="40"/>
        <w:ind w:left="1559" w:hanging="1559"/>
        <w:rPr>
          <w:i/>
          <w:iCs/>
          <w:lang w:val="en-GB"/>
        </w:rPr>
      </w:pPr>
      <w:r w:rsidRPr="00BA4556">
        <w:rPr>
          <w:lang w:val="en-GB"/>
        </w:rPr>
        <w:t>UCI</w:t>
      </w:r>
      <w:r w:rsidRPr="00BA4556">
        <w:rPr>
          <w:lang w:val="en-GB"/>
        </w:rPr>
        <w:tab/>
      </w:r>
      <w:r w:rsidRPr="00BA4556">
        <w:rPr>
          <w:rFonts w:hint="cs"/>
          <w:rtl/>
          <w:lang w:val="en-GB"/>
        </w:rPr>
        <w:t>معلومات التحكم بالوصلة الصاعدة</w:t>
      </w:r>
      <w:r w:rsidRPr="00BA4556">
        <w:rPr>
          <w:rtl/>
          <w:lang w:val="en-GB"/>
        </w:rPr>
        <w:t xml:space="preserve"> </w:t>
      </w:r>
      <w:r w:rsidRPr="00BA4556">
        <w:rPr>
          <w:i/>
          <w:iCs/>
          <w:lang w:val="en-GB"/>
        </w:rPr>
        <w:t>(Uplink control information)</w:t>
      </w:r>
    </w:p>
    <w:p w:rsidR="003E6C4B" w:rsidRPr="00BA4556" w:rsidRDefault="003E6C4B" w:rsidP="004D4360">
      <w:pPr>
        <w:tabs>
          <w:tab w:val="left" w:pos="1559"/>
        </w:tabs>
        <w:spacing w:before="40"/>
        <w:ind w:left="1559" w:hanging="1559"/>
        <w:rPr>
          <w:i/>
          <w:iCs/>
          <w:lang w:val="en-GB"/>
        </w:rPr>
      </w:pPr>
      <w:r w:rsidRPr="00BA4556">
        <w:rPr>
          <w:lang w:val="en-GB"/>
        </w:rPr>
        <w:t>UE</w:t>
      </w:r>
      <w:r w:rsidRPr="00BA4556">
        <w:rPr>
          <w:lang w:val="en-GB"/>
        </w:rPr>
        <w:tab/>
      </w:r>
      <w:r w:rsidRPr="00BA4556">
        <w:rPr>
          <w:rFonts w:hint="cs"/>
          <w:rtl/>
          <w:lang w:val="en-GB"/>
        </w:rPr>
        <w:t>تجهيزات المستعمل</w:t>
      </w:r>
      <w:r w:rsidRPr="00BA4556">
        <w:rPr>
          <w:rtl/>
          <w:lang w:val="en-GB"/>
        </w:rPr>
        <w:t xml:space="preserve"> </w:t>
      </w:r>
      <w:r w:rsidRPr="00BA4556">
        <w:rPr>
          <w:i/>
          <w:iCs/>
          <w:lang w:val="en-GB"/>
        </w:rPr>
        <w:t>(User equipment)</w:t>
      </w:r>
    </w:p>
    <w:p w:rsidR="003E6C4B" w:rsidRPr="00BA4556" w:rsidRDefault="003E6C4B" w:rsidP="004D4360">
      <w:pPr>
        <w:tabs>
          <w:tab w:val="left" w:pos="1559"/>
        </w:tabs>
        <w:spacing w:before="40"/>
        <w:ind w:left="1559" w:hanging="1559"/>
        <w:rPr>
          <w:i/>
          <w:iCs/>
          <w:lang w:val="en-GB"/>
        </w:rPr>
      </w:pPr>
      <w:r w:rsidRPr="00BA4556">
        <w:rPr>
          <w:lang w:val="en-GB"/>
        </w:rPr>
        <w:lastRenderedPageBreak/>
        <w:t>UL</w:t>
      </w:r>
      <w:r w:rsidRPr="00BA4556">
        <w:rPr>
          <w:lang w:val="en-GB"/>
        </w:rPr>
        <w:tab/>
      </w:r>
      <w:r w:rsidRPr="00BA4556">
        <w:rPr>
          <w:rFonts w:hint="cs"/>
          <w:rtl/>
          <w:lang w:val="en-GB"/>
        </w:rPr>
        <w:t>الوصلة الصاعدة</w:t>
      </w:r>
      <w:r w:rsidRPr="00BA4556">
        <w:rPr>
          <w:rtl/>
          <w:lang w:val="en-GB"/>
        </w:rPr>
        <w:t xml:space="preserve"> </w:t>
      </w:r>
      <w:r w:rsidRPr="00BA4556">
        <w:rPr>
          <w:i/>
          <w:iCs/>
          <w:lang w:val="en-GB"/>
        </w:rPr>
        <w:t>(Uplink)</w:t>
      </w:r>
    </w:p>
    <w:p w:rsidR="003E6C4B" w:rsidRPr="00BA4556" w:rsidRDefault="003E6C4B" w:rsidP="004D4360">
      <w:pPr>
        <w:tabs>
          <w:tab w:val="left" w:pos="1559"/>
        </w:tabs>
        <w:spacing w:before="40"/>
        <w:ind w:left="1559" w:hanging="1559"/>
        <w:rPr>
          <w:i/>
          <w:iCs/>
          <w:lang w:val="en-GB"/>
        </w:rPr>
      </w:pPr>
      <w:r w:rsidRPr="00BA4556">
        <w:rPr>
          <w:lang w:val="en-GB"/>
        </w:rPr>
        <w:t>UL-SCH</w:t>
      </w:r>
      <w:r w:rsidRPr="00BA4556">
        <w:rPr>
          <w:lang w:val="en-GB"/>
        </w:rPr>
        <w:tab/>
      </w:r>
      <w:r w:rsidRPr="00BA4556">
        <w:rPr>
          <w:rFonts w:hint="cs"/>
          <w:rtl/>
          <w:lang w:val="en-GB"/>
        </w:rPr>
        <w:t>القناة المتقاسمة للوصلة الصاعدة</w:t>
      </w:r>
      <w:r w:rsidRPr="00BA4556">
        <w:rPr>
          <w:rtl/>
          <w:lang w:val="en-GB"/>
        </w:rPr>
        <w:t xml:space="preserve"> </w:t>
      </w:r>
      <w:r w:rsidRPr="00BA4556">
        <w:rPr>
          <w:i/>
          <w:iCs/>
          <w:lang w:val="en-GB"/>
        </w:rPr>
        <w:t>(Uplink shared channel)</w:t>
      </w:r>
    </w:p>
    <w:p w:rsidR="003E6C4B" w:rsidRPr="00BA4556" w:rsidRDefault="003E6C4B" w:rsidP="004D4360">
      <w:pPr>
        <w:tabs>
          <w:tab w:val="left" w:pos="1559"/>
        </w:tabs>
        <w:spacing w:before="40"/>
        <w:ind w:left="1559" w:hanging="1559"/>
        <w:rPr>
          <w:i/>
          <w:iCs/>
          <w:lang w:val="en-GB"/>
        </w:rPr>
      </w:pPr>
      <w:r w:rsidRPr="00BA4556">
        <w:rPr>
          <w:lang w:val="en-GB"/>
        </w:rPr>
        <w:t>UM</w:t>
      </w:r>
      <w:r w:rsidRPr="00BA4556">
        <w:rPr>
          <w:lang w:val="en-GB"/>
        </w:rPr>
        <w:tab/>
      </w:r>
      <w:r w:rsidRPr="00BA4556">
        <w:rPr>
          <w:rFonts w:hint="cs"/>
          <w:rtl/>
          <w:lang w:val="en-GB"/>
        </w:rPr>
        <w:t>أسلوب عدم الإشعار بالاستلام</w:t>
      </w:r>
      <w:r w:rsidRPr="00BA4556">
        <w:rPr>
          <w:rtl/>
          <w:lang w:val="en-GB"/>
        </w:rPr>
        <w:t xml:space="preserve"> </w:t>
      </w:r>
      <w:r w:rsidRPr="00BA4556">
        <w:rPr>
          <w:i/>
          <w:iCs/>
          <w:lang w:val="en-GB"/>
        </w:rPr>
        <w:t>(Unacknowledged mode)</w:t>
      </w:r>
    </w:p>
    <w:p w:rsidR="003E6C4B" w:rsidRPr="00BA4556" w:rsidRDefault="003E6C4B" w:rsidP="004D4360">
      <w:pPr>
        <w:tabs>
          <w:tab w:val="left" w:pos="1559"/>
        </w:tabs>
        <w:spacing w:before="40"/>
        <w:ind w:left="1559" w:hanging="1559"/>
        <w:rPr>
          <w:i/>
          <w:iCs/>
          <w:lang w:val="en-GB"/>
        </w:rPr>
      </w:pPr>
      <w:r w:rsidRPr="00BA4556">
        <w:rPr>
          <w:lang w:val="en-GB"/>
        </w:rPr>
        <w:t>UTC</w:t>
      </w:r>
      <w:r w:rsidRPr="00BA4556">
        <w:rPr>
          <w:lang w:val="en-GB"/>
        </w:rPr>
        <w:tab/>
      </w:r>
      <w:r w:rsidRPr="00BA4556">
        <w:rPr>
          <w:rFonts w:hint="cs"/>
          <w:rtl/>
          <w:lang w:val="en-GB"/>
        </w:rPr>
        <w:t>التوقيت العالمي المنسق</w:t>
      </w:r>
      <w:r w:rsidRPr="00BA4556">
        <w:rPr>
          <w:rtl/>
          <w:lang w:val="en-GB"/>
        </w:rPr>
        <w:t xml:space="preserve"> </w:t>
      </w:r>
      <w:r w:rsidRPr="00BA4556">
        <w:rPr>
          <w:i/>
          <w:iCs/>
          <w:lang w:val="en-GB"/>
        </w:rPr>
        <w:t>(Coordinated universal time)</w:t>
      </w:r>
    </w:p>
    <w:p w:rsidR="003E6C4B" w:rsidRPr="00BA4556" w:rsidRDefault="003E6C4B" w:rsidP="004D4360">
      <w:pPr>
        <w:tabs>
          <w:tab w:val="left" w:pos="1559"/>
        </w:tabs>
        <w:spacing w:before="40"/>
        <w:ind w:left="1559" w:hanging="1559"/>
        <w:rPr>
          <w:i/>
          <w:iCs/>
          <w:lang w:val="en-GB"/>
        </w:rPr>
      </w:pPr>
      <w:r w:rsidRPr="00BA4556">
        <w:rPr>
          <w:lang w:val="en-GB"/>
        </w:rPr>
        <w:t>VARQ</w:t>
      </w:r>
      <w:r w:rsidRPr="00BA4556">
        <w:rPr>
          <w:lang w:val="en-GB"/>
        </w:rPr>
        <w:tab/>
      </w:r>
      <w:r w:rsidRPr="00BA4556">
        <w:rPr>
          <w:rFonts w:hint="cs"/>
          <w:rtl/>
          <w:lang w:val="en-GB"/>
        </w:rPr>
        <w:t xml:space="preserve">الطلب الأوتوماتي الهجين </w:t>
      </w:r>
      <w:r w:rsidR="00CB6C2B" w:rsidRPr="00BA4556">
        <w:rPr>
          <w:rFonts w:hint="cs"/>
          <w:rtl/>
          <w:lang w:val="en-GB"/>
        </w:rPr>
        <w:t>الافتراضي</w:t>
      </w:r>
      <w:r w:rsidRPr="00BA4556">
        <w:rPr>
          <w:rFonts w:hint="cs"/>
          <w:rtl/>
          <w:lang w:val="en-GB"/>
        </w:rPr>
        <w:t xml:space="preserve"> للتكرار</w:t>
      </w:r>
      <w:r w:rsidRPr="00BA4556">
        <w:rPr>
          <w:rtl/>
          <w:lang w:val="en-GB"/>
        </w:rPr>
        <w:t xml:space="preserve"> </w:t>
      </w:r>
      <w:r w:rsidRPr="00BA4556">
        <w:rPr>
          <w:i/>
          <w:iCs/>
          <w:lang w:val="en-GB"/>
        </w:rPr>
        <w:t>(Virtual HARQ)</w:t>
      </w:r>
    </w:p>
    <w:p w:rsidR="003E6C4B" w:rsidRPr="00BA4556" w:rsidRDefault="003E6C4B" w:rsidP="004D4360">
      <w:pPr>
        <w:tabs>
          <w:tab w:val="left" w:pos="1559"/>
        </w:tabs>
        <w:spacing w:before="40"/>
        <w:ind w:left="1559" w:hanging="1559"/>
        <w:rPr>
          <w:i/>
          <w:iCs/>
          <w:lang w:val="en-GB"/>
        </w:rPr>
      </w:pPr>
      <w:r w:rsidRPr="00BA4556">
        <w:rPr>
          <w:lang w:val="en-GB"/>
        </w:rPr>
        <w:t>VoIP</w:t>
      </w:r>
      <w:r w:rsidRPr="00BA4556">
        <w:rPr>
          <w:lang w:val="en-GB"/>
        </w:rPr>
        <w:tab/>
      </w:r>
      <w:r w:rsidRPr="00BA4556">
        <w:rPr>
          <w:color w:val="000000"/>
          <w:rtl/>
        </w:rPr>
        <w:t>نقل الصوت بواسطة بروتوكول الإنترنت</w:t>
      </w:r>
      <w:r w:rsidRPr="00BA4556">
        <w:rPr>
          <w:rFonts w:hint="cs"/>
          <w:rtl/>
          <w:lang w:val="en-GB"/>
        </w:rPr>
        <w:t xml:space="preserve"> </w:t>
      </w:r>
      <w:r w:rsidRPr="00BA4556">
        <w:rPr>
          <w:i/>
          <w:iCs/>
          <w:lang w:val="en-GB"/>
        </w:rPr>
        <w:t>(Voice over Internet protocol)</w:t>
      </w:r>
    </w:p>
    <w:p w:rsidR="003E6C4B" w:rsidRPr="00BA4556" w:rsidRDefault="003E6C4B" w:rsidP="004D4360">
      <w:pPr>
        <w:tabs>
          <w:tab w:val="left" w:pos="1559"/>
        </w:tabs>
        <w:spacing w:before="40"/>
        <w:ind w:left="1559" w:hanging="1559"/>
        <w:rPr>
          <w:i/>
          <w:iCs/>
          <w:lang w:val="en-GB"/>
        </w:rPr>
      </w:pPr>
      <w:r w:rsidRPr="00BA4556">
        <w:rPr>
          <w:lang w:val="en-GB"/>
        </w:rPr>
        <w:t>X2AP</w:t>
      </w:r>
      <w:r w:rsidRPr="00BA4556">
        <w:rPr>
          <w:lang w:val="en-GB"/>
        </w:rPr>
        <w:tab/>
      </w:r>
      <w:r w:rsidRPr="00BA4556">
        <w:rPr>
          <w:rFonts w:hint="cs"/>
          <w:rtl/>
          <w:lang w:val="en-GB"/>
        </w:rPr>
        <w:t>بروتوكول التطبيق</w:t>
      </w:r>
      <w:r w:rsidR="00713B9B" w:rsidRPr="00BA4556">
        <w:rPr>
          <w:rFonts w:hint="cs"/>
          <w:rtl/>
          <w:lang w:val="en-GB"/>
        </w:rPr>
        <w:t xml:space="preserve"> في </w:t>
      </w:r>
      <w:r w:rsidRPr="00BA4556">
        <w:rPr>
          <w:rFonts w:hint="cs"/>
          <w:rtl/>
          <w:lang w:val="en-GB"/>
        </w:rPr>
        <w:t xml:space="preserve">السطح البيني </w:t>
      </w:r>
      <w:r w:rsidRPr="00BA4556">
        <w:t>X2</w:t>
      </w:r>
      <w:r w:rsidR="00B75F03" w:rsidRPr="00BA4556">
        <w:rPr>
          <w:rFonts w:hint="cs"/>
          <w:rtl/>
          <w:lang w:bidi="ar-EG"/>
        </w:rPr>
        <w:t xml:space="preserve"> </w:t>
      </w:r>
      <w:r w:rsidRPr="00BA4556">
        <w:rPr>
          <w:i/>
          <w:iCs/>
          <w:lang w:val="en-GB"/>
        </w:rPr>
        <w:t>(X2 Application Protocol)</w:t>
      </w:r>
    </w:p>
    <w:p w:rsidR="00454271" w:rsidRPr="00BA4556" w:rsidRDefault="00454271" w:rsidP="00EB1B7C">
      <w:pPr>
        <w:pStyle w:val="Headingb"/>
        <w:spacing w:before="240"/>
      </w:pPr>
      <w:r w:rsidRPr="00BA4556">
        <w:rPr>
          <w:rFonts w:hint="cs"/>
          <w:rtl/>
        </w:rPr>
        <w:t xml:space="preserve">توصيات وتقارير وقرارات </w:t>
      </w:r>
      <w:r w:rsidR="00CC6238" w:rsidRPr="00BA4556">
        <w:rPr>
          <w:rFonts w:hint="cs"/>
          <w:rtl/>
        </w:rPr>
        <w:t>الاتحاد الدولي للاتصالات</w:t>
      </w:r>
      <w:r w:rsidRPr="00BA4556">
        <w:rPr>
          <w:rFonts w:hint="cs"/>
          <w:rtl/>
        </w:rPr>
        <w:t xml:space="preserve"> ذات الصلة</w:t>
      </w:r>
    </w:p>
    <w:p w:rsidR="00454271" w:rsidRPr="00BA4556" w:rsidRDefault="00454271" w:rsidP="004668DA">
      <w:pPr>
        <w:pStyle w:val="Reftext"/>
        <w:ind w:left="2381" w:right="0" w:hanging="2381"/>
        <w:rPr>
          <w:lang w:bidi="ar-EG"/>
        </w:rPr>
      </w:pPr>
      <w:r w:rsidRPr="00BA4556">
        <w:rPr>
          <w:rFonts w:hint="cs"/>
          <w:rtl/>
        </w:rPr>
        <w:t xml:space="preserve">التوصية </w:t>
      </w:r>
      <w:r w:rsidRPr="00BA4556">
        <w:t>ITU-R M.1224</w:t>
      </w:r>
      <w:r w:rsidR="00C85087" w:rsidRPr="00BA4556">
        <w:t>-1</w:t>
      </w:r>
      <w:r w:rsidRPr="00BA4556">
        <w:tab/>
      </w:r>
      <w:r w:rsidRPr="00BA4556">
        <w:rPr>
          <w:rFonts w:hint="cs"/>
          <w:rtl/>
        </w:rPr>
        <w:t>مسرد مفردات الاتصالات المتنقلة</w:t>
      </w:r>
      <w:r w:rsidR="0019436C" w:rsidRPr="00BA4556">
        <w:rPr>
          <w:rtl/>
        </w:rPr>
        <w:t xml:space="preserve"> </w:t>
      </w:r>
      <w:r w:rsidR="00C85087" w:rsidRPr="00BA4556">
        <w:rPr>
          <w:rFonts w:hint="cs"/>
          <w:rtl/>
          <w:lang w:bidi="ar-EG"/>
        </w:rPr>
        <w:t xml:space="preserve">الدولية </w:t>
      </w:r>
      <w:r w:rsidR="00C85087" w:rsidRPr="00BA4556">
        <w:rPr>
          <w:lang w:bidi="ar-EG"/>
        </w:rPr>
        <w:t>(IMT)</w:t>
      </w:r>
    </w:p>
    <w:p w:rsidR="00454271" w:rsidRPr="00BA4556" w:rsidRDefault="00454271" w:rsidP="004668DA">
      <w:pPr>
        <w:pStyle w:val="Reftext"/>
        <w:ind w:left="2381" w:right="0" w:hanging="2381"/>
      </w:pPr>
      <w:r w:rsidRPr="00BA4556">
        <w:rPr>
          <w:rFonts w:hint="cs"/>
          <w:rtl/>
        </w:rPr>
        <w:t xml:space="preserve">التوصية </w:t>
      </w:r>
      <w:r w:rsidRPr="00BA4556">
        <w:t>ITU-R M.1645</w:t>
      </w:r>
      <w:r w:rsidRPr="00BA4556">
        <w:tab/>
      </w:r>
      <w:r w:rsidRPr="00BA4556">
        <w:rPr>
          <w:rFonts w:hint="cs"/>
          <w:rtl/>
        </w:rPr>
        <w:t>الإطار والأهداف الإجمالية للتطور المقبل لأنظمة الاتصالات المتنقلة الدولية</w:t>
      </w:r>
      <w:r w:rsidRPr="00BA4556">
        <w:rPr>
          <w:rFonts w:hint="cs"/>
          <w:rtl/>
          <w:lang w:bidi="ar-EG"/>
        </w:rPr>
        <w:t>-</w:t>
      </w:r>
      <w:r w:rsidRPr="00BA4556">
        <w:rPr>
          <w:lang w:bidi="ar-EG"/>
        </w:rPr>
        <w:t>2000</w:t>
      </w:r>
      <w:r w:rsidRPr="00BA4556">
        <w:rPr>
          <w:rFonts w:hint="cs"/>
          <w:rtl/>
        </w:rPr>
        <w:t xml:space="preserve"> وما بعدها</w:t>
      </w:r>
    </w:p>
    <w:p w:rsidR="00454271" w:rsidRPr="00BA4556" w:rsidRDefault="00454271" w:rsidP="004668DA">
      <w:pPr>
        <w:pStyle w:val="Reftext"/>
        <w:ind w:left="2381" w:right="0" w:hanging="2381"/>
        <w:rPr>
          <w:rtl/>
          <w:lang w:bidi="ar-EG"/>
        </w:rPr>
      </w:pPr>
      <w:r w:rsidRPr="00BA4556">
        <w:rPr>
          <w:rFonts w:hint="cs"/>
          <w:rtl/>
        </w:rPr>
        <w:t xml:space="preserve">التوصية </w:t>
      </w:r>
      <w:r w:rsidRPr="00BA4556">
        <w:t>ITU-R M.1822</w:t>
      </w:r>
      <w:r w:rsidRPr="00BA4556">
        <w:tab/>
      </w:r>
      <w:r w:rsidRPr="00BA4556">
        <w:rPr>
          <w:rFonts w:hint="cs"/>
          <w:rtl/>
        </w:rPr>
        <w:t>إطار للخدمات التي تدعمها الاتصالات المتنقلة الدولية</w:t>
      </w:r>
    </w:p>
    <w:p w:rsidR="00BF2DBA" w:rsidRPr="00BA4556" w:rsidRDefault="00BF2DBA" w:rsidP="004668DA">
      <w:pPr>
        <w:pStyle w:val="Reftext"/>
        <w:ind w:left="2381" w:right="0" w:hanging="2381"/>
        <w:rPr>
          <w:rtl/>
          <w:lang w:bidi="ar-EG"/>
        </w:rPr>
      </w:pPr>
      <w:r w:rsidRPr="00BA4556">
        <w:rPr>
          <w:rFonts w:hint="cs"/>
          <w:rtl/>
        </w:rPr>
        <w:t xml:space="preserve">التوصية </w:t>
      </w:r>
      <w:r w:rsidRPr="00BA4556">
        <w:t>ITU-R M.1850-1</w:t>
      </w:r>
      <w:r w:rsidRPr="00BA4556">
        <w:tab/>
      </w:r>
      <w:r w:rsidRPr="00BA4556">
        <w:rPr>
          <w:rFonts w:eastAsia="SimSun" w:hint="cs"/>
          <w:rtl/>
        </w:rPr>
        <w:t>المواصفات التفصيلية للسطوح البينية الراديوية</w:t>
      </w:r>
      <w:r w:rsidR="00C85087" w:rsidRPr="00BA4556">
        <w:rPr>
          <w:rFonts w:eastAsia="SimSun" w:hint="cs"/>
          <w:rtl/>
          <w:lang w:bidi="ar-EG"/>
        </w:rPr>
        <w:t xml:space="preserve"> للمكون الساتلي </w:t>
      </w:r>
      <w:r w:rsidRPr="00BA4556">
        <w:rPr>
          <w:rFonts w:eastAsia="SimSun" w:hint="cs"/>
          <w:rtl/>
          <w:lang w:bidi="ar-SY"/>
        </w:rPr>
        <w:t>للاتصالات المتنقلة الدولية</w:t>
      </w:r>
      <w:r w:rsidR="00695FCC" w:rsidRPr="00BA4556">
        <w:rPr>
          <w:rFonts w:eastAsia="SimSun" w:hint="cs"/>
          <w:rtl/>
          <w:lang w:bidi="ar-SY"/>
        </w:rPr>
        <w:t>-</w:t>
      </w:r>
      <w:r w:rsidRPr="00BA4556">
        <w:rPr>
          <w:rFonts w:eastAsia="SimSun"/>
          <w:lang w:val="en-GB"/>
        </w:rPr>
        <w:t>2000</w:t>
      </w:r>
      <w:r w:rsidRPr="00BA4556">
        <w:rPr>
          <w:rFonts w:eastAsia="SimSun" w:hint="cs"/>
          <w:rtl/>
          <w:lang w:bidi="ar-SY"/>
        </w:rPr>
        <w:t xml:space="preserve"> </w:t>
      </w:r>
      <w:r w:rsidRPr="00BA4556">
        <w:rPr>
          <w:rFonts w:eastAsia="SimSun"/>
          <w:lang w:val="en-GB"/>
        </w:rPr>
        <w:t>(IMT</w:t>
      </w:r>
      <w:r w:rsidRPr="00BA4556">
        <w:rPr>
          <w:rFonts w:eastAsia="SimSun"/>
          <w:lang w:val="en-GB"/>
        </w:rPr>
        <w:noBreakHyphen/>
        <w:t>2000)</w:t>
      </w:r>
      <w:r w:rsidRPr="00BA4556">
        <w:rPr>
          <w:rFonts w:eastAsia="SimSun" w:hint="cs"/>
          <w:rtl/>
          <w:lang w:val="en-GB"/>
        </w:rPr>
        <w:t> </w:t>
      </w:r>
    </w:p>
    <w:p w:rsidR="00BF2DBA" w:rsidRPr="00BA4556" w:rsidRDefault="001B2EAC" w:rsidP="004668DA">
      <w:pPr>
        <w:pStyle w:val="Reftext"/>
        <w:ind w:left="2381" w:right="0" w:hanging="2381"/>
        <w:rPr>
          <w:rtl/>
        </w:rPr>
      </w:pPr>
      <w:r w:rsidRPr="00BA4556">
        <w:rPr>
          <w:rFonts w:hint="cs"/>
          <w:rtl/>
        </w:rPr>
        <w:t xml:space="preserve">التقرير </w:t>
      </w:r>
      <w:r w:rsidRPr="00BA4556">
        <w:t>ITU-R M.2176-1</w:t>
      </w:r>
      <w:r w:rsidRPr="00BA4556">
        <w:tab/>
      </w:r>
      <w:r w:rsidRPr="00BA4556">
        <w:rPr>
          <w:rFonts w:eastAsia="SimSun" w:hint="cs"/>
          <w:spacing w:val="-6"/>
          <w:rtl/>
        </w:rPr>
        <w:t>الرؤية</w:t>
      </w:r>
      <w:r w:rsidRPr="00BA4556">
        <w:rPr>
          <w:rFonts w:eastAsia="SimSun"/>
          <w:spacing w:val="-6"/>
          <w:rtl/>
        </w:rPr>
        <w:t xml:space="preserve"> </w:t>
      </w:r>
      <w:r w:rsidRPr="00BA4556">
        <w:rPr>
          <w:rFonts w:eastAsia="SimSun" w:hint="cs"/>
          <w:spacing w:val="-6"/>
          <w:rtl/>
        </w:rPr>
        <w:t>والمتطلبات</w:t>
      </w:r>
      <w:r w:rsidRPr="00BA4556">
        <w:rPr>
          <w:rFonts w:eastAsia="SimSun"/>
          <w:spacing w:val="-6"/>
          <w:rtl/>
        </w:rPr>
        <w:t xml:space="preserve"> </w:t>
      </w:r>
      <w:r w:rsidRPr="00BA4556">
        <w:rPr>
          <w:rFonts w:eastAsia="SimSun" w:hint="cs"/>
          <w:spacing w:val="-6"/>
          <w:rtl/>
        </w:rPr>
        <w:t>للسطوح</w:t>
      </w:r>
      <w:r w:rsidRPr="00BA4556">
        <w:rPr>
          <w:rFonts w:eastAsia="SimSun"/>
          <w:spacing w:val="-6"/>
          <w:rtl/>
        </w:rPr>
        <w:t xml:space="preserve"> </w:t>
      </w:r>
      <w:r w:rsidRPr="00BA4556">
        <w:rPr>
          <w:rFonts w:eastAsia="SimSun" w:hint="cs"/>
          <w:spacing w:val="-6"/>
          <w:rtl/>
        </w:rPr>
        <w:t>البينية</w:t>
      </w:r>
      <w:r w:rsidRPr="00BA4556">
        <w:rPr>
          <w:rFonts w:eastAsia="SimSun"/>
          <w:spacing w:val="-6"/>
          <w:rtl/>
        </w:rPr>
        <w:t xml:space="preserve"> </w:t>
      </w:r>
      <w:r w:rsidRPr="00BA4556">
        <w:rPr>
          <w:rFonts w:eastAsia="SimSun" w:hint="cs"/>
          <w:spacing w:val="-6"/>
          <w:rtl/>
        </w:rPr>
        <w:t>الراديوية</w:t>
      </w:r>
      <w:r w:rsidRPr="00BA4556">
        <w:rPr>
          <w:rFonts w:eastAsia="SimSun"/>
          <w:spacing w:val="-6"/>
          <w:rtl/>
        </w:rPr>
        <w:t xml:space="preserve"> </w:t>
      </w:r>
      <w:r w:rsidRPr="00BA4556">
        <w:rPr>
          <w:rFonts w:eastAsia="SimSun" w:hint="cs"/>
          <w:spacing w:val="-6"/>
          <w:rtl/>
        </w:rPr>
        <w:t>الساتلية</w:t>
      </w:r>
      <w:r w:rsidR="00713B9B" w:rsidRPr="00BA4556">
        <w:rPr>
          <w:rFonts w:eastAsia="SimSun"/>
          <w:spacing w:val="-6"/>
          <w:rtl/>
        </w:rPr>
        <w:t xml:space="preserve"> في </w:t>
      </w:r>
      <w:r w:rsidRPr="00BA4556">
        <w:rPr>
          <w:rFonts w:eastAsia="SimSun" w:hint="cs"/>
          <w:spacing w:val="-6"/>
          <w:rtl/>
        </w:rPr>
        <w:t>الاتصالات</w:t>
      </w:r>
      <w:r w:rsidRPr="00BA4556">
        <w:rPr>
          <w:rFonts w:eastAsia="SimSun"/>
          <w:spacing w:val="-6"/>
          <w:rtl/>
        </w:rPr>
        <w:t xml:space="preserve"> </w:t>
      </w:r>
      <w:r w:rsidRPr="00BA4556">
        <w:rPr>
          <w:rFonts w:eastAsia="SimSun" w:hint="cs"/>
          <w:spacing w:val="-6"/>
          <w:rtl/>
        </w:rPr>
        <w:t>المتنقلة</w:t>
      </w:r>
      <w:r w:rsidRPr="00BA4556">
        <w:rPr>
          <w:rFonts w:eastAsia="SimSun"/>
          <w:spacing w:val="-6"/>
          <w:rtl/>
        </w:rPr>
        <w:t xml:space="preserve"> </w:t>
      </w:r>
      <w:r w:rsidRPr="00BA4556">
        <w:rPr>
          <w:rFonts w:eastAsia="SimSun" w:hint="cs"/>
          <w:spacing w:val="-6"/>
          <w:rtl/>
        </w:rPr>
        <w:t>الدولية</w:t>
      </w:r>
      <w:r w:rsidRPr="00BA4556">
        <w:rPr>
          <w:rFonts w:eastAsia="SimSun"/>
          <w:spacing w:val="-6"/>
          <w:rtl/>
        </w:rPr>
        <w:t xml:space="preserve"> </w:t>
      </w:r>
      <w:r w:rsidR="00C85087" w:rsidRPr="00BA4556">
        <w:rPr>
          <w:rFonts w:eastAsia="SimSun" w:hint="cs"/>
          <w:spacing w:val="-6"/>
          <w:rtl/>
        </w:rPr>
        <w:t>-المتقدمة</w:t>
      </w:r>
    </w:p>
    <w:p w:rsidR="00BF2DBA" w:rsidRPr="00BA4556" w:rsidRDefault="001B2EAC" w:rsidP="004668DA">
      <w:pPr>
        <w:pStyle w:val="Reftext"/>
        <w:ind w:left="2381" w:right="0" w:hanging="2381"/>
        <w:rPr>
          <w:rtl/>
        </w:rPr>
      </w:pPr>
      <w:r w:rsidRPr="00BA4556">
        <w:rPr>
          <w:rFonts w:hint="cs"/>
          <w:rtl/>
        </w:rPr>
        <w:t xml:space="preserve">التقرير </w:t>
      </w:r>
      <w:r w:rsidR="00AE0A0D" w:rsidRPr="00AE0A0D">
        <w:rPr>
          <w:lang w:val="en-GB"/>
        </w:rPr>
        <w:t>ITU-R M.2279</w:t>
      </w:r>
      <w:r w:rsidRPr="00BA4556">
        <w:tab/>
      </w:r>
      <w:r w:rsidRPr="00BA4556">
        <w:rPr>
          <w:rFonts w:hint="cs"/>
          <w:rtl/>
        </w:rPr>
        <w:t>حصيلة التقييم وبناء توافق الآراء والقرار بشأن عملية الاتصالات المتنقلة الدولية-المتقدمة (الخطوات</w:t>
      </w:r>
      <w:r w:rsidR="00695FCC" w:rsidRPr="00BA4556">
        <w:rPr>
          <w:rFonts w:hint="cs"/>
          <w:rtl/>
          <w:lang w:bidi="ar-EG"/>
        </w:rPr>
        <w:t xml:space="preserve"> </w:t>
      </w:r>
      <w:r w:rsidR="00695FCC" w:rsidRPr="00BA4556">
        <w:rPr>
          <w:lang w:bidi="ar-EG"/>
        </w:rPr>
        <w:t>4</w:t>
      </w:r>
      <w:r w:rsidR="00695FCC" w:rsidRPr="00BA4556">
        <w:rPr>
          <w:rFonts w:hint="cs"/>
          <w:rtl/>
          <w:lang w:bidi="ar-EG"/>
        </w:rPr>
        <w:t xml:space="preserve"> إلى</w:t>
      </w:r>
      <w:r w:rsidRPr="00BA4556">
        <w:rPr>
          <w:rFonts w:hint="cs"/>
          <w:rtl/>
        </w:rPr>
        <w:t xml:space="preserve"> </w:t>
      </w:r>
      <w:r w:rsidRPr="00BA4556">
        <w:t>7</w:t>
      </w:r>
      <w:r w:rsidRPr="00BA4556">
        <w:rPr>
          <w:rFonts w:hint="cs"/>
          <w:rtl/>
          <w:lang w:bidi="ar-EG"/>
        </w:rPr>
        <w:t>)</w:t>
      </w:r>
      <w:r w:rsidRPr="00BA4556">
        <w:rPr>
          <w:rFonts w:hint="cs"/>
          <w:rtl/>
        </w:rPr>
        <w:t>، بما</w:t>
      </w:r>
      <w:r w:rsidR="00713B9B" w:rsidRPr="00BA4556">
        <w:rPr>
          <w:rFonts w:hint="cs"/>
          <w:rtl/>
        </w:rPr>
        <w:t xml:space="preserve"> في </w:t>
      </w:r>
      <w:r w:rsidRPr="00BA4556">
        <w:rPr>
          <w:rFonts w:hint="cs"/>
          <w:rtl/>
        </w:rPr>
        <w:t xml:space="preserve">ذلك خصائص السطوح البينية الراديوية </w:t>
      </w:r>
      <w:r w:rsidR="00695FCC" w:rsidRPr="00BA4556">
        <w:rPr>
          <w:rFonts w:hint="cs"/>
          <w:rtl/>
        </w:rPr>
        <w:t>الساتلية</w:t>
      </w:r>
      <w:r w:rsidR="00713B9B" w:rsidRPr="00BA4556">
        <w:rPr>
          <w:rFonts w:hint="cs"/>
          <w:rtl/>
        </w:rPr>
        <w:t xml:space="preserve"> في </w:t>
      </w:r>
      <w:r w:rsidRPr="00BA4556">
        <w:rPr>
          <w:rFonts w:hint="cs"/>
          <w:rtl/>
        </w:rPr>
        <w:t>الاتصالات المتنقلة الدولية-المتقدمة</w:t>
      </w:r>
    </w:p>
    <w:p w:rsidR="00454271" w:rsidRPr="00BA4556" w:rsidRDefault="00454271" w:rsidP="004668DA">
      <w:pPr>
        <w:pStyle w:val="Reftext"/>
        <w:ind w:left="2381" w:right="0" w:hanging="2381"/>
      </w:pPr>
      <w:r w:rsidRPr="00BA4556">
        <w:rPr>
          <w:rFonts w:hint="cs"/>
          <w:rtl/>
        </w:rPr>
        <w:t xml:space="preserve">القرار </w:t>
      </w:r>
      <w:r w:rsidRPr="00BA4556">
        <w:t>ITU-R 56-1</w:t>
      </w:r>
      <w:r w:rsidRPr="00BA4556">
        <w:tab/>
      </w:r>
      <w:r w:rsidRPr="00BA4556">
        <w:rPr>
          <w:rFonts w:hint="cs"/>
          <w:rtl/>
        </w:rPr>
        <w:t>التسمية الخاصة بالاتصالات المتنقلة-الدولية</w:t>
      </w:r>
    </w:p>
    <w:p w:rsidR="00454271" w:rsidRPr="00BA4556" w:rsidRDefault="00454271" w:rsidP="004668DA">
      <w:pPr>
        <w:pStyle w:val="Reftext"/>
        <w:ind w:left="2381" w:right="0" w:hanging="2381"/>
        <w:rPr>
          <w:rtl/>
          <w:lang w:bidi="ar-EG"/>
        </w:rPr>
      </w:pPr>
      <w:r w:rsidRPr="00BA4556">
        <w:rPr>
          <w:rFonts w:hint="cs"/>
          <w:rtl/>
        </w:rPr>
        <w:t xml:space="preserve">القرار </w:t>
      </w:r>
      <w:r w:rsidRPr="00BA4556">
        <w:t>ITU-R 57-1</w:t>
      </w:r>
      <w:r w:rsidRPr="00BA4556">
        <w:tab/>
      </w:r>
      <w:r w:rsidRPr="00BA4556">
        <w:rPr>
          <w:rFonts w:hint="cs"/>
          <w:rtl/>
        </w:rPr>
        <w:t>مبادئ عملية تطوير الاتصالات المتنقلة الدولية-المتقدمة</w:t>
      </w:r>
    </w:p>
    <w:p w:rsidR="00454271" w:rsidRPr="00BA4556" w:rsidRDefault="00454271" w:rsidP="00EB1B7C">
      <w:pPr>
        <w:pStyle w:val="Normalaftertitle0"/>
        <w:spacing w:before="240"/>
        <w:rPr>
          <w:rtl/>
        </w:rPr>
      </w:pPr>
      <w:r w:rsidRPr="00BA4556">
        <w:rPr>
          <w:rFonts w:hint="cs"/>
          <w:rtl/>
        </w:rPr>
        <w:t>إن جمعية الاتصالات الراديوية للاتحاد،</w:t>
      </w:r>
    </w:p>
    <w:p w:rsidR="00454271" w:rsidRPr="00BA4556" w:rsidRDefault="00454271" w:rsidP="00454271">
      <w:pPr>
        <w:pStyle w:val="Call"/>
        <w:rPr>
          <w:rtl/>
        </w:rPr>
      </w:pPr>
      <w:r w:rsidRPr="00BA4556">
        <w:rPr>
          <w:rFonts w:hint="cs"/>
          <w:rtl/>
        </w:rPr>
        <w:t>إذ تضع</w:t>
      </w:r>
      <w:r w:rsidR="00713B9B" w:rsidRPr="00BA4556">
        <w:rPr>
          <w:rFonts w:hint="cs"/>
          <w:rtl/>
        </w:rPr>
        <w:t xml:space="preserve"> في </w:t>
      </w:r>
      <w:r w:rsidRPr="00BA4556">
        <w:rPr>
          <w:rFonts w:hint="cs"/>
          <w:rtl/>
        </w:rPr>
        <w:t>اعتبارها</w:t>
      </w:r>
    </w:p>
    <w:p w:rsidR="00454271" w:rsidRPr="00BA4556" w:rsidRDefault="00454271" w:rsidP="009A113A">
      <w:pPr>
        <w:rPr>
          <w:rtl/>
        </w:rPr>
      </w:pPr>
      <w:r w:rsidRPr="00BA4556">
        <w:rPr>
          <w:rFonts w:hint="cs"/>
          <w:i/>
          <w:iCs/>
          <w:rtl/>
        </w:rPr>
        <w:t xml:space="preserve"> أ )</w:t>
      </w:r>
      <w:r w:rsidRPr="00BA4556">
        <w:rPr>
          <w:rFonts w:hint="cs"/>
          <w:rtl/>
        </w:rPr>
        <w:tab/>
        <w:t xml:space="preserve">أن أنظمة الاتصالات المتنقلة الدولية </w:t>
      </w:r>
      <w:r w:rsidRPr="00BA4556">
        <w:t>(IMT)</w:t>
      </w:r>
      <w:r w:rsidRPr="00BA4556">
        <w:rPr>
          <w:rFonts w:hint="cs"/>
          <w:rtl/>
        </w:rPr>
        <w:t xml:space="preserve"> هي أنظمة نطاق عريض متنقلة تشمل </w:t>
      </w:r>
      <w:r w:rsidR="0040054E" w:rsidRPr="00BA4556">
        <w:rPr>
          <w:rFonts w:hint="cs"/>
          <w:rtl/>
        </w:rPr>
        <w:t>الاتصالات المتنقلة الدولية</w:t>
      </w:r>
      <w:r w:rsidRPr="00BA4556">
        <w:rPr>
          <w:rFonts w:hint="cs"/>
          <w:rtl/>
          <w:lang w:bidi="ar-EG"/>
        </w:rPr>
        <w:t>-</w:t>
      </w:r>
      <w:r w:rsidRPr="00BA4556">
        <w:rPr>
          <w:lang w:bidi="ar-EG"/>
        </w:rPr>
        <w:t>2000</w:t>
      </w:r>
      <w:r w:rsidRPr="00BA4556">
        <w:rPr>
          <w:rFonts w:hint="cs"/>
          <w:rtl/>
        </w:rPr>
        <w:t xml:space="preserve"> والاتصالات المتنقلة الدولية-المتقدمة؛</w:t>
      </w:r>
    </w:p>
    <w:p w:rsidR="00454271" w:rsidRPr="00BA4556" w:rsidRDefault="00454271" w:rsidP="00D1291C">
      <w:pPr>
        <w:rPr>
          <w:rtl/>
        </w:rPr>
      </w:pPr>
      <w:r w:rsidRPr="00BA4556">
        <w:rPr>
          <w:rFonts w:hint="cs"/>
          <w:i/>
          <w:iCs/>
          <w:rtl/>
        </w:rPr>
        <w:t>ب)</w:t>
      </w:r>
      <w:r w:rsidRPr="00BA4556">
        <w:rPr>
          <w:rFonts w:hint="cs"/>
          <w:rtl/>
        </w:rPr>
        <w:tab/>
        <w:t xml:space="preserve">أن أنظمة الاتصالات المتنقلة الدولية-المتقدمة تشمل المقدرات الجديدة لأنظمة </w:t>
      </w:r>
      <w:r w:rsidRPr="00BA4556">
        <w:t>IMT</w:t>
      </w:r>
      <w:r w:rsidRPr="00BA4556">
        <w:rPr>
          <w:rFonts w:hint="cs"/>
          <w:rtl/>
        </w:rPr>
        <w:t xml:space="preserve"> التي </w:t>
      </w:r>
      <w:r w:rsidR="00D1291C" w:rsidRPr="00BA4556">
        <w:rPr>
          <w:rFonts w:hint="cs"/>
          <w:rtl/>
        </w:rPr>
        <w:t>تتجاوز</w:t>
      </w:r>
      <w:r w:rsidRPr="00BA4556">
        <w:rPr>
          <w:rFonts w:hint="cs"/>
          <w:rtl/>
        </w:rPr>
        <w:t xml:space="preserve"> مقدرات أنظمة الاتصالات المتنقلة الدولية</w:t>
      </w:r>
      <w:r w:rsidRPr="00BA4556">
        <w:rPr>
          <w:rFonts w:hint="cs"/>
          <w:rtl/>
          <w:lang w:bidi="ar-EG"/>
        </w:rPr>
        <w:t>-</w:t>
      </w:r>
      <w:r w:rsidRPr="00BA4556">
        <w:rPr>
          <w:lang w:bidi="ar-EG"/>
        </w:rPr>
        <w:t>2000</w:t>
      </w:r>
      <w:r w:rsidRPr="00BA4556">
        <w:rPr>
          <w:rFonts w:hint="cs"/>
          <w:rtl/>
        </w:rPr>
        <w:t>؛</w:t>
      </w:r>
    </w:p>
    <w:p w:rsidR="00454271" w:rsidRPr="00BA4556" w:rsidRDefault="00454271" w:rsidP="00CC6238">
      <w:pPr>
        <w:rPr>
          <w:rtl/>
        </w:rPr>
      </w:pPr>
      <w:r w:rsidRPr="00BA4556">
        <w:rPr>
          <w:rFonts w:hint="cs"/>
          <w:i/>
          <w:iCs/>
          <w:rtl/>
        </w:rPr>
        <w:t>ج)</w:t>
      </w:r>
      <w:r w:rsidRPr="00BA4556">
        <w:rPr>
          <w:rFonts w:hint="cs"/>
          <w:rtl/>
        </w:rPr>
        <w:tab/>
        <w:t>أن هذه الأنظمة توفر النفاذ إلى طائفة واسعة من خدمات الاتصالات، بما فيها الخدمات المتنقلة</w:t>
      </w:r>
      <w:r w:rsidR="00CC6238" w:rsidRPr="00BA4556">
        <w:rPr>
          <w:rFonts w:hint="cs"/>
          <w:rtl/>
        </w:rPr>
        <w:t xml:space="preserve"> </w:t>
      </w:r>
      <w:r w:rsidRPr="00BA4556">
        <w:rPr>
          <w:rFonts w:hint="cs"/>
          <w:rtl/>
        </w:rPr>
        <w:t>المتقدمة، تدعمها شبكات متنقلة وثابتة، وهي تقوم على أساس الرزم على نحو متزايد؛</w:t>
      </w:r>
    </w:p>
    <w:p w:rsidR="00454271" w:rsidRPr="00BA4556" w:rsidRDefault="00454271" w:rsidP="00D1291C">
      <w:pPr>
        <w:rPr>
          <w:rtl/>
        </w:rPr>
      </w:pPr>
      <w:r w:rsidRPr="00BA4556">
        <w:rPr>
          <w:rFonts w:hint="cs"/>
          <w:i/>
          <w:iCs/>
          <w:rtl/>
        </w:rPr>
        <w:t>د )</w:t>
      </w:r>
      <w:r w:rsidRPr="00BA4556">
        <w:rPr>
          <w:rFonts w:hint="cs"/>
          <w:rtl/>
        </w:rPr>
        <w:tab/>
        <w:t>أن أنظمة الاتصالات المتنقلة الدولية-المتقدمة تدعم تطبيقات تنقلية منخفضة إلى عالية وطائفة واسعة من معدلات البيانات وفقاً ل</w:t>
      </w:r>
      <w:r w:rsidR="00D1291C" w:rsidRPr="00BA4556">
        <w:rPr>
          <w:rFonts w:hint="cs"/>
          <w:rtl/>
        </w:rPr>
        <w:t>طلبات</w:t>
      </w:r>
      <w:r w:rsidRPr="00BA4556">
        <w:rPr>
          <w:rFonts w:hint="cs"/>
          <w:rtl/>
        </w:rPr>
        <w:t xml:space="preserve"> المستعمل والخدمة</w:t>
      </w:r>
      <w:r w:rsidR="00713B9B" w:rsidRPr="00BA4556">
        <w:rPr>
          <w:rFonts w:hint="cs"/>
          <w:rtl/>
        </w:rPr>
        <w:t xml:space="preserve"> في </w:t>
      </w:r>
      <w:r w:rsidRPr="00BA4556">
        <w:rPr>
          <w:rFonts w:hint="cs"/>
          <w:rtl/>
        </w:rPr>
        <w:t>بيئات متعددة المستعملين؛</w:t>
      </w:r>
    </w:p>
    <w:p w:rsidR="00454271" w:rsidRPr="00BA4556" w:rsidRDefault="00454271" w:rsidP="00D1291C">
      <w:pPr>
        <w:rPr>
          <w:rtl/>
        </w:rPr>
      </w:pPr>
      <w:r w:rsidRPr="00BA4556">
        <w:rPr>
          <w:rFonts w:ascii="Tahoma" w:hAnsi="Tahoma" w:hint="cs"/>
          <w:i/>
          <w:iCs/>
          <w:rtl/>
        </w:rPr>
        <w:t>ﻫ</w:t>
      </w:r>
      <w:r w:rsidRPr="00BA4556">
        <w:rPr>
          <w:rFonts w:hint="cs"/>
          <w:i/>
          <w:iCs/>
          <w:rtl/>
        </w:rPr>
        <w:t xml:space="preserve"> )</w:t>
      </w:r>
      <w:r w:rsidRPr="00BA4556">
        <w:rPr>
          <w:rFonts w:hint="cs"/>
          <w:rtl/>
        </w:rPr>
        <w:tab/>
        <w:t xml:space="preserve">أن </w:t>
      </w:r>
      <w:r w:rsidR="00D1291C" w:rsidRPr="00BA4556">
        <w:rPr>
          <w:rFonts w:hint="cs"/>
          <w:rtl/>
        </w:rPr>
        <w:t>ل</w:t>
      </w:r>
      <w:r w:rsidRPr="00BA4556">
        <w:rPr>
          <w:rFonts w:hint="cs"/>
          <w:rtl/>
        </w:rPr>
        <w:t>أنظمة الاتصالات المتنقلة الدولية-المتقدمة أيضاً مقدرات للتطبيقات المتعددة الوسائط عالية النوعية ضمن طائفة واسعة من الخدمات والمنصات مما يوفر قدراً هاماً من التحسين</w:t>
      </w:r>
      <w:r w:rsidR="00713B9B" w:rsidRPr="00BA4556">
        <w:rPr>
          <w:rFonts w:hint="cs"/>
          <w:rtl/>
        </w:rPr>
        <w:t xml:space="preserve"> في </w:t>
      </w:r>
      <w:r w:rsidRPr="00BA4556">
        <w:rPr>
          <w:rFonts w:hint="cs"/>
          <w:rtl/>
        </w:rPr>
        <w:t>الأداء ونوعية الخدمة؛</w:t>
      </w:r>
    </w:p>
    <w:p w:rsidR="00454271" w:rsidRPr="00BA4556" w:rsidRDefault="00454271" w:rsidP="004D4360">
      <w:pPr>
        <w:keepNext/>
        <w:rPr>
          <w:rtl/>
        </w:rPr>
      </w:pPr>
      <w:r w:rsidRPr="00BA4556">
        <w:rPr>
          <w:rFonts w:hint="cs"/>
          <w:i/>
          <w:iCs/>
          <w:rtl/>
        </w:rPr>
        <w:lastRenderedPageBreak/>
        <w:t>و )</w:t>
      </w:r>
      <w:r w:rsidRPr="00BA4556">
        <w:rPr>
          <w:rFonts w:hint="cs"/>
          <w:rtl/>
        </w:rPr>
        <w:tab/>
        <w:t>أن أبرز خصائص أنظمة الاتصالات المتنقلة الدولية-المتقدمة هي:</w:t>
      </w:r>
    </w:p>
    <w:p w:rsidR="00454271" w:rsidRPr="00BA4556" w:rsidRDefault="00454271" w:rsidP="00454271">
      <w:pPr>
        <w:pStyle w:val="enumlev1"/>
        <w:rPr>
          <w:rtl/>
        </w:rPr>
      </w:pPr>
      <w:r w:rsidRPr="00BA4556">
        <w:rPr>
          <w:rFonts w:hint="cs"/>
          <w:rtl/>
        </w:rPr>
        <w:t>-</w:t>
      </w:r>
      <w:r w:rsidRPr="00BA4556">
        <w:rPr>
          <w:rFonts w:hint="cs"/>
          <w:rtl/>
        </w:rPr>
        <w:tab/>
        <w:t>درجة عالية من تماثل الوظائف على الصعيد العالمي والحفاظ على المرونة لدعم طائفة واسعة من الخدمات والتطبيقات بطريقة فع</w:t>
      </w:r>
      <w:r w:rsidR="00CC6238" w:rsidRPr="00BA4556">
        <w:rPr>
          <w:rFonts w:hint="cs"/>
          <w:rtl/>
        </w:rPr>
        <w:t>ّ</w:t>
      </w:r>
      <w:r w:rsidRPr="00BA4556">
        <w:rPr>
          <w:rFonts w:hint="cs"/>
          <w:rtl/>
        </w:rPr>
        <w:t>الة من حيث التكاليف؛</w:t>
      </w:r>
    </w:p>
    <w:p w:rsidR="00454271" w:rsidRPr="00BA4556" w:rsidRDefault="00454271" w:rsidP="00454271">
      <w:pPr>
        <w:pStyle w:val="enumlev1"/>
        <w:rPr>
          <w:rtl/>
        </w:rPr>
      </w:pPr>
      <w:r w:rsidRPr="00BA4556">
        <w:rPr>
          <w:rFonts w:hint="cs"/>
          <w:rtl/>
        </w:rPr>
        <w:t>-</w:t>
      </w:r>
      <w:r w:rsidRPr="00BA4556">
        <w:rPr>
          <w:rFonts w:hint="cs"/>
          <w:rtl/>
        </w:rPr>
        <w:tab/>
        <w:t>مواءمة الخدمات داخل الاتصالات المتنقلة الدولية ومع الشبكات الثابتة؛</w:t>
      </w:r>
    </w:p>
    <w:p w:rsidR="00454271" w:rsidRPr="00BA4556" w:rsidRDefault="00454271" w:rsidP="00454271">
      <w:pPr>
        <w:pStyle w:val="enumlev1"/>
        <w:rPr>
          <w:rtl/>
        </w:rPr>
      </w:pPr>
      <w:r w:rsidRPr="00BA4556">
        <w:rPr>
          <w:rFonts w:hint="cs"/>
          <w:rtl/>
        </w:rPr>
        <w:t>-</w:t>
      </w:r>
      <w:r w:rsidRPr="00BA4556">
        <w:rPr>
          <w:rFonts w:hint="cs"/>
          <w:rtl/>
        </w:rPr>
        <w:tab/>
        <w:t>المقدرة على التشغيل البيني مع أنظمة نفاذ راديوية أخرى؛</w:t>
      </w:r>
    </w:p>
    <w:p w:rsidR="00454271" w:rsidRPr="00BA4556" w:rsidRDefault="00454271" w:rsidP="00454271">
      <w:pPr>
        <w:pStyle w:val="enumlev1"/>
        <w:spacing w:before="60"/>
        <w:rPr>
          <w:rtl/>
        </w:rPr>
      </w:pPr>
      <w:r w:rsidRPr="00BA4556">
        <w:rPr>
          <w:rFonts w:hint="cs"/>
          <w:rtl/>
        </w:rPr>
        <w:t>-</w:t>
      </w:r>
      <w:r w:rsidRPr="00BA4556">
        <w:rPr>
          <w:rFonts w:hint="cs"/>
          <w:rtl/>
        </w:rPr>
        <w:tab/>
      </w:r>
      <w:r w:rsidR="00D1291C" w:rsidRPr="00BA4556">
        <w:rPr>
          <w:rFonts w:hint="cs"/>
          <w:rtl/>
        </w:rPr>
        <w:t xml:space="preserve">توافر </w:t>
      </w:r>
      <w:r w:rsidRPr="00BA4556">
        <w:rPr>
          <w:rFonts w:hint="cs"/>
          <w:rtl/>
        </w:rPr>
        <w:t>خدمات متنقلة عالية النوعية؛</w:t>
      </w:r>
    </w:p>
    <w:p w:rsidR="00454271" w:rsidRPr="00BA4556" w:rsidRDefault="00D1291C" w:rsidP="00454271">
      <w:pPr>
        <w:pStyle w:val="enumlev1"/>
        <w:spacing w:before="60"/>
        <w:rPr>
          <w:rtl/>
        </w:rPr>
      </w:pPr>
      <w:r w:rsidRPr="00BA4556">
        <w:rPr>
          <w:rFonts w:hint="cs"/>
          <w:rtl/>
        </w:rPr>
        <w:t>-</w:t>
      </w:r>
      <w:r w:rsidRPr="00BA4556">
        <w:rPr>
          <w:rFonts w:hint="cs"/>
          <w:rtl/>
        </w:rPr>
        <w:tab/>
        <w:t>توافر تجهيزات للمستعمل تستخد</w:t>
      </w:r>
      <w:r w:rsidR="00454271" w:rsidRPr="00BA4556">
        <w:rPr>
          <w:rFonts w:hint="cs"/>
          <w:rtl/>
        </w:rPr>
        <w:t>م على الصعيد العالمي؛</w:t>
      </w:r>
    </w:p>
    <w:p w:rsidR="00454271" w:rsidRPr="00BA4556" w:rsidRDefault="00454271" w:rsidP="00454271">
      <w:pPr>
        <w:pStyle w:val="enumlev1"/>
        <w:spacing w:before="60"/>
        <w:rPr>
          <w:rtl/>
        </w:rPr>
      </w:pPr>
      <w:r w:rsidRPr="00BA4556">
        <w:rPr>
          <w:rFonts w:hint="cs"/>
          <w:rtl/>
        </w:rPr>
        <w:t>-</w:t>
      </w:r>
      <w:r w:rsidRPr="00BA4556">
        <w:rPr>
          <w:rFonts w:hint="cs"/>
          <w:rtl/>
        </w:rPr>
        <w:tab/>
      </w:r>
      <w:r w:rsidR="00D1291C" w:rsidRPr="00BA4556">
        <w:rPr>
          <w:rFonts w:hint="cs"/>
          <w:rtl/>
        </w:rPr>
        <w:t xml:space="preserve">وجود </w:t>
      </w:r>
      <w:r w:rsidRPr="00BA4556">
        <w:rPr>
          <w:rFonts w:hint="cs"/>
          <w:rtl/>
        </w:rPr>
        <w:t>تطبيقات وخدمات وتجهيزات ميسورة الاستعمال؛</w:t>
      </w:r>
    </w:p>
    <w:p w:rsidR="00454271" w:rsidRPr="00BA4556" w:rsidRDefault="00454271" w:rsidP="00454271">
      <w:pPr>
        <w:pStyle w:val="enumlev1"/>
        <w:spacing w:before="60"/>
        <w:rPr>
          <w:rtl/>
        </w:rPr>
      </w:pPr>
      <w:r w:rsidRPr="00BA4556">
        <w:rPr>
          <w:rFonts w:hint="cs"/>
          <w:rtl/>
        </w:rPr>
        <w:t>-</w:t>
      </w:r>
      <w:r w:rsidRPr="00BA4556">
        <w:rPr>
          <w:rFonts w:hint="cs"/>
          <w:rtl/>
        </w:rPr>
        <w:tab/>
        <w:t>المقدرة على التجوال على الصعيد العالمي؛</w:t>
      </w:r>
    </w:p>
    <w:p w:rsidR="00454271" w:rsidRPr="00BA4556" w:rsidRDefault="00454271" w:rsidP="00D1291C">
      <w:pPr>
        <w:pStyle w:val="enumlev1"/>
        <w:spacing w:before="60"/>
        <w:rPr>
          <w:rtl/>
        </w:rPr>
      </w:pPr>
      <w:r w:rsidRPr="00BA4556">
        <w:rPr>
          <w:rFonts w:hint="cs"/>
          <w:rtl/>
        </w:rPr>
        <w:t>-</w:t>
      </w:r>
      <w:r w:rsidRPr="00BA4556">
        <w:rPr>
          <w:rFonts w:hint="cs"/>
          <w:rtl/>
        </w:rPr>
        <w:tab/>
        <w:t xml:space="preserve">معدلات </w:t>
      </w:r>
      <w:r w:rsidR="00D1291C" w:rsidRPr="00BA4556">
        <w:rPr>
          <w:rFonts w:hint="cs"/>
          <w:rtl/>
        </w:rPr>
        <w:t>قصوى</w:t>
      </w:r>
      <w:r w:rsidRPr="00BA4556">
        <w:rPr>
          <w:rFonts w:hint="cs"/>
          <w:rtl/>
        </w:rPr>
        <w:t xml:space="preserve"> محسنة للبيانات</w:t>
      </w:r>
      <w:r w:rsidR="0040054E" w:rsidRPr="00BA4556">
        <w:rPr>
          <w:rFonts w:hint="cs"/>
          <w:rtl/>
        </w:rPr>
        <w:t xml:space="preserve"> (أي النطاق العريض)</w:t>
      </w:r>
      <w:r w:rsidRPr="00BA4556">
        <w:rPr>
          <w:rFonts w:hint="cs"/>
          <w:rtl/>
        </w:rPr>
        <w:t xml:space="preserve"> من </w:t>
      </w:r>
      <w:r w:rsidR="0040054E" w:rsidRPr="00BA4556">
        <w:rPr>
          <w:rFonts w:hint="cs"/>
          <w:rtl/>
        </w:rPr>
        <w:t>أجل توفير خدمات وتطبيقات متقدمة</w:t>
      </w:r>
      <w:r w:rsidRPr="00BA4556">
        <w:rPr>
          <w:rFonts w:hint="cs"/>
          <w:rtl/>
        </w:rPr>
        <w:t>؛</w:t>
      </w:r>
    </w:p>
    <w:p w:rsidR="00454271" w:rsidRPr="00BA4556" w:rsidRDefault="00454271" w:rsidP="00454271">
      <w:pPr>
        <w:rPr>
          <w:rtl/>
        </w:rPr>
      </w:pPr>
      <w:r w:rsidRPr="00BA4556">
        <w:rPr>
          <w:rFonts w:hint="cs"/>
          <w:i/>
          <w:iCs/>
          <w:rtl/>
        </w:rPr>
        <w:t>ز )</w:t>
      </w:r>
      <w:r w:rsidRPr="00BA4556">
        <w:rPr>
          <w:rFonts w:hint="cs"/>
          <w:rtl/>
        </w:rPr>
        <w:tab/>
        <w:t>أن هذه الخصائص تمكّن أنظمة الاتصالات المتنقلة الدولية-المتقدمة من تلبية احتياجات المستعملين المتطورة أبداً؛</w:t>
      </w:r>
    </w:p>
    <w:p w:rsidR="00454271" w:rsidRPr="00BA4556" w:rsidRDefault="00454271" w:rsidP="00454271">
      <w:pPr>
        <w:rPr>
          <w:rtl/>
        </w:rPr>
      </w:pPr>
      <w:r w:rsidRPr="00BA4556">
        <w:rPr>
          <w:rFonts w:hint="cs"/>
          <w:i/>
          <w:iCs/>
          <w:rtl/>
        </w:rPr>
        <w:t>ح)</w:t>
      </w:r>
      <w:r w:rsidRPr="00BA4556">
        <w:rPr>
          <w:rFonts w:hint="cs"/>
          <w:rtl/>
        </w:rPr>
        <w:tab/>
        <w:t>أن مقدرات أنظمة الاتصالات المتنقلة الدولية-المتقدمة تتعزز باستمرار تماشياً مع تطورات التكنولوجيا؛</w:t>
      </w:r>
    </w:p>
    <w:p w:rsidR="001B2EAC" w:rsidRPr="00BA4556" w:rsidRDefault="00454271" w:rsidP="0040054E">
      <w:pPr>
        <w:spacing w:line="185" w:lineRule="auto"/>
        <w:rPr>
          <w:rtl/>
        </w:rPr>
      </w:pPr>
      <w:r w:rsidRPr="00BA4556">
        <w:rPr>
          <w:rFonts w:hint="cs"/>
          <w:i/>
          <w:iCs/>
          <w:rtl/>
        </w:rPr>
        <w:t>ط)</w:t>
      </w:r>
      <w:r w:rsidRPr="00BA4556">
        <w:rPr>
          <w:rFonts w:hint="cs"/>
          <w:rtl/>
        </w:rPr>
        <w:tab/>
      </w:r>
      <w:r w:rsidR="0040054E" w:rsidRPr="00BA4556">
        <w:rPr>
          <w:rFonts w:hint="cs"/>
          <w:rtl/>
          <w:lang w:bidi="ar-EG"/>
        </w:rPr>
        <w:t xml:space="preserve">أن المكون الساتلي </w:t>
      </w:r>
      <w:r w:rsidR="00D1291C" w:rsidRPr="00BA4556">
        <w:rPr>
          <w:rFonts w:hint="cs"/>
          <w:rtl/>
          <w:lang w:bidi="ar-EG"/>
        </w:rPr>
        <w:t>ل</w:t>
      </w:r>
      <w:r w:rsidR="0040054E" w:rsidRPr="00BA4556">
        <w:rPr>
          <w:rFonts w:hint="cs"/>
          <w:rtl/>
        </w:rPr>
        <w:t>أنظمة الاتصالات المتنقلة الدولية-المتقدمة سوف يكون جزءاً أساسياً من البنية التحتية للاتصالات المتنقلة الدولية ذات التقديم الأمثل للخدمات؛</w:t>
      </w:r>
    </w:p>
    <w:p w:rsidR="001B2EAC" w:rsidRPr="00BA4556" w:rsidRDefault="0066568B" w:rsidP="00627BCD">
      <w:pPr>
        <w:spacing w:line="185" w:lineRule="auto"/>
      </w:pPr>
      <w:r w:rsidRPr="00BA4556">
        <w:rPr>
          <w:rFonts w:hint="cs"/>
          <w:i/>
          <w:iCs/>
          <w:rtl/>
        </w:rPr>
        <w:t>ي</w:t>
      </w:r>
      <w:r w:rsidR="00454271" w:rsidRPr="00BA4556">
        <w:rPr>
          <w:rFonts w:hint="cs"/>
          <w:i/>
          <w:iCs/>
          <w:rtl/>
        </w:rPr>
        <w:t>)</w:t>
      </w:r>
      <w:r w:rsidR="00454271" w:rsidRPr="00BA4556">
        <w:tab/>
      </w:r>
      <w:r w:rsidR="0040054E" w:rsidRPr="00BA4556">
        <w:rPr>
          <w:rFonts w:hint="cs"/>
          <w:rtl/>
        </w:rPr>
        <w:t>أنه من المستصوب تحقيق</w:t>
      </w:r>
      <w:r w:rsidR="0040054E" w:rsidRPr="00BA4556">
        <w:rPr>
          <w:color w:val="000000"/>
          <w:rtl/>
        </w:rPr>
        <w:t xml:space="preserve"> أكبر قدر ممكن من ال</w:t>
      </w:r>
      <w:r w:rsidR="00627BCD" w:rsidRPr="00BA4556">
        <w:rPr>
          <w:rFonts w:hint="cs"/>
          <w:color w:val="000000"/>
          <w:rtl/>
        </w:rPr>
        <w:t>تماثل</w:t>
      </w:r>
      <w:r w:rsidR="0040054E" w:rsidRPr="00BA4556">
        <w:rPr>
          <w:color w:val="000000"/>
          <w:rtl/>
        </w:rPr>
        <w:t xml:space="preserve"> مع المكوّن الأرضي لدى تصميم ووضع النظام الساتلي للاتصالات المتنقلة الدولية</w:t>
      </w:r>
      <w:r w:rsidR="0040054E" w:rsidRPr="00BA4556">
        <w:rPr>
          <w:rFonts w:hint="cs"/>
          <w:color w:val="000000"/>
          <w:rtl/>
        </w:rPr>
        <w:t>-المتقدمة</w:t>
      </w:r>
      <w:r w:rsidR="00CC6238" w:rsidRPr="00BA4556">
        <w:rPr>
          <w:rFonts w:hint="cs"/>
          <w:color w:val="000000"/>
          <w:rtl/>
        </w:rPr>
        <w:t>،</w:t>
      </w:r>
    </w:p>
    <w:p w:rsidR="00454271" w:rsidRPr="00BA4556" w:rsidRDefault="00454271" w:rsidP="00454271">
      <w:pPr>
        <w:pStyle w:val="Call"/>
        <w:spacing w:line="185" w:lineRule="auto"/>
      </w:pPr>
      <w:r w:rsidRPr="00BA4556">
        <w:rPr>
          <w:rFonts w:hint="cs"/>
          <w:rtl/>
        </w:rPr>
        <w:t>وإذ تدرك</w:t>
      </w:r>
    </w:p>
    <w:p w:rsidR="001B2EAC" w:rsidRPr="00BA4556" w:rsidRDefault="00454271" w:rsidP="0040054E">
      <w:pPr>
        <w:spacing w:line="185" w:lineRule="auto"/>
        <w:rPr>
          <w:rtl/>
        </w:rPr>
      </w:pPr>
      <w:r w:rsidRPr="00BA4556">
        <w:rPr>
          <w:rFonts w:hint="cs"/>
          <w:i/>
          <w:iCs/>
          <w:rtl/>
        </w:rPr>
        <w:t xml:space="preserve"> أ )</w:t>
      </w:r>
      <w:r w:rsidRPr="00BA4556">
        <w:tab/>
      </w:r>
      <w:r w:rsidRPr="00BA4556">
        <w:rPr>
          <w:rFonts w:hint="cs"/>
          <w:rtl/>
        </w:rPr>
        <w:t xml:space="preserve">أن القرار </w:t>
      </w:r>
      <w:r w:rsidRPr="00BA4556">
        <w:t>ITU-R 57</w:t>
      </w:r>
      <w:r w:rsidR="001B2EAC" w:rsidRPr="00BA4556">
        <w:t>-1</w:t>
      </w:r>
      <w:r w:rsidRPr="00BA4556">
        <w:rPr>
          <w:rFonts w:hint="cs"/>
          <w:rtl/>
        </w:rPr>
        <w:t xml:space="preserve"> بشأن "مبادئ عملية تطوير الاتصالات المتنقلة الدولية-المتقدمة" يوجز المعايير والمبادئ الأساسية المستخدمة</w:t>
      </w:r>
      <w:r w:rsidR="00713B9B" w:rsidRPr="00BA4556">
        <w:rPr>
          <w:rFonts w:hint="cs"/>
          <w:rtl/>
        </w:rPr>
        <w:t xml:space="preserve"> في </w:t>
      </w:r>
      <w:r w:rsidRPr="00BA4556">
        <w:rPr>
          <w:rFonts w:hint="cs"/>
          <w:rtl/>
        </w:rPr>
        <w:t>عملية وضع التوصيات والتقارير لأنظمة الاتصالات المتنقلة الدولية-المتقدمة، بما</w:t>
      </w:r>
      <w:r w:rsidR="00713B9B" w:rsidRPr="00BA4556">
        <w:rPr>
          <w:rFonts w:hint="cs"/>
          <w:rtl/>
        </w:rPr>
        <w:t xml:space="preserve"> في </w:t>
      </w:r>
      <w:r w:rsidRPr="00BA4556">
        <w:rPr>
          <w:rFonts w:hint="cs"/>
          <w:rtl/>
        </w:rPr>
        <w:t>ذلك توصية (توصيا</w:t>
      </w:r>
      <w:r w:rsidR="001B2EAC" w:rsidRPr="00BA4556">
        <w:rPr>
          <w:rFonts w:hint="cs"/>
          <w:rtl/>
        </w:rPr>
        <w:t>ت) لتوصيف السطح البيني الراديوي؛</w:t>
      </w:r>
    </w:p>
    <w:p w:rsidR="001B2EAC" w:rsidRPr="00BA4556" w:rsidRDefault="001B2EAC" w:rsidP="00627BCD">
      <w:pPr>
        <w:spacing w:line="185" w:lineRule="auto"/>
        <w:rPr>
          <w:rtl/>
          <w:lang w:bidi="ar-EG"/>
        </w:rPr>
      </w:pPr>
      <w:r w:rsidRPr="00BA4556">
        <w:rPr>
          <w:rFonts w:hint="cs"/>
          <w:i/>
          <w:iCs/>
          <w:rtl/>
        </w:rPr>
        <w:t>ب)</w:t>
      </w:r>
      <w:r w:rsidRPr="00BA4556">
        <w:rPr>
          <w:rFonts w:hint="cs"/>
          <w:rtl/>
        </w:rPr>
        <w:tab/>
      </w:r>
      <w:r w:rsidR="004C5849" w:rsidRPr="00BA4556">
        <w:rPr>
          <w:rFonts w:hint="cs"/>
          <w:rtl/>
        </w:rPr>
        <w:t xml:space="preserve">أن التقرير </w:t>
      </w:r>
      <w:r w:rsidR="004C5849" w:rsidRPr="00BA4556">
        <w:t>ITU-R M.2279</w:t>
      </w:r>
      <w:r w:rsidR="004C5849" w:rsidRPr="00BA4556">
        <w:rPr>
          <w:rFonts w:hint="cs"/>
          <w:rtl/>
        </w:rPr>
        <w:t xml:space="preserve"> </w:t>
      </w:r>
      <w:r w:rsidR="00627BCD" w:rsidRPr="00BA4556">
        <w:rPr>
          <w:rFonts w:hint="cs"/>
          <w:rtl/>
        </w:rPr>
        <w:t>يتضمن</w:t>
      </w:r>
      <w:r w:rsidR="004C5849" w:rsidRPr="00BA4556">
        <w:rPr>
          <w:rFonts w:hint="cs"/>
          <w:rtl/>
          <w:lang w:bidi="ar-EG"/>
        </w:rPr>
        <w:t xml:space="preserve"> </w:t>
      </w:r>
      <w:r w:rsidR="004C5849" w:rsidRPr="00BA4556">
        <w:rPr>
          <w:rFonts w:hint="cs"/>
          <w:rtl/>
        </w:rPr>
        <w:t xml:space="preserve">حصيلة واستنتاجات الخطوات من </w:t>
      </w:r>
      <w:r w:rsidR="004C5849" w:rsidRPr="00BA4556">
        <w:t>4</w:t>
      </w:r>
      <w:r w:rsidR="004C5849" w:rsidRPr="00BA4556">
        <w:rPr>
          <w:rFonts w:hint="cs"/>
          <w:rtl/>
        </w:rPr>
        <w:t xml:space="preserve"> إلى </w:t>
      </w:r>
      <w:r w:rsidR="004C5849" w:rsidRPr="00BA4556">
        <w:t>7</w:t>
      </w:r>
      <w:r w:rsidR="004C5849" w:rsidRPr="00BA4556">
        <w:rPr>
          <w:rFonts w:hint="cs"/>
          <w:rtl/>
        </w:rPr>
        <w:t xml:space="preserve"> لتقييم وبناء توافق الآراء والقرار بشأن عملية الاتصالات المتنقلة الدولية-المتقدمة، بما</w:t>
      </w:r>
      <w:r w:rsidR="00713B9B" w:rsidRPr="00BA4556">
        <w:rPr>
          <w:rFonts w:hint="cs"/>
          <w:rtl/>
        </w:rPr>
        <w:t xml:space="preserve"> في </w:t>
      </w:r>
      <w:r w:rsidR="004C5849" w:rsidRPr="00BA4556">
        <w:rPr>
          <w:rFonts w:hint="cs"/>
          <w:rtl/>
        </w:rPr>
        <w:t>ذلك خصائص السطوح البينية الراديوية الساتلية</w:t>
      </w:r>
      <w:r w:rsidR="00713B9B" w:rsidRPr="00BA4556">
        <w:rPr>
          <w:rFonts w:hint="cs"/>
          <w:rtl/>
        </w:rPr>
        <w:t xml:space="preserve"> في </w:t>
      </w:r>
      <w:r w:rsidR="004C5849" w:rsidRPr="00BA4556">
        <w:rPr>
          <w:rFonts w:hint="cs"/>
          <w:rtl/>
        </w:rPr>
        <w:t>أنظمة الاتصالات المتنقلة الدولية-المتقدمة،</w:t>
      </w:r>
    </w:p>
    <w:p w:rsidR="00454271" w:rsidRPr="00BA4556" w:rsidRDefault="00454271" w:rsidP="00454271">
      <w:pPr>
        <w:pStyle w:val="Call"/>
        <w:spacing w:line="185" w:lineRule="auto"/>
      </w:pPr>
      <w:r w:rsidRPr="00BA4556">
        <w:rPr>
          <w:rFonts w:hint="cs"/>
          <w:rtl/>
        </w:rPr>
        <w:t>توصي</w:t>
      </w:r>
    </w:p>
    <w:p w:rsidR="00454271" w:rsidRPr="00BA4556" w:rsidRDefault="00454271" w:rsidP="004C5849">
      <w:pPr>
        <w:spacing w:line="185" w:lineRule="auto"/>
        <w:rPr>
          <w:rtl/>
          <w:lang w:bidi="ar-EG"/>
        </w:rPr>
      </w:pPr>
      <w:r w:rsidRPr="00BA4556">
        <w:rPr>
          <w:b/>
          <w:bCs/>
        </w:rPr>
        <w:t>1</w:t>
      </w:r>
      <w:r w:rsidRPr="00BA4556">
        <w:tab/>
      </w:r>
      <w:r w:rsidR="004C5849" w:rsidRPr="00BA4556">
        <w:rPr>
          <w:color w:val="000000"/>
          <w:rtl/>
        </w:rPr>
        <w:t xml:space="preserve">بأن تكون السطوح البينية الراديوية </w:t>
      </w:r>
      <w:r w:rsidR="004C5849" w:rsidRPr="00BA4556">
        <w:rPr>
          <w:rFonts w:hint="cs"/>
          <w:color w:val="000000"/>
          <w:rtl/>
        </w:rPr>
        <w:t>الساتلية</w:t>
      </w:r>
      <w:r w:rsidR="00713B9B" w:rsidRPr="00BA4556">
        <w:rPr>
          <w:color w:val="000000"/>
          <w:rtl/>
        </w:rPr>
        <w:t xml:space="preserve"> في </w:t>
      </w:r>
      <w:r w:rsidR="004C5849" w:rsidRPr="00BA4556">
        <w:rPr>
          <w:color w:val="000000"/>
          <w:rtl/>
        </w:rPr>
        <w:t>أنظمة الاتصالات المتنقلة الدولية-المتقدمة:</w:t>
      </w:r>
    </w:p>
    <w:p w:rsidR="00454271" w:rsidRPr="00BA4556" w:rsidRDefault="00454271" w:rsidP="009A113A">
      <w:pPr>
        <w:pStyle w:val="enumlev1"/>
        <w:rPr>
          <w:rtl/>
        </w:rPr>
      </w:pPr>
      <w:r w:rsidRPr="00BA4556">
        <w:t>–</w:t>
      </w:r>
      <w:r w:rsidRPr="00BA4556">
        <w:rPr>
          <w:rFonts w:hint="cs"/>
          <w:rtl/>
        </w:rPr>
        <w:tab/>
      </w:r>
      <w:r w:rsidR="004C5849" w:rsidRPr="00BA4556">
        <w:rPr>
          <w:rFonts w:eastAsia="SimSun"/>
          <w:lang w:val="en-GB"/>
        </w:rPr>
        <w:t>“BMSat”</w:t>
      </w:r>
      <w:r w:rsidR="00CF74DC" w:rsidRPr="00BA4556">
        <w:rPr>
          <w:rFonts w:eastAsia="SimSun" w:hint="cs"/>
          <w:rtl/>
          <w:lang w:val="en-GB"/>
        </w:rPr>
        <w:t xml:space="preserve"> (ساتلية متنقلة عريضة النطاق)</w:t>
      </w:r>
      <w:r w:rsidR="00CC6238" w:rsidRPr="00BA4556">
        <w:rPr>
          <w:rFonts w:eastAsia="SimSun" w:hint="cs"/>
          <w:rtl/>
          <w:lang w:val="en-GB"/>
        </w:rPr>
        <w:t>؛</w:t>
      </w:r>
    </w:p>
    <w:p w:rsidR="001B2EAC" w:rsidRPr="00BA4556" w:rsidRDefault="00454271" w:rsidP="009A113A">
      <w:pPr>
        <w:pStyle w:val="enumlev1"/>
      </w:pPr>
      <w:r w:rsidRPr="00BA4556">
        <w:t>–</w:t>
      </w:r>
      <w:r w:rsidRPr="00BA4556">
        <w:rPr>
          <w:rFonts w:hint="cs"/>
          <w:rtl/>
        </w:rPr>
        <w:tab/>
      </w:r>
      <w:r w:rsidR="00627BCD" w:rsidRPr="00BA4556">
        <w:rPr>
          <w:rFonts w:eastAsia="SimSun" w:hint="cs"/>
          <w:rtl/>
          <w:lang w:val="en-GB"/>
        </w:rPr>
        <w:t>و</w:t>
      </w:r>
      <w:r w:rsidR="00627BCD" w:rsidRPr="00BA4556">
        <w:rPr>
          <w:rFonts w:eastAsia="SimSun"/>
          <w:lang w:val="en-GB"/>
        </w:rPr>
        <w:t>“SAT-OFDM”</w:t>
      </w:r>
      <w:r w:rsidR="00CF74DC" w:rsidRPr="00BA4556">
        <w:rPr>
          <w:rFonts w:eastAsia="SimSun" w:hint="cs"/>
          <w:rtl/>
          <w:lang w:val="en-GB"/>
        </w:rPr>
        <w:t xml:space="preserve"> (ساتلية </w:t>
      </w:r>
      <w:r w:rsidR="00627BCD" w:rsidRPr="00BA4556">
        <w:rPr>
          <w:rFonts w:eastAsia="SimSun" w:hint="cs"/>
          <w:rtl/>
          <w:lang w:val="en-GB"/>
        </w:rPr>
        <w:t>مع</w:t>
      </w:r>
      <w:r w:rsidR="00CF74DC" w:rsidRPr="00BA4556">
        <w:rPr>
          <w:rFonts w:eastAsia="SimSun" w:hint="cs"/>
          <w:rtl/>
          <w:lang w:val="en-GB"/>
        </w:rPr>
        <w:t xml:space="preserve"> </w:t>
      </w:r>
      <w:r w:rsidR="00CF74DC" w:rsidRPr="00BA4556">
        <w:rPr>
          <w:color w:val="000000"/>
          <w:rtl/>
        </w:rPr>
        <w:t>تعدد الإرسال بتقسيم تعامدي للتردد</w:t>
      </w:r>
      <w:r w:rsidR="00CF74DC" w:rsidRPr="00BA4556">
        <w:rPr>
          <w:rFonts w:hint="cs"/>
          <w:color w:val="000000"/>
          <w:rtl/>
        </w:rPr>
        <w:t>)</w:t>
      </w:r>
      <w:r w:rsidR="00CC6238" w:rsidRPr="00BA4556">
        <w:rPr>
          <w:rFonts w:hint="cs"/>
          <w:color w:val="000000"/>
          <w:rtl/>
        </w:rPr>
        <w:t>؛</w:t>
      </w:r>
    </w:p>
    <w:p w:rsidR="004D4360" w:rsidRPr="00BA4556" w:rsidRDefault="00454271" w:rsidP="00EB1B7C">
      <w:r w:rsidRPr="00BA4556">
        <w:rPr>
          <w:b/>
          <w:bCs/>
        </w:rPr>
        <w:t>2</w:t>
      </w:r>
      <w:r w:rsidRPr="00BA4556">
        <w:tab/>
      </w:r>
      <w:r w:rsidRPr="00BA4556">
        <w:rPr>
          <w:rFonts w:hint="cs"/>
          <w:rtl/>
        </w:rPr>
        <w:t>بضرورة استخدام المعلومات المقدمة أو المشار إليها</w:t>
      </w:r>
      <w:r w:rsidR="00713B9B" w:rsidRPr="00BA4556">
        <w:rPr>
          <w:rFonts w:hint="cs"/>
          <w:rtl/>
        </w:rPr>
        <w:t xml:space="preserve"> في </w:t>
      </w:r>
      <w:r w:rsidRPr="00BA4556">
        <w:rPr>
          <w:rFonts w:hint="cs"/>
          <w:rtl/>
        </w:rPr>
        <w:t xml:space="preserve">الملحقين </w:t>
      </w:r>
      <w:r w:rsidRPr="00BA4556">
        <w:t>1</w:t>
      </w:r>
      <w:r w:rsidR="00627BCD" w:rsidRPr="00BA4556">
        <w:rPr>
          <w:rFonts w:hint="cs"/>
          <w:rtl/>
        </w:rPr>
        <w:t xml:space="preserve"> </w:t>
      </w:r>
      <w:r w:rsidRPr="00BA4556">
        <w:rPr>
          <w:rFonts w:hint="cs"/>
          <w:rtl/>
        </w:rPr>
        <w:t>و</w:t>
      </w:r>
      <w:r w:rsidRPr="00BA4556">
        <w:t>2</w:t>
      </w:r>
      <w:r w:rsidR="00627BCD" w:rsidRPr="00BA4556">
        <w:rPr>
          <w:rFonts w:hint="cs"/>
          <w:rtl/>
        </w:rPr>
        <w:t xml:space="preserve"> ك</w:t>
      </w:r>
      <w:r w:rsidRPr="00BA4556">
        <w:rPr>
          <w:rFonts w:hint="cs"/>
          <w:rtl/>
        </w:rPr>
        <w:t xml:space="preserve">مجموعة كاملة من المعايير من أجل المواصفات التفصيلية للسطوح البينية الراديوية </w:t>
      </w:r>
      <w:r w:rsidR="00CF74DC" w:rsidRPr="00BA4556">
        <w:rPr>
          <w:rFonts w:hint="cs"/>
          <w:rtl/>
        </w:rPr>
        <w:t>الساتلية</w:t>
      </w:r>
      <w:r w:rsidR="00713B9B" w:rsidRPr="00BA4556">
        <w:rPr>
          <w:rFonts w:hint="cs"/>
          <w:rtl/>
        </w:rPr>
        <w:t xml:space="preserve"> في </w:t>
      </w:r>
      <w:r w:rsidRPr="00BA4556">
        <w:rPr>
          <w:rFonts w:hint="cs"/>
          <w:rtl/>
        </w:rPr>
        <w:t>أنظمة الاتصالات المتنقلة الدولية</w:t>
      </w:r>
      <w:r w:rsidR="00CC6238" w:rsidRPr="00BA4556">
        <w:rPr>
          <w:rFonts w:hint="eastAsia"/>
          <w:rtl/>
        </w:rPr>
        <w:t> - </w:t>
      </w:r>
      <w:r w:rsidRPr="00BA4556">
        <w:rPr>
          <w:rFonts w:hint="cs"/>
          <w:rtl/>
        </w:rPr>
        <w:t>المتقدمة.</w:t>
      </w:r>
    </w:p>
    <w:p w:rsidR="00454271" w:rsidRPr="00BA4556" w:rsidRDefault="00454271" w:rsidP="00EB1B7C">
      <w:pPr>
        <w:rPr>
          <w:sz w:val="28"/>
          <w:szCs w:val="40"/>
          <w:rtl/>
          <w:lang w:val="en-GB" w:eastAsia="en-US" w:bidi="ar-EG"/>
        </w:rPr>
      </w:pPr>
      <w:r w:rsidRPr="00BA4556">
        <w:rPr>
          <w:rtl/>
        </w:rPr>
        <w:br w:type="page"/>
      </w:r>
    </w:p>
    <w:p w:rsidR="00A04FBE" w:rsidRPr="00BA4556" w:rsidRDefault="00A04FBE" w:rsidP="004D4360">
      <w:pPr>
        <w:pStyle w:val="AnnexNotitle"/>
      </w:pPr>
      <w:r w:rsidRPr="00BA4556">
        <w:rPr>
          <w:rFonts w:hint="cs"/>
          <w:rtl/>
        </w:rPr>
        <w:lastRenderedPageBreak/>
        <w:t>ال</w:t>
      </w:r>
      <w:r w:rsidR="009F7E80">
        <w:rPr>
          <w:rFonts w:hint="cs"/>
          <w:rtl/>
        </w:rPr>
        <w:t>‍</w:t>
      </w:r>
      <w:r w:rsidRPr="00BA4556">
        <w:rPr>
          <w:rFonts w:hint="cs"/>
          <w:rtl/>
        </w:rPr>
        <w:t>ملح</w:t>
      </w:r>
      <w:r w:rsidR="009F7E80">
        <w:rPr>
          <w:rFonts w:hint="cs"/>
          <w:rtl/>
        </w:rPr>
        <w:t>ـ</w:t>
      </w:r>
      <w:r w:rsidRPr="00BA4556">
        <w:rPr>
          <w:rFonts w:hint="cs"/>
          <w:rtl/>
        </w:rPr>
        <w:t xml:space="preserve">ق </w:t>
      </w:r>
      <w:r w:rsidRPr="00BA4556">
        <w:t>1</w:t>
      </w:r>
      <w:r w:rsidR="004D4360" w:rsidRPr="00BA4556">
        <w:br/>
      </w:r>
      <w:r w:rsidR="004D4360" w:rsidRPr="00BA4556">
        <w:br/>
      </w:r>
      <w:r w:rsidR="00646F7F" w:rsidRPr="00BA4556">
        <w:rPr>
          <w:rFonts w:hint="cs"/>
          <w:rtl/>
        </w:rPr>
        <w:t xml:space="preserve">مواصفات السطح البيني الراديوي </w:t>
      </w:r>
      <w:r w:rsidR="00646F7F" w:rsidRPr="00BA4556">
        <w:t>BMSat</w:t>
      </w:r>
    </w:p>
    <w:p w:rsidR="00A04FBE" w:rsidRPr="0072281E" w:rsidRDefault="00A04FBE" w:rsidP="0072281E">
      <w:pPr>
        <w:pStyle w:val="NormalCentered"/>
        <w:spacing w:before="360"/>
        <w:rPr>
          <w:sz w:val="28"/>
          <w:szCs w:val="36"/>
        </w:rPr>
      </w:pPr>
      <w:r w:rsidRPr="0072281E">
        <w:rPr>
          <w:rFonts w:hint="cs"/>
          <w:sz w:val="28"/>
          <w:szCs w:val="36"/>
          <w:rtl/>
        </w:rPr>
        <w:t>جدول المحتويات</w:t>
      </w:r>
    </w:p>
    <w:p w:rsidR="00C50A06" w:rsidRPr="00BA4556" w:rsidRDefault="00C50A06" w:rsidP="00C50A06">
      <w:pPr>
        <w:jc w:val="right"/>
        <w:rPr>
          <w:i/>
          <w:iCs/>
          <w:rtl/>
        </w:rPr>
      </w:pPr>
      <w:r w:rsidRPr="00BA4556">
        <w:rPr>
          <w:rFonts w:hint="cs"/>
          <w:i/>
          <w:iCs/>
          <w:rtl/>
        </w:rPr>
        <w:t>الصحفة</w:t>
      </w:r>
    </w:p>
    <w:p w:rsidR="002E2C4A" w:rsidRPr="00BA4556" w:rsidRDefault="002E2C4A" w:rsidP="00C50A06">
      <w:pPr>
        <w:pStyle w:val="TOC1"/>
        <w:rPr>
          <w:rFonts w:eastAsiaTheme="minorEastAsia"/>
          <w:rtl/>
        </w:rPr>
      </w:pPr>
      <w:r w:rsidRPr="00BA4556">
        <w:rPr>
          <w:rtl/>
        </w:rPr>
        <w:fldChar w:fldCharType="begin"/>
      </w:r>
      <w:r w:rsidRPr="00BA4556">
        <w:rPr>
          <w:rtl/>
        </w:rPr>
        <w:instrText xml:space="preserve"> </w:instrText>
      </w:r>
      <w:r w:rsidRPr="00BA4556">
        <w:instrText>TOC</w:instrText>
      </w:r>
      <w:r w:rsidRPr="00BA4556">
        <w:rPr>
          <w:rtl/>
        </w:rPr>
        <w:instrText xml:space="preserve"> \</w:instrText>
      </w:r>
      <w:r w:rsidRPr="00BA4556">
        <w:instrText>h \z \t "Heading 2,1,Heading 3,2</w:instrText>
      </w:r>
      <w:r w:rsidRPr="00BA4556">
        <w:rPr>
          <w:rtl/>
        </w:rPr>
        <w:instrText xml:space="preserve">" </w:instrText>
      </w:r>
      <w:r w:rsidRPr="00BA4556">
        <w:rPr>
          <w:rtl/>
        </w:rPr>
        <w:fldChar w:fldCharType="separate"/>
      </w:r>
      <w:hyperlink w:anchor="_Toc412626780" w:history="1">
        <w:r w:rsidRPr="00BA4556">
          <w:t>1.1</w:t>
        </w:r>
        <w:r w:rsidRPr="00BA4556">
          <w:rPr>
            <w:rFonts w:eastAsiaTheme="minorEastAsia"/>
            <w:rtl/>
          </w:rPr>
          <w:tab/>
        </w:r>
        <w:r w:rsidRPr="00BA4556">
          <w:rPr>
            <w:rFonts w:hint="cs"/>
            <w:rtl/>
          </w:rPr>
          <w:t>لمحة</w:t>
        </w:r>
        <w:r w:rsidRPr="00BA4556">
          <w:rPr>
            <w:rtl/>
          </w:rPr>
          <w:t xml:space="preserve"> </w:t>
        </w:r>
        <w:r w:rsidRPr="00BA4556">
          <w:rPr>
            <w:rFonts w:hint="cs"/>
            <w:rtl/>
          </w:rPr>
          <w:t>عامة</w:t>
        </w:r>
        <w:r w:rsidRPr="00BA4556">
          <w:rPr>
            <w:rtl/>
          </w:rPr>
          <w:t xml:space="preserve"> </w:t>
        </w:r>
        <w:r w:rsidRPr="00BA4556">
          <w:rPr>
            <w:rFonts w:hint="cs"/>
            <w:rtl/>
          </w:rPr>
          <w:t>عن</w:t>
        </w:r>
        <w:r w:rsidRPr="00BA4556">
          <w:rPr>
            <w:rtl/>
          </w:rPr>
          <w:t xml:space="preserve"> </w:t>
        </w:r>
        <w:r w:rsidRPr="00BA4556">
          <w:rPr>
            <w:rFonts w:hint="cs"/>
            <w:rtl/>
          </w:rPr>
          <w:t>تكنولوجيا</w:t>
        </w:r>
        <w:r w:rsidRPr="00BA4556">
          <w:rPr>
            <w:rtl/>
          </w:rPr>
          <w:t xml:space="preserve"> </w:t>
        </w:r>
        <w:r w:rsidRPr="00BA4556">
          <w:rPr>
            <w:rFonts w:hint="cs"/>
            <w:rtl/>
          </w:rPr>
          <w:t>السطوح</w:t>
        </w:r>
        <w:r w:rsidRPr="00BA4556">
          <w:rPr>
            <w:rtl/>
          </w:rPr>
          <w:t xml:space="preserve"> </w:t>
        </w:r>
        <w:r w:rsidRPr="00BA4556">
          <w:rPr>
            <w:rFonts w:hint="cs"/>
            <w:rtl/>
          </w:rPr>
          <w:t>البينية</w:t>
        </w:r>
        <w:r w:rsidRPr="00BA4556">
          <w:rPr>
            <w:rtl/>
          </w:rPr>
          <w:t xml:space="preserve"> </w:t>
        </w:r>
        <w:r w:rsidRPr="00BA4556">
          <w:rPr>
            <w:rFonts w:hint="cs"/>
            <w:rtl/>
          </w:rPr>
          <w:t>الراديوية</w:t>
        </w:r>
        <w:r w:rsidR="00C50A06" w:rsidRPr="00BA4556">
          <w:rPr>
            <w:rtl/>
          </w:rPr>
          <w:tab/>
        </w:r>
        <w:r w:rsidRPr="00BA4556">
          <w:rPr>
            <w:webHidden/>
            <w:rtl/>
          </w:rPr>
          <w:tab/>
        </w:r>
      </w:hyperlink>
      <w:r w:rsidR="00C50A06" w:rsidRPr="00BA4556">
        <w:t>10</w:t>
      </w:r>
    </w:p>
    <w:p w:rsidR="002E2C4A" w:rsidRPr="00BA4556" w:rsidRDefault="002E1FE5" w:rsidP="00C50A06">
      <w:pPr>
        <w:pStyle w:val="TOC2"/>
        <w:rPr>
          <w:rFonts w:asciiTheme="minorHAnsi" w:eastAsiaTheme="minorEastAsia" w:hAnsiTheme="minorHAnsi"/>
          <w:szCs w:val="22"/>
          <w:rtl/>
          <w:lang w:eastAsia="zh-CN"/>
        </w:rPr>
      </w:pPr>
      <w:hyperlink w:anchor="_Toc412626781" w:history="1">
        <w:r w:rsidR="002E2C4A" w:rsidRPr="00BA4556">
          <w:rPr>
            <w:rStyle w:val="Hyperlink"/>
          </w:rPr>
          <w:t>1.1.1</w:t>
        </w:r>
        <w:r w:rsidR="002E2C4A" w:rsidRPr="00BA4556">
          <w:rPr>
            <w:rFonts w:asciiTheme="minorHAnsi" w:eastAsiaTheme="minorEastAsia" w:hAnsiTheme="minorHAnsi"/>
            <w:szCs w:val="22"/>
            <w:rtl/>
            <w:lang w:eastAsia="zh-CN"/>
          </w:rPr>
          <w:tab/>
        </w:r>
        <w:r w:rsidR="002E2C4A" w:rsidRPr="00BA4556">
          <w:rPr>
            <w:rStyle w:val="Hyperlink"/>
            <w:rFonts w:hint="cs"/>
            <w:rtl/>
          </w:rPr>
          <w:t>لمحة</w:t>
        </w:r>
        <w:r w:rsidR="002E2C4A" w:rsidRPr="00BA4556">
          <w:rPr>
            <w:rStyle w:val="Hyperlink"/>
            <w:rtl/>
          </w:rPr>
          <w:t xml:space="preserve"> </w:t>
        </w:r>
        <w:r w:rsidR="002E2C4A" w:rsidRPr="00BA4556">
          <w:rPr>
            <w:rStyle w:val="Hyperlink"/>
            <w:rFonts w:hint="cs"/>
            <w:rtl/>
          </w:rPr>
          <w:t>عامة</w:t>
        </w:r>
        <w:r w:rsidR="002E2C4A" w:rsidRPr="00BA4556">
          <w:rPr>
            <w:rStyle w:val="Hyperlink"/>
            <w:rtl/>
          </w:rPr>
          <w:t xml:space="preserve"> </w:t>
        </w:r>
        <w:r w:rsidR="002E2C4A" w:rsidRPr="00BA4556">
          <w:rPr>
            <w:rStyle w:val="Hyperlink"/>
            <w:rFonts w:hint="cs"/>
            <w:rtl/>
          </w:rPr>
          <w:t>عن</w:t>
        </w:r>
        <w:r w:rsidR="002E2C4A" w:rsidRPr="00BA4556">
          <w:rPr>
            <w:rStyle w:val="Hyperlink"/>
            <w:rtl/>
          </w:rPr>
          <w:t xml:space="preserve"> </w:t>
        </w:r>
        <w:r w:rsidR="002E2C4A" w:rsidRPr="00BA4556">
          <w:rPr>
            <w:rStyle w:val="Hyperlink"/>
            <w:rFonts w:hint="cs"/>
            <w:rtl/>
          </w:rPr>
          <w:t>تكنولوجيا</w:t>
        </w:r>
        <w:r w:rsidR="002E2C4A" w:rsidRPr="00BA4556">
          <w:rPr>
            <w:rStyle w:val="Hyperlink"/>
            <w:rtl/>
          </w:rPr>
          <w:t xml:space="preserve"> </w:t>
        </w:r>
        <w:r w:rsidR="002E2C4A" w:rsidRPr="00BA4556">
          <w:rPr>
            <w:rStyle w:val="Hyperlink"/>
            <w:rFonts w:hint="cs"/>
            <w:rtl/>
          </w:rPr>
          <w:t>السطوح</w:t>
        </w:r>
        <w:r w:rsidR="002E2C4A" w:rsidRPr="00BA4556">
          <w:rPr>
            <w:rStyle w:val="Hyperlink"/>
            <w:rtl/>
          </w:rPr>
          <w:t xml:space="preserve"> </w:t>
        </w:r>
        <w:r w:rsidR="002E2C4A" w:rsidRPr="00BA4556">
          <w:rPr>
            <w:rStyle w:val="Hyperlink"/>
            <w:rFonts w:hint="cs"/>
            <w:rtl/>
          </w:rPr>
          <w:t>البينية</w:t>
        </w:r>
        <w:r w:rsidR="002E2C4A" w:rsidRPr="00BA4556">
          <w:rPr>
            <w:rStyle w:val="Hyperlink"/>
            <w:rtl/>
          </w:rPr>
          <w:t xml:space="preserve"> </w:t>
        </w:r>
        <w:r w:rsidR="002E2C4A" w:rsidRPr="00BA4556">
          <w:rPr>
            <w:rStyle w:val="Hyperlink"/>
            <w:rFonts w:hint="cs"/>
            <w:rtl/>
          </w:rPr>
          <w:t>الراديوية</w:t>
        </w:r>
        <w:r w:rsidR="00C50A06" w:rsidRPr="00BA4556">
          <w:rPr>
            <w:rStyle w:val="Hyperlink"/>
          </w:rPr>
          <w:tab/>
        </w:r>
        <w:r w:rsidR="002E2C4A" w:rsidRPr="00BA4556">
          <w:rPr>
            <w:webHidden/>
            <w:rtl/>
          </w:rPr>
          <w:tab/>
        </w:r>
        <w:r w:rsidR="002E2C4A" w:rsidRPr="00BA4556">
          <w:rPr>
            <w:rFonts w:asciiTheme="majorBidi" w:hAnsiTheme="majorBidi" w:cstheme="majorBidi"/>
            <w:webHidden/>
            <w:szCs w:val="22"/>
            <w:rtl/>
          </w:rPr>
          <w:fldChar w:fldCharType="begin"/>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Pr>
          <w:instrText>PAGEREF</w:instrText>
        </w:r>
        <w:r w:rsidR="002E2C4A" w:rsidRPr="00BA4556">
          <w:rPr>
            <w:rFonts w:asciiTheme="majorBidi" w:hAnsiTheme="majorBidi" w:cstheme="majorBidi"/>
            <w:webHidden/>
            <w:szCs w:val="22"/>
            <w:rtl/>
          </w:rPr>
          <w:instrText xml:space="preserve"> _</w:instrText>
        </w:r>
        <w:r w:rsidR="002E2C4A" w:rsidRPr="00BA4556">
          <w:rPr>
            <w:rFonts w:asciiTheme="majorBidi" w:hAnsiTheme="majorBidi" w:cstheme="majorBidi"/>
            <w:webHidden/>
            <w:szCs w:val="22"/>
          </w:rPr>
          <w:instrText>Toc412626781 \h</w:instrText>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tl/>
          </w:rPr>
        </w:r>
        <w:r w:rsidR="002E2C4A" w:rsidRPr="00BA4556">
          <w:rPr>
            <w:rFonts w:asciiTheme="majorBidi" w:hAnsiTheme="majorBidi" w:cstheme="majorBidi"/>
            <w:webHidden/>
            <w:szCs w:val="22"/>
            <w:rtl/>
          </w:rPr>
          <w:fldChar w:fldCharType="separate"/>
        </w:r>
        <w:r>
          <w:rPr>
            <w:rFonts w:asciiTheme="majorBidi" w:hAnsiTheme="majorBidi" w:cstheme="majorBidi"/>
            <w:webHidden/>
            <w:szCs w:val="22"/>
            <w:rtl/>
          </w:rPr>
          <w:t>8</w:t>
        </w:r>
        <w:r w:rsidR="002E2C4A" w:rsidRPr="00BA4556">
          <w:rPr>
            <w:rFonts w:asciiTheme="majorBidi" w:hAnsiTheme="majorBidi" w:cstheme="majorBidi"/>
            <w:webHidden/>
            <w:szCs w:val="22"/>
            <w:rtl/>
          </w:rPr>
          <w:fldChar w:fldCharType="end"/>
        </w:r>
      </w:hyperlink>
    </w:p>
    <w:p w:rsidR="002E2C4A" w:rsidRPr="00BA4556" w:rsidRDefault="002E1FE5" w:rsidP="00C50A06">
      <w:pPr>
        <w:pStyle w:val="TOC2"/>
        <w:rPr>
          <w:rFonts w:asciiTheme="minorHAnsi" w:eastAsiaTheme="minorEastAsia" w:hAnsiTheme="minorHAnsi"/>
          <w:szCs w:val="22"/>
          <w:rtl/>
          <w:lang w:eastAsia="zh-CN"/>
        </w:rPr>
      </w:pPr>
      <w:hyperlink w:anchor="_Toc412626782" w:history="1">
        <w:r w:rsidR="002E2C4A" w:rsidRPr="00BA4556">
          <w:rPr>
            <w:rStyle w:val="Hyperlink"/>
          </w:rPr>
          <w:t>2.1.1</w:t>
        </w:r>
        <w:r w:rsidR="002E2C4A" w:rsidRPr="00BA4556">
          <w:rPr>
            <w:rFonts w:asciiTheme="minorHAnsi" w:eastAsiaTheme="minorEastAsia" w:hAnsiTheme="minorHAnsi"/>
            <w:szCs w:val="22"/>
            <w:rtl/>
            <w:lang w:eastAsia="zh-CN"/>
          </w:rPr>
          <w:tab/>
        </w:r>
        <w:r w:rsidR="002E2C4A" w:rsidRPr="00BA4556">
          <w:rPr>
            <w:rStyle w:val="Hyperlink"/>
            <w:rFonts w:hint="cs"/>
            <w:rtl/>
          </w:rPr>
          <w:t>لمحة</w:t>
        </w:r>
        <w:r w:rsidR="002E2C4A" w:rsidRPr="00BA4556">
          <w:rPr>
            <w:rStyle w:val="Hyperlink"/>
            <w:rtl/>
          </w:rPr>
          <w:t xml:space="preserve"> </w:t>
        </w:r>
        <w:r w:rsidR="002E2C4A" w:rsidRPr="00BA4556">
          <w:rPr>
            <w:rStyle w:val="Hyperlink"/>
            <w:rFonts w:hint="cs"/>
            <w:rtl/>
          </w:rPr>
          <w:t>عامة</w:t>
        </w:r>
        <w:r w:rsidR="002E2C4A" w:rsidRPr="00BA4556">
          <w:rPr>
            <w:rStyle w:val="Hyperlink"/>
            <w:rtl/>
          </w:rPr>
          <w:t xml:space="preserve"> </w:t>
        </w:r>
        <w:r w:rsidR="002E2C4A" w:rsidRPr="00BA4556">
          <w:rPr>
            <w:rStyle w:val="Hyperlink"/>
            <w:rFonts w:hint="cs"/>
            <w:rtl/>
          </w:rPr>
          <w:t>عن</w:t>
        </w:r>
        <w:r w:rsidR="002E2C4A" w:rsidRPr="00BA4556">
          <w:rPr>
            <w:rStyle w:val="Hyperlink"/>
            <w:rtl/>
          </w:rPr>
          <w:t xml:space="preserve"> </w:t>
        </w:r>
        <w:r w:rsidR="002E2C4A" w:rsidRPr="00BA4556">
          <w:rPr>
            <w:rStyle w:val="Hyperlink"/>
            <w:rFonts w:hint="cs"/>
            <w:rtl/>
          </w:rPr>
          <w:t>جوانب</w:t>
        </w:r>
        <w:r w:rsidR="002E2C4A" w:rsidRPr="00BA4556">
          <w:rPr>
            <w:rStyle w:val="Hyperlink"/>
            <w:rtl/>
          </w:rPr>
          <w:t xml:space="preserve"> </w:t>
        </w:r>
        <w:r w:rsidR="002E2C4A" w:rsidRPr="00BA4556">
          <w:rPr>
            <w:rStyle w:val="Hyperlink"/>
            <w:rFonts w:hint="cs"/>
            <w:rtl/>
            <w:lang w:bidi="ar-EG"/>
          </w:rPr>
          <w:t>النظام</w:t>
        </w:r>
        <w:r w:rsidR="002E2C4A" w:rsidRPr="00BA4556">
          <w:rPr>
            <w:rStyle w:val="Hyperlink"/>
            <w:rtl/>
            <w:lang w:bidi="ar-EG"/>
          </w:rPr>
          <w:t xml:space="preserve"> </w:t>
        </w:r>
        <w:r w:rsidR="002E2C4A" w:rsidRPr="00BA4556">
          <w:rPr>
            <w:rStyle w:val="Hyperlink"/>
            <w:rFonts w:hint="cs"/>
            <w:rtl/>
            <w:lang w:bidi="ar-EG"/>
          </w:rPr>
          <w:t>في</w:t>
        </w:r>
        <w:r w:rsidR="002E2C4A" w:rsidRPr="00BA4556">
          <w:rPr>
            <w:rStyle w:val="Hyperlink"/>
            <w:rFonts w:hint="eastAsia"/>
            <w:rtl/>
            <w:lang w:bidi="ar-EG"/>
          </w:rPr>
          <w:t> </w:t>
        </w:r>
        <w:r w:rsidR="002E2C4A" w:rsidRPr="00BA4556">
          <w:rPr>
            <w:rStyle w:val="Hyperlink"/>
            <w:rFonts w:hint="cs"/>
            <w:rtl/>
            <w:lang w:bidi="ar-EG"/>
          </w:rPr>
          <w:t>تكنولوجيا</w:t>
        </w:r>
        <w:r w:rsidR="002E2C4A" w:rsidRPr="00BA4556">
          <w:rPr>
            <w:rStyle w:val="Hyperlink"/>
            <w:rtl/>
            <w:lang w:bidi="ar-EG"/>
          </w:rPr>
          <w:t> </w:t>
        </w:r>
        <w:r w:rsidR="002E2C4A" w:rsidRPr="00BA4556">
          <w:rPr>
            <w:rStyle w:val="Hyperlink"/>
            <w:rFonts w:hint="cs"/>
            <w:rtl/>
          </w:rPr>
          <w:t>السطوح</w:t>
        </w:r>
        <w:r w:rsidR="002E2C4A" w:rsidRPr="00BA4556">
          <w:rPr>
            <w:rStyle w:val="Hyperlink"/>
            <w:rtl/>
          </w:rPr>
          <w:t xml:space="preserve"> </w:t>
        </w:r>
        <w:r w:rsidR="002E2C4A" w:rsidRPr="00BA4556">
          <w:rPr>
            <w:rFonts w:hint="cs"/>
            <w:rtl/>
          </w:rPr>
          <w:t>البينية</w:t>
        </w:r>
        <w:r w:rsidR="002E2C4A" w:rsidRPr="00BA4556">
          <w:rPr>
            <w:rStyle w:val="Hyperlink"/>
            <w:rtl/>
          </w:rPr>
          <w:t xml:space="preserve"> </w:t>
        </w:r>
        <w:r w:rsidR="002E2C4A" w:rsidRPr="00BA4556">
          <w:rPr>
            <w:rStyle w:val="Hyperlink"/>
            <w:rFonts w:hint="cs"/>
            <w:rtl/>
          </w:rPr>
          <w:t>الراديوية</w:t>
        </w:r>
        <w:r w:rsidR="002E2C4A" w:rsidRPr="00BA4556">
          <w:rPr>
            <w:rStyle w:val="Hyperlink"/>
            <w:rtl/>
          </w:rPr>
          <w:t xml:space="preserve"> </w:t>
        </w:r>
        <w:r w:rsidR="002E2C4A" w:rsidRPr="00BA4556">
          <w:rPr>
            <w:rStyle w:val="Hyperlink"/>
          </w:rPr>
          <w:t>(RIT)</w:t>
        </w:r>
        <w:r w:rsidR="002E2C4A" w:rsidRPr="00BA4556">
          <w:rPr>
            <w:webHidden/>
            <w:rtl/>
          </w:rPr>
          <w:tab/>
        </w:r>
        <w:r w:rsidR="00C50A06" w:rsidRPr="00BA4556">
          <w:rPr>
            <w:webHidden/>
          </w:rPr>
          <w:tab/>
        </w:r>
        <w:r w:rsidR="002E2C4A" w:rsidRPr="00BA4556">
          <w:rPr>
            <w:rFonts w:asciiTheme="majorBidi" w:hAnsiTheme="majorBidi" w:cstheme="majorBidi"/>
            <w:webHidden/>
            <w:szCs w:val="22"/>
            <w:rtl/>
          </w:rPr>
          <w:fldChar w:fldCharType="begin"/>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Pr>
          <w:instrText>PAGEREF</w:instrText>
        </w:r>
        <w:r w:rsidR="002E2C4A" w:rsidRPr="00BA4556">
          <w:rPr>
            <w:rFonts w:asciiTheme="majorBidi" w:hAnsiTheme="majorBidi" w:cstheme="majorBidi"/>
            <w:webHidden/>
            <w:szCs w:val="22"/>
            <w:rtl/>
          </w:rPr>
          <w:instrText xml:space="preserve"> _</w:instrText>
        </w:r>
        <w:r w:rsidR="002E2C4A" w:rsidRPr="00BA4556">
          <w:rPr>
            <w:rFonts w:asciiTheme="majorBidi" w:hAnsiTheme="majorBidi" w:cstheme="majorBidi"/>
            <w:webHidden/>
            <w:szCs w:val="22"/>
          </w:rPr>
          <w:instrText>Toc412626782 \h</w:instrText>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tl/>
          </w:rPr>
        </w:r>
        <w:r w:rsidR="002E2C4A" w:rsidRPr="00BA4556">
          <w:rPr>
            <w:rFonts w:asciiTheme="majorBidi" w:hAnsiTheme="majorBidi" w:cstheme="majorBidi"/>
            <w:webHidden/>
            <w:szCs w:val="22"/>
            <w:rtl/>
          </w:rPr>
          <w:fldChar w:fldCharType="separate"/>
        </w:r>
        <w:r>
          <w:rPr>
            <w:rFonts w:asciiTheme="majorBidi" w:hAnsiTheme="majorBidi" w:cstheme="majorBidi"/>
            <w:webHidden/>
            <w:szCs w:val="22"/>
            <w:rtl/>
          </w:rPr>
          <w:t>8</w:t>
        </w:r>
        <w:r w:rsidR="002E2C4A" w:rsidRPr="00BA4556">
          <w:rPr>
            <w:rFonts w:asciiTheme="majorBidi" w:hAnsiTheme="majorBidi" w:cstheme="majorBidi"/>
            <w:webHidden/>
            <w:szCs w:val="22"/>
            <w:rtl/>
          </w:rPr>
          <w:fldChar w:fldCharType="end"/>
        </w:r>
      </w:hyperlink>
    </w:p>
    <w:p w:rsidR="002E2C4A" w:rsidRPr="00BA4556" w:rsidRDefault="002E1FE5" w:rsidP="00C50A06">
      <w:pPr>
        <w:pStyle w:val="TOC2"/>
        <w:rPr>
          <w:rFonts w:asciiTheme="minorHAnsi" w:eastAsiaTheme="minorEastAsia" w:hAnsiTheme="minorHAnsi"/>
          <w:szCs w:val="22"/>
          <w:rtl/>
          <w:lang w:eastAsia="zh-CN"/>
        </w:rPr>
      </w:pPr>
      <w:hyperlink w:anchor="_Toc412626783" w:history="1">
        <w:r w:rsidR="002E2C4A" w:rsidRPr="00BA4556">
          <w:rPr>
            <w:rStyle w:val="Hyperlink"/>
          </w:rPr>
          <w:t>3.1.1</w:t>
        </w:r>
        <w:r w:rsidR="002E2C4A" w:rsidRPr="00BA4556">
          <w:rPr>
            <w:rFonts w:asciiTheme="minorHAnsi" w:eastAsiaTheme="minorEastAsia" w:hAnsiTheme="minorHAnsi"/>
            <w:szCs w:val="22"/>
            <w:rtl/>
            <w:lang w:eastAsia="zh-CN"/>
          </w:rPr>
          <w:tab/>
        </w:r>
        <w:r w:rsidR="002E2C4A" w:rsidRPr="00BA4556">
          <w:rPr>
            <w:rStyle w:val="Hyperlink"/>
            <w:rFonts w:hint="cs"/>
            <w:rtl/>
          </w:rPr>
          <w:t>لمحة</w:t>
        </w:r>
        <w:r w:rsidR="002E2C4A" w:rsidRPr="00BA4556">
          <w:rPr>
            <w:rStyle w:val="Hyperlink"/>
            <w:rtl/>
          </w:rPr>
          <w:t xml:space="preserve"> </w:t>
        </w:r>
        <w:r w:rsidR="002E2C4A" w:rsidRPr="00BA4556">
          <w:rPr>
            <w:rStyle w:val="Hyperlink"/>
            <w:rFonts w:hint="cs"/>
            <w:rtl/>
          </w:rPr>
          <w:t>عامة</w:t>
        </w:r>
        <w:r w:rsidR="002E2C4A" w:rsidRPr="00BA4556">
          <w:rPr>
            <w:rStyle w:val="Hyperlink"/>
            <w:rtl/>
          </w:rPr>
          <w:t xml:space="preserve"> </w:t>
        </w:r>
        <w:r w:rsidR="002E2C4A" w:rsidRPr="00BA4556">
          <w:rPr>
            <w:rStyle w:val="Hyperlink"/>
            <w:rFonts w:hint="cs"/>
            <w:rtl/>
          </w:rPr>
          <w:t>عن</w:t>
        </w:r>
        <w:r w:rsidR="002E2C4A" w:rsidRPr="00BA4556">
          <w:rPr>
            <w:rStyle w:val="Hyperlink"/>
            <w:rtl/>
          </w:rPr>
          <w:t xml:space="preserve"> </w:t>
        </w:r>
        <w:r w:rsidR="002E2C4A" w:rsidRPr="00BA4556">
          <w:rPr>
            <w:rStyle w:val="Hyperlink"/>
            <w:rFonts w:hint="cs"/>
            <w:rtl/>
          </w:rPr>
          <w:t>الخصائص</w:t>
        </w:r>
        <w:r w:rsidR="002E2C4A" w:rsidRPr="00BA4556">
          <w:rPr>
            <w:rStyle w:val="Hyperlink"/>
            <w:rtl/>
          </w:rPr>
          <w:t xml:space="preserve"> </w:t>
        </w:r>
        <w:r w:rsidR="002E2C4A" w:rsidRPr="00BA4556">
          <w:rPr>
            <w:rStyle w:val="Hyperlink"/>
            <w:rFonts w:hint="cs"/>
            <w:rtl/>
          </w:rPr>
          <w:t>المحددة</w:t>
        </w:r>
        <w:r w:rsidR="002E2C4A" w:rsidRPr="00BA4556">
          <w:rPr>
            <w:rStyle w:val="Hyperlink"/>
            <w:rtl/>
          </w:rPr>
          <w:t xml:space="preserve"> </w:t>
        </w:r>
        <w:r w:rsidR="002E2C4A" w:rsidRPr="00BA4556">
          <w:rPr>
            <w:rStyle w:val="Hyperlink"/>
            <w:rFonts w:hint="cs"/>
            <w:rtl/>
          </w:rPr>
          <w:t>لتكنولوجيا</w:t>
        </w:r>
        <w:r w:rsidR="002E2C4A" w:rsidRPr="00BA4556">
          <w:rPr>
            <w:rStyle w:val="Hyperlink"/>
            <w:rtl/>
          </w:rPr>
          <w:t xml:space="preserve"> </w:t>
        </w:r>
        <w:r w:rsidR="002E2C4A" w:rsidRPr="00BA4556">
          <w:rPr>
            <w:rStyle w:val="Hyperlink"/>
            <w:rFonts w:hint="cs"/>
            <w:rtl/>
          </w:rPr>
          <w:t>السطوح</w:t>
        </w:r>
        <w:r w:rsidR="002E2C4A" w:rsidRPr="00BA4556">
          <w:rPr>
            <w:rStyle w:val="Hyperlink"/>
            <w:rtl/>
          </w:rPr>
          <w:t xml:space="preserve"> </w:t>
        </w:r>
        <w:r w:rsidR="002E2C4A" w:rsidRPr="00BA4556">
          <w:rPr>
            <w:rStyle w:val="Hyperlink"/>
            <w:rFonts w:hint="cs"/>
            <w:rtl/>
          </w:rPr>
          <w:t>البينية</w:t>
        </w:r>
        <w:r w:rsidR="002E2C4A" w:rsidRPr="00BA4556">
          <w:rPr>
            <w:rStyle w:val="Hyperlink"/>
            <w:rtl/>
          </w:rPr>
          <w:t xml:space="preserve"> </w:t>
        </w:r>
        <w:r w:rsidR="002E2C4A" w:rsidRPr="00BA4556">
          <w:rPr>
            <w:rStyle w:val="Hyperlink"/>
            <w:rFonts w:hint="cs"/>
            <w:rtl/>
          </w:rPr>
          <w:t>الراديوية</w:t>
        </w:r>
        <w:r w:rsidR="002E2C4A" w:rsidRPr="00BA4556">
          <w:rPr>
            <w:webHidden/>
            <w:rtl/>
          </w:rPr>
          <w:tab/>
        </w:r>
        <w:r w:rsidR="00C50A06" w:rsidRPr="00BA4556">
          <w:rPr>
            <w:webHidden/>
          </w:rPr>
          <w:tab/>
        </w:r>
        <w:r w:rsidR="002E2C4A" w:rsidRPr="00BA4556">
          <w:rPr>
            <w:rFonts w:asciiTheme="majorBidi" w:hAnsiTheme="majorBidi" w:cstheme="majorBidi"/>
            <w:webHidden/>
            <w:szCs w:val="22"/>
            <w:rtl/>
          </w:rPr>
          <w:fldChar w:fldCharType="begin"/>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Pr>
          <w:instrText>PAGEREF</w:instrText>
        </w:r>
        <w:r w:rsidR="002E2C4A" w:rsidRPr="00BA4556">
          <w:rPr>
            <w:rFonts w:asciiTheme="majorBidi" w:hAnsiTheme="majorBidi" w:cstheme="majorBidi"/>
            <w:webHidden/>
            <w:szCs w:val="22"/>
            <w:rtl/>
          </w:rPr>
          <w:instrText xml:space="preserve"> _</w:instrText>
        </w:r>
        <w:r w:rsidR="002E2C4A" w:rsidRPr="00BA4556">
          <w:rPr>
            <w:rFonts w:asciiTheme="majorBidi" w:hAnsiTheme="majorBidi" w:cstheme="majorBidi"/>
            <w:webHidden/>
            <w:szCs w:val="22"/>
          </w:rPr>
          <w:instrText>Toc412626783 \h</w:instrText>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tl/>
          </w:rPr>
        </w:r>
        <w:r w:rsidR="002E2C4A" w:rsidRPr="00BA4556">
          <w:rPr>
            <w:rFonts w:asciiTheme="majorBidi" w:hAnsiTheme="majorBidi" w:cstheme="majorBidi"/>
            <w:webHidden/>
            <w:szCs w:val="22"/>
            <w:rtl/>
          </w:rPr>
          <w:fldChar w:fldCharType="separate"/>
        </w:r>
        <w:r>
          <w:rPr>
            <w:rFonts w:asciiTheme="majorBidi" w:hAnsiTheme="majorBidi" w:cstheme="majorBidi"/>
            <w:webHidden/>
            <w:szCs w:val="22"/>
            <w:rtl/>
          </w:rPr>
          <w:t>23</w:t>
        </w:r>
        <w:r w:rsidR="002E2C4A" w:rsidRPr="00BA4556">
          <w:rPr>
            <w:rFonts w:asciiTheme="majorBidi" w:hAnsiTheme="majorBidi" w:cstheme="majorBidi"/>
            <w:webHidden/>
            <w:szCs w:val="22"/>
            <w:rtl/>
          </w:rPr>
          <w:fldChar w:fldCharType="end"/>
        </w:r>
      </w:hyperlink>
    </w:p>
    <w:p w:rsidR="002E2C4A" w:rsidRPr="00BA4556" w:rsidRDefault="002E1FE5" w:rsidP="00C50A06">
      <w:pPr>
        <w:pStyle w:val="TOC1"/>
        <w:rPr>
          <w:rFonts w:asciiTheme="minorHAnsi" w:eastAsiaTheme="minorEastAsia" w:hAnsiTheme="minorHAnsi"/>
          <w:szCs w:val="22"/>
          <w:rtl/>
          <w:lang w:eastAsia="zh-CN"/>
        </w:rPr>
      </w:pPr>
      <w:hyperlink w:anchor="_Toc412626784" w:history="1">
        <w:r w:rsidR="002E2C4A" w:rsidRPr="00BA4556">
          <w:rPr>
            <w:rStyle w:val="Hyperlink"/>
            <w:lang w:bidi="ar-EG"/>
          </w:rPr>
          <w:t>2.1</w:t>
        </w:r>
        <w:r w:rsidR="002E2C4A" w:rsidRPr="00BA4556">
          <w:rPr>
            <w:rFonts w:asciiTheme="minorHAnsi" w:eastAsiaTheme="minorEastAsia" w:hAnsiTheme="minorHAnsi"/>
            <w:szCs w:val="22"/>
            <w:rtl/>
            <w:lang w:eastAsia="zh-CN"/>
          </w:rPr>
          <w:tab/>
        </w:r>
        <w:r w:rsidR="002E2C4A" w:rsidRPr="00BA4556">
          <w:rPr>
            <w:rStyle w:val="Hyperlink"/>
            <w:rFonts w:hint="cs"/>
            <w:rtl/>
            <w:lang w:bidi="ar-EG"/>
          </w:rPr>
          <w:t>المواصفات</w:t>
        </w:r>
        <w:r w:rsidR="002E2C4A" w:rsidRPr="00BA4556">
          <w:rPr>
            <w:rStyle w:val="Hyperlink"/>
            <w:rtl/>
            <w:lang w:bidi="ar-EG"/>
          </w:rPr>
          <w:t xml:space="preserve"> </w:t>
        </w:r>
        <w:r w:rsidR="002E2C4A" w:rsidRPr="00BA4556">
          <w:rPr>
            <w:rStyle w:val="Hyperlink"/>
            <w:rFonts w:hint="cs"/>
            <w:rtl/>
            <w:lang w:bidi="ar-EG"/>
          </w:rPr>
          <w:t>التفصيلية</w:t>
        </w:r>
        <w:r w:rsidR="002E2C4A" w:rsidRPr="00BA4556">
          <w:rPr>
            <w:rStyle w:val="Hyperlink"/>
            <w:rtl/>
            <w:lang w:bidi="ar-EG"/>
          </w:rPr>
          <w:t xml:space="preserve"> </w:t>
        </w:r>
        <w:r w:rsidR="002E2C4A" w:rsidRPr="00BA4556">
          <w:rPr>
            <w:rStyle w:val="Hyperlink"/>
            <w:rFonts w:hint="cs"/>
            <w:rtl/>
            <w:lang w:bidi="ar-EG"/>
          </w:rPr>
          <w:t>لتكنولوجيا</w:t>
        </w:r>
        <w:r w:rsidR="002E2C4A" w:rsidRPr="00BA4556">
          <w:rPr>
            <w:rStyle w:val="Hyperlink"/>
            <w:rtl/>
            <w:lang w:bidi="ar-EG"/>
          </w:rPr>
          <w:t xml:space="preserve"> </w:t>
        </w:r>
        <w:r w:rsidR="002E2C4A" w:rsidRPr="00BA4556">
          <w:rPr>
            <w:rStyle w:val="Hyperlink"/>
            <w:rFonts w:hint="cs"/>
            <w:rtl/>
            <w:lang w:bidi="ar-EG"/>
          </w:rPr>
          <w:t>السطوح</w:t>
        </w:r>
        <w:r w:rsidR="002E2C4A" w:rsidRPr="00BA4556">
          <w:rPr>
            <w:rStyle w:val="Hyperlink"/>
            <w:rtl/>
            <w:lang w:bidi="ar-EG"/>
          </w:rPr>
          <w:t xml:space="preserve"> </w:t>
        </w:r>
        <w:r w:rsidR="002E2C4A" w:rsidRPr="00BA4556">
          <w:rPr>
            <w:rStyle w:val="Hyperlink"/>
            <w:rFonts w:hint="cs"/>
            <w:rtl/>
            <w:lang w:bidi="ar-EG"/>
          </w:rPr>
          <w:t>البينية</w:t>
        </w:r>
        <w:r w:rsidR="002E2C4A" w:rsidRPr="00BA4556">
          <w:rPr>
            <w:rStyle w:val="Hyperlink"/>
            <w:rtl/>
            <w:lang w:bidi="ar-EG"/>
          </w:rPr>
          <w:t xml:space="preserve"> </w:t>
        </w:r>
        <w:r w:rsidR="002E2C4A" w:rsidRPr="00BA4556">
          <w:rPr>
            <w:rStyle w:val="Hyperlink"/>
            <w:rFonts w:hint="cs"/>
            <w:rtl/>
            <w:lang w:bidi="ar-EG"/>
          </w:rPr>
          <w:t>الراديوية</w:t>
        </w:r>
        <w:r w:rsidR="002E2C4A" w:rsidRPr="00BA4556">
          <w:rPr>
            <w:webHidden/>
            <w:rtl/>
          </w:rPr>
          <w:tab/>
        </w:r>
        <w:r w:rsidR="00C50A06" w:rsidRPr="00BA4556">
          <w:rPr>
            <w:webHidden/>
          </w:rPr>
          <w:tab/>
        </w:r>
        <w:r w:rsidR="002E2C4A" w:rsidRPr="00BA4556">
          <w:rPr>
            <w:rFonts w:asciiTheme="majorBidi" w:hAnsiTheme="majorBidi" w:cstheme="majorBidi"/>
            <w:webHidden/>
            <w:szCs w:val="22"/>
            <w:rtl/>
          </w:rPr>
          <w:fldChar w:fldCharType="begin"/>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Pr>
          <w:instrText>PAGEREF</w:instrText>
        </w:r>
        <w:r w:rsidR="002E2C4A" w:rsidRPr="00BA4556">
          <w:rPr>
            <w:rFonts w:asciiTheme="majorBidi" w:hAnsiTheme="majorBidi" w:cstheme="majorBidi"/>
            <w:webHidden/>
            <w:szCs w:val="22"/>
            <w:rtl/>
          </w:rPr>
          <w:instrText xml:space="preserve"> _</w:instrText>
        </w:r>
        <w:r w:rsidR="002E2C4A" w:rsidRPr="00BA4556">
          <w:rPr>
            <w:rFonts w:asciiTheme="majorBidi" w:hAnsiTheme="majorBidi" w:cstheme="majorBidi"/>
            <w:webHidden/>
            <w:szCs w:val="22"/>
          </w:rPr>
          <w:instrText>Toc412626784 \h</w:instrText>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tl/>
          </w:rPr>
        </w:r>
        <w:r w:rsidR="002E2C4A" w:rsidRPr="00BA4556">
          <w:rPr>
            <w:rFonts w:asciiTheme="majorBidi" w:hAnsiTheme="majorBidi" w:cstheme="majorBidi"/>
            <w:webHidden/>
            <w:szCs w:val="22"/>
            <w:rtl/>
          </w:rPr>
          <w:fldChar w:fldCharType="separate"/>
        </w:r>
        <w:r>
          <w:rPr>
            <w:rFonts w:asciiTheme="majorBidi" w:hAnsiTheme="majorBidi" w:cstheme="majorBidi"/>
            <w:webHidden/>
            <w:szCs w:val="22"/>
            <w:rtl/>
          </w:rPr>
          <w:t>34</w:t>
        </w:r>
        <w:r w:rsidR="002E2C4A" w:rsidRPr="00BA4556">
          <w:rPr>
            <w:rFonts w:asciiTheme="majorBidi" w:hAnsiTheme="majorBidi" w:cstheme="majorBidi"/>
            <w:webHidden/>
            <w:szCs w:val="22"/>
            <w:rtl/>
          </w:rPr>
          <w:fldChar w:fldCharType="end"/>
        </w:r>
      </w:hyperlink>
    </w:p>
    <w:p w:rsidR="002E2C4A" w:rsidRPr="00BA4556" w:rsidRDefault="002E1FE5" w:rsidP="00C50A06">
      <w:pPr>
        <w:pStyle w:val="TOC2"/>
        <w:rPr>
          <w:rFonts w:asciiTheme="minorHAnsi" w:eastAsiaTheme="minorEastAsia" w:hAnsiTheme="minorHAnsi"/>
          <w:szCs w:val="22"/>
          <w:rtl/>
          <w:lang w:eastAsia="zh-CN"/>
        </w:rPr>
      </w:pPr>
      <w:hyperlink w:anchor="_Toc412626785" w:history="1">
        <w:r w:rsidR="002E2C4A" w:rsidRPr="00BA4556">
          <w:rPr>
            <w:rStyle w:val="Hyperlink"/>
            <w:lang w:bidi="ar-EG"/>
          </w:rPr>
          <w:t>1.2.1</w:t>
        </w:r>
        <w:r w:rsidR="002E2C4A" w:rsidRPr="00BA4556">
          <w:rPr>
            <w:rFonts w:asciiTheme="minorHAnsi" w:eastAsiaTheme="minorEastAsia" w:hAnsiTheme="minorHAnsi"/>
            <w:szCs w:val="22"/>
            <w:rtl/>
            <w:lang w:eastAsia="zh-CN"/>
          </w:rPr>
          <w:tab/>
        </w:r>
        <w:r w:rsidR="002E2C4A" w:rsidRPr="00BA4556">
          <w:rPr>
            <w:rStyle w:val="Hyperlink"/>
            <w:rFonts w:hint="cs"/>
            <w:rtl/>
            <w:lang w:bidi="ar-EG"/>
          </w:rPr>
          <w:t>المواصفات</w:t>
        </w:r>
        <w:r w:rsidR="002E2C4A" w:rsidRPr="00BA4556">
          <w:rPr>
            <w:rStyle w:val="Hyperlink"/>
            <w:rtl/>
            <w:lang w:bidi="ar-EG"/>
          </w:rPr>
          <w:t xml:space="preserve"> </w:t>
        </w:r>
        <w:r w:rsidR="002E2C4A" w:rsidRPr="00BA4556">
          <w:rPr>
            <w:rStyle w:val="Hyperlink"/>
            <w:rFonts w:hint="cs"/>
            <w:rtl/>
            <w:lang w:bidi="ar-EG"/>
          </w:rPr>
          <w:t>ال</w:t>
        </w:r>
        <w:r w:rsidR="002E2C4A" w:rsidRPr="00BA4556">
          <w:rPr>
            <w:rStyle w:val="Hyperlink"/>
            <w:rFonts w:hint="cs"/>
            <w:rtl/>
            <w:lang w:val="en-GB"/>
          </w:rPr>
          <w:t>خاصة</w:t>
        </w:r>
        <w:r w:rsidR="002E2C4A" w:rsidRPr="00BA4556">
          <w:rPr>
            <w:rStyle w:val="Hyperlink"/>
            <w:rtl/>
            <w:lang w:val="en-GB"/>
          </w:rPr>
          <w:t xml:space="preserve"> </w:t>
        </w:r>
        <w:r w:rsidR="002E2C4A" w:rsidRPr="00BA4556">
          <w:rPr>
            <w:rStyle w:val="Hyperlink"/>
            <w:rFonts w:hint="cs"/>
            <w:rtl/>
            <w:lang w:val="en-GB"/>
          </w:rPr>
          <w:t>بنظام</w:t>
        </w:r>
        <w:r w:rsidR="002E2C4A" w:rsidRPr="00BA4556">
          <w:rPr>
            <w:rStyle w:val="Hyperlink"/>
            <w:rtl/>
            <w:lang w:val="en-GB"/>
          </w:rPr>
          <w:t xml:space="preserve"> </w:t>
        </w:r>
        <w:r w:rsidR="002E2C4A" w:rsidRPr="00BA4556">
          <w:rPr>
            <w:rStyle w:val="Hyperlink"/>
          </w:rPr>
          <w:t>BMSat</w:t>
        </w:r>
        <w:r w:rsidR="002E2C4A" w:rsidRPr="00BA4556">
          <w:rPr>
            <w:webHidden/>
            <w:rtl/>
          </w:rPr>
          <w:tab/>
        </w:r>
        <w:r w:rsidR="00C50A06" w:rsidRPr="00BA4556">
          <w:rPr>
            <w:webHidden/>
          </w:rPr>
          <w:tab/>
        </w:r>
        <w:r w:rsidR="002E2C4A" w:rsidRPr="00BA4556">
          <w:rPr>
            <w:rFonts w:asciiTheme="majorBidi" w:hAnsiTheme="majorBidi" w:cstheme="majorBidi"/>
            <w:webHidden/>
            <w:szCs w:val="22"/>
            <w:rtl/>
          </w:rPr>
          <w:fldChar w:fldCharType="begin"/>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Pr>
          <w:instrText>PAGEREF</w:instrText>
        </w:r>
        <w:r w:rsidR="002E2C4A" w:rsidRPr="00BA4556">
          <w:rPr>
            <w:rFonts w:asciiTheme="majorBidi" w:hAnsiTheme="majorBidi" w:cstheme="majorBidi"/>
            <w:webHidden/>
            <w:szCs w:val="22"/>
            <w:rtl/>
          </w:rPr>
          <w:instrText xml:space="preserve"> _</w:instrText>
        </w:r>
        <w:r w:rsidR="002E2C4A" w:rsidRPr="00BA4556">
          <w:rPr>
            <w:rFonts w:asciiTheme="majorBidi" w:hAnsiTheme="majorBidi" w:cstheme="majorBidi"/>
            <w:webHidden/>
            <w:szCs w:val="22"/>
          </w:rPr>
          <w:instrText>Toc412626785 \h</w:instrText>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tl/>
          </w:rPr>
        </w:r>
        <w:r w:rsidR="002E2C4A" w:rsidRPr="00BA4556">
          <w:rPr>
            <w:rFonts w:asciiTheme="majorBidi" w:hAnsiTheme="majorBidi" w:cstheme="majorBidi"/>
            <w:webHidden/>
            <w:szCs w:val="22"/>
            <w:rtl/>
          </w:rPr>
          <w:fldChar w:fldCharType="separate"/>
        </w:r>
        <w:r>
          <w:rPr>
            <w:rFonts w:asciiTheme="majorBidi" w:hAnsiTheme="majorBidi" w:cstheme="majorBidi"/>
            <w:webHidden/>
            <w:szCs w:val="22"/>
            <w:rtl/>
          </w:rPr>
          <w:t>35</w:t>
        </w:r>
        <w:r w:rsidR="002E2C4A" w:rsidRPr="00BA4556">
          <w:rPr>
            <w:rFonts w:asciiTheme="majorBidi" w:hAnsiTheme="majorBidi" w:cstheme="majorBidi"/>
            <w:webHidden/>
            <w:szCs w:val="22"/>
            <w:rtl/>
          </w:rPr>
          <w:fldChar w:fldCharType="end"/>
        </w:r>
      </w:hyperlink>
    </w:p>
    <w:p w:rsidR="002E2C4A" w:rsidRPr="00BA4556" w:rsidRDefault="002E1FE5" w:rsidP="00C50A06">
      <w:pPr>
        <w:pStyle w:val="TOC2"/>
        <w:rPr>
          <w:rFonts w:asciiTheme="minorHAnsi" w:eastAsiaTheme="minorEastAsia" w:hAnsiTheme="minorHAnsi"/>
          <w:szCs w:val="22"/>
          <w:rtl/>
          <w:lang w:eastAsia="zh-CN"/>
        </w:rPr>
      </w:pPr>
      <w:hyperlink w:anchor="_Toc412626786" w:history="1">
        <w:r w:rsidR="002E2C4A" w:rsidRPr="00BA4556">
          <w:rPr>
            <w:rStyle w:val="Hyperlink"/>
            <w:lang w:bidi="ar-EG"/>
          </w:rPr>
          <w:t>2.2.1</w:t>
        </w:r>
        <w:r w:rsidR="002E2C4A" w:rsidRPr="00BA4556">
          <w:rPr>
            <w:rFonts w:asciiTheme="minorHAnsi" w:eastAsiaTheme="minorEastAsia" w:hAnsiTheme="minorHAnsi"/>
            <w:szCs w:val="22"/>
            <w:rtl/>
            <w:lang w:eastAsia="zh-CN"/>
          </w:rPr>
          <w:tab/>
        </w:r>
        <w:r w:rsidR="002E2C4A" w:rsidRPr="00BA4556">
          <w:rPr>
            <w:rStyle w:val="Hyperlink"/>
            <w:rFonts w:hint="cs"/>
            <w:rtl/>
          </w:rPr>
          <w:t>الطبقة</w:t>
        </w:r>
        <w:r w:rsidR="002E2C4A" w:rsidRPr="00BA4556">
          <w:rPr>
            <w:rStyle w:val="Hyperlink"/>
            <w:rtl/>
          </w:rPr>
          <w:t xml:space="preserve"> </w:t>
        </w:r>
        <w:r w:rsidR="002E2C4A" w:rsidRPr="00BA4556">
          <w:rPr>
            <w:rStyle w:val="Hyperlink"/>
            <w:rFonts w:hint="cs"/>
            <w:rtl/>
          </w:rPr>
          <w:t>الراديوية</w:t>
        </w:r>
        <w:r w:rsidR="002E2C4A" w:rsidRPr="00BA4556">
          <w:rPr>
            <w:rStyle w:val="Hyperlink"/>
            <w:rtl/>
          </w:rPr>
          <w:t xml:space="preserve"> </w:t>
        </w:r>
        <w:r w:rsidR="002E2C4A" w:rsidRPr="00BA4556">
          <w:rPr>
            <w:rStyle w:val="Hyperlink"/>
          </w:rPr>
          <w:t>1</w:t>
        </w:r>
        <w:r w:rsidR="002E2C4A" w:rsidRPr="00BA4556">
          <w:rPr>
            <w:webHidden/>
            <w:rtl/>
          </w:rPr>
          <w:tab/>
        </w:r>
        <w:r w:rsidR="00C50A06" w:rsidRPr="00BA4556">
          <w:rPr>
            <w:webHidden/>
          </w:rPr>
          <w:tab/>
        </w:r>
        <w:r w:rsidR="002E2C4A" w:rsidRPr="00BA4556">
          <w:rPr>
            <w:rFonts w:asciiTheme="majorBidi" w:hAnsiTheme="majorBidi" w:cstheme="majorBidi"/>
            <w:webHidden/>
            <w:szCs w:val="22"/>
            <w:rtl/>
          </w:rPr>
          <w:fldChar w:fldCharType="begin"/>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Pr>
          <w:instrText>PAGEREF</w:instrText>
        </w:r>
        <w:r w:rsidR="002E2C4A" w:rsidRPr="00BA4556">
          <w:rPr>
            <w:rFonts w:asciiTheme="majorBidi" w:hAnsiTheme="majorBidi" w:cstheme="majorBidi"/>
            <w:webHidden/>
            <w:szCs w:val="22"/>
            <w:rtl/>
          </w:rPr>
          <w:instrText xml:space="preserve"> _</w:instrText>
        </w:r>
        <w:r w:rsidR="002E2C4A" w:rsidRPr="00BA4556">
          <w:rPr>
            <w:rFonts w:asciiTheme="majorBidi" w:hAnsiTheme="majorBidi" w:cstheme="majorBidi"/>
            <w:webHidden/>
            <w:szCs w:val="22"/>
          </w:rPr>
          <w:instrText>Toc412626786 \h</w:instrText>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tl/>
          </w:rPr>
        </w:r>
        <w:r w:rsidR="002E2C4A" w:rsidRPr="00BA4556">
          <w:rPr>
            <w:rFonts w:asciiTheme="majorBidi" w:hAnsiTheme="majorBidi" w:cstheme="majorBidi"/>
            <w:webHidden/>
            <w:szCs w:val="22"/>
            <w:rtl/>
          </w:rPr>
          <w:fldChar w:fldCharType="separate"/>
        </w:r>
        <w:r>
          <w:rPr>
            <w:rFonts w:asciiTheme="majorBidi" w:hAnsiTheme="majorBidi" w:cstheme="majorBidi"/>
            <w:webHidden/>
            <w:szCs w:val="22"/>
            <w:rtl/>
          </w:rPr>
          <w:t>36</w:t>
        </w:r>
        <w:r w:rsidR="002E2C4A" w:rsidRPr="00BA4556">
          <w:rPr>
            <w:rFonts w:asciiTheme="majorBidi" w:hAnsiTheme="majorBidi" w:cstheme="majorBidi"/>
            <w:webHidden/>
            <w:szCs w:val="22"/>
            <w:rtl/>
          </w:rPr>
          <w:fldChar w:fldCharType="end"/>
        </w:r>
      </w:hyperlink>
    </w:p>
    <w:p w:rsidR="002E2C4A" w:rsidRPr="00BA4556" w:rsidRDefault="002E1FE5" w:rsidP="00C50A06">
      <w:pPr>
        <w:pStyle w:val="TOC2"/>
        <w:rPr>
          <w:rFonts w:asciiTheme="minorHAnsi" w:eastAsiaTheme="minorEastAsia" w:hAnsiTheme="minorHAnsi"/>
          <w:szCs w:val="22"/>
          <w:rtl/>
          <w:lang w:eastAsia="zh-CN"/>
        </w:rPr>
      </w:pPr>
      <w:hyperlink w:anchor="_Toc412626787" w:history="1">
        <w:r w:rsidR="002E2C4A" w:rsidRPr="00BA4556">
          <w:rPr>
            <w:rStyle w:val="Hyperlink"/>
          </w:rPr>
          <w:t>3.2.1</w:t>
        </w:r>
        <w:r w:rsidR="002E2C4A" w:rsidRPr="00BA4556">
          <w:rPr>
            <w:rFonts w:asciiTheme="minorHAnsi" w:eastAsiaTheme="minorEastAsia" w:hAnsiTheme="minorHAnsi"/>
            <w:szCs w:val="22"/>
            <w:rtl/>
            <w:lang w:eastAsia="zh-CN"/>
          </w:rPr>
          <w:tab/>
        </w:r>
        <w:r w:rsidR="002E2C4A" w:rsidRPr="00BA4556">
          <w:rPr>
            <w:rStyle w:val="Hyperlink"/>
            <w:rFonts w:hint="cs"/>
            <w:rtl/>
          </w:rPr>
          <w:t>الطبقتان</w:t>
        </w:r>
        <w:r w:rsidR="002E2C4A" w:rsidRPr="00BA4556">
          <w:rPr>
            <w:rStyle w:val="Hyperlink"/>
            <w:rtl/>
          </w:rPr>
          <w:t xml:space="preserve"> </w:t>
        </w:r>
        <w:r w:rsidR="002E2C4A" w:rsidRPr="00BA4556">
          <w:rPr>
            <w:rStyle w:val="Hyperlink"/>
            <w:rFonts w:hint="cs"/>
            <w:rtl/>
          </w:rPr>
          <w:t>الراديويتان</w:t>
        </w:r>
        <w:r w:rsidR="002E2C4A" w:rsidRPr="00BA4556">
          <w:rPr>
            <w:rStyle w:val="Hyperlink"/>
            <w:rtl/>
          </w:rPr>
          <w:t xml:space="preserve"> </w:t>
        </w:r>
        <w:r w:rsidR="002E2C4A" w:rsidRPr="00BA4556">
          <w:rPr>
            <w:rStyle w:val="Hyperlink"/>
          </w:rPr>
          <w:t>2</w:t>
        </w:r>
        <w:r w:rsidR="002E2C4A" w:rsidRPr="00BA4556">
          <w:rPr>
            <w:rStyle w:val="Hyperlink"/>
            <w:rtl/>
          </w:rPr>
          <w:t xml:space="preserve"> </w:t>
        </w:r>
        <w:r w:rsidR="002E2C4A" w:rsidRPr="00BA4556">
          <w:rPr>
            <w:rStyle w:val="Hyperlink"/>
            <w:rFonts w:hint="cs"/>
            <w:rtl/>
          </w:rPr>
          <w:t>و</w:t>
        </w:r>
        <w:r w:rsidR="002E2C4A" w:rsidRPr="00BA4556">
          <w:rPr>
            <w:rStyle w:val="Hyperlink"/>
          </w:rPr>
          <w:t>3</w:t>
        </w:r>
        <w:r w:rsidR="002E2C4A" w:rsidRPr="00BA4556">
          <w:rPr>
            <w:webHidden/>
            <w:rtl/>
          </w:rPr>
          <w:tab/>
        </w:r>
        <w:r w:rsidR="00C50A06" w:rsidRPr="00BA4556">
          <w:rPr>
            <w:webHidden/>
          </w:rPr>
          <w:tab/>
        </w:r>
        <w:r w:rsidR="002E2C4A" w:rsidRPr="00BA4556">
          <w:rPr>
            <w:rFonts w:asciiTheme="majorBidi" w:hAnsiTheme="majorBidi" w:cstheme="majorBidi"/>
            <w:webHidden/>
            <w:szCs w:val="22"/>
            <w:rtl/>
          </w:rPr>
          <w:fldChar w:fldCharType="begin"/>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Pr>
          <w:instrText>PAGEREF</w:instrText>
        </w:r>
        <w:r w:rsidR="002E2C4A" w:rsidRPr="00BA4556">
          <w:rPr>
            <w:rFonts w:asciiTheme="majorBidi" w:hAnsiTheme="majorBidi" w:cstheme="majorBidi"/>
            <w:webHidden/>
            <w:szCs w:val="22"/>
            <w:rtl/>
          </w:rPr>
          <w:instrText xml:space="preserve"> _</w:instrText>
        </w:r>
        <w:r w:rsidR="002E2C4A" w:rsidRPr="00BA4556">
          <w:rPr>
            <w:rFonts w:asciiTheme="majorBidi" w:hAnsiTheme="majorBidi" w:cstheme="majorBidi"/>
            <w:webHidden/>
            <w:szCs w:val="22"/>
          </w:rPr>
          <w:instrText>Toc412626787 \h</w:instrText>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tl/>
          </w:rPr>
        </w:r>
        <w:r w:rsidR="002E2C4A" w:rsidRPr="00BA4556">
          <w:rPr>
            <w:rFonts w:asciiTheme="majorBidi" w:hAnsiTheme="majorBidi" w:cstheme="majorBidi"/>
            <w:webHidden/>
            <w:szCs w:val="22"/>
            <w:rtl/>
          </w:rPr>
          <w:fldChar w:fldCharType="separate"/>
        </w:r>
        <w:r>
          <w:rPr>
            <w:rFonts w:asciiTheme="majorBidi" w:hAnsiTheme="majorBidi" w:cstheme="majorBidi"/>
            <w:webHidden/>
            <w:szCs w:val="22"/>
            <w:rtl/>
          </w:rPr>
          <w:t>36</w:t>
        </w:r>
        <w:r w:rsidR="002E2C4A" w:rsidRPr="00BA4556">
          <w:rPr>
            <w:rFonts w:asciiTheme="majorBidi" w:hAnsiTheme="majorBidi" w:cstheme="majorBidi"/>
            <w:webHidden/>
            <w:szCs w:val="22"/>
            <w:rtl/>
          </w:rPr>
          <w:fldChar w:fldCharType="end"/>
        </w:r>
      </w:hyperlink>
    </w:p>
    <w:p w:rsidR="002E2C4A" w:rsidRPr="00BA4556" w:rsidRDefault="002E1FE5" w:rsidP="00C50A06">
      <w:pPr>
        <w:pStyle w:val="TOC2"/>
        <w:rPr>
          <w:rFonts w:asciiTheme="minorHAnsi" w:eastAsiaTheme="minorEastAsia" w:hAnsiTheme="minorHAnsi"/>
          <w:szCs w:val="22"/>
          <w:rtl/>
          <w:lang w:eastAsia="zh-CN"/>
        </w:rPr>
      </w:pPr>
      <w:hyperlink w:anchor="_Toc412626788" w:history="1">
        <w:r w:rsidR="002E2C4A" w:rsidRPr="00BA4556">
          <w:rPr>
            <w:rStyle w:val="Hyperlink"/>
          </w:rPr>
          <w:t>4.2.1</w:t>
        </w:r>
        <w:r w:rsidR="002E2C4A" w:rsidRPr="00BA4556">
          <w:rPr>
            <w:rFonts w:asciiTheme="minorHAnsi" w:eastAsiaTheme="minorEastAsia" w:hAnsiTheme="minorHAnsi"/>
            <w:szCs w:val="22"/>
            <w:rtl/>
            <w:lang w:eastAsia="zh-CN"/>
          </w:rPr>
          <w:tab/>
        </w:r>
        <w:r w:rsidR="002E2C4A" w:rsidRPr="00BA4556">
          <w:rPr>
            <w:rStyle w:val="Hyperlink"/>
            <w:rFonts w:hint="cs"/>
            <w:rtl/>
            <w:lang w:bidi="ar-EG"/>
          </w:rPr>
          <w:t>المعمارية</w:t>
        </w:r>
        <w:r w:rsidR="00750810" w:rsidRPr="00BA4556">
          <w:rPr>
            <w:webHidden/>
          </w:rPr>
          <w:tab/>
        </w:r>
        <w:r w:rsidR="00C50A06" w:rsidRPr="00BA4556">
          <w:rPr>
            <w:webHidden/>
          </w:rPr>
          <w:tab/>
        </w:r>
        <w:r w:rsidR="002E2C4A" w:rsidRPr="00BA4556">
          <w:rPr>
            <w:rFonts w:asciiTheme="majorBidi" w:hAnsiTheme="majorBidi" w:cstheme="majorBidi"/>
            <w:webHidden/>
            <w:szCs w:val="22"/>
            <w:rtl/>
          </w:rPr>
          <w:fldChar w:fldCharType="begin"/>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Pr>
          <w:instrText>PAGEREF</w:instrText>
        </w:r>
        <w:r w:rsidR="002E2C4A" w:rsidRPr="00BA4556">
          <w:rPr>
            <w:rFonts w:asciiTheme="majorBidi" w:hAnsiTheme="majorBidi" w:cstheme="majorBidi"/>
            <w:webHidden/>
            <w:szCs w:val="22"/>
            <w:rtl/>
          </w:rPr>
          <w:instrText xml:space="preserve"> _</w:instrText>
        </w:r>
        <w:r w:rsidR="002E2C4A" w:rsidRPr="00BA4556">
          <w:rPr>
            <w:rFonts w:asciiTheme="majorBidi" w:hAnsiTheme="majorBidi" w:cstheme="majorBidi"/>
            <w:webHidden/>
            <w:szCs w:val="22"/>
          </w:rPr>
          <w:instrText>Toc412626788 \h</w:instrText>
        </w:r>
        <w:r w:rsidR="002E2C4A" w:rsidRPr="00BA4556">
          <w:rPr>
            <w:rFonts w:asciiTheme="majorBidi" w:hAnsiTheme="majorBidi" w:cstheme="majorBidi"/>
            <w:webHidden/>
            <w:szCs w:val="22"/>
            <w:rtl/>
          </w:rPr>
          <w:instrText xml:space="preserve"> </w:instrText>
        </w:r>
        <w:r w:rsidR="002E2C4A" w:rsidRPr="00BA4556">
          <w:rPr>
            <w:rFonts w:asciiTheme="majorBidi" w:hAnsiTheme="majorBidi" w:cstheme="majorBidi"/>
            <w:webHidden/>
            <w:szCs w:val="22"/>
            <w:rtl/>
          </w:rPr>
        </w:r>
        <w:r w:rsidR="002E2C4A" w:rsidRPr="00BA4556">
          <w:rPr>
            <w:rFonts w:asciiTheme="majorBidi" w:hAnsiTheme="majorBidi" w:cstheme="majorBidi"/>
            <w:webHidden/>
            <w:szCs w:val="22"/>
            <w:rtl/>
          </w:rPr>
          <w:fldChar w:fldCharType="separate"/>
        </w:r>
        <w:r>
          <w:rPr>
            <w:rFonts w:asciiTheme="majorBidi" w:hAnsiTheme="majorBidi" w:cstheme="majorBidi"/>
            <w:webHidden/>
            <w:szCs w:val="22"/>
            <w:rtl/>
          </w:rPr>
          <w:t>37</w:t>
        </w:r>
        <w:r w:rsidR="002E2C4A" w:rsidRPr="00BA4556">
          <w:rPr>
            <w:rFonts w:asciiTheme="majorBidi" w:hAnsiTheme="majorBidi" w:cstheme="majorBidi"/>
            <w:webHidden/>
            <w:szCs w:val="22"/>
            <w:rtl/>
          </w:rPr>
          <w:fldChar w:fldCharType="end"/>
        </w:r>
      </w:hyperlink>
    </w:p>
    <w:p w:rsidR="00454271" w:rsidRPr="00BA4556" w:rsidRDefault="002E2C4A" w:rsidP="004423C6">
      <w:pPr>
        <w:pStyle w:val="Heading2"/>
        <w:spacing w:before="480"/>
      </w:pPr>
      <w:r w:rsidRPr="00BA4556">
        <w:rPr>
          <w:rtl/>
        </w:rPr>
        <w:fldChar w:fldCharType="end"/>
      </w:r>
      <w:bookmarkStart w:id="2" w:name="_Toc401059695"/>
      <w:bookmarkStart w:id="3" w:name="_Toc401069958"/>
      <w:bookmarkStart w:id="4" w:name="_Toc408581601"/>
      <w:bookmarkStart w:id="5" w:name="_Toc410734928"/>
      <w:bookmarkStart w:id="6" w:name="_Toc412626780"/>
      <w:r w:rsidR="00454271" w:rsidRPr="00BA4556">
        <w:t>1.1</w:t>
      </w:r>
      <w:r w:rsidR="00454271" w:rsidRPr="00BA4556">
        <w:rPr>
          <w:rFonts w:hint="cs"/>
          <w:rtl/>
        </w:rPr>
        <w:tab/>
        <w:t>لمحة</w:t>
      </w:r>
      <w:r w:rsidR="00CC6238" w:rsidRPr="00BA4556">
        <w:rPr>
          <w:rFonts w:hint="cs"/>
          <w:rtl/>
        </w:rPr>
        <w:t xml:space="preserve"> عامة</w:t>
      </w:r>
      <w:r w:rsidR="00454271" w:rsidRPr="00BA4556">
        <w:rPr>
          <w:rFonts w:hint="cs"/>
          <w:rtl/>
        </w:rPr>
        <w:t xml:space="preserve"> عن تكنولوجيا السطوح البينية الراديوية</w:t>
      </w:r>
      <w:bookmarkEnd w:id="2"/>
      <w:bookmarkEnd w:id="3"/>
      <w:bookmarkEnd w:id="4"/>
      <w:bookmarkEnd w:id="5"/>
      <w:bookmarkEnd w:id="6"/>
    </w:p>
    <w:p w:rsidR="00454271" w:rsidRPr="00BA4556" w:rsidRDefault="00454271" w:rsidP="00646F7F">
      <w:pPr>
        <w:pStyle w:val="Heading3"/>
      </w:pPr>
      <w:bookmarkStart w:id="7" w:name="_Toc408581602"/>
      <w:bookmarkStart w:id="8" w:name="_Toc410734929"/>
      <w:bookmarkStart w:id="9" w:name="_Toc401059696"/>
      <w:bookmarkStart w:id="10" w:name="_Toc401069959"/>
      <w:bookmarkStart w:id="11" w:name="_Toc412626781"/>
      <w:r w:rsidRPr="00BA4556">
        <w:t>1.1.1</w:t>
      </w:r>
      <w:r w:rsidRPr="00BA4556">
        <w:rPr>
          <w:rFonts w:hint="cs"/>
          <w:rtl/>
        </w:rPr>
        <w:tab/>
        <w:t>لمحة</w:t>
      </w:r>
      <w:r w:rsidR="00CC6238" w:rsidRPr="00BA4556">
        <w:rPr>
          <w:rFonts w:hint="cs"/>
          <w:rtl/>
        </w:rPr>
        <w:t xml:space="preserve"> عامة</w:t>
      </w:r>
      <w:r w:rsidRPr="00BA4556">
        <w:rPr>
          <w:rFonts w:hint="cs"/>
          <w:rtl/>
        </w:rPr>
        <w:t xml:space="preserve"> عن تكنولوج</w:t>
      </w:r>
      <w:r w:rsidR="00F33FC7" w:rsidRPr="00BA4556">
        <w:rPr>
          <w:rFonts w:hint="cs"/>
          <w:rtl/>
        </w:rPr>
        <w:t>يا</w:t>
      </w:r>
      <w:r w:rsidRPr="00BA4556">
        <w:rPr>
          <w:rFonts w:hint="cs"/>
          <w:rtl/>
        </w:rPr>
        <w:t xml:space="preserve"> السطوح </w:t>
      </w:r>
      <w:r w:rsidRPr="00BA4556">
        <w:rPr>
          <w:rFonts w:hint="cs"/>
          <w:sz w:val="30"/>
          <w:rtl/>
        </w:rPr>
        <w:t>البينية الراديوية</w:t>
      </w:r>
      <w:bookmarkEnd w:id="7"/>
      <w:bookmarkEnd w:id="8"/>
      <w:bookmarkEnd w:id="9"/>
      <w:bookmarkEnd w:id="10"/>
      <w:bookmarkEnd w:id="11"/>
    </w:p>
    <w:p w:rsidR="00266D61" w:rsidRPr="00BA4556" w:rsidRDefault="00454271" w:rsidP="00DD7AC4">
      <w:r w:rsidRPr="00BA4556">
        <w:rPr>
          <w:rFonts w:hint="cs"/>
          <w:spacing w:val="-2"/>
          <w:rtl/>
        </w:rPr>
        <w:t>وضع</w:t>
      </w:r>
      <w:r w:rsidR="00646F7F" w:rsidRPr="00BA4556">
        <w:rPr>
          <w:rFonts w:hint="cs"/>
          <w:spacing w:val="-2"/>
          <w:rtl/>
          <w:lang w:bidi="ar-EG"/>
        </w:rPr>
        <w:t>ت الصين</w:t>
      </w:r>
      <w:r w:rsidRPr="00BA4556">
        <w:rPr>
          <w:rFonts w:hint="cs"/>
          <w:spacing w:val="-2"/>
          <w:rtl/>
        </w:rPr>
        <w:t xml:space="preserve"> مواصفات السطوح البينية الراديوية </w:t>
      </w:r>
      <w:r w:rsidR="00F33FC7" w:rsidRPr="00BA4556">
        <w:rPr>
          <w:rFonts w:hint="cs"/>
          <w:spacing w:val="-2"/>
          <w:rtl/>
        </w:rPr>
        <w:t>الساتلية</w:t>
      </w:r>
      <w:r w:rsidR="00646F7F" w:rsidRPr="00BA4556">
        <w:rPr>
          <w:rFonts w:hint="cs"/>
          <w:spacing w:val="-2"/>
          <w:rtl/>
        </w:rPr>
        <w:t xml:space="preserve"> ل</w:t>
      </w:r>
      <w:r w:rsidR="00F33FC7" w:rsidRPr="00BA4556">
        <w:rPr>
          <w:rFonts w:hint="cs"/>
          <w:spacing w:val="-2"/>
          <w:rtl/>
        </w:rPr>
        <w:t>نظام الاتصالات المتنقلة الدولية-</w:t>
      </w:r>
      <w:r w:rsidRPr="00BA4556">
        <w:rPr>
          <w:rFonts w:hint="cs"/>
          <w:spacing w:val="-2"/>
          <w:rtl/>
        </w:rPr>
        <w:t>المتقدمة، المعروفة باسم</w:t>
      </w:r>
      <w:r w:rsidR="00646F7F" w:rsidRPr="00BA4556">
        <w:rPr>
          <w:rFonts w:hint="cs"/>
          <w:spacing w:val="-2"/>
          <w:rtl/>
        </w:rPr>
        <w:t xml:space="preserve"> السطح البيني الراديوي</w:t>
      </w:r>
      <w:r w:rsidR="00F33FC7" w:rsidRPr="00BA4556">
        <w:rPr>
          <w:rFonts w:hint="cs"/>
          <w:spacing w:val="-2"/>
          <w:rtl/>
        </w:rPr>
        <w:t xml:space="preserve"> </w:t>
      </w:r>
      <w:r w:rsidR="00F33FC7" w:rsidRPr="00BA4556">
        <w:rPr>
          <w:spacing w:val="-2"/>
        </w:rPr>
        <w:t>BMSat</w:t>
      </w:r>
      <w:r w:rsidR="00F33FC7" w:rsidRPr="00BA4556">
        <w:rPr>
          <w:rFonts w:hint="cs"/>
          <w:spacing w:val="-2"/>
          <w:rtl/>
          <w:lang w:bidi="ar-EG"/>
        </w:rPr>
        <w:t>. وقد صمم</w:t>
      </w:r>
      <w:r w:rsidR="007B67DB" w:rsidRPr="00BA4556">
        <w:rPr>
          <w:rFonts w:hint="cs"/>
          <w:spacing w:val="-2"/>
          <w:rtl/>
          <w:lang w:bidi="ar-EG"/>
        </w:rPr>
        <w:t xml:space="preserve"> </w:t>
      </w:r>
      <w:r w:rsidR="00646F7F" w:rsidRPr="00BA4556">
        <w:rPr>
          <w:rFonts w:hint="cs"/>
          <w:spacing w:val="-2"/>
          <w:rtl/>
          <w:lang w:bidi="ar-EG"/>
        </w:rPr>
        <w:t>السطح</w:t>
      </w:r>
      <w:r w:rsidR="00F33FC7" w:rsidRPr="00BA4556">
        <w:rPr>
          <w:rFonts w:hint="cs"/>
          <w:spacing w:val="-2"/>
          <w:rtl/>
          <w:lang w:bidi="ar-EG"/>
        </w:rPr>
        <w:t xml:space="preserve"> </w:t>
      </w:r>
      <w:r w:rsidR="00F33FC7" w:rsidRPr="00BA4556">
        <w:rPr>
          <w:spacing w:val="-2"/>
          <w:lang w:bidi="ar-EG"/>
        </w:rPr>
        <w:t>BMSat</w:t>
      </w:r>
      <w:r w:rsidR="00F33FC7" w:rsidRPr="00BA4556">
        <w:rPr>
          <w:rFonts w:hint="cs"/>
          <w:spacing w:val="-2"/>
          <w:rtl/>
          <w:lang w:bidi="ar-EG"/>
        </w:rPr>
        <w:t xml:space="preserve"> </w:t>
      </w:r>
      <w:r w:rsidR="007B67DB" w:rsidRPr="00BA4556">
        <w:rPr>
          <w:rFonts w:hint="cs"/>
          <w:spacing w:val="-2"/>
          <w:rtl/>
          <w:lang w:bidi="ar-EG"/>
        </w:rPr>
        <w:t>استناداً إلى</w:t>
      </w:r>
      <w:r w:rsidR="00F33FC7" w:rsidRPr="00BA4556">
        <w:rPr>
          <w:rFonts w:hint="cs"/>
          <w:spacing w:val="-2"/>
          <w:rtl/>
          <w:lang w:bidi="ar-EG"/>
        </w:rPr>
        <w:t xml:space="preserve"> مواصفات</w:t>
      </w:r>
      <w:r w:rsidRPr="00BA4556">
        <w:rPr>
          <w:rFonts w:hint="cs"/>
          <w:spacing w:val="-2"/>
          <w:rtl/>
        </w:rPr>
        <w:t xml:space="preserve"> تكنولوجيا التطور الطويل الأجل المتقدمة </w:t>
      </w:r>
      <w:r w:rsidR="00CC6238" w:rsidRPr="00BA4556">
        <w:rPr>
          <w:spacing w:val="-2"/>
        </w:rPr>
        <w:t>(</w:t>
      </w:r>
      <w:r w:rsidRPr="00BA4556">
        <w:rPr>
          <w:spacing w:val="-2"/>
        </w:rPr>
        <w:t>LTE</w:t>
      </w:r>
      <w:r w:rsidR="00CC6238" w:rsidRPr="00BA4556">
        <w:rPr>
          <w:spacing w:val="-2"/>
        </w:rPr>
        <w:noBreakHyphen/>
      </w:r>
      <w:r w:rsidRPr="00BA4556">
        <w:rPr>
          <w:spacing w:val="-2"/>
        </w:rPr>
        <w:t>Advanced</w:t>
      </w:r>
      <w:r w:rsidR="00CC6238" w:rsidRPr="00BA4556">
        <w:rPr>
          <w:spacing w:val="-2"/>
        </w:rPr>
        <w:t>)</w:t>
      </w:r>
      <w:r w:rsidRPr="00BA4556">
        <w:rPr>
          <w:rFonts w:hint="cs"/>
          <w:rtl/>
        </w:rPr>
        <w:t xml:space="preserve"> </w:t>
      </w:r>
      <w:r w:rsidR="00646F7F" w:rsidRPr="00BA4556">
        <w:rPr>
          <w:rFonts w:hint="cs"/>
          <w:rtl/>
        </w:rPr>
        <w:t>(المعروفة ب</w:t>
      </w:r>
      <w:r w:rsidR="00F35EBF" w:rsidRPr="00BA4556">
        <w:rPr>
          <w:rFonts w:hint="cs"/>
          <w:rtl/>
        </w:rPr>
        <w:t xml:space="preserve">الإصدار </w:t>
      </w:r>
      <w:r w:rsidR="00F35EBF" w:rsidRPr="00BA4556">
        <w:t>10</w:t>
      </w:r>
      <w:r w:rsidR="00F35EBF" w:rsidRPr="00BA4556">
        <w:rPr>
          <w:rFonts w:hint="cs"/>
          <w:rtl/>
        </w:rPr>
        <w:t xml:space="preserve"> </w:t>
      </w:r>
      <w:r w:rsidR="00646F7F" w:rsidRPr="00BA4556">
        <w:rPr>
          <w:rFonts w:hint="cs"/>
          <w:rtl/>
        </w:rPr>
        <w:t xml:space="preserve">وما يليه </w:t>
      </w:r>
      <w:r w:rsidR="00F35EBF" w:rsidRPr="00BA4556">
        <w:rPr>
          <w:rFonts w:hint="cs"/>
          <w:rtl/>
        </w:rPr>
        <w:t>من</w:t>
      </w:r>
      <w:r w:rsidR="00646F7F" w:rsidRPr="00BA4556">
        <w:rPr>
          <w:rFonts w:hint="cs"/>
          <w:rtl/>
        </w:rPr>
        <w:t xml:space="preserve"> تكنولوجيا</w:t>
      </w:r>
      <w:r w:rsidR="00CC6238" w:rsidRPr="00BA4556">
        <w:rPr>
          <w:rFonts w:hint="cs"/>
          <w:rtl/>
        </w:rPr>
        <w:t xml:space="preserve"> </w:t>
      </w:r>
      <w:r w:rsidR="00F35EBF" w:rsidRPr="00BA4556">
        <w:t>LTE</w:t>
      </w:r>
      <w:r w:rsidR="0019436C" w:rsidRPr="00BA4556">
        <w:rPr>
          <w:rtl/>
        </w:rPr>
        <w:t xml:space="preserve"> </w:t>
      </w:r>
      <w:r w:rsidR="007B67DB" w:rsidRPr="00BA4556">
        <w:rPr>
          <w:rFonts w:hint="cs"/>
          <w:rtl/>
        </w:rPr>
        <w:t>والت</w:t>
      </w:r>
      <w:r w:rsidR="00F35EBF" w:rsidRPr="00BA4556">
        <w:rPr>
          <w:rFonts w:hint="cs"/>
          <w:rtl/>
        </w:rPr>
        <w:t>ي قام بتطويره</w:t>
      </w:r>
      <w:r w:rsidR="007B67DB" w:rsidRPr="00BA4556">
        <w:rPr>
          <w:rFonts w:hint="cs"/>
          <w:rtl/>
        </w:rPr>
        <w:t>ا</w:t>
      </w:r>
      <w:r w:rsidR="00F35EBF" w:rsidRPr="00BA4556">
        <w:rPr>
          <w:rFonts w:hint="cs"/>
          <w:rtl/>
        </w:rPr>
        <w:t xml:space="preserve"> مشروع الشراكة لتكنولوجيات الجيل الثالث </w:t>
      </w:r>
      <w:r w:rsidR="00F35EBF" w:rsidRPr="00BA4556">
        <w:t>(3GPP)</w:t>
      </w:r>
      <w:r w:rsidR="00F35EBF" w:rsidRPr="00BA4556">
        <w:rPr>
          <w:rFonts w:hint="cs"/>
          <w:rtl/>
        </w:rPr>
        <w:t xml:space="preserve">) </w:t>
      </w:r>
      <w:r w:rsidRPr="00BA4556">
        <w:rPr>
          <w:rFonts w:hint="cs"/>
          <w:rtl/>
        </w:rPr>
        <w:t>و</w:t>
      </w:r>
      <w:r w:rsidR="00F35EBF" w:rsidRPr="00BA4556">
        <w:rPr>
          <w:rFonts w:hint="cs"/>
          <w:rtl/>
        </w:rPr>
        <w:t>م</w:t>
      </w:r>
      <w:r w:rsidR="007B67DB" w:rsidRPr="00BA4556">
        <w:rPr>
          <w:rFonts w:hint="cs"/>
          <w:rtl/>
        </w:rPr>
        <w:t>تطلبات</w:t>
      </w:r>
      <w:r w:rsidR="00F35EBF" w:rsidRPr="00BA4556">
        <w:rPr>
          <w:rFonts w:hint="cs"/>
          <w:rtl/>
        </w:rPr>
        <w:t xml:space="preserve"> السواتل</w:t>
      </w:r>
      <w:r w:rsidRPr="00BA4556">
        <w:rPr>
          <w:rFonts w:hint="cs"/>
          <w:rtl/>
        </w:rPr>
        <w:t>.</w:t>
      </w:r>
      <w:r w:rsidR="007B67DB" w:rsidRPr="00BA4556">
        <w:rPr>
          <w:rFonts w:hint="cs"/>
          <w:rtl/>
        </w:rPr>
        <w:t xml:space="preserve"> و</w:t>
      </w:r>
      <w:r w:rsidR="00F35EBF" w:rsidRPr="00BA4556">
        <w:rPr>
          <w:rFonts w:hint="cs"/>
          <w:rtl/>
        </w:rPr>
        <w:t xml:space="preserve">أدخل عدد من التعديلات على التكنولوجيا </w:t>
      </w:r>
      <w:r w:rsidR="00F35EBF" w:rsidRPr="00BA4556">
        <w:t>LTE</w:t>
      </w:r>
      <w:r w:rsidR="00DD7AC4" w:rsidRPr="00BA4556">
        <w:noBreakHyphen/>
      </w:r>
      <w:r w:rsidR="00F35EBF" w:rsidRPr="00BA4556">
        <w:t>Advanced</w:t>
      </w:r>
      <w:r w:rsidR="00F35EBF" w:rsidRPr="00BA4556">
        <w:rPr>
          <w:rFonts w:hint="cs"/>
          <w:rtl/>
        </w:rPr>
        <w:t xml:space="preserve"> ل</w:t>
      </w:r>
      <w:r w:rsidR="007B67DB" w:rsidRPr="00BA4556">
        <w:rPr>
          <w:rFonts w:hint="cs"/>
          <w:rtl/>
        </w:rPr>
        <w:t>مواءمتها مع بيئة الإرسا</w:t>
      </w:r>
      <w:r w:rsidR="00646F7F" w:rsidRPr="00BA4556">
        <w:rPr>
          <w:rFonts w:hint="cs"/>
          <w:rtl/>
        </w:rPr>
        <w:t>ل الراديوي</w:t>
      </w:r>
      <w:r w:rsidR="007B67DB" w:rsidRPr="00BA4556">
        <w:rPr>
          <w:rFonts w:hint="cs"/>
          <w:rtl/>
        </w:rPr>
        <w:t xml:space="preserve"> الساتلي</w:t>
      </w:r>
      <w:r w:rsidR="00646F7F" w:rsidRPr="00BA4556">
        <w:rPr>
          <w:rFonts w:hint="cs"/>
          <w:rtl/>
        </w:rPr>
        <w:t>ة</w:t>
      </w:r>
      <w:r w:rsidR="00F35EBF" w:rsidRPr="00BA4556">
        <w:rPr>
          <w:rFonts w:hint="cs"/>
          <w:rtl/>
        </w:rPr>
        <w:t>.</w:t>
      </w:r>
    </w:p>
    <w:p w:rsidR="00266D61" w:rsidRPr="00BA4556" w:rsidRDefault="00454271" w:rsidP="00291556">
      <w:pPr>
        <w:rPr>
          <w:rtl/>
        </w:rPr>
      </w:pPr>
      <w:r w:rsidRPr="00BA4556">
        <w:rPr>
          <w:rFonts w:hint="cs"/>
          <w:rtl/>
        </w:rPr>
        <w:t>وال</w:t>
      </w:r>
      <w:r w:rsidR="00646F7F" w:rsidRPr="00BA4556">
        <w:rPr>
          <w:rFonts w:hint="cs"/>
          <w:rtl/>
        </w:rPr>
        <w:t>سطح</w:t>
      </w:r>
      <w:r w:rsidRPr="00BA4556">
        <w:rPr>
          <w:rFonts w:hint="cs"/>
          <w:rtl/>
        </w:rPr>
        <w:t xml:space="preserve"> </w:t>
      </w:r>
      <w:r w:rsidR="00F35EBF" w:rsidRPr="00BA4556">
        <w:t>BMSat</w:t>
      </w:r>
      <w:r w:rsidRPr="00BA4556">
        <w:rPr>
          <w:rFonts w:hint="cs"/>
          <w:rtl/>
        </w:rPr>
        <w:t xml:space="preserve"> ه</w:t>
      </w:r>
      <w:r w:rsidR="00646F7F" w:rsidRPr="00BA4556">
        <w:rPr>
          <w:rFonts w:hint="cs"/>
          <w:rtl/>
        </w:rPr>
        <w:t>و</w:t>
      </w:r>
      <w:r w:rsidRPr="00BA4556">
        <w:rPr>
          <w:rFonts w:hint="cs"/>
          <w:rtl/>
        </w:rPr>
        <w:t xml:space="preserve"> عبارة عن </w:t>
      </w:r>
      <w:r w:rsidR="00F35EBF" w:rsidRPr="00BA4556">
        <w:rPr>
          <w:rtl/>
        </w:rPr>
        <w:t>تكنولوجيا</w:t>
      </w:r>
      <w:r w:rsidRPr="00BA4556">
        <w:rPr>
          <w:rtl/>
        </w:rPr>
        <w:t xml:space="preserve"> السطوح البينية الراديوية</w:t>
      </w:r>
      <w:r w:rsidRPr="00BA4556">
        <w:rPr>
          <w:rFonts w:hint="cs"/>
          <w:rtl/>
        </w:rPr>
        <w:t xml:space="preserve"> </w:t>
      </w:r>
      <w:r w:rsidRPr="00BA4556">
        <w:t>(RIT)</w:t>
      </w:r>
      <w:r w:rsidRPr="00BA4556">
        <w:rPr>
          <w:rFonts w:hint="cs"/>
          <w:rtl/>
        </w:rPr>
        <w:t xml:space="preserve"> </w:t>
      </w:r>
      <w:r w:rsidR="006B44B1" w:rsidRPr="00BA4556">
        <w:rPr>
          <w:rFonts w:hint="cs"/>
          <w:rtl/>
        </w:rPr>
        <w:t xml:space="preserve">التي </w:t>
      </w:r>
      <w:r w:rsidR="00F35EBF" w:rsidRPr="00BA4556">
        <w:rPr>
          <w:rFonts w:hint="cs"/>
          <w:rtl/>
          <w:lang w:bidi="ar-EG"/>
        </w:rPr>
        <w:t>تعمل</w:t>
      </w:r>
      <w:r w:rsidRPr="00BA4556">
        <w:rPr>
          <w:rFonts w:hint="cs"/>
          <w:rtl/>
        </w:rPr>
        <w:t xml:space="preserve"> بازدواج الإرسال بتقسيم التردد </w:t>
      </w:r>
      <w:r w:rsidRPr="00BA4556">
        <w:t>(FDD)</w:t>
      </w:r>
      <w:r w:rsidR="006B44B1" w:rsidRPr="00BA4556">
        <w:rPr>
          <w:rFonts w:hint="cs"/>
          <w:rtl/>
        </w:rPr>
        <w:t xml:space="preserve"> وال</w:t>
      </w:r>
      <w:r w:rsidRPr="00BA4556">
        <w:rPr>
          <w:rFonts w:hint="cs"/>
          <w:rtl/>
        </w:rPr>
        <w:t>مصمَّم</w:t>
      </w:r>
      <w:r w:rsidR="006B44B1" w:rsidRPr="00BA4556">
        <w:rPr>
          <w:rFonts w:hint="cs"/>
          <w:rtl/>
        </w:rPr>
        <w:t>ة</w:t>
      </w:r>
      <w:r w:rsidRPr="00BA4556">
        <w:rPr>
          <w:rFonts w:hint="cs"/>
          <w:rtl/>
        </w:rPr>
        <w:t xml:space="preserve"> لل</w:t>
      </w:r>
      <w:r w:rsidR="00646F7F" w:rsidRPr="00BA4556">
        <w:rPr>
          <w:rFonts w:hint="cs"/>
          <w:rtl/>
        </w:rPr>
        <w:t>تشغيل</w:t>
      </w:r>
      <w:r w:rsidR="00713B9B" w:rsidRPr="00BA4556">
        <w:rPr>
          <w:rFonts w:hint="cs"/>
          <w:rtl/>
        </w:rPr>
        <w:t xml:space="preserve"> في </w:t>
      </w:r>
      <w:r w:rsidRPr="00BA4556">
        <w:rPr>
          <w:rFonts w:hint="cs"/>
          <w:rtl/>
        </w:rPr>
        <w:t>طيف متزاوج. و</w:t>
      </w:r>
      <w:r w:rsidR="006B44B1" w:rsidRPr="00BA4556">
        <w:rPr>
          <w:rFonts w:hint="cs"/>
          <w:rtl/>
        </w:rPr>
        <w:t xml:space="preserve">هي تدعم كلاً من </w:t>
      </w:r>
      <w:r w:rsidR="006B44B1" w:rsidRPr="00BA4556">
        <w:rPr>
          <w:color w:val="000000"/>
          <w:rtl/>
        </w:rPr>
        <w:t xml:space="preserve">ازدواج الإرسال </w:t>
      </w:r>
      <w:r w:rsidR="002F652C" w:rsidRPr="00BA4556">
        <w:rPr>
          <w:rFonts w:hint="cs"/>
          <w:color w:val="000000"/>
          <w:rtl/>
          <w:lang w:bidi="ar-EG"/>
        </w:rPr>
        <w:t xml:space="preserve">الكامل </w:t>
      </w:r>
      <w:r w:rsidR="006B44B1" w:rsidRPr="00BA4556">
        <w:rPr>
          <w:color w:val="000000"/>
          <w:rtl/>
        </w:rPr>
        <w:t>بتقسيم التردد</w:t>
      </w:r>
      <w:r w:rsidR="007B67DB" w:rsidRPr="00BA4556">
        <w:rPr>
          <w:rFonts w:hint="cs"/>
          <w:color w:val="000000"/>
          <w:rtl/>
        </w:rPr>
        <w:t xml:space="preserve"> </w:t>
      </w:r>
      <w:r w:rsidR="00A753B0" w:rsidRPr="00BA4556">
        <w:rPr>
          <w:color w:val="000000"/>
        </w:rPr>
        <w:t>(full</w:t>
      </w:r>
      <w:r w:rsidR="00291556" w:rsidRPr="00BA4556">
        <w:rPr>
          <w:color w:val="000000"/>
        </w:rPr>
        <w:noBreakHyphen/>
      </w:r>
      <w:r w:rsidR="007B67DB" w:rsidRPr="00BA4556">
        <w:rPr>
          <w:color w:val="000000"/>
        </w:rPr>
        <w:t>duplex)</w:t>
      </w:r>
      <w:r w:rsidR="006B44B1" w:rsidRPr="00BA4556">
        <w:rPr>
          <w:color w:val="000000"/>
          <w:rtl/>
        </w:rPr>
        <w:t xml:space="preserve"> و</w:t>
      </w:r>
      <w:r w:rsidR="002F652C" w:rsidRPr="00BA4556">
        <w:rPr>
          <w:rFonts w:hint="cs"/>
          <w:color w:val="000000"/>
          <w:rtl/>
        </w:rPr>
        <w:t xml:space="preserve">نصف </w:t>
      </w:r>
      <w:r w:rsidR="006B44B1" w:rsidRPr="00BA4556">
        <w:rPr>
          <w:color w:val="000000"/>
          <w:rtl/>
        </w:rPr>
        <w:t xml:space="preserve">ازدواج الإرسال بتقسيم التردد </w:t>
      </w:r>
      <w:r w:rsidR="00A753B0" w:rsidRPr="00BA4556">
        <w:rPr>
          <w:color w:val="000000"/>
          <w:lang w:bidi="ar-EG"/>
        </w:rPr>
        <w:t>(half</w:t>
      </w:r>
      <w:r w:rsidR="00291556" w:rsidRPr="00BA4556">
        <w:rPr>
          <w:color w:val="000000"/>
          <w:lang w:bidi="ar-EG"/>
        </w:rPr>
        <w:noBreakHyphen/>
      </w:r>
      <w:r w:rsidR="00A753B0" w:rsidRPr="00BA4556">
        <w:rPr>
          <w:color w:val="000000"/>
          <w:lang w:bidi="ar-EG"/>
        </w:rPr>
        <w:t>duplex)</w:t>
      </w:r>
      <w:r w:rsidR="00A753B0" w:rsidRPr="00BA4556">
        <w:rPr>
          <w:rFonts w:hint="cs"/>
          <w:rtl/>
        </w:rPr>
        <w:t>. و</w:t>
      </w:r>
      <w:r w:rsidR="00646F7F" w:rsidRPr="00BA4556">
        <w:rPr>
          <w:rFonts w:hint="cs"/>
          <w:rtl/>
        </w:rPr>
        <w:t>يلبي السطح</w:t>
      </w:r>
      <w:r w:rsidR="006B44B1" w:rsidRPr="00BA4556">
        <w:rPr>
          <w:rFonts w:hint="cs"/>
          <w:rtl/>
        </w:rPr>
        <w:t xml:space="preserve"> </w:t>
      </w:r>
      <w:r w:rsidR="006B44B1" w:rsidRPr="00BA4556">
        <w:t>BMSat</w:t>
      </w:r>
      <w:r w:rsidR="006B44B1" w:rsidRPr="00BA4556">
        <w:rPr>
          <w:rFonts w:hint="cs"/>
          <w:rtl/>
          <w:lang w:bidi="ar-EG"/>
        </w:rPr>
        <w:t xml:space="preserve"> جميع المتطلبات الدنيا </w:t>
      </w:r>
      <w:r w:rsidR="00A753B0" w:rsidRPr="00BA4556">
        <w:rPr>
          <w:rFonts w:hint="cs"/>
          <w:rtl/>
          <w:lang w:bidi="ar-EG"/>
        </w:rPr>
        <w:t xml:space="preserve">التي </w:t>
      </w:r>
      <w:r w:rsidR="00646F7F" w:rsidRPr="00BA4556">
        <w:rPr>
          <w:rFonts w:hint="cs"/>
          <w:rtl/>
          <w:lang w:bidi="ar-EG"/>
        </w:rPr>
        <w:t>وضعها</w:t>
      </w:r>
      <w:r w:rsidR="00A753B0" w:rsidRPr="00BA4556">
        <w:rPr>
          <w:rFonts w:hint="cs"/>
          <w:rtl/>
          <w:lang w:bidi="ar-EG"/>
        </w:rPr>
        <w:t xml:space="preserve"> الاتحاد الدولي للاتصالات </w:t>
      </w:r>
      <w:r w:rsidR="006B44B1" w:rsidRPr="00BA4556">
        <w:rPr>
          <w:rFonts w:hint="cs"/>
          <w:rtl/>
        </w:rPr>
        <w:t xml:space="preserve">لتكنولوجيا </w:t>
      </w:r>
      <w:r w:rsidR="00DD7AC4" w:rsidRPr="00BA4556">
        <w:t>IM</w:t>
      </w:r>
      <w:r w:rsidR="006B44B1" w:rsidRPr="00BA4556">
        <w:t>T</w:t>
      </w:r>
      <w:r w:rsidR="00DD7AC4" w:rsidRPr="00BA4556">
        <w:noBreakHyphen/>
      </w:r>
      <w:r w:rsidR="006B44B1" w:rsidRPr="00BA4556">
        <w:t>Advanced</w:t>
      </w:r>
      <w:r w:rsidR="00713B9B" w:rsidRPr="00BA4556">
        <w:rPr>
          <w:rFonts w:hint="cs"/>
          <w:rtl/>
          <w:lang w:bidi="ar-EG"/>
        </w:rPr>
        <w:t xml:space="preserve"> في </w:t>
      </w:r>
      <w:r w:rsidR="006B44B1" w:rsidRPr="00BA4556">
        <w:rPr>
          <w:rFonts w:hint="cs"/>
          <w:rtl/>
          <w:lang w:bidi="ar-EG"/>
        </w:rPr>
        <w:t>البيئة المفتوحة الإلزامية المحددة</w:t>
      </w:r>
      <w:r w:rsidR="00713B9B" w:rsidRPr="00BA4556">
        <w:rPr>
          <w:rFonts w:hint="cs"/>
          <w:rtl/>
          <w:lang w:bidi="ar-EG"/>
        </w:rPr>
        <w:t xml:space="preserve"> في </w:t>
      </w:r>
      <w:r w:rsidR="006B44B1" w:rsidRPr="00BA4556">
        <w:rPr>
          <w:rFonts w:hint="cs"/>
          <w:rtl/>
          <w:lang w:bidi="ar-EG"/>
        </w:rPr>
        <w:t>جميع الجوانب المتعلقة بالخدمات والطيف والأداء التقني.</w:t>
      </w:r>
    </w:p>
    <w:p w:rsidR="00454271" w:rsidRPr="00BA4556" w:rsidRDefault="00E02CD6" w:rsidP="00DD7AC4">
      <w:r w:rsidRPr="00BA4556">
        <w:rPr>
          <w:rFonts w:hint="cs"/>
          <w:rtl/>
        </w:rPr>
        <w:t>ولا تقتصر المجموعة الكاملة من الم</w:t>
      </w:r>
      <w:r w:rsidR="00454271" w:rsidRPr="00BA4556">
        <w:rPr>
          <w:rFonts w:hint="cs"/>
          <w:rtl/>
        </w:rPr>
        <w:t xml:space="preserve">عايير </w:t>
      </w:r>
      <w:r w:rsidRPr="00BA4556">
        <w:rPr>
          <w:rFonts w:hint="cs"/>
          <w:rtl/>
        </w:rPr>
        <w:t>المتعلقة ب</w:t>
      </w:r>
      <w:r w:rsidR="00454271" w:rsidRPr="00BA4556">
        <w:rPr>
          <w:rFonts w:hint="cs"/>
          <w:rtl/>
        </w:rPr>
        <w:t xml:space="preserve">السطوح البينية الراديوية </w:t>
      </w:r>
      <w:r w:rsidR="006B44B1" w:rsidRPr="00BA4556">
        <w:rPr>
          <w:rFonts w:hint="cs"/>
          <w:rtl/>
        </w:rPr>
        <w:t>الساتلية</w:t>
      </w:r>
      <w:r w:rsidR="00713B9B" w:rsidRPr="00BA4556">
        <w:rPr>
          <w:rFonts w:hint="cs"/>
          <w:rtl/>
        </w:rPr>
        <w:t xml:space="preserve"> في </w:t>
      </w:r>
      <w:r w:rsidR="00DD7AC4" w:rsidRPr="00BA4556">
        <w:rPr>
          <w:rFonts w:hint="cs"/>
          <w:rtl/>
          <w:lang w:bidi="ar-EG"/>
        </w:rPr>
        <w:t>تكنولوجيا</w:t>
      </w:r>
      <w:r w:rsidR="0019436C" w:rsidRPr="00BA4556">
        <w:rPr>
          <w:rFonts w:hint="cs"/>
          <w:rtl/>
        </w:rPr>
        <w:t> </w:t>
      </w:r>
      <w:r w:rsidR="00454271" w:rsidRPr="00BA4556">
        <w:rPr>
          <w:rFonts w:hint="cs"/>
          <w:rtl/>
        </w:rPr>
        <w:t>الاتصالات المتنقلة الدولية</w:t>
      </w:r>
      <w:r w:rsidR="006B44B1" w:rsidRPr="00BA4556">
        <w:rPr>
          <w:rFonts w:hint="cs"/>
          <w:rtl/>
        </w:rPr>
        <w:t>-</w:t>
      </w:r>
      <w:r w:rsidR="00454271" w:rsidRPr="00BA4556">
        <w:rPr>
          <w:rFonts w:hint="cs"/>
          <w:rtl/>
        </w:rPr>
        <w:t>المتقدمة</w:t>
      </w:r>
      <w:r w:rsidRPr="00BA4556">
        <w:rPr>
          <w:rFonts w:hint="cs"/>
          <w:rtl/>
        </w:rPr>
        <w:t>، المعر</w:t>
      </w:r>
      <w:r w:rsidR="00DD7AC4" w:rsidRPr="00BA4556">
        <w:rPr>
          <w:rFonts w:hint="cs"/>
          <w:rtl/>
        </w:rPr>
        <w:t>َّ</w:t>
      </w:r>
      <w:r w:rsidRPr="00BA4556">
        <w:rPr>
          <w:rFonts w:hint="cs"/>
          <w:rtl/>
        </w:rPr>
        <w:t>فة باسم</w:t>
      </w:r>
      <w:r w:rsidR="00454271" w:rsidRPr="00BA4556">
        <w:rPr>
          <w:rFonts w:hint="cs"/>
          <w:rtl/>
        </w:rPr>
        <w:t xml:space="preserve"> </w:t>
      </w:r>
      <w:r w:rsidR="006B44B1" w:rsidRPr="00BA4556">
        <w:t>BMSat</w:t>
      </w:r>
      <w:r w:rsidRPr="00BA4556">
        <w:rPr>
          <w:rFonts w:hint="cs"/>
          <w:rtl/>
        </w:rPr>
        <w:t>،</w:t>
      </w:r>
      <w:r w:rsidR="007B67DB" w:rsidRPr="00BA4556">
        <w:rPr>
          <w:rFonts w:hint="cs"/>
          <w:i/>
          <w:iCs/>
          <w:rtl/>
          <w:lang w:bidi="ar-EG"/>
        </w:rPr>
        <w:t xml:space="preserve"> </w:t>
      </w:r>
      <w:r w:rsidR="00454271" w:rsidRPr="00BA4556">
        <w:rPr>
          <w:rFonts w:hint="cs"/>
          <w:rtl/>
        </w:rPr>
        <w:t xml:space="preserve">على الخصائص الأساسية </w:t>
      </w:r>
      <w:r w:rsidR="007B67DB" w:rsidRPr="00BA4556">
        <w:rPr>
          <w:rFonts w:hint="cs"/>
          <w:rtl/>
        </w:rPr>
        <w:t xml:space="preserve">لتكنولوجيا </w:t>
      </w:r>
      <w:r w:rsidR="00DD7AC4" w:rsidRPr="00BA4556">
        <w:t>IMT</w:t>
      </w:r>
      <w:r w:rsidR="00DD7AC4" w:rsidRPr="00BA4556">
        <w:noBreakHyphen/>
      </w:r>
      <w:r w:rsidR="007B67DB" w:rsidRPr="00BA4556">
        <w:t>Advanced</w:t>
      </w:r>
      <w:r w:rsidRPr="00BA4556">
        <w:rPr>
          <w:rFonts w:hint="cs"/>
          <w:rtl/>
        </w:rPr>
        <w:t xml:space="preserve"> فحسب، بل</w:t>
      </w:r>
      <w:r w:rsidR="007B67DB" w:rsidRPr="00BA4556">
        <w:rPr>
          <w:rFonts w:hint="cs"/>
          <w:rtl/>
        </w:rPr>
        <w:t xml:space="preserve"> </w:t>
      </w:r>
      <w:r w:rsidR="00454271" w:rsidRPr="00BA4556">
        <w:rPr>
          <w:rFonts w:hint="cs"/>
          <w:rtl/>
        </w:rPr>
        <w:t xml:space="preserve">تشمل أيضاً </w:t>
      </w:r>
      <w:r w:rsidRPr="00BA4556">
        <w:rPr>
          <w:rFonts w:hint="cs"/>
          <w:rtl/>
        </w:rPr>
        <w:t>ال</w:t>
      </w:r>
      <w:r w:rsidR="00454271" w:rsidRPr="00BA4556">
        <w:rPr>
          <w:rFonts w:hint="cs"/>
          <w:rtl/>
        </w:rPr>
        <w:t xml:space="preserve">مقدرات </w:t>
      </w:r>
      <w:r w:rsidRPr="00BA4556">
        <w:rPr>
          <w:rFonts w:hint="cs"/>
          <w:rtl/>
        </w:rPr>
        <w:t>ال</w:t>
      </w:r>
      <w:r w:rsidR="00454271" w:rsidRPr="00BA4556">
        <w:rPr>
          <w:rFonts w:hint="cs"/>
          <w:rtl/>
        </w:rPr>
        <w:t xml:space="preserve">إضافية </w:t>
      </w:r>
      <w:r w:rsidRPr="00BA4556">
        <w:rPr>
          <w:rFonts w:hint="cs"/>
          <w:rtl/>
        </w:rPr>
        <w:t>التي تتمتع بها سطوح</w:t>
      </w:r>
      <w:r w:rsidR="00454271" w:rsidRPr="00BA4556">
        <w:rPr>
          <w:rFonts w:hint="cs"/>
          <w:rtl/>
        </w:rPr>
        <w:t xml:space="preserve"> </w:t>
      </w:r>
      <w:r w:rsidR="007B67DB" w:rsidRPr="00BA4556">
        <w:t>BMSat</w:t>
      </w:r>
      <w:r w:rsidRPr="00BA4556">
        <w:rPr>
          <w:rFonts w:hint="cs"/>
          <w:rtl/>
        </w:rPr>
        <w:t>، وكلاهما</w:t>
      </w:r>
      <w:r w:rsidR="007B67DB" w:rsidRPr="00BA4556">
        <w:rPr>
          <w:rFonts w:hint="cs"/>
          <w:i/>
          <w:iCs/>
          <w:rtl/>
          <w:lang w:bidi="ar-EG"/>
        </w:rPr>
        <w:t xml:space="preserve"> </w:t>
      </w:r>
      <w:r w:rsidRPr="00BA4556">
        <w:rPr>
          <w:rFonts w:hint="cs"/>
          <w:rtl/>
          <w:lang w:bidi="ar-EG"/>
        </w:rPr>
        <w:t>ي</w:t>
      </w:r>
      <w:r w:rsidR="00454271" w:rsidRPr="00BA4556">
        <w:rPr>
          <w:rFonts w:hint="cs"/>
          <w:rtl/>
        </w:rPr>
        <w:t>خضع لعملية ت</w:t>
      </w:r>
      <w:r w:rsidR="007B67DB" w:rsidRPr="00BA4556">
        <w:rPr>
          <w:rFonts w:hint="cs"/>
          <w:rtl/>
        </w:rPr>
        <w:t>حسين</w:t>
      </w:r>
      <w:r w:rsidR="00454271" w:rsidRPr="00BA4556">
        <w:rPr>
          <w:rFonts w:hint="cs"/>
          <w:rtl/>
        </w:rPr>
        <w:t xml:space="preserve"> م</w:t>
      </w:r>
      <w:r w:rsidRPr="00BA4556">
        <w:rPr>
          <w:rFonts w:hint="cs"/>
          <w:rtl/>
        </w:rPr>
        <w:t>تواصلة</w:t>
      </w:r>
      <w:r w:rsidR="00454271" w:rsidRPr="00BA4556">
        <w:rPr>
          <w:rFonts w:hint="cs"/>
          <w:rtl/>
        </w:rPr>
        <w:t>.</w:t>
      </w:r>
    </w:p>
    <w:p w:rsidR="00454271" w:rsidRPr="00BA4556" w:rsidRDefault="00454271" w:rsidP="00FF5D29">
      <w:pPr>
        <w:pStyle w:val="Heading3"/>
        <w:rPr>
          <w:rtl/>
        </w:rPr>
      </w:pPr>
      <w:bookmarkStart w:id="12" w:name="_Toc401059697"/>
      <w:bookmarkStart w:id="13" w:name="_Toc401069960"/>
      <w:bookmarkStart w:id="14" w:name="_Toc408581603"/>
      <w:bookmarkStart w:id="15" w:name="_Toc410734930"/>
      <w:bookmarkStart w:id="16" w:name="_Toc412626782"/>
      <w:r w:rsidRPr="00BA4556">
        <w:t>2.1.1</w:t>
      </w:r>
      <w:r w:rsidRPr="00BA4556">
        <w:rPr>
          <w:rFonts w:hint="cs"/>
          <w:rtl/>
        </w:rPr>
        <w:tab/>
        <w:t>لمحة</w:t>
      </w:r>
      <w:r w:rsidR="00CC6238" w:rsidRPr="00BA4556">
        <w:rPr>
          <w:rFonts w:hint="cs"/>
          <w:rtl/>
        </w:rPr>
        <w:t xml:space="preserve"> عامة</w:t>
      </w:r>
      <w:r w:rsidRPr="00BA4556">
        <w:rPr>
          <w:rFonts w:hint="cs"/>
          <w:rtl/>
        </w:rPr>
        <w:t xml:space="preserve"> عن </w:t>
      </w:r>
      <w:r w:rsidR="007B67DB" w:rsidRPr="00BA4556">
        <w:rPr>
          <w:rFonts w:hint="cs"/>
          <w:rtl/>
        </w:rPr>
        <w:t xml:space="preserve">جوانب </w:t>
      </w:r>
      <w:r w:rsidR="00FF5D29" w:rsidRPr="00BA4556">
        <w:rPr>
          <w:rFonts w:hint="cs"/>
          <w:rtl/>
          <w:lang w:bidi="ar-EG"/>
        </w:rPr>
        <w:t>النظام</w:t>
      </w:r>
      <w:r w:rsidR="00713B9B" w:rsidRPr="00BA4556">
        <w:rPr>
          <w:rFonts w:hint="cs"/>
          <w:rtl/>
          <w:lang w:bidi="ar-EG"/>
        </w:rPr>
        <w:t xml:space="preserve"> في </w:t>
      </w:r>
      <w:r w:rsidR="00CC6238" w:rsidRPr="00BA4556">
        <w:rPr>
          <w:rFonts w:hint="cs"/>
          <w:rtl/>
          <w:lang w:bidi="ar-EG"/>
        </w:rPr>
        <w:t>تكنولوجيا</w:t>
      </w:r>
      <w:r w:rsidR="0019436C" w:rsidRPr="00BA4556">
        <w:rPr>
          <w:rFonts w:hint="cs"/>
          <w:rtl/>
          <w:lang w:bidi="ar-EG"/>
        </w:rPr>
        <w:t> </w:t>
      </w:r>
      <w:bookmarkEnd w:id="12"/>
      <w:bookmarkEnd w:id="13"/>
      <w:r w:rsidR="007B67DB" w:rsidRPr="00BA4556">
        <w:rPr>
          <w:rFonts w:hint="cs"/>
          <w:rtl/>
        </w:rPr>
        <w:t xml:space="preserve">السطوح البينية الراديوية </w:t>
      </w:r>
      <w:r w:rsidR="007B67DB" w:rsidRPr="00BA4556">
        <w:t>(RIT)</w:t>
      </w:r>
      <w:bookmarkEnd w:id="14"/>
      <w:bookmarkEnd w:id="15"/>
      <w:bookmarkEnd w:id="16"/>
    </w:p>
    <w:p w:rsidR="00E02CD6" w:rsidRPr="00BA4556" w:rsidRDefault="00E02CD6" w:rsidP="00DD7AC4">
      <w:pPr>
        <w:rPr>
          <w:rtl/>
          <w:lang w:bidi="ar-EG"/>
        </w:rPr>
      </w:pPr>
      <w:r w:rsidRPr="00BA4556">
        <w:rPr>
          <w:rFonts w:hint="cs"/>
          <w:rtl/>
        </w:rPr>
        <w:t>صمم</w:t>
      </w:r>
      <w:r w:rsidR="00A753B0" w:rsidRPr="00BA4556">
        <w:rPr>
          <w:rFonts w:hint="cs"/>
          <w:rtl/>
        </w:rPr>
        <w:t xml:space="preserve"> </w:t>
      </w:r>
      <w:r w:rsidRPr="00BA4556">
        <w:rPr>
          <w:rFonts w:hint="cs"/>
          <w:rtl/>
        </w:rPr>
        <w:t>السطح البيني الراديوي</w:t>
      </w:r>
      <w:r w:rsidR="00A753B0" w:rsidRPr="00BA4556">
        <w:rPr>
          <w:rFonts w:hint="cs"/>
          <w:rtl/>
        </w:rPr>
        <w:t xml:space="preserve"> </w:t>
      </w:r>
      <w:r w:rsidR="00A753B0" w:rsidRPr="00BA4556">
        <w:t>BMSat</w:t>
      </w:r>
      <w:r w:rsidR="00862B48" w:rsidRPr="00BA4556">
        <w:rPr>
          <w:rFonts w:hint="cs"/>
          <w:rtl/>
          <w:lang w:bidi="ar-EG"/>
        </w:rPr>
        <w:t xml:space="preserve"> أساساً من أجل </w:t>
      </w:r>
      <w:r w:rsidR="00A753B0" w:rsidRPr="00BA4556">
        <w:rPr>
          <w:rFonts w:hint="cs"/>
          <w:rtl/>
          <w:lang w:bidi="ar-EG"/>
        </w:rPr>
        <w:t>س</w:t>
      </w:r>
      <w:r w:rsidR="00862B48" w:rsidRPr="00BA4556">
        <w:rPr>
          <w:rFonts w:hint="cs"/>
          <w:rtl/>
          <w:lang w:bidi="ar-EG"/>
        </w:rPr>
        <w:t>و</w:t>
      </w:r>
      <w:r w:rsidR="00A753B0" w:rsidRPr="00BA4556">
        <w:rPr>
          <w:rFonts w:hint="cs"/>
          <w:rtl/>
          <w:lang w:bidi="ar-EG"/>
        </w:rPr>
        <w:t>ا</w:t>
      </w:r>
      <w:r w:rsidR="00FF5D29" w:rsidRPr="00BA4556">
        <w:rPr>
          <w:rFonts w:hint="cs"/>
          <w:rtl/>
          <w:lang w:bidi="ar-EG"/>
        </w:rPr>
        <w:t>تل المدار المستقر بالنسبة إلى ا</w:t>
      </w:r>
      <w:r w:rsidR="00A753B0" w:rsidRPr="00BA4556">
        <w:rPr>
          <w:rFonts w:hint="cs"/>
          <w:rtl/>
          <w:lang w:bidi="ar-EG"/>
        </w:rPr>
        <w:t>لأرض</w:t>
      </w:r>
      <w:r w:rsidRPr="00BA4556">
        <w:rPr>
          <w:rFonts w:hint="cs"/>
          <w:rtl/>
          <w:lang w:bidi="ar-EG"/>
        </w:rPr>
        <w:t>. ومن المفترض أن ي</w:t>
      </w:r>
      <w:r w:rsidR="00FF5D29" w:rsidRPr="00BA4556">
        <w:rPr>
          <w:rFonts w:hint="cs"/>
          <w:rtl/>
          <w:lang w:bidi="ar-EG"/>
        </w:rPr>
        <w:t xml:space="preserve">نشر كل ساتل </w:t>
      </w:r>
      <w:r w:rsidRPr="00BA4556">
        <w:rPr>
          <w:rFonts w:hint="cs"/>
          <w:rtl/>
          <w:lang w:bidi="ar-EG"/>
        </w:rPr>
        <w:t xml:space="preserve">مزوداً </w:t>
      </w:r>
      <w:r w:rsidR="00FF5D29" w:rsidRPr="00BA4556">
        <w:rPr>
          <w:rFonts w:hint="cs"/>
          <w:rtl/>
          <w:lang w:bidi="ar-EG"/>
        </w:rPr>
        <w:t xml:space="preserve">بأنظمة هوائيات عاكسة </w:t>
      </w:r>
      <w:r w:rsidR="009C50EC" w:rsidRPr="00BA4556">
        <w:rPr>
          <w:rFonts w:hint="cs"/>
          <w:rtl/>
          <w:lang w:bidi="ar-EG"/>
        </w:rPr>
        <w:t>كبيرة</w:t>
      </w:r>
      <w:r w:rsidR="00FF5D29" w:rsidRPr="00BA4556">
        <w:rPr>
          <w:rFonts w:hint="cs"/>
          <w:rtl/>
          <w:lang w:bidi="ar-EG"/>
        </w:rPr>
        <w:t xml:space="preserve"> </w:t>
      </w:r>
      <w:r w:rsidR="009C50EC" w:rsidRPr="00BA4556">
        <w:rPr>
          <w:rFonts w:hint="cs"/>
          <w:rtl/>
          <w:lang w:bidi="ar-EG"/>
        </w:rPr>
        <w:t>ال</w:t>
      </w:r>
      <w:r w:rsidR="00FF5D29" w:rsidRPr="00BA4556">
        <w:rPr>
          <w:rFonts w:hint="cs"/>
          <w:rtl/>
          <w:lang w:bidi="ar-EG"/>
        </w:rPr>
        <w:t>فتحة وأن يتمكن من توفير حزم ضيقة متعددة</w:t>
      </w:r>
      <w:r w:rsidR="009C50EC" w:rsidRPr="00BA4556">
        <w:rPr>
          <w:rFonts w:hint="cs"/>
          <w:rtl/>
          <w:lang w:bidi="ar-EG"/>
        </w:rPr>
        <w:t>. ويعاد استع</w:t>
      </w:r>
      <w:r w:rsidRPr="00BA4556">
        <w:rPr>
          <w:rFonts w:hint="cs"/>
          <w:rtl/>
          <w:lang w:bidi="ar-EG"/>
        </w:rPr>
        <w:t>مال التردد</w:t>
      </w:r>
      <w:r w:rsidR="00713B9B" w:rsidRPr="00BA4556">
        <w:rPr>
          <w:rFonts w:hint="cs"/>
          <w:rtl/>
          <w:lang w:bidi="ar-EG"/>
        </w:rPr>
        <w:t xml:space="preserve"> في </w:t>
      </w:r>
      <w:r w:rsidRPr="00BA4556">
        <w:rPr>
          <w:rFonts w:hint="cs"/>
          <w:rtl/>
          <w:lang w:bidi="ar-EG"/>
        </w:rPr>
        <w:t xml:space="preserve">حزم مختلفة. ويمكن للسطح البيني الراديوي </w:t>
      </w:r>
      <w:r w:rsidRPr="00BA4556">
        <w:rPr>
          <w:lang w:bidi="ar-EG"/>
        </w:rPr>
        <w:t>BMSat</w:t>
      </w:r>
      <w:r w:rsidRPr="00BA4556">
        <w:rPr>
          <w:rFonts w:hint="cs"/>
          <w:rtl/>
          <w:lang w:bidi="ar-EG"/>
        </w:rPr>
        <w:t xml:space="preserve"> أن يدعم مخططات إعادة استعمال التردد</w:t>
      </w:r>
      <w:r w:rsidR="009C50EC" w:rsidRPr="00BA4556">
        <w:rPr>
          <w:rFonts w:hint="cs"/>
          <w:rtl/>
          <w:lang w:bidi="ar-EG"/>
        </w:rPr>
        <w:t>، بما</w:t>
      </w:r>
      <w:r w:rsidR="00713B9B" w:rsidRPr="00BA4556">
        <w:rPr>
          <w:rFonts w:hint="cs"/>
          <w:rtl/>
          <w:lang w:bidi="ar-EG"/>
        </w:rPr>
        <w:t xml:space="preserve"> في </w:t>
      </w:r>
      <w:r w:rsidR="009C50EC" w:rsidRPr="00BA4556">
        <w:rPr>
          <w:rFonts w:hint="cs"/>
          <w:rtl/>
          <w:lang w:bidi="ar-EG"/>
        </w:rPr>
        <w:t xml:space="preserve">ذلك إعادة استعمال الترددات </w:t>
      </w:r>
      <w:r w:rsidR="000B5822" w:rsidRPr="00BA4556">
        <w:rPr>
          <w:rFonts w:hint="cs"/>
          <w:rtl/>
          <w:lang w:bidi="ar-EG"/>
        </w:rPr>
        <w:t xml:space="preserve">الممثلة بأعداد </w:t>
      </w:r>
      <w:r w:rsidR="009C50EC" w:rsidRPr="00BA4556">
        <w:rPr>
          <w:rFonts w:hint="cs"/>
          <w:rtl/>
          <w:lang w:bidi="ar-EG"/>
        </w:rPr>
        <w:t xml:space="preserve">صحيحة وإعادة استعمال </w:t>
      </w:r>
      <w:r w:rsidRPr="00BA4556">
        <w:rPr>
          <w:rFonts w:hint="cs"/>
          <w:rtl/>
          <w:lang w:bidi="ar-EG"/>
        </w:rPr>
        <w:t>الترددات</w:t>
      </w:r>
      <w:r w:rsidR="000B5822" w:rsidRPr="00BA4556">
        <w:rPr>
          <w:rFonts w:hint="cs"/>
          <w:rtl/>
          <w:lang w:bidi="ar-EG"/>
        </w:rPr>
        <w:t xml:space="preserve"> الممثلة بأعداد كسرية</w:t>
      </w:r>
      <w:r w:rsidR="009C50EC" w:rsidRPr="00BA4556">
        <w:rPr>
          <w:rFonts w:hint="cs"/>
          <w:rtl/>
          <w:lang w:bidi="ar-EG"/>
        </w:rPr>
        <w:t>، كما هو مبين</w:t>
      </w:r>
      <w:r w:rsidR="00713B9B" w:rsidRPr="00BA4556">
        <w:rPr>
          <w:rFonts w:hint="cs"/>
          <w:rtl/>
          <w:lang w:bidi="ar-EG"/>
        </w:rPr>
        <w:t xml:space="preserve"> في </w:t>
      </w:r>
      <w:r w:rsidR="009C50EC" w:rsidRPr="00BA4556">
        <w:rPr>
          <w:rFonts w:hint="cs"/>
          <w:rtl/>
          <w:lang w:bidi="ar-EG"/>
        </w:rPr>
        <w:t xml:space="preserve">الشكل </w:t>
      </w:r>
      <w:r w:rsidR="009C50EC" w:rsidRPr="00BA4556">
        <w:rPr>
          <w:lang w:bidi="ar-EG"/>
        </w:rPr>
        <w:t>1.1</w:t>
      </w:r>
      <w:r w:rsidR="009C50EC" w:rsidRPr="00BA4556">
        <w:rPr>
          <w:rFonts w:hint="cs"/>
          <w:rtl/>
          <w:lang w:bidi="ar-EG"/>
        </w:rPr>
        <w:t>.</w:t>
      </w:r>
    </w:p>
    <w:p w:rsidR="0079159E" w:rsidRPr="00BA4556" w:rsidRDefault="0021658A" w:rsidP="0079159E">
      <w:pPr>
        <w:pStyle w:val="FigureNo"/>
      </w:pPr>
      <w:r w:rsidRPr="00BA4556">
        <w:rPr>
          <w:rFonts w:hint="cs"/>
          <w:rtl/>
        </w:rPr>
        <w:lastRenderedPageBreak/>
        <w:t>الشـكل</w:t>
      </w:r>
      <w:r w:rsidR="0079159E" w:rsidRPr="00BA4556">
        <w:rPr>
          <w:rFonts w:hint="cs"/>
          <w:rtl/>
        </w:rPr>
        <w:t xml:space="preserve"> </w:t>
      </w:r>
      <w:r w:rsidR="0079159E" w:rsidRPr="00BA4556">
        <w:t>1.1</w:t>
      </w:r>
    </w:p>
    <w:p w:rsidR="00266D61" w:rsidRPr="00BA4556" w:rsidRDefault="009C50EC" w:rsidP="00016629">
      <w:pPr>
        <w:pStyle w:val="FigureTitle"/>
        <w:rPr>
          <w:rtl/>
        </w:rPr>
      </w:pPr>
      <w:r w:rsidRPr="00BA4556">
        <w:rPr>
          <w:rFonts w:hint="cs"/>
          <w:rtl/>
        </w:rPr>
        <w:t>مخططات إعادة استعمال التردد</w:t>
      </w:r>
      <w:r w:rsidR="00713B9B" w:rsidRPr="00BA4556">
        <w:rPr>
          <w:rFonts w:hint="cs"/>
          <w:rtl/>
        </w:rPr>
        <w:t xml:space="preserve"> في </w:t>
      </w:r>
      <w:r w:rsidR="00E02CD6" w:rsidRPr="00BA4556">
        <w:rPr>
          <w:rFonts w:hint="cs"/>
          <w:rtl/>
        </w:rPr>
        <w:t>السطح البيني الراديوي</w:t>
      </w:r>
      <w:r w:rsidRPr="00BA4556">
        <w:rPr>
          <w:rFonts w:hint="cs"/>
          <w:rtl/>
        </w:rPr>
        <w:t xml:space="preserve"> </w:t>
      </w:r>
      <w:r w:rsidRPr="00BA4556">
        <w:t>BMSat</w:t>
      </w:r>
    </w:p>
    <w:p w:rsidR="00266D61" w:rsidRPr="00BA4556" w:rsidRDefault="00C50A06" w:rsidP="00712719">
      <w:pPr>
        <w:pStyle w:val="Figure"/>
        <w:rPr>
          <w:szCs w:val="22"/>
          <w:rtl/>
        </w:rPr>
      </w:pPr>
      <w:r w:rsidRPr="00BA4556">
        <w:rPr>
          <w:noProof/>
          <w:lang w:val="en-US" w:eastAsia="zh-CN"/>
        </w:rPr>
        <mc:AlternateContent>
          <mc:Choice Requires="wpg">
            <w:drawing>
              <wp:anchor distT="0" distB="0" distL="114300" distR="114300" simplePos="0" relativeHeight="251430400" behindDoc="0" locked="0" layoutInCell="1" allowOverlap="1" wp14:anchorId="62779DFE" wp14:editId="21F514FB">
                <wp:simplePos x="0" y="0"/>
                <wp:positionH relativeFrom="column">
                  <wp:posOffset>1422609</wp:posOffset>
                </wp:positionH>
                <wp:positionV relativeFrom="paragraph">
                  <wp:posOffset>534613</wp:posOffset>
                </wp:positionV>
                <wp:extent cx="3085587" cy="1785094"/>
                <wp:effectExtent l="0" t="0" r="635" b="5715"/>
                <wp:wrapNone/>
                <wp:docPr id="3270" name="Group 3270"/>
                <wp:cNvGraphicFramePr/>
                <a:graphic xmlns:a="http://schemas.openxmlformats.org/drawingml/2006/main">
                  <a:graphicData uri="http://schemas.microsoft.com/office/word/2010/wordprocessingGroup">
                    <wpg:wgp>
                      <wpg:cNvGrpSpPr/>
                      <wpg:grpSpPr>
                        <a:xfrm>
                          <a:off x="0" y="0"/>
                          <a:ext cx="3085587" cy="1785094"/>
                          <a:chOff x="-122829" y="0"/>
                          <a:chExt cx="3085587" cy="1785094"/>
                        </a:xfrm>
                      </wpg:grpSpPr>
                      <wps:wsp>
                        <wps:cNvPr id="5" name="Text Box 5"/>
                        <wps:cNvSpPr txBox="1"/>
                        <wps:spPr>
                          <a:xfrm>
                            <a:off x="2033517" y="0"/>
                            <a:ext cx="387078" cy="196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F231FC">
                              <w:pPr>
                                <w:spacing w:before="0"/>
                                <w:jc w:val="center"/>
                                <w:rPr>
                                  <w:sz w:val="16"/>
                                  <w:szCs w:val="24"/>
                                  <w:lang w:bidi="ar-EG"/>
                                </w:rPr>
                              </w:pPr>
                              <w:r w:rsidRPr="00F231FC">
                                <w:rPr>
                                  <w:rFonts w:hint="cs"/>
                                  <w:sz w:val="16"/>
                                  <w:szCs w:val="24"/>
                                  <w:rtl/>
                                  <w:lang w:bidi="ar-EG"/>
                                </w:rPr>
                                <w:t>ساتل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491320" y="0"/>
                            <a:ext cx="314150" cy="196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603BFA" w:rsidRDefault="006C00A5" w:rsidP="00F231FC">
                              <w:pPr>
                                <w:spacing w:before="0"/>
                                <w:jc w:val="center"/>
                              </w:pPr>
                              <w:r w:rsidRPr="00F231FC">
                                <w:rPr>
                                  <w:rFonts w:hint="cs"/>
                                  <w:sz w:val="16"/>
                                  <w:szCs w:val="24"/>
                                  <w:rtl/>
                                  <w:lang w:bidi="ar-EG"/>
                                </w:rPr>
                                <w:t>ساتل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583141" y="1583140"/>
                            <a:ext cx="1379617" cy="201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C50A06">
                              <w:pPr>
                                <w:spacing w:before="20"/>
                                <w:rPr>
                                  <w:sz w:val="16"/>
                                  <w:szCs w:val="24"/>
                                </w:rPr>
                              </w:pPr>
                              <w:r w:rsidRPr="00F231FC">
                                <w:rPr>
                                  <w:rFonts w:hint="cs"/>
                                  <w:sz w:val="16"/>
                                  <w:szCs w:val="24"/>
                                  <w:rtl/>
                                  <w:lang w:bidi="ar-EG"/>
                                </w:rPr>
                                <w:t>ب</w:t>
                              </w:r>
                              <w:r>
                                <w:rPr>
                                  <w:rFonts w:hint="cs"/>
                                  <w:sz w:val="16"/>
                                  <w:szCs w:val="24"/>
                                  <w:rtl/>
                                  <w:lang w:bidi="ar-EG"/>
                                </w:rPr>
                                <w:t>) إعادة استعمال كسور التردد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22829" y="1583043"/>
                            <a:ext cx="1502221" cy="201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C50A06">
                              <w:pPr>
                                <w:spacing w:before="20"/>
                                <w:rPr>
                                  <w:sz w:val="16"/>
                                  <w:szCs w:val="24"/>
                                </w:rPr>
                              </w:pPr>
                              <w:r>
                                <w:rPr>
                                  <w:rFonts w:hint="cs"/>
                                  <w:sz w:val="16"/>
                                  <w:szCs w:val="24"/>
                                  <w:rtl/>
                                  <w:lang w:bidi="ar-EG"/>
                                </w:rPr>
                                <w:t xml:space="preserve"> أ ) عامل إعادة استعمال التردد: </w:t>
                              </w:r>
                              <w:r>
                                <w:rPr>
                                  <w:sz w:val="16"/>
                                  <w:szCs w:val="24"/>
                                  <w:lang w:bidi="ar-EG"/>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779DFE" id="Group 3270" o:spid="_x0000_s1029" style="position:absolute;left:0;text-align:left;margin-left:112pt;margin-top:42.1pt;width:242.95pt;height:140.55pt;z-index:251430400;mso-width-relative:margin" coordorigin="-1228" coordsize="30855,1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">
                <v:shape id="Text Box 5" o:spid="_x0000_s1030" type="#_x0000_t202" style="position:absolute;left:20335;width:3870;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fuMUA&#10;AADaAAAADwAAAGRycy9kb3ducmV2LnhtbESPX2vCQBDE3wv9DscW+lYvCi2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F+4xQAAANoAAAAPAAAAAAAAAAAAAAAAAJgCAABkcnMv&#10;ZG93bnJldi54bWxQSwUGAAAAAAQABAD1AAAAigMAAAAA&#10;" filled="f" stroked="f" strokeweight=".5pt">
                  <v:textbox inset="0,0,0,0">
                    <w:txbxContent>
                      <w:p w:rsidR="006C00A5" w:rsidRPr="00F231FC" w:rsidRDefault="006C00A5" w:rsidP="00F231FC">
                        <w:pPr>
                          <w:spacing w:before="0"/>
                          <w:jc w:val="center"/>
                          <w:rPr>
                            <w:sz w:val="16"/>
                            <w:szCs w:val="24"/>
                            <w:lang w:bidi="ar-EG"/>
                          </w:rPr>
                        </w:pPr>
                        <w:r w:rsidRPr="00F231FC">
                          <w:rPr>
                            <w:rFonts w:hint="cs"/>
                            <w:sz w:val="16"/>
                            <w:szCs w:val="24"/>
                            <w:rtl/>
                            <w:lang w:bidi="ar-EG"/>
                          </w:rPr>
                          <w:t>ساتل</w:t>
                        </w:r>
                      </w:p>
                    </w:txbxContent>
                  </v:textbox>
                </v:shape>
                <v:shape id="Text Box 6" o:spid="_x0000_s1031" type="#_x0000_t202" style="position:absolute;left:4913;width:3141;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6C00A5" w:rsidRPr="00603BFA" w:rsidRDefault="006C00A5" w:rsidP="00F231FC">
                        <w:pPr>
                          <w:spacing w:before="0"/>
                          <w:jc w:val="center"/>
                        </w:pPr>
                        <w:r w:rsidRPr="00F231FC">
                          <w:rPr>
                            <w:rFonts w:hint="cs"/>
                            <w:sz w:val="16"/>
                            <w:szCs w:val="24"/>
                            <w:rtl/>
                            <w:lang w:bidi="ar-EG"/>
                          </w:rPr>
                          <w:t>ساتل</w:t>
                        </w:r>
                      </w:p>
                    </w:txbxContent>
                  </v:textbox>
                </v:shape>
                <v:shape id="Text Box 7" o:spid="_x0000_s1032" type="#_x0000_t202" style="position:absolute;left:15831;top:15831;width:1379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6C00A5" w:rsidRPr="00F231FC" w:rsidRDefault="006C00A5" w:rsidP="00C50A06">
                        <w:pPr>
                          <w:spacing w:before="20"/>
                          <w:rPr>
                            <w:sz w:val="16"/>
                            <w:szCs w:val="24"/>
                          </w:rPr>
                        </w:pPr>
                        <w:r w:rsidRPr="00F231FC">
                          <w:rPr>
                            <w:rFonts w:hint="cs"/>
                            <w:sz w:val="16"/>
                            <w:szCs w:val="24"/>
                            <w:rtl/>
                            <w:lang w:bidi="ar-EG"/>
                          </w:rPr>
                          <w:t>ب</w:t>
                        </w:r>
                        <w:r>
                          <w:rPr>
                            <w:rFonts w:hint="cs"/>
                            <w:sz w:val="16"/>
                            <w:szCs w:val="24"/>
                            <w:rtl/>
                            <w:lang w:bidi="ar-EG"/>
                          </w:rPr>
                          <w:t>) إعادة استعمال كسور التردد</w:t>
                        </w:r>
                      </w:p>
                    </w:txbxContent>
                  </v:textbox>
                </v:shape>
                <v:shape id="Text Box 8" o:spid="_x0000_s1033" type="#_x0000_t202" style="position:absolute;left:-1228;top:15830;width:15021;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6C00A5" w:rsidRPr="00F231FC" w:rsidRDefault="006C00A5" w:rsidP="00C50A06">
                        <w:pPr>
                          <w:spacing w:before="20"/>
                          <w:rPr>
                            <w:sz w:val="16"/>
                            <w:szCs w:val="24"/>
                          </w:rPr>
                        </w:pPr>
                        <w:r>
                          <w:rPr>
                            <w:rFonts w:hint="cs"/>
                            <w:sz w:val="16"/>
                            <w:szCs w:val="24"/>
                            <w:rtl/>
                            <w:lang w:bidi="ar-EG"/>
                          </w:rPr>
                          <w:t xml:space="preserve"> أ ) عامل إعادة استعمال التردد: </w:t>
                        </w:r>
                        <w:r>
                          <w:rPr>
                            <w:sz w:val="16"/>
                            <w:szCs w:val="24"/>
                            <w:lang w:bidi="ar-EG"/>
                          </w:rPr>
                          <w:t>7</w:t>
                        </w:r>
                      </w:p>
                    </w:txbxContent>
                  </v:textbox>
                </v:shape>
              </v:group>
            </w:pict>
          </mc:Fallback>
        </mc:AlternateContent>
      </w:r>
      <w:r w:rsidR="00603BFA" w:rsidRPr="00BA4556">
        <w:object w:dxaOrig="3734" w:dyaOrig="2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2pt;height:200.95pt" o:ole="">
            <v:imagedata r:id="rId15" o:title=""/>
          </v:shape>
          <o:OLEObject Type="Embed" ProgID="CorelDRAW.Graphic.14" ShapeID="_x0000_i1025" DrawAspect="Content" ObjectID="_1491384221" r:id="rId16"/>
        </w:object>
      </w:r>
    </w:p>
    <w:p w:rsidR="00921BF8" w:rsidRPr="00BA4556" w:rsidRDefault="009C50EC" w:rsidP="00C50A06">
      <w:pPr>
        <w:rPr>
          <w:rtl/>
        </w:rPr>
      </w:pPr>
      <w:r w:rsidRPr="00BA4556">
        <w:rPr>
          <w:rtl/>
        </w:rPr>
        <w:t>وي</w:t>
      </w:r>
      <w:r w:rsidR="00E02CD6" w:rsidRPr="00BA4556">
        <w:rPr>
          <w:rFonts w:hint="cs"/>
          <w:rtl/>
        </w:rPr>
        <w:t>قوم</w:t>
      </w:r>
      <w:r w:rsidRPr="00BA4556">
        <w:rPr>
          <w:rtl/>
        </w:rPr>
        <w:t xml:space="preserve"> مخطط </w:t>
      </w:r>
      <w:r w:rsidRPr="00BA4556">
        <w:rPr>
          <w:rFonts w:hint="cs"/>
          <w:rtl/>
          <w:lang w:bidi="ar-EG"/>
        </w:rPr>
        <w:t>ال</w:t>
      </w:r>
      <w:r w:rsidRPr="00BA4556">
        <w:rPr>
          <w:rtl/>
        </w:rPr>
        <w:t>إرسال على</w:t>
      </w:r>
      <w:r w:rsidR="00E02CD6" w:rsidRPr="00BA4556">
        <w:rPr>
          <w:rFonts w:hint="cs"/>
          <w:rtl/>
        </w:rPr>
        <w:t xml:space="preserve"> أساس</w:t>
      </w:r>
      <w:r w:rsidRPr="00BA4556">
        <w:rPr>
          <w:rtl/>
        </w:rPr>
        <w:t xml:space="preserve"> تعدد إرسال </w:t>
      </w:r>
      <w:r w:rsidRPr="00BA4556">
        <w:rPr>
          <w:rFonts w:hint="cs"/>
          <w:rtl/>
        </w:rPr>
        <w:t xml:space="preserve">تقليدي </w:t>
      </w:r>
      <w:r w:rsidRPr="00BA4556">
        <w:rPr>
          <w:rtl/>
        </w:rPr>
        <w:t xml:space="preserve">بتقسيم تعامدي للتردد </w:t>
      </w:r>
      <w:r w:rsidR="00F231FC" w:rsidRPr="00BA4556">
        <w:t>(</w:t>
      </w:r>
      <w:r w:rsidRPr="00BA4556">
        <w:t>OFDM</w:t>
      </w:r>
      <w:r w:rsidR="00F231FC" w:rsidRPr="00BA4556">
        <w:t>)</w:t>
      </w:r>
      <w:r w:rsidRPr="00BA4556">
        <w:rPr>
          <w:rFonts w:hint="cs"/>
          <w:rtl/>
        </w:rPr>
        <w:t xml:space="preserve">. </w:t>
      </w:r>
      <w:r w:rsidR="006F24B4" w:rsidRPr="00BA4556">
        <w:rPr>
          <w:rFonts w:hint="cs"/>
          <w:rtl/>
        </w:rPr>
        <w:t>وبحسب أدا</w:t>
      </w:r>
      <w:r w:rsidR="00921BF8" w:rsidRPr="00BA4556">
        <w:rPr>
          <w:rFonts w:hint="cs"/>
          <w:rtl/>
        </w:rPr>
        <w:t>ء مضخم القدرة</w:t>
      </w:r>
      <w:r w:rsidR="00713B9B" w:rsidRPr="00BA4556">
        <w:rPr>
          <w:rFonts w:hint="cs"/>
          <w:rtl/>
        </w:rPr>
        <w:t xml:space="preserve"> في </w:t>
      </w:r>
      <w:r w:rsidR="00921BF8" w:rsidRPr="00BA4556">
        <w:rPr>
          <w:rFonts w:hint="cs"/>
          <w:rtl/>
        </w:rPr>
        <w:t>الساتل/المطراف</w:t>
      </w:r>
      <w:r w:rsidR="00E02CD6" w:rsidRPr="00BA4556">
        <w:rPr>
          <w:rFonts w:hint="cs"/>
          <w:rtl/>
        </w:rPr>
        <w:t xml:space="preserve"> المنتشر،</w:t>
      </w:r>
      <w:r w:rsidR="006F24B4" w:rsidRPr="00BA4556">
        <w:rPr>
          <w:rFonts w:hint="cs"/>
          <w:rtl/>
        </w:rPr>
        <w:t xml:space="preserve"> </w:t>
      </w:r>
      <w:r w:rsidR="000B5822" w:rsidRPr="00BA4556">
        <w:rPr>
          <w:rFonts w:hint="cs"/>
          <w:rtl/>
        </w:rPr>
        <w:t>يمكن</w:t>
      </w:r>
      <w:r w:rsidR="00713B9B" w:rsidRPr="00BA4556">
        <w:rPr>
          <w:rFonts w:hint="cs"/>
          <w:rtl/>
        </w:rPr>
        <w:t xml:space="preserve"> في </w:t>
      </w:r>
      <w:r w:rsidR="006F24B4" w:rsidRPr="00BA4556">
        <w:rPr>
          <w:rFonts w:hint="cs"/>
          <w:rtl/>
        </w:rPr>
        <w:t xml:space="preserve">إطار </w:t>
      </w:r>
      <w:r w:rsidR="006F24B4" w:rsidRPr="00BA4556">
        <w:rPr>
          <w:rtl/>
        </w:rPr>
        <w:t xml:space="preserve">تعدد </w:t>
      </w:r>
      <w:r w:rsidR="006F24B4" w:rsidRPr="00BA4556">
        <w:rPr>
          <w:rFonts w:hint="cs"/>
          <w:rtl/>
        </w:rPr>
        <w:t>ال</w:t>
      </w:r>
      <w:r w:rsidR="006F24B4" w:rsidRPr="00BA4556">
        <w:rPr>
          <w:rtl/>
        </w:rPr>
        <w:t xml:space="preserve">إرسال بتقسيم تعامدي للتردد </w:t>
      </w:r>
      <w:r w:rsidR="006F24B4" w:rsidRPr="00BA4556">
        <w:rPr>
          <w:rFonts w:hint="cs"/>
          <w:rtl/>
        </w:rPr>
        <w:t>است</w:t>
      </w:r>
      <w:r w:rsidR="00E02CD6" w:rsidRPr="00BA4556">
        <w:rPr>
          <w:rFonts w:hint="cs"/>
          <w:rtl/>
        </w:rPr>
        <w:t>عمال</w:t>
      </w:r>
      <w:r w:rsidR="006F24B4" w:rsidRPr="00BA4556">
        <w:rPr>
          <w:rFonts w:hint="cs"/>
          <w:rtl/>
        </w:rPr>
        <w:t xml:space="preserve"> </w:t>
      </w:r>
      <w:r w:rsidR="00E85DF8" w:rsidRPr="00BA4556">
        <w:rPr>
          <w:rFonts w:hint="cs"/>
          <w:rtl/>
        </w:rPr>
        <w:t>أسلوب</w:t>
      </w:r>
      <w:r w:rsidR="006F24B4" w:rsidRPr="00BA4556">
        <w:rPr>
          <w:rFonts w:hint="cs"/>
          <w:rtl/>
        </w:rPr>
        <w:t>ين من أساليب الإرسال ذ</w:t>
      </w:r>
      <w:r w:rsidR="000B5822" w:rsidRPr="00BA4556">
        <w:rPr>
          <w:rFonts w:hint="cs"/>
          <w:rtl/>
        </w:rPr>
        <w:t>ي</w:t>
      </w:r>
      <w:r w:rsidR="006F24B4" w:rsidRPr="00BA4556">
        <w:rPr>
          <w:rFonts w:hint="cs"/>
          <w:rtl/>
        </w:rPr>
        <w:t xml:space="preserve"> الغلاف ال</w:t>
      </w:r>
      <w:r w:rsidR="00D81EDC" w:rsidRPr="00BA4556">
        <w:rPr>
          <w:rFonts w:hint="cs"/>
          <w:rtl/>
        </w:rPr>
        <w:t>منخفض</w:t>
      </w:r>
      <w:r w:rsidR="006F24B4" w:rsidRPr="00BA4556">
        <w:rPr>
          <w:rFonts w:hint="cs"/>
          <w:rtl/>
        </w:rPr>
        <w:t xml:space="preserve"> ال</w:t>
      </w:r>
      <w:r w:rsidR="000A088B" w:rsidRPr="00BA4556">
        <w:rPr>
          <w:rFonts w:hint="cs"/>
          <w:rtl/>
        </w:rPr>
        <w:t>تراوحات</w:t>
      </w:r>
      <w:r w:rsidR="006F24B4" w:rsidRPr="00BA4556">
        <w:rPr>
          <w:rFonts w:hint="cs"/>
          <w:rtl/>
        </w:rPr>
        <w:t xml:space="preserve">، وهما </w:t>
      </w:r>
      <w:r w:rsidR="006F24B4" w:rsidRPr="00BA4556">
        <w:rPr>
          <w:rtl/>
        </w:rPr>
        <w:t>ت</w:t>
      </w:r>
      <w:r w:rsidR="000B5822" w:rsidRPr="00BA4556">
        <w:rPr>
          <w:rtl/>
        </w:rPr>
        <w:t xml:space="preserve">عدد الإرسال بتقسيم </w:t>
      </w:r>
      <w:r w:rsidR="006F24B4" w:rsidRPr="00BA4556">
        <w:rPr>
          <w:rtl/>
        </w:rPr>
        <w:t xml:space="preserve">تعامدي للتردد </w:t>
      </w:r>
      <w:r w:rsidR="000B5822" w:rsidRPr="00BA4556">
        <w:rPr>
          <w:rFonts w:hint="cs"/>
          <w:rtl/>
        </w:rPr>
        <w:t>وتمديد تحويل فورييه المتقطع</w:t>
      </w:r>
      <w:r w:rsidR="006F24B4" w:rsidRPr="00BA4556">
        <w:rPr>
          <w:rFonts w:hint="cs"/>
          <w:rtl/>
        </w:rPr>
        <w:t xml:space="preserve"> </w:t>
      </w:r>
      <w:r w:rsidR="006F24B4" w:rsidRPr="00BA4556">
        <w:rPr>
          <w:lang w:val="en-GB"/>
        </w:rPr>
        <w:t>(DFTS</w:t>
      </w:r>
      <w:r w:rsidR="00DD7AC4" w:rsidRPr="00BA4556">
        <w:rPr>
          <w:lang w:val="en-GB"/>
        </w:rPr>
        <w:noBreakHyphen/>
      </w:r>
      <w:r w:rsidR="006F24B4" w:rsidRPr="00BA4556">
        <w:rPr>
          <w:lang w:val="en-GB"/>
        </w:rPr>
        <w:t>OFDM)</w:t>
      </w:r>
      <w:r w:rsidR="006F24B4" w:rsidRPr="00BA4556">
        <w:rPr>
          <w:rFonts w:hint="cs"/>
          <w:rtl/>
          <w:lang w:val="en-GB"/>
        </w:rPr>
        <w:t xml:space="preserve"> والإرسال ب</w:t>
      </w:r>
      <w:r w:rsidR="000B5822" w:rsidRPr="00BA4556">
        <w:rPr>
          <w:rFonts w:hint="cs"/>
          <w:rtl/>
          <w:lang w:val="en-GB"/>
        </w:rPr>
        <w:t xml:space="preserve">موجة </w:t>
      </w:r>
      <w:r w:rsidR="006F24B4" w:rsidRPr="00BA4556">
        <w:rPr>
          <w:rFonts w:hint="cs"/>
          <w:rtl/>
          <w:lang w:val="en-GB"/>
        </w:rPr>
        <w:t xml:space="preserve">حاملة وحيدة </w:t>
      </w:r>
      <w:r w:rsidR="00921BF8" w:rsidRPr="00BA4556">
        <w:rPr>
          <w:rFonts w:hint="cs"/>
          <w:rtl/>
          <w:lang w:val="en-GB"/>
        </w:rPr>
        <w:t xml:space="preserve">بتشكيل </w:t>
      </w:r>
      <w:r w:rsidR="000B5822" w:rsidRPr="00BA4556">
        <w:rPr>
          <w:rFonts w:hint="cs"/>
          <w:rtl/>
          <w:lang w:val="en-GB"/>
        </w:rPr>
        <w:t>اتساعي تربيعي متخالف</w:t>
      </w:r>
      <w:r w:rsidR="00921BF8" w:rsidRPr="00BA4556">
        <w:rPr>
          <w:rFonts w:hint="cs"/>
          <w:rtl/>
          <w:lang w:val="en-GB"/>
        </w:rPr>
        <w:t xml:space="preserve"> </w:t>
      </w:r>
      <w:r w:rsidR="00D81EDC" w:rsidRPr="00BA4556">
        <w:rPr>
          <w:lang w:val="en-GB"/>
        </w:rPr>
        <w:t>(</w:t>
      </w:r>
      <w:r w:rsidR="00921BF8" w:rsidRPr="00BA4556">
        <w:t>OSC</w:t>
      </w:r>
      <w:r w:rsidR="00D81EDC" w:rsidRPr="00BA4556">
        <w:t>)</w:t>
      </w:r>
      <w:r w:rsidR="00921BF8" w:rsidRPr="00BA4556">
        <w:rPr>
          <w:rFonts w:hint="cs"/>
          <w:rtl/>
        </w:rPr>
        <w:t>، وذلك</w:t>
      </w:r>
      <w:r w:rsidR="00713B9B" w:rsidRPr="00BA4556">
        <w:rPr>
          <w:rFonts w:hint="cs"/>
          <w:rtl/>
        </w:rPr>
        <w:t xml:space="preserve"> في </w:t>
      </w:r>
      <w:r w:rsidR="000B5822" w:rsidRPr="00BA4556">
        <w:rPr>
          <w:rFonts w:hint="cs"/>
          <w:rtl/>
        </w:rPr>
        <w:t>كل</w:t>
      </w:r>
      <w:r w:rsidR="00921BF8" w:rsidRPr="00BA4556">
        <w:rPr>
          <w:rFonts w:hint="cs"/>
          <w:rtl/>
        </w:rPr>
        <w:t xml:space="preserve"> من الوصلة الهابطة والوصلة الصاعدة. </w:t>
      </w:r>
      <w:r w:rsidR="00E4753D" w:rsidRPr="00BA4556">
        <w:rPr>
          <w:rFonts w:hint="cs"/>
          <w:rtl/>
          <w:lang w:bidi="ar-EG"/>
        </w:rPr>
        <w:t>وما</w:t>
      </w:r>
      <w:r w:rsidR="00F231FC" w:rsidRPr="00BA4556">
        <w:rPr>
          <w:rFonts w:hint="eastAsia"/>
          <w:rtl/>
          <w:lang w:bidi="ar-EG"/>
        </w:rPr>
        <w:t> </w:t>
      </w:r>
      <w:r w:rsidR="00E4753D" w:rsidRPr="00BA4556">
        <w:rPr>
          <w:rFonts w:hint="cs"/>
          <w:rtl/>
          <w:lang w:bidi="ar-EG"/>
        </w:rPr>
        <w:t>يدعو إلى</w:t>
      </w:r>
      <w:r w:rsidR="00921BF8" w:rsidRPr="00BA4556">
        <w:rPr>
          <w:rFonts w:hint="cs"/>
          <w:rtl/>
        </w:rPr>
        <w:t xml:space="preserve"> استعمال تعدد الإرسال </w:t>
      </w:r>
      <w:r w:rsidR="00921BF8" w:rsidRPr="00BA4556">
        <w:t>DFTS</w:t>
      </w:r>
      <w:r w:rsidR="00713B9B" w:rsidRPr="00BA4556">
        <w:noBreakHyphen/>
      </w:r>
      <w:r w:rsidR="00921BF8" w:rsidRPr="00BA4556">
        <w:t>OFDM</w:t>
      </w:r>
      <w:r w:rsidR="000B5822" w:rsidRPr="00BA4556">
        <w:rPr>
          <w:rFonts w:hint="cs"/>
          <w:rtl/>
        </w:rPr>
        <w:t xml:space="preserve"> </w:t>
      </w:r>
      <w:r w:rsidR="00921BF8" w:rsidRPr="00BA4556">
        <w:rPr>
          <w:rFonts w:hint="cs"/>
          <w:rtl/>
        </w:rPr>
        <w:t xml:space="preserve">وتعدد الإرسال </w:t>
      </w:r>
      <w:r w:rsidR="00921BF8" w:rsidRPr="00BA4556">
        <w:t>OSC</w:t>
      </w:r>
      <w:r w:rsidR="00921BF8" w:rsidRPr="00BA4556">
        <w:rPr>
          <w:rFonts w:hint="cs"/>
          <w:rtl/>
          <w:lang w:bidi="ar-EG"/>
        </w:rPr>
        <w:t xml:space="preserve"> هو </w:t>
      </w:r>
      <w:r w:rsidR="00921BF8" w:rsidRPr="00BA4556">
        <w:rPr>
          <w:rFonts w:hint="cs"/>
          <w:rtl/>
        </w:rPr>
        <w:t>ال</w:t>
      </w:r>
      <w:r w:rsidR="000B5822" w:rsidRPr="00BA4556">
        <w:rPr>
          <w:rFonts w:hint="cs"/>
          <w:rtl/>
        </w:rPr>
        <w:t>قيمة</w:t>
      </w:r>
      <w:r w:rsidR="00921BF8" w:rsidRPr="00BA4556">
        <w:rPr>
          <w:rFonts w:hint="cs"/>
          <w:rtl/>
        </w:rPr>
        <w:t xml:space="preserve"> الأخفض </w:t>
      </w:r>
      <w:r w:rsidR="000B5822" w:rsidRPr="00BA4556">
        <w:rPr>
          <w:rFonts w:hint="cs"/>
          <w:rtl/>
        </w:rPr>
        <w:t>لنسبة القدرة</w:t>
      </w:r>
      <w:r w:rsidR="00921BF8" w:rsidRPr="00BA4556">
        <w:rPr>
          <w:rFonts w:hint="cs"/>
          <w:rtl/>
        </w:rPr>
        <w:t xml:space="preserve"> الذرو</w:t>
      </w:r>
      <w:r w:rsidR="000B5822" w:rsidRPr="00BA4556">
        <w:rPr>
          <w:rFonts w:hint="cs"/>
          <w:rtl/>
        </w:rPr>
        <w:t>ية</w:t>
      </w:r>
      <w:r w:rsidR="00921BF8" w:rsidRPr="00BA4556">
        <w:rPr>
          <w:rFonts w:hint="cs"/>
          <w:rtl/>
        </w:rPr>
        <w:t xml:space="preserve"> إلى المتوسطة </w:t>
      </w:r>
      <w:r w:rsidR="00921BF8" w:rsidRPr="00BA4556">
        <w:t>(PAPR)</w:t>
      </w:r>
      <w:r w:rsidR="000B5822" w:rsidRPr="00BA4556">
        <w:rPr>
          <w:rFonts w:hint="cs"/>
          <w:rtl/>
        </w:rPr>
        <w:t xml:space="preserve"> للإشارة المرسلة </w:t>
      </w:r>
      <w:r w:rsidR="00921BF8" w:rsidRPr="00BA4556">
        <w:rPr>
          <w:rFonts w:hint="cs"/>
          <w:rtl/>
        </w:rPr>
        <w:t>مقارنة</w:t>
      </w:r>
      <w:r w:rsidR="00DD7AC4" w:rsidRPr="00BA4556">
        <w:rPr>
          <w:rFonts w:hint="cs"/>
          <w:rtl/>
          <w:lang w:bidi="ar-EG"/>
        </w:rPr>
        <w:t>ً</w:t>
      </w:r>
      <w:r w:rsidR="00921BF8" w:rsidRPr="00BA4556">
        <w:rPr>
          <w:rFonts w:hint="cs"/>
          <w:rtl/>
        </w:rPr>
        <w:t xml:space="preserve"> مع تعدد الإرسال </w:t>
      </w:r>
      <w:r w:rsidR="00921BF8" w:rsidRPr="00BA4556">
        <w:t>OFDM</w:t>
      </w:r>
      <w:r w:rsidR="00921BF8" w:rsidRPr="00BA4556">
        <w:rPr>
          <w:rFonts w:hint="cs"/>
          <w:rtl/>
        </w:rPr>
        <w:t xml:space="preserve"> التقليدي. </w:t>
      </w:r>
      <w:r w:rsidR="000B5822" w:rsidRPr="00BA4556">
        <w:rPr>
          <w:rFonts w:hint="cs"/>
          <w:rtl/>
        </w:rPr>
        <w:t>يسمح ذلك بت</w:t>
      </w:r>
      <w:r w:rsidR="00921BF8" w:rsidRPr="00BA4556">
        <w:rPr>
          <w:rFonts w:hint="cs"/>
          <w:rtl/>
        </w:rPr>
        <w:t>حق</w:t>
      </w:r>
      <w:r w:rsidR="000B5822" w:rsidRPr="00BA4556">
        <w:rPr>
          <w:rFonts w:hint="cs"/>
          <w:rtl/>
        </w:rPr>
        <w:t>يق قدر</w:t>
      </w:r>
      <w:r w:rsidR="00921BF8" w:rsidRPr="00BA4556">
        <w:rPr>
          <w:rFonts w:hint="cs"/>
          <w:rtl/>
        </w:rPr>
        <w:t xml:space="preserve"> أكبر من </w:t>
      </w:r>
      <w:r w:rsidR="000B5822" w:rsidRPr="00BA4556">
        <w:rPr>
          <w:rFonts w:hint="cs"/>
          <w:rtl/>
        </w:rPr>
        <w:t>ال</w:t>
      </w:r>
      <w:r w:rsidR="00921BF8" w:rsidRPr="00BA4556">
        <w:rPr>
          <w:rFonts w:hint="cs"/>
          <w:rtl/>
        </w:rPr>
        <w:t>كفاءة</w:t>
      </w:r>
      <w:r w:rsidR="00713B9B" w:rsidRPr="00BA4556">
        <w:rPr>
          <w:rFonts w:hint="cs"/>
          <w:rtl/>
        </w:rPr>
        <w:t xml:space="preserve"> في </w:t>
      </w:r>
      <w:r w:rsidR="00921BF8" w:rsidRPr="00BA4556">
        <w:rPr>
          <w:rFonts w:hint="cs"/>
          <w:rtl/>
        </w:rPr>
        <w:t>استعمال مضخِّم ال</w:t>
      </w:r>
      <w:r w:rsidR="000B5822" w:rsidRPr="00BA4556">
        <w:rPr>
          <w:rFonts w:hint="cs"/>
          <w:rtl/>
        </w:rPr>
        <w:t>قدرة</w:t>
      </w:r>
      <w:r w:rsidR="00713B9B" w:rsidRPr="00BA4556">
        <w:rPr>
          <w:rFonts w:hint="cs"/>
          <w:rtl/>
        </w:rPr>
        <w:t xml:space="preserve"> في </w:t>
      </w:r>
      <w:r w:rsidR="00921BF8" w:rsidRPr="00BA4556">
        <w:rPr>
          <w:rFonts w:hint="cs"/>
          <w:rtl/>
        </w:rPr>
        <w:t>الساتل/المطراف، مما يعني زيادة</w:t>
      </w:r>
      <w:r w:rsidR="00713B9B" w:rsidRPr="00BA4556">
        <w:rPr>
          <w:rFonts w:hint="cs"/>
          <w:rtl/>
        </w:rPr>
        <w:t xml:space="preserve"> في </w:t>
      </w:r>
      <w:r w:rsidR="00921BF8" w:rsidRPr="00BA4556">
        <w:rPr>
          <w:rFonts w:hint="cs"/>
          <w:rtl/>
        </w:rPr>
        <w:t>التغطية و/أو خفض</w:t>
      </w:r>
      <w:r w:rsidR="000B5822" w:rsidRPr="00BA4556">
        <w:rPr>
          <w:rFonts w:hint="cs"/>
          <w:rtl/>
        </w:rPr>
        <w:t>اً</w:t>
      </w:r>
      <w:r w:rsidR="00713B9B" w:rsidRPr="00BA4556">
        <w:rPr>
          <w:rFonts w:hint="cs"/>
          <w:rtl/>
        </w:rPr>
        <w:t xml:space="preserve"> في </w:t>
      </w:r>
      <w:r w:rsidR="000B5822" w:rsidRPr="00BA4556">
        <w:rPr>
          <w:rFonts w:hint="cs"/>
          <w:rtl/>
        </w:rPr>
        <w:t>استهلاك الطاقة</w:t>
      </w:r>
      <w:r w:rsidR="00921BF8" w:rsidRPr="00BA4556">
        <w:rPr>
          <w:rFonts w:hint="cs"/>
          <w:rtl/>
        </w:rPr>
        <w:t>.</w:t>
      </w:r>
    </w:p>
    <w:p w:rsidR="00266D61" w:rsidRPr="00BA4556" w:rsidRDefault="00266D61" w:rsidP="00750810">
      <w:pPr>
        <w:rPr>
          <w:lang w:bidi="ar-EG"/>
        </w:rPr>
      </w:pPr>
      <w:r w:rsidRPr="00BA4556">
        <w:rPr>
          <w:rFonts w:hint="cs"/>
          <w:spacing w:val="-4"/>
          <w:rtl/>
        </w:rPr>
        <w:t>وي</w:t>
      </w:r>
      <w:r w:rsidR="004036A3" w:rsidRPr="00BA4556">
        <w:rPr>
          <w:rFonts w:hint="cs"/>
          <w:spacing w:val="-4"/>
          <w:rtl/>
        </w:rPr>
        <w:t>قوم</w:t>
      </w:r>
      <w:r w:rsidRPr="00BA4556">
        <w:rPr>
          <w:rFonts w:hint="cs"/>
          <w:spacing w:val="-4"/>
          <w:rtl/>
        </w:rPr>
        <w:t xml:space="preserve"> تشفير القنوات على </w:t>
      </w:r>
      <w:r w:rsidR="004036A3" w:rsidRPr="00BA4556">
        <w:rPr>
          <w:rFonts w:hint="cs"/>
          <w:spacing w:val="-4"/>
          <w:rtl/>
        </w:rPr>
        <w:t>تشفير تو</w:t>
      </w:r>
      <w:r w:rsidR="000B5822" w:rsidRPr="00BA4556">
        <w:rPr>
          <w:rFonts w:hint="cs"/>
          <w:spacing w:val="-4"/>
          <w:rtl/>
        </w:rPr>
        <w:t>ربو ب</w:t>
      </w:r>
      <w:r w:rsidRPr="00BA4556">
        <w:rPr>
          <w:rFonts w:hint="cs"/>
          <w:spacing w:val="-4"/>
          <w:rtl/>
        </w:rPr>
        <w:t>معدل</w:t>
      </w:r>
      <w:r w:rsidR="00DD7AC4" w:rsidRPr="00BA4556">
        <w:rPr>
          <w:rFonts w:hint="eastAsia"/>
          <w:spacing w:val="-4"/>
          <w:rtl/>
        </w:rPr>
        <w:t> </w:t>
      </w:r>
      <w:r w:rsidR="00DD7AC4" w:rsidRPr="00BA4556">
        <w:rPr>
          <w:rFonts w:hint="cs"/>
          <w:spacing w:val="-4"/>
          <w:rtl/>
        </w:rPr>
        <w:t>-</w:t>
      </w:r>
      <w:r w:rsidR="00921BF8" w:rsidRPr="00BA4556">
        <w:rPr>
          <w:spacing w:val="-4"/>
        </w:rPr>
        <w:t>1/3</w:t>
      </w:r>
      <w:r w:rsidRPr="00BA4556">
        <w:rPr>
          <w:rFonts w:hint="cs"/>
          <w:spacing w:val="-4"/>
          <w:rtl/>
        </w:rPr>
        <w:t xml:space="preserve">. </w:t>
      </w:r>
      <w:r w:rsidR="004036A3" w:rsidRPr="00BA4556">
        <w:rPr>
          <w:rFonts w:hint="cs"/>
          <w:spacing w:val="-4"/>
          <w:rtl/>
        </w:rPr>
        <w:t xml:space="preserve">أما </w:t>
      </w:r>
      <w:r w:rsidRPr="00BA4556">
        <w:rPr>
          <w:rFonts w:hint="cs"/>
          <w:spacing w:val="-4"/>
          <w:rtl/>
        </w:rPr>
        <w:t xml:space="preserve">تشكيل البيانات </w:t>
      </w:r>
      <w:r w:rsidR="004036A3" w:rsidRPr="00BA4556">
        <w:rPr>
          <w:rFonts w:hint="cs"/>
          <w:spacing w:val="-4"/>
          <w:rtl/>
        </w:rPr>
        <w:t xml:space="preserve">فيدعم </w:t>
      </w:r>
      <w:r w:rsidR="000B5822" w:rsidRPr="00BA4556">
        <w:rPr>
          <w:rFonts w:hint="cs"/>
          <w:spacing w:val="-4"/>
          <w:rtl/>
        </w:rPr>
        <w:t xml:space="preserve">كلاً من </w:t>
      </w:r>
      <w:r w:rsidRPr="00BA4556">
        <w:rPr>
          <w:rFonts w:hint="cs"/>
          <w:spacing w:val="-4"/>
          <w:rtl/>
        </w:rPr>
        <w:t>التشكيل ال</w:t>
      </w:r>
      <w:r w:rsidRPr="00BA4556">
        <w:rPr>
          <w:spacing w:val="-4"/>
          <w:rtl/>
        </w:rPr>
        <w:t>تربيعي بزحزحة الطور</w:t>
      </w:r>
      <w:r w:rsidRPr="00BA4556">
        <w:rPr>
          <w:rFonts w:hint="cs"/>
          <w:spacing w:val="-4"/>
          <w:rtl/>
        </w:rPr>
        <w:t xml:space="preserve"> </w:t>
      </w:r>
      <w:r w:rsidRPr="00BA4556">
        <w:rPr>
          <w:spacing w:val="-4"/>
        </w:rPr>
        <w:t>(QPSK)</w:t>
      </w:r>
      <w:r w:rsidRPr="00BA4556">
        <w:rPr>
          <w:rFonts w:hint="cs"/>
          <w:spacing w:val="-4"/>
          <w:rtl/>
        </w:rPr>
        <w:t xml:space="preserve"> </w:t>
      </w:r>
      <w:r w:rsidRPr="00BA4556">
        <w:rPr>
          <w:rFonts w:hint="cs"/>
          <w:rtl/>
        </w:rPr>
        <w:t>وال</w:t>
      </w:r>
      <w:r w:rsidRPr="00BA4556">
        <w:rPr>
          <w:rtl/>
        </w:rPr>
        <w:t xml:space="preserve">تشكيل </w:t>
      </w:r>
      <w:r w:rsidRPr="00BA4556">
        <w:rPr>
          <w:rFonts w:hint="cs"/>
          <w:rtl/>
        </w:rPr>
        <w:t>ال</w:t>
      </w:r>
      <w:r w:rsidRPr="00BA4556">
        <w:rPr>
          <w:rtl/>
        </w:rPr>
        <w:t xml:space="preserve">اتساعي </w:t>
      </w:r>
      <w:r w:rsidRPr="00BA4556">
        <w:rPr>
          <w:rFonts w:hint="cs"/>
          <w:rtl/>
        </w:rPr>
        <w:t>ال</w:t>
      </w:r>
      <w:r w:rsidRPr="00BA4556">
        <w:rPr>
          <w:rtl/>
        </w:rPr>
        <w:t>تربيعي</w:t>
      </w:r>
      <w:r w:rsidRPr="00BA4556">
        <w:rPr>
          <w:rFonts w:hint="cs"/>
          <w:rtl/>
        </w:rPr>
        <w:t xml:space="preserve"> </w:t>
      </w:r>
      <w:r w:rsidRPr="00BA4556">
        <w:t>16QAM</w:t>
      </w:r>
      <w:r w:rsidRPr="00BA4556">
        <w:rPr>
          <w:rFonts w:hint="cs"/>
          <w:rtl/>
        </w:rPr>
        <w:t xml:space="preserve"> و</w:t>
      </w:r>
      <w:r w:rsidR="00750810" w:rsidRPr="00BA4556">
        <w:t>16</w:t>
      </w:r>
      <w:r w:rsidRPr="00BA4556">
        <w:t>A</w:t>
      </w:r>
      <w:r w:rsidR="00DD7AC4" w:rsidRPr="00BA4556">
        <w:t>PSK</w:t>
      </w:r>
      <w:r w:rsidR="004036A3" w:rsidRPr="00BA4556">
        <w:rPr>
          <w:rFonts w:hint="cs"/>
          <w:rtl/>
        </w:rPr>
        <w:t>، وذلك</w:t>
      </w:r>
      <w:r w:rsidR="00713B9B" w:rsidRPr="00BA4556">
        <w:rPr>
          <w:rFonts w:hint="cs"/>
          <w:rtl/>
        </w:rPr>
        <w:t xml:space="preserve"> في </w:t>
      </w:r>
      <w:r w:rsidRPr="00BA4556">
        <w:rPr>
          <w:rFonts w:hint="cs"/>
          <w:rtl/>
        </w:rPr>
        <w:t>كل من الوصلة ال</w:t>
      </w:r>
      <w:r w:rsidR="004036A3" w:rsidRPr="00BA4556">
        <w:rPr>
          <w:rFonts w:hint="cs"/>
          <w:rtl/>
        </w:rPr>
        <w:t>هابطة والوصلة الصاعدة</w:t>
      </w:r>
      <w:r w:rsidRPr="00BA4556">
        <w:rPr>
          <w:rFonts w:hint="cs"/>
          <w:rtl/>
        </w:rPr>
        <w:t>.</w:t>
      </w:r>
    </w:p>
    <w:p w:rsidR="00266D61" w:rsidRPr="00BA4556" w:rsidRDefault="004036A3" w:rsidP="00F231FC">
      <w:pPr>
        <w:rPr>
          <w:rtl/>
        </w:rPr>
      </w:pPr>
      <w:r w:rsidRPr="00BA4556">
        <w:rPr>
          <w:rFonts w:hint="cs"/>
          <w:rtl/>
        </w:rPr>
        <w:t>وي</w:t>
      </w:r>
      <w:r w:rsidR="00921BF8" w:rsidRPr="00BA4556">
        <w:rPr>
          <w:rFonts w:hint="cs"/>
          <w:rtl/>
        </w:rPr>
        <w:t>دعم</w:t>
      </w:r>
      <w:r w:rsidRPr="00BA4556">
        <w:rPr>
          <w:rFonts w:hint="cs"/>
          <w:rtl/>
        </w:rPr>
        <w:t xml:space="preserve"> السطح البيني الراديوي</w:t>
      </w:r>
      <w:r w:rsidR="00921BF8" w:rsidRPr="00BA4556">
        <w:rPr>
          <w:rFonts w:hint="cs"/>
          <w:rtl/>
        </w:rPr>
        <w:t xml:space="preserve"> </w:t>
      </w:r>
      <w:r w:rsidR="00921BF8" w:rsidRPr="00BA4556">
        <w:t>BMSat</w:t>
      </w:r>
      <w:r w:rsidR="00921BF8" w:rsidRPr="00BA4556">
        <w:rPr>
          <w:rFonts w:hint="cs"/>
          <w:rtl/>
          <w:lang w:bidi="ar-EG"/>
        </w:rPr>
        <w:t xml:space="preserve"> </w:t>
      </w:r>
      <w:r w:rsidR="00921BF8" w:rsidRPr="00BA4556">
        <w:rPr>
          <w:rFonts w:hint="cs"/>
          <w:rtl/>
        </w:rPr>
        <w:t>عروض نطاق</w:t>
      </w:r>
      <w:r w:rsidR="00266D61" w:rsidRPr="00BA4556">
        <w:rPr>
          <w:rFonts w:hint="cs"/>
          <w:rtl/>
        </w:rPr>
        <w:t xml:space="preserve"> </w:t>
      </w:r>
      <w:r w:rsidRPr="00BA4556">
        <w:rPr>
          <w:rFonts w:hint="cs"/>
          <w:rtl/>
        </w:rPr>
        <w:t xml:space="preserve">تتراوح </w:t>
      </w:r>
      <w:r w:rsidR="00266D61" w:rsidRPr="00BA4556">
        <w:rPr>
          <w:rFonts w:hint="cs"/>
          <w:rtl/>
        </w:rPr>
        <w:t xml:space="preserve">من حوالي </w:t>
      </w:r>
      <w:r w:rsidR="00266D61" w:rsidRPr="00BA4556">
        <w:t>1,4</w:t>
      </w:r>
      <w:r w:rsidR="00266D61" w:rsidRPr="00BA4556">
        <w:rPr>
          <w:rFonts w:hint="eastAsia"/>
          <w:rtl/>
        </w:rPr>
        <w:t> </w:t>
      </w:r>
      <w:r w:rsidR="00266D61" w:rsidRPr="00BA4556">
        <w:t>MHz</w:t>
      </w:r>
      <w:r w:rsidR="00266D61" w:rsidRPr="00BA4556">
        <w:rPr>
          <w:rFonts w:hint="cs"/>
          <w:rtl/>
        </w:rPr>
        <w:t xml:space="preserve"> إلى </w:t>
      </w:r>
      <w:r w:rsidR="00266D61" w:rsidRPr="00BA4556">
        <w:t>100</w:t>
      </w:r>
      <w:r w:rsidR="00266D61" w:rsidRPr="00BA4556">
        <w:rPr>
          <w:rFonts w:hint="eastAsia"/>
          <w:rtl/>
        </w:rPr>
        <w:t> </w:t>
      </w:r>
      <w:r w:rsidR="00266D61" w:rsidRPr="00BA4556">
        <w:t>MHz</w:t>
      </w:r>
      <w:r w:rsidR="00266D61" w:rsidRPr="00BA4556">
        <w:rPr>
          <w:rFonts w:hint="cs"/>
          <w:rtl/>
        </w:rPr>
        <w:t xml:space="preserve">. ويُستخدم تجميع الموجات الحاملة، أي الإرسال المتزامن </w:t>
      </w:r>
      <w:r w:rsidRPr="00BA4556">
        <w:rPr>
          <w:rFonts w:hint="cs"/>
          <w:rtl/>
        </w:rPr>
        <w:t xml:space="preserve">لعدة </w:t>
      </w:r>
      <w:r w:rsidR="00266D61" w:rsidRPr="00BA4556">
        <w:rPr>
          <w:rFonts w:hint="cs"/>
          <w:rtl/>
        </w:rPr>
        <w:t xml:space="preserve">موجات حاملة </w:t>
      </w:r>
      <w:r w:rsidRPr="00BA4556">
        <w:rPr>
          <w:rFonts w:hint="cs"/>
          <w:rtl/>
        </w:rPr>
        <w:t xml:space="preserve">مكونة </w:t>
      </w:r>
      <w:r w:rsidR="00266D61" w:rsidRPr="00BA4556">
        <w:rPr>
          <w:rFonts w:hint="cs"/>
          <w:rtl/>
        </w:rPr>
        <w:t>بالتوازي من/إ</w:t>
      </w:r>
      <w:r w:rsidRPr="00BA4556">
        <w:rPr>
          <w:rFonts w:hint="cs"/>
          <w:rtl/>
        </w:rPr>
        <w:t>لى نفس المطراف، لدعم عروض نطاقات</w:t>
      </w:r>
      <w:r w:rsidR="00266D61" w:rsidRPr="00BA4556">
        <w:rPr>
          <w:rFonts w:hint="cs"/>
          <w:rtl/>
        </w:rPr>
        <w:t xml:space="preserve"> أكبر من</w:t>
      </w:r>
      <w:r w:rsidR="00F231FC" w:rsidRPr="00BA4556">
        <w:rPr>
          <w:rFonts w:hint="eastAsia"/>
          <w:rtl/>
        </w:rPr>
        <w:t> </w:t>
      </w:r>
      <w:r w:rsidR="00266D61" w:rsidRPr="00BA4556">
        <w:t>20</w:t>
      </w:r>
      <w:r w:rsidR="00266D61" w:rsidRPr="00BA4556">
        <w:rPr>
          <w:rFonts w:hint="eastAsia"/>
          <w:rtl/>
        </w:rPr>
        <w:t> </w:t>
      </w:r>
      <w:r w:rsidR="00266D61" w:rsidRPr="00BA4556">
        <w:t>MHz</w:t>
      </w:r>
      <w:r w:rsidR="00266D61" w:rsidRPr="00BA4556">
        <w:rPr>
          <w:rFonts w:hint="cs"/>
          <w:rtl/>
        </w:rPr>
        <w:t xml:space="preserve">. </w:t>
      </w:r>
      <w:r w:rsidRPr="00BA4556">
        <w:rPr>
          <w:rFonts w:hint="cs"/>
          <w:rtl/>
        </w:rPr>
        <w:t>وليس من الضروري</w:t>
      </w:r>
      <w:r w:rsidR="00266D61" w:rsidRPr="00BA4556">
        <w:rPr>
          <w:rFonts w:hint="cs"/>
          <w:rtl/>
        </w:rPr>
        <w:t xml:space="preserve"> أن تكون الموجات الحاملة المكونة متلاصقة من حيث التردد</w:t>
      </w:r>
      <w:r w:rsidRPr="00BA4556">
        <w:rPr>
          <w:rFonts w:hint="cs"/>
          <w:rtl/>
        </w:rPr>
        <w:t xml:space="preserve">، لا بل </w:t>
      </w:r>
      <w:r w:rsidR="00266D61" w:rsidRPr="00BA4556">
        <w:rPr>
          <w:rFonts w:hint="cs"/>
          <w:rtl/>
        </w:rPr>
        <w:t>يمكن أن تكون</w:t>
      </w:r>
      <w:r w:rsidR="00713B9B" w:rsidRPr="00BA4556">
        <w:rPr>
          <w:rFonts w:hint="cs"/>
          <w:rtl/>
        </w:rPr>
        <w:t xml:space="preserve"> في </w:t>
      </w:r>
      <w:r w:rsidR="00266D61" w:rsidRPr="00BA4556">
        <w:rPr>
          <w:rFonts w:hint="cs"/>
          <w:rtl/>
        </w:rPr>
        <w:t>نطاقات تردد</w:t>
      </w:r>
      <w:r w:rsidRPr="00BA4556">
        <w:rPr>
          <w:rFonts w:hint="cs"/>
          <w:rtl/>
        </w:rPr>
        <w:t xml:space="preserve">ية مختلفة للتمكن من </w:t>
      </w:r>
      <w:r w:rsidR="00266D61" w:rsidRPr="00BA4556">
        <w:rPr>
          <w:rFonts w:hint="cs"/>
          <w:rtl/>
        </w:rPr>
        <w:t>استغلال توزيعات الطيف المجزأة بواسطة تجميع الطيف.</w:t>
      </w:r>
    </w:p>
    <w:p w:rsidR="00C42462" w:rsidRPr="00BA4556" w:rsidRDefault="004036A3" w:rsidP="00DD7AC4">
      <w:pPr>
        <w:rPr>
          <w:rtl/>
          <w:lang w:bidi="ar-EG"/>
        </w:rPr>
      </w:pPr>
      <w:r w:rsidRPr="00BA4556">
        <w:rPr>
          <w:rFonts w:hint="cs"/>
          <w:rtl/>
        </w:rPr>
        <w:t>وي</w:t>
      </w:r>
      <w:r w:rsidR="00921BF8" w:rsidRPr="00BA4556">
        <w:rPr>
          <w:rFonts w:hint="cs"/>
          <w:rtl/>
        </w:rPr>
        <w:t xml:space="preserve">دعم </w:t>
      </w:r>
      <w:r w:rsidRPr="00BA4556">
        <w:rPr>
          <w:rFonts w:hint="cs"/>
          <w:rtl/>
        </w:rPr>
        <w:t xml:space="preserve">السطح البيني الراديوي </w:t>
      </w:r>
      <w:r w:rsidR="00921BF8" w:rsidRPr="00BA4556">
        <w:t>BMSat</w:t>
      </w:r>
      <w:r w:rsidR="00921BF8" w:rsidRPr="00BA4556">
        <w:rPr>
          <w:rFonts w:hint="cs"/>
          <w:rtl/>
          <w:lang w:bidi="ar-EG"/>
        </w:rPr>
        <w:t xml:space="preserve"> </w:t>
      </w:r>
      <w:r w:rsidR="00921BF8" w:rsidRPr="00BA4556">
        <w:rPr>
          <w:rFonts w:hint="cs"/>
          <w:rtl/>
        </w:rPr>
        <w:t>ثلاثة أنماط من الجدولة الزمنية: الجدولة المعتمدة على القنوات</w:t>
      </w:r>
      <w:r w:rsidR="00FF790E" w:rsidRPr="00BA4556">
        <w:rPr>
          <w:rFonts w:hint="cs"/>
          <w:rtl/>
        </w:rPr>
        <w:t xml:space="preserve"> (الدينامية)</w:t>
      </w:r>
      <w:r w:rsidRPr="00BA4556">
        <w:rPr>
          <w:rFonts w:hint="cs"/>
          <w:rtl/>
        </w:rPr>
        <w:t>،</w:t>
      </w:r>
      <w:r w:rsidR="00FF790E" w:rsidRPr="00BA4556">
        <w:rPr>
          <w:rFonts w:hint="cs"/>
          <w:rtl/>
        </w:rPr>
        <w:t xml:space="preserve"> والجدولة شبه</w:t>
      </w:r>
      <w:r w:rsidR="00DD7AC4" w:rsidRPr="00BA4556">
        <w:rPr>
          <w:rFonts w:hint="eastAsia"/>
          <w:rtl/>
        </w:rPr>
        <w:t> </w:t>
      </w:r>
      <w:r w:rsidR="00FF790E" w:rsidRPr="00BA4556">
        <w:rPr>
          <w:rFonts w:hint="cs"/>
          <w:rtl/>
        </w:rPr>
        <w:t>الدائمة</w:t>
      </w:r>
      <w:r w:rsidRPr="00BA4556">
        <w:rPr>
          <w:rFonts w:hint="cs"/>
          <w:rtl/>
        </w:rPr>
        <w:t>،</w:t>
      </w:r>
      <w:r w:rsidR="00FF790E" w:rsidRPr="00BA4556">
        <w:rPr>
          <w:rFonts w:hint="cs"/>
          <w:rtl/>
        </w:rPr>
        <w:t xml:space="preserve"> والجدولة الثابتة.</w:t>
      </w:r>
      <w:r w:rsidR="00FF790E" w:rsidRPr="00BA4556">
        <w:rPr>
          <w:rFonts w:hint="cs"/>
          <w:rtl/>
          <w:lang w:bidi="ar-EG"/>
        </w:rPr>
        <w:t xml:space="preserve"> </w:t>
      </w:r>
      <w:r w:rsidR="00FF790E" w:rsidRPr="00BA4556">
        <w:rPr>
          <w:rFonts w:hint="cs"/>
          <w:rtl/>
        </w:rPr>
        <w:t xml:space="preserve">ويتم دعم </w:t>
      </w:r>
      <w:r w:rsidR="00266D61" w:rsidRPr="00BA4556">
        <w:rPr>
          <w:rFonts w:hint="cs"/>
          <w:rtl/>
        </w:rPr>
        <w:t>الجدولة المعتمدة على القنوات</w:t>
      </w:r>
      <w:r w:rsidR="00713B9B" w:rsidRPr="00BA4556">
        <w:rPr>
          <w:rFonts w:hint="cs"/>
          <w:rtl/>
        </w:rPr>
        <w:t xml:space="preserve"> في </w:t>
      </w:r>
      <w:r w:rsidRPr="00BA4556">
        <w:rPr>
          <w:rFonts w:hint="cs"/>
          <w:rtl/>
        </w:rPr>
        <w:t>كل من الميدان</w:t>
      </w:r>
      <w:r w:rsidR="00266D61" w:rsidRPr="00BA4556">
        <w:rPr>
          <w:rFonts w:hint="cs"/>
          <w:rtl/>
        </w:rPr>
        <w:t xml:space="preserve"> الزمن</w:t>
      </w:r>
      <w:r w:rsidRPr="00BA4556">
        <w:rPr>
          <w:rFonts w:hint="cs"/>
          <w:rtl/>
        </w:rPr>
        <w:t>ي</w:t>
      </w:r>
      <w:r w:rsidR="00266D61" w:rsidRPr="00BA4556">
        <w:rPr>
          <w:rFonts w:hint="cs"/>
          <w:rtl/>
        </w:rPr>
        <w:t xml:space="preserve"> و</w:t>
      </w:r>
      <w:r w:rsidRPr="00BA4556">
        <w:rPr>
          <w:rFonts w:hint="cs"/>
          <w:rtl/>
        </w:rPr>
        <w:t xml:space="preserve">الميدان </w:t>
      </w:r>
      <w:r w:rsidR="00266D61" w:rsidRPr="00BA4556">
        <w:rPr>
          <w:rFonts w:hint="cs"/>
          <w:rtl/>
        </w:rPr>
        <w:t>التردد</w:t>
      </w:r>
      <w:r w:rsidRPr="00BA4556">
        <w:rPr>
          <w:rFonts w:hint="cs"/>
          <w:rtl/>
        </w:rPr>
        <w:t>ي</w:t>
      </w:r>
      <w:r w:rsidR="00713B9B" w:rsidRPr="00BA4556">
        <w:rPr>
          <w:rFonts w:hint="cs"/>
          <w:rtl/>
        </w:rPr>
        <w:t xml:space="preserve"> في </w:t>
      </w:r>
      <w:r w:rsidRPr="00BA4556">
        <w:rPr>
          <w:rFonts w:hint="cs"/>
          <w:rtl/>
        </w:rPr>
        <w:t>ا</w:t>
      </w:r>
      <w:r w:rsidR="00266D61" w:rsidRPr="00BA4556">
        <w:rPr>
          <w:rFonts w:hint="cs"/>
          <w:rtl/>
        </w:rPr>
        <w:t>لوصلة الهابطة والوصلة الصاعدة على السواء، على أن يكون منظ</w:t>
      </w:r>
      <w:r w:rsidR="00FF790E" w:rsidRPr="00BA4556">
        <w:rPr>
          <w:rFonts w:hint="cs"/>
          <w:rtl/>
        </w:rPr>
        <w:t>ّ</w:t>
      </w:r>
      <w:r w:rsidR="00266D61" w:rsidRPr="00BA4556">
        <w:rPr>
          <w:rFonts w:hint="cs"/>
          <w:rtl/>
        </w:rPr>
        <w:t>م جدولة المحطة القاعدة مسؤولاً عن الانتقاء (</w:t>
      </w:r>
      <w:r w:rsidRPr="00BA4556">
        <w:rPr>
          <w:rFonts w:hint="cs"/>
          <w:rtl/>
        </w:rPr>
        <w:t xml:space="preserve">بشكل </w:t>
      </w:r>
      <w:r w:rsidR="00266D61" w:rsidRPr="00BA4556">
        <w:rPr>
          <w:rFonts w:hint="cs"/>
          <w:rtl/>
        </w:rPr>
        <w:t>دينامي) لم</w:t>
      </w:r>
      <w:r w:rsidRPr="00BA4556">
        <w:rPr>
          <w:rFonts w:hint="cs"/>
          <w:rtl/>
        </w:rPr>
        <w:t>ورد الإرسال ولمعدل البيانات</w:t>
      </w:r>
      <w:r w:rsidR="00266D61" w:rsidRPr="00BA4556">
        <w:rPr>
          <w:rFonts w:hint="cs"/>
          <w:rtl/>
        </w:rPr>
        <w:t xml:space="preserve">. </w:t>
      </w:r>
      <w:r w:rsidR="00FF790E" w:rsidRPr="00BA4556">
        <w:rPr>
          <w:rFonts w:hint="cs"/>
          <w:rtl/>
        </w:rPr>
        <w:t>وت</w:t>
      </w:r>
      <w:r w:rsidRPr="00BA4556">
        <w:rPr>
          <w:rFonts w:hint="cs"/>
          <w:rtl/>
        </w:rPr>
        <w:t>سمح</w:t>
      </w:r>
      <w:r w:rsidR="00FF790E" w:rsidRPr="00BA4556">
        <w:rPr>
          <w:rFonts w:hint="cs"/>
          <w:rtl/>
        </w:rPr>
        <w:t xml:space="preserve"> الجدولة شبه الدائمة/الثابتة </w:t>
      </w:r>
      <w:r w:rsidRPr="00BA4556">
        <w:rPr>
          <w:rFonts w:hint="cs"/>
          <w:rtl/>
        </w:rPr>
        <w:t>ب</w:t>
      </w:r>
      <w:r w:rsidR="00266D61" w:rsidRPr="00BA4556">
        <w:rPr>
          <w:rFonts w:hint="cs"/>
          <w:rtl/>
        </w:rPr>
        <w:t xml:space="preserve">توزيع موارد الإرسال ومعدلات البيانات على نحو شبه </w:t>
      </w:r>
      <w:r w:rsidRPr="00BA4556">
        <w:rPr>
          <w:rFonts w:hint="cs"/>
          <w:rtl/>
        </w:rPr>
        <w:t>دائم</w:t>
      </w:r>
      <w:r w:rsidR="00FF790E" w:rsidRPr="00BA4556">
        <w:rPr>
          <w:rFonts w:hint="cs"/>
          <w:rtl/>
        </w:rPr>
        <w:t>/ثابت</w:t>
      </w:r>
      <w:r w:rsidR="00266D61" w:rsidRPr="00BA4556">
        <w:rPr>
          <w:rFonts w:hint="cs"/>
          <w:rtl/>
        </w:rPr>
        <w:t xml:space="preserve"> إلى تجهيزات مستعمل </w:t>
      </w:r>
      <w:r w:rsidR="00266D61" w:rsidRPr="00BA4556">
        <w:t>(UE)</w:t>
      </w:r>
      <w:r w:rsidR="00266D61" w:rsidRPr="00BA4556">
        <w:rPr>
          <w:rFonts w:hint="cs"/>
          <w:rtl/>
        </w:rPr>
        <w:t xml:space="preserve"> معين </w:t>
      </w:r>
      <w:r w:rsidR="00FF790E" w:rsidRPr="00BA4556">
        <w:rPr>
          <w:rFonts w:hint="cs"/>
          <w:rtl/>
        </w:rPr>
        <w:t xml:space="preserve">لضمان </w:t>
      </w:r>
      <w:r w:rsidR="0016724A" w:rsidRPr="00BA4556">
        <w:rPr>
          <w:rFonts w:hint="cs"/>
          <w:rtl/>
        </w:rPr>
        <w:t>نوعية</w:t>
      </w:r>
      <w:r w:rsidR="00FF790E" w:rsidRPr="00BA4556">
        <w:rPr>
          <w:rFonts w:hint="cs"/>
          <w:rtl/>
        </w:rPr>
        <w:t xml:space="preserve"> خدمة </w:t>
      </w:r>
      <w:r w:rsidR="00FF790E" w:rsidRPr="00BA4556">
        <w:t>(QoS)</w:t>
      </w:r>
      <w:r w:rsidR="00FF790E" w:rsidRPr="00BA4556">
        <w:rPr>
          <w:rFonts w:hint="cs"/>
          <w:rtl/>
          <w:lang w:bidi="ar-EG"/>
        </w:rPr>
        <w:t xml:space="preserve"> </w:t>
      </w:r>
      <w:r w:rsidR="00FF790E" w:rsidRPr="00BA4556">
        <w:rPr>
          <w:rFonts w:hint="cs"/>
          <w:rtl/>
        </w:rPr>
        <w:t>حساسة للزمن و</w:t>
      </w:r>
      <w:r w:rsidR="0016724A" w:rsidRPr="00BA4556">
        <w:rPr>
          <w:rFonts w:hint="cs"/>
          <w:rtl/>
        </w:rPr>
        <w:t>تقليص</w:t>
      </w:r>
      <w:r w:rsidR="00266D61" w:rsidRPr="00BA4556">
        <w:rPr>
          <w:rFonts w:hint="cs"/>
          <w:rtl/>
        </w:rPr>
        <w:t xml:space="preserve"> رأسية </w:t>
      </w:r>
      <w:r w:rsidR="0016724A" w:rsidRPr="00BA4556">
        <w:rPr>
          <w:rFonts w:hint="cs"/>
          <w:rtl/>
        </w:rPr>
        <w:t>إرسال إشارات</w:t>
      </w:r>
      <w:r w:rsidR="00266D61" w:rsidRPr="00BA4556">
        <w:rPr>
          <w:rFonts w:hint="cs"/>
          <w:rtl/>
        </w:rPr>
        <w:t xml:space="preserve"> التحكم.</w:t>
      </w:r>
      <w:r w:rsidR="00FF790E" w:rsidRPr="00BA4556">
        <w:rPr>
          <w:rFonts w:hint="cs"/>
          <w:rtl/>
        </w:rPr>
        <w:t xml:space="preserve"> وت</w:t>
      </w:r>
      <w:r w:rsidR="0016724A" w:rsidRPr="00BA4556">
        <w:rPr>
          <w:rFonts w:hint="cs"/>
          <w:rtl/>
        </w:rPr>
        <w:t>حدد</w:t>
      </w:r>
      <w:r w:rsidR="00FF790E" w:rsidRPr="00BA4556">
        <w:rPr>
          <w:rFonts w:hint="cs"/>
          <w:rtl/>
        </w:rPr>
        <w:t xml:space="preserve"> </w:t>
      </w:r>
      <w:r w:rsidR="00C42462" w:rsidRPr="00BA4556">
        <w:rPr>
          <w:rFonts w:hint="cs"/>
          <w:rtl/>
        </w:rPr>
        <w:t xml:space="preserve">الوحدة الأساسية للجدولة </w:t>
      </w:r>
      <w:r w:rsidR="0016724A" w:rsidRPr="00BA4556">
        <w:rPr>
          <w:rFonts w:hint="cs"/>
          <w:rtl/>
        </w:rPr>
        <w:t>ب</w:t>
      </w:r>
      <w:r w:rsidR="00FF790E" w:rsidRPr="00BA4556">
        <w:rPr>
          <w:rFonts w:hint="cs"/>
          <w:rtl/>
        </w:rPr>
        <w:t>فترة إرسال</w:t>
      </w:r>
      <w:r w:rsidR="00650021" w:rsidRPr="00BA4556">
        <w:rPr>
          <w:rFonts w:hint="cs"/>
          <w:rtl/>
        </w:rPr>
        <w:t xml:space="preserve"> زمنية</w:t>
      </w:r>
      <w:r w:rsidR="00FF790E" w:rsidRPr="00BA4556">
        <w:rPr>
          <w:rFonts w:hint="cs"/>
          <w:rtl/>
        </w:rPr>
        <w:t xml:space="preserve"> </w:t>
      </w:r>
      <w:r w:rsidR="00FF790E" w:rsidRPr="00BA4556">
        <w:t>(TTI)</w:t>
      </w:r>
      <w:r w:rsidR="00FF790E" w:rsidRPr="00BA4556">
        <w:rPr>
          <w:rFonts w:hint="cs"/>
          <w:rtl/>
        </w:rPr>
        <w:t xml:space="preserve"> قدرها </w:t>
      </w:r>
      <w:r w:rsidR="0016724A" w:rsidRPr="00BA4556">
        <w:t>ms 1</w:t>
      </w:r>
      <w:r w:rsidR="00C42462" w:rsidRPr="00BA4556">
        <w:rPr>
          <w:rFonts w:hint="cs"/>
          <w:rtl/>
        </w:rPr>
        <w:t xml:space="preserve">. </w:t>
      </w:r>
      <w:r w:rsidR="0016724A" w:rsidRPr="00BA4556">
        <w:rPr>
          <w:rFonts w:hint="cs"/>
          <w:rtl/>
        </w:rPr>
        <w:t xml:space="preserve">كما أن تجميع الفترات </w:t>
      </w:r>
      <w:r w:rsidR="0016724A" w:rsidRPr="00BA4556">
        <w:t>TTI</w:t>
      </w:r>
      <w:r w:rsidR="0016724A" w:rsidRPr="00BA4556">
        <w:rPr>
          <w:rFonts w:hint="cs"/>
          <w:rtl/>
        </w:rPr>
        <w:t>،</w:t>
      </w:r>
      <w:r w:rsidR="0016724A" w:rsidRPr="00BA4556">
        <w:rPr>
          <w:rFonts w:hint="cs"/>
          <w:rtl/>
          <w:lang w:bidi="ar-EG"/>
        </w:rPr>
        <w:t xml:space="preserve"> الذي يسمح بالإرسال لفترة أطول من فترة إرسال زمنية واحدة (حتى </w:t>
      </w:r>
      <w:r w:rsidR="0016724A" w:rsidRPr="00BA4556">
        <w:rPr>
          <w:lang w:bidi="ar-EG"/>
        </w:rPr>
        <w:t>TTI 20</w:t>
      </w:r>
      <w:r w:rsidR="0016724A" w:rsidRPr="00BA4556">
        <w:rPr>
          <w:rFonts w:hint="cs"/>
          <w:rtl/>
          <w:lang w:bidi="ar-EG"/>
        </w:rPr>
        <w:t>)، متوفر</w:t>
      </w:r>
      <w:r w:rsidR="00713B9B" w:rsidRPr="00BA4556">
        <w:rPr>
          <w:rFonts w:hint="cs"/>
          <w:rtl/>
          <w:lang w:bidi="ar-EG"/>
        </w:rPr>
        <w:t xml:space="preserve"> في </w:t>
      </w:r>
      <w:r w:rsidR="0016724A" w:rsidRPr="00BA4556">
        <w:rPr>
          <w:rFonts w:hint="cs"/>
          <w:rtl/>
        </w:rPr>
        <w:t>السطح البيني الراديوي</w:t>
      </w:r>
      <w:r w:rsidR="00C42462" w:rsidRPr="00BA4556">
        <w:rPr>
          <w:rFonts w:hint="cs"/>
          <w:rtl/>
        </w:rPr>
        <w:t xml:space="preserve"> </w:t>
      </w:r>
      <w:r w:rsidR="00C42462" w:rsidRPr="00BA4556">
        <w:t>BMSat</w:t>
      </w:r>
      <w:r w:rsidR="0016724A" w:rsidRPr="00BA4556">
        <w:rPr>
          <w:rFonts w:hint="cs"/>
          <w:rtl/>
        </w:rPr>
        <w:t xml:space="preserve"> لتحسين التغطية</w:t>
      </w:r>
      <w:r w:rsidR="00C42462" w:rsidRPr="00BA4556">
        <w:rPr>
          <w:rFonts w:hint="cs"/>
          <w:rtl/>
          <w:lang w:bidi="ar-EG"/>
        </w:rPr>
        <w:t>.</w:t>
      </w:r>
    </w:p>
    <w:p w:rsidR="00CC4100" w:rsidRPr="00BA4556" w:rsidRDefault="00266D61" w:rsidP="00BF2589">
      <w:pPr>
        <w:rPr>
          <w:rtl/>
        </w:rPr>
      </w:pPr>
      <w:r w:rsidRPr="00BA4556">
        <w:rPr>
          <w:rFonts w:hint="cs"/>
          <w:rtl/>
        </w:rPr>
        <w:t>و</w:t>
      </w:r>
      <w:r w:rsidR="00C42462" w:rsidRPr="00BA4556">
        <w:rPr>
          <w:rFonts w:hint="cs"/>
          <w:rtl/>
        </w:rPr>
        <w:t>تع</w:t>
      </w:r>
      <w:r w:rsidR="0016724A" w:rsidRPr="00BA4556">
        <w:rPr>
          <w:rFonts w:hint="cs"/>
          <w:rtl/>
        </w:rPr>
        <w:t>د</w:t>
      </w:r>
      <w:r w:rsidR="00C42462" w:rsidRPr="00BA4556">
        <w:rPr>
          <w:rFonts w:hint="cs"/>
          <w:rtl/>
        </w:rPr>
        <w:t xml:space="preserve"> </w:t>
      </w:r>
      <w:r w:rsidRPr="00BA4556">
        <w:rPr>
          <w:rFonts w:hint="cs"/>
          <w:rtl/>
        </w:rPr>
        <w:t>مخططات الإرسال المتعددة الهوائيات جزء</w:t>
      </w:r>
      <w:r w:rsidR="00C42462" w:rsidRPr="00BA4556">
        <w:rPr>
          <w:rFonts w:hint="cs"/>
          <w:rtl/>
        </w:rPr>
        <w:t>اً</w:t>
      </w:r>
      <w:r w:rsidRPr="00BA4556">
        <w:rPr>
          <w:rFonts w:hint="cs"/>
          <w:rtl/>
        </w:rPr>
        <w:t xml:space="preserve"> </w:t>
      </w:r>
      <w:r w:rsidR="00C42462" w:rsidRPr="00BA4556">
        <w:rPr>
          <w:rFonts w:hint="cs"/>
          <w:rtl/>
        </w:rPr>
        <w:t>من تكنولوجيا</w:t>
      </w:r>
      <w:r w:rsidR="0016724A" w:rsidRPr="00BA4556">
        <w:rPr>
          <w:rFonts w:hint="cs"/>
          <w:rtl/>
        </w:rPr>
        <w:t xml:space="preserve"> السطح البيني الراديوي</w:t>
      </w:r>
      <w:r w:rsidR="00C42462" w:rsidRPr="00BA4556">
        <w:rPr>
          <w:rFonts w:hint="cs"/>
          <w:rtl/>
        </w:rPr>
        <w:t xml:space="preserve"> </w:t>
      </w:r>
      <w:r w:rsidR="00C42462" w:rsidRPr="00BA4556">
        <w:t>BMSat</w:t>
      </w:r>
      <w:r w:rsidRPr="00BA4556">
        <w:rPr>
          <w:rFonts w:hint="cs"/>
          <w:rtl/>
        </w:rPr>
        <w:t xml:space="preserve">. </w:t>
      </w:r>
      <w:r w:rsidR="0016724A" w:rsidRPr="00BA4556">
        <w:rPr>
          <w:rFonts w:hint="cs"/>
          <w:rtl/>
        </w:rPr>
        <w:t>ف</w:t>
      </w:r>
      <w:r w:rsidR="00CC4100" w:rsidRPr="00BA4556">
        <w:rPr>
          <w:rFonts w:hint="cs"/>
          <w:rtl/>
        </w:rPr>
        <w:t>ه</w:t>
      </w:r>
      <w:r w:rsidR="0016724A" w:rsidRPr="00BA4556">
        <w:rPr>
          <w:rFonts w:hint="cs"/>
          <w:rtl/>
        </w:rPr>
        <w:t>و ي</w:t>
      </w:r>
      <w:r w:rsidR="00CC4100" w:rsidRPr="00BA4556">
        <w:rPr>
          <w:rFonts w:hint="cs"/>
          <w:rtl/>
        </w:rPr>
        <w:t>دعم تعدد الإرسال الفضائي</w:t>
      </w:r>
      <w:r w:rsidR="00CC4100" w:rsidRPr="00BA4556">
        <w:rPr>
          <w:rtl/>
        </w:rPr>
        <w:t xml:space="preserve"> </w:t>
      </w:r>
      <w:r w:rsidR="00CC4100" w:rsidRPr="00BA4556">
        <w:rPr>
          <w:rFonts w:hint="cs"/>
          <w:rtl/>
        </w:rPr>
        <w:t>حتى طبقتين</w:t>
      </w:r>
      <w:r w:rsidR="00713B9B" w:rsidRPr="00BA4556">
        <w:rPr>
          <w:rFonts w:hint="cs"/>
          <w:rtl/>
        </w:rPr>
        <w:t xml:space="preserve"> في </w:t>
      </w:r>
      <w:r w:rsidR="00CC4100" w:rsidRPr="00BA4556">
        <w:rPr>
          <w:rFonts w:hint="cs"/>
          <w:rtl/>
        </w:rPr>
        <w:t>الوصل</w:t>
      </w:r>
      <w:r w:rsidR="0016724A" w:rsidRPr="00BA4556">
        <w:rPr>
          <w:rFonts w:hint="cs"/>
          <w:rtl/>
        </w:rPr>
        <w:t>ة الهابطة والوصلة الصاعدة. كما ي</w:t>
      </w:r>
      <w:r w:rsidR="00CC4100" w:rsidRPr="00BA4556">
        <w:rPr>
          <w:rFonts w:hint="cs"/>
          <w:rtl/>
        </w:rPr>
        <w:t>دعم تنوع الإرسال القائم على تشفير الفدر</w:t>
      </w:r>
      <w:r w:rsidR="0016724A" w:rsidRPr="00BA4556">
        <w:rPr>
          <w:rFonts w:hint="cs"/>
          <w:rtl/>
        </w:rPr>
        <w:t>ة المكاني-الترددي</w:t>
      </w:r>
      <w:r w:rsidR="00BF2589" w:rsidRPr="00BA4556">
        <w:rPr>
          <w:rFonts w:hint="eastAsia"/>
          <w:rtl/>
        </w:rPr>
        <w:t> </w:t>
      </w:r>
      <w:r w:rsidR="00CC4100" w:rsidRPr="00BA4556">
        <w:t>(SFBC)</w:t>
      </w:r>
      <w:r w:rsidR="00CC4100" w:rsidRPr="00BA4556">
        <w:rPr>
          <w:rFonts w:hint="cs"/>
          <w:rtl/>
        </w:rPr>
        <w:t xml:space="preserve"> أو </w:t>
      </w:r>
      <w:r w:rsidR="0016724A" w:rsidRPr="00BA4556">
        <w:rPr>
          <w:rFonts w:hint="cs"/>
          <w:rtl/>
        </w:rPr>
        <w:t xml:space="preserve">على </w:t>
      </w:r>
      <w:r w:rsidR="00DF5731" w:rsidRPr="00BA4556">
        <w:rPr>
          <w:rFonts w:hint="cs"/>
          <w:rtl/>
        </w:rPr>
        <w:t>دمج</w:t>
      </w:r>
      <w:r w:rsidR="0016724A" w:rsidRPr="00BA4556">
        <w:rPr>
          <w:rFonts w:hint="cs"/>
          <w:rtl/>
        </w:rPr>
        <w:t xml:space="preserve"> </w:t>
      </w:r>
      <w:r w:rsidR="00CC4100" w:rsidRPr="00BA4556">
        <w:rPr>
          <w:rFonts w:hint="cs"/>
          <w:rtl/>
        </w:rPr>
        <w:t xml:space="preserve">التشفير </w:t>
      </w:r>
      <w:r w:rsidR="00CC4100" w:rsidRPr="00BA4556">
        <w:t>SFBC</w:t>
      </w:r>
      <w:r w:rsidR="00CC4100" w:rsidRPr="00BA4556">
        <w:rPr>
          <w:rFonts w:hint="cs"/>
          <w:rtl/>
        </w:rPr>
        <w:t xml:space="preserve"> </w:t>
      </w:r>
      <w:r w:rsidR="00DF5731" w:rsidRPr="00BA4556">
        <w:rPr>
          <w:rFonts w:hint="cs"/>
          <w:rtl/>
        </w:rPr>
        <w:t xml:space="preserve">مع </w:t>
      </w:r>
      <w:r w:rsidR="00CC4100" w:rsidRPr="00BA4556">
        <w:rPr>
          <w:rFonts w:hint="cs"/>
          <w:rtl/>
        </w:rPr>
        <w:t xml:space="preserve">تنوع الإرسال بتبديل التردد </w:t>
      </w:r>
      <w:r w:rsidR="00CC4100" w:rsidRPr="00BA4556">
        <w:t>(FSTD)</w:t>
      </w:r>
      <w:r w:rsidR="00713B9B" w:rsidRPr="00BA4556">
        <w:rPr>
          <w:rFonts w:hint="cs"/>
          <w:rtl/>
        </w:rPr>
        <w:t xml:space="preserve"> في </w:t>
      </w:r>
      <w:r w:rsidR="00CC4100" w:rsidRPr="00BA4556">
        <w:rPr>
          <w:rFonts w:hint="cs"/>
          <w:rtl/>
        </w:rPr>
        <w:t xml:space="preserve">الوصلة الهابطة أو </w:t>
      </w:r>
      <w:r w:rsidR="00DF5731" w:rsidRPr="00BA4556">
        <w:rPr>
          <w:rFonts w:hint="cs"/>
          <w:rtl/>
        </w:rPr>
        <w:t xml:space="preserve">مع </w:t>
      </w:r>
      <w:r w:rsidR="0016724A" w:rsidRPr="00BA4556">
        <w:rPr>
          <w:rFonts w:hint="cs"/>
          <w:rtl/>
        </w:rPr>
        <w:t>تنوع الانتقاء الذاتي</w:t>
      </w:r>
      <w:r w:rsidR="00CC4100" w:rsidRPr="00BA4556">
        <w:rPr>
          <w:rFonts w:hint="cs"/>
          <w:rtl/>
        </w:rPr>
        <w:t xml:space="preserve"> للهوائيات</w:t>
      </w:r>
      <w:r w:rsidR="00713B9B" w:rsidRPr="00BA4556">
        <w:rPr>
          <w:rFonts w:hint="cs"/>
          <w:rtl/>
        </w:rPr>
        <w:t xml:space="preserve"> في </w:t>
      </w:r>
      <w:r w:rsidR="00CC4100" w:rsidRPr="00BA4556">
        <w:rPr>
          <w:rFonts w:hint="cs"/>
          <w:rtl/>
        </w:rPr>
        <w:t>الوصلة الصاعدة.</w:t>
      </w:r>
    </w:p>
    <w:p w:rsidR="00266D61" w:rsidRPr="00BA4556" w:rsidRDefault="00DF5731" w:rsidP="00DF5731">
      <w:pPr>
        <w:rPr>
          <w:lang w:bidi="ar-EG"/>
        </w:rPr>
      </w:pPr>
      <w:r w:rsidRPr="00BA4556">
        <w:rPr>
          <w:rFonts w:hint="cs"/>
          <w:rtl/>
        </w:rPr>
        <w:lastRenderedPageBreak/>
        <w:t>وتدعم</w:t>
      </w:r>
      <w:r w:rsidR="007E2145" w:rsidRPr="00BA4556">
        <w:rPr>
          <w:rFonts w:hint="cs"/>
          <w:rtl/>
        </w:rPr>
        <w:t xml:space="preserve"> تكنولوجيا السطوح البينية الراديوية تنسيق التداخل </w:t>
      </w:r>
      <w:r w:rsidR="00181634" w:rsidRPr="00BA4556">
        <w:rPr>
          <w:rFonts w:hint="cs"/>
          <w:rtl/>
        </w:rPr>
        <w:t>بين</w:t>
      </w:r>
      <w:r w:rsidR="007E2145" w:rsidRPr="00BA4556">
        <w:rPr>
          <w:rFonts w:hint="cs"/>
          <w:rtl/>
        </w:rPr>
        <w:t xml:space="preserve"> الحزم </w:t>
      </w:r>
      <w:r w:rsidR="007E2145" w:rsidRPr="00BA4556">
        <w:t>(IBIC)</w:t>
      </w:r>
      <w:r w:rsidR="007E2145" w:rsidRPr="00BA4556">
        <w:rPr>
          <w:rFonts w:hint="cs"/>
          <w:rtl/>
        </w:rPr>
        <w:t>، حيث تتبادل الحزم المتجاورة المعلومات التي تساعد</w:t>
      </w:r>
      <w:r w:rsidR="00713B9B" w:rsidRPr="00BA4556">
        <w:rPr>
          <w:rFonts w:hint="cs"/>
          <w:rtl/>
        </w:rPr>
        <w:t xml:space="preserve"> في </w:t>
      </w:r>
      <w:r w:rsidR="007E2145" w:rsidRPr="00BA4556">
        <w:rPr>
          <w:rFonts w:hint="cs"/>
          <w:rtl/>
        </w:rPr>
        <w:t xml:space="preserve">الجدولة بغية خفض </w:t>
      </w:r>
      <w:r w:rsidRPr="00BA4556">
        <w:rPr>
          <w:rFonts w:hint="cs"/>
          <w:rtl/>
        </w:rPr>
        <w:t xml:space="preserve">التداخل. ويمكن استخدام </w:t>
      </w:r>
      <w:r w:rsidR="007E2145" w:rsidRPr="00BA4556">
        <w:rPr>
          <w:rFonts w:hint="cs"/>
          <w:rtl/>
        </w:rPr>
        <w:t>تنسيق</w:t>
      </w:r>
      <w:r w:rsidRPr="00BA4556">
        <w:rPr>
          <w:rFonts w:hint="cs"/>
          <w:rtl/>
        </w:rPr>
        <w:t xml:space="preserve"> التداخل</w:t>
      </w:r>
      <w:r w:rsidR="007E2145" w:rsidRPr="00BA4556">
        <w:rPr>
          <w:rFonts w:hint="cs"/>
          <w:rtl/>
        </w:rPr>
        <w:t xml:space="preserve"> </w:t>
      </w:r>
      <w:r w:rsidR="007E2145" w:rsidRPr="00BA4556">
        <w:t>IBIC</w:t>
      </w:r>
      <w:r w:rsidR="00713B9B" w:rsidRPr="00BA4556">
        <w:rPr>
          <w:rFonts w:hint="cs"/>
          <w:rtl/>
        </w:rPr>
        <w:t xml:space="preserve"> في </w:t>
      </w:r>
      <w:r w:rsidR="007E2145" w:rsidRPr="00BA4556">
        <w:rPr>
          <w:rFonts w:hint="cs"/>
          <w:rtl/>
        </w:rPr>
        <w:t xml:space="preserve">عمليات النشر المتجانسة بوجود </w:t>
      </w:r>
      <w:r w:rsidRPr="00BA4556">
        <w:rPr>
          <w:rFonts w:hint="cs"/>
          <w:rtl/>
        </w:rPr>
        <w:t>حزم</w:t>
      </w:r>
      <w:r w:rsidR="007E2145" w:rsidRPr="00BA4556">
        <w:rPr>
          <w:rFonts w:hint="cs"/>
          <w:rtl/>
        </w:rPr>
        <w:t xml:space="preserve"> غير متراكبة </w:t>
      </w:r>
      <w:r w:rsidRPr="00BA4556">
        <w:rPr>
          <w:rFonts w:hint="cs"/>
          <w:rtl/>
        </w:rPr>
        <w:t>ذات</w:t>
      </w:r>
      <w:r w:rsidR="007E2145" w:rsidRPr="00BA4556">
        <w:rPr>
          <w:rFonts w:hint="cs"/>
          <w:rtl/>
        </w:rPr>
        <w:t xml:space="preserve"> قدرة إرسال م</w:t>
      </w:r>
      <w:r w:rsidRPr="00BA4556">
        <w:rPr>
          <w:rFonts w:hint="cs"/>
          <w:rtl/>
        </w:rPr>
        <w:t>ت</w:t>
      </w:r>
      <w:r w:rsidR="007E2145" w:rsidRPr="00BA4556">
        <w:rPr>
          <w:rFonts w:hint="cs"/>
          <w:rtl/>
        </w:rPr>
        <w:t>ماثلة</w:t>
      </w:r>
      <w:r w:rsidR="007E2145" w:rsidRPr="00BA4556">
        <w:rPr>
          <w:rFonts w:hint="cs"/>
          <w:rtl/>
          <w:lang w:bidi="ar-EG"/>
        </w:rPr>
        <w:t>.</w:t>
      </w:r>
    </w:p>
    <w:p w:rsidR="00454271" w:rsidRPr="00BA4556" w:rsidRDefault="00454271" w:rsidP="00266D61">
      <w:pPr>
        <w:pStyle w:val="Heading4"/>
        <w:rPr>
          <w:rtl/>
          <w:lang w:bidi="ar-EG"/>
        </w:rPr>
      </w:pPr>
      <w:r w:rsidRPr="00BA4556">
        <w:t>1.2.1.1</w:t>
      </w:r>
      <w:r w:rsidRPr="00BA4556">
        <w:rPr>
          <w:rFonts w:hint="cs"/>
          <w:rtl/>
        </w:rPr>
        <w:tab/>
      </w:r>
      <w:r w:rsidR="00266D61" w:rsidRPr="00BA4556">
        <w:rPr>
          <w:rFonts w:hint="cs"/>
          <w:rtl/>
        </w:rPr>
        <w:t>معمارية الشبكات</w:t>
      </w:r>
    </w:p>
    <w:p w:rsidR="00834D91" w:rsidRPr="00BA4556" w:rsidRDefault="007E2145" w:rsidP="00C50A06">
      <w:pPr>
        <w:rPr>
          <w:rtl/>
          <w:lang w:bidi="ar-EG"/>
        </w:rPr>
      </w:pPr>
      <w:r w:rsidRPr="00BA4556">
        <w:rPr>
          <w:rFonts w:hint="cs"/>
          <w:rtl/>
        </w:rPr>
        <w:t>تتألف معمارية</w:t>
      </w:r>
      <w:r w:rsidR="00DF5731" w:rsidRPr="00BA4556">
        <w:rPr>
          <w:rFonts w:hint="cs"/>
          <w:rtl/>
        </w:rPr>
        <w:t xml:space="preserve"> السطح البيني الراديوي</w:t>
      </w:r>
      <w:r w:rsidR="00DD7AC4" w:rsidRPr="00BA4556">
        <w:rPr>
          <w:rFonts w:hint="eastAsia"/>
          <w:rtl/>
        </w:rPr>
        <w:t> </w:t>
      </w:r>
      <w:r w:rsidRPr="00BA4556">
        <w:t>BMSat</w:t>
      </w:r>
      <w:r w:rsidRPr="00BA4556">
        <w:rPr>
          <w:rFonts w:hint="cs"/>
          <w:rtl/>
          <w:lang w:bidi="ar-EG"/>
        </w:rPr>
        <w:t xml:space="preserve"> المبينة</w:t>
      </w:r>
      <w:r w:rsidR="00713B9B" w:rsidRPr="00BA4556">
        <w:rPr>
          <w:rFonts w:hint="cs"/>
          <w:rtl/>
          <w:lang w:bidi="ar-EG"/>
        </w:rPr>
        <w:t xml:space="preserve"> في </w:t>
      </w:r>
      <w:r w:rsidRPr="00BA4556">
        <w:rPr>
          <w:rFonts w:hint="cs"/>
          <w:rtl/>
          <w:lang w:bidi="ar-EG"/>
        </w:rPr>
        <w:t>الشكل</w:t>
      </w:r>
      <w:r w:rsidR="00DD7AC4" w:rsidRPr="00BA4556">
        <w:rPr>
          <w:rFonts w:hint="eastAsia"/>
          <w:rtl/>
          <w:lang w:bidi="ar-EG"/>
        </w:rPr>
        <w:t> </w:t>
      </w:r>
      <w:r w:rsidRPr="00BA4556">
        <w:rPr>
          <w:lang w:bidi="ar-EG"/>
        </w:rPr>
        <w:t>2.1</w:t>
      </w:r>
      <w:r w:rsidRPr="00BA4556">
        <w:rPr>
          <w:rFonts w:hint="cs"/>
          <w:rtl/>
          <w:lang w:bidi="ar-EG"/>
        </w:rPr>
        <w:t xml:space="preserve"> من سواتل</w:t>
      </w:r>
      <w:r w:rsidR="00DD7AC4" w:rsidRPr="00BA4556">
        <w:rPr>
          <w:rFonts w:hint="eastAsia"/>
          <w:rtl/>
          <w:lang w:bidi="ar-EG"/>
        </w:rPr>
        <w:t> </w:t>
      </w:r>
      <w:r w:rsidR="00DF5731" w:rsidRPr="00BA4556">
        <w:rPr>
          <w:lang w:bidi="ar-EG"/>
        </w:rPr>
        <w:t>GEO</w:t>
      </w:r>
      <w:r w:rsidRPr="00BA4556">
        <w:rPr>
          <w:rFonts w:hint="cs"/>
          <w:rtl/>
          <w:lang w:bidi="ar-EG"/>
        </w:rPr>
        <w:t xml:space="preserve"> </w:t>
      </w:r>
      <w:r w:rsidR="00DF5731" w:rsidRPr="00BA4556">
        <w:rPr>
          <w:rFonts w:hint="cs"/>
          <w:rtl/>
          <w:lang w:bidi="ar-EG"/>
        </w:rPr>
        <w:t>مع أو بدون نظام على المتن للمعالجة والتبديل</w:t>
      </w:r>
      <w:r w:rsidRPr="00BA4556">
        <w:rPr>
          <w:rFonts w:hint="cs"/>
          <w:rtl/>
          <w:lang w:bidi="ar-EG"/>
        </w:rPr>
        <w:t xml:space="preserve">، وبوابة </w:t>
      </w:r>
      <w:r w:rsidR="00DF5731" w:rsidRPr="00BA4556">
        <w:rPr>
          <w:rFonts w:hint="cs"/>
          <w:rtl/>
          <w:lang w:bidi="ar-EG"/>
        </w:rPr>
        <w:t xml:space="preserve">ساتلية، وشبكة أساسية ساتلية، ومكون أرضي </w:t>
      </w:r>
      <w:r w:rsidRPr="00BA4556">
        <w:rPr>
          <w:rFonts w:hint="cs"/>
          <w:rtl/>
          <w:lang w:bidi="ar-EG"/>
        </w:rPr>
        <w:t xml:space="preserve">تكميلي </w:t>
      </w:r>
      <w:r w:rsidRPr="00BA4556">
        <w:rPr>
          <w:lang w:bidi="ar-EG"/>
        </w:rPr>
        <w:t>(CGC)</w:t>
      </w:r>
      <w:r w:rsidRPr="00BA4556">
        <w:rPr>
          <w:rFonts w:hint="cs"/>
          <w:rtl/>
          <w:lang w:bidi="ar-EG"/>
        </w:rPr>
        <w:t>.</w:t>
      </w:r>
      <w:r w:rsidR="00977DD2" w:rsidRPr="00BA4556">
        <w:rPr>
          <w:rFonts w:hint="cs"/>
          <w:rtl/>
          <w:lang w:bidi="ar-EG"/>
        </w:rPr>
        <w:t xml:space="preserve"> والبوابة الساتلية هي كيان مادي</w:t>
      </w:r>
      <w:r w:rsidR="00DF5731" w:rsidRPr="00BA4556">
        <w:rPr>
          <w:rFonts w:hint="cs"/>
          <w:rtl/>
          <w:lang w:bidi="ar-EG"/>
        </w:rPr>
        <w:t>،</w:t>
      </w:r>
      <w:r w:rsidR="00977DD2" w:rsidRPr="00BA4556">
        <w:rPr>
          <w:rFonts w:hint="cs"/>
          <w:rtl/>
          <w:lang w:bidi="ar-EG"/>
        </w:rPr>
        <w:t xml:space="preserve"> وقد تحتوي على كيان منطقي متعدد: العقدة الساتلية </w:t>
      </w:r>
      <w:r w:rsidR="00977DD2" w:rsidRPr="00BA4556">
        <w:rPr>
          <w:lang w:bidi="ar-EG"/>
        </w:rPr>
        <w:t>(SAT</w:t>
      </w:r>
      <w:r w:rsidR="00DD7AC4" w:rsidRPr="00BA4556">
        <w:rPr>
          <w:lang w:bidi="ar-EG"/>
        </w:rPr>
        <w:noBreakHyphen/>
      </w:r>
      <w:r w:rsidR="00977DD2" w:rsidRPr="00BA4556">
        <w:rPr>
          <w:lang w:bidi="ar-EG"/>
        </w:rPr>
        <w:t>eNB)</w:t>
      </w:r>
      <w:r w:rsidR="00DD7AC4" w:rsidRPr="00BA4556">
        <w:rPr>
          <w:lang w:bidi="ar-EG"/>
        </w:rPr>
        <w:t> </w:t>
      </w:r>
      <w:r w:rsidR="00977DD2" w:rsidRPr="00BA4556">
        <w:rPr>
          <w:lang w:bidi="ar-EG"/>
        </w:rPr>
        <w:t>eNodeB</w:t>
      </w:r>
      <w:r w:rsidR="00DF5731" w:rsidRPr="00BA4556">
        <w:rPr>
          <w:rFonts w:hint="cs"/>
          <w:rtl/>
          <w:lang w:bidi="ar-EG"/>
        </w:rPr>
        <w:t xml:space="preserve">. </w:t>
      </w:r>
      <w:r w:rsidR="00977DD2" w:rsidRPr="00BA4556">
        <w:rPr>
          <w:rFonts w:hint="cs"/>
          <w:rtl/>
          <w:lang w:bidi="ar-EG"/>
        </w:rPr>
        <w:t xml:space="preserve">تتحكم العقدة </w:t>
      </w:r>
      <w:r w:rsidR="00977DD2" w:rsidRPr="00BA4556">
        <w:rPr>
          <w:lang w:bidi="ar-EG"/>
        </w:rPr>
        <w:t>SAT</w:t>
      </w:r>
      <w:r w:rsidR="00DD7AC4" w:rsidRPr="00BA4556">
        <w:rPr>
          <w:lang w:bidi="ar-EG"/>
        </w:rPr>
        <w:noBreakHyphen/>
      </w:r>
      <w:r w:rsidR="00977DD2" w:rsidRPr="00BA4556">
        <w:rPr>
          <w:lang w:bidi="ar-EG"/>
        </w:rPr>
        <w:t>eNB</w:t>
      </w:r>
      <w:r w:rsidR="00977DD2" w:rsidRPr="00BA4556">
        <w:rPr>
          <w:rFonts w:hint="cs"/>
          <w:rtl/>
          <w:lang w:bidi="ar-EG"/>
        </w:rPr>
        <w:t xml:space="preserve"> الواحدة </w:t>
      </w:r>
      <w:r w:rsidR="00621DD2" w:rsidRPr="00BA4556">
        <w:rPr>
          <w:rFonts w:hint="cs"/>
          <w:rtl/>
          <w:lang w:bidi="ar-EG"/>
        </w:rPr>
        <w:t xml:space="preserve">منطقياً </w:t>
      </w:r>
      <w:r w:rsidR="00977DD2" w:rsidRPr="00BA4556">
        <w:rPr>
          <w:rFonts w:hint="cs"/>
          <w:rtl/>
          <w:lang w:bidi="ar-EG"/>
        </w:rPr>
        <w:t>بحزمة واحدة أو</w:t>
      </w:r>
      <w:r w:rsidR="00F231FC" w:rsidRPr="00BA4556">
        <w:rPr>
          <w:rFonts w:hint="eastAsia"/>
          <w:rtl/>
          <w:lang w:bidi="ar-EG"/>
        </w:rPr>
        <w:t> </w:t>
      </w:r>
      <w:r w:rsidR="00FF0DE4" w:rsidRPr="00BA4556">
        <w:rPr>
          <w:rFonts w:hint="cs"/>
          <w:rtl/>
          <w:lang w:bidi="ar-EG"/>
        </w:rPr>
        <w:t>ب</w:t>
      </w:r>
      <w:r w:rsidR="00977DD2" w:rsidRPr="00BA4556">
        <w:rPr>
          <w:rFonts w:hint="cs"/>
          <w:rtl/>
          <w:lang w:bidi="ar-EG"/>
        </w:rPr>
        <w:t>عدة حزم،</w:t>
      </w:r>
      <w:r w:rsidR="00FF0DE4" w:rsidRPr="00BA4556">
        <w:rPr>
          <w:rFonts w:hint="cs"/>
          <w:rtl/>
          <w:lang w:bidi="ar-EG"/>
        </w:rPr>
        <w:t xml:space="preserve"> كما أن الحزمة الواحدة يتم ال</w:t>
      </w:r>
      <w:r w:rsidR="00621DD2" w:rsidRPr="00BA4556">
        <w:rPr>
          <w:rFonts w:hint="cs"/>
          <w:rtl/>
          <w:lang w:bidi="ar-EG"/>
        </w:rPr>
        <w:t xml:space="preserve">تحكم بها منطقياً </w:t>
      </w:r>
      <w:r w:rsidR="00FF0DE4" w:rsidRPr="00BA4556">
        <w:rPr>
          <w:rFonts w:hint="cs"/>
          <w:rtl/>
          <w:lang w:bidi="ar-EG"/>
        </w:rPr>
        <w:t>من ق</w:t>
      </w:r>
      <w:r w:rsidR="00DD7AC4" w:rsidRPr="00BA4556">
        <w:rPr>
          <w:rFonts w:hint="cs"/>
          <w:rtl/>
          <w:lang w:bidi="ar-EG"/>
        </w:rPr>
        <w:t>ِ</w:t>
      </w:r>
      <w:r w:rsidR="00FF0DE4" w:rsidRPr="00BA4556">
        <w:rPr>
          <w:rFonts w:hint="cs"/>
          <w:rtl/>
          <w:lang w:bidi="ar-EG"/>
        </w:rPr>
        <w:t xml:space="preserve">بل </w:t>
      </w:r>
      <w:r w:rsidR="00621DD2" w:rsidRPr="00BA4556">
        <w:rPr>
          <w:rFonts w:hint="cs"/>
          <w:rtl/>
          <w:lang w:bidi="ar-EG"/>
        </w:rPr>
        <w:t xml:space="preserve">عقدة </w:t>
      </w:r>
      <w:r w:rsidR="00621DD2" w:rsidRPr="00BA4556">
        <w:rPr>
          <w:lang w:bidi="ar-EG"/>
        </w:rPr>
        <w:t>SAT</w:t>
      </w:r>
      <w:r w:rsidR="00DD7AC4" w:rsidRPr="00BA4556">
        <w:rPr>
          <w:lang w:bidi="ar-EG"/>
        </w:rPr>
        <w:noBreakHyphen/>
      </w:r>
      <w:r w:rsidR="00621DD2" w:rsidRPr="00BA4556">
        <w:rPr>
          <w:lang w:bidi="ar-EG"/>
        </w:rPr>
        <w:t>eNB</w:t>
      </w:r>
      <w:r w:rsidR="00621DD2" w:rsidRPr="00BA4556">
        <w:rPr>
          <w:rFonts w:hint="cs"/>
          <w:rtl/>
          <w:lang w:bidi="ar-EG"/>
        </w:rPr>
        <w:t xml:space="preserve"> واحدة. وي</w:t>
      </w:r>
      <w:r w:rsidR="00924597" w:rsidRPr="00BA4556">
        <w:rPr>
          <w:rFonts w:hint="cs"/>
          <w:rtl/>
          <w:lang w:bidi="ar-EG"/>
        </w:rPr>
        <w:t>ؤدي</w:t>
      </w:r>
      <w:r w:rsidR="00621DD2" w:rsidRPr="00BA4556">
        <w:rPr>
          <w:rFonts w:hint="cs"/>
          <w:rtl/>
          <w:lang w:bidi="ar-EG"/>
        </w:rPr>
        <w:t xml:space="preserve"> المكون الأرضي التكميلي </w:t>
      </w:r>
      <w:r w:rsidR="00621DD2" w:rsidRPr="00BA4556">
        <w:rPr>
          <w:lang w:bidi="ar-EG"/>
        </w:rPr>
        <w:t>(CGC)</w:t>
      </w:r>
      <w:r w:rsidR="00924597" w:rsidRPr="00BA4556">
        <w:rPr>
          <w:rFonts w:hint="cs"/>
          <w:rtl/>
          <w:lang w:bidi="ar-EG"/>
        </w:rPr>
        <w:t xml:space="preserve"> </w:t>
      </w:r>
      <w:r w:rsidR="00621DD2" w:rsidRPr="00BA4556">
        <w:rPr>
          <w:rFonts w:hint="cs"/>
          <w:rtl/>
          <w:lang w:bidi="ar-EG"/>
        </w:rPr>
        <w:t>دور</w:t>
      </w:r>
      <w:r w:rsidR="00924597" w:rsidRPr="00BA4556">
        <w:rPr>
          <w:rFonts w:hint="cs"/>
          <w:rtl/>
          <w:lang w:bidi="ar-EG"/>
        </w:rPr>
        <w:t>اً</w:t>
      </w:r>
      <w:r w:rsidR="00713B9B" w:rsidRPr="00BA4556">
        <w:rPr>
          <w:rFonts w:hint="cs"/>
          <w:rtl/>
          <w:lang w:bidi="ar-EG"/>
        </w:rPr>
        <w:t xml:space="preserve"> في </w:t>
      </w:r>
      <w:r w:rsidR="00621DD2" w:rsidRPr="00BA4556">
        <w:rPr>
          <w:rFonts w:hint="cs"/>
          <w:rtl/>
          <w:lang w:bidi="ar-EG"/>
        </w:rPr>
        <w:t>ترحيل الوظائف</w:t>
      </w:r>
      <w:r w:rsidR="00713B9B" w:rsidRPr="00BA4556">
        <w:rPr>
          <w:rFonts w:hint="cs"/>
          <w:rtl/>
          <w:lang w:bidi="ar-EG"/>
        </w:rPr>
        <w:t xml:space="preserve"> في </w:t>
      </w:r>
      <w:r w:rsidR="00924597" w:rsidRPr="00BA4556">
        <w:rPr>
          <w:rFonts w:hint="cs"/>
          <w:rtl/>
          <w:lang w:bidi="ar-EG"/>
        </w:rPr>
        <w:t>السطح البيني الراديوي</w:t>
      </w:r>
      <w:r w:rsidR="00621DD2" w:rsidRPr="00BA4556">
        <w:rPr>
          <w:rFonts w:hint="cs"/>
          <w:rtl/>
          <w:lang w:bidi="ar-EG"/>
        </w:rPr>
        <w:t xml:space="preserve"> </w:t>
      </w:r>
      <w:r w:rsidR="00621DD2" w:rsidRPr="00BA4556">
        <w:rPr>
          <w:lang w:bidi="ar-EG"/>
        </w:rPr>
        <w:t>BMSat</w:t>
      </w:r>
      <w:r w:rsidR="00924597" w:rsidRPr="00BA4556">
        <w:rPr>
          <w:rFonts w:hint="cs"/>
          <w:rtl/>
          <w:lang w:bidi="ar-EG"/>
        </w:rPr>
        <w:t xml:space="preserve"> بهدف </w:t>
      </w:r>
      <w:r w:rsidR="00621DD2" w:rsidRPr="00BA4556">
        <w:rPr>
          <w:rFonts w:hint="cs"/>
          <w:rtl/>
          <w:lang w:bidi="ar-EG"/>
        </w:rPr>
        <w:t xml:space="preserve">سد الثغرات التي لا تستطيع الإشارات الساتلية تغطيتها (مثلاً، السيناريو </w:t>
      </w:r>
      <w:r w:rsidR="00924597" w:rsidRPr="00BA4556">
        <w:rPr>
          <w:rFonts w:hint="cs"/>
          <w:rtl/>
          <w:lang w:bidi="ar-EG"/>
        </w:rPr>
        <w:t>الخاص ب</w:t>
      </w:r>
      <w:r w:rsidR="00621DD2" w:rsidRPr="00BA4556">
        <w:rPr>
          <w:rFonts w:hint="cs"/>
          <w:rtl/>
          <w:lang w:bidi="ar-EG"/>
        </w:rPr>
        <w:t xml:space="preserve">داخل المباني) أو لتوفير نوعية حركة أفضل. والمكون الأرضي التكميلي </w:t>
      </w:r>
      <w:r w:rsidR="00621DD2" w:rsidRPr="00BA4556">
        <w:rPr>
          <w:lang w:bidi="ar-EG"/>
        </w:rPr>
        <w:t>(CGC)</w:t>
      </w:r>
      <w:r w:rsidR="00621DD2" w:rsidRPr="00BA4556">
        <w:rPr>
          <w:rFonts w:hint="cs"/>
          <w:rtl/>
          <w:lang w:bidi="ar-EG"/>
        </w:rPr>
        <w:t xml:space="preserve"> ليس مجرد مكر</w:t>
      </w:r>
      <w:r w:rsidR="00EE7A28" w:rsidRPr="00BA4556">
        <w:rPr>
          <w:rFonts w:hint="cs"/>
          <w:rtl/>
          <w:lang w:bidi="ar-EG"/>
        </w:rPr>
        <w:t>ّ</w:t>
      </w:r>
      <w:r w:rsidR="00621DD2" w:rsidRPr="00BA4556">
        <w:rPr>
          <w:rFonts w:hint="cs"/>
          <w:rtl/>
          <w:lang w:bidi="ar-EG"/>
        </w:rPr>
        <w:t>ر، بل</w:t>
      </w:r>
      <w:r w:rsidR="00EE7A28" w:rsidRPr="00BA4556">
        <w:rPr>
          <w:rFonts w:hint="cs"/>
          <w:rtl/>
          <w:lang w:bidi="ar-EG"/>
        </w:rPr>
        <w:t xml:space="preserve"> إن</w:t>
      </w:r>
      <w:r w:rsidR="00DD7AC4" w:rsidRPr="00BA4556">
        <w:rPr>
          <w:rFonts w:hint="eastAsia"/>
          <w:rtl/>
          <w:lang w:bidi="ar-EG"/>
        </w:rPr>
        <w:t> </w:t>
      </w:r>
      <w:r w:rsidR="00924597" w:rsidRPr="00BA4556">
        <w:rPr>
          <w:rFonts w:hint="cs"/>
          <w:rtl/>
          <w:lang w:bidi="ar-EG"/>
        </w:rPr>
        <w:t>له</w:t>
      </w:r>
      <w:r w:rsidR="00EE7A28" w:rsidRPr="00BA4556">
        <w:rPr>
          <w:rFonts w:hint="cs"/>
          <w:rtl/>
          <w:lang w:bidi="ar-EG"/>
        </w:rPr>
        <w:t xml:space="preserve"> </w:t>
      </w:r>
      <w:r w:rsidR="00924597" w:rsidRPr="00BA4556">
        <w:rPr>
          <w:rFonts w:hint="cs"/>
          <w:rtl/>
          <w:lang w:bidi="ar-EG"/>
        </w:rPr>
        <w:t>هوية حزمة وقنوات مزامنة و</w:t>
      </w:r>
      <w:r w:rsidR="00EE7A28" w:rsidRPr="00BA4556">
        <w:rPr>
          <w:rFonts w:hint="cs"/>
          <w:rtl/>
          <w:lang w:bidi="ar-EG"/>
        </w:rPr>
        <w:t>رموز</w:t>
      </w:r>
      <w:r w:rsidR="00924597" w:rsidRPr="00BA4556">
        <w:rPr>
          <w:rFonts w:hint="cs"/>
          <w:rtl/>
          <w:lang w:bidi="ar-EG"/>
        </w:rPr>
        <w:t xml:space="preserve">اً مرجعية </w:t>
      </w:r>
      <w:r w:rsidR="00EE7A28" w:rsidRPr="00BA4556">
        <w:rPr>
          <w:rFonts w:hint="cs"/>
          <w:rtl/>
          <w:lang w:bidi="ar-EG"/>
        </w:rPr>
        <w:t>خاصة به وب</w:t>
      </w:r>
      <w:r w:rsidR="00924597" w:rsidRPr="00BA4556">
        <w:rPr>
          <w:rFonts w:hint="cs"/>
          <w:rtl/>
          <w:lang w:bidi="ar-EG"/>
        </w:rPr>
        <w:t>إمكانه</w:t>
      </w:r>
      <w:r w:rsidR="00EE7A28" w:rsidRPr="00BA4556">
        <w:rPr>
          <w:rFonts w:hint="cs"/>
          <w:rtl/>
          <w:lang w:bidi="ar-EG"/>
        </w:rPr>
        <w:t xml:space="preserve"> إنشاء حزم</w:t>
      </w:r>
      <w:r w:rsidR="00924597" w:rsidRPr="00BA4556">
        <w:rPr>
          <w:rFonts w:hint="cs"/>
          <w:rtl/>
          <w:lang w:bidi="ar-EG"/>
        </w:rPr>
        <w:t>ته</w:t>
      </w:r>
      <w:r w:rsidR="00EE7A28" w:rsidRPr="00BA4556">
        <w:rPr>
          <w:rFonts w:hint="cs"/>
          <w:rtl/>
          <w:lang w:bidi="ar-EG"/>
        </w:rPr>
        <w:t xml:space="preserve"> </w:t>
      </w:r>
      <w:r w:rsidR="00924597" w:rsidRPr="00BA4556">
        <w:rPr>
          <w:rFonts w:hint="cs"/>
          <w:rtl/>
          <w:lang w:bidi="ar-EG"/>
        </w:rPr>
        <w:t>الخاصة</w:t>
      </w:r>
      <w:r w:rsidR="00EE7A28" w:rsidRPr="00BA4556">
        <w:rPr>
          <w:rFonts w:hint="cs"/>
          <w:rtl/>
          <w:lang w:bidi="ar-EG"/>
        </w:rPr>
        <w:t>. وهو ي</w:t>
      </w:r>
      <w:r w:rsidR="00924597" w:rsidRPr="00BA4556">
        <w:rPr>
          <w:rFonts w:hint="cs"/>
          <w:rtl/>
          <w:lang w:bidi="ar-EG"/>
        </w:rPr>
        <w:t>قوم بإزالة</w:t>
      </w:r>
      <w:r w:rsidR="00EE7A28" w:rsidRPr="00BA4556">
        <w:rPr>
          <w:rFonts w:hint="cs"/>
          <w:rtl/>
          <w:lang w:bidi="ar-EG"/>
        </w:rPr>
        <w:t xml:space="preserve"> تشكيل الإشارة </w:t>
      </w:r>
      <w:r w:rsidR="00924597" w:rsidRPr="00BA4556">
        <w:rPr>
          <w:rFonts w:hint="cs"/>
          <w:rtl/>
          <w:lang w:bidi="ar-EG"/>
        </w:rPr>
        <w:t>وترميزها</w:t>
      </w:r>
      <w:r w:rsidR="00713B9B" w:rsidRPr="00BA4556">
        <w:rPr>
          <w:rFonts w:hint="cs"/>
          <w:rtl/>
          <w:lang w:bidi="ar-EG"/>
        </w:rPr>
        <w:t xml:space="preserve"> في </w:t>
      </w:r>
      <w:r w:rsidR="00EE7A28" w:rsidRPr="00BA4556">
        <w:rPr>
          <w:rFonts w:hint="cs"/>
          <w:rtl/>
          <w:lang w:bidi="ar-EG"/>
        </w:rPr>
        <w:t>الوصلة الأمامية، ثم يرسل المعلومات إلى تجهيزات المستعمل بأ</w:t>
      </w:r>
      <w:r w:rsidR="00924597" w:rsidRPr="00BA4556">
        <w:rPr>
          <w:rFonts w:hint="cs"/>
          <w:rtl/>
          <w:lang w:bidi="ar-EG"/>
        </w:rPr>
        <w:t>ساليب</w:t>
      </w:r>
      <w:r w:rsidR="00EE7A28" w:rsidRPr="00BA4556">
        <w:rPr>
          <w:rFonts w:hint="cs"/>
          <w:rtl/>
          <w:lang w:bidi="ar-EG"/>
        </w:rPr>
        <w:t xml:space="preserve"> </w:t>
      </w:r>
      <w:r w:rsidR="00924597" w:rsidRPr="00BA4556">
        <w:rPr>
          <w:rFonts w:hint="cs"/>
          <w:rtl/>
          <w:lang w:bidi="ar-EG"/>
        </w:rPr>
        <w:t>جديدة من ال</w:t>
      </w:r>
      <w:r w:rsidR="00EE7A28" w:rsidRPr="00BA4556">
        <w:rPr>
          <w:rFonts w:hint="cs"/>
          <w:rtl/>
          <w:lang w:bidi="ar-EG"/>
        </w:rPr>
        <w:t>تشكيل و</w:t>
      </w:r>
      <w:r w:rsidR="00924597" w:rsidRPr="00BA4556">
        <w:rPr>
          <w:rFonts w:hint="cs"/>
          <w:rtl/>
          <w:lang w:bidi="ar-EG"/>
        </w:rPr>
        <w:t>ال</w:t>
      </w:r>
      <w:r w:rsidR="00EE7A28" w:rsidRPr="00BA4556">
        <w:rPr>
          <w:rFonts w:hint="cs"/>
          <w:rtl/>
          <w:lang w:bidi="ar-EG"/>
        </w:rPr>
        <w:t xml:space="preserve">تشفير تعتمد على نوعية الوصلة بين المكون الأرضي التكميلي وتجهيزات المستعمل. </w:t>
      </w:r>
      <w:r w:rsidR="00924597" w:rsidRPr="00BA4556">
        <w:rPr>
          <w:rFonts w:hint="cs"/>
          <w:rtl/>
          <w:lang w:bidi="ar-EG"/>
        </w:rPr>
        <w:t>و</w:t>
      </w:r>
      <w:r w:rsidR="00EE7A28" w:rsidRPr="00BA4556">
        <w:rPr>
          <w:rFonts w:hint="cs"/>
          <w:rtl/>
          <w:lang w:bidi="ar-EG"/>
        </w:rPr>
        <w:t>المكون الأرضي التكميلي هو بمثابة عقدة ثابتة ويمكنه استخدام هوائي متقدم وتقنيات أخرى لتحسين كفاءة الإرسال</w:t>
      </w:r>
      <w:r w:rsidR="00713B9B" w:rsidRPr="00BA4556">
        <w:rPr>
          <w:rFonts w:hint="cs"/>
          <w:rtl/>
          <w:lang w:bidi="ar-EG"/>
        </w:rPr>
        <w:t xml:space="preserve"> في </w:t>
      </w:r>
      <w:r w:rsidR="00834D91" w:rsidRPr="00BA4556">
        <w:rPr>
          <w:rFonts w:hint="cs"/>
          <w:rtl/>
          <w:lang w:bidi="ar-EG"/>
        </w:rPr>
        <w:t>ال</w:t>
      </w:r>
      <w:r w:rsidR="00EE7A28" w:rsidRPr="00BA4556">
        <w:rPr>
          <w:rFonts w:hint="cs"/>
          <w:rtl/>
          <w:lang w:bidi="ar-EG"/>
        </w:rPr>
        <w:t>وصلة</w:t>
      </w:r>
      <w:r w:rsidR="00834D91" w:rsidRPr="00BA4556">
        <w:rPr>
          <w:rFonts w:hint="cs"/>
          <w:rtl/>
          <w:lang w:bidi="ar-EG"/>
        </w:rPr>
        <w:t xml:space="preserve"> بين المكون الأرضي التكميلي والساتل</w:t>
      </w:r>
      <w:r w:rsidR="00924597" w:rsidRPr="00BA4556">
        <w:rPr>
          <w:rFonts w:hint="cs"/>
          <w:rtl/>
          <w:lang w:bidi="ar-EG"/>
        </w:rPr>
        <w:t>. وهو</w:t>
      </w:r>
      <w:r w:rsidR="00C50A06" w:rsidRPr="00BA4556">
        <w:rPr>
          <w:rFonts w:hint="eastAsia"/>
          <w:rtl/>
          <w:lang w:bidi="ar-EG"/>
        </w:rPr>
        <w:t> </w:t>
      </w:r>
      <w:r w:rsidR="00924597" w:rsidRPr="00BA4556">
        <w:rPr>
          <w:rFonts w:hint="cs"/>
          <w:rtl/>
          <w:lang w:bidi="ar-EG"/>
        </w:rPr>
        <w:t xml:space="preserve">يبدو </w:t>
      </w:r>
      <w:r w:rsidR="004C4FA6" w:rsidRPr="00BA4556">
        <w:rPr>
          <w:rFonts w:hint="cs"/>
          <w:rtl/>
          <w:lang w:bidi="ar-EG"/>
        </w:rPr>
        <w:t xml:space="preserve">بالنسبة للمطاريف </w:t>
      </w:r>
      <w:r w:rsidR="00924597" w:rsidRPr="00BA4556">
        <w:rPr>
          <w:rFonts w:hint="cs"/>
          <w:rtl/>
          <w:lang w:bidi="ar-EG"/>
        </w:rPr>
        <w:t xml:space="preserve">بمثابة </w:t>
      </w:r>
      <w:r w:rsidR="00834D91" w:rsidRPr="00BA4556">
        <w:rPr>
          <w:rFonts w:hint="cs"/>
          <w:rtl/>
          <w:lang w:bidi="ar-EG"/>
        </w:rPr>
        <w:t xml:space="preserve">عقدة </w:t>
      </w:r>
      <w:r w:rsidR="00834D91" w:rsidRPr="00BA4556">
        <w:rPr>
          <w:lang w:bidi="ar-EG"/>
        </w:rPr>
        <w:t>SAT</w:t>
      </w:r>
      <w:r w:rsidR="00713B9B" w:rsidRPr="00BA4556">
        <w:rPr>
          <w:lang w:bidi="ar-EG"/>
        </w:rPr>
        <w:noBreakHyphen/>
      </w:r>
      <w:r w:rsidR="00834D91" w:rsidRPr="00BA4556">
        <w:rPr>
          <w:lang w:bidi="ar-EG"/>
        </w:rPr>
        <w:t>eNB</w:t>
      </w:r>
      <w:r w:rsidR="00834D91" w:rsidRPr="00BA4556">
        <w:rPr>
          <w:rFonts w:hint="cs"/>
          <w:rtl/>
          <w:lang w:bidi="ar-EG"/>
        </w:rPr>
        <w:t xml:space="preserve"> و</w:t>
      </w:r>
      <w:r w:rsidR="004C4FA6" w:rsidRPr="00BA4556">
        <w:rPr>
          <w:rFonts w:hint="cs"/>
          <w:rtl/>
          <w:lang w:bidi="ar-EG"/>
        </w:rPr>
        <w:t xml:space="preserve">بالنسبة للعقدة </w:t>
      </w:r>
      <w:r w:rsidR="004C4FA6" w:rsidRPr="00BA4556">
        <w:rPr>
          <w:lang w:bidi="ar-EG"/>
        </w:rPr>
        <w:t>SAT</w:t>
      </w:r>
      <w:r w:rsidR="00713B9B" w:rsidRPr="00BA4556">
        <w:rPr>
          <w:lang w:bidi="ar-EG"/>
        </w:rPr>
        <w:noBreakHyphen/>
      </w:r>
      <w:r w:rsidR="004C4FA6" w:rsidRPr="00BA4556">
        <w:rPr>
          <w:lang w:bidi="ar-EG"/>
        </w:rPr>
        <w:t>eNB</w:t>
      </w:r>
      <w:r w:rsidR="004C4FA6" w:rsidRPr="00BA4556">
        <w:rPr>
          <w:rFonts w:hint="cs"/>
          <w:rtl/>
          <w:lang w:bidi="ar-EG"/>
        </w:rPr>
        <w:t xml:space="preserve"> بمثابة </w:t>
      </w:r>
      <w:r w:rsidR="00DD7AC4" w:rsidRPr="00BA4556">
        <w:rPr>
          <w:rFonts w:hint="cs"/>
          <w:rtl/>
          <w:lang w:bidi="ar-EG"/>
        </w:rPr>
        <w:t>تج</w:t>
      </w:r>
      <w:r w:rsidR="00834D91" w:rsidRPr="00BA4556">
        <w:rPr>
          <w:rFonts w:hint="cs"/>
          <w:rtl/>
          <w:lang w:bidi="ar-EG"/>
        </w:rPr>
        <w:t>ه</w:t>
      </w:r>
      <w:r w:rsidR="00DD7AC4" w:rsidRPr="00BA4556">
        <w:rPr>
          <w:rFonts w:hint="cs"/>
          <w:rtl/>
          <w:lang w:bidi="ar-EG"/>
        </w:rPr>
        <w:t>ي</w:t>
      </w:r>
      <w:r w:rsidR="00834D91" w:rsidRPr="00BA4556">
        <w:rPr>
          <w:rFonts w:hint="cs"/>
          <w:rtl/>
          <w:lang w:bidi="ar-EG"/>
        </w:rPr>
        <w:t xml:space="preserve">زات </w:t>
      </w:r>
      <w:r w:rsidR="004C4FA6" w:rsidRPr="00BA4556">
        <w:rPr>
          <w:rFonts w:hint="cs"/>
          <w:rtl/>
          <w:lang w:bidi="ar-EG"/>
        </w:rPr>
        <w:t>ال</w:t>
      </w:r>
      <w:r w:rsidR="00834D91" w:rsidRPr="00BA4556">
        <w:rPr>
          <w:rFonts w:hint="cs"/>
          <w:rtl/>
          <w:lang w:bidi="ar-EG"/>
        </w:rPr>
        <w:t>مستعمل.</w:t>
      </w:r>
    </w:p>
    <w:p w:rsidR="008D32DE" w:rsidRPr="00BA4556" w:rsidRDefault="00834D91" w:rsidP="00B46DED">
      <w:pPr>
        <w:rPr>
          <w:rtl/>
          <w:lang w:bidi="ar-EG"/>
        </w:rPr>
      </w:pPr>
      <w:r w:rsidRPr="00BA4556">
        <w:rPr>
          <w:rFonts w:hint="cs"/>
          <w:rtl/>
          <w:lang w:bidi="ar-EG"/>
        </w:rPr>
        <w:t xml:space="preserve">وتحتوي السطوح البينية الراديوية </w:t>
      </w:r>
      <w:r w:rsidRPr="00BA4556">
        <w:rPr>
          <w:lang w:bidi="ar-EG"/>
        </w:rPr>
        <w:t>BMSat</w:t>
      </w:r>
      <w:r w:rsidRPr="00BA4556">
        <w:rPr>
          <w:rFonts w:hint="cs"/>
          <w:rtl/>
          <w:lang w:bidi="ar-EG"/>
        </w:rPr>
        <w:t xml:space="preserve"> على وص</w:t>
      </w:r>
      <w:r w:rsidR="008D32DE" w:rsidRPr="00BA4556">
        <w:rPr>
          <w:rFonts w:hint="cs"/>
          <w:rtl/>
          <w:lang w:bidi="ar-EG"/>
        </w:rPr>
        <w:t>لتين: وصلة بين تجهيزات المستعمل و</w:t>
      </w:r>
      <w:r w:rsidRPr="00BA4556">
        <w:rPr>
          <w:rFonts w:hint="cs"/>
          <w:rtl/>
          <w:lang w:bidi="ar-EG"/>
        </w:rPr>
        <w:t xml:space="preserve">المكون الأرضي التكميلي </w:t>
      </w:r>
      <w:r w:rsidRPr="00BA4556">
        <w:rPr>
          <w:lang w:bidi="ar-EG"/>
        </w:rPr>
        <w:t>(UE-CGC)</w:t>
      </w:r>
      <w:r w:rsidRPr="00BA4556">
        <w:rPr>
          <w:rFonts w:hint="cs"/>
          <w:rtl/>
          <w:lang w:bidi="ar-EG"/>
        </w:rPr>
        <w:t xml:space="preserve"> ووصلة بين تجهيزات المستعمل والساتل </w:t>
      </w:r>
      <w:r w:rsidRPr="00BA4556">
        <w:rPr>
          <w:lang w:bidi="ar-EG"/>
        </w:rPr>
        <w:t>(</w:t>
      </w:r>
      <w:r w:rsidR="008D32DE" w:rsidRPr="00BA4556">
        <w:rPr>
          <w:lang w:bidi="ar-EG"/>
        </w:rPr>
        <w:t>CGC</w:t>
      </w:r>
      <w:r w:rsidR="00713B9B" w:rsidRPr="00BA4556">
        <w:rPr>
          <w:lang w:bidi="ar-EG"/>
        </w:rPr>
        <w:noBreakHyphen/>
      </w:r>
      <w:r w:rsidRPr="00BA4556">
        <w:rPr>
          <w:lang w:bidi="ar-EG"/>
        </w:rPr>
        <w:t>Sat)</w:t>
      </w:r>
      <w:r w:rsidR="004C4FA6" w:rsidRPr="00BA4556">
        <w:rPr>
          <w:rFonts w:hint="cs"/>
          <w:rtl/>
          <w:lang w:bidi="ar-EG"/>
        </w:rPr>
        <w:t xml:space="preserve">. </w:t>
      </w:r>
      <w:r w:rsidRPr="00BA4556">
        <w:rPr>
          <w:rFonts w:hint="cs"/>
          <w:rtl/>
          <w:lang w:bidi="ar-EG"/>
        </w:rPr>
        <w:t xml:space="preserve">تتحدد الوصلة </w:t>
      </w:r>
      <w:r w:rsidRPr="00BA4556">
        <w:rPr>
          <w:lang w:bidi="ar-EG"/>
        </w:rPr>
        <w:t>UE</w:t>
      </w:r>
      <w:r w:rsidR="00DD7AC4" w:rsidRPr="00BA4556">
        <w:rPr>
          <w:lang w:bidi="ar-EG"/>
        </w:rPr>
        <w:noBreakHyphen/>
      </w:r>
      <w:r w:rsidRPr="00BA4556">
        <w:rPr>
          <w:lang w:bidi="ar-EG"/>
        </w:rPr>
        <w:t>Sat</w:t>
      </w:r>
      <w:r w:rsidRPr="00BA4556">
        <w:rPr>
          <w:rFonts w:hint="cs"/>
          <w:rtl/>
          <w:lang w:bidi="ar-EG"/>
        </w:rPr>
        <w:t xml:space="preserve"> </w:t>
      </w:r>
      <w:r w:rsidR="003E0694" w:rsidRPr="00BA4556">
        <w:rPr>
          <w:rFonts w:hint="cs"/>
          <w:rtl/>
          <w:lang w:bidi="ar-EG"/>
        </w:rPr>
        <w:t xml:space="preserve">بناءً على </w:t>
      </w:r>
      <w:r w:rsidRPr="00BA4556">
        <w:rPr>
          <w:rFonts w:hint="cs"/>
          <w:rtl/>
          <w:lang w:bidi="ar-EG"/>
        </w:rPr>
        <w:t xml:space="preserve">معايير تكنولوجيا </w:t>
      </w:r>
      <w:r w:rsidRPr="00BA4556">
        <w:rPr>
          <w:lang w:bidi="ar-EG"/>
        </w:rPr>
        <w:t>LTE</w:t>
      </w:r>
      <w:r w:rsidR="00DD7AC4" w:rsidRPr="00BA4556">
        <w:rPr>
          <w:lang w:bidi="ar-EG"/>
        </w:rPr>
        <w:noBreakHyphen/>
      </w:r>
      <w:r w:rsidRPr="00BA4556">
        <w:rPr>
          <w:lang w:bidi="ar-EG"/>
        </w:rPr>
        <w:t>Advanced</w:t>
      </w:r>
      <w:r w:rsidRPr="00BA4556">
        <w:rPr>
          <w:rFonts w:hint="cs"/>
          <w:rtl/>
          <w:lang w:bidi="ar-EG"/>
        </w:rPr>
        <w:t xml:space="preserve"> للأرض و</w:t>
      </w:r>
      <w:r w:rsidR="004C4FA6" w:rsidRPr="00BA4556">
        <w:rPr>
          <w:rFonts w:hint="cs"/>
          <w:rtl/>
          <w:lang w:bidi="ar-EG"/>
        </w:rPr>
        <w:t xml:space="preserve">يتم </w:t>
      </w:r>
      <w:r w:rsidRPr="00BA4556">
        <w:rPr>
          <w:rFonts w:hint="cs"/>
          <w:rtl/>
          <w:lang w:bidi="ar-EG"/>
        </w:rPr>
        <w:t>تعد</w:t>
      </w:r>
      <w:r w:rsidR="004C4FA6" w:rsidRPr="00BA4556">
        <w:rPr>
          <w:rFonts w:hint="cs"/>
          <w:rtl/>
          <w:lang w:bidi="ar-EG"/>
        </w:rPr>
        <w:t>ي</w:t>
      </w:r>
      <w:r w:rsidRPr="00BA4556">
        <w:rPr>
          <w:rFonts w:hint="cs"/>
          <w:rtl/>
          <w:lang w:bidi="ar-EG"/>
        </w:rPr>
        <w:t>ل</w:t>
      </w:r>
      <w:r w:rsidR="004C4FA6" w:rsidRPr="00BA4556">
        <w:rPr>
          <w:rFonts w:hint="cs"/>
          <w:rtl/>
          <w:lang w:bidi="ar-EG"/>
        </w:rPr>
        <w:t>ها</w:t>
      </w:r>
      <w:r w:rsidRPr="00BA4556">
        <w:rPr>
          <w:rFonts w:hint="cs"/>
          <w:rtl/>
          <w:lang w:bidi="ar-EG"/>
        </w:rPr>
        <w:t xml:space="preserve"> لكي تتلاءم مع بيئة الإرسال الراديوي الساتلي</w:t>
      </w:r>
      <w:r w:rsidR="008D32DE" w:rsidRPr="00BA4556">
        <w:rPr>
          <w:rFonts w:hint="cs"/>
          <w:rtl/>
          <w:lang w:bidi="ar-EG"/>
        </w:rPr>
        <w:t xml:space="preserve">. </w:t>
      </w:r>
      <w:r w:rsidR="004C4FA6" w:rsidRPr="00BA4556">
        <w:rPr>
          <w:rFonts w:hint="cs"/>
          <w:rtl/>
          <w:lang w:bidi="ar-EG"/>
        </w:rPr>
        <w:t>أما ا</w:t>
      </w:r>
      <w:r w:rsidR="008D32DE" w:rsidRPr="00BA4556">
        <w:rPr>
          <w:rFonts w:hint="cs"/>
          <w:rtl/>
          <w:lang w:bidi="ar-EG"/>
        </w:rPr>
        <w:t>لوصلة</w:t>
      </w:r>
      <w:r w:rsidR="0019436C" w:rsidRPr="00BA4556">
        <w:rPr>
          <w:rFonts w:hint="cs"/>
          <w:rtl/>
          <w:lang w:bidi="ar-EG"/>
        </w:rPr>
        <w:t xml:space="preserve"> </w:t>
      </w:r>
      <w:r w:rsidR="008D32DE" w:rsidRPr="00BA4556">
        <w:rPr>
          <w:lang w:bidi="ar-EG"/>
        </w:rPr>
        <w:t>UE</w:t>
      </w:r>
      <w:r w:rsidR="00DD7AC4" w:rsidRPr="00BA4556">
        <w:rPr>
          <w:lang w:bidi="ar-EG"/>
        </w:rPr>
        <w:noBreakHyphen/>
      </w:r>
      <w:r w:rsidR="008D32DE" w:rsidRPr="00BA4556">
        <w:rPr>
          <w:lang w:bidi="ar-EG"/>
        </w:rPr>
        <w:t>CGC</w:t>
      </w:r>
      <w:r w:rsidR="00DD7AC4" w:rsidRPr="00BA4556">
        <w:rPr>
          <w:rFonts w:hint="cs"/>
          <w:rtl/>
          <w:lang w:bidi="ar-EG"/>
        </w:rPr>
        <w:t xml:space="preserve"> </w:t>
      </w:r>
      <w:r w:rsidR="004C4FA6" w:rsidRPr="00BA4556">
        <w:rPr>
          <w:rFonts w:hint="cs"/>
          <w:rtl/>
          <w:lang w:bidi="ar-EG"/>
        </w:rPr>
        <w:t xml:space="preserve">فباستطاعتها أن تستعمل من جديد </w:t>
      </w:r>
      <w:r w:rsidR="008D32DE" w:rsidRPr="00BA4556">
        <w:rPr>
          <w:rFonts w:hint="cs"/>
          <w:spacing w:val="-4"/>
          <w:rtl/>
          <w:lang w:bidi="ar-EG"/>
        </w:rPr>
        <w:t xml:space="preserve">مواصفات تكنولوجيا </w:t>
      </w:r>
      <w:r w:rsidR="008D32DE" w:rsidRPr="00BA4556">
        <w:rPr>
          <w:spacing w:val="-4"/>
          <w:lang w:bidi="ar-EG"/>
        </w:rPr>
        <w:t>LTE</w:t>
      </w:r>
      <w:r w:rsidR="00DD7AC4" w:rsidRPr="00BA4556">
        <w:rPr>
          <w:spacing w:val="-4"/>
          <w:lang w:bidi="ar-EG"/>
        </w:rPr>
        <w:noBreakHyphen/>
      </w:r>
      <w:r w:rsidR="008D32DE" w:rsidRPr="00BA4556">
        <w:rPr>
          <w:spacing w:val="-4"/>
          <w:lang w:bidi="ar-EG"/>
        </w:rPr>
        <w:t>Advanced</w:t>
      </w:r>
      <w:r w:rsidR="008D32DE" w:rsidRPr="00BA4556">
        <w:rPr>
          <w:rFonts w:hint="cs"/>
          <w:spacing w:val="-4"/>
          <w:rtl/>
          <w:lang w:bidi="ar-EG"/>
        </w:rPr>
        <w:t>. و</w:t>
      </w:r>
      <w:r w:rsidR="0019436C" w:rsidRPr="00BA4556">
        <w:rPr>
          <w:rFonts w:hint="cs"/>
          <w:spacing w:val="-4"/>
          <w:rtl/>
          <w:lang w:bidi="ar-EG"/>
        </w:rPr>
        <w:t>في </w:t>
      </w:r>
      <w:r w:rsidR="008D32DE" w:rsidRPr="00BA4556">
        <w:rPr>
          <w:rFonts w:hint="cs"/>
          <w:spacing w:val="-4"/>
          <w:rtl/>
          <w:lang w:bidi="ar-EG"/>
        </w:rPr>
        <w:t xml:space="preserve">هذه الحالة يتعين على المطراف أن يدعم كلاً من </w:t>
      </w:r>
      <w:r w:rsidR="00E85DF8" w:rsidRPr="00BA4556">
        <w:rPr>
          <w:rFonts w:hint="cs"/>
          <w:spacing w:val="-4"/>
          <w:rtl/>
          <w:lang w:bidi="ar-EG"/>
        </w:rPr>
        <w:t>أسلوب</w:t>
      </w:r>
      <w:r w:rsidR="008D32DE" w:rsidRPr="00BA4556">
        <w:rPr>
          <w:rFonts w:hint="cs"/>
          <w:spacing w:val="-4"/>
          <w:rtl/>
          <w:lang w:bidi="ar-EG"/>
        </w:rPr>
        <w:t xml:space="preserve"> </w:t>
      </w:r>
      <w:r w:rsidR="008D32DE" w:rsidRPr="00BA4556">
        <w:rPr>
          <w:spacing w:val="-4"/>
          <w:lang w:bidi="ar-EG"/>
        </w:rPr>
        <w:t>BMSat</w:t>
      </w:r>
      <w:r w:rsidR="008D32DE" w:rsidRPr="00BA4556">
        <w:rPr>
          <w:rFonts w:hint="cs"/>
          <w:spacing w:val="-4"/>
          <w:rtl/>
          <w:lang w:bidi="ar-EG"/>
        </w:rPr>
        <w:t xml:space="preserve"> و</w:t>
      </w:r>
      <w:r w:rsidR="008D32DE" w:rsidRPr="00BA4556">
        <w:rPr>
          <w:spacing w:val="-4"/>
          <w:lang w:bidi="ar-EG"/>
        </w:rPr>
        <w:t>LTE</w:t>
      </w:r>
      <w:r w:rsidR="00F231FC" w:rsidRPr="00BA4556">
        <w:rPr>
          <w:spacing w:val="-4"/>
          <w:lang w:bidi="ar-EG"/>
        </w:rPr>
        <w:noBreakHyphen/>
      </w:r>
      <w:r w:rsidR="008D32DE" w:rsidRPr="00BA4556">
        <w:rPr>
          <w:spacing w:val="-4"/>
          <w:lang w:bidi="ar-EG"/>
        </w:rPr>
        <w:t>Advanced</w:t>
      </w:r>
      <w:r w:rsidR="008D32DE" w:rsidRPr="00BA4556">
        <w:rPr>
          <w:rFonts w:hint="cs"/>
          <w:rtl/>
          <w:lang w:bidi="ar-EG"/>
        </w:rPr>
        <w:t xml:space="preserve"> على</w:t>
      </w:r>
      <w:r w:rsidR="00B46DED" w:rsidRPr="00BA4556">
        <w:rPr>
          <w:rFonts w:hint="eastAsia"/>
          <w:rtl/>
          <w:lang w:bidi="ar-EG"/>
        </w:rPr>
        <w:t> </w:t>
      </w:r>
      <w:r w:rsidR="008D32DE" w:rsidRPr="00BA4556">
        <w:rPr>
          <w:rFonts w:hint="cs"/>
          <w:rtl/>
          <w:lang w:bidi="ar-EG"/>
        </w:rPr>
        <w:t>السواء.</w:t>
      </w:r>
    </w:p>
    <w:p w:rsidR="00266D61" w:rsidRPr="00BA4556" w:rsidRDefault="008D32DE" w:rsidP="00713B9B">
      <w:pPr>
        <w:pStyle w:val="Note"/>
        <w:rPr>
          <w:rtl/>
          <w:lang w:bidi="ar-EG"/>
        </w:rPr>
      </w:pPr>
      <w:r w:rsidRPr="00BA4556">
        <w:rPr>
          <w:rFonts w:hint="cs"/>
          <w:rtl/>
          <w:lang w:bidi="ar-EG"/>
        </w:rPr>
        <w:t>ملاحظ</w:t>
      </w:r>
      <w:r w:rsidR="00C50A06" w:rsidRPr="00BA4556">
        <w:rPr>
          <w:rFonts w:hint="cs"/>
          <w:rtl/>
          <w:lang w:bidi="ar-EG"/>
        </w:rPr>
        <w:t>ـ</w:t>
      </w:r>
      <w:r w:rsidRPr="00BA4556">
        <w:rPr>
          <w:rFonts w:hint="cs"/>
          <w:rtl/>
          <w:lang w:bidi="ar-EG"/>
        </w:rPr>
        <w:t xml:space="preserve">ة - </w:t>
      </w:r>
      <w:r w:rsidR="004C4FA6" w:rsidRPr="00BA4556">
        <w:rPr>
          <w:rFonts w:hint="cs"/>
          <w:rtl/>
          <w:lang w:bidi="ar-EG"/>
        </w:rPr>
        <w:t xml:space="preserve">إن </w:t>
      </w:r>
      <w:r w:rsidRPr="00BA4556">
        <w:rPr>
          <w:rFonts w:hint="cs"/>
          <w:rtl/>
          <w:lang w:bidi="ar-EG"/>
        </w:rPr>
        <w:t xml:space="preserve">الوصلة بين المكون الأرضي التكميلي والساتل </w:t>
      </w:r>
      <w:r w:rsidRPr="00BA4556">
        <w:rPr>
          <w:lang w:bidi="ar-EG"/>
        </w:rPr>
        <w:t>(CGC-Sat)</w:t>
      </w:r>
      <w:r w:rsidR="004C4FA6" w:rsidRPr="00BA4556">
        <w:rPr>
          <w:rFonts w:hint="cs"/>
          <w:rtl/>
          <w:lang w:bidi="ar-EG"/>
        </w:rPr>
        <w:t xml:space="preserve"> هي</w:t>
      </w:r>
      <w:r w:rsidRPr="00BA4556">
        <w:rPr>
          <w:rFonts w:hint="cs"/>
          <w:rtl/>
          <w:lang w:bidi="ar-EG"/>
        </w:rPr>
        <w:t xml:space="preserve"> الوصلة </w:t>
      </w:r>
      <w:r w:rsidR="004C4FA6" w:rsidRPr="00BA4556">
        <w:rPr>
          <w:rFonts w:hint="cs"/>
          <w:rtl/>
          <w:lang w:bidi="ar-EG"/>
        </w:rPr>
        <w:t xml:space="preserve">ذاتها التي </w:t>
      </w:r>
      <w:r w:rsidRPr="00BA4556">
        <w:rPr>
          <w:rFonts w:hint="cs"/>
          <w:rtl/>
          <w:lang w:bidi="ar-EG"/>
        </w:rPr>
        <w:t xml:space="preserve">بين تجهيزات المستعمل والساتل </w:t>
      </w:r>
      <w:r w:rsidRPr="00BA4556">
        <w:rPr>
          <w:lang w:bidi="ar-EG"/>
        </w:rPr>
        <w:t>(UE</w:t>
      </w:r>
      <w:r w:rsidR="00713B9B" w:rsidRPr="00BA4556">
        <w:rPr>
          <w:lang w:bidi="ar-EG"/>
        </w:rPr>
        <w:noBreakHyphen/>
      </w:r>
      <w:r w:rsidRPr="00BA4556">
        <w:rPr>
          <w:lang w:bidi="ar-EG"/>
        </w:rPr>
        <w:t>Sat)</w:t>
      </w:r>
      <w:r w:rsidRPr="00BA4556">
        <w:rPr>
          <w:rFonts w:hint="cs"/>
          <w:rtl/>
          <w:lang w:bidi="ar-EG"/>
        </w:rPr>
        <w:t>.</w:t>
      </w:r>
    </w:p>
    <w:p w:rsidR="0079159E" w:rsidRPr="00BA4556" w:rsidRDefault="0021658A" w:rsidP="00733B8B">
      <w:pPr>
        <w:pStyle w:val="FigureNo"/>
        <w:spacing w:before="120"/>
      </w:pPr>
      <w:r w:rsidRPr="00BA4556">
        <w:rPr>
          <w:rFonts w:hint="cs"/>
          <w:rtl/>
        </w:rPr>
        <w:t>الشـكل</w:t>
      </w:r>
      <w:r w:rsidR="0079159E" w:rsidRPr="00BA4556">
        <w:rPr>
          <w:rFonts w:hint="cs"/>
          <w:rtl/>
        </w:rPr>
        <w:t xml:space="preserve"> </w:t>
      </w:r>
      <w:r w:rsidR="0079159E" w:rsidRPr="00BA4556">
        <w:t>2.1</w:t>
      </w:r>
    </w:p>
    <w:p w:rsidR="00266D61" w:rsidRPr="00BA4556" w:rsidRDefault="008D32DE" w:rsidP="00016629">
      <w:pPr>
        <w:pStyle w:val="FigureTitle"/>
        <w:rPr>
          <w:rtl/>
        </w:rPr>
      </w:pPr>
      <w:r w:rsidRPr="00BA4556">
        <w:rPr>
          <w:rFonts w:hint="cs"/>
          <w:rtl/>
        </w:rPr>
        <w:t xml:space="preserve">معمارية </w:t>
      </w:r>
      <w:r w:rsidR="004C4FA6" w:rsidRPr="00BA4556">
        <w:rPr>
          <w:rFonts w:hint="cs"/>
          <w:rtl/>
        </w:rPr>
        <w:t>السطح البيني الراديوي</w:t>
      </w:r>
      <w:r w:rsidRPr="00BA4556">
        <w:rPr>
          <w:rFonts w:hint="cs"/>
          <w:rtl/>
        </w:rPr>
        <w:t xml:space="preserve"> </w:t>
      </w:r>
      <w:r w:rsidRPr="00BA4556">
        <w:t>BMSat</w:t>
      </w:r>
    </w:p>
    <w:p w:rsidR="00266D61" w:rsidRPr="00BA4556" w:rsidRDefault="001E235B" w:rsidP="00712719">
      <w:pPr>
        <w:pStyle w:val="Figure"/>
        <w:rPr>
          <w:rtl/>
          <w:lang w:bidi="ar-EG"/>
        </w:rPr>
      </w:pPr>
      <w:r w:rsidRPr="00BA4556">
        <w:rPr>
          <w:noProof/>
          <w:lang w:val="en-US" w:eastAsia="zh-CN"/>
        </w:rPr>
        <mc:AlternateContent>
          <mc:Choice Requires="wpg">
            <w:drawing>
              <wp:anchor distT="0" distB="0" distL="114300" distR="114300" simplePos="0" relativeHeight="251448832" behindDoc="0" locked="0" layoutInCell="1" allowOverlap="1" wp14:anchorId="5232B6C0" wp14:editId="7E99CE38">
                <wp:simplePos x="0" y="0"/>
                <wp:positionH relativeFrom="column">
                  <wp:posOffset>1606853</wp:posOffset>
                </wp:positionH>
                <wp:positionV relativeFrom="paragraph">
                  <wp:posOffset>104349</wp:posOffset>
                </wp:positionV>
                <wp:extent cx="3601653" cy="2986263"/>
                <wp:effectExtent l="0" t="0" r="0" b="5080"/>
                <wp:wrapNone/>
                <wp:docPr id="3273" name="Group 3273"/>
                <wp:cNvGraphicFramePr/>
                <a:graphic xmlns:a="http://schemas.openxmlformats.org/drawingml/2006/main">
                  <a:graphicData uri="http://schemas.microsoft.com/office/word/2010/wordprocessingGroup">
                    <wpg:wgp>
                      <wpg:cNvGrpSpPr/>
                      <wpg:grpSpPr>
                        <a:xfrm>
                          <a:off x="0" y="0"/>
                          <a:ext cx="3601653" cy="2986263"/>
                          <a:chOff x="54592" y="34120"/>
                          <a:chExt cx="3601653" cy="2986263"/>
                        </a:xfrm>
                      </wpg:grpSpPr>
                      <wps:wsp>
                        <wps:cNvPr id="9" name="Text Box 9"/>
                        <wps:cNvSpPr txBox="1"/>
                        <wps:spPr>
                          <a:xfrm>
                            <a:off x="743803" y="2804483"/>
                            <a:ext cx="1047732"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E14E32">
                              <w:pPr>
                                <w:spacing w:before="0"/>
                                <w:jc w:val="center"/>
                                <w:rPr>
                                  <w:sz w:val="16"/>
                                  <w:szCs w:val="24"/>
                                  <w:rtl/>
                                </w:rPr>
                              </w:pPr>
                              <w:r>
                                <w:rPr>
                                  <w:rFonts w:hint="cs"/>
                                  <w:sz w:val="16"/>
                                  <w:szCs w:val="24"/>
                                  <w:rtl/>
                                  <w:lang w:bidi="ar-EG"/>
                                </w:rPr>
                                <w:t xml:space="preserve">شبكة </w:t>
                              </w:r>
                              <w:r>
                                <w:rPr>
                                  <w:sz w:val="16"/>
                                  <w:szCs w:val="24"/>
                                  <w:lang w:bidi="ar-EG"/>
                                </w:rPr>
                                <w:t>IMT</w:t>
                              </w:r>
                              <w:r>
                                <w:rPr>
                                  <w:rFonts w:hint="cs"/>
                                  <w:sz w:val="16"/>
                                  <w:szCs w:val="24"/>
                                  <w:rtl/>
                                  <w:lang w:bidi="ar-EG"/>
                                </w:rPr>
                                <w:t xml:space="preserve"> للأرض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521726" y="2415654"/>
                            <a:ext cx="619125"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486180">
                              <w:pPr>
                                <w:spacing w:before="20" w:line="156" w:lineRule="auto"/>
                                <w:jc w:val="center"/>
                                <w:rPr>
                                  <w:sz w:val="16"/>
                                  <w:szCs w:val="24"/>
                                  <w:rtl/>
                                </w:rPr>
                              </w:pPr>
                              <w:r>
                                <w:rPr>
                                  <w:rFonts w:hint="cs"/>
                                  <w:sz w:val="16"/>
                                  <w:szCs w:val="24"/>
                                  <w:rtl/>
                                  <w:lang w:bidi="ar-EG"/>
                                </w:rPr>
                                <w:t xml:space="preserve">مراقب المحطة </w:t>
                              </w:r>
                              <w:r>
                                <w:rPr>
                                  <w:rFonts w:hint="cs"/>
                                  <w:sz w:val="16"/>
                                  <w:szCs w:val="24"/>
                                  <w:rtl/>
                                </w:rPr>
                                <w:t>القاعدة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99891" y="2224587"/>
                            <a:ext cx="5397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E14E32">
                              <w:pPr>
                                <w:spacing w:before="0"/>
                                <w:jc w:val="center"/>
                                <w:rPr>
                                  <w:sz w:val="16"/>
                                  <w:szCs w:val="24"/>
                                  <w:rtl/>
                                </w:rPr>
                              </w:pPr>
                              <w:r>
                                <w:rPr>
                                  <w:rFonts w:hint="cs"/>
                                  <w:sz w:val="16"/>
                                  <w:szCs w:val="24"/>
                                  <w:rtl/>
                                  <w:lang w:bidi="ar-EG"/>
                                </w:rPr>
                                <w:t>تمرير رأسي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470526" y="1924335"/>
                            <a:ext cx="66675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492AD8">
                              <w:pPr>
                                <w:spacing w:before="20"/>
                                <w:jc w:val="center"/>
                                <w:rPr>
                                  <w:sz w:val="16"/>
                                  <w:szCs w:val="24"/>
                                  <w:rtl/>
                                </w:rPr>
                              </w:pPr>
                              <w:r>
                                <w:rPr>
                                  <w:rFonts w:hint="cs"/>
                                  <w:sz w:val="16"/>
                                  <w:szCs w:val="24"/>
                                  <w:rtl/>
                                  <w:lang w:bidi="ar-EG"/>
                                </w:rPr>
                                <w:t>شبكة أساسية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2988860" y="1194179"/>
                            <a:ext cx="66738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E14E32">
                              <w:pPr>
                                <w:spacing w:before="0"/>
                                <w:jc w:val="center"/>
                                <w:rPr>
                                  <w:sz w:val="16"/>
                                  <w:szCs w:val="24"/>
                                  <w:rtl/>
                                </w:rPr>
                              </w:pPr>
                              <w:r>
                                <w:rPr>
                                  <w:rFonts w:hint="cs"/>
                                  <w:sz w:val="16"/>
                                  <w:szCs w:val="24"/>
                                  <w:rtl/>
                                  <w:lang w:bidi="ar-EG"/>
                                </w:rPr>
                                <w:t>بوابة 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678675" y="40943"/>
                            <a:ext cx="79184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E14E32">
                              <w:pPr>
                                <w:spacing w:before="0"/>
                                <w:jc w:val="center"/>
                                <w:rPr>
                                  <w:sz w:val="16"/>
                                  <w:szCs w:val="24"/>
                                  <w:rtl/>
                                </w:rPr>
                              </w:pPr>
                              <w:r>
                                <w:rPr>
                                  <w:rFonts w:hint="cs"/>
                                  <w:sz w:val="16"/>
                                  <w:szCs w:val="24"/>
                                  <w:rtl/>
                                  <w:lang w:bidi="ar-EG"/>
                                </w:rPr>
                                <w:t>ساتل المدار المستقر بالنسبة إلى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54592" y="34120"/>
                            <a:ext cx="86804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ED153D">
                              <w:pPr>
                                <w:spacing w:before="0"/>
                                <w:jc w:val="right"/>
                                <w:rPr>
                                  <w:sz w:val="16"/>
                                  <w:szCs w:val="24"/>
                                  <w:rtl/>
                                </w:rPr>
                              </w:pPr>
                              <w:r>
                                <w:rPr>
                                  <w:rFonts w:hint="cs"/>
                                  <w:sz w:val="16"/>
                                  <w:szCs w:val="24"/>
                                  <w:rtl/>
                                  <w:lang w:bidi="ar-EG"/>
                                </w:rPr>
                                <w:t>وصلة التغذية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54592" y="252484"/>
                            <a:ext cx="94107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ED153D">
                              <w:pPr>
                                <w:spacing w:before="0"/>
                                <w:jc w:val="right"/>
                                <w:rPr>
                                  <w:sz w:val="16"/>
                                  <w:szCs w:val="24"/>
                                  <w:rtl/>
                                </w:rPr>
                              </w:pPr>
                              <w:r>
                                <w:rPr>
                                  <w:rFonts w:hint="cs"/>
                                  <w:sz w:val="16"/>
                                  <w:szCs w:val="24"/>
                                  <w:rtl/>
                                  <w:lang w:bidi="ar-EG"/>
                                </w:rPr>
                                <w:t>وصلة المستعمل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32832" y="1814980"/>
                            <a:ext cx="807258"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ED153D" w:rsidRDefault="006C00A5" w:rsidP="00C50A06">
                              <w:pPr>
                                <w:spacing w:before="0" w:line="204" w:lineRule="auto"/>
                                <w:jc w:val="center"/>
                                <w:rPr>
                                  <w:spacing w:val="-6"/>
                                  <w:w w:val="95"/>
                                  <w:sz w:val="16"/>
                                  <w:szCs w:val="24"/>
                                  <w:rtl/>
                                </w:rPr>
                              </w:pPr>
                              <w:r w:rsidRPr="00ED153D">
                                <w:rPr>
                                  <w:rFonts w:hint="cs"/>
                                  <w:spacing w:val="-6"/>
                                  <w:w w:val="95"/>
                                  <w:sz w:val="16"/>
                                  <w:szCs w:val="24"/>
                                  <w:rtl/>
                                  <w:lang w:bidi="ar-EG"/>
                                </w:rPr>
                                <w:t>مكون أرضي</w:t>
                              </w:r>
                              <w:r>
                                <w:rPr>
                                  <w:spacing w:val="-6"/>
                                  <w:w w:val="95"/>
                                  <w:sz w:val="16"/>
                                  <w:szCs w:val="24"/>
                                  <w:rtl/>
                                  <w:lang w:bidi="ar-EG"/>
                                </w:rPr>
                                <w:br/>
                              </w:r>
                              <w:r w:rsidRPr="00ED153D">
                                <w:rPr>
                                  <w:rFonts w:hint="cs"/>
                                  <w:spacing w:val="-6"/>
                                  <w:w w:val="95"/>
                                  <w:sz w:val="16"/>
                                  <w:szCs w:val="24"/>
                                  <w:rtl/>
                                  <w:lang w:bidi="ar-EG"/>
                                </w:rPr>
                                <w:t>كميلي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2B6C0" id="Group 3273" o:spid="_x0000_s1034" style="position:absolute;left:0;text-align:left;margin-left:126.5pt;margin-top:8.2pt;width:283.6pt;height:235.15pt;z-index:251448832;mso-width-relative:margin;mso-height-relative:margin" coordorigin="545,341" coordsize="36016,2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">
                <v:shape id="Text Box 9" o:spid="_x0000_s1035" type="#_x0000_t202" style="position:absolute;left:7438;top:28044;width:1047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6C00A5" w:rsidRPr="00F231FC" w:rsidRDefault="006C00A5" w:rsidP="00E14E32">
                        <w:pPr>
                          <w:spacing w:before="0"/>
                          <w:jc w:val="center"/>
                          <w:rPr>
                            <w:sz w:val="16"/>
                            <w:szCs w:val="24"/>
                            <w:rtl/>
                          </w:rPr>
                        </w:pPr>
                        <w:r>
                          <w:rPr>
                            <w:rFonts w:hint="cs"/>
                            <w:sz w:val="16"/>
                            <w:szCs w:val="24"/>
                            <w:rtl/>
                            <w:lang w:bidi="ar-EG"/>
                          </w:rPr>
                          <w:t xml:space="preserve">شبكة </w:t>
                        </w:r>
                        <w:r>
                          <w:rPr>
                            <w:sz w:val="16"/>
                            <w:szCs w:val="24"/>
                            <w:lang w:bidi="ar-EG"/>
                          </w:rPr>
                          <w:t>IMT</w:t>
                        </w:r>
                        <w:r>
                          <w:rPr>
                            <w:rFonts w:hint="cs"/>
                            <w:sz w:val="16"/>
                            <w:szCs w:val="24"/>
                            <w:rtl/>
                            <w:lang w:bidi="ar-EG"/>
                          </w:rPr>
                          <w:t xml:space="preserve"> للأرض</w:t>
                        </w:r>
                      </w:p>
                    </w:txbxContent>
                  </v:textbox>
                </v:shape>
                <v:shape id="Text Box 10" o:spid="_x0000_s1036" type="#_x0000_t202" style="position:absolute;left:15217;top:24156;width:6191;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6C00A5" w:rsidRPr="00F231FC" w:rsidRDefault="006C00A5" w:rsidP="00486180">
                        <w:pPr>
                          <w:spacing w:before="20" w:line="156" w:lineRule="auto"/>
                          <w:jc w:val="center"/>
                          <w:rPr>
                            <w:sz w:val="16"/>
                            <w:szCs w:val="24"/>
                            <w:rtl/>
                          </w:rPr>
                        </w:pPr>
                        <w:r>
                          <w:rPr>
                            <w:rFonts w:hint="cs"/>
                            <w:sz w:val="16"/>
                            <w:szCs w:val="24"/>
                            <w:rtl/>
                            <w:lang w:bidi="ar-EG"/>
                          </w:rPr>
                          <w:t xml:space="preserve">مراقب المحطة </w:t>
                        </w:r>
                        <w:r>
                          <w:rPr>
                            <w:rFonts w:hint="cs"/>
                            <w:sz w:val="16"/>
                            <w:szCs w:val="24"/>
                            <w:rtl/>
                          </w:rPr>
                          <w:t>القاعدة</w:t>
                        </w:r>
                      </w:p>
                    </w:txbxContent>
                  </v:textbox>
                </v:shape>
                <v:shape id="Text Box 11" o:spid="_x0000_s1037" type="#_x0000_t202" style="position:absolute;left:3998;top:22245;width:539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6C00A5" w:rsidRPr="00F231FC" w:rsidRDefault="006C00A5" w:rsidP="00E14E32">
                        <w:pPr>
                          <w:spacing w:before="0"/>
                          <w:jc w:val="center"/>
                          <w:rPr>
                            <w:sz w:val="16"/>
                            <w:szCs w:val="24"/>
                            <w:rtl/>
                          </w:rPr>
                        </w:pPr>
                        <w:r>
                          <w:rPr>
                            <w:rFonts w:hint="cs"/>
                            <w:sz w:val="16"/>
                            <w:szCs w:val="24"/>
                            <w:rtl/>
                            <w:lang w:bidi="ar-EG"/>
                          </w:rPr>
                          <w:t>تمرير رأسي</w:t>
                        </w:r>
                      </w:p>
                    </w:txbxContent>
                  </v:textbox>
                </v:shape>
                <v:shape id="Text Box 12" o:spid="_x0000_s1038" type="#_x0000_t202" style="position:absolute;left:24705;top:19243;width:666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6C00A5" w:rsidRPr="00F231FC" w:rsidRDefault="006C00A5" w:rsidP="00492AD8">
                        <w:pPr>
                          <w:spacing w:before="20"/>
                          <w:jc w:val="center"/>
                          <w:rPr>
                            <w:sz w:val="16"/>
                            <w:szCs w:val="24"/>
                            <w:rtl/>
                          </w:rPr>
                        </w:pPr>
                        <w:r>
                          <w:rPr>
                            <w:rFonts w:hint="cs"/>
                            <w:sz w:val="16"/>
                            <w:szCs w:val="24"/>
                            <w:rtl/>
                            <w:lang w:bidi="ar-EG"/>
                          </w:rPr>
                          <w:t>شبكة أساسية</w:t>
                        </w:r>
                      </w:p>
                    </w:txbxContent>
                  </v:textbox>
                </v:shape>
                <v:shape id="Text Box 13" o:spid="_x0000_s1039" type="#_x0000_t202" style="position:absolute;left:29888;top:11941;width:667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6C00A5" w:rsidRPr="00F231FC" w:rsidRDefault="006C00A5" w:rsidP="00E14E32">
                        <w:pPr>
                          <w:spacing w:before="0"/>
                          <w:jc w:val="center"/>
                          <w:rPr>
                            <w:sz w:val="16"/>
                            <w:szCs w:val="24"/>
                            <w:rtl/>
                          </w:rPr>
                        </w:pPr>
                        <w:r>
                          <w:rPr>
                            <w:rFonts w:hint="cs"/>
                            <w:sz w:val="16"/>
                            <w:szCs w:val="24"/>
                            <w:rtl/>
                            <w:lang w:bidi="ar-EG"/>
                          </w:rPr>
                          <w:t>بوابة ساتلية</w:t>
                        </w:r>
                      </w:p>
                    </w:txbxContent>
                  </v:textbox>
                </v:shape>
                <v:shape id="Text Box 14" o:spid="_x0000_s1040" type="#_x0000_t202" style="position:absolute;left:16786;top:409;width:7919;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6C00A5" w:rsidRPr="00F231FC" w:rsidRDefault="006C00A5" w:rsidP="00E14E32">
                        <w:pPr>
                          <w:spacing w:before="0"/>
                          <w:jc w:val="center"/>
                          <w:rPr>
                            <w:sz w:val="16"/>
                            <w:szCs w:val="24"/>
                            <w:rtl/>
                          </w:rPr>
                        </w:pPr>
                        <w:r>
                          <w:rPr>
                            <w:rFonts w:hint="cs"/>
                            <w:sz w:val="16"/>
                            <w:szCs w:val="24"/>
                            <w:rtl/>
                            <w:lang w:bidi="ar-EG"/>
                          </w:rPr>
                          <w:t>ساتل المدار المستقر بالنسبة إلى الأرض</w:t>
                        </w:r>
                      </w:p>
                    </w:txbxContent>
                  </v:textbox>
                </v:shape>
                <v:shape id="Text Box 15" o:spid="_x0000_s1041" type="#_x0000_t202" style="position:absolute;left:545;top:341;width:868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6C00A5" w:rsidRPr="00F231FC" w:rsidRDefault="006C00A5" w:rsidP="00ED153D">
                        <w:pPr>
                          <w:spacing w:before="0"/>
                          <w:jc w:val="right"/>
                          <w:rPr>
                            <w:sz w:val="16"/>
                            <w:szCs w:val="24"/>
                            <w:rtl/>
                          </w:rPr>
                        </w:pPr>
                        <w:r>
                          <w:rPr>
                            <w:rFonts w:hint="cs"/>
                            <w:sz w:val="16"/>
                            <w:szCs w:val="24"/>
                            <w:rtl/>
                            <w:lang w:bidi="ar-EG"/>
                          </w:rPr>
                          <w:t>وصلة التغذية</w:t>
                        </w:r>
                      </w:p>
                    </w:txbxContent>
                  </v:textbox>
                </v:shape>
                <v:shape id="Text Box 16" o:spid="_x0000_s1042" type="#_x0000_t202" style="position:absolute;left:545;top:2524;width:941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6C00A5" w:rsidRPr="00F231FC" w:rsidRDefault="006C00A5" w:rsidP="00ED153D">
                        <w:pPr>
                          <w:spacing w:before="0"/>
                          <w:jc w:val="right"/>
                          <w:rPr>
                            <w:sz w:val="16"/>
                            <w:szCs w:val="24"/>
                            <w:rtl/>
                          </w:rPr>
                        </w:pPr>
                        <w:r>
                          <w:rPr>
                            <w:rFonts w:hint="cs"/>
                            <w:sz w:val="16"/>
                            <w:szCs w:val="24"/>
                            <w:rtl/>
                            <w:lang w:bidi="ar-EG"/>
                          </w:rPr>
                          <w:t>وصلة المستعمل</w:t>
                        </w:r>
                      </w:p>
                    </w:txbxContent>
                  </v:textbox>
                </v:shape>
                <v:shape id="Text Box 17" o:spid="_x0000_s1043" type="#_x0000_t202" style="position:absolute;left:9328;top:18149;width:8072;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6C00A5" w:rsidRPr="00ED153D" w:rsidRDefault="006C00A5" w:rsidP="00C50A06">
                        <w:pPr>
                          <w:spacing w:before="0" w:line="204" w:lineRule="auto"/>
                          <w:jc w:val="center"/>
                          <w:rPr>
                            <w:spacing w:val="-6"/>
                            <w:w w:val="95"/>
                            <w:sz w:val="16"/>
                            <w:szCs w:val="24"/>
                            <w:rtl/>
                          </w:rPr>
                        </w:pPr>
                        <w:r w:rsidRPr="00ED153D">
                          <w:rPr>
                            <w:rFonts w:hint="cs"/>
                            <w:spacing w:val="-6"/>
                            <w:w w:val="95"/>
                            <w:sz w:val="16"/>
                            <w:szCs w:val="24"/>
                            <w:rtl/>
                            <w:lang w:bidi="ar-EG"/>
                          </w:rPr>
                          <w:t>مكون أرضي</w:t>
                        </w:r>
                        <w:r>
                          <w:rPr>
                            <w:spacing w:val="-6"/>
                            <w:w w:val="95"/>
                            <w:sz w:val="16"/>
                            <w:szCs w:val="24"/>
                            <w:rtl/>
                            <w:lang w:bidi="ar-EG"/>
                          </w:rPr>
                          <w:br/>
                        </w:r>
                        <w:r w:rsidRPr="00ED153D">
                          <w:rPr>
                            <w:rFonts w:hint="cs"/>
                            <w:spacing w:val="-6"/>
                            <w:w w:val="95"/>
                            <w:sz w:val="16"/>
                            <w:szCs w:val="24"/>
                            <w:rtl/>
                            <w:lang w:bidi="ar-EG"/>
                          </w:rPr>
                          <w:t>كميلي</w:t>
                        </w:r>
                      </w:p>
                    </w:txbxContent>
                  </v:textbox>
                </v:shape>
              </v:group>
            </w:pict>
          </mc:Fallback>
        </mc:AlternateContent>
      </w:r>
      <w:r w:rsidR="00712719" w:rsidRPr="00BA4556">
        <w:object w:dxaOrig="5534" w:dyaOrig="4585">
          <v:shape id="_x0000_i1026" type="#_x0000_t75" style="width:307.9pt;height:253.05pt" o:ole="">
            <v:imagedata r:id="rId17" o:title=""/>
          </v:shape>
          <o:OLEObject Type="Embed" ProgID="CorelDRAW.Graphic.14" ShapeID="_x0000_i1026" DrawAspect="Content" ObjectID="_1491384222" r:id="rId18"/>
        </w:object>
      </w:r>
    </w:p>
    <w:p w:rsidR="00266D61" w:rsidRPr="00BA4556" w:rsidRDefault="004C4FA6" w:rsidP="00713B9B">
      <w:pPr>
        <w:spacing w:before="240"/>
      </w:pPr>
      <w:r w:rsidRPr="00BA4556">
        <w:rPr>
          <w:rFonts w:hint="cs"/>
          <w:rtl/>
        </w:rPr>
        <w:lastRenderedPageBreak/>
        <w:t>ول</w:t>
      </w:r>
      <w:r w:rsidR="00266D61" w:rsidRPr="00BA4556">
        <w:rPr>
          <w:rFonts w:hint="cs"/>
          <w:rtl/>
        </w:rPr>
        <w:t xml:space="preserve">شبكة النفاذ الراديوي </w:t>
      </w:r>
      <w:r w:rsidR="00674F0C" w:rsidRPr="00BA4556">
        <w:t>BMSat</w:t>
      </w:r>
      <w:r w:rsidRPr="00BA4556">
        <w:rPr>
          <w:rFonts w:hint="cs"/>
          <w:rtl/>
        </w:rPr>
        <w:t xml:space="preserve"> </w:t>
      </w:r>
      <w:r w:rsidR="00266D61" w:rsidRPr="00BA4556">
        <w:rPr>
          <w:rFonts w:hint="cs"/>
          <w:rtl/>
        </w:rPr>
        <w:t xml:space="preserve">معمارية مسطحة </w:t>
      </w:r>
      <w:r w:rsidR="00DD7AC4" w:rsidRPr="00BA4556">
        <w:rPr>
          <w:rFonts w:hint="cs"/>
          <w:rtl/>
        </w:rPr>
        <w:t>ذا</w:t>
      </w:r>
      <w:r w:rsidR="00DD7AC4" w:rsidRPr="00BA4556">
        <w:rPr>
          <w:rFonts w:hint="cs"/>
          <w:rtl/>
          <w:lang w:bidi="ar-EG"/>
        </w:rPr>
        <w:t>ت</w:t>
      </w:r>
      <w:r w:rsidRPr="00BA4556">
        <w:rPr>
          <w:rFonts w:hint="cs"/>
          <w:rtl/>
        </w:rPr>
        <w:t xml:space="preserve"> نمط عقدة</w:t>
      </w:r>
      <w:r w:rsidR="00266D61" w:rsidRPr="00BA4556">
        <w:rPr>
          <w:rFonts w:hint="cs"/>
          <w:rtl/>
        </w:rPr>
        <w:t xml:space="preserve"> وحيد، هو</w:t>
      </w:r>
      <w:r w:rsidR="00674F0C" w:rsidRPr="00BA4556">
        <w:rPr>
          <w:rFonts w:hint="cs"/>
          <w:rtl/>
        </w:rPr>
        <w:t xml:space="preserve"> البوابة الساتلية</w:t>
      </w:r>
      <w:r w:rsidR="00266D61" w:rsidRPr="00BA4556">
        <w:rPr>
          <w:rFonts w:hint="cs"/>
          <w:rtl/>
        </w:rPr>
        <w:t xml:space="preserve"> </w:t>
      </w:r>
      <w:r w:rsidR="00DD7AC4" w:rsidRPr="00BA4556">
        <w:t>(</w:t>
      </w:r>
      <w:r w:rsidR="00674F0C" w:rsidRPr="00BA4556">
        <w:t>SAT</w:t>
      </w:r>
      <w:r w:rsidR="00DD7AC4" w:rsidRPr="00BA4556">
        <w:noBreakHyphen/>
      </w:r>
      <w:r w:rsidR="00674F0C" w:rsidRPr="00BA4556">
        <w:t>eNB</w:t>
      </w:r>
      <w:r w:rsidR="00DD7AC4" w:rsidRPr="00BA4556">
        <w:t>)</w:t>
      </w:r>
      <w:r w:rsidR="00181634" w:rsidRPr="00BA4556">
        <w:rPr>
          <w:rFonts w:hint="cs"/>
          <w:rtl/>
        </w:rPr>
        <w:t>، ال</w:t>
      </w:r>
      <w:r w:rsidR="00266D61" w:rsidRPr="00BA4556">
        <w:rPr>
          <w:rFonts w:hint="cs"/>
          <w:rtl/>
        </w:rPr>
        <w:t>مسؤول عن جميع الوظائف الراديوية</w:t>
      </w:r>
      <w:r w:rsidR="00713B9B" w:rsidRPr="00BA4556">
        <w:rPr>
          <w:rFonts w:hint="cs"/>
          <w:rtl/>
        </w:rPr>
        <w:t xml:space="preserve"> في </w:t>
      </w:r>
      <w:r w:rsidR="00674F0C" w:rsidRPr="00BA4556">
        <w:rPr>
          <w:rFonts w:hint="cs"/>
          <w:rtl/>
        </w:rPr>
        <w:t>حزمة</w:t>
      </w:r>
      <w:r w:rsidR="00266D61" w:rsidRPr="00BA4556">
        <w:rPr>
          <w:rFonts w:hint="cs"/>
          <w:rtl/>
        </w:rPr>
        <w:t xml:space="preserve"> واحدة أو</w:t>
      </w:r>
      <w:r w:rsidR="00713B9B" w:rsidRPr="00BA4556">
        <w:rPr>
          <w:rFonts w:hint="cs"/>
          <w:rtl/>
        </w:rPr>
        <w:t xml:space="preserve"> في </w:t>
      </w:r>
      <w:r w:rsidR="00266D61" w:rsidRPr="00BA4556">
        <w:rPr>
          <w:rFonts w:hint="cs"/>
          <w:rtl/>
        </w:rPr>
        <w:t xml:space="preserve">عدة </w:t>
      </w:r>
      <w:r w:rsidR="00674F0C" w:rsidRPr="00BA4556">
        <w:rPr>
          <w:rFonts w:hint="cs"/>
          <w:rtl/>
        </w:rPr>
        <w:t>حزم</w:t>
      </w:r>
      <w:r w:rsidR="00266D61" w:rsidRPr="00BA4556">
        <w:rPr>
          <w:rFonts w:hint="cs"/>
          <w:rtl/>
        </w:rPr>
        <w:t xml:space="preserve">. </w:t>
      </w:r>
      <w:r w:rsidR="00181634" w:rsidRPr="00BA4556">
        <w:rPr>
          <w:rFonts w:hint="cs"/>
          <w:rtl/>
        </w:rPr>
        <w:t xml:space="preserve">وتكون </w:t>
      </w:r>
      <w:r w:rsidR="00181634" w:rsidRPr="00BA4556">
        <w:rPr>
          <w:color w:val="000000"/>
          <w:rtl/>
        </w:rPr>
        <w:t xml:space="preserve">العقدة </w:t>
      </w:r>
      <w:r w:rsidR="00181634" w:rsidRPr="00BA4556">
        <w:rPr>
          <w:color w:val="000000"/>
        </w:rPr>
        <w:t>eNodeB</w:t>
      </w:r>
      <w:r w:rsidR="00181634" w:rsidRPr="00BA4556">
        <w:rPr>
          <w:color w:val="000000"/>
          <w:rtl/>
        </w:rPr>
        <w:t xml:space="preserve"> موصولة بالشبكة الأساسية بواسطة </w:t>
      </w:r>
      <w:r w:rsidR="00181634" w:rsidRPr="00BA4556">
        <w:rPr>
          <w:rFonts w:hint="cs"/>
          <w:color w:val="000000"/>
          <w:rtl/>
        </w:rPr>
        <w:t>ال</w:t>
      </w:r>
      <w:r w:rsidR="00181634" w:rsidRPr="00BA4556">
        <w:rPr>
          <w:color w:val="000000"/>
          <w:rtl/>
        </w:rPr>
        <w:t xml:space="preserve">سطح </w:t>
      </w:r>
      <w:r w:rsidR="00181634" w:rsidRPr="00BA4556">
        <w:rPr>
          <w:rFonts w:hint="cs"/>
          <w:color w:val="000000"/>
          <w:rtl/>
        </w:rPr>
        <w:t>ال</w:t>
      </w:r>
      <w:r w:rsidR="00181634" w:rsidRPr="00BA4556">
        <w:rPr>
          <w:color w:val="000000"/>
          <w:rtl/>
        </w:rPr>
        <w:t>بيني</w:t>
      </w:r>
      <w:r w:rsidR="00E14E32" w:rsidRPr="00BA4556">
        <w:rPr>
          <w:rFonts w:hint="eastAsia"/>
          <w:color w:val="000000"/>
          <w:rtl/>
        </w:rPr>
        <w:t> </w:t>
      </w:r>
      <w:r w:rsidR="00181634" w:rsidRPr="00BA4556">
        <w:rPr>
          <w:color w:val="000000"/>
        </w:rPr>
        <w:t>S1</w:t>
      </w:r>
      <w:r w:rsidR="00181634" w:rsidRPr="00BA4556">
        <w:rPr>
          <w:color w:val="000000"/>
          <w:rtl/>
        </w:rPr>
        <w:t xml:space="preserve">، وعلى وجه التحديد بالبوابة الخادمة </w:t>
      </w:r>
      <w:r w:rsidR="00E14E32" w:rsidRPr="00BA4556">
        <w:rPr>
          <w:color w:val="000000"/>
        </w:rPr>
        <w:t>(</w:t>
      </w:r>
      <w:r w:rsidR="00181634" w:rsidRPr="00BA4556">
        <w:rPr>
          <w:color w:val="000000"/>
        </w:rPr>
        <w:t>S</w:t>
      </w:r>
      <w:r w:rsidR="00DD7AC4" w:rsidRPr="00BA4556">
        <w:rPr>
          <w:color w:val="000000"/>
        </w:rPr>
        <w:noBreakHyphen/>
      </w:r>
      <w:r w:rsidR="00181634" w:rsidRPr="00BA4556">
        <w:rPr>
          <w:color w:val="000000"/>
        </w:rPr>
        <w:t>GW</w:t>
      </w:r>
      <w:r w:rsidR="00E14E32" w:rsidRPr="00BA4556">
        <w:rPr>
          <w:color w:val="000000"/>
        </w:rPr>
        <w:t>)</w:t>
      </w:r>
      <w:r w:rsidR="00181634" w:rsidRPr="00BA4556">
        <w:rPr>
          <w:color w:val="000000"/>
          <w:rtl/>
        </w:rPr>
        <w:t xml:space="preserve"> بواسطة الجزء ما بين المستعمل والمستوي </w:t>
      </w:r>
      <w:r w:rsidR="00181634" w:rsidRPr="00BA4556">
        <w:rPr>
          <w:color w:val="000000"/>
        </w:rPr>
        <w:t>S1</w:t>
      </w:r>
      <w:r w:rsidR="00DD7AC4" w:rsidRPr="00BA4556">
        <w:rPr>
          <w:color w:val="000000"/>
        </w:rPr>
        <w:noBreakHyphen/>
      </w:r>
      <w:r w:rsidR="00181634" w:rsidRPr="00BA4556">
        <w:rPr>
          <w:color w:val="000000"/>
        </w:rPr>
        <w:t>u</w:t>
      </w:r>
      <w:r w:rsidR="00181634" w:rsidRPr="00BA4556">
        <w:rPr>
          <w:color w:val="000000"/>
          <w:rtl/>
        </w:rPr>
        <w:t>، وبكيان إدارة التنقلية</w:t>
      </w:r>
      <w:r w:rsidR="00E14E32" w:rsidRPr="00BA4556">
        <w:rPr>
          <w:rFonts w:hint="cs"/>
          <w:color w:val="000000"/>
          <w:rtl/>
        </w:rPr>
        <w:t> </w:t>
      </w:r>
      <w:r w:rsidR="00E14E32" w:rsidRPr="00BA4556">
        <w:rPr>
          <w:color w:val="000000"/>
        </w:rPr>
        <w:t>(</w:t>
      </w:r>
      <w:r w:rsidR="00181634" w:rsidRPr="00BA4556">
        <w:rPr>
          <w:color w:val="000000"/>
        </w:rPr>
        <w:t>MME</w:t>
      </w:r>
      <w:r w:rsidR="00E14E32" w:rsidRPr="00BA4556">
        <w:rPr>
          <w:color w:val="000000"/>
        </w:rPr>
        <w:t>)</w:t>
      </w:r>
      <w:r w:rsidR="00181634" w:rsidRPr="00BA4556">
        <w:rPr>
          <w:color w:val="000000"/>
          <w:rtl/>
        </w:rPr>
        <w:t xml:space="preserve"> بواسطة الجزء ما بين التحكم والمستوي </w:t>
      </w:r>
      <w:r w:rsidR="00181634" w:rsidRPr="00BA4556">
        <w:rPr>
          <w:color w:val="000000"/>
        </w:rPr>
        <w:t>S1</w:t>
      </w:r>
      <w:r w:rsidR="00713B9B" w:rsidRPr="00BA4556">
        <w:rPr>
          <w:color w:val="000000"/>
        </w:rPr>
        <w:noBreakHyphen/>
      </w:r>
      <w:r w:rsidR="00181634" w:rsidRPr="00BA4556">
        <w:rPr>
          <w:color w:val="000000"/>
        </w:rPr>
        <w:t>c</w:t>
      </w:r>
      <w:r w:rsidR="00181634" w:rsidRPr="00BA4556">
        <w:rPr>
          <w:color w:val="000000"/>
          <w:rtl/>
        </w:rPr>
        <w:t xml:space="preserve">. ويمكن لعقدة </w:t>
      </w:r>
      <w:r w:rsidR="00181634" w:rsidRPr="00BA4556">
        <w:rPr>
          <w:color w:val="000000"/>
        </w:rPr>
        <w:t>eNodeB</w:t>
      </w:r>
      <w:r w:rsidR="00181634" w:rsidRPr="00BA4556">
        <w:rPr>
          <w:color w:val="000000"/>
          <w:rtl/>
        </w:rPr>
        <w:t xml:space="preserve"> واحدة أن يكون لها سطوح بينية مع عدة كيانات </w:t>
      </w:r>
      <w:r w:rsidR="00181634" w:rsidRPr="00BA4556">
        <w:rPr>
          <w:color w:val="000000"/>
        </w:rPr>
        <w:t>MME</w:t>
      </w:r>
      <w:r w:rsidR="00181634" w:rsidRPr="00BA4556">
        <w:rPr>
          <w:color w:val="000000"/>
          <w:rtl/>
        </w:rPr>
        <w:t xml:space="preserve"> وبوابات خادمة لغرض تقاسم العبء والإطناب.</w:t>
      </w:r>
    </w:p>
    <w:p w:rsidR="00266D61" w:rsidRPr="00BA4556" w:rsidRDefault="00266D61" w:rsidP="00713B9B">
      <w:pPr>
        <w:rPr>
          <w:rtl/>
        </w:rPr>
      </w:pPr>
      <w:r w:rsidRPr="00BA4556">
        <w:rPr>
          <w:rFonts w:hint="cs"/>
          <w:rtl/>
        </w:rPr>
        <w:t>ويُستخدم السطح البيني</w:t>
      </w:r>
      <w:r w:rsidRPr="00BA4556">
        <w:t xml:space="preserve">X2 </w:t>
      </w:r>
      <w:r w:rsidRPr="00BA4556">
        <w:rPr>
          <w:rFonts w:hint="cs"/>
          <w:rtl/>
        </w:rPr>
        <w:t>، الذي يصل العقد</w:t>
      </w:r>
      <w:r w:rsidR="00674F0C" w:rsidRPr="00BA4556">
        <w:rPr>
          <w:rFonts w:hint="cs"/>
          <w:rtl/>
        </w:rPr>
        <w:t xml:space="preserve"> </w:t>
      </w:r>
      <w:r w:rsidR="00674F0C" w:rsidRPr="00BA4556">
        <w:t>SAT</w:t>
      </w:r>
      <w:r w:rsidR="00713B9B" w:rsidRPr="00BA4556">
        <w:noBreakHyphen/>
      </w:r>
      <w:r w:rsidR="00674F0C" w:rsidRPr="00BA4556">
        <w:t>eNB</w:t>
      </w:r>
      <w:r w:rsidR="00674F0C" w:rsidRPr="00BA4556">
        <w:rPr>
          <w:rFonts w:hint="cs"/>
          <w:rtl/>
        </w:rPr>
        <w:t xml:space="preserve"> </w:t>
      </w:r>
      <w:r w:rsidR="00181634" w:rsidRPr="00BA4556">
        <w:rPr>
          <w:rFonts w:hint="cs"/>
          <w:rtl/>
          <w:lang w:bidi="ar-EG"/>
        </w:rPr>
        <w:t>بين</w:t>
      </w:r>
      <w:r w:rsidRPr="00BA4556">
        <w:rPr>
          <w:rFonts w:hint="cs"/>
          <w:rtl/>
        </w:rPr>
        <w:t xml:space="preserve">ها، </w:t>
      </w:r>
      <w:r w:rsidR="00181634" w:rsidRPr="00BA4556">
        <w:rPr>
          <w:rFonts w:hint="cs"/>
          <w:rtl/>
        </w:rPr>
        <w:t>أساساً</w:t>
      </w:r>
      <w:r w:rsidRPr="00BA4556">
        <w:rPr>
          <w:rFonts w:hint="cs"/>
          <w:rtl/>
        </w:rPr>
        <w:t xml:space="preserve"> لدعم التنقلية</w:t>
      </w:r>
      <w:r w:rsidR="00713B9B" w:rsidRPr="00BA4556">
        <w:rPr>
          <w:rFonts w:hint="cs"/>
          <w:rtl/>
        </w:rPr>
        <w:t xml:space="preserve"> في </w:t>
      </w:r>
      <w:r w:rsidR="00181634" w:rsidRPr="00BA4556">
        <w:rPr>
          <w:rFonts w:hint="cs"/>
          <w:rtl/>
        </w:rPr>
        <w:t>ال</w:t>
      </w:r>
      <w:r w:rsidR="00E85DF8" w:rsidRPr="00BA4556">
        <w:rPr>
          <w:rFonts w:hint="cs"/>
          <w:rtl/>
        </w:rPr>
        <w:t>أسلوب</w:t>
      </w:r>
      <w:r w:rsidR="00181634" w:rsidRPr="00BA4556">
        <w:rPr>
          <w:rFonts w:hint="cs"/>
          <w:rtl/>
        </w:rPr>
        <w:t xml:space="preserve"> النشط</w:t>
      </w:r>
      <w:r w:rsidRPr="00BA4556">
        <w:rPr>
          <w:rFonts w:hint="cs"/>
          <w:rtl/>
        </w:rPr>
        <w:t>. و</w:t>
      </w:r>
      <w:r w:rsidR="00181634" w:rsidRPr="00BA4556">
        <w:rPr>
          <w:rFonts w:hint="cs"/>
          <w:rtl/>
        </w:rPr>
        <w:t>قد يستخد</w:t>
      </w:r>
      <w:r w:rsidRPr="00BA4556">
        <w:rPr>
          <w:rFonts w:hint="cs"/>
          <w:rtl/>
        </w:rPr>
        <w:t xml:space="preserve">م هذا السطح البيني أيضاً لوظائف إدارة الموارد الراديوية </w:t>
      </w:r>
      <w:r w:rsidRPr="00BA4556">
        <w:t>(RRM)</w:t>
      </w:r>
      <w:r w:rsidRPr="00BA4556">
        <w:rPr>
          <w:rFonts w:hint="cs"/>
          <w:rtl/>
        </w:rPr>
        <w:t xml:space="preserve"> </w:t>
      </w:r>
      <w:r w:rsidR="00181634" w:rsidRPr="00BA4556">
        <w:rPr>
          <w:rFonts w:hint="cs"/>
          <w:rtl/>
        </w:rPr>
        <w:t>ك</w:t>
      </w:r>
      <w:r w:rsidRPr="00BA4556">
        <w:rPr>
          <w:rFonts w:hint="cs"/>
          <w:rtl/>
        </w:rPr>
        <w:t xml:space="preserve">تنسيق التداخل </w:t>
      </w:r>
      <w:r w:rsidR="00181634" w:rsidRPr="00BA4556">
        <w:rPr>
          <w:rFonts w:hint="cs"/>
          <w:rtl/>
        </w:rPr>
        <w:t>بين</w:t>
      </w:r>
      <w:r w:rsidRPr="00BA4556">
        <w:rPr>
          <w:rFonts w:hint="cs"/>
          <w:rtl/>
        </w:rPr>
        <w:t xml:space="preserve"> ال</w:t>
      </w:r>
      <w:r w:rsidR="00674F0C" w:rsidRPr="00BA4556">
        <w:rPr>
          <w:rFonts w:hint="cs"/>
          <w:rtl/>
        </w:rPr>
        <w:t>حزم</w:t>
      </w:r>
      <w:r w:rsidRPr="00BA4556">
        <w:rPr>
          <w:rFonts w:hint="cs"/>
          <w:rtl/>
        </w:rPr>
        <w:t xml:space="preserve"> </w:t>
      </w:r>
      <w:r w:rsidRPr="00BA4556">
        <w:t>(I</w:t>
      </w:r>
      <w:r w:rsidR="00674F0C" w:rsidRPr="00BA4556">
        <w:t>B</w:t>
      </w:r>
      <w:r w:rsidRPr="00BA4556">
        <w:t>IC)</w:t>
      </w:r>
      <w:r w:rsidR="00181634" w:rsidRPr="00BA4556">
        <w:rPr>
          <w:rFonts w:hint="cs"/>
          <w:rtl/>
        </w:rPr>
        <w:t xml:space="preserve">. كما </w:t>
      </w:r>
      <w:r w:rsidRPr="00BA4556">
        <w:rPr>
          <w:rFonts w:hint="cs"/>
          <w:rtl/>
        </w:rPr>
        <w:t>يُستخدم السطح البيني</w:t>
      </w:r>
      <w:r w:rsidR="00E14E32" w:rsidRPr="00BA4556">
        <w:rPr>
          <w:rFonts w:hint="eastAsia"/>
          <w:rtl/>
        </w:rPr>
        <w:t> </w:t>
      </w:r>
      <w:r w:rsidRPr="00BA4556">
        <w:t>X2</w:t>
      </w:r>
      <w:r w:rsidRPr="00BA4556">
        <w:rPr>
          <w:rFonts w:hint="cs"/>
          <w:rtl/>
        </w:rPr>
        <w:t xml:space="preserve"> لدعم التنقلية </w:t>
      </w:r>
      <w:r w:rsidR="00181634" w:rsidRPr="00BA4556">
        <w:rPr>
          <w:rFonts w:hint="cs"/>
          <w:rtl/>
        </w:rPr>
        <w:t>المعدومة</w:t>
      </w:r>
      <w:r w:rsidRPr="00BA4556">
        <w:rPr>
          <w:rFonts w:hint="cs"/>
          <w:rtl/>
        </w:rPr>
        <w:t xml:space="preserve"> </w:t>
      </w:r>
      <w:r w:rsidR="00181634" w:rsidRPr="00BA4556">
        <w:rPr>
          <w:rFonts w:hint="cs"/>
          <w:rtl/>
        </w:rPr>
        <w:t>ال</w:t>
      </w:r>
      <w:r w:rsidRPr="00BA4556">
        <w:rPr>
          <w:rFonts w:hint="cs"/>
          <w:rtl/>
        </w:rPr>
        <w:t xml:space="preserve">خسارة بين </w:t>
      </w:r>
      <w:r w:rsidR="00674F0C" w:rsidRPr="00BA4556">
        <w:rPr>
          <w:rFonts w:hint="cs"/>
          <w:rtl/>
        </w:rPr>
        <w:t>حزم</w:t>
      </w:r>
      <w:r w:rsidRPr="00BA4556">
        <w:rPr>
          <w:rFonts w:hint="cs"/>
          <w:rtl/>
        </w:rPr>
        <w:t xml:space="preserve"> متجاورة بواسطة إحالة الرزم.</w:t>
      </w:r>
    </w:p>
    <w:p w:rsidR="0079159E" w:rsidRPr="00BA4556" w:rsidRDefault="0021658A" w:rsidP="00E14E32">
      <w:pPr>
        <w:pStyle w:val="FigureNo"/>
      </w:pPr>
      <w:r w:rsidRPr="00BA4556">
        <w:rPr>
          <w:rFonts w:hint="cs"/>
          <w:rtl/>
        </w:rPr>
        <w:t>الشـكل</w:t>
      </w:r>
      <w:r w:rsidR="0079159E" w:rsidRPr="00BA4556">
        <w:rPr>
          <w:rFonts w:hint="cs"/>
          <w:rtl/>
        </w:rPr>
        <w:t xml:space="preserve"> </w:t>
      </w:r>
      <w:r w:rsidR="0079159E" w:rsidRPr="00BA4556">
        <w:t>3.1</w:t>
      </w:r>
    </w:p>
    <w:p w:rsidR="00CA1803" w:rsidRPr="00BA4556" w:rsidRDefault="00674F0C" w:rsidP="00016629">
      <w:pPr>
        <w:pStyle w:val="FigureTitle"/>
        <w:rPr>
          <w:rtl/>
        </w:rPr>
      </w:pPr>
      <w:r w:rsidRPr="00BA4556">
        <w:rPr>
          <w:rFonts w:hint="cs"/>
          <w:rtl/>
        </w:rPr>
        <w:t>السطوح البينية لشبكة النفاذ الراديوي</w:t>
      </w:r>
      <w:r w:rsidR="00713B9B" w:rsidRPr="00BA4556">
        <w:rPr>
          <w:rFonts w:hint="cs"/>
          <w:rtl/>
        </w:rPr>
        <w:t xml:space="preserve"> في </w:t>
      </w:r>
      <w:r w:rsidR="00181634" w:rsidRPr="00BA4556">
        <w:rPr>
          <w:rFonts w:hint="cs"/>
          <w:rtl/>
        </w:rPr>
        <w:t>نظام</w:t>
      </w:r>
      <w:r w:rsidRPr="00BA4556">
        <w:rPr>
          <w:rFonts w:hint="cs"/>
          <w:rtl/>
        </w:rPr>
        <w:t xml:space="preserve"> </w:t>
      </w:r>
      <w:r w:rsidRPr="00BA4556">
        <w:t>B</w:t>
      </w:r>
      <w:r w:rsidR="002D68F1" w:rsidRPr="00BA4556">
        <w:t>M</w:t>
      </w:r>
      <w:r w:rsidRPr="00BA4556">
        <w:t>Sat</w:t>
      </w:r>
    </w:p>
    <w:p w:rsidR="00627AE0" w:rsidRPr="00BA4556" w:rsidRDefault="001E235B" w:rsidP="00712719">
      <w:pPr>
        <w:pStyle w:val="Figure"/>
      </w:pPr>
      <w:r w:rsidRPr="00BA4556">
        <w:rPr>
          <w:noProof/>
          <w:lang w:val="en-US" w:eastAsia="zh-CN"/>
        </w:rPr>
        <mc:AlternateContent>
          <mc:Choice Requires="wpg">
            <w:drawing>
              <wp:anchor distT="0" distB="0" distL="114300" distR="114300" simplePos="0" relativeHeight="252269056" behindDoc="0" locked="0" layoutInCell="1" allowOverlap="1" wp14:anchorId="6D893ED1" wp14:editId="453BB729">
                <wp:simplePos x="0" y="0"/>
                <wp:positionH relativeFrom="column">
                  <wp:posOffset>1238364</wp:posOffset>
                </wp:positionH>
                <wp:positionV relativeFrom="paragraph">
                  <wp:posOffset>326646</wp:posOffset>
                </wp:positionV>
                <wp:extent cx="3655063" cy="2572119"/>
                <wp:effectExtent l="0" t="0" r="2540" b="0"/>
                <wp:wrapNone/>
                <wp:docPr id="3274" name="Group 3274"/>
                <wp:cNvGraphicFramePr/>
                <a:graphic xmlns:a="http://schemas.openxmlformats.org/drawingml/2006/main">
                  <a:graphicData uri="http://schemas.microsoft.com/office/word/2010/wordprocessingGroup">
                    <wpg:wgp>
                      <wpg:cNvGrpSpPr/>
                      <wpg:grpSpPr>
                        <a:xfrm>
                          <a:off x="0" y="0"/>
                          <a:ext cx="3655063" cy="2572119"/>
                          <a:chOff x="0" y="0"/>
                          <a:chExt cx="3655063" cy="2572119"/>
                        </a:xfrm>
                      </wpg:grpSpPr>
                      <wps:wsp>
                        <wps:cNvPr id="23" name="Text Box 23"/>
                        <wps:cNvSpPr txBox="1"/>
                        <wps:spPr>
                          <a:xfrm>
                            <a:off x="1378424" y="0"/>
                            <a:ext cx="90805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627AE0">
                              <w:pPr>
                                <w:spacing w:before="0"/>
                                <w:jc w:val="center"/>
                                <w:rPr>
                                  <w:sz w:val="16"/>
                                  <w:szCs w:val="24"/>
                                  <w:rtl/>
                                </w:rPr>
                              </w:pPr>
                              <w:r>
                                <w:rPr>
                                  <w:rFonts w:hint="cs"/>
                                  <w:sz w:val="16"/>
                                  <w:szCs w:val="24"/>
                                  <w:rtl/>
                                  <w:lang w:bidi="ar-EG"/>
                                </w:rPr>
                                <w:t>شبكة أساسية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0" y="1672173"/>
                            <a:ext cx="832315"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982F14">
                              <w:pPr>
                                <w:spacing w:before="80"/>
                                <w:jc w:val="center"/>
                                <w:rPr>
                                  <w:sz w:val="16"/>
                                  <w:szCs w:val="24"/>
                                  <w:rtl/>
                                </w:rPr>
                              </w:pPr>
                              <w:r>
                                <w:rPr>
                                  <w:rFonts w:hint="cs"/>
                                  <w:sz w:val="16"/>
                                  <w:szCs w:val="24"/>
                                  <w:rtl/>
                                  <w:lang w:bidi="ar-EG"/>
                                </w:rPr>
                                <w:t>بوابة 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818202" y="1671768"/>
                            <a:ext cx="836861"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982F14">
                              <w:pPr>
                                <w:spacing w:before="80"/>
                                <w:jc w:val="center"/>
                                <w:rPr>
                                  <w:sz w:val="16"/>
                                  <w:szCs w:val="24"/>
                                  <w:rtl/>
                                </w:rPr>
                              </w:pPr>
                              <w:r>
                                <w:rPr>
                                  <w:rFonts w:hint="cs"/>
                                  <w:sz w:val="16"/>
                                  <w:szCs w:val="24"/>
                                  <w:rtl/>
                                  <w:lang w:bidi="ar-EG"/>
                                </w:rPr>
                                <w:t>بوابة 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392071" y="2320119"/>
                            <a:ext cx="832919"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982F14">
                              <w:pPr>
                                <w:spacing w:before="80"/>
                                <w:jc w:val="center"/>
                                <w:rPr>
                                  <w:sz w:val="16"/>
                                  <w:szCs w:val="24"/>
                                  <w:rtl/>
                                </w:rPr>
                              </w:pPr>
                              <w:r>
                                <w:rPr>
                                  <w:rFonts w:hint="cs"/>
                                  <w:sz w:val="16"/>
                                  <w:szCs w:val="24"/>
                                  <w:rtl/>
                                  <w:lang w:bidi="ar-EG"/>
                                </w:rPr>
                                <w:t>بوابة 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6" name="Text Box 3216"/>
                        <wps:cNvSpPr txBox="1"/>
                        <wps:spPr>
                          <a:xfrm>
                            <a:off x="2504364" y="61415"/>
                            <a:ext cx="542925" cy="175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4578DD" w:rsidRDefault="006C00A5" w:rsidP="00982F14">
                              <w:pPr>
                                <w:spacing w:before="20" w:line="132" w:lineRule="auto"/>
                                <w:jc w:val="center"/>
                                <w:rPr>
                                  <w:sz w:val="16"/>
                                  <w:szCs w:val="16"/>
                                  <w:rtl/>
                                </w:rPr>
                              </w:pPr>
                              <w:r w:rsidRPr="004578DD">
                                <w:rPr>
                                  <w:rFonts w:hint="cs"/>
                                  <w:sz w:val="16"/>
                                  <w:szCs w:val="16"/>
                                  <w:rtl/>
                                  <w:lang w:bidi="ar-EG"/>
                                </w:rPr>
                                <w:t>كيان</w:t>
                              </w:r>
                              <w:r>
                                <w:rPr>
                                  <w:rFonts w:hint="cs"/>
                                  <w:sz w:val="16"/>
                                  <w:szCs w:val="16"/>
                                  <w:rtl/>
                                  <w:lang w:bidi="ar-EG"/>
                                </w:rPr>
                                <w:t xml:space="preserve"> </w:t>
                              </w:r>
                              <w:r w:rsidRPr="004578DD">
                                <w:rPr>
                                  <w:rFonts w:hint="cs"/>
                                  <w:sz w:val="16"/>
                                  <w:szCs w:val="16"/>
                                  <w:rtl/>
                                  <w:lang w:bidi="ar-EG"/>
                                </w:rPr>
                                <w:t>إدارة</w:t>
                              </w:r>
                              <w:r>
                                <w:rPr>
                                  <w:sz w:val="16"/>
                                  <w:szCs w:val="16"/>
                                  <w:rtl/>
                                  <w:lang w:bidi="ar-EG"/>
                                </w:rPr>
                                <w:br/>
                              </w:r>
                              <w:r w:rsidRPr="004578DD">
                                <w:rPr>
                                  <w:rFonts w:hint="cs"/>
                                  <w:sz w:val="16"/>
                                  <w:szCs w:val="16"/>
                                  <w:rtl/>
                                  <w:lang w:bidi="ar-EG"/>
                                </w:rPr>
                                <w:t>التنقلية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7" name="Text Box 3217"/>
                        <wps:cNvSpPr txBox="1"/>
                        <wps:spPr>
                          <a:xfrm>
                            <a:off x="484495" y="238836"/>
                            <a:ext cx="495935"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4578DD" w:rsidRDefault="006C00A5" w:rsidP="00982F14">
                              <w:pPr>
                                <w:spacing w:before="20" w:line="132" w:lineRule="auto"/>
                                <w:jc w:val="center"/>
                                <w:rPr>
                                  <w:sz w:val="16"/>
                                  <w:szCs w:val="16"/>
                                  <w:rtl/>
                                </w:rPr>
                              </w:pPr>
                              <w:r w:rsidRPr="004578DD">
                                <w:rPr>
                                  <w:rFonts w:hint="cs"/>
                                  <w:sz w:val="16"/>
                                  <w:szCs w:val="16"/>
                                  <w:rtl/>
                                  <w:lang w:bidi="ar-EG"/>
                                </w:rPr>
                                <w:t>كيان</w:t>
                              </w:r>
                              <w:r>
                                <w:rPr>
                                  <w:rFonts w:hint="cs"/>
                                  <w:sz w:val="16"/>
                                  <w:szCs w:val="16"/>
                                  <w:rtl/>
                                  <w:lang w:bidi="ar-EG"/>
                                </w:rPr>
                                <w:t xml:space="preserve"> </w:t>
                              </w:r>
                              <w:r w:rsidRPr="004578DD">
                                <w:rPr>
                                  <w:rFonts w:hint="cs"/>
                                  <w:sz w:val="16"/>
                                  <w:szCs w:val="16"/>
                                  <w:rtl/>
                                  <w:lang w:bidi="ar-EG"/>
                                </w:rPr>
                                <w:t>إدارة</w:t>
                              </w:r>
                              <w:r>
                                <w:rPr>
                                  <w:sz w:val="16"/>
                                  <w:szCs w:val="16"/>
                                  <w:rtl/>
                                  <w:lang w:bidi="ar-EG"/>
                                </w:rPr>
                                <w:br/>
                              </w:r>
                              <w:r w:rsidRPr="004578DD">
                                <w:rPr>
                                  <w:rFonts w:hint="cs"/>
                                  <w:sz w:val="16"/>
                                  <w:szCs w:val="16"/>
                                  <w:rtl/>
                                  <w:lang w:bidi="ar-EG"/>
                                </w:rPr>
                                <w:t>التنقلية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893ED1" id="Group 3274" o:spid="_x0000_s1044" style="position:absolute;left:0;text-align:left;margin-left:97.5pt;margin-top:25.7pt;width:287.8pt;height:202.55pt;z-index:252269056;mso-height-relative:margin" coordsize="36550,2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">
                <v:shape id="Text Box 23" o:spid="_x0000_s1045" type="#_x0000_t202" style="position:absolute;left:13784;width:908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6C00A5" w:rsidRPr="00F231FC" w:rsidRDefault="006C00A5" w:rsidP="00627AE0">
                        <w:pPr>
                          <w:spacing w:before="0"/>
                          <w:jc w:val="center"/>
                          <w:rPr>
                            <w:sz w:val="16"/>
                            <w:szCs w:val="24"/>
                            <w:rtl/>
                          </w:rPr>
                        </w:pPr>
                        <w:r>
                          <w:rPr>
                            <w:rFonts w:hint="cs"/>
                            <w:sz w:val="16"/>
                            <w:szCs w:val="24"/>
                            <w:rtl/>
                            <w:lang w:bidi="ar-EG"/>
                          </w:rPr>
                          <w:t>شبكة أساسية</w:t>
                        </w:r>
                      </w:p>
                    </w:txbxContent>
                  </v:textbox>
                </v:shape>
                <v:shape id="Text Box 18" o:spid="_x0000_s1046" type="#_x0000_t202" style="position:absolute;top:16721;width:832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6C00A5" w:rsidRPr="00F231FC" w:rsidRDefault="006C00A5" w:rsidP="00982F14">
                        <w:pPr>
                          <w:spacing w:before="80"/>
                          <w:jc w:val="center"/>
                          <w:rPr>
                            <w:sz w:val="16"/>
                            <w:szCs w:val="24"/>
                            <w:rtl/>
                          </w:rPr>
                        </w:pPr>
                        <w:r>
                          <w:rPr>
                            <w:rFonts w:hint="cs"/>
                            <w:sz w:val="16"/>
                            <w:szCs w:val="24"/>
                            <w:rtl/>
                            <w:lang w:bidi="ar-EG"/>
                          </w:rPr>
                          <w:t>بوابة ساتلية</w:t>
                        </w:r>
                      </w:p>
                    </w:txbxContent>
                  </v:textbox>
                </v:shape>
                <v:shape id="Text Box 24" o:spid="_x0000_s1047" type="#_x0000_t202" style="position:absolute;left:28182;top:16717;width:836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6C00A5" w:rsidRPr="00F231FC" w:rsidRDefault="006C00A5" w:rsidP="00982F14">
                        <w:pPr>
                          <w:spacing w:before="80"/>
                          <w:jc w:val="center"/>
                          <w:rPr>
                            <w:sz w:val="16"/>
                            <w:szCs w:val="24"/>
                            <w:rtl/>
                          </w:rPr>
                        </w:pPr>
                        <w:r>
                          <w:rPr>
                            <w:rFonts w:hint="cs"/>
                            <w:sz w:val="16"/>
                            <w:szCs w:val="24"/>
                            <w:rtl/>
                            <w:lang w:bidi="ar-EG"/>
                          </w:rPr>
                          <w:t>بوابة ساتلية</w:t>
                        </w:r>
                      </w:p>
                    </w:txbxContent>
                  </v:textbox>
                </v:shape>
                <v:shape id="Text Box 25" o:spid="_x0000_s1048" type="#_x0000_t202" style="position:absolute;left:13920;top:23201;width:832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6C00A5" w:rsidRPr="00F231FC" w:rsidRDefault="006C00A5" w:rsidP="00982F14">
                        <w:pPr>
                          <w:spacing w:before="80"/>
                          <w:jc w:val="center"/>
                          <w:rPr>
                            <w:sz w:val="16"/>
                            <w:szCs w:val="24"/>
                            <w:rtl/>
                          </w:rPr>
                        </w:pPr>
                        <w:r>
                          <w:rPr>
                            <w:rFonts w:hint="cs"/>
                            <w:sz w:val="16"/>
                            <w:szCs w:val="24"/>
                            <w:rtl/>
                            <w:lang w:bidi="ar-EG"/>
                          </w:rPr>
                          <w:t>بوابة ساتلية</w:t>
                        </w:r>
                      </w:p>
                    </w:txbxContent>
                  </v:textbox>
                </v:shape>
                <v:shape id="Text Box 3216" o:spid="_x0000_s1049" type="#_x0000_t202" style="position:absolute;left:25043;top:614;width:5429;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WqccA&#10;AADdAAAADwAAAGRycy9kb3ducmV2LnhtbESPQUvDQBSE74L/YXlCb3aTCkVit0W0BQ9trVVBb8/s&#10;Mwlm34bd1zT9911B8DjMzDfMbDG4VvUUYuPZQD7OQBGX3jZcGXh7XV3fgoqCbLH1TAZOFGExv7yY&#10;YWH9kV+o30ulEoRjgQZqka7QOpY1OYxj3xEn79sHh5JkqLQNeExw1+pJlk21w4bTQo0dPdRU/uwP&#10;zkD7EcP6K5PP/rHayO5ZH96X+daY0dVwfwdKaJD/8F/7yRq4meRT+H2Tn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VqnHAAAA3QAAAA8AAAAAAAAAAAAAAAAAmAIAAGRy&#10;cy9kb3ducmV2LnhtbFBLBQYAAAAABAAEAPUAAACMAwAAAAA=&#10;" filled="f" stroked="f" strokeweight=".5pt">
                  <v:textbox inset="0,0,0,0">
                    <w:txbxContent>
                      <w:p w:rsidR="006C00A5" w:rsidRPr="004578DD" w:rsidRDefault="006C00A5" w:rsidP="00982F14">
                        <w:pPr>
                          <w:spacing w:before="20" w:line="132" w:lineRule="auto"/>
                          <w:jc w:val="center"/>
                          <w:rPr>
                            <w:sz w:val="16"/>
                            <w:szCs w:val="16"/>
                            <w:rtl/>
                          </w:rPr>
                        </w:pPr>
                        <w:r w:rsidRPr="004578DD">
                          <w:rPr>
                            <w:rFonts w:hint="cs"/>
                            <w:sz w:val="16"/>
                            <w:szCs w:val="16"/>
                            <w:rtl/>
                            <w:lang w:bidi="ar-EG"/>
                          </w:rPr>
                          <w:t>كيان</w:t>
                        </w:r>
                        <w:r>
                          <w:rPr>
                            <w:rFonts w:hint="cs"/>
                            <w:sz w:val="16"/>
                            <w:szCs w:val="16"/>
                            <w:rtl/>
                            <w:lang w:bidi="ar-EG"/>
                          </w:rPr>
                          <w:t xml:space="preserve"> </w:t>
                        </w:r>
                        <w:r w:rsidRPr="004578DD">
                          <w:rPr>
                            <w:rFonts w:hint="cs"/>
                            <w:sz w:val="16"/>
                            <w:szCs w:val="16"/>
                            <w:rtl/>
                            <w:lang w:bidi="ar-EG"/>
                          </w:rPr>
                          <w:t>إدارة</w:t>
                        </w:r>
                        <w:r>
                          <w:rPr>
                            <w:sz w:val="16"/>
                            <w:szCs w:val="16"/>
                            <w:rtl/>
                            <w:lang w:bidi="ar-EG"/>
                          </w:rPr>
                          <w:br/>
                        </w:r>
                        <w:r w:rsidRPr="004578DD">
                          <w:rPr>
                            <w:rFonts w:hint="cs"/>
                            <w:sz w:val="16"/>
                            <w:szCs w:val="16"/>
                            <w:rtl/>
                            <w:lang w:bidi="ar-EG"/>
                          </w:rPr>
                          <w:t>التنقلية</w:t>
                        </w:r>
                      </w:p>
                    </w:txbxContent>
                  </v:textbox>
                </v:shape>
                <v:shape id="Text Box 3217" o:spid="_x0000_s1050" type="#_x0000_t202" style="position:absolute;left:4844;top:2388;width:496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zMscA&#10;AADdAAAADwAAAGRycy9kb3ducmV2LnhtbESPQUvDQBSE74L/YXmCN7tJBSux2yJWoYfWalXQ2zP7&#10;TEKzb8Pua5r+e1coeBxm5htmOh9cq3oKsfFsIB9loIhLbxuuDLy/PV3dgoqCbLH1TAaOFGE+Oz+b&#10;YmH9gV+p30qlEoRjgQZqka7QOpY1OYwj3xEn78cHh5JkqLQNeEhw1+pxlt1ohw2nhRo7eqip3G33&#10;zkD7GcPqO5OvflGt5WWj9x+P+bMxlxfD/R0ooUH+w6f20hq4HucT+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h8zLHAAAA3QAAAA8AAAAAAAAAAAAAAAAAmAIAAGRy&#10;cy9kb3ducmV2LnhtbFBLBQYAAAAABAAEAPUAAACMAwAAAAA=&#10;" filled="f" stroked="f" strokeweight=".5pt">
                  <v:textbox inset="0,0,0,0">
                    <w:txbxContent>
                      <w:p w:rsidR="006C00A5" w:rsidRPr="004578DD" w:rsidRDefault="006C00A5" w:rsidP="00982F14">
                        <w:pPr>
                          <w:spacing w:before="20" w:line="132" w:lineRule="auto"/>
                          <w:jc w:val="center"/>
                          <w:rPr>
                            <w:sz w:val="16"/>
                            <w:szCs w:val="16"/>
                            <w:rtl/>
                          </w:rPr>
                        </w:pPr>
                        <w:r w:rsidRPr="004578DD">
                          <w:rPr>
                            <w:rFonts w:hint="cs"/>
                            <w:sz w:val="16"/>
                            <w:szCs w:val="16"/>
                            <w:rtl/>
                            <w:lang w:bidi="ar-EG"/>
                          </w:rPr>
                          <w:t>كيان</w:t>
                        </w:r>
                        <w:r>
                          <w:rPr>
                            <w:rFonts w:hint="cs"/>
                            <w:sz w:val="16"/>
                            <w:szCs w:val="16"/>
                            <w:rtl/>
                            <w:lang w:bidi="ar-EG"/>
                          </w:rPr>
                          <w:t xml:space="preserve"> </w:t>
                        </w:r>
                        <w:r w:rsidRPr="004578DD">
                          <w:rPr>
                            <w:rFonts w:hint="cs"/>
                            <w:sz w:val="16"/>
                            <w:szCs w:val="16"/>
                            <w:rtl/>
                            <w:lang w:bidi="ar-EG"/>
                          </w:rPr>
                          <w:t>إدارة</w:t>
                        </w:r>
                        <w:r>
                          <w:rPr>
                            <w:sz w:val="16"/>
                            <w:szCs w:val="16"/>
                            <w:rtl/>
                            <w:lang w:bidi="ar-EG"/>
                          </w:rPr>
                          <w:br/>
                        </w:r>
                        <w:r w:rsidRPr="004578DD">
                          <w:rPr>
                            <w:rFonts w:hint="cs"/>
                            <w:sz w:val="16"/>
                            <w:szCs w:val="16"/>
                            <w:rtl/>
                            <w:lang w:bidi="ar-EG"/>
                          </w:rPr>
                          <w:t>التنقلية</w:t>
                        </w:r>
                      </w:p>
                    </w:txbxContent>
                  </v:textbox>
                </v:shape>
              </v:group>
            </w:pict>
          </mc:Fallback>
        </mc:AlternateContent>
      </w:r>
      <w:r w:rsidR="004578DD" w:rsidRPr="00BA4556">
        <w:object w:dxaOrig="5721" w:dyaOrig="4210">
          <v:shape id="_x0000_i1027" type="#_x0000_t75" style="width:385.8pt;height:283.7pt" o:ole="">
            <v:imagedata r:id="rId19" o:title=""/>
          </v:shape>
          <o:OLEObject Type="Embed" ProgID="CorelDRAW.Graphic.14" ShapeID="_x0000_i1027" DrawAspect="Content" ObjectID="_1491384223" r:id="rId20"/>
        </w:object>
      </w:r>
    </w:p>
    <w:p w:rsidR="008520B2" w:rsidRPr="00BA4556" w:rsidRDefault="00674F0C" w:rsidP="00982F14">
      <w:pPr>
        <w:spacing w:before="360"/>
        <w:rPr>
          <w:rtl/>
          <w:lang w:bidi="ar-EG"/>
        </w:rPr>
      </w:pPr>
      <w:r w:rsidRPr="00BA4556">
        <w:rPr>
          <w:rFonts w:hint="cs"/>
          <w:rtl/>
          <w:lang w:bidi="ar-EG"/>
        </w:rPr>
        <w:t>يبين الشكل</w:t>
      </w:r>
      <w:r w:rsidR="00DD7AC4" w:rsidRPr="00BA4556">
        <w:rPr>
          <w:rFonts w:hint="eastAsia"/>
          <w:rtl/>
          <w:lang w:bidi="ar-EG"/>
        </w:rPr>
        <w:t> </w:t>
      </w:r>
      <w:r w:rsidRPr="00BA4556">
        <w:rPr>
          <w:lang w:bidi="ar-EG"/>
        </w:rPr>
        <w:t>4.1</w:t>
      </w:r>
      <w:r w:rsidRPr="00BA4556">
        <w:rPr>
          <w:rFonts w:hint="cs"/>
          <w:rtl/>
          <w:lang w:bidi="ar-EG"/>
        </w:rPr>
        <w:t xml:space="preserve"> السطوح البينية لشبكة النفاذ الراديوي</w:t>
      </w:r>
      <w:r w:rsidR="00713B9B" w:rsidRPr="00BA4556">
        <w:rPr>
          <w:rFonts w:hint="cs"/>
          <w:rtl/>
          <w:lang w:bidi="ar-EG"/>
        </w:rPr>
        <w:t xml:space="preserve"> في </w:t>
      </w:r>
      <w:r w:rsidR="00181634" w:rsidRPr="00BA4556">
        <w:rPr>
          <w:rFonts w:hint="cs"/>
          <w:rtl/>
          <w:lang w:bidi="ar-EG"/>
        </w:rPr>
        <w:t>نظام</w:t>
      </w:r>
      <w:r w:rsidRPr="00BA4556">
        <w:rPr>
          <w:rFonts w:hint="cs"/>
          <w:rtl/>
          <w:lang w:bidi="ar-EG"/>
        </w:rPr>
        <w:t xml:space="preserve"> </w:t>
      </w:r>
      <w:r w:rsidRPr="00BA4556">
        <w:rPr>
          <w:lang w:bidi="ar-EG"/>
        </w:rPr>
        <w:t>BMSat</w:t>
      </w:r>
      <w:r w:rsidR="008520B2" w:rsidRPr="00BA4556">
        <w:rPr>
          <w:rFonts w:hint="cs"/>
          <w:rtl/>
          <w:lang w:bidi="ar-EG"/>
        </w:rPr>
        <w:t xml:space="preserve"> التي تد</w:t>
      </w:r>
      <w:r w:rsidR="00E8613F" w:rsidRPr="00BA4556">
        <w:rPr>
          <w:rFonts w:hint="cs"/>
          <w:rtl/>
          <w:lang w:bidi="ar-EG"/>
        </w:rPr>
        <w:t xml:space="preserve">عم المكونات الأرضية التكميلية. وفيه </w:t>
      </w:r>
      <w:r w:rsidR="003463AF" w:rsidRPr="00BA4556">
        <w:rPr>
          <w:rFonts w:hint="cs"/>
          <w:rtl/>
          <w:lang w:bidi="ar-EG"/>
        </w:rPr>
        <w:t>يشكل</w:t>
      </w:r>
      <w:r w:rsidR="00E8613F" w:rsidRPr="00BA4556">
        <w:rPr>
          <w:rFonts w:hint="cs"/>
          <w:rtl/>
          <w:lang w:bidi="ar-EG"/>
        </w:rPr>
        <w:t xml:space="preserve"> </w:t>
      </w:r>
      <w:r w:rsidR="008520B2" w:rsidRPr="00BA4556">
        <w:rPr>
          <w:rFonts w:hint="cs"/>
          <w:rtl/>
          <w:lang w:bidi="ar-EG"/>
        </w:rPr>
        <w:t xml:space="preserve">المكون الأرضي التكميلي </w:t>
      </w:r>
      <w:r w:rsidR="003463AF" w:rsidRPr="00BA4556">
        <w:rPr>
          <w:rFonts w:hint="cs"/>
          <w:rtl/>
          <w:lang w:bidi="ar-EG"/>
        </w:rPr>
        <w:t xml:space="preserve">نهاية </w:t>
      </w:r>
      <w:r w:rsidR="008520B2" w:rsidRPr="00BA4556">
        <w:rPr>
          <w:rFonts w:hint="cs"/>
          <w:rtl/>
          <w:lang w:bidi="ar-EG"/>
        </w:rPr>
        <w:t xml:space="preserve">السطوح البينية </w:t>
      </w:r>
      <w:r w:rsidR="008520B2" w:rsidRPr="00BA4556">
        <w:rPr>
          <w:lang w:bidi="ar-EG"/>
        </w:rPr>
        <w:t>S1</w:t>
      </w:r>
      <w:r w:rsidR="008520B2" w:rsidRPr="00BA4556">
        <w:rPr>
          <w:rFonts w:hint="cs"/>
          <w:rtl/>
          <w:lang w:bidi="ar-EG"/>
        </w:rPr>
        <w:t xml:space="preserve"> و</w:t>
      </w:r>
      <w:r w:rsidR="008520B2" w:rsidRPr="00BA4556">
        <w:rPr>
          <w:lang w:bidi="ar-EG"/>
        </w:rPr>
        <w:t>X2</w:t>
      </w:r>
      <w:r w:rsidR="008520B2" w:rsidRPr="00BA4556">
        <w:rPr>
          <w:rFonts w:hint="cs"/>
          <w:rtl/>
          <w:lang w:bidi="ar-EG"/>
        </w:rPr>
        <w:t xml:space="preserve"> و</w:t>
      </w:r>
      <w:r w:rsidR="008520B2" w:rsidRPr="00BA4556">
        <w:rPr>
          <w:lang w:bidi="ar-EG"/>
        </w:rPr>
        <w:t>Un</w:t>
      </w:r>
      <w:r w:rsidR="008520B2" w:rsidRPr="00BA4556">
        <w:rPr>
          <w:rFonts w:hint="cs"/>
          <w:rtl/>
          <w:lang w:bidi="ar-EG"/>
        </w:rPr>
        <w:t>.</w:t>
      </w:r>
      <w:r w:rsidR="00F5728F" w:rsidRPr="00BA4556">
        <w:rPr>
          <w:rFonts w:hint="cs"/>
          <w:rtl/>
          <w:lang w:bidi="ar-EG"/>
        </w:rPr>
        <w:t xml:space="preserve"> وتزود ال</w:t>
      </w:r>
      <w:r w:rsidR="00E8613F" w:rsidRPr="00BA4556">
        <w:rPr>
          <w:rFonts w:hint="cs"/>
          <w:rtl/>
          <w:lang w:bidi="ar-EG"/>
        </w:rPr>
        <w:t>عقدة</w:t>
      </w:r>
      <w:r w:rsidR="00F5728F" w:rsidRPr="00BA4556">
        <w:rPr>
          <w:rFonts w:hint="cs"/>
          <w:rtl/>
          <w:lang w:bidi="ar-EG"/>
        </w:rPr>
        <w:t xml:space="preserve"> </w:t>
      </w:r>
      <w:r w:rsidR="00F5728F" w:rsidRPr="00BA4556">
        <w:rPr>
          <w:lang w:bidi="ar-EG"/>
        </w:rPr>
        <w:t>SAT</w:t>
      </w:r>
      <w:r w:rsidR="004578DD" w:rsidRPr="00BA4556">
        <w:rPr>
          <w:lang w:bidi="ar-EG"/>
        </w:rPr>
        <w:noBreakHyphen/>
      </w:r>
      <w:r w:rsidR="00F5728F" w:rsidRPr="00BA4556">
        <w:rPr>
          <w:lang w:bidi="ar-EG"/>
        </w:rPr>
        <w:t>eNB</w:t>
      </w:r>
      <w:r w:rsidR="00F5728F" w:rsidRPr="00BA4556">
        <w:rPr>
          <w:rFonts w:hint="cs"/>
          <w:rtl/>
          <w:lang w:bidi="ar-EG"/>
        </w:rPr>
        <w:t xml:space="preserve"> المانحة </w:t>
      </w:r>
      <w:r w:rsidR="00F5728F" w:rsidRPr="00BA4556">
        <w:rPr>
          <w:lang w:bidi="ar-EG"/>
        </w:rPr>
        <w:t>(DSAT</w:t>
      </w:r>
      <w:r w:rsidR="004578DD" w:rsidRPr="00BA4556">
        <w:rPr>
          <w:lang w:bidi="ar-EG"/>
        </w:rPr>
        <w:noBreakHyphen/>
      </w:r>
      <w:r w:rsidR="00F5728F" w:rsidRPr="00BA4556">
        <w:rPr>
          <w:lang w:bidi="ar-EG"/>
        </w:rPr>
        <w:t>eNB)</w:t>
      </w:r>
      <w:r w:rsidR="00F5728F" w:rsidRPr="00BA4556">
        <w:rPr>
          <w:rFonts w:hint="cs"/>
          <w:rtl/>
          <w:lang w:bidi="ar-EG"/>
        </w:rPr>
        <w:t xml:space="preserve"> السطحين</w:t>
      </w:r>
      <w:r w:rsidR="00E14E32" w:rsidRPr="00BA4556">
        <w:rPr>
          <w:rFonts w:hint="eastAsia"/>
          <w:rtl/>
          <w:lang w:bidi="ar-EG"/>
        </w:rPr>
        <w:t> </w:t>
      </w:r>
      <w:r w:rsidR="00F5728F" w:rsidRPr="00BA4556">
        <w:rPr>
          <w:lang w:bidi="ar-EG"/>
        </w:rPr>
        <w:t>S1</w:t>
      </w:r>
      <w:r w:rsidR="00F5728F" w:rsidRPr="00BA4556">
        <w:rPr>
          <w:rFonts w:hint="cs"/>
          <w:rtl/>
          <w:lang w:bidi="ar-EG"/>
        </w:rPr>
        <w:t xml:space="preserve"> و</w:t>
      </w:r>
      <w:r w:rsidR="00F5728F" w:rsidRPr="00BA4556">
        <w:rPr>
          <w:lang w:bidi="ar-EG"/>
        </w:rPr>
        <w:t>X2</w:t>
      </w:r>
      <w:r w:rsidR="00F5728F" w:rsidRPr="00BA4556">
        <w:rPr>
          <w:rFonts w:hint="cs"/>
          <w:rtl/>
          <w:lang w:bidi="ar-EG"/>
        </w:rPr>
        <w:t xml:space="preserve"> بعناصر وظيفية بالوساطة بين المكون الأرضي التكميلي و</w:t>
      </w:r>
      <w:r w:rsidR="0095786C" w:rsidRPr="00BA4556">
        <w:rPr>
          <w:rFonts w:hint="cs"/>
          <w:rtl/>
          <w:lang w:bidi="ar-EG"/>
        </w:rPr>
        <w:t>ال</w:t>
      </w:r>
      <w:r w:rsidR="00F5728F" w:rsidRPr="00BA4556">
        <w:rPr>
          <w:rFonts w:hint="cs"/>
          <w:rtl/>
          <w:lang w:bidi="ar-EG"/>
        </w:rPr>
        <w:t>عقد</w:t>
      </w:r>
      <w:r w:rsidR="0095786C" w:rsidRPr="00BA4556">
        <w:rPr>
          <w:rFonts w:hint="cs"/>
          <w:rtl/>
          <w:lang w:bidi="ar-EG"/>
        </w:rPr>
        <w:t xml:space="preserve"> الأخرى</w:t>
      </w:r>
      <w:r w:rsidR="00713B9B" w:rsidRPr="00BA4556">
        <w:rPr>
          <w:rFonts w:hint="cs"/>
          <w:rtl/>
          <w:lang w:bidi="ar-EG"/>
        </w:rPr>
        <w:t xml:space="preserve"> في </w:t>
      </w:r>
      <w:r w:rsidR="00F5728F" w:rsidRPr="00BA4556">
        <w:rPr>
          <w:rFonts w:hint="cs"/>
          <w:rtl/>
          <w:lang w:bidi="ar-EG"/>
        </w:rPr>
        <w:t xml:space="preserve">الشبكة (عقد </w:t>
      </w:r>
      <w:r w:rsidR="00F5728F" w:rsidRPr="00BA4556">
        <w:rPr>
          <w:lang w:bidi="ar-EG"/>
        </w:rPr>
        <w:t>SAT</w:t>
      </w:r>
      <w:r w:rsidR="004578DD" w:rsidRPr="00BA4556">
        <w:rPr>
          <w:lang w:bidi="ar-EG"/>
        </w:rPr>
        <w:noBreakHyphen/>
      </w:r>
      <w:r w:rsidR="00F5728F" w:rsidRPr="00BA4556">
        <w:rPr>
          <w:lang w:bidi="ar-EG"/>
        </w:rPr>
        <w:t>eNB</w:t>
      </w:r>
      <w:r w:rsidR="00F5728F" w:rsidRPr="00BA4556">
        <w:rPr>
          <w:rFonts w:hint="cs"/>
          <w:rtl/>
          <w:lang w:bidi="ar-EG"/>
        </w:rPr>
        <w:t xml:space="preserve"> </w:t>
      </w:r>
      <w:r w:rsidR="00F5728F" w:rsidRPr="00BA4556">
        <w:rPr>
          <w:rFonts w:hint="cs"/>
          <w:rtl/>
          <w:lang w:val="en-GB" w:bidi="ar-EG"/>
        </w:rPr>
        <w:t>أخرى، وكيانات</w:t>
      </w:r>
      <w:r w:rsidR="00E14E32" w:rsidRPr="00BA4556">
        <w:rPr>
          <w:rFonts w:hint="eastAsia"/>
          <w:rtl/>
          <w:lang w:val="en-GB" w:bidi="ar-EG"/>
        </w:rPr>
        <w:t> </w:t>
      </w:r>
      <w:r w:rsidR="00F5728F" w:rsidRPr="00BA4556">
        <w:rPr>
          <w:lang w:bidi="ar-EG"/>
        </w:rPr>
        <w:t>MME</w:t>
      </w:r>
      <w:r w:rsidR="00F5728F" w:rsidRPr="00BA4556">
        <w:rPr>
          <w:rFonts w:hint="cs"/>
          <w:rtl/>
          <w:lang w:bidi="ar-EG"/>
        </w:rPr>
        <w:t xml:space="preserve">، وبوابات </w:t>
      </w:r>
      <w:r w:rsidR="00F5728F" w:rsidRPr="00BA4556">
        <w:rPr>
          <w:lang w:bidi="ar-EG"/>
        </w:rPr>
        <w:t>S</w:t>
      </w:r>
      <w:r w:rsidR="004578DD" w:rsidRPr="00BA4556">
        <w:rPr>
          <w:lang w:bidi="ar-EG"/>
        </w:rPr>
        <w:noBreakHyphen/>
      </w:r>
      <w:r w:rsidR="00F5728F" w:rsidRPr="00BA4556">
        <w:rPr>
          <w:lang w:bidi="ar-EG"/>
        </w:rPr>
        <w:t>GW</w:t>
      </w:r>
      <w:r w:rsidR="00F5728F" w:rsidRPr="00BA4556">
        <w:rPr>
          <w:rFonts w:hint="cs"/>
          <w:rtl/>
          <w:lang w:bidi="ar-EG"/>
        </w:rPr>
        <w:t xml:space="preserve">). وتشمل العناصر الوظيفية بالوساطة للسطحين </w:t>
      </w:r>
      <w:r w:rsidR="00F5728F" w:rsidRPr="00BA4556">
        <w:rPr>
          <w:lang w:bidi="ar-EG"/>
        </w:rPr>
        <w:t>S1</w:t>
      </w:r>
      <w:r w:rsidR="00F5728F" w:rsidRPr="00BA4556">
        <w:rPr>
          <w:rFonts w:hint="cs"/>
          <w:rtl/>
          <w:lang w:bidi="ar-EG"/>
        </w:rPr>
        <w:t xml:space="preserve"> و</w:t>
      </w:r>
      <w:r w:rsidR="00F5728F" w:rsidRPr="00BA4556">
        <w:rPr>
          <w:lang w:bidi="ar-EG"/>
        </w:rPr>
        <w:t>X2</w:t>
      </w:r>
      <w:r w:rsidR="00F5728F" w:rsidRPr="00BA4556">
        <w:rPr>
          <w:rFonts w:hint="cs"/>
          <w:rtl/>
          <w:lang w:bidi="ar-EG"/>
        </w:rPr>
        <w:t xml:space="preserve"> نقل رسائل تشوير </w:t>
      </w:r>
      <w:r w:rsidR="00F5728F" w:rsidRPr="00BA4556">
        <w:rPr>
          <w:lang w:bidi="ar-EG"/>
        </w:rPr>
        <w:t>S1</w:t>
      </w:r>
      <w:r w:rsidR="00F5728F" w:rsidRPr="00BA4556">
        <w:rPr>
          <w:rFonts w:hint="cs"/>
          <w:rtl/>
          <w:lang w:bidi="ar-EG"/>
        </w:rPr>
        <w:t xml:space="preserve"> و</w:t>
      </w:r>
      <w:r w:rsidR="00F5728F" w:rsidRPr="00BA4556">
        <w:rPr>
          <w:lang w:bidi="ar-EG"/>
        </w:rPr>
        <w:t>X2</w:t>
      </w:r>
      <w:r w:rsidR="00F5728F" w:rsidRPr="00BA4556">
        <w:rPr>
          <w:rFonts w:hint="cs"/>
          <w:rtl/>
          <w:lang w:bidi="ar-EG"/>
        </w:rPr>
        <w:t xml:space="preserve"> المخصصة لتجهيزات المستعمل</w:t>
      </w:r>
      <w:r w:rsidR="003463AF" w:rsidRPr="00BA4556">
        <w:rPr>
          <w:rFonts w:hint="cs"/>
          <w:rtl/>
          <w:lang w:bidi="ar-EG"/>
        </w:rPr>
        <w:t xml:space="preserve"> وكذلك رزم </w:t>
      </w:r>
      <w:r w:rsidR="0095786C" w:rsidRPr="00BA4556">
        <w:rPr>
          <w:rFonts w:hint="cs"/>
          <w:rtl/>
          <w:lang w:bidi="ar-EG"/>
        </w:rPr>
        <w:t xml:space="preserve">بيانات </w:t>
      </w:r>
      <w:r w:rsidR="003463AF" w:rsidRPr="00BA4556">
        <w:rPr>
          <w:rFonts w:hint="cs"/>
          <w:rtl/>
          <w:lang w:bidi="ar-EG"/>
        </w:rPr>
        <w:t>ال</w:t>
      </w:r>
      <w:r w:rsidR="0095786C" w:rsidRPr="00BA4556">
        <w:rPr>
          <w:rFonts w:hint="cs"/>
          <w:rtl/>
          <w:lang w:bidi="ar-EG"/>
        </w:rPr>
        <w:t xml:space="preserve">بروتوكول </w:t>
      </w:r>
      <w:r w:rsidR="0095786C" w:rsidRPr="00BA4556">
        <w:rPr>
          <w:lang w:bidi="ar-EG"/>
        </w:rPr>
        <w:t>GTP</w:t>
      </w:r>
      <w:r w:rsidR="0095786C" w:rsidRPr="00BA4556">
        <w:rPr>
          <w:rFonts w:hint="cs"/>
          <w:rtl/>
          <w:lang w:bidi="ar-EG"/>
        </w:rPr>
        <w:t xml:space="preserve"> بين السطحين البينيين </w:t>
      </w:r>
      <w:r w:rsidR="0095786C" w:rsidRPr="00BA4556">
        <w:rPr>
          <w:lang w:bidi="ar-EG"/>
        </w:rPr>
        <w:t>S1</w:t>
      </w:r>
      <w:r w:rsidR="0095786C" w:rsidRPr="00BA4556">
        <w:rPr>
          <w:rFonts w:hint="cs"/>
          <w:rtl/>
          <w:lang w:bidi="ar-EG"/>
        </w:rPr>
        <w:t xml:space="preserve"> و</w:t>
      </w:r>
      <w:r w:rsidR="0095786C" w:rsidRPr="00BA4556">
        <w:rPr>
          <w:lang w:bidi="ar-EG"/>
        </w:rPr>
        <w:t>X2</w:t>
      </w:r>
      <w:r w:rsidR="0095786C" w:rsidRPr="00BA4556">
        <w:rPr>
          <w:rFonts w:hint="cs"/>
          <w:rtl/>
          <w:lang w:bidi="ar-EG"/>
        </w:rPr>
        <w:t xml:space="preserve"> المرتبطين بالمكون الأرضي التكميلي والسطحين البينيين </w:t>
      </w:r>
      <w:r w:rsidR="0095786C" w:rsidRPr="00BA4556">
        <w:rPr>
          <w:lang w:bidi="ar-EG"/>
        </w:rPr>
        <w:t>S1</w:t>
      </w:r>
      <w:r w:rsidR="0095786C" w:rsidRPr="00BA4556">
        <w:rPr>
          <w:rFonts w:hint="cs"/>
          <w:rtl/>
          <w:lang w:bidi="ar-EG"/>
        </w:rPr>
        <w:t xml:space="preserve"> و</w:t>
      </w:r>
      <w:r w:rsidR="0095786C" w:rsidRPr="00BA4556">
        <w:rPr>
          <w:lang w:bidi="ar-EG"/>
        </w:rPr>
        <w:t>X2</w:t>
      </w:r>
      <w:r w:rsidR="0095786C" w:rsidRPr="00BA4556">
        <w:rPr>
          <w:rFonts w:hint="cs"/>
          <w:rtl/>
          <w:lang w:bidi="ar-EG"/>
        </w:rPr>
        <w:t xml:space="preserve"> المرتبطين بالعقد الأخرى</w:t>
      </w:r>
      <w:r w:rsidR="00713B9B" w:rsidRPr="00BA4556">
        <w:rPr>
          <w:rFonts w:hint="cs"/>
          <w:rtl/>
          <w:lang w:bidi="ar-EG"/>
        </w:rPr>
        <w:t xml:space="preserve"> في </w:t>
      </w:r>
      <w:r w:rsidR="0095786C" w:rsidRPr="00BA4556">
        <w:rPr>
          <w:rFonts w:hint="cs"/>
          <w:rtl/>
          <w:lang w:bidi="ar-EG"/>
        </w:rPr>
        <w:t>الشبكة. وبسبب العناصر الوظيفية بالوساطة، تبدو العقدة</w:t>
      </w:r>
      <w:r w:rsidR="00E14E32" w:rsidRPr="00BA4556">
        <w:rPr>
          <w:rFonts w:hint="eastAsia"/>
          <w:rtl/>
          <w:lang w:bidi="ar-EG"/>
        </w:rPr>
        <w:t> </w:t>
      </w:r>
      <w:r w:rsidR="0095786C" w:rsidRPr="00BA4556">
        <w:rPr>
          <w:lang w:bidi="ar-EG"/>
        </w:rPr>
        <w:t>DSAT</w:t>
      </w:r>
      <w:r w:rsidR="004578DD" w:rsidRPr="00BA4556">
        <w:rPr>
          <w:lang w:bidi="ar-EG"/>
        </w:rPr>
        <w:noBreakHyphen/>
      </w:r>
      <w:r w:rsidR="0095786C" w:rsidRPr="00BA4556">
        <w:rPr>
          <w:lang w:bidi="ar-EG"/>
        </w:rPr>
        <w:t>eNB</w:t>
      </w:r>
      <w:r w:rsidR="0095786C" w:rsidRPr="00BA4556">
        <w:rPr>
          <w:rFonts w:hint="cs"/>
          <w:rtl/>
          <w:lang w:bidi="ar-EG"/>
        </w:rPr>
        <w:t xml:space="preserve"> </w:t>
      </w:r>
      <w:r w:rsidR="003463AF" w:rsidRPr="00BA4556">
        <w:rPr>
          <w:rFonts w:hint="cs"/>
          <w:rtl/>
          <w:lang w:bidi="ar-EG"/>
        </w:rPr>
        <w:t>بمثابة</w:t>
      </w:r>
      <w:r w:rsidR="0095786C" w:rsidRPr="00BA4556">
        <w:rPr>
          <w:rFonts w:hint="cs"/>
          <w:rtl/>
          <w:lang w:bidi="ar-EG"/>
        </w:rPr>
        <w:t xml:space="preserve"> كيان </w:t>
      </w:r>
      <w:r w:rsidR="0095786C" w:rsidRPr="00BA4556">
        <w:rPr>
          <w:lang w:bidi="ar-EG"/>
        </w:rPr>
        <w:t>MME</w:t>
      </w:r>
      <w:r w:rsidR="0095786C" w:rsidRPr="00BA4556">
        <w:rPr>
          <w:rFonts w:hint="cs"/>
          <w:rtl/>
          <w:lang w:bidi="ar-EG"/>
        </w:rPr>
        <w:t xml:space="preserve"> (بالنسبة للسطح </w:t>
      </w:r>
      <w:r w:rsidR="0095786C" w:rsidRPr="00BA4556">
        <w:rPr>
          <w:lang w:bidi="ar-EG"/>
        </w:rPr>
        <w:t>S1</w:t>
      </w:r>
      <w:r w:rsidR="00713B9B" w:rsidRPr="00BA4556">
        <w:rPr>
          <w:lang w:bidi="ar-EG"/>
        </w:rPr>
        <w:noBreakHyphen/>
      </w:r>
      <w:r w:rsidR="0095786C" w:rsidRPr="00BA4556">
        <w:rPr>
          <w:lang w:bidi="ar-EG"/>
        </w:rPr>
        <w:t>c</w:t>
      </w:r>
      <w:r w:rsidR="0095786C" w:rsidRPr="00BA4556">
        <w:rPr>
          <w:rFonts w:hint="cs"/>
          <w:rtl/>
          <w:lang w:bidi="ar-EG"/>
        </w:rPr>
        <w:t>)، و</w:t>
      </w:r>
      <w:r w:rsidR="003463AF" w:rsidRPr="00BA4556">
        <w:rPr>
          <w:rFonts w:hint="cs"/>
          <w:rtl/>
          <w:lang w:bidi="ar-EG"/>
        </w:rPr>
        <w:t>بمثابة</w:t>
      </w:r>
      <w:r w:rsidR="0095786C" w:rsidRPr="00BA4556">
        <w:rPr>
          <w:rFonts w:hint="cs"/>
          <w:rtl/>
          <w:lang w:bidi="ar-EG"/>
        </w:rPr>
        <w:t xml:space="preserve"> عقدة </w:t>
      </w:r>
      <w:r w:rsidR="0095786C" w:rsidRPr="00BA4556">
        <w:rPr>
          <w:lang w:bidi="ar-EG"/>
        </w:rPr>
        <w:t>SAT</w:t>
      </w:r>
      <w:r w:rsidR="00713B9B" w:rsidRPr="00BA4556">
        <w:rPr>
          <w:lang w:bidi="ar-EG"/>
        </w:rPr>
        <w:noBreakHyphen/>
      </w:r>
      <w:r w:rsidR="0095786C" w:rsidRPr="00BA4556">
        <w:rPr>
          <w:lang w:bidi="ar-EG"/>
        </w:rPr>
        <w:t>eNB</w:t>
      </w:r>
      <w:r w:rsidR="0095786C" w:rsidRPr="00BA4556">
        <w:rPr>
          <w:rFonts w:hint="cs"/>
          <w:rtl/>
          <w:lang w:bidi="ar-EG"/>
        </w:rPr>
        <w:t xml:space="preserve"> (بالنسبة للسطح </w:t>
      </w:r>
      <w:r w:rsidR="0095786C" w:rsidRPr="00BA4556">
        <w:rPr>
          <w:lang w:bidi="ar-EG"/>
        </w:rPr>
        <w:t>X2</w:t>
      </w:r>
      <w:r w:rsidR="0095786C" w:rsidRPr="00BA4556">
        <w:rPr>
          <w:rFonts w:hint="cs"/>
          <w:rtl/>
          <w:lang w:bidi="ar-EG"/>
        </w:rPr>
        <w:t>)، و</w:t>
      </w:r>
      <w:r w:rsidR="003463AF" w:rsidRPr="00BA4556">
        <w:rPr>
          <w:rFonts w:hint="cs"/>
          <w:rtl/>
          <w:lang w:bidi="ar-EG"/>
        </w:rPr>
        <w:t>بمثابة</w:t>
      </w:r>
      <w:r w:rsidR="0095786C" w:rsidRPr="00BA4556">
        <w:rPr>
          <w:rFonts w:hint="cs"/>
          <w:rtl/>
          <w:lang w:bidi="ar-EG"/>
        </w:rPr>
        <w:t xml:space="preserve"> بوابة</w:t>
      </w:r>
      <w:r w:rsidR="00E14E32" w:rsidRPr="00BA4556">
        <w:rPr>
          <w:rFonts w:hint="eastAsia"/>
          <w:rtl/>
          <w:lang w:bidi="ar-EG"/>
        </w:rPr>
        <w:t> </w:t>
      </w:r>
      <w:r w:rsidR="0095786C" w:rsidRPr="00BA4556">
        <w:rPr>
          <w:lang w:bidi="ar-EG"/>
        </w:rPr>
        <w:t>S</w:t>
      </w:r>
      <w:r w:rsidR="004578DD" w:rsidRPr="00BA4556">
        <w:rPr>
          <w:lang w:bidi="ar-EG"/>
        </w:rPr>
        <w:noBreakHyphen/>
      </w:r>
      <w:r w:rsidR="0095786C" w:rsidRPr="00BA4556">
        <w:rPr>
          <w:lang w:bidi="ar-EG"/>
        </w:rPr>
        <w:t>GW</w:t>
      </w:r>
      <w:r w:rsidR="0095786C" w:rsidRPr="00BA4556">
        <w:rPr>
          <w:rFonts w:hint="cs"/>
          <w:rtl/>
          <w:lang w:bidi="ar-EG"/>
        </w:rPr>
        <w:t xml:space="preserve"> (بالنسبة للسطح </w:t>
      </w:r>
      <w:r w:rsidR="0095786C" w:rsidRPr="00BA4556">
        <w:rPr>
          <w:lang w:bidi="ar-EG"/>
        </w:rPr>
        <w:t>S1</w:t>
      </w:r>
      <w:r w:rsidR="004578DD" w:rsidRPr="00BA4556">
        <w:rPr>
          <w:lang w:bidi="ar-EG"/>
        </w:rPr>
        <w:noBreakHyphen/>
      </w:r>
      <w:r w:rsidR="0095786C" w:rsidRPr="00BA4556">
        <w:rPr>
          <w:lang w:bidi="ar-EG"/>
        </w:rPr>
        <w:t>u</w:t>
      </w:r>
      <w:r w:rsidR="0095786C" w:rsidRPr="00BA4556">
        <w:rPr>
          <w:rFonts w:hint="cs"/>
          <w:rtl/>
          <w:lang w:bidi="ar-EG"/>
        </w:rPr>
        <w:t>).</w:t>
      </w:r>
    </w:p>
    <w:p w:rsidR="0079159E" w:rsidRPr="00BA4556" w:rsidRDefault="0021658A" w:rsidP="00750810">
      <w:pPr>
        <w:pStyle w:val="FigureNo"/>
      </w:pPr>
      <w:r w:rsidRPr="00BA4556">
        <w:rPr>
          <w:rFonts w:hint="cs"/>
          <w:rtl/>
        </w:rPr>
        <w:lastRenderedPageBreak/>
        <w:t>الشـكل</w:t>
      </w:r>
      <w:r w:rsidR="0079159E" w:rsidRPr="00BA4556">
        <w:rPr>
          <w:rFonts w:hint="cs"/>
          <w:rtl/>
        </w:rPr>
        <w:t xml:space="preserve"> </w:t>
      </w:r>
      <w:r w:rsidR="0079159E" w:rsidRPr="00BA4556">
        <w:t>4.1</w:t>
      </w:r>
    </w:p>
    <w:p w:rsidR="002D68F1" w:rsidRPr="00BA4556" w:rsidRDefault="002D68F1" w:rsidP="00016629">
      <w:pPr>
        <w:pStyle w:val="FigureTitle"/>
        <w:rPr>
          <w:rtl/>
        </w:rPr>
      </w:pPr>
      <w:r w:rsidRPr="00BA4556">
        <w:rPr>
          <w:rFonts w:hint="cs"/>
          <w:rtl/>
        </w:rPr>
        <w:t>السطوح البينية لشبكة النفاذ الراديوي</w:t>
      </w:r>
      <w:r w:rsidR="00713B9B" w:rsidRPr="00BA4556">
        <w:rPr>
          <w:rFonts w:hint="cs"/>
          <w:rtl/>
        </w:rPr>
        <w:t xml:space="preserve"> في </w:t>
      </w:r>
      <w:r w:rsidR="003463AF" w:rsidRPr="00BA4556">
        <w:rPr>
          <w:rFonts w:hint="cs"/>
          <w:rtl/>
        </w:rPr>
        <w:t>نظام</w:t>
      </w:r>
      <w:r w:rsidRPr="00BA4556">
        <w:rPr>
          <w:rFonts w:hint="cs"/>
          <w:rtl/>
        </w:rPr>
        <w:t xml:space="preserve"> </w:t>
      </w:r>
      <w:r w:rsidRPr="00BA4556">
        <w:t>BMSat</w:t>
      </w:r>
      <w:r w:rsidRPr="00BA4556">
        <w:rPr>
          <w:rFonts w:hint="cs"/>
          <w:rtl/>
        </w:rPr>
        <w:t xml:space="preserve"> التي تدعم المكون الأرضي التكميلي</w:t>
      </w:r>
    </w:p>
    <w:p w:rsidR="00627AE0" w:rsidRPr="00BA4556" w:rsidRDefault="007C02CD" w:rsidP="00712719">
      <w:pPr>
        <w:pStyle w:val="Figure"/>
        <w:rPr>
          <w:rtl/>
        </w:rPr>
      </w:pPr>
      <w:r w:rsidRPr="00BA4556">
        <w:rPr>
          <w:noProof/>
          <w:lang w:val="en-US" w:eastAsia="zh-CN"/>
        </w:rPr>
        <mc:AlternateContent>
          <mc:Choice Requires="wpg">
            <w:drawing>
              <wp:anchor distT="0" distB="0" distL="114300" distR="114300" simplePos="0" relativeHeight="252263936" behindDoc="0" locked="0" layoutInCell="1" allowOverlap="1" wp14:anchorId="1EEE74A4" wp14:editId="3CFD7BC3">
                <wp:simplePos x="0" y="0"/>
                <wp:positionH relativeFrom="column">
                  <wp:posOffset>1183773</wp:posOffset>
                </wp:positionH>
                <wp:positionV relativeFrom="paragraph">
                  <wp:posOffset>309425</wp:posOffset>
                </wp:positionV>
                <wp:extent cx="3759200" cy="2685567"/>
                <wp:effectExtent l="0" t="0" r="12700" b="635"/>
                <wp:wrapNone/>
                <wp:docPr id="3275" name="Group 3275"/>
                <wp:cNvGraphicFramePr/>
                <a:graphic xmlns:a="http://schemas.openxmlformats.org/drawingml/2006/main">
                  <a:graphicData uri="http://schemas.microsoft.com/office/word/2010/wordprocessingGroup">
                    <wpg:wgp>
                      <wpg:cNvGrpSpPr/>
                      <wpg:grpSpPr>
                        <a:xfrm>
                          <a:off x="0" y="0"/>
                          <a:ext cx="3759200" cy="2685567"/>
                          <a:chOff x="-68238" y="0"/>
                          <a:chExt cx="3759266" cy="2686148"/>
                        </a:xfrm>
                      </wpg:grpSpPr>
                      <wps:wsp>
                        <wps:cNvPr id="1" name="Text Box 1"/>
                        <wps:cNvSpPr txBox="1"/>
                        <wps:spPr>
                          <a:xfrm>
                            <a:off x="1303362" y="0"/>
                            <a:ext cx="90860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627AE0">
                              <w:pPr>
                                <w:spacing w:before="0"/>
                                <w:jc w:val="center"/>
                                <w:rPr>
                                  <w:sz w:val="16"/>
                                  <w:szCs w:val="24"/>
                                  <w:rtl/>
                                </w:rPr>
                              </w:pPr>
                              <w:r>
                                <w:rPr>
                                  <w:rFonts w:hint="cs"/>
                                  <w:sz w:val="16"/>
                                  <w:szCs w:val="24"/>
                                  <w:rtl/>
                                  <w:lang w:bidi="ar-EG"/>
                                </w:rPr>
                                <w:t>شبكة أساسية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68238" y="1780261"/>
                            <a:ext cx="85298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627AE0">
                              <w:pPr>
                                <w:spacing w:before="0"/>
                                <w:jc w:val="center"/>
                                <w:rPr>
                                  <w:sz w:val="16"/>
                                  <w:szCs w:val="24"/>
                                  <w:rtl/>
                                </w:rPr>
                              </w:pPr>
                              <w:r>
                                <w:rPr>
                                  <w:rFonts w:hint="cs"/>
                                  <w:sz w:val="16"/>
                                  <w:szCs w:val="24"/>
                                  <w:rtl/>
                                  <w:lang w:bidi="ar-EG"/>
                                </w:rPr>
                                <w:t>بوابة 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838508" y="1790699"/>
                            <a:ext cx="852520" cy="235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F231FC" w:rsidRDefault="006C00A5" w:rsidP="00656225">
                              <w:pPr>
                                <w:spacing w:before="0" w:line="168" w:lineRule="auto"/>
                                <w:jc w:val="center"/>
                                <w:rPr>
                                  <w:sz w:val="16"/>
                                  <w:szCs w:val="24"/>
                                  <w:rtl/>
                                </w:rPr>
                              </w:pPr>
                              <w:r>
                                <w:rPr>
                                  <w:rFonts w:hint="cs"/>
                                  <w:sz w:val="16"/>
                                  <w:szCs w:val="24"/>
                                  <w:rtl/>
                                  <w:lang w:bidi="ar-EG"/>
                                </w:rPr>
                                <w:t>بوابة ساتلية مانحة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357953" y="2477605"/>
                            <a:ext cx="862965" cy="208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627AE0" w:rsidRDefault="006C00A5" w:rsidP="00712719">
                              <w:pPr>
                                <w:spacing w:before="20"/>
                                <w:jc w:val="center"/>
                                <w:rPr>
                                  <w:spacing w:val="-6"/>
                                  <w:sz w:val="16"/>
                                  <w:szCs w:val="24"/>
                                  <w:rtl/>
                                </w:rPr>
                              </w:pPr>
                              <w:r w:rsidRPr="00627AE0">
                                <w:rPr>
                                  <w:rFonts w:hint="cs"/>
                                  <w:spacing w:val="-6"/>
                                  <w:sz w:val="16"/>
                                  <w:szCs w:val="24"/>
                                  <w:rtl/>
                                  <w:lang w:bidi="ar-EG"/>
                                </w:rPr>
                                <w:t>مكون أرضي تكميلي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4" name="Text Box 3214"/>
                        <wps:cNvSpPr txBox="1"/>
                        <wps:spPr>
                          <a:xfrm>
                            <a:off x="2560570" y="99992"/>
                            <a:ext cx="466771" cy="182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7C02CD" w:rsidRDefault="006C00A5" w:rsidP="007C02CD">
                              <w:pPr>
                                <w:spacing w:before="0" w:line="140" w:lineRule="exact"/>
                                <w:jc w:val="center"/>
                                <w:rPr>
                                  <w:spacing w:val="-4"/>
                                  <w:w w:val="85"/>
                                  <w:sz w:val="16"/>
                                  <w:szCs w:val="18"/>
                                  <w:rtl/>
                                </w:rPr>
                              </w:pPr>
                              <w:r w:rsidRPr="007C02CD">
                                <w:rPr>
                                  <w:rFonts w:hint="cs"/>
                                  <w:spacing w:val="-4"/>
                                  <w:w w:val="85"/>
                                  <w:sz w:val="16"/>
                                  <w:szCs w:val="18"/>
                                  <w:rtl/>
                                  <w:lang w:bidi="ar-EG"/>
                                </w:rPr>
                                <w:t>كيان إدارة</w:t>
                              </w:r>
                              <w:r w:rsidRPr="007C02CD">
                                <w:rPr>
                                  <w:spacing w:val="-4"/>
                                  <w:w w:val="85"/>
                                  <w:sz w:val="16"/>
                                  <w:szCs w:val="18"/>
                                  <w:rtl/>
                                  <w:lang w:bidi="ar-EG"/>
                                </w:rPr>
                                <w:br/>
                              </w:r>
                              <w:r w:rsidRPr="007C02CD">
                                <w:rPr>
                                  <w:rFonts w:hint="cs"/>
                                  <w:spacing w:val="-4"/>
                                  <w:w w:val="85"/>
                                  <w:sz w:val="16"/>
                                  <w:szCs w:val="18"/>
                                  <w:rtl/>
                                  <w:lang w:bidi="ar-EG"/>
                                </w:rPr>
                                <w:t>التنقلية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5" name="Text Box 3215"/>
                        <wps:cNvSpPr txBox="1"/>
                        <wps:spPr>
                          <a:xfrm>
                            <a:off x="417528" y="275930"/>
                            <a:ext cx="476234" cy="186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0A5" w:rsidRPr="007C02CD" w:rsidRDefault="006C00A5" w:rsidP="007C02CD">
                              <w:pPr>
                                <w:spacing w:before="0" w:line="140" w:lineRule="exact"/>
                                <w:jc w:val="center"/>
                                <w:rPr>
                                  <w:spacing w:val="-4"/>
                                  <w:w w:val="85"/>
                                  <w:sz w:val="16"/>
                                  <w:szCs w:val="18"/>
                                  <w:rtl/>
                                  <w:lang w:bidi="ar-EG"/>
                                </w:rPr>
                              </w:pPr>
                              <w:r w:rsidRPr="007C02CD">
                                <w:rPr>
                                  <w:rFonts w:hint="cs"/>
                                  <w:spacing w:val="-4"/>
                                  <w:w w:val="85"/>
                                  <w:sz w:val="16"/>
                                  <w:szCs w:val="18"/>
                                  <w:rtl/>
                                  <w:lang w:bidi="ar-EG"/>
                                </w:rPr>
                                <w:t>كيان إدارة</w:t>
                              </w:r>
                              <w:r>
                                <w:rPr>
                                  <w:spacing w:val="-4"/>
                                  <w:w w:val="85"/>
                                  <w:sz w:val="16"/>
                                  <w:szCs w:val="18"/>
                                  <w:rtl/>
                                  <w:lang w:bidi="ar-EG"/>
                                </w:rPr>
                                <w:br/>
                              </w:r>
                              <w:r w:rsidRPr="007C02CD">
                                <w:rPr>
                                  <w:rFonts w:hint="cs"/>
                                  <w:spacing w:val="-4"/>
                                  <w:w w:val="85"/>
                                  <w:sz w:val="16"/>
                                  <w:szCs w:val="18"/>
                                  <w:rtl/>
                                  <w:lang w:bidi="ar-EG"/>
                                </w:rPr>
                                <w:t>التنقلية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E74A4" id="Group 3275" o:spid="_x0000_s1051" style="position:absolute;left:0;text-align:left;margin-left:93.2pt;margin-top:24.35pt;width:296pt;height:211.45pt;z-index:252263936;mso-width-relative:margin;mso-height-relative:margin" coordorigin="-682" coordsize="37592,2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">
                <v:shape id="Text Box 1" o:spid="_x0000_s1052" type="#_x0000_t202" style="position:absolute;left:13033;width:908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Zu8IA&#10;AADaAAAADwAAAGRycy9kb3ducmV2LnhtbERPS0vDQBC+F/wPywje2k17EEm7LdIHeFBrq4LexuyY&#10;hGZnw+40jf++WxB6Gj6+58wWvWtURyHWng2MRxko4sLbmksDH++b4QOoKMgWG89k4I8iLOY3gxnm&#10;1p94R91eSpVCOOZooBJpc61jUZHDOPItceJ+fXAoCYZS24CnFO4aPcmye+2w5tRQYUvLiorD/ugM&#10;NF8xPP9k8t2tyhd52+rj53r8aszdbf84BSXUy1X8736yaT5cXrlcPT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1m7wgAAANoAAAAPAAAAAAAAAAAAAAAAAJgCAABkcnMvZG93&#10;bnJldi54bWxQSwUGAAAAAAQABAD1AAAAhwMAAAAA&#10;" filled="f" stroked="f" strokeweight=".5pt">
                  <v:textbox inset="0,0,0,0">
                    <w:txbxContent>
                      <w:p w:rsidR="006C00A5" w:rsidRPr="00F231FC" w:rsidRDefault="006C00A5" w:rsidP="00627AE0">
                        <w:pPr>
                          <w:spacing w:before="0"/>
                          <w:jc w:val="center"/>
                          <w:rPr>
                            <w:sz w:val="16"/>
                            <w:szCs w:val="24"/>
                            <w:rtl/>
                          </w:rPr>
                        </w:pPr>
                        <w:r>
                          <w:rPr>
                            <w:rFonts w:hint="cs"/>
                            <w:sz w:val="16"/>
                            <w:szCs w:val="24"/>
                            <w:rtl/>
                            <w:lang w:bidi="ar-EG"/>
                          </w:rPr>
                          <w:t>شبكة أساسية</w:t>
                        </w:r>
                      </w:p>
                    </w:txbxContent>
                  </v:textbox>
                </v:shape>
                <v:shape id="Text Box 26" o:spid="_x0000_s1053" type="#_x0000_t202" style="position:absolute;left:-682;top:17802;width:852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6C00A5" w:rsidRPr="00F231FC" w:rsidRDefault="006C00A5" w:rsidP="00627AE0">
                        <w:pPr>
                          <w:spacing w:before="0"/>
                          <w:jc w:val="center"/>
                          <w:rPr>
                            <w:sz w:val="16"/>
                            <w:szCs w:val="24"/>
                            <w:rtl/>
                          </w:rPr>
                        </w:pPr>
                        <w:r>
                          <w:rPr>
                            <w:rFonts w:hint="cs"/>
                            <w:sz w:val="16"/>
                            <w:szCs w:val="24"/>
                            <w:rtl/>
                            <w:lang w:bidi="ar-EG"/>
                          </w:rPr>
                          <w:t>بوابة ساتلية</w:t>
                        </w:r>
                      </w:p>
                    </w:txbxContent>
                  </v:textbox>
                </v:shape>
                <v:shape id="Text Box 29" o:spid="_x0000_s1054" type="#_x0000_t202" style="position:absolute;left:28385;top:17906;width:8525;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6C00A5" w:rsidRPr="00F231FC" w:rsidRDefault="006C00A5" w:rsidP="00656225">
                        <w:pPr>
                          <w:spacing w:before="0" w:line="168" w:lineRule="auto"/>
                          <w:jc w:val="center"/>
                          <w:rPr>
                            <w:sz w:val="16"/>
                            <w:szCs w:val="24"/>
                            <w:rtl/>
                          </w:rPr>
                        </w:pPr>
                        <w:r>
                          <w:rPr>
                            <w:rFonts w:hint="cs"/>
                            <w:sz w:val="16"/>
                            <w:szCs w:val="24"/>
                            <w:rtl/>
                            <w:lang w:bidi="ar-EG"/>
                          </w:rPr>
                          <w:t>بوابة ساتلية مانحة</w:t>
                        </w:r>
                      </w:p>
                    </w:txbxContent>
                  </v:textbox>
                </v:shape>
                <v:shape id="Text Box 30" o:spid="_x0000_s1055" type="#_x0000_t202" style="position:absolute;left:13579;top:24776;width:8630;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6C00A5" w:rsidRPr="00627AE0" w:rsidRDefault="006C00A5" w:rsidP="00712719">
                        <w:pPr>
                          <w:spacing w:before="20"/>
                          <w:jc w:val="center"/>
                          <w:rPr>
                            <w:spacing w:val="-6"/>
                            <w:sz w:val="16"/>
                            <w:szCs w:val="24"/>
                            <w:rtl/>
                          </w:rPr>
                        </w:pPr>
                        <w:r w:rsidRPr="00627AE0">
                          <w:rPr>
                            <w:rFonts w:hint="cs"/>
                            <w:spacing w:val="-6"/>
                            <w:sz w:val="16"/>
                            <w:szCs w:val="24"/>
                            <w:rtl/>
                            <w:lang w:bidi="ar-EG"/>
                          </w:rPr>
                          <w:t>مكون أرضي تكميلي</w:t>
                        </w:r>
                      </w:p>
                    </w:txbxContent>
                  </v:textbox>
                </v:shape>
                <v:shape id="Text Box 3214" o:spid="_x0000_s1056" type="#_x0000_t202" style="position:absolute;left:25605;top:999;width:4668;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tRccA&#10;AADdAAAADwAAAGRycy9kb3ducmV2LnhtbESPQUvDQBSE74L/YXmCN7tJlSKx2yJWoYfWalXQ2zP7&#10;TEKzb8Pua5r+e1coeBxm5htmOh9cq3oKsfFsIB9loIhLbxuuDLy/PV3dgoqCbLH1TAaOFGE+Oz+b&#10;YmH9gV+p30qlEoRjgQZqka7QOpY1OYwj3xEn78cHh5JkqLQNeEhw1+pxlk20w4bTQo0dPdRU7rZ7&#10;Z6D9jGH1nclXv6jW8rLR+4/H/NmYy4vh/g6U0CD/4VN7aQ1cj/Mb+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bUXHAAAA3QAAAA8AAAAAAAAAAAAAAAAAmAIAAGRy&#10;cy9kb3ducmV2LnhtbFBLBQYAAAAABAAEAPUAAACMAwAAAAA=&#10;" filled="f" stroked="f" strokeweight=".5pt">
                  <v:textbox inset="0,0,0,0">
                    <w:txbxContent>
                      <w:p w:rsidR="006C00A5" w:rsidRPr="007C02CD" w:rsidRDefault="006C00A5" w:rsidP="007C02CD">
                        <w:pPr>
                          <w:spacing w:before="0" w:line="140" w:lineRule="exact"/>
                          <w:jc w:val="center"/>
                          <w:rPr>
                            <w:spacing w:val="-4"/>
                            <w:w w:val="85"/>
                            <w:sz w:val="16"/>
                            <w:szCs w:val="18"/>
                            <w:rtl/>
                          </w:rPr>
                        </w:pPr>
                        <w:r w:rsidRPr="007C02CD">
                          <w:rPr>
                            <w:rFonts w:hint="cs"/>
                            <w:spacing w:val="-4"/>
                            <w:w w:val="85"/>
                            <w:sz w:val="16"/>
                            <w:szCs w:val="18"/>
                            <w:rtl/>
                            <w:lang w:bidi="ar-EG"/>
                          </w:rPr>
                          <w:t>كيان إدارة</w:t>
                        </w:r>
                        <w:r w:rsidRPr="007C02CD">
                          <w:rPr>
                            <w:spacing w:val="-4"/>
                            <w:w w:val="85"/>
                            <w:sz w:val="16"/>
                            <w:szCs w:val="18"/>
                            <w:rtl/>
                            <w:lang w:bidi="ar-EG"/>
                          </w:rPr>
                          <w:br/>
                        </w:r>
                        <w:r w:rsidRPr="007C02CD">
                          <w:rPr>
                            <w:rFonts w:hint="cs"/>
                            <w:spacing w:val="-4"/>
                            <w:w w:val="85"/>
                            <w:sz w:val="16"/>
                            <w:szCs w:val="18"/>
                            <w:rtl/>
                            <w:lang w:bidi="ar-EG"/>
                          </w:rPr>
                          <w:t>التنقلية</w:t>
                        </w:r>
                      </w:p>
                    </w:txbxContent>
                  </v:textbox>
                </v:shape>
                <v:shape id="Text Box 3215" o:spid="_x0000_s1057" type="#_x0000_t202" style="position:absolute;left:4175;top:2759;width:4762;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scA&#10;AADdAAAADwAAAGRycy9kb3ducmV2LnhtbESPQUvDQBSE74L/YXmCN7tJxSKx2yJWoYfWalXQ2zP7&#10;TEKzb8Pua5r+e1coeBxm5htmOh9cq3oKsfFsIB9loIhLbxuuDLy/PV3dgoqCbLH1TAaOFGE+Oz+b&#10;YmH9gV+p30qlEoRjgQZqka7QOpY1OYwj3xEn78cHh5JkqLQNeEhw1+pxlk20w4bTQo0dPdRU7rZ7&#10;Z6D9jGH1nclXv6jW8rLR+4/H/NmYy4vh/g6U0CD/4VN7aQ1cj/Mb+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yN7HAAAA3QAAAA8AAAAAAAAAAAAAAAAAmAIAAGRy&#10;cy9kb3ducmV2LnhtbFBLBQYAAAAABAAEAPUAAACMAwAAAAA=&#10;" filled="f" stroked="f" strokeweight=".5pt">
                  <v:textbox inset="0,0,0,0">
                    <w:txbxContent>
                      <w:p w:rsidR="006C00A5" w:rsidRPr="007C02CD" w:rsidRDefault="006C00A5" w:rsidP="007C02CD">
                        <w:pPr>
                          <w:spacing w:before="0" w:line="140" w:lineRule="exact"/>
                          <w:jc w:val="center"/>
                          <w:rPr>
                            <w:spacing w:val="-4"/>
                            <w:w w:val="85"/>
                            <w:sz w:val="16"/>
                            <w:szCs w:val="18"/>
                            <w:rtl/>
                            <w:lang w:bidi="ar-EG"/>
                          </w:rPr>
                        </w:pPr>
                        <w:r w:rsidRPr="007C02CD">
                          <w:rPr>
                            <w:rFonts w:hint="cs"/>
                            <w:spacing w:val="-4"/>
                            <w:w w:val="85"/>
                            <w:sz w:val="16"/>
                            <w:szCs w:val="18"/>
                            <w:rtl/>
                            <w:lang w:bidi="ar-EG"/>
                          </w:rPr>
                          <w:t>كيان إدارة</w:t>
                        </w:r>
                        <w:r>
                          <w:rPr>
                            <w:spacing w:val="-4"/>
                            <w:w w:val="85"/>
                            <w:sz w:val="16"/>
                            <w:szCs w:val="18"/>
                            <w:rtl/>
                            <w:lang w:bidi="ar-EG"/>
                          </w:rPr>
                          <w:br/>
                        </w:r>
                        <w:r w:rsidRPr="007C02CD">
                          <w:rPr>
                            <w:rFonts w:hint="cs"/>
                            <w:spacing w:val="-4"/>
                            <w:w w:val="85"/>
                            <w:sz w:val="16"/>
                            <w:szCs w:val="18"/>
                            <w:rtl/>
                            <w:lang w:bidi="ar-EG"/>
                          </w:rPr>
                          <w:t>التنقلية</w:t>
                        </w:r>
                      </w:p>
                    </w:txbxContent>
                  </v:textbox>
                </v:shape>
              </v:group>
            </w:pict>
          </mc:Fallback>
        </mc:AlternateContent>
      </w:r>
      <w:r w:rsidR="00C50A06" w:rsidRPr="00BA4556">
        <w:object w:dxaOrig="5978" w:dyaOrig="4367">
          <v:shape id="_x0000_i1028" type="#_x0000_t75" style="width:396.55pt;height:290.15pt" o:ole="">
            <v:imagedata r:id="rId21" o:title=""/>
          </v:shape>
          <o:OLEObject Type="Embed" ProgID="CorelDRAW.Graphic.14" ShapeID="_x0000_i1028" DrawAspect="Content" ObjectID="_1491384224" r:id="rId22"/>
        </w:object>
      </w:r>
    </w:p>
    <w:p w:rsidR="00CA1803" w:rsidRPr="00BA4556" w:rsidRDefault="00454271" w:rsidP="00D203F8">
      <w:pPr>
        <w:pStyle w:val="Heading4"/>
        <w:spacing w:before="480"/>
      </w:pPr>
      <w:r w:rsidRPr="00BA4556">
        <w:t>2.2.1.1</w:t>
      </w:r>
      <w:r w:rsidRPr="00BA4556">
        <w:rPr>
          <w:rFonts w:hint="cs"/>
          <w:rtl/>
        </w:rPr>
        <w:tab/>
      </w:r>
      <w:r w:rsidR="00CA1803" w:rsidRPr="00BA4556">
        <w:rPr>
          <w:rFonts w:hint="cs"/>
          <w:rtl/>
        </w:rPr>
        <w:t xml:space="preserve">معمارية بروتوكول الطبقة </w:t>
      </w:r>
      <w:r w:rsidR="00CA1803" w:rsidRPr="00BA4556">
        <w:t>2</w:t>
      </w:r>
    </w:p>
    <w:p w:rsidR="00CA1803" w:rsidRPr="00BA4556" w:rsidRDefault="00CA1803" w:rsidP="004578DD">
      <w:r w:rsidRPr="00BA4556">
        <w:rPr>
          <w:rFonts w:hint="cs"/>
          <w:rtl/>
        </w:rPr>
        <w:t>تتألف الطبقة</w:t>
      </w:r>
      <w:r w:rsidR="004578DD" w:rsidRPr="00BA4556">
        <w:rPr>
          <w:rFonts w:hint="eastAsia"/>
          <w:rtl/>
        </w:rPr>
        <w:t> </w:t>
      </w:r>
      <w:r w:rsidRPr="00BA4556">
        <w:t>2</w:t>
      </w:r>
      <w:r w:rsidRPr="00BA4556">
        <w:rPr>
          <w:rFonts w:hint="cs"/>
          <w:rtl/>
        </w:rPr>
        <w:t xml:space="preserve"> </w:t>
      </w:r>
      <w:r w:rsidRPr="00BA4556">
        <w:t>(L2)</w:t>
      </w:r>
      <w:r w:rsidRPr="00BA4556">
        <w:rPr>
          <w:rFonts w:hint="cs"/>
          <w:rtl/>
        </w:rPr>
        <w:t xml:space="preserve"> من عدة طبقات فرعية: وهي بروتوكول تقارب بيانات الرزم </w:t>
      </w:r>
      <w:r w:rsidRPr="00BA4556">
        <w:t>(PDCP)</w:t>
      </w:r>
      <w:r w:rsidR="003463AF" w:rsidRPr="00BA4556">
        <w:rPr>
          <w:rFonts w:hint="cs"/>
          <w:rtl/>
        </w:rPr>
        <w:t>،</w:t>
      </w:r>
      <w:r w:rsidR="00322767" w:rsidRPr="00BA4556">
        <w:rPr>
          <w:rFonts w:hint="cs"/>
          <w:rtl/>
        </w:rPr>
        <w:t xml:space="preserve"> والتحكم ب</w:t>
      </w:r>
      <w:r w:rsidRPr="00BA4556">
        <w:rPr>
          <w:rFonts w:hint="cs"/>
          <w:rtl/>
        </w:rPr>
        <w:t>الوصلة الراديوية</w:t>
      </w:r>
      <w:r w:rsidR="00F33B99" w:rsidRPr="00BA4556">
        <w:rPr>
          <w:rFonts w:hint="eastAsia"/>
          <w:rtl/>
        </w:rPr>
        <w:t> </w:t>
      </w:r>
      <w:r w:rsidRPr="00BA4556">
        <w:t>(RLC)</w:t>
      </w:r>
      <w:r w:rsidR="003463AF" w:rsidRPr="00BA4556">
        <w:rPr>
          <w:rFonts w:hint="cs"/>
          <w:rtl/>
        </w:rPr>
        <w:t>،</w:t>
      </w:r>
      <w:r w:rsidR="00322767" w:rsidRPr="00BA4556">
        <w:rPr>
          <w:rFonts w:hint="cs"/>
          <w:rtl/>
        </w:rPr>
        <w:t xml:space="preserve"> والتحكم ب</w:t>
      </w:r>
      <w:r w:rsidRPr="00BA4556">
        <w:rPr>
          <w:rFonts w:hint="cs"/>
          <w:rtl/>
        </w:rPr>
        <w:t xml:space="preserve">النفاذ إلى الوسائط </w:t>
      </w:r>
      <w:r w:rsidRPr="00BA4556">
        <w:t>(MAC)</w:t>
      </w:r>
      <w:r w:rsidRPr="00BA4556">
        <w:rPr>
          <w:rFonts w:hint="cs"/>
          <w:rtl/>
        </w:rPr>
        <w:t>. ويرد وصف بني</w:t>
      </w:r>
      <w:r w:rsidR="003463AF" w:rsidRPr="00BA4556">
        <w:rPr>
          <w:rFonts w:hint="cs"/>
          <w:rtl/>
        </w:rPr>
        <w:t>تي</w:t>
      </w:r>
      <w:r w:rsidRPr="00BA4556">
        <w:rPr>
          <w:rFonts w:hint="cs"/>
          <w:rtl/>
        </w:rPr>
        <w:t xml:space="preserve"> بروتوكول الوصلة الهابطة والوصلة الصاعدة</w:t>
      </w:r>
      <w:r w:rsidR="00713B9B" w:rsidRPr="00BA4556">
        <w:rPr>
          <w:rFonts w:hint="cs"/>
          <w:rtl/>
        </w:rPr>
        <w:t xml:space="preserve"> في </w:t>
      </w:r>
      <w:r w:rsidRPr="00BA4556">
        <w:rPr>
          <w:rFonts w:hint="cs"/>
          <w:rtl/>
        </w:rPr>
        <w:t xml:space="preserve">الشكل </w:t>
      </w:r>
      <w:r w:rsidR="00822B95" w:rsidRPr="00BA4556">
        <w:t>5</w:t>
      </w:r>
      <w:r w:rsidRPr="00BA4556">
        <w:t>.1</w:t>
      </w:r>
      <w:r w:rsidRPr="00BA4556">
        <w:rPr>
          <w:rFonts w:hint="cs"/>
          <w:rtl/>
        </w:rPr>
        <w:t xml:space="preserve"> والشكل </w:t>
      </w:r>
      <w:r w:rsidR="00822B95" w:rsidRPr="00BA4556">
        <w:t>6</w:t>
      </w:r>
      <w:r w:rsidRPr="00BA4556">
        <w:t>.1</w:t>
      </w:r>
      <w:r w:rsidRPr="00BA4556">
        <w:rPr>
          <w:rFonts w:hint="cs"/>
          <w:rtl/>
        </w:rPr>
        <w:t xml:space="preserve">، على التوالي. وتوفر الطبقة </w:t>
      </w:r>
      <w:r w:rsidRPr="00BA4556">
        <w:t>2</w:t>
      </w:r>
      <w:r w:rsidRPr="00BA4556">
        <w:rPr>
          <w:rFonts w:hint="cs"/>
          <w:rtl/>
        </w:rPr>
        <w:t xml:space="preserve"> حاملة راديوية أو أكثر إلى طبقات أعلى يتم </w:t>
      </w:r>
      <w:r w:rsidR="003463AF" w:rsidRPr="00BA4556">
        <w:rPr>
          <w:rFonts w:hint="cs"/>
          <w:rtl/>
        </w:rPr>
        <w:t>فيها</w:t>
      </w:r>
      <w:r w:rsidRPr="00BA4556">
        <w:rPr>
          <w:rFonts w:hint="cs"/>
          <w:rtl/>
        </w:rPr>
        <w:t xml:space="preserve"> تقابل رزم بروتوكول الإنترنت </w:t>
      </w:r>
      <w:r w:rsidRPr="00BA4556">
        <w:t>(IP)</w:t>
      </w:r>
      <w:r w:rsidRPr="00BA4556">
        <w:rPr>
          <w:rFonts w:hint="cs"/>
          <w:rtl/>
        </w:rPr>
        <w:t xml:space="preserve"> وفقاً لمتطلبات نوعية الخدمة </w:t>
      </w:r>
      <w:r w:rsidRPr="00BA4556">
        <w:t>(QoS)</w:t>
      </w:r>
      <w:r w:rsidRPr="00BA4556">
        <w:rPr>
          <w:rFonts w:hint="cs"/>
          <w:rtl/>
        </w:rPr>
        <w:t xml:space="preserve"> الخاصة بها. </w:t>
      </w:r>
      <w:r w:rsidR="003463AF" w:rsidRPr="00BA4556">
        <w:rPr>
          <w:rFonts w:hint="cs"/>
          <w:rtl/>
        </w:rPr>
        <w:t>كذلك تُنشأ</w:t>
      </w:r>
      <w:r w:rsidRPr="00BA4556">
        <w:rPr>
          <w:rFonts w:hint="cs"/>
          <w:rtl/>
        </w:rPr>
        <w:t xml:space="preserve"> وحدات بيانات البروتوكول </w:t>
      </w:r>
      <w:r w:rsidRPr="00BA4556">
        <w:t>L2/MAC PDU</w:t>
      </w:r>
      <w:r w:rsidRPr="00BA4556">
        <w:rPr>
          <w:rFonts w:hint="cs"/>
          <w:rtl/>
        </w:rPr>
        <w:t>، التي يشار</w:t>
      </w:r>
      <w:r w:rsidR="003463AF" w:rsidRPr="00BA4556">
        <w:rPr>
          <w:rFonts w:hint="cs"/>
          <w:rtl/>
        </w:rPr>
        <w:t xml:space="preserve"> إليها أيضاً باسم فدرات النقل، </w:t>
      </w:r>
      <w:r w:rsidRPr="00BA4556">
        <w:rPr>
          <w:rFonts w:hint="cs"/>
          <w:rtl/>
        </w:rPr>
        <w:t xml:space="preserve">وفقاً لقرارات الجدولة الآنية وتُرسل إلى الطبقة المادية </w:t>
      </w:r>
      <w:r w:rsidR="003463AF" w:rsidRPr="00BA4556">
        <w:rPr>
          <w:rFonts w:hint="cs"/>
          <w:rtl/>
        </w:rPr>
        <w:t>عبر</w:t>
      </w:r>
      <w:r w:rsidRPr="00BA4556">
        <w:rPr>
          <w:rFonts w:hint="eastAsia"/>
          <w:rtl/>
        </w:rPr>
        <w:t> </w:t>
      </w:r>
      <w:r w:rsidRPr="00BA4556">
        <w:rPr>
          <w:rFonts w:hint="cs"/>
          <w:rtl/>
        </w:rPr>
        <w:t>واحدة أو أكثر من قنوات النقل (قناة نقل واحدة من نفس الن</w:t>
      </w:r>
      <w:r w:rsidR="003463AF" w:rsidRPr="00BA4556">
        <w:rPr>
          <w:rFonts w:hint="cs"/>
          <w:rtl/>
        </w:rPr>
        <w:t>وع</w:t>
      </w:r>
      <w:r w:rsidRPr="00BA4556">
        <w:rPr>
          <w:rFonts w:hint="cs"/>
          <w:rtl/>
        </w:rPr>
        <w:t xml:space="preserve"> لكل موجة حاملة مكوِّنة).</w:t>
      </w:r>
    </w:p>
    <w:p w:rsidR="00456783" w:rsidRPr="00BA4556" w:rsidRDefault="0021658A" w:rsidP="0090572E">
      <w:pPr>
        <w:pStyle w:val="FigureNo"/>
        <w:rPr>
          <w:rtl/>
        </w:rPr>
      </w:pPr>
      <w:r w:rsidRPr="00BA4556">
        <w:rPr>
          <w:rFonts w:hint="cs"/>
          <w:rtl/>
        </w:rPr>
        <w:lastRenderedPageBreak/>
        <w:t>الشـكل</w:t>
      </w:r>
      <w:r w:rsidR="00456783" w:rsidRPr="00BA4556">
        <w:rPr>
          <w:rFonts w:hint="cs"/>
          <w:rtl/>
        </w:rPr>
        <w:t xml:space="preserve"> </w:t>
      </w:r>
      <w:r w:rsidR="00456783" w:rsidRPr="00BA4556">
        <w:t>5.1</w:t>
      </w:r>
    </w:p>
    <w:p w:rsidR="00456783" w:rsidRPr="00BA4556" w:rsidRDefault="00456783" w:rsidP="00016629">
      <w:pPr>
        <w:pStyle w:val="FigureTitle"/>
        <w:rPr>
          <w:rtl/>
        </w:rPr>
      </w:pPr>
      <w:r w:rsidRPr="00BA4556">
        <w:rPr>
          <w:rFonts w:hint="cs"/>
          <w:rtl/>
        </w:rPr>
        <w:t>بنية بروتوكول الطبقة</w:t>
      </w:r>
      <w:r w:rsidR="00656225" w:rsidRPr="00BA4556">
        <w:rPr>
          <w:rFonts w:hint="cs"/>
          <w:rtl/>
        </w:rPr>
        <w:t xml:space="preserve"> </w:t>
      </w:r>
      <w:r w:rsidRPr="00BA4556">
        <w:t>L2</w:t>
      </w:r>
      <w:r w:rsidR="00713B9B" w:rsidRPr="00BA4556">
        <w:rPr>
          <w:rtl/>
        </w:rPr>
        <w:t xml:space="preserve"> في </w:t>
      </w:r>
      <w:r w:rsidRPr="00BA4556">
        <w:rPr>
          <w:rFonts w:hint="cs"/>
          <w:rtl/>
        </w:rPr>
        <w:t>الوصلة الهابطة</w:t>
      </w:r>
    </w:p>
    <w:p w:rsidR="0000375A" w:rsidRPr="00BA4556" w:rsidRDefault="00D7762D" w:rsidP="001E235B">
      <w:pPr>
        <w:pStyle w:val="Figure"/>
        <w:spacing w:before="160"/>
        <w:rPr>
          <w:rtl/>
        </w:rPr>
      </w:pPr>
      <w:r w:rsidRPr="00BA4556">
        <w:rPr>
          <w:noProof/>
          <w:lang w:val="en-US" w:eastAsia="zh-CN"/>
        </w:rPr>
        <mc:AlternateContent>
          <mc:Choice Requires="wpg">
            <w:drawing>
              <wp:anchor distT="0" distB="0" distL="114300" distR="114300" simplePos="0" relativeHeight="251485696" behindDoc="0" locked="0" layoutInCell="1" allowOverlap="1" wp14:anchorId="6381CCEB" wp14:editId="059F2E7D">
                <wp:simplePos x="0" y="0"/>
                <wp:positionH relativeFrom="column">
                  <wp:posOffset>678806</wp:posOffset>
                </wp:positionH>
                <wp:positionV relativeFrom="paragraph">
                  <wp:posOffset>56941</wp:posOffset>
                </wp:positionV>
                <wp:extent cx="5151755" cy="2267588"/>
                <wp:effectExtent l="0" t="0" r="0" b="0"/>
                <wp:wrapNone/>
                <wp:docPr id="3276" name="Group 3276"/>
                <wp:cNvGraphicFramePr/>
                <a:graphic xmlns:a="http://schemas.openxmlformats.org/drawingml/2006/main">
                  <a:graphicData uri="http://schemas.microsoft.com/office/word/2010/wordprocessingGroup">
                    <wpg:wgp>
                      <wpg:cNvGrpSpPr/>
                      <wpg:grpSpPr>
                        <a:xfrm>
                          <a:off x="0" y="0"/>
                          <a:ext cx="5151755" cy="2267588"/>
                          <a:chOff x="-170597" y="0"/>
                          <a:chExt cx="5151755" cy="2267588"/>
                        </a:xfrm>
                      </wpg:grpSpPr>
                      <wps:wsp>
                        <wps:cNvPr id="2778" name="Rectangle 1205"/>
                        <wps:cNvSpPr>
                          <a:spLocks noChangeArrowheads="1"/>
                        </wps:cNvSpPr>
                        <wps:spPr bwMode="auto">
                          <a:xfrm>
                            <a:off x="-170596" y="1220911"/>
                            <a:ext cx="3984914"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628E3"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 إرسال وحيد / أولوية معاملة</w:t>
                              </w:r>
                            </w:p>
                          </w:txbxContent>
                        </wps:txbx>
                        <wps:bodyPr rot="0" vert="horz" wrap="square" lIns="12700" tIns="12700" rIns="12700" bIns="12700" anchor="t" anchorCtr="0" upright="1">
                          <a:noAutofit/>
                        </wps:bodyPr>
                      </wps:wsp>
                      <wps:wsp>
                        <wps:cNvPr id="2775" name="Rectangle 1207"/>
                        <wps:cNvSpPr>
                          <a:spLocks noChangeArrowheads="1"/>
                        </wps:cNvSpPr>
                        <wps:spPr bwMode="auto">
                          <a:xfrm>
                            <a:off x="3896435" y="1207823"/>
                            <a:ext cx="1084723"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A2EE4"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4"/>
                                  <w:szCs w:val="18"/>
                                  <w:lang w:bidi="ar-EG"/>
                                </w:rPr>
                              </w:pPr>
                              <w:r w:rsidRPr="009A2EE4">
                                <w:rPr>
                                  <w:rFonts w:cs="Traditional Arabic" w:hint="cs"/>
                                  <w:sz w:val="14"/>
                                  <w:szCs w:val="18"/>
                                  <w:rtl/>
                                  <w:lang w:bidi="ar-EG"/>
                                </w:rPr>
                                <w:t xml:space="preserve">جدولة </w:t>
                              </w:r>
                              <w:r w:rsidRPr="009A2EE4">
                                <w:rPr>
                                  <w:rFonts w:cs="Traditional Arabic"/>
                                  <w:sz w:val="14"/>
                                  <w:szCs w:val="18"/>
                                  <w:lang w:bidi="ar-EG"/>
                                </w:rPr>
                                <w:t>MB MS</w:t>
                              </w:r>
                            </w:p>
                          </w:txbxContent>
                        </wps:txbx>
                        <wps:bodyPr rot="0" vert="horz" wrap="square" lIns="12700" tIns="12700" rIns="12700" bIns="12700" anchor="t" anchorCtr="0" upright="1">
                          <a:noAutofit/>
                        </wps:bodyPr>
                      </wps:wsp>
                      <wps:wsp>
                        <wps:cNvPr id="2776" name="Rectangle 1208"/>
                        <wps:cNvSpPr>
                          <a:spLocks noChangeArrowheads="1"/>
                        </wps:cNvSpPr>
                        <wps:spPr bwMode="auto">
                          <a:xfrm>
                            <a:off x="1603584" y="1480779"/>
                            <a:ext cx="1064553"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A2EE4"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i/>
                                  <w:iCs/>
                                  <w:sz w:val="14"/>
                                  <w:szCs w:val="18"/>
                                  <w:vertAlign w:val="subscript"/>
                                  <w:lang w:bidi="ar-EG"/>
                                </w:rPr>
                              </w:pPr>
                              <w:r w:rsidRPr="009A2EE4">
                                <w:rPr>
                                  <w:rFonts w:cs="Traditional Arabic" w:hint="cs"/>
                                  <w:sz w:val="14"/>
                                  <w:szCs w:val="18"/>
                                  <w:rtl/>
                                  <w:lang w:bidi="ar-EG"/>
                                </w:rPr>
                                <w:t>تعدد الإرسال</w:t>
                              </w:r>
                              <w:r>
                                <w:rPr>
                                  <w:rFonts w:cs="Traditional Arabic" w:hint="cs"/>
                                  <w:sz w:val="14"/>
                                  <w:szCs w:val="18"/>
                                  <w:rtl/>
                                  <w:lang w:bidi="ar-EG"/>
                                </w:rPr>
                                <w:t xml:space="preserve"> </w:t>
                              </w:r>
                              <w:r>
                                <w:rPr>
                                  <w:rFonts w:cs="Traditional Arabic"/>
                                  <w:sz w:val="14"/>
                                  <w:szCs w:val="18"/>
                                  <w:lang w:bidi="ar-EG"/>
                                </w:rPr>
                                <w:t xml:space="preserve">UE </w:t>
                              </w:r>
                              <w:r>
                                <w:rPr>
                                  <w:rFonts w:cs="Traditional Arabic"/>
                                  <w:i/>
                                  <w:iCs/>
                                  <w:sz w:val="14"/>
                                  <w:szCs w:val="18"/>
                                  <w:vertAlign w:val="subscript"/>
                                  <w:lang w:bidi="ar-EG"/>
                                </w:rPr>
                                <w:t>n</w:t>
                              </w:r>
                            </w:p>
                          </w:txbxContent>
                        </wps:txbx>
                        <wps:bodyPr rot="0" vert="horz" wrap="square" lIns="12700" tIns="12700" rIns="12700" bIns="12700" anchor="t" anchorCtr="0" upright="1">
                          <a:noAutofit/>
                        </wps:bodyPr>
                      </wps:wsp>
                      <wps:wsp>
                        <wps:cNvPr id="2777" name="Rectangle 1209"/>
                        <wps:cNvSpPr>
                          <a:spLocks noChangeArrowheads="1"/>
                        </wps:cNvSpPr>
                        <wps:spPr bwMode="auto">
                          <a:xfrm>
                            <a:off x="-170597" y="1494426"/>
                            <a:ext cx="1057701"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A2EE4" w:rsidRDefault="006C00A5" w:rsidP="009A2EE4">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4"/>
                                  <w:szCs w:val="18"/>
                                  <w:vertAlign w:val="subscript"/>
                                  <w:lang w:bidi="ar-EG"/>
                                </w:rPr>
                              </w:pPr>
                              <w:r w:rsidRPr="009A2EE4">
                                <w:rPr>
                                  <w:rFonts w:cs="Traditional Arabic" w:hint="cs"/>
                                  <w:sz w:val="14"/>
                                  <w:szCs w:val="18"/>
                                  <w:rtl/>
                                  <w:lang w:bidi="ar-EG"/>
                                </w:rPr>
                                <w:t>تعدد الإرسال</w:t>
                              </w:r>
                              <w:r>
                                <w:rPr>
                                  <w:rFonts w:cs="Traditional Arabic" w:hint="cs"/>
                                  <w:sz w:val="14"/>
                                  <w:szCs w:val="18"/>
                                  <w:rtl/>
                                  <w:lang w:bidi="ar-EG"/>
                                </w:rPr>
                                <w:t xml:space="preserve"> </w:t>
                              </w:r>
                              <w:r>
                                <w:rPr>
                                  <w:rFonts w:cs="Traditional Arabic"/>
                                  <w:sz w:val="14"/>
                                  <w:szCs w:val="18"/>
                                  <w:lang w:bidi="ar-EG"/>
                                </w:rPr>
                                <w:t xml:space="preserve">UE </w:t>
                              </w:r>
                              <w:r>
                                <w:rPr>
                                  <w:rFonts w:cs="Traditional Arabic"/>
                                  <w:sz w:val="14"/>
                                  <w:szCs w:val="18"/>
                                  <w:vertAlign w:val="subscript"/>
                                  <w:lang w:bidi="ar-EG"/>
                                </w:rPr>
                                <w:t>1</w:t>
                              </w:r>
                            </w:p>
                            <w:p w:rsidR="006C00A5" w:rsidRPr="009A2EE4"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4"/>
                                  <w:szCs w:val="18"/>
                                  <w:lang w:bidi="ar-EG"/>
                                </w:rPr>
                              </w:pPr>
                            </w:p>
                          </w:txbxContent>
                        </wps:txbx>
                        <wps:bodyPr rot="0" vert="horz" wrap="square" lIns="12700" tIns="12700" rIns="12700" bIns="12700" anchor="t" anchorCtr="0" upright="1">
                          <a:noAutofit/>
                        </wps:bodyPr>
                      </wps:wsp>
                      <wps:wsp>
                        <wps:cNvPr id="2780" name="Rectangle 1206"/>
                        <wps:cNvSpPr>
                          <a:spLocks noChangeArrowheads="1"/>
                        </wps:cNvSpPr>
                        <wps:spPr bwMode="auto">
                          <a:xfrm>
                            <a:off x="880281" y="2087588"/>
                            <a:ext cx="7506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A2EE4"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9A2EE4">
                                <w:rPr>
                                  <w:rFonts w:cs="Traditional Arabic" w:hint="cs"/>
                                  <w:i/>
                                  <w:iCs/>
                                  <w:sz w:val="18"/>
                                  <w:szCs w:val="18"/>
                                  <w:rtl/>
                                  <w:lang w:bidi="ar-EG"/>
                                </w:rPr>
                                <w:t>قنوات النقل</w:t>
                              </w:r>
                            </w:p>
                          </w:txbxContent>
                        </wps:txbx>
                        <wps:bodyPr rot="0" vert="horz" wrap="square" lIns="12700" tIns="12700" rIns="12700" bIns="12700" anchor="t" anchorCtr="0" upright="1">
                          <a:noAutofit/>
                        </wps:bodyPr>
                      </wps:wsp>
                      <wps:wsp>
                        <wps:cNvPr id="1197" name="Rectangle 1197"/>
                        <wps:cNvSpPr>
                          <a:spLocks noChangeArrowheads="1"/>
                        </wps:cNvSpPr>
                        <wps:spPr bwMode="auto">
                          <a:xfrm>
                            <a:off x="948519" y="0"/>
                            <a:ext cx="54292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986733" w:rsidRDefault="006C00A5" w:rsidP="00456783">
                              <w:pPr>
                                <w:spacing w:before="20" w:after="20" w:line="200" w:lineRule="exact"/>
                                <w:jc w:val="center"/>
                                <w:rPr>
                                  <w:i/>
                                  <w:iCs/>
                                  <w:sz w:val="18"/>
                                  <w:szCs w:val="18"/>
                                  <w:lang w:bidi="ar-EG"/>
                                </w:rPr>
                              </w:pPr>
                              <w:r w:rsidRPr="00986733">
                                <w:rPr>
                                  <w:rFonts w:hint="cs"/>
                                  <w:i/>
                                  <w:iCs/>
                                  <w:sz w:val="18"/>
                                  <w:szCs w:val="18"/>
                                  <w:rtl/>
                                  <w:lang w:bidi="ar-EG"/>
                                </w:rPr>
                                <w:t>حاملات راديوية</w:t>
                              </w:r>
                            </w:p>
                          </w:txbxContent>
                        </wps:txbx>
                        <wps:bodyPr rot="0" vert="horz" wrap="square" lIns="12700" tIns="12700" rIns="12700" bIns="12700" anchor="t" anchorCtr="0" upright="1">
                          <a:noAutofit/>
                        </wps:bodyPr>
                      </wps:wsp>
                      <wps:wsp>
                        <wps:cNvPr id="4" name="Rectangle 1208"/>
                        <wps:cNvSpPr>
                          <a:spLocks noChangeArrowheads="1"/>
                        </wps:cNvSpPr>
                        <wps:spPr bwMode="auto">
                          <a:xfrm>
                            <a:off x="3971498" y="1480779"/>
                            <a:ext cx="92122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A2EE4" w:rsidRDefault="006C00A5" w:rsidP="009A2EE4">
                              <w:pPr>
                                <w:pStyle w:val="Artheading"/>
                                <w:tabs>
                                  <w:tab w:val="left" w:pos="794"/>
                                  <w:tab w:val="left" w:pos="1191"/>
                                  <w:tab w:val="left" w:pos="1588"/>
                                  <w:tab w:val="left" w:pos="1985"/>
                                </w:tabs>
                                <w:spacing w:before="20" w:after="20" w:line="200" w:lineRule="exact"/>
                                <w:rPr>
                                  <w:i/>
                                  <w:iCs/>
                                  <w:sz w:val="14"/>
                                  <w:szCs w:val="18"/>
                                  <w:vertAlign w:val="subscript"/>
                                  <w:lang w:bidi="ar-EG"/>
                                </w:rPr>
                              </w:pPr>
                              <w:r w:rsidRPr="009A2EE4">
                                <w:rPr>
                                  <w:rFonts w:hint="cs"/>
                                  <w:sz w:val="14"/>
                                  <w:szCs w:val="18"/>
                                  <w:rtl/>
                                  <w:lang w:bidi="ar-EG"/>
                                </w:rPr>
                                <w:t>تعدد الإرسال</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w14:anchorId="6381CCEB" id="Group 3276" o:spid="_x0000_s1058" style="position:absolute;left:0;text-align:left;margin-left:53.45pt;margin-top:4.5pt;width:405.65pt;height:178.55pt;z-index:251485696;mso-width-relative:margin" coordorigin="-1705" coordsize="51517,2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">
                <v:rect id="Rectangle 1205" o:spid="_x0000_s1059" style="position:absolute;left:-1705;top:12209;width:3984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JDsEA&#10;AADdAAAADwAAAGRycy9kb3ducmV2LnhtbERPTYvCMBC9C/6HMMJeRFM92KUaRRcWZPGiK3gdmrEt&#10;NpPSTGv3328OgsfH+97sBlerntpQeTawmCegiHNvKy4MXH+/Z5+ggiBbrD2TgT8KsNuORxvMrH/y&#10;mfqLFCqGcMjQQCnSZFqHvCSHYe4b4sjdfetQImwLbVt8xnBX62WSrLTDimNDiQ19lZQ/Lp0z0N9u&#10;pwNdO73oUdLp8aeTakXGfEyG/RqU0CBv8ct9tAaWaRrnxj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CQ7BAAAA3QAAAA8AAAAAAAAAAAAAAAAAmAIAAGRycy9kb3du&#10;cmV2LnhtbFBLBQYAAAAABAAEAPUAAACGAwAAAAA=&#10;" filled="f" stroked="f">
                  <v:textbox inset="1pt,1pt,1pt,1pt">
                    <w:txbxContent>
                      <w:p w:rsidR="006C00A5" w:rsidRPr="004628E3"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 إرسال وحيد / أولوية معاملة</w:t>
                        </w:r>
                      </w:p>
                    </w:txbxContent>
                  </v:textbox>
                </v:rect>
                <v:rect id="Rectangle 1207" o:spid="_x0000_s1060" style="position:absolute;left:38964;top:12078;width:1084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mkMQA&#10;AADdAAAADwAAAGRycy9kb3ducmV2LnhtbESPQWvCQBSE7wX/w/IEL6VuFDQldRUVBJFeagWvj+xr&#10;Epp9G7IvMf57Vyj0OMzMN8xqM7ha9dSGyrOB2TQBRZx7W3Fh4PJ9eHsHFQTZYu2ZDNwpwGY9ellh&#10;Zv2Nv6g/S6EihEOGBkqRJtM65CU5DFPfEEfvx7cOJcq20LbFW4S7Ws+TZKkdVhwXSmxoX1L+e+6c&#10;gf56/dzRpdOzHiV9PZ46qZZkzGQ8bD9ACQ3yH/5rH62BeZou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ppDEAAAA3QAAAA8AAAAAAAAAAAAAAAAAmAIAAGRycy9k&#10;b3ducmV2LnhtbFBLBQYAAAAABAAEAPUAAACJAwAAAAA=&#10;" filled="f" stroked="f">
                  <v:textbox inset="1pt,1pt,1pt,1pt">
                    <w:txbxContent>
                      <w:p w:rsidR="006C00A5" w:rsidRPr="009A2EE4"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4"/>
                            <w:szCs w:val="18"/>
                            <w:lang w:bidi="ar-EG"/>
                          </w:rPr>
                        </w:pPr>
                        <w:r w:rsidRPr="009A2EE4">
                          <w:rPr>
                            <w:rFonts w:cs="Traditional Arabic" w:hint="cs"/>
                            <w:sz w:val="14"/>
                            <w:szCs w:val="18"/>
                            <w:rtl/>
                            <w:lang w:bidi="ar-EG"/>
                          </w:rPr>
                          <w:t xml:space="preserve">جدولة </w:t>
                        </w:r>
                        <w:r w:rsidRPr="009A2EE4">
                          <w:rPr>
                            <w:rFonts w:cs="Traditional Arabic"/>
                            <w:sz w:val="14"/>
                            <w:szCs w:val="18"/>
                            <w:lang w:bidi="ar-EG"/>
                          </w:rPr>
                          <w:t>MB MS</w:t>
                        </w:r>
                      </w:p>
                    </w:txbxContent>
                  </v:textbox>
                </v:rect>
                <v:rect id="Rectangle 1208" o:spid="_x0000_s1061" style="position:absolute;left:16035;top:14807;width:1064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458QA&#10;AADdAAAADwAAAGRycy9kb3ducmV2LnhtbESPT2vCQBTE74V+h+UVeim60UMi0VVsoSDFi3/A6yP7&#10;TILZtyH7EtNv3y0IHoeZ+Q2z2oyuUQN1ofZsYDZNQBEX3tZcGjifvicLUEGQLTaeycAvBdisX19W&#10;mFt/5wMNRylVhHDI0UAl0uZah6Iih2HqW+LoXX3nUKLsSm07vEe4a/Q8SVLtsOa4UGFLXxUVt2Pv&#10;DAyXy/6Tzr2eDSjZx+6nlzolY97fxu0SlNAoz/CjvbMG5l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XOOfEAAAA3QAAAA8AAAAAAAAAAAAAAAAAmAIAAGRycy9k&#10;b3ducmV2LnhtbFBLBQYAAAAABAAEAPUAAACJAwAAAAA=&#10;" filled="f" stroked="f">
                  <v:textbox inset="1pt,1pt,1pt,1pt">
                    <w:txbxContent>
                      <w:p w:rsidR="006C00A5" w:rsidRPr="009A2EE4"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i/>
                            <w:iCs/>
                            <w:sz w:val="14"/>
                            <w:szCs w:val="18"/>
                            <w:vertAlign w:val="subscript"/>
                            <w:lang w:bidi="ar-EG"/>
                          </w:rPr>
                        </w:pPr>
                        <w:r w:rsidRPr="009A2EE4">
                          <w:rPr>
                            <w:rFonts w:cs="Traditional Arabic" w:hint="cs"/>
                            <w:sz w:val="14"/>
                            <w:szCs w:val="18"/>
                            <w:rtl/>
                            <w:lang w:bidi="ar-EG"/>
                          </w:rPr>
                          <w:t>تعدد الإرسال</w:t>
                        </w:r>
                        <w:r>
                          <w:rPr>
                            <w:rFonts w:cs="Traditional Arabic" w:hint="cs"/>
                            <w:sz w:val="14"/>
                            <w:szCs w:val="18"/>
                            <w:rtl/>
                            <w:lang w:bidi="ar-EG"/>
                          </w:rPr>
                          <w:t xml:space="preserve"> </w:t>
                        </w:r>
                        <w:r>
                          <w:rPr>
                            <w:rFonts w:cs="Traditional Arabic"/>
                            <w:sz w:val="14"/>
                            <w:szCs w:val="18"/>
                            <w:lang w:bidi="ar-EG"/>
                          </w:rPr>
                          <w:t xml:space="preserve">UE </w:t>
                        </w:r>
                        <w:r>
                          <w:rPr>
                            <w:rFonts w:cs="Traditional Arabic"/>
                            <w:i/>
                            <w:iCs/>
                            <w:sz w:val="14"/>
                            <w:szCs w:val="18"/>
                            <w:vertAlign w:val="subscript"/>
                            <w:lang w:bidi="ar-EG"/>
                          </w:rPr>
                          <w:t>n</w:t>
                        </w:r>
                      </w:p>
                    </w:txbxContent>
                  </v:textbox>
                </v:rect>
                <v:rect id="Rectangle 1209" o:spid="_x0000_s1062" style="position:absolute;left:-1705;top:14944;width:1057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dfMQA&#10;AADdAAAADwAAAGRycy9kb3ducmV2LnhtbESPT2vCQBTE70K/w/IKvYhu9GAkuootFKR48Q94fWSf&#10;STD7NmRfYvrtuwXB4zAzv2HW28HVqqc2VJ4NzKYJKOLc24oLA5fz92QJKgiyxdozGfilANvN22iN&#10;mfUPPlJ/kkJFCIcMDZQiTaZ1yEtyGKa+IY7ezbcOJcq20LbFR4S7Ws+TZKEdVhwXSmzoq6T8fuqc&#10;gf56PXzSpdOzHiUd7386qRZkzMf7sFuBEhrkFX6299bAPE1T+H8Tn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nXzEAAAA3QAAAA8AAAAAAAAAAAAAAAAAmAIAAGRycy9k&#10;b3ducmV2LnhtbFBLBQYAAAAABAAEAPUAAACJAwAAAAA=&#10;" filled="f" stroked="f">
                  <v:textbox inset="1pt,1pt,1pt,1pt">
                    <w:txbxContent>
                      <w:p w:rsidR="006C00A5" w:rsidRPr="009A2EE4" w:rsidRDefault="006C00A5" w:rsidP="009A2EE4">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4"/>
                            <w:szCs w:val="18"/>
                            <w:vertAlign w:val="subscript"/>
                            <w:lang w:bidi="ar-EG"/>
                          </w:rPr>
                        </w:pPr>
                        <w:r w:rsidRPr="009A2EE4">
                          <w:rPr>
                            <w:rFonts w:cs="Traditional Arabic" w:hint="cs"/>
                            <w:sz w:val="14"/>
                            <w:szCs w:val="18"/>
                            <w:rtl/>
                            <w:lang w:bidi="ar-EG"/>
                          </w:rPr>
                          <w:t>تعدد الإرسال</w:t>
                        </w:r>
                        <w:r>
                          <w:rPr>
                            <w:rFonts w:cs="Traditional Arabic" w:hint="cs"/>
                            <w:sz w:val="14"/>
                            <w:szCs w:val="18"/>
                            <w:rtl/>
                            <w:lang w:bidi="ar-EG"/>
                          </w:rPr>
                          <w:t xml:space="preserve"> </w:t>
                        </w:r>
                        <w:r>
                          <w:rPr>
                            <w:rFonts w:cs="Traditional Arabic"/>
                            <w:sz w:val="14"/>
                            <w:szCs w:val="18"/>
                            <w:lang w:bidi="ar-EG"/>
                          </w:rPr>
                          <w:t xml:space="preserve">UE </w:t>
                        </w:r>
                        <w:r>
                          <w:rPr>
                            <w:rFonts w:cs="Traditional Arabic"/>
                            <w:sz w:val="14"/>
                            <w:szCs w:val="18"/>
                            <w:vertAlign w:val="subscript"/>
                            <w:lang w:bidi="ar-EG"/>
                          </w:rPr>
                          <w:t>1</w:t>
                        </w:r>
                      </w:p>
                      <w:p w:rsidR="006C00A5" w:rsidRPr="009A2EE4"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4"/>
                            <w:szCs w:val="18"/>
                            <w:lang w:bidi="ar-EG"/>
                          </w:rPr>
                        </w:pPr>
                      </w:p>
                    </w:txbxContent>
                  </v:textbox>
                </v:rect>
                <v:rect id="Rectangle 1206" o:spid="_x0000_s1063" style="position:absolute;left:8802;top:20875;width:750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1L8AA&#10;AADdAAAADwAAAGRycy9kb3ducmV2LnhtbERPS4vCMBC+C/6HMMJeRFM9qFSj6MKCLF58gNehGdti&#10;MynNtHb//eYgePz43ptd7yrVURNKzwZm0wQUceZtybmB2/VnsgIVBNli5ZkM/FGA3XY42GBq/YvP&#10;1F0kVzGEQ4oGCpE61TpkBTkMU18TR+7hG4cSYZNr2+ArhrtKz5NkoR2WHBsKrOm7oOx5aZ2B7n4/&#10;HejW6lmHshwff1spF2TM16jfr0EJ9fIRv91Ha2C+XMX98U18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d1L8AAAADdAAAADwAAAAAAAAAAAAAAAACYAgAAZHJzL2Rvd25y&#10;ZXYueG1sUEsFBgAAAAAEAAQA9QAAAIUDAAAAAA==&#10;" filled="f" stroked="f">
                  <v:textbox inset="1pt,1pt,1pt,1pt">
                    <w:txbxContent>
                      <w:p w:rsidR="006C00A5" w:rsidRPr="009A2EE4"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9A2EE4">
                          <w:rPr>
                            <w:rFonts w:cs="Traditional Arabic" w:hint="cs"/>
                            <w:i/>
                            <w:iCs/>
                            <w:sz w:val="18"/>
                            <w:szCs w:val="18"/>
                            <w:rtl/>
                            <w:lang w:bidi="ar-EG"/>
                          </w:rPr>
                          <w:t>قنوات النقل</w:t>
                        </w:r>
                      </w:p>
                    </w:txbxContent>
                  </v:textbox>
                </v:rect>
                <v:rect id="Rectangle 1197" o:spid="_x0000_s1064" style="position:absolute;left:9485;width:542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RXcQA&#10;AADdAAAADwAAAGRycy9kb3ducmV2LnhtbERPTWvCQBC9C/0PyxR6000spG10DaWQ4EWLthdvQ3aa&#10;hGZnQ3aNib/eLRS8zeN9zjobTSsG6l1jWUG8iEAQl1Y3XCn4/srnryCcR9bYWiYFEznINg+zNaba&#10;XvhAw9FXIoSwS1FB7X2XSunKmgy6he2IA/dje4M+wL6SusdLCDetXEZRIg02HBpq7OijpvL3eDYK&#10;TrwvDm73PCR5QZ/lhPY6JVulnh7H9xUIT6O/i//dWx3mx28v8Pd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0V3EAAAA3QAAAA8AAAAAAAAAAAAAAAAAmAIAAGRycy9k&#10;b3ducmV2LnhtbFBLBQYAAAAABAAEAPUAAACJAwAAAAA=&#10;" stroked="f">
                  <v:textbox inset="1pt,1pt,1pt,1pt">
                    <w:txbxContent>
                      <w:p w:rsidR="006C00A5" w:rsidRPr="00986733" w:rsidRDefault="006C00A5" w:rsidP="00456783">
                        <w:pPr>
                          <w:spacing w:before="20" w:after="20" w:line="200" w:lineRule="exact"/>
                          <w:jc w:val="center"/>
                          <w:rPr>
                            <w:i/>
                            <w:iCs/>
                            <w:sz w:val="18"/>
                            <w:szCs w:val="18"/>
                            <w:lang w:bidi="ar-EG"/>
                          </w:rPr>
                        </w:pPr>
                        <w:r w:rsidRPr="00986733">
                          <w:rPr>
                            <w:rFonts w:hint="cs"/>
                            <w:i/>
                            <w:iCs/>
                            <w:sz w:val="18"/>
                            <w:szCs w:val="18"/>
                            <w:rtl/>
                            <w:lang w:bidi="ar-EG"/>
                          </w:rPr>
                          <w:t>حاملات راديوية</w:t>
                        </w:r>
                      </w:p>
                    </w:txbxContent>
                  </v:textbox>
                </v:rect>
                <v:rect id="Rectangle 1208" o:spid="_x0000_s1065" style="position:absolute;left:39714;top:14807;width:921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mxcIA&#10;AADaAAAADwAAAGRycy9kb3ducmV2LnhtbESPQWvCQBSE70L/w/IKvUjdWER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ybFwgAAANoAAAAPAAAAAAAAAAAAAAAAAJgCAABkcnMvZG93&#10;bnJldi54bWxQSwUGAAAAAAQABAD1AAAAhwMAAAAA&#10;" filled="f" stroked="f">
                  <v:textbox inset="1pt,1pt,1pt,1pt">
                    <w:txbxContent>
                      <w:p w:rsidR="006C00A5" w:rsidRPr="009A2EE4" w:rsidRDefault="006C00A5" w:rsidP="009A2EE4">
                        <w:pPr>
                          <w:pStyle w:val="Artheading"/>
                          <w:tabs>
                            <w:tab w:val="left" w:pos="794"/>
                            <w:tab w:val="left" w:pos="1191"/>
                            <w:tab w:val="left" w:pos="1588"/>
                            <w:tab w:val="left" w:pos="1985"/>
                          </w:tabs>
                          <w:spacing w:before="20" w:after="20" w:line="200" w:lineRule="exact"/>
                          <w:rPr>
                            <w:i/>
                            <w:iCs/>
                            <w:sz w:val="14"/>
                            <w:szCs w:val="18"/>
                            <w:vertAlign w:val="subscript"/>
                            <w:lang w:bidi="ar-EG"/>
                          </w:rPr>
                        </w:pPr>
                        <w:r w:rsidRPr="009A2EE4">
                          <w:rPr>
                            <w:rFonts w:hint="cs"/>
                            <w:sz w:val="14"/>
                            <w:szCs w:val="18"/>
                            <w:rtl/>
                            <w:lang w:bidi="ar-EG"/>
                          </w:rPr>
                          <w:t>تعدد الإرسال</w:t>
                        </w:r>
                      </w:p>
                    </w:txbxContent>
                  </v:textbox>
                </v:rect>
              </v:group>
            </w:pict>
          </mc:Fallback>
        </mc:AlternateContent>
      </w:r>
      <w:r w:rsidR="009A2EE4" w:rsidRPr="00BA4556">
        <w:rPr>
          <w:noProof/>
          <w:lang w:val="en-US" w:eastAsia="zh-CN"/>
        </w:rPr>
        <mc:AlternateContent>
          <mc:Choice Requires="wps">
            <w:drawing>
              <wp:anchor distT="0" distB="0" distL="114300" distR="114300" simplePos="0" relativeHeight="251403776" behindDoc="0" locked="0" layoutInCell="1" allowOverlap="1" wp14:anchorId="46C72017" wp14:editId="6026F269">
                <wp:simplePos x="0" y="0"/>
                <wp:positionH relativeFrom="column">
                  <wp:posOffset>3120285</wp:posOffset>
                </wp:positionH>
                <wp:positionV relativeFrom="paragraph">
                  <wp:posOffset>389255</wp:posOffset>
                </wp:positionV>
                <wp:extent cx="314960" cy="198755"/>
                <wp:effectExtent l="0" t="0" r="8890" b="0"/>
                <wp:wrapNone/>
                <wp:docPr id="1199"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98755"/>
                        </a:xfrm>
                        <a:prstGeom prst="rect">
                          <a:avLst/>
                        </a:prstGeom>
                        <a:noFill/>
                        <a:ln>
                          <a:noFill/>
                        </a:ln>
                        <a:extLst/>
                      </wps:spPr>
                      <wps:txbx>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72017" id="Rectangle 1199" o:spid="_x0000_s1066" style="position:absolute;left:0;text-align:left;margin-left:245.7pt;margin-top:30.65pt;width:24.8pt;height:15.6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" filled="f" stroked="f">
                <v:textbox inset="1pt,1pt,1pt,1pt">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أمن</w:t>
                      </w:r>
                    </w:p>
                  </w:txbxContent>
                </v:textbox>
              </v:rect>
            </w:pict>
          </mc:Fallback>
        </mc:AlternateContent>
      </w:r>
      <w:r w:rsidR="009A2EE4" w:rsidRPr="00BA4556">
        <w:rPr>
          <w:noProof/>
          <w:lang w:val="en-US" w:eastAsia="zh-CN"/>
        </w:rPr>
        <mc:AlternateContent>
          <mc:Choice Requires="wps">
            <w:drawing>
              <wp:anchor distT="0" distB="0" distL="114300" distR="114300" simplePos="0" relativeHeight="251404800" behindDoc="0" locked="0" layoutInCell="1" allowOverlap="1" wp14:anchorId="512EA11A" wp14:editId="04E73F10">
                <wp:simplePos x="0" y="0"/>
                <wp:positionH relativeFrom="column">
                  <wp:posOffset>2501160</wp:posOffset>
                </wp:positionH>
                <wp:positionV relativeFrom="paragraph">
                  <wp:posOffset>394335</wp:posOffset>
                </wp:positionV>
                <wp:extent cx="314960" cy="198755"/>
                <wp:effectExtent l="0" t="0" r="8890" b="0"/>
                <wp:wrapNone/>
                <wp:docPr id="2772"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98755"/>
                        </a:xfrm>
                        <a:prstGeom prst="rect">
                          <a:avLst/>
                        </a:prstGeom>
                        <a:noFill/>
                        <a:ln>
                          <a:noFill/>
                        </a:ln>
                        <a:extLst/>
                      </wps:spPr>
                      <wps:txbx>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EA11A" id="_x0000_s1067" style="position:absolute;left:0;text-align:left;margin-left:196.95pt;margin-top:31.05pt;width:24.8pt;height:15.6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" filled="f" stroked="f">
                <v:textbox inset="1pt,1pt,1pt,1pt">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أمن</w:t>
                      </w:r>
                    </w:p>
                  </w:txbxContent>
                </v:textbox>
              </v:rect>
            </w:pict>
          </mc:Fallback>
        </mc:AlternateContent>
      </w:r>
      <w:r w:rsidR="009A2EE4" w:rsidRPr="00BA4556">
        <w:rPr>
          <w:noProof/>
          <w:lang w:val="en-US" w:eastAsia="zh-CN"/>
        </w:rPr>
        <mc:AlternateContent>
          <mc:Choice Requires="wps">
            <w:drawing>
              <wp:anchor distT="0" distB="0" distL="114300" distR="114300" simplePos="0" relativeHeight="251406848" behindDoc="0" locked="0" layoutInCell="1" allowOverlap="1" wp14:anchorId="366AE968" wp14:editId="3E891525">
                <wp:simplePos x="0" y="0"/>
                <wp:positionH relativeFrom="column">
                  <wp:posOffset>730885</wp:posOffset>
                </wp:positionH>
                <wp:positionV relativeFrom="paragraph">
                  <wp:posOffset>394865</wp:posOffset>
                </wp:positionV>
                <wp:extent cx="314960" cy="198755"/>
                <wp:effectExtent l="0" t="0" r="8890" b="0"/>
                <wp:wrapNone/>
                <wp:docPr id="2774"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98755"/>
                        </a:xfrm>
                        <a:prstGeom prst="rect">
                          <a:avLst/>
                        </a:prstGeom>
                        <a:noFill/>
                        <a:ln>
                          <a:noFill/>
                        </a:ln>
                        <a:extLst/>
                      </wps:spPr>
                      <wps:txbx>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AE968" id="_x0000_s1068" style="position:absolute;left:0;text-align:left;margin-left:57.55pt;margin-top:31.1pt;width:24.8pt;height:15.6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" filled="f" stroked="f">
                <v:textbox inset="1pt,1pt,1pt,1pt">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أمن</w:t>
                      </w:r>
                    </w:p>
                  </w:txbxContent>
                </v:textbox>
              </v:rect>
            </w:pict>
          </mc:Fallback>
        </mc:AlternateContent>
      </w:r>
      <w:r w:rsidR="009A2EE4" w:rsidRPr="00BA4556">
        <w:rPr>
          <w:noProof/>
          <w:lang w:val="en-US" w:eastAsia="zh-CN"/>
        </w:rPr>
        <mc:AlternateContent>
          <mc:Choice Requires="wps">
            <w:drawing>
              <wp:anchor distT="0" distB="0" distL="114300" distR="114300" simplePos="0" relativeHeight="251405824" behindDoc="0" locked="0" layoutInCell="1" allowOverlap="1" wp14:anchorId="2BFD0888" wp14:editId="253D05F3">
                <wp:simplePos x="0" y="0"/>
                <wp:positionH relativeFrom="column">
                  <wp:posOffset>1356995</wp:posOffset>
                </wp:positionH>
                <wp:positionV relativeFrom="paragraph">
                  <wp:posOffset>396980</wp:posOffset>
                </wp:positionV>
                <wp:extent cx="314960" cy="198755"/>
                <wp:effectExtent l="0" t="0" r="8890" b="0"/>
                <wp:wrapNone/>
                <wp:docPr id="2773"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98755"/>
                        </a:xfrm>
                        <a:prstGeom prst="rect">
                          <a:avLst/>
                        </a:prstGeom>
                        <a:noFill/>
                        <a:ln>
                          <a:noFill/>
                        </a:ln>
                        <a:extLst/>
                      </wps:spPr>
                      <wps:txbx>
                        <w:txbxContent>
                          <w:p w:rsidR="006C00A5" w:rsidRPr="00A049FD"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0F066C">
                              <w:rPr>
                                <w:rFonts w:cs="Traditional Arabic" w:hint="cs"/>
                                <w:sz w:val="18"/>
                                <w:szCs w:val="18"/>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0888" id="_x0000_s1069" style="position:absolute;left:0;text-align:left;margin-left:106.85pt;margin-top:31.25pt;width:24.8pt;height:15.6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" filled="f" stroked="f">
                <v:textbox inset="1pt,1pt,1pt,1pt">
                  <w:txbxContent>
                    <w:p w:rsidR="006C00A5" w:rsidRPr="00A049FD"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0F066C">
                        <w:rPr>
                          <w:rFonts w:cs="Traditional Arabic" w:hint="cs"/>
                          <w:sz w:val="18"/>
                          <w:szCs w:val="18"/>
                          <w:rtl/>
                          <w:lang w:bidi="ar-EG"/>
                        </w:rPr>
                        <w:t>أمن</w:t>
                      </w:r>
                    </w:p>
                  </w:txbxContent>
                </v:textbox>
              </v:rect>
            </w:pict>
          </mc:Fallback>
        </mc:AlternateContent>
      </w:r>
      <w:r w:rsidR="00986733" w:rsidRPr="00BA4556">
        <w:rPr>
          <w:noProof/>
          <w:lang w:val="en-US" w:eastAsia="zh-CN"/>
        </w:rPr>
        <mc:AlternateContent>
          <mc:Choice Requires="wps">
            <w:drawing>
              <wp:anchor distT="0" distB="0" distL="114300" distR="114300" simplePos="0" relativeHeight="251414016" behindDoc="0" locked="0" layoutInCell="1" allowOverlap="1" wp14:anchorId="311A0C20" wp14:editId="4F500117">
                <wp:simplePos x="0" y="0"/>
                <wp:positionH relativeFrom="column">
                  <wp:posOffset>1829330</wp:posOffset>
                </wp:positionH>
                <wp:positionV relativeFrom="paragraph">
                  <wp:posOffset>1081405</wp:posOffset>
                </wp:positionV>
                <wp:extent cx="487045" cy="180000"/>
                <wp:effectExtent l="0" t="0" r="8255" b="0"/>
                <wp:wrapNone/>
                <wp:docPr id="2779"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86733"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986733">
                              <w:rPr>
                                <w:rFonts w:cs="Traditional Arabic" w:hint="cs"/>
                                <w:i/>
                                <w:iCs/>
                                <w:sz w:val="18"/>
                                <w:szCs w:val="18"/>
                                <w:rtl/>
                                <w:lang w:bidi="ar-EG"/>
                              </w:rPr>
                              <w:t>قنوات منطقية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A0C20" id="Rectangle 1204" o:spid="_x0000_s1070" style="position:absolute;left:0;text-align:left;margin-left:144.05pt;margin-top:85.15pt;width:38.35pt;height:14.1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" filled="f" stroked="f">
                <v:textbox inset="1pt,1pt,1pt,1pt">
                  <w:txbxContent>
                    <w:p w:rsidR="006C00A5" w:rsidRPr="00986733"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986733">
                        <w:rPr>
                          <w:rFonts w:cs="Traditional Arabic" w:hint="cs"/>
                          <w:i/>
                          <w:iCs/>
                          <w:sz w:val="18"/>
                          <w:szCs w:val="18"/>
                          <w:rtl/>
                          <w:lang w:bidi="ar-EG"/>
                        </w:rPr>
                        <w:t>قنوات منطقية</w:t>
                      </w:r>
                    </w:p>
                  </w:txbxContent>
                </v:textbox>
              </v:rect>
            </w:pict>
          </mc:Fallback>
        </mc:AlternateContent>
      </w:r>
      <w:r w:rsidR="009A2EE4" w:rsidRPr="00BA4556">
        <w:object w:dxaOrig="6715" w:dyaOrig="3271">
          <v:shape id="_x0000_i1029" type="#_x0000_t75" style="width:465.3pt;height:226.75pt" o:ole="">
            <v:imagedata r:id="rId23" o:title=""/>
          </v:shape>
          <o:OLEObject Type="Embed" ProgID="CorelDRAW.Graphic.14" ShapeID="_x0000_i1029" DrawAspect="Content" ObjectID="_1491384225" r:id="rId24"/>
        </w:object>
      </w:r>
    </w:p>
    <w:p w:rsidR="00456783" w:rsidRPr="00BA4556" w:rsidRDefault="00456783" w:rsidP="002C17AD">
      <w:pPr>
        <w:pStyle w:val="FigureNo"/>
      </w:pPr>
      <w:r w:rsidRPr="00BA4556">
        <w:rPr>
          <w:rFonts w:hint="cs"/>
          <w:rtl/>
        </w:rPr>
        <w:t>الش</w:t>
      </w:r>
      <w:r w:rsidR="0021658A" w:rsidRPr="00BA4556">
        <w:rPr>
          <w:rFonts w:hint="cs"/>
          <w:rtl/>
        </w:rPr>
        <w:t>ـ</w:t>
      </w:r>
      <w:r w:rsidRPr="00BA4556">
        <w:rPr>
          <w:rFonts w:hint="cs"/>
          <w:rtl/>
        </w:rPr>
        <w:t xml:space="preserve">كل </w:t>
      </w:r>
      <w:r w:rsidRPr="00BA4556">
        <w:t>6.1</w:t>
      </w:r>
    </w:p>
    <w:p w:rsidR="00456783" w:rsidRPr="00BA4556" w:rsidRDefault="00456783" w:rsidP="00016629">
      <w:pPr>
        <w:pStyle w:val="FigureTitle"/>
        <w:rPr>
          <w:rtl/>
        </w:rPr>
      </w:pPr>
      <w:r w:rsidRPr="00BA4556">
        <w:rPr>
          <w:rFonts w:hint="cs"/>
          <w:rtl/>
        </w:rPr>
        <w:t>بنية بروتوكول الطبقة</w:t>
      </w:r>
      <w:r w:rsidR="00750810" w:rsidRPr="00BA4556">
        <w:rPr>
          <w:rFonts w:hint="cs"/>
          <w:rtl/>
        </w:rPr>
        <w:t xml:space="preserve"> </w:t>
      </w:r>
      <w:r w:rsidRPr="00BA4556">
        <w:t>L2</w:t>
      </w:r>
      <w:r w:rsidR="00713B9B" w:rsidRPr="00BA4556">
        <w:rPr>
          <w:rtl/>
        </w:rPr>
        <w:t xml:space="preserve"> في </w:t>
      </w:r>
      <w:r w:rsidRPr="00BA4556">
        <w:rPr>
          <w:rFonts w:hint="cs"/>
          <w:rtl/>
        </w:rPr>
        <w:t>الوصلة الصاعدة</w:t>
      </w:r>
    </w:p>
    <w:p w:rsidR="00CA1803" w:rsidRPr="00BA4556" w:rsidRDefault="00D7762D" w:rsidP="00712719">
      <w:pPr>
        <w:pStyle w:val="Figure"/>
        <w:rPr>
          <w:rtl/>
          <w:lang w:bidi="ar-EG"/>
        </w:rPr>
      </w:pPr>
      <w:r w:rsidRPr="00BA4556">
        <w:rPr>
          <w:noProof/>
          <w:lang w:val="en-US" w:eastAsia="zh-CN"/>
        </w:rPr>
        <mc:AlternateContent>
          <mc:Choice Requires="wpg">
            <w:drawing>
              <wp:anchor distT="0" distB="0" distL="114300" distR="114300" simplePos="0" relativeHeight="251420160" behindDoc="0" locked="0" layoutInCell="1" allowOverlap="1" wp14:anchorId="4B46A48C" wp14:editId="70237CDA">
                <wp:simplePos x="0" y="0"/>
                <wp:positionH relativeFrom="column">
                  <wp:posOffset>2132292</wp:posOffset>
                </wp:positionH>
                <wp:positionV relativeFrom="paragraph">
                  <wp:posOffset>170891</wp:posOffset>
                </wp:positionV>
                <wp:extent cx="2241000" cy="2711660"/>
                <wp:effectExtent l="0" t="0" r="6985" b="0"/>
                <wp:wrapNone/>
                <wp:docPr id="3277" name="Group 3277"/>
                <wp:cNvGraphicFramePr/>
                <a:graphic xmlns:a="http://schemas.openxmlformats.org/drawingml/2006/main">
                  <a:graphicData uri="http://schemas.microsoft.com/office/word/2010/wordprocessingGroup">
                    <wpg:wgp>
                      <wpg:cNvGrpSpPr/>
                      <wpg:grpSpPr>
                        <a:xfrm>
                          <a:off x="0" y="0"/>
                          <a:ext cx="2241000" cy="2711660"/>
                          <a:chOff x="0" y="0"/>
                          <a:chExt cx="2241000" cy="2711660"/>
                        </a:xfrm>
                      </wpg:grpSpPr>
                      <wps:wsp>
                        <wps:cNvPr id="1188" name="Rectangle 1188"/>
                        <wps:cNvSpPr>
                          <a:spLocks noChangeArrowheads="1"/>
                        </wps:cNvSpPr>
                        <wps:spPr bwMode="auto">
                          <a:xfrm>
                            <a:off x="1624084" y="2531660"/>
                            <a:ext cx="510540" cy="180000"/>
                          </a:xfrm>
                          <a:prstGeom prst="rect">
                            <a:avLst/>
                          </a:prstGeom>
                          <a:noFill/>
                          <a:ln>
                            <a:noFill/>
                          </a:ln>
                          <a:extLst/>
                        </wps:spPr>
                        <wps:txbx>
                          <w:txbxContent>
                            <w:p w:rsidR="006C00A5" w:rsidRPr="00F43622"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wps:txbx>
                        <wps:bodyPr rot="0" vert="horz" wrap="square" lIns="12700" tIns="12700" rIns="12700" bIns="12700" anchor="t" anchorCtr="0" upright="1">
                          <a:noAutofit/>
                        </wps:bodyPr>
                      </wps:wsp>
                      <wps:wsp>
                        <wps:cNvPr id="1190" name="Rectangle 1190"/>
                        <wps:cNvSpPr>
                          <a:spLocks noChangeArrowheads="1"/>
                        </wps:cNvSpPr>
                        <wps:spPr bwMode="auto">
                          <a:xfrm>
                            <a:off x="0" y="1480782"/>
                            <a:ext cx="1457780" cy="215660"/>
                          </a:xfrm>
                          <a:prstGeom prst="rect">
                            <a:avLst/>
                          </a:prstGeom>
                          <a:noFill/>
                          <a:ln>
                            <a:noFill/>
                          </a:ln>
                          <a:extLst/>
                        </wps:spPr>
                        <wps:txbx>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جدولة / أولوية معاملة</w:t>
                              </w:r>
                            </w:p>
                          </w:txbxContent>
                        </wps:txbx>
                        <wps:bodyPr rot="0" vert="horz" wrap="square" lIns="12700" tIns="12700" rIns="12700" bIns="12700" anchor="t" anchorCtr="0" upright="1">
                          <a:noAutofit/>
                        </wps:bodyPr>
                      </wps:wsp>
                      <wps:wsp>
                        <wps:cNvPr id="1191" name="Rectangle 1308"/>
                        <wps:cNvSpPr>
                          <a:spLocks noChangeArrowheads="1"/>
                        </wps:cNvSpPr>
                        <wps:spPr bwMode="auto">
                          <a:xfrm>
                            <a:off x="1569493" y="0"/>
                            <a:ext cx="63754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43622"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wps:txbx>
                        <wps:bodyPr rot="0" vert="horz" wrap="square" lIns="12700" tIns="12700" rIns="12700" bIns="12700" anchor="t" anchorCtr="0" upright="1">
                          <a:noAutofit/>
                        </wps:bodyPr>
                      </wps:wsp>
                      <wps:wsp>
                        <wps:cNvPr id="1185" name="Rectangle 1309"/>
                        <wps:cNvSpPr>
                          <a:spLocks noChangeArrowheads="1"/>
                        </wps:cNvSpPr>
                        <wps:spPr bwMode="auto">
                          <a:xfrm>
                            <a:off x="1583140" y="1221474"/>
                            <a:ext cx="65786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43622"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wps:txbx>
                        <wps:bodyPr rot="0" vert="horz" wrap="square" lIns="12700" tIns="12700" rIns="12700" bIns="12700" anchor="t" anchorCtr="0" upright="1">
                          <a:noAutofit/>
                        </wps:bodyPr>
                      </wps:wsp>
                      <wps:wsp>
                        <wps:cNvPr id="1189" name="Rectangle 1314"/>
                        <wps:cNvSpPr>
                          <a:spLocks noChangeArrowheads="1"/>
                        </wps:cNvSpPr>
                        <wps:spPr bwMode="auto">
                          <a:xfrm>
                            <a:off x="211540" y="1835624"/>
                            <a:ext cx="5930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 xml:space="preserve">تعدد </w:t>
                              </w:r>
                              <w:r>
                                <w:rPr>
                                  <w:rFonts w:cs="Traditional Arabic" w:hint="cs"/>
                                  <w:sz w:val="18"/>
                                  <w:szCs w:val="18"/>
                                  <w:rtl/>
                                  <w:lang w:bidi="ar-EG"/>
                                </w:rPr>
                                <w:t>ال</w:t>
                              </w:r>
                              <w:r w:rsidRPr="000F066C">
                                <w:rPr>
                                  <w:rFonts w:cs="Traditional Arabic" w:hint="cs"/>
                                  <w:sz w:val="18"/>
                                  <w:szCs w:val="18"/>
                                  <w:rtl/>
                                  <w:lang w:bidi="ar-EG"/>
                                </w:rPr>
                                <w:t>إرسال</w:t>
                              </w:r>
                            </w:p>
                          </w:txbxContent>
                        </wps:txbx>
                        <wps:bodyPr rot="0" vert="horz" wrap="square" lIns="12700" tIns="12700" rIns="12700" bIns="12700" anchor="t" anchorCtr="0" upright="1">
                          <a:noAutofit/>
                        </wps:bodyPr>
                      </wps:wsp>
                    </wpg:wgp>
                  </a:graphicData>
                </a:graphic>
              </wp:anchor>
            </w:drawing>
          </mc:Choice>
          <mc:Fallback>
            <w:pict>
              <v:group w14:anchorId="4B46A48C" id="Group 3277" o:spid="_x0000_s1071" style="position:absolute;left:0;text-align:left;margin-left:167.9pt;margin-top:13.45pt;width:176.45pt;height:213.5pt;z-index:251420160" coordsize="22410,2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">
                <v:rect id="Rectangle 1188" o:spid="_x0000_s1072" style="position:absolute;left:16240;top:25316;width:510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GwMUA&#10;AADdAAAADwAAAGRycy9kb3ducmV2LnhtbESPQWvCQBCF74X+h2UKXopu4sFKdJW2UJDSS1XwOmTH&#10;JJidDdlJTP9951DobYb35r1vtvsptGakPjWRHeSLDAxxGX3DlYPz6WO+BpME2WMbmRz8UIL97vFh&#10;i4WPd/6m8SiV0RBOBTqoRbrC2lTWFDAtYkes2jX2AUXXvrK+x7uGh9Yus2xlAzasDTV29F5TeTsO&#10;wcF4uXy90Xmw+Yjy8nz4HKRZkXOzp+l1A0Zokn/z3/XBK36+Vlz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MbAxQAAAN0AAAAPAAAAAAAAAAAAAAAAAJgCAABkcnMv&#10;ZG93bnJldi54bWxQSwUGAAAAAAQABAD1AAAAigMAAAAA&#10;" filled="f" stroked="f">
                  <v:textbox inset="1pt,1pt,1pt,1pt">
                    <w:txbxContent>
                      <w:p w:rsidR="006C00A5" w:rsidRPr="00F43622"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v:textbox>
                </v:rect>
                <v:rect id="Rectangle 1190" o:spid="_x0000_s1073" style="position:absolute;top:14807;width:1457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cG8UA&#10;AADdAAAADwAAAGRycy9kb3ducmV2LnhtbESPQUvDQBCF74L/YRnBi9hNPNQ2dltaQSjixbbQ65Cd&#10;JqHZ2ZCdpPHfOwfB2wzvzXvfrDZTaM1IfWoiO8hnGRjiMvqGKwen48fzAkwSZI9tZHLwQwk26/u7&#10;FRY+3vibxoNURkM4FeigFukKa1NZU8A0ix2xapfYBxRd+8r6Hm8aHlr7kmVzG7Bhbaixo/eayuth&#10;CA7G8/lrR6fB5iPK69P+c5BmTs49PkzbNzBCk/yb/673XvHzp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1wbxQAAAN0AAAAPAAAAAAAAAAAAAAAAAJgCAABkcnMv&#10;ZG93bnJldi54bWxQSwUGAAAAAAQABAD1AAAAigMAAAAA&#10;" filled="f" stroked="f">
                  <v:textbox inset="1pt,1pt,1pt,1pt">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جدولة / أولوية معاملة</w:t>
                        </w:r>
                      </w:p>
                    </w:txbxContent>
                  </v:textbox>
                </v:rect>
                <v:rect id="Rectangle 1308" o:spid="_x0000_s1074" style="position:absolute;left:15694;width:637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5gMIA&#10;AADdAAAADwAAAGRycy9kb3ducmV2LnhtbERPTWvCQBC9F/wPywi9FN3Eg63RVWxBkOKlVvA6ZMck&#10;mJ0N2UlM/31XELzN433OajO4WvXUhsqzgXSagCLOva24MHD63U0+QAVBtlh7JgN/FGCzHr2sMLP+&#10;xj/UH6VQMYRDhgZKkSbTOuQlOQxT3xBH7uJbhxJhW2jb4i2Gu1rPkmSuHVYcG0ps6Kuk/HrsnIH+&#10;fD580qnTaY/y/rb/7qSakzGv42G7BCU0yFP8cO9tnJ8uUr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AwgAAAN0AAAAPAAAAAAAAAAAAAAAAAJgCAABkcnMvZG93&#10;bnJldi54bWxQSwUGAAAAAAQABAD1AAAAhwMAAAAA&#10;" filled="f" stroked="f">
                  <v:textbox inset="1pt,1pt,1pt,1pt">
                    <w:txbxContent>
                      <w:p w:rsidR="006C00A5" w:rsidRPr="00F43622"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v:textbox>
                </v:rect>
                <v:rect id="Rectangle 1309" o:spid="_x0000_s1075" style="position:absolute;left:15831;top:12214;width:657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pXsIA&#10;AADdAAAADwAAAGRycy9kb3ducmV2LnhtbERPTWvCQBC9F/wPywheim4iVCW6ii0IUnqpCl6H7JgE&#10;s7MhO4nx33cLhd7m8T5nsxtcrXpqQ+XZQDpLQBHn3lZcGLicD9MVqCDIFmvPZOBJAXbb0csGM+sf&#10;/E39SQoVQzhkaKAUaTKtQ16SwzDzDXHkbr51KBG2hbYtPmK4q/U8SRbaYcWxocSGPkrK76fOGeiv&#10;1693unQ67VGWr8fPTqoFGTMZD/s1KKFB/sV/7qON89PV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WlewgAAAN0AAAAPAAAAAAAAAAAAAAAAAJgCAABkcnMvZG93&#10;bnJldi54bWxQSwUGAAAAAAQABAD1AAAAhwMAAAAA&#10;" filled="f" stroked="f">
                  <v:textbox inset="1pt,1pt,1pt,1pt">
                    <w:txbxContent>
                      <w:p w:rsidR="006C00A5" w:rsidRPr="00F43622"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v:textbox>
                </v:rect>
                <v:rect id="Rectangle 1314" o:spid="_x0000_s1076" style="position:absolute;left:2115;top:18356;width:593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jW8IA&#10;AADdAAAADwAAAGRycy9kb3ducmV2LnhtbERPTWvCQBC9F/wPywheim7iwWp0FVsQpPRSFbwO2TEJ&#10;ZmdDdhLjv+8WCr3N433OZje4WvXUhsqzgXSWgCLOva24MHA5H6ZLUEGQLdaeycCTAuy2o5cNZtY/&#10;+Jv6kxQqhnDI0EAp0mRah7wkh2HmG+LI3XzrUCJsC21bfMRwV+t5kiy0w4pjQ4kNfZSU30+dM9Bf&#10;r1/vdOl02qO8vR4/O6kWZMxkPOzXoIQG+Rf/uY82zk+XK/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GNbwgAAAN0AAAAPAAAAAAAAAAAAAAAAAJgCAABkcnMvZG93&#10;bnJldi54bWxQSwUGAAAAAAQABAD1AAAAhwMAAAAA&#10;" filled="f" stroked="f">
                  <v:textbox inset="1pt,1pt,1pt,1pt">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 xml:space="preserve">تعدد </w:t>
                        </w:r>
                        <w:r>
                          <w:rPr>
                            <w:rFonts w:cs="Traditional Arabic" w:hint="cs"/>
                            <w:sz w:val="18"/>
                            <w:szCs w:val="18"/>
                            <w:rtl/>
                            <w:lang w:bidi="ar-EG"/>
                          </w:rPr>
                          <w:t>ال</w:t>
                        </w:r>
                        <w:r w:rsidRPr="000F066C">
                          <w:rPr>
                            <w:rFonts w:cs="Traditional Arabic" w:hint="cs"/>
                            <w:sz w:val="18"/>
                            <w:szCs w:val="18"/>
                            <w:rtl/>
                            <w:lang w:bidi="ar-EG"/>
                          </w:rPr>
                          <w:t>إرسال</w:t>
                        </w:r>
                      </w:p>
                    </w:txbxContent>
                  </v:textbox>
                </v:rect>
              </v:group>
            </w:pict>
          </mc:Fallback>
        </mc:AlternateContent>
      </w:r>
      <w:r w:rsidR="00712719" w:rsidRPr="00BA4556">
        <w:rPr>
          <w:noProof/>
          <w:lang w:val="en-US" w:eastAsia="zh-CN"/>
        </w:rPr>
        <mc:AlternateContent>
          <mc:Choice Requires="wps">
            <w:drawing>
              <wp:anchor distT="0" distB="0" distL="114300" distR="114300" simplePos="0" relativeHeight="251421184" behindDoc="0" locked="0" layoutInCell="1" allowOverlap="1" wp14:anchorId="1C79A9EA" wp14:editId="02782D16">
                <wp:simplePos x="0" y="0"/>
                <wp:positionH relativeFrom="column">
                  <wp:posOffset>2695575</wp:posOffset>
                </wp:positionH>
                <wp:positionV relativeFrom="paragraph">
                  <wp:posOffset>592455</wp:posOffset>
                </wp:positionV>
                <wp:extent cx="414020" cy="212725"/>
                <wp:effectExtent l="0" t="0" r="5080" b="0"/>
                <wp:wrapNone/>
                <wp:docPr id="1187"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9A9EA" id="Rectangle 1312" o:spid="_x0000_s1077" style="position:absolute;left:0;text-align:left;margin-left:212.25pt;margin-top:46.65pt;width:32.6pt;height:16.7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" filled="f" stroked="f">
                <v:textbox inset="1pt,1pt,1pt,1pt">
                  <w:txbxContent>
                    <w:p w:rsidR="006C00A5" w:rsidRPr="000F066C"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sz w:val="18"/>
                          <w:szCs w:val="18"/>
                          <w:lang w:bidi="ar-EG"/>
                        </w:rPr>
                      </w:pPr>
                      <w:r w:rsidRPr="000F066C">
                        <w:rPr>
                          <w:rFonts w:cs="Traditional Arabic" w:hint="cs"/>
                          <w:sz w:val="18"/>
                          <w:szCs w:val="18"/>
                          <w:rtl/>
                          <w:lang w:bidi="ar-EG"/>
                        </w:rPr>
                        <w:t>أمن</w:t>
                      </w:r>
                    </w:p>
                  </w:txbxContent>
                </v:textbox>
              </v:rect>
            </w:pict>
          </mc:Fallback>
        </mc:AlternateContent>
      </w:r>
      <w:r w:rsidR="00712719" w:rsidRPr="00BA4556">
        <w:rPr>
          <w:noProof/>
          <w:lang w:val="en-US" w:eastAsia="zh-CN"/>
        </w:rPr>
        <mc:AlternateContent>
          <mc:Choice Requires="wps">
            <w:drawing>
              <wp:anchor distT="0" distB="0" distL="114300" distR="114300" simplePos="0" relativeHeight="251422208" behindDoc="0" locked="0" layoutInCell="1" allowOverlap="1" wp14:anchorId="57664583" wp14:editId="098585FE">
                <wp:simplePos x="0" y="0"/>
                <wp:positionH relativeFrom="column">
                  <wp:posOffset>2134870</wp:posOffset>
                </wp:positionH>
                <wp:positionV relativeFrom="paragraph">
                  <wp:posOffset>592191</wp:posOffset>
                </wp:positionV>
                <wp:extent cx="414020" cy="212725"/>
                <wp:effectExtent l="0" t="0" r="5080" b="0"/>
                <wp:wrapNone/>
                <wp:docPr id="1186"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0F066C">
                              <w:rPr>
                                <w:rFonts w:cs="Traditional Arabic" w:hint="cs"/>
                                <w:sz w:val="18"/>
                                <w:szCs w:val="18"/>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64583" id="Rectangle 1313" o:spid="_x0000_s1078" style="position:absolute;left:0;text-align:left;margin-left:168.1pt;margin-top:46.65pt;width:32.6pt;height:16.7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" filled="f" stroked="f">
                <v:textbox inset="1pt,1pt,1pt,1pt">
                  <w:txbxContent>
                    <w:p w:rsidR="006C00A5" w:rsidRDefault="006C00A5" w:rsidP="00456783">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0F066C">
                        <w:rPr>
                          <w:rFonts w:cs="Traditional Arabic" w:hint="cs"/>
                          <w:sz w:val="18"/>
                          <w:szCs w:val="18"/>
                          <w:rtl/>
                          <w:lang w:bidi="ar-EG"/>
                        </w:rPr>
                        <w:t>أمن</w:t>
                      </w:r>
                    </w:p>
                  </w:txbxContent>
                </v:textbox>
              </v:rect>
            </w:pict>
          </mc:Fallback>
        </mc:AlternateContent>
      </w:r>
      <w:r w:rsidR="000F066C" w:rsidRPr="00BA4556">
        <w:object w:dxaOrig="3193" w:dyaOrig="3637">
          <v:shape id="_x0000_i1030" type="#_x0000_t75" style="width:224.05pt;height:255.2pt" o:ole="">
            <v:imagedata r:id="rId25" o:title=""/>
          </v:shape>
          <o:OLEObject Type="Embed" ProgID="CorelDRAW.Graphic.14" ShapeID="_x0000_i1030" DrawAspect="Content" ObjectID="_1491384226" r:id="rId26"/>
        </w:object>
      </w:r>
    </w:p>
    <w:p w:rsidR="00CA1803" w:rsidRPr="00BA4556" w:rsidRDefault="0002648B" w:rsidP="00D203F8">
      <w:pPr>
        <w:pStyle w:val="Heading5"/>
        <w:spacing w:before="480"/>
        <w:rPr>
          <w:rtl/>
          <w:lang w:bidi="ar-EG"/>
        </w:rPr>
      </w:pPr>
      <w:r w:rsidRPr="00BA4556">
        <w:lastRenderedPageBreak/>
        <w:t>1.2.</w:t>
      </w:r>
      <w:r w:rsidR="00AC27FA" w:rsidRPr="00BA4556">
        <w:t>2</w:t>
      </w:r>
      <w:r w:rsidRPr="00BA4556">
        <w:t>.1.1</w:t>
      </w:r>
      <w:r w:rsidRPr="00BA4556">
        <w:rPr>
          <w:rFonts w:hint="cs"/>
          <w:rtl/>
        </w:rPr>
        <w:tab/>
      </w:r>
      <w:r w:rsidR="00AC27FA" w:rsidRPr="00BA4556">
        <w:rPr>
          <w:rFonts w:hint="cs"/>
          <w:rtl/>
        </w:rPr>
        <w:t xml:space="preserve">بروتوكول تقارب بيانات الرزم </w:t>
      </w:r>
      <w:r w:rsidR="00AC27FA" w:rsidRPr="00BA4556">
        <w:t>(PDCP)</w:t>
      </w:r>
    </w:p>
    <w:p w:rsidR="00AC27FA" w:rsidRPr="00BA4556" w:rsidRDefault="003463AF" w:rsidP="00D203F8">
      <w:pPr>
        <w:keepNext/>
      </w:pPr>
      <w:r w:rsidRPr="00BA4556">
        <w:rPr>
          <w:rFonts w:hint="cs"/>
          <w:rtl/>
        </w:rPr>
        <w:t xml:space="preserve">يكون </w:t>
      </w:r>
      <w:r w:rsidR="00AC27FA" w:rsidRPr="00BA4556">
        <w:rPr>
          <w:rFonts w:hint="cs"/>
          <w:rtl/>
        </w:rPr>
        <w:t xml:space="preserve">بروتوكول تقارب بيانات الرزم </w:t>
      </w:r>
      <w:r w:rsidR="00AC27FA" w:rsidRPr="00BA4556">
        <w:t>(PDCP)</w:t>
      </w:r>
      <w:r w:rsidR="00AC27FA" w:rsidRPr="00BA4556">
        <w:rPr>
          <w:rFonts w:hint="cs"/>
          <w:rtl/>
        </w:rPr>
        <w:t xml:space="preserve"> مسؤول</w:t>
      </w:r>
      <w:r w:rsidRPr="00BA4556">
        <w:rPr>
          <w:rFonts w:hint="cs"/>
          <w:rtl/>
        </w:rPr>
        <w:t>اً</w:t>
      </w:r>
      <w:r w:rsidR="00AC27FA" w:rsidRPr="00BA4556">
        <w:rPr>
          <w:rFonts w:hint="cs"/>
          <w:rtl/>
        </w:rPr>
        <w:t xml:space="preserve"> عما يلي:</w:t>
      </w:r>
    </w:p>
    <w:p w:rsidR="00AC27FA" w:rsidRPr="00BA4556" w:rsidRDefault="00AC27FA" w:rsidP="00D203F8">
      <w:pPr>
        <w:pStyle w:val="enumlev1"/>
        <w:keepNext/>
        <w:rPr>
          <w:rtl/>
        </w:rPr>
      </w:pPr>
      <w:r w:rsidRPr="00BA4556">
        <w:t>–</w:t>
      </w:r>
      <w:r w:rsidRPr="00BA4556">
        <w:tab/>
      </w:r>
      <w:r w:rsidR="00822B95" w:rsidRPr="00BA4556">
        <w:rPr>
          <w:rFonts w:hint="cs"/>
          <w:rtl/>
        </w:rPr>
        <w:t>مستوى</w:t>
      </w:r>
      <w:r w:rsidRPr="00BA4556">
        <w:rPr>
          <w:rFonts w:hint="cs"/>
          <w:rtl/>
        </w:rPr>
        <w:t xml:space="preserve"> المستعمل:</w:t>
      </w:r>
    </w:p>
    <w:p w:rsidR="00AC27FA" w:rsidRPr="00BA4556" w:rsidRDefault="00AC27FA" w:rsidP="008C73E8">
      <w:pPr>
        <w:pStyle w:val="enumlev2"/>
      </w:pPr>
      <w:r w:rsidRPr="00BA4556">
        <w:t>–</w:t>
      </w:r>
      <w:r w:rsidRPr="00BA4556">
        <w:tab/>
      </w:r>
      <w:r w:rsidRPr="00BA4556">
        <w:rPr>
          <w:rFonts w:hint="cs"/>
          <w:rtl/>
        </w:rPr>
        <w:t>ضغط وبسط تدفقات بيانات بروتوكول الإنترنت</w:t>
      </w:r>
      <w:r w:rsidR="00713B9B" w:rsidRPr="00BA4556">
        <w:rPr>
          <w:rFonts w:hint="cs"/>
          <w:rtl/>
        </w:rPr>
        <w:t xml:space="preserve"> في </w:t>
      </w:r>
      <w:r w:rsidRPr="00BA4556">
        <w:rPr>
          <w:rFonts w:hint="cs"/>
          <w:rtl/>
        </w:rPr>
        <w:t>الرأسية باستخدام بروتوكول ضغط الرأسية المتين</w:t>
      </w:r>
      <w:r w:rsidR="005436E0" w:rsidRPr="00BA4556">
        <w:rPr>
          <w:rFonts w:hint="eastAsia"/>
          <w:rtl/>
        </w:rPr>
        <w:t> </w:t>
      </w:r>
      <w:r w:rsidRPr="00BA4556">
        <w:t>(ROHC)</w:t>
      </w:r>
      <w:r w:rsidRPr="00BA4556">
        <w:rPr>
          <w:rFonts w:hint="cs"/>
          <w:rtl/>
        </w:rPr>
        <w:t>.</w:t>
      </w:r>
    </w:p>
    <w:p w:rsidR="00AC27FA" w:rsidRPr="00BA4556" w:rsidRDefault="00AC27FA" w:rsidP="008C73E8">
      <w:pPr>
        <w:pStyle w:val="enumlev2"/>
      </w:pPr>
      <w:r w:rsidRPr="00BA4556">
        <w:t>–</w:t>
      </w:r>
      <w:r w:rsidRPr="00BA4556">
        <w:tab/>
      </w:r>
      <w:r w:rsidRPr="00BA4556">
        <w:rPr>
          <w:rFonts w:hint="cs"/>
          <w:rtl/>
        </w:rPr>
        <w:t>نقل بيانات المستعمل.</w:t>
      </w:r>
    </w:p>
    <w:p w:rsidR="00AC27FA" w:rsidRPr="00BA4556" w:rsidRDefault="00AC27FA" w:rsidP="008C73E8">
      <w:pPr>
        <w:pStyle w:val="enumlev2"/>
      </w:pPr>
      <w:r w:rsidRPr="00BA4556">
        <w:t>–</w:t>
      </w:r>
      <w:r w:rsidRPr="00BA4556">
        <w:tab/>
      </w:r>
      <w:r w:rsidRPr="00BA4556">
        <w:rPr>
          <w:rFonts w:hint="cs"/>
          <w:rtl/>
        </w:rPr>
        <w:t xml:space="preserve">الحفاظ على أرقام </w:t>
      </w:r>
      <w:r w:rsidR="003463AF" w:rsidRPr="00BA4556">
        <w:rPr>
          <w:rFonts w:hint="cs"/>
          <w:rtl/>
        </w:rPr>
        <w:t>التتابع</w:t>
      </w:r>
      <w:r w:rsidRPr="00BA4556">
        <w:rPr>
          <w:rFonts w:hint="cs"/>
          <w:rtl/>
        </w:rPr>
        <w:t xml:space="preserve"> </w:t>
      </w:r>
      <w:r w:rsidRPr="00BA4556">
        <w:t>(SN)</w:t>
      </w:r>
      <w:r w:rsidR="00713B9B" w:rsidRPr="00BA4556">
        <w:rPr>
          <w:rFonts w:hint="cs"/>
          <w:rtl/>
        </w:rPr>
        <w:t xml:space="preserve"> في </w:t>
      </w:r>
      <w:r w:rsidRPr="00BA4556">
        <w:rPr>
          <w:rtl/>
        </w:rPr>
        <w:t>بروتوكول تقارب بيانات الرزم</w:t>
      </w:r>
      <w:r w:rsidRPr="00BA4556">
        <w:rPr>
          <w:rFonts w:hint="cs"/>
          <w:rtl/>
        </w:rPr>
        <w:t xml:space="preserve"> </w:t>
      </w:r>
      <w:r w:rsidRPr="00BA4556">
        <w:t>(PDCP)</w:t>
      </w:r>
      <w:r w:rsidRPr="00BA4556">
        <w:rPr>
          <w:rFonts w:hint="cs"/>
          <w:rtl/>
        </w:rPr>
        <w:t>.</w:t>
      </w:r>
    </w:p>
    <w:p w:rsidR="00AC27FA" w:rsidRPr="00BA4556" w:rsidRDefault="00AC27FA" w:rsidP="008C73E8">
      <w:pPr>
        <w:pStyle w:val="enumlev2"/>
      </w:pPr>
      <w:r w:rsidRPr="00BA4556">
        <w:t>–</w:t>
      </w:r>
      <w:r w:rsidRPr="00BA4556">
        <w:tab/>
      </w:r>
      <w:r w:rsidR="003463AF" w:rsidRPr="00BA4556">
        <w:rPr>
          <w:rFonts w:hint="cs"/>
          <w:rtl/>
        </w:rPr>
        <w:t xml:space="preserve">تنفيذ وحدات بيانات </w:t>
      </w:r>
      <w:r w:rsidRPr="00BA4556">
        <w:rPr>
          <w:rFonts w:hint="cs"/>
          <w:rtl/>
        </w:rPr>
        <w:t xml:space="preserve">بروتوكول </w:t>
      </w:r>
      <w:r w:rsidRPr="00BA4556">
        <w:t>(PDU)</w:t>
      </w:r>
      <w:r w:rsidRPr="00BA4556">
        <w:rPr>
          <w:rFonts w:hint="cs"/>
          <w:rtl/>
        </w:rPr>
        <w:t xml:space="preserve"> الطبقة الأعلى بالتتابع عند إعادة إنشاء </w:t>
      </w:r>
      <w:r w:rsidR="003463AF" w:rsidRPr="00BA4556">
        <w:rPr>
          <w:rtl/>
        </w:rPr>
        <w:t>بروتوكول تقارب بيانات الرزم</w:t>
      </w:r>
      <w:r w:rsidR="003463AF" w:rsidRPr="00BA4556">
        <w:rPr>
          <w:rFonts w:hint="cs"/>
          <w:rtl/>
        </w:rPr>
        <w:t xml:space="preserve"> </w:t>
      </w:r>
      <w:r w:rsidR="003463AF" w:rsidRPr="00BA4556">
        <w:t>(PDCP)</w:t>
      </w:r>
      <w:r w:rsidR="00221E83" w:rsidRPr="00BA4556">
        <w:rPr>
          <w:rFonts w:hint="cs"/>
          <w:rtl/>
        </w:rPr>
        <w:t xml:space="preserve"> من أجل التحكم ب</w:t>
      </w:r>
      <w:r w:rsidRPr="00BA4556">
        <w:rPr>
          <w:rFonts w:hint="cs"/>
          <w:rtl/>
        </w:rPr>
        <w:t xml:space="preserve">الوصلة الراديوية </w:t>
      </w:r>
      <w:r w:rsidRPr="00BA4556">
        <w:t>(RLC)</w:t>
      </w:r>
      <w:r w:rsidR="00713B9B" w:rsidRPr="00BA4556">
        <w:rPr>
          <w:rFonts w:hint="cs"/>
          <w:rtl/>
        </w:rPr>
        <w:t xml:space="preserve"> في </w:t>
      </w:r>
      <w:r w:rsidR="00E85DF8" w:rsidRPr="00BA4556">
        <w:rPr>
          <w:rFonts w:hint="cs"/>
          <w:rtl/>
        </w:rPr>
        <w:t>أسلوب</w:t>
      </w:r>
      <w:r w:rsidR="003463AF" w:rsidRPr="00BA4556">
        <w:rPr>
          <w:rFonts w:hint="cs"/>
          <w:rtl/>
        </w:rPr>
        <w:t xml:space="preserve"> الإشعار بالاستلام</w:t>
      </w:r>
      <w:r w:rsidRPr="00BA4556">
        <w:rPr>
          <w:rFonts w:hint="cs"/>
          <w:rtl/>
        </w:rPr>
        <w:t xml:space="preserve"> </w:t>
      </w:r>
      <w:r w:rsidRPr="00BA4556">
        <w:t>(AM)</w:t>
      </w:r>
      <w:r w:rsidRPr="00BA4556">
        <w:rPr>
          <w:rFonts w:hint="cs"/>
          <w:rtl/>
        </w:rPr>
        <w:t>.</w:t>
      </w:r>
    </w:p>
    <w:p w:rsidR="00AC27FA" w:rsidRPr="00BA4556" w:rsidRDefault="00AC27FA" w:rsidP="008C73E8">
      <w:pPr>
        <w:pStyle w:val="enumlev2"/>
      </w:pPr>
      <w:r w:rsidRPr="00BA4556">
        <w:t>–</w:t>
      </w:r>
      <w:r w:rsidRPr="00BA4556">
        <w:tab/>
      </w:r>
      <w:r w:rsidRPr="00BA4556">
        <w:rPr>
          <w:rFonts w:hint="cs"/>
          <w:rtl/>
        </w:rPr>
        <w:t xml:space="preserve">الكشف المزدوج لوحدات بيانات الخدمة </w:t>
      </w:r>
      <w:r w:rsidRPr="00BA4556">
        <w:t>(SDU)</w:t>
      </w:r>
      <w:r w:rsidR="00713B9B" w:rsidRPr="00BA4556">
        <w:rPr>
          <w:rFonts w:hint="cs"/>
          <w:rtl/>
        </w:rPr>
        <w:t xml:space="preserve"> في </w:t>
      </w:r>
      <w:r w:rsidRPr="00BA4556">
        <w:rPr>
          <w:rFonts w:hint="cs"/>
          <w:rtl/>
        </w:rPr>
        <w:t xml:space="preserve">الطبقة الأسفل عند إعادة إنشاء </w:t>
      </w:r>
      <w:r w:rsidRPr="00BA4556">
        <w:rPr>
          <w:rtl/>
        </w:rPr>
        <w:t>بروتوكول تقارب بيانات الرزم</w:t>
      </w:r>
      <w:r w:rsidRPr="00BA4556">
        <w:rPr>
          <w:rFonts w:hint="cs"/>
          <w:rtl/>
        </w:rPr>
        <w:t xml:space="preserve"> </w:t>
      </w:r>
      <w:r w:rsidRPr="00BA4556">
        <w:t>(PDCP)</w:t>
      </w:r>
      <w:r w:rsidRPr="00BA4556">
        <w:rPr>
          <w:rFonts w:hint="cs"/>
          <w:rtl/>
        </w:rPr>
        <w:t xml:space="preserve"> من أجل التحكم </w:t>
      </w:r>
      <w:r w:rsidR="00221E83" w:rsidRPr="00BA4556">
        <w:rPr>
          <w:rFonts w:hint="cs"/>
          <w:rtl/>
        </w:rPr>
        <w:t>ب</w:t>
      </w:r>
      <w:r w:rsidR="003463AF" w:rsidRPr="00BA4556">
        <w:rPr>
          <w:rFonts w:hint="cs"/>
          <w:rtl/>
        </w:rPr>
        <w:t xml:space="preserve">الوصلة الراديوية </w:t>
      </w:r>
      <w:r w:rsidR="003463AF" w:rsidRPr="00BA4556">
        <w:t>(RLC)</w:t>
      </w:r>
      <w:r w:rsidR="00713B9B" w:rsidRPr="00BA4556">
        <w:rPr>
          <w:rFonts w:hint="cs"/>
          <w:rtl/>
        </w:rPr>
        <w:t xml:space="preserve"> في </w:t>
      </w:r>
      <w:r w:rsidR="00E85DF8" w:rsidRPr="00BA4556">
        <w:rPr>
          <w:rFonts w:hint="cs"/>
          <w:rtl/>
        </w:rPr>
        <w:t>أسلوب</w:t>
      </w:r>
      <w:r w:rsidR="003463AF" w:rsidRPr="00BA4556">
        <w:rPr>
          <w:rFonts w:hint="cs"/>
          <w:rtl/>
        </w:rPr>
        <w:t xml:space="preserve"> الإشعار بالاستلام </w:t>
      </w:r>
      <w:r w:rsidR="003463AF" w:rsidRPr="00BA4556">
        <w:t>(AM)</w:t>
      </w:r>
      <w:r w:rsidRPr="00BA4556">
        <w:rPr>
          <w:rFonts w:hint="cs"/>
          <w:rtl/>
        </w:rPr>
        <w:t>.</w:t>
      </w:r>
    </w:p>
    <w:p w:rsidR="00AC27FA" w:rsidRPr="00BA4556" w:rsidRDefault="00AC27FA" w:rsidP="008C73E8">
      <w:pPr>
        <w:pStyle w:val="enumlev2"/>
      </w:pPr>
      <w:r w:rsidRPr="00BA4556">
        <w:t>–</w:t>
      </w:r>
      <w:r w:rsidRPr="00BA4556">
        <w:tab/>
      </w:r>
      <w:r w:rsidRPr="00BA4556">
        <w:rPr>
          <w:rFonts w:hint="cs"/>
          <w:rtl/>
        </w:rPr>
        <w:t xml:space="preserve">إعادة إرسال وحدات بيانات الخدمة </w:t>
      </w:r>
      <w:r w:rsidRPr="00BA4556">
        <w:t>(SDU)</w:t>
      </w:r>
      <w:r w:rsidR="00713B9B" w:rsidRPr="00BA4556">
        <w:rPr>
          <w:rFonts w:hint="cs"/>
          <w:rtl/>
        </w:rPr>
        <w:t xml:space="preserve"> في </w:t>
      </w:r>
      <w:r w:rsidRPr="00BA4556">
        <w:rPr>
          <w:rFonts w:hint="cs"/>
          <w:rtl/>
        </w:rPr>
        <w:t>البروتوكول</w:t>
      </w:r>
      <w:r w:rsidRPr="00BA4556">
        <w:t>PDCP</w:t>
      </w:r>
      <w:r w:rsidR="0019436C" w:rsidRPr="00BA4556">
        <w:rPr>
          <w:rtl/>
        </w:rPr>
        <w:t xml:space="preserve"> </w:t>
      </w:r>
      <w:r w:rsidRPr="00BA4556">
        <w:rPr>
          <w:rFonts w:hint="cs"/>
          <w:rtl/>
        </w:rPr>
        <w:t xml:space="preserve">عند التمرير من أجل التحكم </w:t>
      </w:r>
      <w:r w:rsidR="00221E83" w:rsidRPr="00BA4556">
        <w:rPr>
          <w:rFonts w:hint="cs"/>
          <w:rtl/>
        </w:rPr>
        <w:t>ب</w:t>
      </w:r>
      <w:r w:rsidR="003463AF" w:rsidRPr="00BA4556">
        <w:rPr>
          <w:rFonts w:hint="cs"/>
          <w:rtl/>
        </w:rPr>
        <w:t xml:space="preserve">الوصلة الراديوية </w:t>
      </w:r>
      <w:r w:rsidR="003463AF" w:rsidRPr="00BA4556">
        <w:t>(RLC)</w:t>
      </w:r>
      <w:r w:rsidR="00713B9B" w:rsidRPr="00BA4556">
        <w:rPr>
          <w:rFonts w:hint="cs"/>
          <w:rtl/>
        </w:rPr>
        <w:t xml:space="preserve"> في </w:t>
      </w:r>
      <w:r w:rsidR="00E85DF8" w:rsidRPr="00BA4556">
        <w:rPr>
          <w:rFonts w:hint="cs"/>
          <w:rtl/>
        </w:rPr>
        <w:t>أسلوب</w:t>
      </w:r>
      <w:r w:rsidR="003463AF" w:rsidRPr="00BA4556">
        <w:rPr>
          <w:rFonts w:hint="cs"/>
          <w:rtl/>
        </w:rPr>
        <w:t xml:space="preserve"> الإشعار بالاستلام </w:t>
      </w:r>
      <w:r w:rsidR="003463AF" w:rsidRPr="00BA4556">
        <w:t>(AM)</w:t>
      </w:r>
      <w:r w:rsidR="003463AF" w:rsidRPr="00BA4556">
        <w:rPr>
          <w:rFonts w:hint="cs"/>
          <w:rtl/>
        </w:rPr>
        <w:t>.</w:t>
      </w:r>
    </w:p>
    <w:p w:rsidR="00AC27FA" w:rsidRPr="00BA4556" w:rsidRDefault="00AC27FA" w:rsidP="008C73E8">
      <w:pPr>
        <w:pStyle w:val="enumlev2"/>
      </w:pPr>
      <w:r w:rsidRPr="00BA4556">
        <w:t>–</w:t>
      </w:r>
      <w:r w:rsidRPr="00BA4556">
        <w:tab/>
      </w:r>
      <w:r w:rsidRPr="00BA4556">
        <w:rPr>
          <w:rFonts w:hint="cs"/>
          <w:rtl/>
        </w:rPr>
        <w:t>التشفير وفك التشفير.</w:t>
      </w:r>
    </w:p>
    <w:p w:rsidR="00AC27FA" w:rsidRPr="00BA4556" w:rsidRDefault="00AC27FA" w:rsidP="008C73E8">
      <w:pPr>
        <w:pStyle w:val="enumlev2"/>
      </w:pPr>
      <w:r w:rsidRPr="00BA4556">
        <w:t>–</w:t>
      </w:r>
      <w:r w:rsidRPr="00BA4556">
        <w:tab/>
      </w:r>
      <w:r w:rsidRPr="00BA4556">
        <w:rPr>
          <w:rFonts w:hint="cs"/>
          <w:rtl/>
        </w:rPr>
        <w:t xml:space="preserve">إغفال وحدة بيانات الخدمة </w:t>
      </w:r>
      <w:r w:rsidRPr="00BA4556">
        <w:t>(SDU)</w:t>
      </w:r>
      <w:r w:rsidRPr="00BA4556">
        <w:rPr>
          <w:rFonts w:hint="cs"/>
          <w:rtl/>
        </w:rPr>
        <w:t xml:space="preserve"> </w:t>
      </w:r>
      <w:r w:rsidR="003463AF" w:rsidRPr="00BA4556">
        <w:rPr>
          <w:rFonts w:hint="cs"/>
          <w:rtl/>
        </w:rPr>
        <w:t>القائمة على</w:t>
      </w:r>
      <w:r w:rsidRPr="00BA4556">
        <w:rPr>
          <w:rFonts w:hint="cs"/>
          <w:rtl/>
        </w:rPr>
        <w:t xml:space="preserve"> المؤقت</w:t>
      </w:r>
      <w:r w:rsidR="00713B9B" w:rsidRPr="00BA4556">
        <w:rPr>
          <w:rFonts w:hint="cs"/>
          <w:rtl/>
        </w:rPr>
        <w:t xml:space="preserve"> في </w:t>
      </w:r>
      <w:r w:rsidRPr="00BA4556">
        <w:rPr>
          <w:rFonts w:hint="cs"/>
          <w:rtl/>
        </w:rPr>
        <w:t>الوصلة الصاعدة.</w:t>
      </w:r>
    </w:p>
    <w:p w:rsidR="00AC27FA" w:rsidRPr="00BA4556" w:rsidRDefault="00AC27FA" w:rsidP="00AC27FA">
      <w:pPr>
        <w:pStyle w:val="enumlev1"/>
      </w:pPr>
      <w:r w:rsidRPr="00BA4556">
        <w:t>–</w:t>
      </w:r>
      <w:r w:rsidRPr="00BA4556">
        <w:tab/>
      </w:r>
      <w:r w:rsidR="00822B95" w:rsidRPr="00BA4556">
        <w:rPr>
          <w:rFonts w:hint="cs"/>
          <w:rtl/>
        </w:rPr>
        <w:t>مستوى</w:t>
      </w:r>
      <w:r w:rsidRPr="00BA4556">
        <w:rPr>
          <w:rFonts w:hint="cs"/>
          <w:rtl/>
        </w:rPr>
        <w:t xml:space="preserve"> التحكم:</w:t>
      </w:r>
    </w:p>
    <w:p w:rsidR="00AC27FA" w:rsidRPr="00BA4556" w:rsidRDefault="00AC27FA" w:rsidP="008C73E8">
      <w:pPr>
        <w:pStyle w:val="enumlev2"/>
      </w:pPr>
      <w:r w:rsidRPr="00BA4556">
        <w:t>–</w:t>
      </w:r>
      <w:r w:rsidRPr="00BA4556">
        <w:tab/>
      </w:r>
      <w:r w:rsidRPr="00BA4556">
        <w:rPr>
          <w:rFonts w:hint="cs"/>
          <w:rtl/>
        </w:rPr>
        <w:t xml:space="preserve">الحفاظ على أرقام التتابع </w:t>
      </w:r>
      <w:r w:rsidRPr="00BA4556">
        <w:t>(SN)</w:t>
      </w:r>
      <w:r w:rsidR="00713B9B" w:rsidRPr="00BA4556">
        <w:rPr>
          <w:rFonts w:hint="cs"/>
          <w:rtl/>
        </w:rPr>
        <w:t xml:space="preserve"> في </w:t>
      </w:r>
      <w:r w:rsidRPr="00BA4556">
        <w:rPr>
          <w:rtl/>
        </w:rPr>
        <w:t>بروتوكول تقارب بيانات الرزم</w:t>
      </w:r>
      <w:r w:rsidRPr="00BA4556">
        <w:rPr>
          <w:rFonts w:hint="cs"/>
          <w:rtl/>
        </w:rPr>
        <w:t xml:space="preserve"> </w:t>
      </w:r>
      <w:r w:rsidRPr="00BA4556">
        <w:t>(PDCP)</w:t>
      </w:r>
      <w:r w:rsidRPr="00BA4556">
        <w:rPr>
          <w:rFonts w:hint="cs"/>
          <w:rtl/>
        </w:rPr>
        <w:t>.</w:t>
      </w:r>
    </w:p>
    <w:p w:rsidR="00AC27FA" w:rsidRPr="00BA4556" w:rsidRDefault="00AC27FA" w:rsidP="008C73E8">
      <w:pPr>
        <w:pStyle w:val="enumlev2"/>
      </w:pPr>
      <w:r w:rsidRPr="00BA4556">
        <w:t>–</w:t>
      </w:r>
      <w:r w:rsidRPr="00BA4556">
        <w:tab/>
      </w:r>
      <w:r w:rsidRPr="00BA4556">
        <w:rPr>
          <w:rFonts w:hint="cs"/>
          <w:rtl/>
        </w:rPr>
        <w:t>التشفير وحماية السلامة والتحقق.</w:t>
      </w:r>
    </w:p>
    <w:p w:rsidR="00AC27FA" w:rsidRPr="00BA4556" w:rsidRDefault="005436E0" w:rsidP="008C73E8">
      <w:pPr>
        <w:pStyle w:val="enumlev2"/>
      </w:pPr>
      <w:r w:rsidRPr="00BA4556">
        <w:rPr>
          <w:rFonts w:hint="cs"/>
          <w:rtl/>
        </w:rPr>
        <w:t>-</w:t>
      </w:r>
      <w:r w:rsidRPr="00BA4556">
        <w:rPr>
          <w:rtl/>
        </w:rPr>
        <w:tab/>
      </w:r>
      <w:r w:rsidR="00AC27FA" w:rsidRPr="00BA4556">
        <w:rPr>
          <w:rFonts w:hint="cs"/>
          <w:rtl/>
        </w:rPr>
        <w:t xml:space="preserve">نقل بيانات </w:t>
      </w:r>
      <w:r w:rsidR="00822B95" w:rsidRPr="00BA4556">
        <w:rPr>
          <w:rFonts w:hint="cs"/>
          <w:rtl/>
        </w:rPr>
        <w:t>مستوى</w:t>
      </w:r>
      <w:r w:rsidR="00AC27FA" w:rsidRPr="00BA4556">
        <w:rPr>
          <w:rFonts w:hint="cs"/>
          <w:rtl/>
        </w:rPr>
        <w:t xml:space="preserve"> التحكم.</w:t>
      </w:r>
    </w:p>
    <w:p w:rsidR="00AC27FA" w:rsidRPr="00BA4556" w:rsidRDefault="00221E83" w:rsidP="005436E0">
      <w:r w:rsidRPr="00BA4556">
        <w:rPr>
          <w:rFonts w:hint="cs"/>
          <w:rtl/>
        </w:rPr>
        <w:t>و</w:t>
      </w:r>
      <w:r w:rsidR="00AC27FA" w:rsidRPr="00BA4556">
        <w:rPr>
          <w:rFonts w:hint="cs"/>
          <w:rtl/>
        </w:rPr>
        <w:t xml:space="preserve">يَستخدم </w:t>
      </w:r>
      <w:r w:rsidRPr="00BA4556">
        <w:rPr>
          <w:rtl/>
        </w:rPr>
        <w:t>تقارب بيانات الرزم</w:t>
      </w:r>
      <w:r w:rsidRPr="00BA4556">
        <w:rPr>
          <w:rFonts w:hint="cs"/>
          <w:rtl/>
        </w:rPr>
        <w:t xml:space="preserve"> </w:t>
      </w:r>
      <w:r w:rsidRPr="00BA4556">
        <w:t>(PDCP)</w:t>
      </w:r>
      <w:r w:rsidRPr="00BA4556">
        <w:rPr>
          <w:rFonts w:hint="cs"/>
          <w:rtl/>
        </w:rPr>
        <w:t xml:space="preserve"> </w:t>
      </w:r>
      <w:r w:rsidR="00AC27FA" w:rsidRPr="00BA4556">
        <w:rPr>
          <w:rFonts w:hint="cs"/>
          <w:rtl/>
        </w:rPr>
        <w:t xml:space="preserve">الخدمات التي </w:t>
      </w:r>
      <w:r w:rsidRPr="00BA4556">
        <w:rPr>
          <w:rFonts w:hint="cs"/>
          <w:rtl/>
        </w:rPr>
        <w:t>توفرها الطبقة الفرعية للتحكم ب</w:t>
      </w:r>
      <w:r w:rsidR="00AC27FA" w:rsidRPr="00BA4556">
        <w:rPr>
          <w:rFonts w:hint="cs"/>
          <w:rtl/>
        </w:rPr>
        <w:t xml:space="preserve">الوصلة الراديوية </w:t>
      </w:r>
      <w:r w:rsidR="00AC27FA" w:rsidRPr="00BA4556">
        <w:t>(RLC)</w:t>
      </w:r>
      <w:r w:rsidR="00AC27FA" w:rsidRPr="00BA4556">
        <w:rPr>
          <w:rFonts w:hint="cs"/>
          <w:rtl/>
        </w:rPr>
        <w:t>. وهنالك كيان</w:t>
      </w:r>
      <w:r w:rsidR="005436E0" w:rsidRPr="00BA4556">
        <w:rPr>
          <w:rFonts w:hint="eastAsia"/>
          <w:rtl/>
        </w:rPr>
        <w:t> </w:t>
      </w:r>
      <w:r w:rsidR="00AC27FA" w:rsidRPr="00BA4556">
        <w:t>PDCP</w:t>
      </w:r>
      <w:r w:rsidR="00AC27FA" w:rsidRPr="00BA4556">
        <w:rPr>
          <w:rFonts w:hint="cs"/>
          <w:rtl/>
        </w:rPr>
        <w:t xml:space="preserve"> واحد لكل </w:t>
      </w:r>
      <w:r w:rsidRPr="00BA4556">
        <w:rPr>
          <w:rFonts w:hint="cs"/>
          <w:rtl/>
        </w:rPr>
        <w:t xml:space="preserve">موجة </w:t>
      </w:r>
      <w:r w:rsidR="00AC27FA" w:rsidRPr="00BA4556">
        <w:rPr>
          <w:rFonts w:hint="cs"/>
          <w:rtl/>
        </w:rPr>
        <w:t xml:space="preserve">حاملة راديوية </w:t>
      </w:r>
      <w:r w:rsidRPr="00BA4556">
        <w:rPr>
          <w:rFonts w:hint="cs"/>
          <w:rtl/>
        </w:rPr>
        <w:t>تم تشكيلها ل</w:t>
      </w:r>
      <w:r w:rsidR="00AC27FA" w:rsidRPr="00BA4556">
        <w:rPr>
          <w:rFonts w:hint="cs"/>
          <w:rtl/>
        </w:rPr>
        <w:t xml:space="preserve">تجهيزات المستعمل </w:t>
      </w:r>
      <w:r w:rsidR="00AC27FA" w:rsidRPr="00BA4556">
        <w:t>(UE)</w:t>
      </w:r>
      <w:r w:rsidR="00AC27FA" w:rsidRPr="00BA4556">
        <w:rPr>
          <w:rFonts w:hint="cs"/>
          <w:rtl/>
        </w:rPr>
        <w:t>.</w:t>
      </w:r>
    </w:p>
    <w:p w:rsidR="00AC27FA" w:rsidRPr="00BA4556" w:rsidRDefault="00AC27FA" w:rsidP="0090572E">
      <w:pPr>
        <w:pStyle w:val="Heading5"/>
        <w:rPr>
          <w:rtl/>
          <w:lang w:bidi="ar-EG"/>
        </w:rPr>
      </w:pPr>
      <w:r w:rsidRPr="00BA4556">
        <w:t>2.2.2.1.1</w:t>
      </w:r>
      <w:r w:rsidR="00221E83" w:rsidRPr="00BA4556">
        <w:rPr>
          <w:rFonts w:hint="cs"/>
          <w:rtl/>
        </w:rPr>
        <w:tab/>
        <w:t>التحكم ب</w:t>
      </w:r>
      <w:r w:rsidRPr="00BA4556">
        <w:rPr>
          <w:rFonts w:hint="cs"/>
          <w:rtl/>
        </w:rPr>
        <w:t xml:space="preserve">الوصلة الراديوية </w:t>
      </w:r>
      <w:r w:rsidRPr="00BA4556">
        <w:t>(RLC)</w:t>
      </w:r>
    </w:p>
    <w:p w:rsidR="00AC27FA" w:rsidRPr="00BA4556" w:rsidRDefault="00221E83" w:rsidP="00AC27FA">
      <w:pPr>
        <w:rPr>
          <w:rtl/>
        </w:rPr>
      </w:pPr>
      <w:r w:rsidRPr="00BA4556">
        <w:rPr>
          <w:rFonts w:hint="cs"/>
          <w:rtl/>
        </w:rPr>
        <w:t>يكون التحكم ب</w:t>
      </w:r>
      <w:r w:rsidR="00AC27FA" w:rsidRPr="00BA4556">
        <w:rPr>
          <w:rFonts w:hint="cs"/>
          <w:rtl/>
        </w:rPr>
        <w:t xml:space="preserve">الوصلة الراديوية </w:t>
      </w:r>
      <w:r w:rsidR="00AC27FA" w:rsidRPr="00BA4556">
        <w:t>(RLC)</w:t>
      </w:r>
      <w:r w:rsidR="00AC27FA" w:rsidRPr="00BA4556">
        <w:rPr>
          <w:rFonts w:hint="cs"/>
          <w:rtl/>
        </w:rPr>
        <w:t xml:space="preserve"> مسؤول</w:t>
      </w:r>
      <w:r w:rsidRPr="00BA4556">
        <w:rPr>
          <w:rFonts w:hint="cs"/>
          <w:rtl/>
        </w:rPr>
        <w:t>اً</w:t>
      </w:r>
      <w:r w:rsidR="00AC27FA" w:rsidRPr="00BA4556">
        <w:rPr>
          <w:rFonts w:hint="cs"/>
          <w:rtl/>
        </w:rPr>
        <w:t xml:space="preserve"> عما يلي:</w:t>
      </w:r>
    </w:p>
    <w:p w:rsidR="00AC27FA" w:rsidRPr="00BA4556" w:rsidRDefault="00AC27FA" w:rsidP="00AC27FA">
      <w:pPr>
        <w:pStyle w:val="enumlev1"/>
      </w:pPr>
      <w:r w:rsidRPr="00BA4556">
        <w:t>–</w:t>
      </w:r>
      <w:r w:rsidRPr="00BA4556">
        <w:tab/>
      </w:r>
      <w:r w:rsidRPr="00BA4556">
        <w:rPr>
          <w:rFonts w:hint="cs"/>
          <w:rtl/>
        </w:rPr>
        <w:t xml:space="preserve">نقل وحدات </w:t>
      </w:r>
      <w:r w:rsidRPr="00BA4556">
        <w:t>PDU</w:t>
      </w:r>
      <w:r w:rsidR="00713B9B" w:rsidRPr="00BA4556">
        <w:rPr>
          <w:rFonts w:hint="cs"/>
          <w:rtl/>
        </w:rPr>
        <w:t xml:space="preserve"> في </w:t>
      </w:r>
      <w:r w:rsidRPr="00BA4556">
        <w:rPr>
          <w:rFonts w:hint="cs"/>
          <w:rtl/>
        </w:rPr>
        <w:t>الطبقة الأعلى.</w:t>
      </w:r>
    </w:p>
    <w:p w:rsidR="00AC27FA" w:rsidRPr="00BA4556" w:rsidRDefault="00AC27FA" w:rsidP="005436E0">
      <w:pPr>
        <w:pStyle w:val="enumlev1"/>
        <w:rPr>
          <w:spacing w:val="-4"/>
        </w:rPr>
      </w:pPr>
      <w:r w:rsidRPr="00BA4556">
        <w:t>–</w:t>
      </w:r>
      <w:r w:rsidRPr="00BA4556">
        <w:tab/>
      </w:r>
      <w:r w:rsidRPr="00BA4556">
        <w:rPr>
          <w:rFonts w:hint="cs"/>
          <w:spacing w:val="-4"/>
          <w:rtl/>
        </w:rPr>
        <w:t xml:space="preserve">تصحيح الأخطاء من خلال الطلب الأوتوماتي للتكرار </w:t>
      </w:r>
      <w:r w:rsidRPr="00BA4556">
        <w:rPr>
          <w:spacing w:val="-4"/>
        </w:rPr>
        <w:t>(ARQ)</w:t>
      </w:r>
      <w:r w:rsidRPr="00BA4556">
        <w:rPr>
          <w:rFonts w:hint="cs"/>
          <w:spacing w:val="-4"/>
          <w:rtl/>
        </w:rPr>
        <w:t xml:space="preserve"> (فقط لنقل البيانات</w:t>
      </w:r>
      <w:r w:rsidR="00713B9B" w:rsidRPr="00BA4556">
        <w:rPr>
          <w:rFonts w:hint="cs"/>
          <w:spacing w:val="-4"/>
          <w:rtl/>
        </w:rPr>
        <w:t xml:space="preserve"> في </w:t>
      </w:r>
      <w:r w:rsidR="00E85DF8" w:rsidRPr="00BA4556">
        <w:rPr>
          <w:rFonts w:hint="cs"/>
          <w:spacing w:val="-4"/>
          <w:rtl/>
        </w:rPr>
        <w:t>أسلوب</w:t>
      </w:r>
      <w:r w:rsidRPr="00BA4556">
        <w:rPr>
          <w:rFonts w:hint="cs"/>
          <w:spacing w:val="-4"/>
          <w:rtl/>
        </w:rPr>
        <w:t xml:space="preserve"> </w:t>
      </w:r>
      <w:r w:rsidR="00221E83" w:rsidRPr="00BA4556">
        <w:rPr>
          <w:rFonts w:hint="cs"/>
          <w:spacing w:val="-4"/>
          <w:rtl/>
        </w:rPr>
        <w:t>ال</w:t>
      </w:r>
      <w:r w:rsidRPr="00BA4556">
        <w:rPr>
          <w:rFonts w:hint="cs"/>
          <w:spacing w:val="-4"/>
          <w:rtl/>
        </w:rPr>
        <w:t>إشعا</w:t>
      </w:r>
      <w:r w:rsidR="00221E83" w:rsidRPr="00BA4556">
        <w:rPr>
          <w:rFonts w:hint="cs"/>
          <w:spacing w:val="-4"/>
          <w:rtl/>
        </w:rPr>
        <w:t>ر بالاستلام</w:t>
      </w:r>
      <w:r w:rsidR="005436E0" w:rsidRPr="00BA4556">
        <w:rPr>
          <w:rFonts w:hint="eastAsia"/>
          <w:spacing w:val="-4"/>
          <w:rtl/>
        </w:rPr>
        <w:t> </w:t>
      </w:r>
      <w:r w:rsidRPr="00BA4556">
        <w:rPr>
          <w:spacing w:val="-4"/>
        </w:rPr>
        <w:t>AM</w:t>
      </w:r>
      <w:r w:rsidRPr="00BA4556">
        <w:rPr>
          <w:rFonts w:hint="cs"/>
          <w:spacing w:val="-4"/>
          <w:rtl/>
        </w:rPr>
        <w:t>).</w:t>
      </w:r>
    </w:p>
    <w:p w:rsidR="00AC27FA" w:rsidRPr="00BA4556" w:rsidRDefault="00AC27FA" w:rsidP="00221E83">
      <w:pPr>
        <w:pStyle w:val="enumlev1"/>
      </w:pPr>
      <w:r w:rsidRPr="00BA4556">
        <w:t>–</w:t>
      </w:r>
      <w:r w:rsidRPr="00BA4556">
        <w:tab/>
      </w:r>
      <w:r w:rsidRPr="00BA4556">
        <w:rPr>
          <w:rFonts w:hint="cs"/>
          <w:rtl/>
        </w:rPr>
        <w:t xml:space="preserve">التسلسل والتجزئة وإعادة تجميع وحدات بيانات الخدمة </w:t>
      </w:r>
      <w:r w:rsidRPr="00BA4556">
        <w:t>(SDU)</w:t>
      </w:r>
      <w:r w:rsidR="00713B9B" w:rsidRPr="00BA4556">
        <w:rPr>
          <w:rFonts w:hint="cs"/>
          <w:rtl/>
        </w:rPr>
        <w:t xml:space="preserve"> في </w:t>
      </w:r>
      <w:r w:rsidR="008C1458" w:rsidRPr="00BA4556">
        <w:rPr>
          <w:rFonts w:hint="cs"/>
          <w:rtl/>
        </w:rPr>
        <w:t>ا</w:t>
      </w:r>
      <w:r w:rsidR="00221E83" w:rsidRPr="00BA4556">
        <w:rPr>
          <w:rFonts w:hint="cs"/>
          <w:rtl/>
        </w:rPr>
        <w:t xml:space="preserve">لتحكم بالوصلة الراديوية </w:t>
      </w:r>
      <w:r w:rsidR="00221E83" w:rsidRPr="00BA4556">
        <w:t>(RLC)</w:t>
      </w:r>
      <w:r w:rsidR="00221E83" w:rsidRPr="00BA4556">
        <w:rPr>
          <w:rFonts w:hint="cs"/>
          <w:rtl/>
        </w:rPr>
        <w:t xml:space="preserve"> </w:t>
      </w:r>
      <w:r w:rsidRPr="00BA4556">
        <w:rPr>
          <w:rFonts w:hint="cs"/>
          <w:rtl/>
        </w:rPr>
        <w:t>(فقط لنقل البيانات</w:t>
      </w:r>
      <w:r w:rsidR="00713B9B" w:rsidRPr="00BA4556">
        <w:rPr>
          <w:rFonts w:hint="cs"/>
          <w:rtl/>
        </w:rPr>
        <w:t xml:space="preserve"> في </w:t>
      </w:r>
      <w:r w:rsidR="00E85DF8" w:rsidRPr="00BA4556">
        <w:rPr>
          <w:rFonts w:hint="cs"/>
          <w:rtl/>
        </w:rPr>
        <w:t>أسلوب</w:t>
      </w:r>
      <w:r w:rsidRPr="00BA4556">
        <w:rPr>
          <w:rFonts w:hint="cs"/>
          <w:rtl/>
        </w:rPr>
        <w:t xml:space="preserve"> عدم الإشعار</w:t>
      </w:r>
      <w:r w:rsidR="00E85DF8" w:rsidRPr="00BA4556">
        <w:rPr>
          <w:rFonts w:hint="cs"/>
          <w:rtl/>
        </w:rPr>
        <w:t xml:space="preserve"> ب</w:t>
      </w:r>
      <w:r w:rsidR="00221E83" w:rsidRPr="00BA4556">
        <w:rPr>
          <w:rFonts w:hint="cs"/>
          <w:rtl/>
        </w:rPr>
        <w:t>الاستلام</w:t>
      </w:r>
      <w:r w:rsidRPr="00BA4556">
        <w:rPr>
          <w:rFonts w:hint="cs"/>
          <w:rtl/>
        </w:rPr>
        <w:t xml:space="preserve"> </w:t>
      </w:r>
      <w:r w:rsidRPr="00BA4556">
        <w:t>(UM)</w:t>
      </w:r>
      <w:r w:rsidRPr="00BA4556">
        <w:rPr>
          <w:rFonts w:hint="cs"/>
          <w:rtl/>
        </w:rPr>
        <w:t xml:space="preserve"> و</w:t>
      </w:r>
      <w:r w:rsidR="00E85DF8" w:rsidRPr="00BA4556">
        <w:rPr>
          <w:rFonts w:hint="cs"/>
          <w:rtl/>
        </w:rPr>
        <w:t>أسلوب</w:t>
      </w:r>
      <w:r w:rsidRPr="00BA4556">
        <w:rPr>
          <w:rFonts w:hint="cs"/>
          <w:rtl/>
        </w:rPr>
        <w:t xml:space="preserve"> الإشعار</w:t>
      </w:r>
      <w:r w:rsidR="00221E83" w:rsidRPr="00BA4556">
        <w:rPr>
          <w:rFonts w:hint="cs"/>
          <w:rtl/>
        </w:rPr>
        <w:t xml:space="preserve"> بالاستلام</w:t>
      </w:r>
      <w:r w:rsidRPr="00BA4556">
        <w:rPr>
          <w:rFonts w:hint="cs"/>
          <w:rtl/>
        </w:rPr>
        <w:t xml:space="preserve"> </w:t>
      </w:r>
      <w:r w:rsidRPr="00BA4556">
        <w:t>(AM)</w:t>
      </w:r>
      <w:r w:rsidRPr="00BA4556">
        <w:rPr>
          <w:rFonts w:hint="cs"/>
          <w:rtl/>
        </w:rPr>
        <w:t>).</w:t>
      </w:r>
    </w:p>
    <w:p w:rsidR="00AC27FA" w:rsidRPr="00BA4556" w:rsidRDefault="00AC27FA" w:rsidP="005436E0">
      <w:pPr>
        <w:pStyle w:val="enumlev1"/>
        <w:rPr>
          <w:spacing w:val="-4"/>
        </w:rPr>
      </w:pPr>
      <w:r w:rsidRPr="00BA4556">
        <w:t>–</w:t>
      </w:r>
      <w:r w:rsidRPr="00BA4556">
        <w:tab/>
      </w:r>
      <w:r w:rsidRPr="00BA4556">
        <w:rPr>
          <w:rFonts w:hint="cs"/>
          <w:spacing w:val="-4"/>
          <w:rtl/>
        </w:rPr>
        <w:t>إعادة تجزئة وحدات</w:t>
      </w:r>
      <w:r w:rsidR="005436E0" w:rsidRPr="00BA4556">
        <w:rPr>
          <w:rFonts w:hint="cs"/>
          <w:spacing w:val="-4"/>
          <w:rtl/>
        </w:rPr>
        <w:t xml:space="preserve"> </w:t>
      </w:r>
      <w:r w:rsidRPr="00BA4556">
        <w:rPr>
          <w:spacing w:val="-4"/>
        </w:rPr>
        <w:t>PDU</w:t>
      </w:r>
      <w:r w:rsidR="00713B9B" w:rsidRPr="00BA4556">
        <w:rPr>
          <w:rFonts w:hint="cs"/>
          <w:spacing w:val="-4"/>
          <w:rtl/>
        </w:rPr>
        <w:t xml:space="preserve"> في </w:t>
      </w:r>
      <w:r w:rsidRPr="00BA4556">
        <w:rPr>
          <w:rFonts w:hint="cs"/>
          <w:spacing w:val="-4"/>
          <w:rtl/>
        </w:rPr>
        <w:t>التحكم</w:t>
      </w:r>
      <w:r w:rsidR="00221E83" w:rsidRPr="00BA4556">
        <w:rPr>
          <w:rFonts w:hint="cs"/>
          <w:spacing w:val="-4"/>
          <w:rtl/>
        </w:rPr>
        <w:t xml:space="preserve"> بالوصلة الراديوية </w:t>
      </w:r>
      <w:r w:rsidR="00221E83" w:rsidRPr="00BA4556">
        <w:rPr>
          <w:spacing w:val="-4"/>
        </w:rPr>
        <w:t>(RLC)</w:t>
      </w:r>
      <w:r w:rsidR="00221E83" w:rsidRPr="00BA4556">
        <w:rPr>
          <w:rFonts w:hint="cs"/>
          <w:spacing w:val="-4"/>
          <w:rtl/>
        </w:rPr>
        <w:t xml:space="preserve"> </w:t>
      </w:r>
      <w:r w:rsidRPr="00BA4556">
        <w:rPr>
          <w:rFonts w:hint="cs"/>
          <w:spacing w:val="-4"/>
          <w:rtl/>
        </w:rPr>
        <w:t>(فقط لنقل البيانات</w:t>
      </w:r>
      <w:r w:rsidR="00713B9B" w:rsidRPr="00BA4556">
        <w:rPr>
          <w:rFonts w:hint="cs"/>
          <w:spacing w:val="-4"/>
          <w:rtl/>
        </w:rPr>
        <w:t xml:space="preserve"> في </w:t>
      </w:r>
      <w:r w:rsidR="00E85DF8" w:rsidRPr="00BA4556">
        <w:rPr>
          <w:rFonts w:hint="cs"/>
          <w:spacing w:val="-4"/>
          <w:rtl/>
        </w:rPr>
        <w:t>أسلوب</w:t>
      </w:r>
      <w:r w:rsidR="00221E83" w:rsidRPr="00BA4556">
        <w:rPr>
          <w:rFonts w:hint="cs"/>
          <w:spacing w:val="-4"/>
          <w:rtl/>
        </w:rPr>
        <w:t xml:space="preserve"> الإشعار بالاستلام</w:t>
      </w:r>
      <w:r w:rsidR="005436E0" w:rsidRPr="00BA4556">
        <w:rPr>
          <w:rFonts w:hint="eastAsia"/>
          <w:spacing w:val="-4"/>
          <w:rtl/>
        </w:rPr>
        <w:t> </w:t>
      </w:r>
      <w:r w:rsidR="00221E83" w:rsidRPr="00BA4556">
        <w:rPr>
          <w:spacing w:val="-4"/>
        </w:rPr>
        <w:t>(AM)</w:t>
      </w:r>
      <w:r w:rsidR="00221E83" w:rsidRPr="00BA4556">
        <w:rPr>
          <w:rFonts w:hint="cs"/>
          <w:spacing w:val="-4"/>
          <w:rtl/>
        </w:rPr>
        <w:t>)</w:t>
      </w:r>
      <w:r w:rsidRPr="00BA4556">
        <w:rPr>
          <w:rFonts w:hint="cs"/>
          <w:spacing w:val="-4"/>
          <w:rtl/>
        </w:rPr>
        <w:t>.</w:t>
      </w:r>
    </w:p>
    <w:p w:rsidR="00AC27FA" w:rsidRPr="00BA4556" w:rsidRDefault="00AC27FA" w:rsidP="00221E83">
      <w:pPr>
        <w:pStyle w:val="enumlev1"/>
      </w:pPr>
      <w:r w:rsidRPr="00BA4556">
        <w:t>–</w:t>
      </w:r>
      <w:r w:rsidRPr="00BA4556">
        <w:tab/>
      </w:r>
      <w:r w:rsidRPr="00BA4556">
        <w:rPr>
          <w:rFonts w:hint="cs"/>
          <w:rtl/>
        </w:rPr>
        <w:t>إعادة ترتيب وحدات</w:t>
      </w:r>
      <w:r w:rsidRPr="00BA4556">
        <w:t>PDU</w:t>
      </w:r>
      <w:r w:rsidR="00713B9B" w:rsidRPr="00BA4556">
        <w:rPr>
          <w:rtl/>
        </w:rPr>
        <w:t xml:space="preserve"> في </w:t>
      </w:r>
      <w:r w:rsidRPr="00BA4556">
        <w:rPr>
          <w:rFonts w:hint="cs"/>
          <w:rtl/>
        </w:rPr>
        <w:t>التحكم</w:t>
      </w:r>
      <w:r w:rsidR="00221E83" w:rsidRPr="00BA4556">
        <w:rPr>
          <w:rFonts w:hint="cs"/>
          <w:rtl/>
        </w:rPr>
        <w:t xml:space="preserve"> بالوصلة الراديوية </w:t>
      </w:r>
      <w:r w:rsidR="00221E83" w:rsidRPr="00BA4556">
        <w:t>(RLC)</w:t>
      </w:r>
      <w:r w:rsidR="00221E83" w:rsidRPr="00BA4556">
        <w:rPr>
          <w:rFonts w:hint="cs"/>
          <w:rtl/>
        </w:rPr>
        <w:t xml:space="preserve"> </w:t>
      </w:r>
      <w:r w:rsidRPr="00BA4556">
        <w:rPr>
          <w:rFonts w:hint="cs"/>
          <w:rtl/>
        </w:rPr>
        <w:t>(فقط لنقل البيانات</w:t>
      </w:r>
      <w:r w:rsidR="00713B9B" w:rsidRPr="00BA4556">
        <w:rPr>
          <w:rFonts w:hint="cs"/>
          <w:rtl/>
        </w:rPr>
        <w:t xml:space="preserve"> في </w:t>
      </w:r>
      <w:r w:rsidRPr="00BA4556">
        <w:rPr>
          <w:rFonts w:hint="cs"/>
          <w:rtl/>
        </w:rPr>
        <w:t>ال</w:t>
      </w:r>
      <w:r w:rsidR="00E85DF8" w:rsidRPr="00BA4556">
        <w:rPr>
          <w:rFonts w:hint="cs"/>
          <w:rtl/>
        </w:rPr>
        <w:t>أسلوب</w:t>
      </w:r>
      <w:r w:rsidRPr="00BA4556">
        <w:rPr>
          <w:rFonts w:hint="cs"/>
          <w:rtl/>
        </w:rPr>
        <w:t xml:space="preserve">ين </w:t>
      </w:r>
      <w:r w:rsidRPr="00BA4556">
        <w:t>UM</w:t>
      </w:r>
      <w:r w:rsidRPr="00BA4556">
        <w:rPr>
          <w:rFonts w:hint="cs"/>
          <w:rtl/>
        </w:rPr>
        <w:t xml:space="preserve"> و</w:t>
      </w:r>
      <w:r w:rsidRPr="00BA4556">
        <w:t>AM</w:t>
      </w:r>
      <w:r w:rsidRPr="00BA4556">
        <w:rPr>
          <w:rFonts w:hint="cs"/>
          <w:rtl/>
        </w:rPr>
        <w:t>).</w:t>
      </w:r>
    </w:p>
    <w:p w:rsidR="00AC27FA" w:rsidRPr="00BA4556" w:rsidRDefault="00AC27FA" w:rsidP="00AC27FA">
      <w:pPr>
        <w:pStyle w:val="enumlev1"/>
      </w:pPr>
      <w:r w:rsidRPr="00BA4556">
        <w:t>–</w:t>
      </w:r>
      <w:r w:rsidRPr="00BA4556">
        <w:tab/>
      </w:r>
      <w:r w:rsidRPr="00BA4556">
        <w:rPr>
          <w:rFonts w:hint="cs"/>
          <w:rtl/>
        </w:rPr>
        <w:t>الكشف المزدوج (فقط لنقل البيانات</w:t>
      </w:r>
      <w:r w:rsidR="00713B9B" w:rsidRPr="00BA4556">
        <w:rPr>
          <w:rFonts w:hint="cs"/>
          <w:rtl/>
        </w:rPr>
        <w:t xml:space="preserve"> في </w:t>
      </w:r>
      <w:r w:rsidRPr="00BA4556">
        <w:rPr>
          <w:rFonts w:hint="cs"/>
          <w:rtl/>
        </w:rPr>
        <w:t>ال</w:t>
      </w:r>
      <w:r w:rsidR="00E85DF8" w:rsidRPr="00BA4556">
        <w:rPr>
          <w:rFonts w:hint="cs"/>
          <w:rtl/>
        </w:rPr>
        <w:t>أسلوب</w:t>
      </w:r>
      <w:r w:rsidRPr="00BA4556">
        <w:rPr>
          <w:rFonts w:hint="cs"/>
          <w:rtl/>
        </w:rPr>
        <w:t xml:space="preserve">ين </w:t>
      </w:r>
      <w:r w:rsidRPr="00BA4556">
        <w:t>UM</w:t>
      </w:r>
      <w:r w:rsidRPr="00BA4556">
        <w:rPr>
          <w:rFonts w:hint="cs"/>
          <w:rtl/>
        </w:rPr>
        <w:t xml:space="preserve"> و</w:t>
      </w:r>
      <w:r w:rsidRPr="00BA4556">
        <w:t>AM</w:t>
      </w:r>
      <w:r w:rsidRPr="00BA4556">
        <w:rPr>
          <w:rFonts w:hint="cs"/>
          <w:rtl/>
        </w:rPr>
        <w:t>).</w:t>
      </w:r>
    </w:p>
    <w:p w:rsidR="00AC27FA" w:rsidRPr="00BA4556" w:rsidRDefault="00AC27FA" w:rsidP="00AC27FA">
      <w:pPr>
        <w:pStyle w:val="enumlev1"/>
      </w:pPr>
      <w:r w:rsidRPr="00BA4556">
        <w:t>–</w:t>
      </w:r>
      <w:r w:rsidRPr="00BA4556">
        <w:tab/>
      </w:r>
      <w:r w:rsidRPr="00BA4556">
        <w:rPr>
          <w:rFonts w:hint="cs"/>
          <w:rtl/>
        </w:rPr>
        <w:t>الكشف عن أخطاء البروتوكول (فقط لنقل البيانات</w:t>
      </w:r>
      <w:r w:rsidR="00713B9B" w:rsidRPr="00BA4556">
        <w:rPr>
          <w:rFonts w:hint="cs"/>
          <w:rtl/>
        </w:rPr>
        <w:t xml:space="preserve"> في </w:t>
      </w:r>
      <w:r w:rsidR="00E85DF8" w:rsidRPr="00BA4556">
        <w:rPr>
          <w:rFonts w:hint="cs"/>
          <w:rtl/>
        </w:rPr>
        <w:t>أسلوب</w:t>
      </w:r>
      <w:r w:rsidRPr="00BA4556">
        <w:rPr>
          <w:rFonts w:hint="cs"/>
          <w:rtl/>
        </w:rPr>
        <w:t xml:space="preserve"> </w:t>
      </w:r>
      <w:r w:rsidRPr="00BA4556">
        <w:t>AM</w:t>
      </w:r>
      <w:r w:rsidRPr="00BA4556">
        <w:rPr>
          <w:rFonts w:hint="cs"/>
          <w:rtl/>
        </w:rPr>
        <w:t>).</w:t>
      </w:r>
    </w:p>
    <w:p w:rsidR="00AC27FA" w:rsidRPr="00BA4556" w:rsidRDefault="00AC27FA" w:rsidP="00221E83">
      <w:pPr>
        <w:pStyle w:val="enumlev1"/>
      </w:pPr>
      <w:r w:rsidRPr="00BA4556">
        <w:t>–</w:t>
      </w:r>
      <w:r w:rsidRPr="00BA4556">
        <w:tab/>
      </w:r>
      <w:r w:rsidRPr="00BA4556">
        <w:rPr>
          <w:rFonts w:hint="cs"/>
          <w:rtl/>
        </w:rPr>
        <w:t xml:space="preserve">إغفال الوحدة </w:t>
      </w:r>
      <w:r w:rsidRPr="00BA4556">
        <w:t>SDU</w:t>
      </w:r>
      <w:r w:rsidR="00713B9B" w:rsidRPr="00BA4556">
        <w:rPr>
          <w:rFonts w:hint="cs"/>
          <w:rtl/>
        </w:rPr>
        <w:t xml:space="preserve"> في </w:t>
      </w:r>
      <w:r w:rsidRPr="00BA4556">
        <w:rPr>
          <w:rFonts w:hint="cs"/>
          <w:rtl/>
        </w:rPr>
        <w:t xml:space="preserve">التحكم </w:t>
      </w:r>
      <w:r w:rsidR="00221E83" w:rsidRPr="00BA4556">
        <w:rPr>
          <w:rFonts w:hint="cs"/>
          <w:rtl/>
        </w:rPr>
        <w:t xml:space="preserve">بالوصلة الراديوية </w:t>
      </w:r>
      <w:r w:rsidR="00221E83" w:rsidRPr="00BA4556">
        <w:t>(RLC)</w:t>
      </w:r>
      <w:r w:rsidR="00221E83" w:rsidRPr="00BA4556">
        <w:rPr>
          <w:rFonts w:hint="cs"/>
          <w:rtl/>
        </w:rPr>
        <w:t xml:space="preserve"> </w:t>
      </w:r>
      <w:r w:rsidRPr="00BA4556">
        <w:rPr>
          <w:rFonts w:hint="cs"/>
          <w:rtl/>
        </w:rPr>
        <w:t>(فقط لنقل البيانات</w:t>
      </w:r>
      <w:r w:rsidR="00713B9B" w:rsidRPr="00BA4556">
        <w:rPr>
          <w:rFonts w:hint="cs"/>
          <w:rtl/>
        </w:rPr>
        <w:t xml:space="preserve"> في </w:t>
      </w:r>
      <w:r w:rsidRPr="00BA4556">
        <w:rPr>
          <w:rFonts w:hint="cs"/>
          <w:rtl/>
        </w:rPr>
        <w:t>ال</w:t>
      </w:r>
      <w:r w:rsidR="00E85DF8" w:rsidRPr="00BA4556">
        <w:rPr>
          <w:rFonts w:hint="cs"/>
          <w:rtl/>
        </w:rPr>
        <w:t>أسلوب</w:t>
      </w:r>
      <w:r w:rsidRPr="00BA4556">
        <w:rPr>
          <w:rFonts w:hint="cs"/>
          <w:rtl/>
        </w:rPr>
        <w:t xml:space="preserve">ين </w:t>
      </w:r>
      <w:r w:rsidRPr="00BA4556">
        <w:t>UM</w:t>
      </w:r>
      <w:r w:rsidRPr="00BA4556">
        <w:rPr>
          <w:rFonts w:hint="cs"/>
          <w:rtl/>
        </w:rPr>
        <w:t xml:space="preserve"> و</w:t>
      </w:r>
      <w:r w:rsidRPr="00BA4556">
        <w:t>AM</w:t>
      </w:r>
      <w:r w:rsidRPr="00BA4556">
        <w:rPr>
          <w:rFonts w:hint="cs"/>
          <w:rtl/>
        </w:rPr>
        <w:t>).</w:t>
      </w:r>
    </w:p>
    <w:p w:rsidR="00AC27FA" w:rsidRPr="00BA4556" w:rsidRDefault="00AC27FA" w:rsidP="00221E83">
      <w:pPr>
        <w:pStyle w:val="enumlev1"/>
      </w:pPr>
      <w:r w:rsidRPr="00BA4556">
        <w:t>–</w:t>
      </w:r>
      <w:r w:rsidRPr="00BA4556">
        <w:tab/>
      </w:r>
      <w:r w:rsidRPr="00BA4556">
        <w:rPr>
          <w:rFonts w:hint="cs"/>
          <w:rtl/>
        </w:rPr>
        <w:t xml:space="preserve">إعادة إنشاء التحكم </w:t>
      </w:r>
      <w:r w:rsidR="00221E83" w:rsidRPr="00BA4556">
        <w:rPr>
          <w:rFonts w:hint="cs"/>
          <w:rtl/>
        </w:rPr>
        <w:t xml:space="preserve">بالوصلة الراديوية </w:t>
      </w:r>
      <w:r w:rsidR="00221E83" w:rsidRPr="00BA4556">
        <w:t>(RLC)</w:t>
      </w:r>
      <w:r w:rsidRPr="00BA4556">
        <w:rPr>
          <w:rFonts w:hint="cs"/>
          <w:rtl/>
        </w:rPr>
        <w:t>.</w:t>
      </w:r>
    </w:p>
    <w:p w:rsidR="00AC27FA" w:rsidRPr="00BA4556" w:rsidRDefault="00221E83" w:rsidP="00221E83">
      <w:r w:rsidRPr="00BA4556">
        <w:rPr>
          <w:rFonts w:hint="cs"/>
          <w:rtl/>
        </w:rPr>
        <w:lastRenderedPageBreak/>
        <w:t>ويمكن لكيان التحكم ب</w:t>
      </w:r>
      <w:r w:rsidR="00AC27FA" w:rsidRPr="00BA4556">
        <w:rPr>
          <w:rFonts w:hint="cs"/>
          <w:rtl/>
        </w:rPr>
        <w:t xml:space="preserve">الوصلة الراديوية </w:t>
      </w:r>
      <w:r w:rsidR="00AC27FA" w:rsidRPr="00BA4556">
        <w:t>(RLC)</w:t>
      </w:r>
      <w:r w:rsidR="00AC27FA" w:rsidRPr="00BA4556">
        <w:rPr>
          <w:rFonts w:hint="cs"/>
          <w:rtl/>
        </w:rPr>
        <w:t xml:space="preserve"> أن يوفر، تبعاً ل</w:t>
      </w:r>
      <w:r w:rsidR="00E85DF8" w:rsidRPr="00BA4556">
        <w:rPr>
          <w:rFonts w:hint="cs"/>
          <w:rtl/>
        </w:rPr>
        <w:t>أسلوب</w:t>
      </w:r>
      <w:r w:rsidR="00AC27FA" w:rsidRPr="00BA4556">
        <w:rPr>
          <w:rFonts w:hint="cs"/>
          <w:rtl/>
        </w:rPr>
        <w:t xml:space="preserve"> التشغيل، كل الخدمات المذكورة أعلاه، أو </w:t>
      </w:r>
      <w:r w:rsidR="00822B95" w:rsidRPr="00BA4556">
        <w:rPr>
          <w:rFonts w:hint="cs"/>
          <w:rtl/>
        </w:rPr>
        <w:t>مجموعة فرعية</w:t>
      </w:r>
      <w:r w:rsidR="00AC27FA" w:rsidRPr="00BA4556">
        <w:rPr>
          <w:rFonts w:hint="cs"/>
          <w:rtl/>
        </w:rPr>
        <w:t xml:space="preserve"> منها، أو لا يوفر أياً منها. ويمكن أن يعمل التحكم</w:t>
      </w:r>
      <w:r w:rsidRPr="00BA4556">
        <w:rPr>
          <w:rFonts w:hint="cs"/>
          <w:rtl/>
        </w:rPr>
        <w:t xml:space="preserve"> بالوصلة الراديوية </w:t>
      </w:r>
      <w:r w:rsidRPr="00BA4556">
        <w:t>(RLC)</w:t>
      </w:r>
      <w:r w:rsidR="00713B9B" w:rsidRPr="00BA4556">
        <w:rPr>
          <w:rFonts w:hint="cs"/>
          <w:rtl/>
        </w:rPr>
        <w:t xml:space="preserve"> في </w:t>
      </w:r>
      <w:r w:rsidR="00AC27FA" w:rsidRPr="00BA4556">
        <w:rPr>
          <w:rFonts w:hint="cs"/>
          <w:rtl/>
        </w:rPr>
        <w:t>ثلاثة أساليب مختلفة:</w:t>
      </w:r>
    </w:p>
    <w:p w:rsidR="00AC27FA" w:rsidRPr="00BA4556" w:rsidRDefault="00AC27FA" w:rsidP="00221E83">
      <w:pPr>
        <w:pStyle w:val="enumlev1"/>
      </w:pPr>
      <w:r w:rsidRPr="00BA4556">
        <w:t>–</w:t>
      </w:r>
      <w:r w:rsidRPr="00BA4556">
        <w:tab/>
      </w:r>
      <w:r w:rsidRPr="00BA4556">
        <w:rPr>
          <w:rFonts w:hint="cs"/>
          <w:spacing w:val="-2"/>
          <w:rtl/>
        </w:rPr>
        <w:t>ال</w:t>
      </w:r>
      <w:r w:rsidR="00E85DF8" w:rsidRPr="00BA4556">
        <w:rPr>
          <w:rFonts w:hint="cs"/>
          <w:spacing w:val="-2"/>
          <w:rtl/>
        </w:rPr>
        <w:t>أسلوب</w:t>
      </w:r>
      <w:r w:rsidRPr="00BA4556">
        <w:rPr>
          <w:rFonts w:hint="cs"/>
          <w:spacing w:val="-2"/>
          <w:rtl/>
        </w:rPr>
        <w:t xml:space="preserve"> الشفاف </w:t>
      </w:r>
      <w:r w:rsidR="00650021" w:rsidRPr="00BA4556">
        <w:rPr>
          <w:spacing w:val="-2"/>
        </w:rPr>
        <w:t>I</w:t>
      </w:r>
      <w:r w:rsidR="006024D9" w:rsidRPr="00BA4556">
        <w:rPr>
          <w:rFonts w:hint="cs"/>
          <w:spacing w:val="-2"/>
          <w:rtl/>
        </w:rPr>
        <w:t xml:space="preserve">، </w:t>
      </w:r>
      <w:r w:rsidRPr="00BA4556">
        <w:rPr>
          <w:rFonts w:hint="cs"/>
          <w:spacing w:val="-2"/>
          <w:rtl/>
        </w:rPr>
        <w:t xml:space="preserve">حيث </w:t>
      </w:r>
      <w:r w:rsidR="00221E83" w:rsidRPr="00BA4556">
        <w:rPr>
          <w:rFonts w:hint="cs"/>
          <w:spacing w:val="-2"/>
          <w:rtl/>
        </w:rPr>
        <w:t xml:space="preserve">يكون </w:t>
      </w:r>
      <w:r w:rsidRPr="00BA4556">
        <w:rPr>
          <w:rFonts w:hint="cs"/>
          <w:spacing w:val="-2"/>
          <w:rtl/>
        </w:rPr>
        <w:t xml:space="preserve">التحكم </w:t>
      </w:r>
      <w:r w:rsidR="00221E83" w:rsidRPr="00BA4556">
        <w:rPr>
          <w:rFonts w:hint="cs"/>
          <w:spacing w:val="-2"/>
          <w:rtl/>
        </w:rPr>
        <w:t xml:space="preserve">بالوصلة الراديوية </w:t>
      </w:r>
      <w:r w:rsidR="00221E83" w:rsidRPr="00BA4556">
        <w:rPr>
          <w:spacing w:val="-2"/>
        </w:rPr>
        <w:t>(RLC)</w:t>
      </w:r>
      <w:r w:rsidR="00221E83" w:rsidRPr="00BA4556">
        <w:rPr>
          <w:rFonts w:hint="cs"/>
          <w:spacing w:val="-2"/>
          <w:rtl/>
        </w:rPr>
        <w:t xml:space="preserve"> </w:t>
      </w:r>
      <w:r w:rsidRPr="00BA4556">
        <w:rPr>
          <w:rFonts w:hint="cs"/>
          <w:spacing w:val="-2"/>
          <w:rtl/>
        </w:rPr>
        <w:t>ش</w:t>
      </w:r>
      <w:r w:rsidR="00057FEB" w:rsidRPr="00BA4556">
        <w:rPr>
          <w:rFonts w:hint="cs"/>
          <w:spacing w:val="-2"/>
          <w:rtl/>
        </w:rPr>
        <w:t>فاف</w:t>
      </w:r>
      <w:r w:rsidR="00221E83" w:rsidRPr="00BA4556">
        <w:rPr>
          <w:rFonts w:hint="cs"/>
          <w:spacing w:val="-2"/>
          <w:rtl/>
        </w:rPr>
        <w:t>اً</w:t>
      </w:r>
      <w:r w:rsidR="00057FEB" w:rsidRPr="00BA4556">
        <w:rPr>
          <w:rFonts w:hint="cs"/>
          <w:spacing w:val="-2"/>
          <w:rtl/>
        </w:rPr>
        <w:t xml:space="preserve"> </w:t>
      </w:r>
      <w:r w:rsidR="00221E83" w:rsidRPr="00BA4556">
        <w:rPr>
          <w:rFonts w:hint="cs"/>
          <w:spacing w:val="-2"/>
          <w:rtl/>
        </w:rPr>
        <w:t>تماماً</w:t>
      </w:r>
      <w:r w:rsidR="00057FEB" w:rsidRPr="00BA4556">
        <w:rPr>
          <w:rFonts w:hint="cs"/>
          <w:spacing w:val="-2"/>
          <w:rtl/>
        </w:rPr>
        <w:t xml:space="preserve"> ومتجاوَز</w:t>
      </w:r>
      <w:r w:rsidR="00221E83" w:rsidRPr="00BA4556">
        <w:rPr>
          <w:rFonts w:hint="cs"/>
          <w:spacing w:val="-2"/>
          <w:rtl/>
        </w:rPr>
        <w:t xml:space="preserve">اً أساساً. ولا </w:t>
      </w:r>
      <w:r w:rsidR="00057FEB" w:rsidRPr="00BA4556">
        <w:rPr>
          <w:rFonts w:hint="cs"/>
          <w:spacing w:val="-2"/>
          <w:rtl/>
        </w:rPr>
        <w:t>ت</w:t>
      </w:r>
      <w:r w:rsidRPr="00BA4556">
        <w:rPr>
          <w:rFonts w:hint="cs"/>
          <w:spacing w:val="-2"/>
          <w:rtl/>
        </w:rPr>
        <w:t>ُستخدم هذ</w:t>
      </w:r>
      <w:r w:rsidR="00057FEB" w:rsidRPr="00BA4556">
        <w:rPr>
          <w:rFonts w:hint="cs"/>
          <w:spacing w:val="-2"/>
          <w:rtl/>
        </w:rPr>
        <w:t>ه</w:t>
      </w:r>
      <w:r w:rsidRPr="00BA4556">
        <w:rPr>
          <w:rFonts w:hint="cs"/>
          <w:rtl/>
        </w:rPr>
        <w:t xml:space="preserve"> </w:t>
      </w:r>
      <w:r w:rsidRPr="00BA4556">
        <w:rPr>
          <w:rFonts w:hint="cs"/>
          <w:spacing w:val="-2"/>
          <w:rtl/>
        </w:rPr>
        <w:t>التشكيل</w:t>
      </w:r>
      <w:r w:rsidR="00057FEB" w:rsidRPr="00BA4556">
        <w:rPr>
          <w:rFonts w:hint="cs"/>
          <w:spacing w:val="-2"/>
          <w:rtl/>
        </w:rPr>
        <w:t>ة</w:t>
      </w:r>
      <w:r w:rsidR="00713B9B" w:rsidRPr="00BA4556">
        <w:rPr>
          <w:rFonts w:hint="cs"/>
          <w:spacing w:val="-2"/>
          <w:rtl/>
        </w:rPr>
        <w:t xml:space="preserve"> في </w:t>
      </w:r>
      <w:r w:rsidRPr="00BA4556">
        <w:rPr>
          <w:rFonts w:hint="cs"/>
          <w:spacing w:val="-2"/>
          <w:rtl/>
        </w:rPr>
        <w:t>قنوات الإرسال</w:t>
      </w:r>
      <w:r w:rsidR="00713B9B" w:rsidRPr="00BA4556">
        <w:rPr>
          <w:rFonts w:hint="cs"/>
          <w:spacing w:val="-2"/>
          <w:rtl/>
        </w:rPr>
        <w:t xml:space="preserve"> في </w:t>
      </w:r>
      <w:r w:rsidR="00822B95" w:rsidRPr="00BA4556">
        <w:rPr>
          <w:rFonts w:hint="cs"/>
          <w:spacing w:val="-2"/>
          <w:rtl/>
        </w:rPr>
        <w:t>مستوى</w:t>
      </w:r>
      <w:r w:rsidRPr="00BA4556">
        <w:rPr>
          <w:rFonts w:hint="cs"/>
          <w:spacing w:val="-2"/>
          <w:rtl/>
        </w:rPr>
        <w:t xml:space="preserve"> التحكم، مثل قناة التحكم </w:t>
      </w:r>
      <w:r w:rsidR="00221E83" w:rsidRPr="00BA4556">
        <w:rPr>
          <w:rFonts w:hint="cs"/>
          <w:spacing w:val="-2"/>
          <w:rtl/>
        </w:rPr>
        <w:t>الإذاعية</w:t>
      </w:r>
      <w:r w:rsidRPr="00BA4556">
        <w:rPr>
          <w:rFonts w:hint="cs"/>
          <w:spacing w:val="-2"/>
          <w:rtl/>
        </w:rPr>
        <w:t xml:space="preserve"> </w:t>
      </w:r>
      <w:r w:rsidRPr="00BA4556">
        <w:rPr>
          <w:spacing w:val="-2"/>
        </w:rPr>
        <w:t>(BCCH)</w:t>
      </w:r>
      <w:r w:rsidRPr="00BA4556">
        <w:rPr>
          <w:rFonts w:hint="cs"/>
          <w:spacing w:val="-2"/>
          <w:rtl/>
        </w:rPr>
        <w:t xml:space="preserve"> وقناة التحكم المشتركة </w:t>
      </w:r>
      <w:r w:rsidRPr="00BA4556">
        <w:rPr>
          <w:spacing w:val="-2"/>
        </w:rPr>
        <w:t>(CCCH)</w:t>
      </w:r>
      <w:r w:rsidR="00221E83" w:rsidRPr="00BA4556">
        <w:rPr>
          <w:rFonts w:hint="cs"/>
          <w:rtl/>
        </w:rPr>
        <w:t xml:space="preserve"> وقناة التحكم ب</w:t>
      </w:r>
      <w:r w:rsidRPr="00BA4556">
        <w:rPr>
          <w:rFonts w:hint="cs"/>
          <w:rtl/>
        </w:rPr>
        <w:t xml:space="preserve">الاستدعاء </w:t>
      </w:r>
      <w:r w:rsidRPr="00BA4556">
        <w:t>(PCCH)</w:t>
      </w:r>
      <w:r w:rsidRPr="00BA4556">
        <w:rPr>
          <w:rFonts w:hint="cs"/>
          <w:rtl/>
        </w:rPr>
        <w:t xml:space="preserve">، إلا </w:t>
      </w:r>
      <w:r w:rsidR="00221E83" w:rsidRPr="00BA4556">
        <w:rPr>
          <w:rFonts w:hint="cs"/>
          <w:rtl/>
        </w:rPr>
        <w:t>إذا كان</w:t>
      </w:r>
      <w:r w:rsidRPr="00BA4556">
        <w:rPr>
          <w:rFonts w:hint="cs"/>
          <w:rtl/>
        </w:rPr>
        <w:t xml:space="preserve"> </w:t>
      </w:r>
      <w:r w:rsidR="00221E83" w:rsidRPr="00BA4556">
        <w:rPr>
          <w:rFonts w:hint="cs"/>
          <w:rtl/>
        </w:rPr>
        <w:t>ينبغي</w:t>
      </w:r>
      <w:r w:rsidR="00713B9B" w:rsidRPr="00BA4556">
        <w:rPr>
          <w:rFonts w:hint="cs"/>
          <w:rtl/>
        </w:rPr>
        <w:t xml:space="preserve"> أن </w:t>
      </w:r>
      <w:r w:rsidRPr="00BA4556">
        <w:rPr>
          <w:rFonts w:hint="cs"/>
          <w:rtl/>
        </w:rPr>
        <w:t>تصل المعلومات إلى عدة مستعملين.</w:t>
      </w:r>
    </w:p>
    <w:p w:rsidR="00AC27FA" w:rsidRPr="00BA4556" w:rsidRDefault="00AC27FA" w:rsidP="0056618E">
      <w:pPr>
        <w:pStyle w:val="enumlev1"/>
      </w:pPr>
      <w:r w:rsidRPr="00BA4556">
        <w:t>–</w:t>
      </w:r>
      <w:r w:rsidRPr="00BA4556">
        <w:tab/>
      </w:r>
      <w:r w:rsidR="00E85DF8" w:rsidRPr="00BA4556">
        <w:rPr>
          <w:rFonts w:hint="cs"/>
          <w:rtl/>
        </w:rPr>
        <w:t>أسلوب</w:t>
      </w:r>
      <w:r w:rsidRPr="00BA4556">
        <w:rPr>
          <w:rFonts w:hint="cs"/>
          <w:rtl/>
        </w:rPr>
        <w:t xml:space="preserve"> </w:t>
      </w:r>
      <w:r w:rsidR="00221E83" w:rsidRPr="00BA4556">
        <w:rPr>
          <w:rFonts w:hint="cs"/>
          <w:rtl/>
        </w:rPr>
        <w:t xml:space="preserve">عدم </w:t>
      </w:r>
      <w:r w:rsidRPr="00BA4556">
        <w:rPr>
          <w:rFonts w:hint="cs"/>
          <w:rtl/>
        </w:rPr>
        <w:t>الإشعار</w:t>
      </w:r>
      <w:r w:rsidR="00221E83" w:rsidRPr="00BA4556">
        <w:rPr>
          <w:rFonts w:hint="cs"/>
          <w:rtl/>
        </w:rPr>
        <w:t xml:space="preserve"> بالاستلام</w:t>
      </w:r>
      <w:r w:rsidRPr="00BA4556">
        <w:rPr>
          <w:rFonts w:hint="cs"/>
          <w:rtl/>
        </w:rPr>
        <w:t xml:space="preserve"> </w:t>
      </w:r>
      <w:r w:rsidRPr="00BA4556">
        <w:t>(UM)</w:t>
      </w:r>
      <w:r w:rsidRPr="00BA4556">
        <w:rPr>
          <w:rFonts w:hint="cs"/>
          <w:rtl/>
        </w:rPr>
        <w:t xml:space="preserve">، حيث يوفر التحكم </w:t>
      </w:r>
      <w:r w:rsidR="00E85DF8" w:rsidRPr="00BA4556">
        <w:rPr>
          <w:rFonts w:hint="cs"/>
          <w:rtl/>
        </w:rPr>
        <w:t xml:space="preserve">بالوصلة الراديوية </w:t>
      </w:r>
      <w:r w:rsidR="00E85DF8" w:rsidRPr="00BA4556">
        <w:t>(RLC)</w:t>
      </w:r>
      <w:r w:rsidR="00E85DF8" w:rsidRPr="00BA4556">
        <w:rPr>
          <w:rFonts w:hint="cs"/>
          <w:rtl/>
        </w:rPr>
        <w:t xml:space="preserve"> جميع</w:t>
      </w:r>
      <w:r w:rsidRPr="00BA4556">
        <w:rPr>
          <w:rFonts w:hint="cs"/>
          <w:rtl/>
        </w:rPr>
        <w:t xml:space="preserve"> الوظائف المذكورة أعل</w:t>
      </w:r>
      <w:r w:rsidR="00E85DF8" w:rsidRPr="00BA4556">
        <w:rPr>
          <w:rFonts w:hint="cs"/>
          <w:rtl/>
        </w:rPr>
        <w:t>اه باستثناء تصحيح الأخطاء وي</w:t>
      </w:r>
      <w:r w:rsidRPr="00BA4556">
        <w:rPr>
          <w:rFonts w:hint="cs"/>
          <w:rtl/>
        </w:rPr>
        <w:t xml:space="preserve">ستخدم </w:t>
      </w:r>
      <w:r w:rsidR="00E85DF8" w:rsidRPr="00BA4556">
        <w:rPr>
          <w:rFonts w:hint="cs"/>
          <w:rtl/>
        </w:rPr>
        <w:t>إذا كان</w:t>
      </w:r>
      <w:r w:rsidRPr="00BA4556">
        <w:rPr>
          <w:rFonts w:hint="cs"/>
          <w:rtl/>
        </w:rPr>
        <w:t xml:space="preserve"> التسليم الخالي من الخطأ </w:t>
      </w:r>
      <w:r w:rsidR="00E85DF8" w:rsidRPr="00BA4556">
        <w:rPr>
          <w:rFonts w:hint="cs"/>
          <w:rtl/>
        </w:rPr>
        <w:t>غير مطلوب</w:t>
      </w:r>
      <w:r w:rsidRPr="00BA4556">
        <w:rPr>
          <w:rFonts w:hint="cs"/>
          <w:rtl/>
        </w:rPr>
        <w:t xml:space="preserve">؛ </w:t>
      </w:r>
      <w:r w:rsidR="00057FEB" w:rsidRPr="00BA4556">
        <w:rPr>
          <w:rFonts w:hint="cs"/>
          <w:rtl/>
        </w:rPr>
        <w:t>مثلاً</w:t>
      </w:r>
      <w:r w:rsidRPr="00BA4556">
        <w:rPr>
          <w:rFonts w:hint="cs"/>
          <w:rtl/>
        </w:rPr>
        <w:t xml:space="preserve"> من أجل قناة التحكم </w:t>
      </w:r>
      <w:r w:rsidR="00322767" w:rsidRPr="00BA4556">
        <w:rPr>
          <w:rFonts w:hint="cs"/>
          <w:rtl/>
        </w:rPr>
        <w:t>ب</w:t>
      </w:r>
      <w:r w:rsidR="00E85DF8" w:rsidRPr="00BA4556">
        <w:rPr>
          <w:rFonts w:hint="cs"/>
          <w:rtl/>
        </w:rPr>
        <w:t xml:space="preserve">البث </w:t>
      </w:r>
      <w:r w:rsidR="00E85DF8" w:rsidRPr="00BA4556">
        <w:rPr>
          <w:rFonts w:hint="cs"/>
          <w:spacing w:val="6"/>
          <w:rtl/>
        </w:rPr>
        <w:t>المتعدد</w:t>
      </w:r>
      <w:r w:rsidRPr="00BA4556">
        <w:rPr>
          <w:rFonts w:hint="cs"/>
          <w:spacing w:val="6"/>
          <w:rtl/>
        </w:rPr>
        <w:t xml:space="preserve"> </w:t>
      </w:r>
      <w:r w:rsidRPr="00BA4556">
        <w:rPr>
          <w:spacing w:val="6"/>
        </w:rPr>
        <w:t>(MCCH)</w:t>
      </w:r>
      <w:r w:rsidR="00E85DF8" w:rsidRPr="00BA4556">
        <w:rPr>
          <w:rFonts w:hint="cs"/>
          <w:spacing w:val="6"/>
          <w:rtl/>
        </w:rPr>
        <w:t xml:space="preserve"> وقناة </w:t>
      </w:r>
      <w:r w:rsidRPr="00BA4556">
        <w:rPr>
          <w:rFonts w:hint="cs"/>
          <w:spacing w:val="6"/>
          <w:rtl/>
        </w:rPr>
        <w:t xml:space="preserve">حركة </w:t>
      </w:r>
      <w:r w:rsidR="00E85DF8" w:rsidRPr="00BA4556">
        <w:rPr>
          <w:rFonts w:hint="cs"/>
          <w:spacing w:val="6"/>
          <w:rtl/>
        </w:rPr>
        <w:t>البث المتعدد</w:t>
      </w:r>
      <w:r w:rsidRPr="00BA4556">
        <w:rPr>
          <w:rFonts w:hint="cs"/>
          <w:spacing w:val="6"/>
          <w:rtl/>
        </w:rPr>
        <w:t xml:space="preserve"> </w:t>
      </w:r>
      <w:r w:rsidRPr="00BA4556">
        <w:rPr>
          <w:spacing w:val="6"/>
        </w:rPr>
        <w:t>(MTCH)</w:t>
      </w:r>
      <w:r w:rsidRPr="00BA4556">
        <w:rPr>
          <w:rFonts w:hint="cs"/>
          <w:spacing w:val="6"/>
          <w:rtl/>
        </w:rPr>
        <w:t xml:space="preserve"> باستخدام الإرسال متعدد الوسائط عبر شبكة وحيدة التردد</w:t>
      </w:r>
      <w:r w:rsidR="0056618E" w:rsidRPr="00BA4556">
        <w:rPr>
          <w:rFonts w:hint="eastAsia"/>
          <w:rtl/>
        </w:rPr>
        <w:t> </w:t>
      </w:r>
      <w:r w:rsidRPr="00BA4556">
        <w:t>(MBSFN)</w:t>
      </w:r>
      <w:r w:rsidRPr="00BA4556">
        <w:rPr>
          <w:rFonts w:hint="cs"/>
          <w:rtl/>
        </w:rPr>
        <w:t xml:space="preserve"> ومن أجل نقل الصوت </w:t>
      </w:r>
      <w:r w:rsidR="00057FEB" w:rsidRPr="00BA4556">
        <w:rPr>
          <w:rFonts w:hint="cs"/>
          <w:rtl/>
        </w:rPr>
        <w:t xml:space="preserve">بواسطة </w:t>
      </w:r>
      <w:r w:rsidR="00E85DF8" w:rsidRPr="00BA4556">
        <w:rPr>
          <w:rFonts w:hint="cs"/>
          <w:rtl/>
        </w:rPr>
        <w:t xml:space="preserve">بروتوكول </w:t>
      </w:r>
      <w:r w:rsidRPr="00BA4556">
        <w:rPr>
          <w:rFonts w:hint="cs"/>
          <w:rtl/>
        </w:rPr>
        <w:t xml:space="preserve">الإنترنت </w:t>
      </w:r>
      <w:r w:rsidRPr="00BA4556">
        <w:t>(VoIP)</w:t>
      </w:r>
      <w:r w:rsidRPr="00BA4556">
        <w:rPr>
          <w:rFonts w:hint="cs"/>
          <w:rtl/>
        </w:rPr>
        <w:t>.</w:t>
      </w:r>
    </w:p>
    <w:p w:rsidR="00AC27FA" w:rsidRPr="00BA4556" w:rsidRDefault="00AC27FA" w:rsidP="00713B9B">
      <w:pPr>
        <w:pStyle w:val="enumlev1"/>
      </w:pPr>
      <w:r w:rsidRPr="00BA4556">
        <w:t>–</w:t>
      </w:r>
      <w:r w:rsidRPr="00BA4556">
        <w:tab/>
      </w:r>
      <w:r w:rsidR="00E85DF8" w:rsidRPr="00BA4556">
        <w:rPr>
          <w:rFonts w:hint="cs"/>
          <w:rtl/>
        </w:rPr>
        <w:t>أسلوب</w:t>
      </w:r>
      <w:r w:rsidRPr="00BA4556">
        <w:rPr>
          <w:rFonts w:hint="cs"/>
          <w:rtl/>
        </w:rPr>
        <w:t xml:space="preserve"> الإشعار</w:t>
      </w:r>
      <w:r w:rsidR="00E85DF8" w:rsidRPr="00BA4556">
        <w:rPr>
          <w:rFonts w:hint="cs"/>
          <w:rtl/>
        </w:rPr>
        <w:t xml:space="preserve"> بالاستلام</w:t>
      </w:r>
      <w:r w:rsidRPr="00BA4556">
        <w:rPr>
          <w:rFonts w:hint="cs"/>
          <w:rtl/>
        </w:rPr>
        <w:t xml:space="preserve"> </w:t>
      </w:r>
      <w:r w:rsidR="0073798E" w:rsidRPr="00BA4556">
        <w:t>(</w:t>
      </w:r>
      <w:r w:rsidRPr="00BA4556">
        <w:t>AM</w:t>
      </w:r>
      <w:r w:rsidR="0073798E" w:rsidRPr="00BA4556">
        <w:t>)</w:t>
      </w:r>
      <w:r w:rsidRPr="00BA4556">
        <w:rPr>
          <w:rFonts w:hint="cs"/>
          <w:rtl/>
        </w:rPr>
        <w:t xml:space="preserve">، حيث يوفر </w:t>
      </w:r>
      <w:r w:rsidR="00E85DF8" w:rsidRPr="00BA4556">
        <w:rPr>
          <w:rFonts w:hint="cs"/>
          <w:rtl/>
        </w:rPr>
        <w:t xml:space="preserve">التحكم بالوصلة الراديوية </w:t>
      </w:r>
      <w:r w:rsidR="00E85DF8" w:rsidRPr="00BA4556">
        <w:t>(RLC)</w:t>
      </w:r>
      <w:r w:rsidR="00E85DF8" w:rsidRPr="00BA4556">
        <w:rPr>
          <w:rFonts w:hint="cs"/>
          <w:rtl/>
        </w:rPr>
        <w:t xml:space="preserve"> جميع</w:t>
      </w:r>
      <w:r w:rsidRPr="00BA4556">
        <w:rPr>
          <w:rFonts w:hint="cs"/>
          <w:rtl/>
        </w:rPr>
        <w:t xml:space="preserve"> الخدمات المذكورة أعلاه، </w:t>
      </w:r>
      <w:r w:rsidRPr="00BA4556">
        <w:rPr>
          <w:rFonts w:hint="cs"/>
          <w:spacing w:val="-2"/>
          <w:rtl/>
        </w:rPr>
        <w:t xml:space="preserve">وهو </w:t>
      </w:r>
      <w:r w:rsidR="00E85DF8" w:rsidRPr="00BA4556">
        <w:rPr>
          <w:rFonts w:hint="cs"/>
          <w:spacing w:val="-2"/>
          <w:rtl/>
        </w:rPr>
        <w:t>أسلوب</w:t>
      </w:r>
      <w:r w:rsidRPr="00BA4556">
        <w:rPr>
          <w:rFonts w:hint="cs"/>
          <w:spacing w:val="-2"/>
          <w:rtl/>
        </w:rPr>
        <w:t xml:space="preserve"> التشغيل الرئيسي لنقل بيانات </w:t>
      </w:r>
      <w:r w:rsidR="00E85DF8" w:rsidRPr="00BA4556">
        <w:rPr>
          <w:rFonts w:hint="cs"/>
          <w:spacing w:val="-2"/>
          <w:rtl/>
        </w:rPr>
        <w:t>الرزم بواسطة بروتوكول التحكم ب</w:t>
      </w:r>
      <w:r w:rsidRPr="00BA4556">
        <w:rPr>
          <w:rFonts w:hint="cs"/>
          <w:spacing w:val="-2"/>
          <w:rtl/>
        </w:rPr>
        <w:t xml:space="preserve">الإرسال/بروتوكول الإنترنت </w:t>
      </w:r>
      <w:r w:rsidRPr="00BA4556">
        <w:rPr>
          <w:spacing w:val="-2"/>
        </w:rPr>
        <w:t>(TCP/IP)</w:t>
      </w:r>
      <w:r w:rsidR="00713B9B" w:rsidRPr="00BA4556">
        <w:rPr>
          <w:rFonts w:hint="cs"/>
          <w:rtl/>
        </w:rPr>
        <w:t xml:space="preserve"> في </w:t>
      </w:r>
      <w:r w:rsidR="0090606B" w:rsidRPr="00BA4556">
        <w:rPr>
          <w:rFonts w:hint="cs"/>
          <w:rtl/>
        </w:rPr>
        <w:t>القناة المتقاسمة ل</w:t>
      </w:r>
      <w:r w:rsidRPr="00BA4556">
        <w:rPr>
          <w:rFonts w:hint="cs"/>
          <w:rtl/>
        </w:rPr>
        <w:t xml:space="preserve">لوصلة الهابطة </w:t>
      </w:r>
      <w:r w:rsidRPr="00BA4556">
        <w:t>(DL</w:t>
      </w:r>
      <w:r w:rsidR="00713B9B" w:rsidRPr="00BA4556">
        <w:noBreakHyphen/>
      </w:r>
      <w:r w:rsidRPr="00BA4556">
        <w:t>SCH)</w:t>
      </w:r>
      <w:r w:rsidR="00E85DF8" w:rsidRPr="00BA4556">
        <w:rPr>
          <w:rFonts w:hint="cs"/>
          <w:rtl/>
        </w:rPr>
        <w:t>. وتتوفر</w:t>
      </w:r>
      <w:r w:rsidR="00713B9B" w:rsidRPr="00BA4556">
        <w:rPr>
          <w:rFonts w:hint="cs"/>
          <w:rtl/>
        </w:rPr>
        <w:t xml:space="preserve"> في </w:t>
      </w:r>
      <w:r w:rsidR="00E85DF8" w:rsidRPr="00BA4556">
        <w:rPr>
          <w:rFonts w:hint="cs"/>
          <w:rtl/>
        </w:rPr>
        <w:t xml:space="preserve">هذا الأسلوب </w:t>
      </w:r>
      <w:r w:rsidR="00057FEB" w:rsidRPr="00BA4556">
        <w:rPr>
          <w:rFonts w:hint="cs"/>
          <w:rtl/>
        </w:rPr>
        <w:t>عمليات التجزئة/إعادة التجميع</w:t>
      </w:r>
      <w:r w:rsidR="00E85DF8" w:rsidRPr="00BA4556">
        <w:rPr>
          <w:rFonts w:hint="cs"/>
          <w:rtl/>
        </w:rPr>
        <w:t>،</w:t>
      </w:r>
      <w:r w:rsidRPr="00BA4556">
        <w:rPr>
          <w:rFonts w:hint="cs"/>
          <w:rtl/>
        </w:rPr>
        <w:t xml:space="preserve"> والتسليم </w:t>
      </w:r>
      <w:r w:rsidR="00E85DF8" w:rsidRPr="00BA4556">
        <w:rPr>
          <w:rFonts w:hint="cs"/>
          <w:rtl/>
        </w:rPr>
        <w:t>المتتابع، وإعادة إرسال ا</w:t>
      </w:r>
      <w:r w:rsidRPr="00BA4556">
        <w:rPr>
          <w:rFonts w:hint="cs"/>
          <w:rtl/>
        </w:rPr>
        <w:t>لبيانات الخاطئة.</w:t>
      </w:r>
    </w:p>
    <w:p w:rsidR="00AC27FA" w:rsidRPr="00BA4556" w:rsidRDefault="00AC27FA" w:rsidP="00355B79">
      <w:pPr>
        <w:rPr>
          <w:spacing w:val="-4"/>
        </w:rPr>
      </w:pPr>
      <w:r w:rsidRPr="00BA4556">
        <w:rPr>
          <w:rFonts w:hint="cs"/>
          <w:spacing w:val="-4"/>
          <w:rtl/>
        </w:rPr>
        <w:t xml:space="preserve">ويقدم التحكم </w:t>
      </w:r>
      <w:r w:rsidR="00E85DF8" w:rsidRPr="00BA4556">
        <w:rPr>
          <w:rFonts w:hint="cs"/>
          <w:rtl/>
        </w:rPr>
        <w:t xml:space="preserve">بالوصلة الراديوية </w:t>
      </w:r>
      <w:r w:rsidR="00E85DF8" w:rsidRPr="00BA4556">
        <w:t>(RLC)</w:t>
      </w:r>
      <w:r w:rsidR="00E85DF8" w:rsidRPr="00BA4556">
        <w:rPr>
          <w:rFonts w:hint="cs"/>
          <w:rtl/>
        </w:rPr>
        <w:t xml:space="preserve"> </w:t>
      </w:r>
      <w:r w:rsidR="00355B79" w:rsidRPr="00BA4556">
        <w:rPr>
          <w:rFonts w:hint="cs"/>
          <w:rtl/>
        </w:rPr>
        <w:t>الخد</w:t>
      </w:r>
      <w:r w:rsidR="00355B79" w:rsidRPr="00BA4556">
        <w:rPr>
          <w:rFonts w:hint="cs"/>
          <w:spacing w:val="-4"/>
          <w:rtl/>
        </w:rPr>
        <w:t xml:space="preserve">مات إلى بروتوكول تقارب بيانات الرزم </w:t>
      </w:r>
      <w:r w:rsidR="00355B79" w:rsidRPr="00BA4556">
        <w:rPr>
          <w:spacing w:val="-4"/>
        </w:rPr>
        <w:t>(PDCP)</w:t>
      </w:r>
      <w:r w:rsidR="00355B79" w:rsidRPr="00BA4556">
        <w:rPr>
          <w:rFonts w:hint="cs"/>
          <w:spacing w:val="-4"/>
          <w:rtl/>
          <w:lang w:bidi="ar-EG"/>
        </w:rPr>
        <w:t xml:space="preserve"> </w:t>
      </w:r>
      <w:r w:rsidR="00E85DF8" w:rsidRPr="00BA4556">
        <w:rPr>
          <w:rFonts w:hint="cs"/>
          <w:spacing w:val="-4"/>
          <w:rtl/>
        </w:rPr>
        <w:t>على</w:t>
      </w:r>
      <w:r w:rsidRPr="00BA4556">
        <w:rPr>
          <w:rFonts w:hint="cs"/>
          <w:spacing w:val="-4"/>
          <w:rtl/>
        </w:rPr>
        <w:t xml:space="preserve"> شكل حاملات راديوية ويستفيد من خد</w:t>
      </w:r>
      <w:r w:rsidR="00322767" w:rsidRPr="00BA4556">
        <w:rPr>
          <w:rFonts w:hint="cs"/>
          <w:spacing w:val="-4"/>
          <w:rtl/>
        </w:rPr>
        <w:t>مات طبقة التحكم ب</w:t>
      </w:r>
      <w:r w:rsidRPr="00BA4556">
        <w:rPr>
          <w:rFonts w:hint="cs"/>
          <w:spacing w:val="-4"/>
          <w:rtl/>
        </w:rPr>
        <w:t xml:space="preserve">النفاذ إلى الوسائط </w:t>
      </w:r>
      <w:r w:rsidRPr="00BA4556">
        <w:rPr>
          <w:spacing w:val="-4"/>
        </w:rPr>
        <w:t>(MAC)</w:t>
      </w:r>
      <w:r w:rsidRPr="00BA4556">
        <w:rPr>
          <w:rFonts w:hint="cs"/>
          <w:spacing w:val="-4"/>
          <w:rtl/>
        </w:rPr>
        <w:t xml:space="preserve"> </w:t>
      </w:r>
      <w:r w:rsidR="00E85DF8" w:rsidRPr="00BA4556">
        <w:rPr>
          <w:rFonts w:hint="cs"/>
          <w:spacing w:val="-4"/>
          <w:rtl/>
        </w:rPr>
        <w:t>على</w:t>
      </w:r>
      <w:r w:rsidRPr="00BA4556">
        <w:rPr>
          <w:rFonts w:hint="cs"/>
          <w:spacing w:val="-4"/>
          <w:rtl/>
        </w:rPr>
        <w:t xml:space="preserve"> شكل قنوات منطقية. </w:t>
      </w:r>
      <w:r w:rsidR="00E85DF8" w:rsidRPr="00BA4556">
        <w:rPr>
          <w:rFonts w:hint="cs"/>
          <w:rtl/>
        </w:rPr>
        <w:t xml:space="preserve">ويوجد </w:t>
      </w:r>
      <w:r w:rsidR="00E85DF8" w:rsidRPr="00BA4556">
        <w:rPr>
          <w:rFonts w:hint="cs"/>
          <w:spacing w:val="-4"/>
          <w:rtl/>
        </w:rPr>
        <w:t>لكل حاملة راديوية تم تشكيلها للمطراف</w:t>
      </w:r>
      <w:r w:rsidRPr="00BA4556">
        <w:rPr>
          <w:rFonts w:hint="cs"/>
          <w:spacing w:val="-4"/>
          <w:rtl/>
        </w:rPr>
        <w:t xml:space="preserve"> كيان </w:t>
      </w:r>
      <w:r w:rsidR="00E85DF8" w:rsidRPr="00BA4556">
        <w:rPr>
          <w:rFonts w:hint="cs"/>
          <w:spacing w:val="-4"/>
          <w:rtl/>
        </w:rPr>
        <w:t>واحد لل</w:t>
      </w:r>
      <w:r w:rsidRPr="00BA4556">
        <w:rPr>
          <w:rFonts w:hint="cs"/>
          <w:spacing w:val="-4"/>
          <w:rtl/>
        </w:rPr>
        <w:t xml:space="preserve">تحكم </w:t>
      </w:r>
      <w:r w:rsidR="00E85DF8" w:rsidRPr="00BA4556">
        <w:rPr>
          <w:rFonts w:hint="cs"/>
          <w:rtl/>
        </w:rPr>
        <w:t xml:space="preserve">بالوصلة الراديوية </w:t>
      </w:r>
      <w:r w:rsidR="00E85DF8" w:rsidRPr="00BA4556">
        <w:t>(RLC)</w:t>
      </w:r>
      <w:r w:rsidRPr="00BA4556">
        <w:rPr>
          <w:rFonts w:hint="cs"/>
          <w:spacing w:val="-4"/>
          <w:rtl/>
        </w:rPr>
        <w:t>.</w:t>
      </w:r>
    </w:p>
    <w:p w:rsidR="00454271" w:rsidRPr="00BA4556" w:rsidRDefault="00454271" w:rsidP="00CE6C31">
      <w:pPr>
        <w:pStyle w:val="Heading5"/>
        <w:rPr>
          <w:rFonts w:eastAsia="Batang"/>
          <w:rtl/>
          <w:lang w:bidi="ar-EG"/>
        </w:rPr>
      </w:pPr>
      <w:r w:rsidRPr="00BA4556">
        <w:rPr>
          <w:rFonts w:eastAsia="Batang"/>
          <w:lang w:bidi="ar-EG"/>
        </w:rPr>
        <w:t>3.2.</w:t>
      </w:r>
      <w:r w:rsidR="00CE6C31" w:rsidRPr="00BA4556">
        <w:rPr>
          <w:rFonts w:eastAsia="Batang"/>
          <w:lang w:bidi="ar-EG"/>
        </w:rPr>
        <w:t>2</w:t>
      </w:r>
      <w:r w:rsidRPr="00BA4556">
        <w:rPr>
          <w:rFonts w:eastAsia="Batang"/>
          <w:lang w:bidi="ar-EG"/>
        </w:rPr>
        <w:t>.1.1</w:t>
      </w:r>
      <w:r w:rsidRPr="00BA4556">
        <w:rPr>
          <w:rFonts w:eastAsia="Batang"/>
          <w:lang w:bidi="ar-EG"/>
        </w:rPr>
        <w:tab/>
      </w:r>
      <w:r w:rsidR="00E85DF8" w:rsidRPr="00BA4556">
        <w:rPr>
          <w:rFonts w:eastAsia="Batang" w:hint="cs"/>
          <w:rtl/>
          <w:lang w:bidi="ar-EG"/>
        </w:rPr>
        <w:t>التحكم ب</w:t>
      </w:r>
      <w:r w:rsidRPr="00BA4556">
        <w:rPr>
          <w:rFonts w:eastAsia="Batang" w:hint="cs"/>
          <w:rtl/>
          <w:lang w:bidi="ar-EG"/>
        </w:rPr>
        <w:t xml:space="preserve">النفاذ إلى الوسائط </w:t>
      </w:r>
      <w:r w:rsidRPr="00BA4556">
        <w:rPr>
          <w:rFonts w:eastAsia="Batang"/>
          <w:lang w:bidi="ar-EG"/>
        </w:rPr>
        <w:t>(MAC)</w:t>
      </w:r>
    </w:p>
    <w:p w:rsidR="00454271" w:rsidRPr="00BA4556" w:rsidRDefault="00E85DF8" w:rsidP="00F219D1">
      <w:pPr>
        <w:keepNext/>
      </w:pPr>
      <w:r w:rsidRPr="00BA4556">
        <w:rPr>
          <w:rFonts w:hint="cs"/>
          <w:rtl/>
        </w:rPr>
        <w:t xml:space="preserve">تكون </w:t>
      </w:r>
      <w:r w:rsidR="00454271" w:rsidRPr="00BA4556">
        <w:rPr>
          <w:rFonts w:hint="cs"/>
          <w:rtl/>
        </w:rPr>
        <w:t xml:space="preserve">طبقة </w:t>
      </w:r>
      <w:r w:rsidRPr="00BA4556">
        <w:rPr>
          <w:rtl/>
        </w:rPr>
        <w:t xml:space="preserve">التحكم </w:t>
      </w:r>
      <w:r w:rsidRPr="00BA4556">
        <w:rPr>
          <w:rFonts w:hint="cs"/>
          <w:rtl/>
        </w:rPr>
        <w:t>ب</w:t>
      </w:r>
      <w:r w:rsidR="00454271" w:rsidRPr="00BA4556">
        <w:rPr>
          <w:rtl/>
        </w:rPr>
        <w:t>النفاذ إلى الوسائط</w:t>
      </w:r>
      <w:r w:rsidR="00454271" w:rsidRPr="00BA4556">
        <w:rPr>
          <w:rFonts w:hint="cs"/>
          <w:rtl/>
        </w:rPr>
        <w:t xml:space="preserve"> </w:t>
      </w:r>
      <w:r w:rsidR="00454271" w:rsidRPr="00BA4556">
        <w:t>(MAC)</w:t>
      </w:r>
      <w:r w:rsidR="00454271" w:rsidRPr="00BA4556">
        <w:rPr>
          <w:rFonts w:hint="cs"/>
          <w:rtl/>
        </w:rPr>
        <w:t xml:space="preserve"> مسؤولة</w:t>
      </w:r>
      <w:r w:rsidR="003F37C6" w:rsidRPr="00BA4556">
        <w:rPr>
          <w:rFonts w:hint="cs"/>
          <w:rtl/>
        </w:rPr>
        <w:t>ً</w:t>
      </w:r>
      <w:r w:rsidR="00454271" w:rsidRPr="00BA4556">
        <w:rPr>
          <w:rFonts w:hint="cs"/>
          <w:rtl/>
        </w:rPr>
        <w:t xml:space="preserve"> عما يلي:</w:t>
      </w:r>
    </w:p>
    <w:p w:rsidR="00454271" w:rsidRPr="00BA4556" w:rsidRDefault="00454271" w:rsidP="00454271">
      <w:pPr>
        <w:pStyle w:val="enumlev1"/>
      </w:pPr>
      <w:r w:rsidRPr="00BA4556">
        <w:t>–</w:t>
      </w:r>
      <w:r w:rsidRPr="00BA4556">
        <w:tab/>
      </w:r>
      <w:r w:rsidRPr="00BA4556">
        <w:rPr>
          <w:rFonts w:hint="cs"/>
          <w:rtl/>
        </w:rPr>
        <w:t>التقابل بين القنوات المنطقية وقنوات النقل.</w:t>
      </w:r>
    </w:p>
    <w:p w:rsidR="00454271" w:rsidRPr="00BA4556" w:rsidRDefault="00454271" w:rsidP="00355B79">
      <w:pPr>
        <w:pStyle w:val="enumlev1"/>
      </w:pPr>
      <w:r w:rsidRPr="00BA4556">
        <w:t>–</w:t>
      </w:r>
      <w:r w:rsidRPr="00BA4556">
        <w:tab/>
      </w:r>
      <w:r w:rsidR="00E85DF8" w:rsidRPr="00BA4556">
        <w:rPr>
          <w:rFonts w:hint="cs"/>
          <w:rtl/>
        </w:rPr>
        <w:t xml:space="preserve">تعديد/إزالة </w:t>
      </w:r>
      <w:r w:rsidRPr="00BA4556">
        <w:rPr>
          <w:rFonts w:hint="cs"/>
          <w:rtl/>
        </w:rPr>
        <w:t xml:space="preserve">تعديد إرسال وحدات الخدمة </w:t>
      </w:r>
      <w:r w:rsidRPr="00BA4556">
        <w:t>SDU</w:t>
      </w:r>
      <w:r w:rsidR="00713B9B" w:rsidRPr="00BA4556">
        <w:rPr>
          <w:rFonts w:hint="cs"/>
          <w:rtl/>
        </w:rPr>
        <w:t xml:space="preserve"> في </w:t>
      </w:r>
      <w:r w:rsidRPr="00BA4556">
        <w:rPr>
          <w:rFonts w:hint="cs"/>
          <w:rtl/>
        </w:rPr>
        <w:t xml:space="preserve">التحكم </w:t>
      </w:r>
      <w:r w:rsidRPr="00BA4556">
        <w:t>MAC</w:t>
      </w:r>
      <w:r w:rsidRPr="00BA4556">
        <w:rPr>
          <w:rFonts w:hint="cs"/>
          <w:rtl/>
        </w:rPr>
        <w:t xml:space="preserve"> التابعة لقناة أو قنوات منطقية مختلفة </w:t>
      </w:r>
      <w:r w:rsidR="00355B79" w:rsidRPr="00BA4556">
        <w:rPr>
          <w:rFonts w:hint="cs"/>
          <w:rtl/>
        </w:rPr>
        <w:t>إلى</w:t>
      </w:r>
      <w:r w:rsidRPr="00BA4556">
        <w:rPr>
          <w:rFonts w:hint="cs"/>
          <w:rtl/>
        </w:rPr>
        <w:t>/من</w:t>
      </w:r>
      <w:r w:rsidRPr="00BA4556">
        <w:rPr>
          <w:rFonts w:hint="eastAsia"/>
          <w:rtl/>
        </w:rPr>
        <w:t> </w:t>
      </w:r>
      <w:r w:rsidRPr="00BA4556">
        <w:rPr>
          <w:rFonts w:hint="cs"/>
          <w:rtl/>
        </w:rPr>
        <w:t>فدرات النقل ال</w:t>
      </w:r>
      <w:r w:rsidR="00355B79" w:rsidRPr="00BA4556">
        <w:rPr>
          <w:rFonts w:hint="cs"/>
          <w:rtl/>
        </w:rPr>
        <w:t>مرسلة</w:t>
      </w:r>
      <w:r w:rsidRPr="00BA4556">
        <w:rPr>
          <w:rFonts w:hint="cs"/>
          <w:rtl/>
        </w:rPr>
        <w:t xml:space="preserve"> إلى/من الطبقة المادية على قنوات النقل.</w:t>
      </w:r>
    </w:p>
    <w:p w:rsidR="00454271" w:rsidRPr="00BA4556" w:rsidRDefault="00454271" w:rsidP="00454271">
      <w:pPr>
        <w:pStyle w:val="enumlev1"/>
      </w:pPr>
      <w:r w:rsidRPr="00BA4556">
        <w:t>–</w:t>
      </w:r>
      <w:r w:rsidRPr="00BA4556">
        <w:tab/>
      </w:r>
      <w:r w:rsidRPr="00BA4556">
        <w:rPr>
          <w:rFonts w:hint="cs"/>
          <w:rtl/>
        </w:rPr>
        <w:t>جدولة الإبلاغ عن المعلومات.</w:t>
      </w:r>
    </w:p>
    <w:p w:rsidR="00454271" w:rsidRPr="00BA4556" w:rsidRDefault="00454271" w:rsidP="00713B9B">
      <w:pPr>
        <w:pStyle w:val="enumlev1"/>
        <w:rPr>
          <w:rtl/>
        </w:rPr>
      </w:pPr>
      <w:r w:rsidRPr="00BA4556">
        <w:t>–</w:t>
      </w:r>
      <w:r w:rsidRPr="00BA4556">
        <w:tab/>
      </w:r>
      <w:r w:rsidR="00650021" w:rsidRPr="00BA4556">
        <w:rPr>
          <w:rFonts w:hint="cs"/>
          <w:rtl/>
        </w:rPr>
        <w:t xml:space="preserve">وصلة </w:t>
      </w:r>
      <w:r w:rsidR="00650021" w:rsidRPr="00BA4556">
        <w:t>UE</w:t>
      </w:r>
      <w:r w:rsidR="00713B9B" w:rsidRPr="00BA4556">
        <w:noBreakHyphen/>
      </w:r>
      <w:r w:rsidR="00650021" w:rsidRPr="00BA4556">
        <w:t>CGC</w:t>
      </w:r>
      <w:r w:rsidR="00650021" w:rsidRPr="00BA4556">
        <w:rPr>
          <w:rFonts w:hint="cs"/>
          <w:rtl/>
        </w:rPr>
        <w:t xml:space="preserve">: </w:t>
      </w:r>
      <w:r w:rsidRPr="00BA4556">
        <w:rPr>
          <w:rFonts w:hint="cs"/>
          <w:rtl/>
        </w:rPr>
        <w:t xml:space="preserve">تصحيح الأخطاء من خلال </w:t>
      </w:r>
      <w:r w:rsidR="00355B79" w:rsidRPr="00BA4556">
        <w:rPr>
          <w:rFonts w:hint="cs"/>
          <w:rtl/>
        </w:rPr>
        <w:t xml:space="preserve">عدد </w:t>
      </w:r>
      <w:r w:rsidR="00355B79" w:rsidRPr="00BA4556">
        <w:t>N</w:t>
      </w:r>
      <w:r w:rsidR="00355B79" w:rsidRPr="00BA4556">
        <w:rPr>
          <w:rFonts w:hint="cs"/>
          <w:rtl/>
        </w:rPr>
        <w:t xml:space="preserve"> من </w:t>
      </w:r>
      <w:r w:rsidRPr="00BA4556">
        <w:rPr>
          <w:rFonts w:hint="cs"/>
          <w:rtl/>
        </w:rPr>
        <w:t>عملي</w:t>
      </w:r>
      <w:r w:rsidR="00355B79" w:rsidRPr="00BA4556">
        <w:rPr>
          <w:rFonts w:hint="cs"/>
          <w:rtl/>
        </w:rPr>
        <w:t>ات</w:t>
      </w:r>
      <w:r w:rsidRPr="00BA4556">
        <w:rPr>
          <w:rFonts w:hint="cs"/>
          <w:rtl/>
        </w:rPr>
        <w:t xml:space="preserve"> التوقف والانتظار للطلب الأوتوماتي </w:t>
      </w:r>
      <w:r w:rsidR="00355B79" w:rsidRPr="00BA4556">
        <w:rPr>
          <w:rFonts w:hint="cs"/>
          <w:rtl/>
        </w:rPr>
        <w:t xml:space="preserve">الهجين </w:t>
      </w:r>
      <w:r w:rsidRPr="00BA4556">
        <w:rPr>
          <w:rFonts w:hint="cs"/>
          <w:rtl/>
        </w:rPr>
        <w:t xml:space="preserve">للتكرار </w:t>
      </w:r>
      <w:r w:rsidRPr="00BA4556">
        <w:t>(HARQ)</w:t>
      </w:r>
      <w:r w:rsidR="00355B79" w:rsidRPr="00BA4556">
        <w:rPr>
          <w:rFonts w:hint="cs"/>
          <w:rtl/>
        </w:rPr>
        <w:t xml:space="preserve"> مع عمليات إعادة إرسال </w:t>
      </w:r>
      <w:r w:rsidRPr="00BA4556">
        <w:rPr>
          <w:rFonts w:hint="cs"/>
          <w:rtl/>
        </w:rPr>
        <w:t>متزامن</w:t>
      </w:r>
      <w:r w:rsidR="00355B79" w:rsidRPr="00BA4556">
        <w:rPr>
          <w:rFonts w:hint="cs"/>
          <w:rtl/>
        </w:rPr>
        <w:t>ة (</w:t>
      </w:r>
      <w:r w:rsidR="0019436C" w:rsidRPr="00BA4556">
        <w:rPr>
          <w:rFonts w:hint="cs"/>
          <w:rtl/>
        </w:rPr>
        <w:t>في </w:t>
      </w:r>
      <w:r w:rsidR="00355B79" w:rsidRPr="00BA4556">
        <w:rPr>
          <w:rFonts w:hint="cs"/>
          <w:rtl/>
        </w:rPr>
        <w:t xml:space="preserve">الوصلة الصاعدة) وغير </w:t>
      </w:r>
      <w:r w:rsidRPr="00BA4556">
        <w:rPr>
          <w:rFonts w:hint="cs"/>
          <w:rtl/>
        </w:rPr>
        <w:t>متزامن</w:t>
      </w:r>
      <w:r w:rsidR="00355B79" w:rsidRPr="00BA4556">
        <w:rPr>
          <w:rFonts w:hint="cs"/>
          <w:rtl/>
        </w:rPr>
        <w:t>ة (</w:t>
      </w:r>
      <w:r w:rsidR="0019436C" w:rsidRPr="00BA4556">
        <w:rPr>
          <w:rFonts w:hint="cs"/>
          <w:rtl/>
        </w:rPr>
        <w:t>في </w:t>
      </w:r>
      <w:r w:rsidR="00355B79" w:rsidRPr="00BA4556">
        <w:rPr>
          <w:rFonts w:hint="cs"/>
          <w:rtl/>
        </w:rPr>
        <w:t>ا</w:t>
      </w:r>
      <w:r w:rsidRPr="00BA4556">
        <w:rPr>
          <w:rFonts w:hint="cs"/>
          <w:rtl/>
        </w:rPr>
        <w:t>لوصلة الهابطة).</w:t>
      </w:r>
    </w:p>
    <w:p w:rsidR="00650021" w:rsidRPr="00BA4556" w:rsidRDefault="000D5403" w:rsidP="000D5403">
      <w:pPr>
        <w:pStyle w:val="enumlev1"/>
      </w:pPr>
      <w:r w:rsidRPr="00BA4556">
        <w:t>–</w:t>
      </w:r>
      <w:r w:rsidRPr="00BA4556">
        <w:tab/>
      </w:r>
      <w:r w:rsidR="00650021" w:rsidRPr="00BA4556">
        <w:rPr>
          <w:rFonts w:hint="cs"/>
          <w:rtl/>
        </w:rPr>
        <w:t xml:space="preserve">وصلة </w:t>
      </w:r>
      <w:r w:rsidR="00650021" w:rsidRPr="00BA4556">
        <w:t>UE</w:t>
      </w:r>
      <w:r w:rsidR="00713B9B" w:rsidRPr="00BA4556">
        <w:noBreakHyphen/>
      </w:r>
      <w:r w:rsidR="00650021" w:rsidRPr="00BA4556">
        <w:t>Sat</w:t>
      </w:r>
      <w:r w:rsidR="00650021" w:rsidRPr="00BA4556">
        <w:rPr>
          <w:rFonts w:hint="cs"/>
          <w:rtl/>
        </w:rPr>
        <w:t xml:space="preserve">: تصحيح الأخطاء من خلال الطلب الأوتوماتي </w:t>
      </w:r>
      <w:r w:rsidR="00355B79" w:rsidRPr="00BA4556">
        <w:rPr>
          <w:rFonts w:hint="cs"/>
          <w:rtl/>
        </w:rPr>
        <w:t xml:space="preserve">الهجين الافتراضي </w:t>
      </w:r>
      <w:r w:rsidR="00650021" w:rsidRPr="00BA4556">
        <w:rPr>
          <w:rFonts w:hint="cs"/>
          <w:rtl/>
        </w:rPr>
        <w:t xml:space="preserve">للتكرار </w:t>
      </w:r>
      <w:r w:rsidR="00650021" w:rsidRPr="00BA4556">
        <w:t>(</w:t>
      </w:r>
      <w:r w:rsidR="00355B79" w:rsidRPr="00BA4556">
        <w:t>V</w:t>
      </w:r>
      <w:r w:rsidR="00713B9B" w:rsidRPr="00BA4556">
        <w:noBreakHyphen/>
      </w:r>
      <w:r w:rsidR="00650021" w:rsidRPr="00BA4556">
        <w:t>HARQ)</w:t>
      </w:r>
      <w:r w:rsidR="00650021" w:rsidRPr="00BA4556">
        <w:rPr>
          <w:rFonts w:hint="cs"/>
          <w:rtl/>
        </w:rPr>
        <w:t xml:space="preserve"> مع </w:t>
      </w:r>
      <w:r w:rsidR="00355B79" w:rsidRPr="00BA4556">
        <w:rPr>
          <w:rFonts w:hint="cs"/>
          <w:rtl/>
        </w:rPr>
        <w:t>عمليات إعادة إرسال متزامنة (</w:t>
      </w:r>
      <w:r w:rsidR="0019436C" w:rsidRPr="00BA4556">
        <w:rPr>
          <w:rFonts w:hint="cs"/>
          <w:rtl/>
        </w:rPr>
        <w:t>في </w:t>
      </w:r>
      <w:r w:rsidR="00355B79" w:rsidRPr="00BA4556">
        <w:rPr>
          <w:rFonts w:hint="cs"/>
          <w:rtl/>
        </w:rPr>
        <w:t>الوصلة الصاعدة) وغير متزامنة (</w:t>
      </w:r>
      <w:r w:rsidR="0019436C" w:rsidRPr="00BA4556">
        <w:rPr>
          <w:rFonts w:hint="cs"/>
          <w:rtl/>
        </w:rPr>
        <w:t>في </w:t>
      </w:r>
      <w:r w:rsidR="00355B79" w:rsidRPr="00BA4556">
        <w:rPr>
          <w:rFonts w:hint="cs"/>
          <w:rtl/>
        </w:rPr>
        <w:t>الوصلة الهابطة).</w:t>
      </w:r>
    </w:p>
    <w:p w:rsidR="00454271" w:rsidRPr="00BA4556" w:rsidRDefault="00454271" w:rsidP="00454271">
      <w:pPr>
        <w:pStyle w:val="enumlev1"/>
      </w:pPr>
      <w:r w:rsidRPr="00BA4556">
        <w:t>–</w:t>
      </w:r>
      <w:r w:rsidRPr="00BA4556">
        <w:tab/>
      </w:r>
      <w:r w:rsidRPr="00BA4556">
        <w:rPr>
          <w:rFonts w:hint="cs"/>
          <w:rtl/>
        </w:rPr>
        <w:t xml:space="preserve">المعاملة على أساس الأولوية بين القنوات المنطقية لواحدة من تجهيزات المستعمل </w:t>
      </w:r>
      <w:r w:rsidRPr="00BA4556">
        <w:t>(UE)</w:t>
      </w:r>
      <w:r w:rsidRPr="00BA4556">
        <w:rPr>
          <w:rFonts w:hint="cs"/>
          <w:rtl/>
        </w:rPr>
        <w:t>.</w:t>
      </w:r>
    </w:p>
    <w:p w:rsidR="00454271" w:rsidRPr="00BA4556" w:rsidRDefault="00454271" w:rsidP="00355B79">
      <w:pPr>
        <w:pStyle w:val="enumlev1"/>
      </w:pPr>
      <w:r w:rsidRPr="00BA4556">
        <w:t>–</w:t>
      </w:r>
      <w:r w:rsidRPr="00BA4556">
        <w:tab/>
      </w:r>
      <w:r w:rsidRPr="00BA4556">
        <w:rPr>
          <w:rFonts w:hint="cs"/>
          <w:rtl/>
        </w:rPr>
        <w:t xml:space="preserve">المعاملة على أساس الأولوية بين تجهيزات المستعملين </w:t>
      </w:r>
      <w:r w:rsidRPr="00BA4556">
        <w:t>(UE)</w:t>
      </w:r>
      <w:r w:rsidRPr="00BA4556">
        <w:rPr>
          <w:rFonts w:hint="cs"/>
          <w:rtl/>
        </w:rPr>
        <w:t xml:space="preserve"> بواسطة الجدولة الدينامية.</w:t>
      </w:r>
    </w:p>
    <w:p w:rsidR="00454271" w:rsidRPr="00BA4556" w:rsidRDefault="00454271" w:rsidP="00454271">
      <w:pPr>
        <w:pStyle w:val="enumlev1"/>
      </w:pPr>
      <w:r w:rsidRPr="00BA4556">
        <w:t>–</w:t>
      </w:r>
      <w:r w:rsidRPr="00BA4556">
        <w:tab/>
      </w:r>
      <w:r w:rsidRPr="00BA4556">
        <w:rPr>
          <w:rFonts w:hint="cs"/>
          <w:rtl/>
        </w:rPr>
        <w:t>ترتيب أولويات القنوات المنطقية.</w:t>
      </w:r>
    </w:p>
    <w:p w:rsidR="00454271" w:rsidRPr="00BA4556" w:rsidRDefault="00454271" w:rsidP="00355B79">
      <w:pPr>
        <w:pStyle w:val="enumlev1"/>
      </w:pPr>
      <w:r w:rsidRPr="00BA4556">
        <w:t>–</w:t>
      </w:r>
      <w:r w:rsidRPr="00BA4556">
        <w:tab/>
      </w:r>
      <w:r w:rsidRPr="00BA4556">
        <w:rPr>
          <w:rFonts w:hint="cs"/>
          <w:rtl/>
        </w:rPr>
        <w:t>ت</w:t>
      </w:r>
      <w:r w:rsidR="00355B79" w:rsidRPr="00BA4556">
        <w:rPr>
          <w:rFonts w:hint="cs"/>
          <w:rtl/>
        </w:rPr>
        <w:t>حديد هوية</w:t>
      </w:r>
      <w:r w:rsidRPr="00BA4556">
        <w:rPr>
          <w:rFonts w:hint="cs"/>
          <w:rtl/>
        </w:rPr>
        <w:t xml:space="preserve"> </w:t>
      </w:r>
      <w:r w:rsidR="00355B79" w:rsidRPr="00BA4556">
        <w:rPr>
          <w:rFonts w:hint="cs"/>
          <w:rtl/>
          <w:lang w:val="en-GB"/>
        </w:rPr>
        <w:t xml:space="preserve">خدمة البث الإذاعي والبث المتعدد للوسائط المتعددة </w:t>
      </w:r>
      <w:r w:rsidRPr="00BA4556">
        <w:t>(MBMS)</w:t>
      </w:r>
      <w:r w:rsidRPr="00BA4556">
        <w:rPr>
          <w:rFonts w:hint="cs"/>
          <w:rtl/>
        </w:rPr>
        <w:t>.</w:t>
      </w:r>
    </w:p>
    <w:p w:rsidR="00454271" w:rsidRPr="00BA4556" w:rsidRDefault="00454271" w:rsidP="00454271">
      <w:pPr>
        <w:pStyle w:val="enumlev1"/>
      </w:pPr>
      <w:r w:rsidRPr="00BA4556">
        <w:t>–</w:t>
      </w:r>
      <w:r w:rsidRPr="00BA4556">
        <w:tab/>
      </w:r>
      <w:r w:rsidRPr="00BA4556">
        <w:rPr>
          <w:rFonts w:hint="cs"/>
          <w:rtl/>
        </w:rPr>
        <w:t>انتقاء نسق النقل.</w:t>
      </w:r>
    </w:p>
    <w:p w:rsidR="00454271" w:rsidRPr="00BA4556" w:rsidRDefault="00454271" w:rsidP="00355B79">
      <w:pPr>
        <w:pStyle w:val="enumlev1"/>
      </w:pPr>
      <w:r w:rsidRPr="00BA4556">
        <w:t>–</w:t>
      </w:r>
      <w:r w:rsidRPr="00BA4556">
        <w:tab/>
      </w:r>
      <w:r w:rsidR="00355B79" w:rsidRPr="00BA4556">
        <w:rPr>
          <w:rFonts w:hint="cs"/>
          <w:rtl/>
        </w:rPr>
        <w:t>الملء</w:t>
      </w:r>
      <w:r w:rsidRPr="00BA4556">
        <w:rPr>
          <w:rFonts w:hint="cs"/>
          <w:rtl/>
        </w:rPr>
        <w:t>.</w:t>
      </w:r>
    </w:p>
    <w:p w:rsidR="00454271" w:rsidRPr="00BA4556" w:rsidRDefault="00355B79" w:rsidP="005436E0">
      <w:pPr>
        <w:spacing w:line="185" w:lineRule="auto"/>
        <w:rPr>
          <w:rtl/>
          <w:lang w:bidi="ar-EG"/>
        </w:rPr>
      </w:pPr>
      <w:r w:rsidRPr="00BA4556">
        <w:rPr>
          <w:rFonts w:hint="cs"/>
          <w:rtl/>
        </w:rPr>
        <w:t>وي</w:t>
      </w:r>
      <w:r w:rsidR="00454271" w:rsidRPr="00BA4556">
        <w:rPr>
          <w:rFonts w:hint="cs"/>
          <w:rtl/>
        </w:rPr>
        <w:t>قدم التحكم</w:t>
      </w:r>
      <w:r w:rsidRPr="00BA4556">
        <w:rPr>
          <w:rFonts w:hint="cs"/>
          <w:rtl/>
        </w:rPr>
        <w:t xml:space="preserve"> بالنفاذ إلى الوسائط</w:t>
      </w:r>
      <w:r w:rsidR="00454271" w:rsidRPr="00BA4556">
        <w:rPr>
          <w:rFonts w:hint="cs"/>
          <w:rtl/>
        </w:rPr>
        <w:t xml:space="preserve"> </w:t>
      </w:r>
      <w:r w:rsidRPr="00BA4556">
        <w:t>(MAC)</w:t>
      </w:r>
      <w:r w:rsidRPr="00BA4556">
        <w:rPr>
          <w:rFonts w:hint="cs"/>
          <w:rtl/>
          <w:lang w:bidi="ar-EG"/>
        </w:rPr>
        <w:t xml:space="preserve"> ال</w:t>
      </w:r>
      <w:r w:rsidR="00454271" w:rsidRPr="00BA4556">
        <w:rPr>
          <w:rFonts w:hint="cs"/>
          <w:rtl/>
        </w:rPr>
        <w:t>خدمات إلى التحكم</w:t>
      </w:r>
      <w:r w:rsidRPr="00BA4556">
        <w:rPr>
          <w:rFonts w:hint="cs"/>
          <w:rtl/>
        </w:rPr>
        <w:t xml:space="preserve"> بالوصلة الراديوية</w:t>
      </w:r>
      <w:r w:rsidR="005436E0" w:rsidRPr="00BA4556">
        <w:rPr>
          <w:rFonts w:hint="cs"/>
          <w:rtl/>
        </w:rPr>
        <w:t xml:space="preserve"> </w:t>
      </w:r>
      <w:r w:rsidRPr="00BA4556">
        <w:t>(RLC)</w:t>
      </w:r>
      <w:r w:rsidR="00454271" w:rsidRPr="00BA4556">
        <w:rPr>
          <w:rFonts w:hint="cs"/>
          <w:rtl/>
        </w:rPr>
        <w:t xml:space="preserve"> </w:t>
      </w:r>
      <w:r w:rsidRPr="00BA4556">
        <w:rPr>
          <w:rFonts w:hint="cs"/>
          <w:rtl/>
          <w:lang w:bidi="ar-EG"/>
        </w:rPr>
        <w:t>على</w:t>
      </w:r>
      <w:r w:rsidR="00454271" w:rsidRPr="00BA4556">
        <w:rPr>
          <w:rFonts w:hint="cs"/>
          <w:rtl/>
        </w:rPr>
        <w:t xml:space="preserve"> شكل قنوات منطقية. وت</w:t>
      </w:r>
      <w:r w:rsidRPr="00BA4556">
        <w:rPr>
          <w:rFonts w:hint="cs"/>
          <w:rtl/>
        </w:rPr>
        <w:t>حدد</w:t>
      </w:r>
      <w:r w:rsidR="00454271" w:rsidRPr="00BA4556">
        <w:rPr>
          <w:rFonts w:hint="cs"/>
          <w:rtl/>
        </w:rPr>
        <w:t xml:space="preserve"> القناة المنطقية بحسب ن</w:t>
      </w:r>
      <w:r w:rsidRPr="00BA4556">
        <w:rPr>
          <w:rFonts w:hint="cs"/>
          <w:rtl/>
        </w:rPr>
        <w:t>وع</w:t>
      </w:r>
      <w:r w:rsidR="00454271" w:rsidRPr="00BA4556">
        <w:rPr>
          <w:rFonts w:hint="cs"/>
          <w:rtl/>
        </w:rPr>
        <w:t xml:space="preserve"> المعلومات التي تحملها وتصنف عموماً بوصفها قناة تحكم تستخدم لإرسال معلومات التحكم </w:t>
      </w:r>
      <w:r w:rsidR="00454271" w:rsidRPr="00BA4556">
        <w:rPr>
          <w:rFonts w:hint="cs"/>
          <w:rtl/>
        </w:rPr>
        <w:lastRenderedPageBreak/>
        <w:t xml:space="preserve">والتشكيل اللازمة لتشغيل </w:t>
      </w:r>
      <w:r w:rsidRPr="00BA4556">
        <w:rPr>
          <w:rFonts w:hint="cs"/>
          <w:rtl/>
        </w:rPr>
        <w:t>السطح البيني الراديوي</w:t>
      </w:r>
      <w:r w:rsidR="00454271" w:rsidRPr="00BA4556">
        <w:rPr>
          <w:rFonts w:hint="cs"/>
          <w:rtl/>
        </w:rPr>
        <w:t xml:space="preserve"> </w:t>
      </w:r>
      <w:r w:rsidR="00057FEB" w:rsidRPr="00BA4556">
        <w:t>BMSat</w:t>
      </w:r>
      <w:r w:rsidR="00454271" w:rsidRPr="00BA4556">
        <w:rPr>
          <w:rFonts w:hint="cs"/>
          <w:rtl/>
        </w:rPr>
        <w:t xml:space="preserve"> أو بوصفها قناة حركة تستخدم لبيانات المستعمل. وتشمل مجموعة أن</w:t>
      </w:r>
      <w:r w:rsidRPr="00BA4556">
        <w:rPr>
          <w:rFonts w:hint="cs"/>
          <w:rtl/>
        </w:rPr>
        <w:t>واع</w:t>
      </w:r>
      <w:r w:rsidR="00454271" w:rsidRPr="00BA4556">
        <w:rPr>
          <w:rFonts w:hint="cs"/>
          <w:rtl/>
        </w:rPr>
        <w:t xml:space="preserve"> القنوات المنطقية المعينة </w:t>
      </w:r>
      <w:r w:rsidRPr="00BA4556">
        <w:rPr>
          <w:rFonts w:hint="cs"/>
          <w:rtl/>
        </w:rPr>
        <w:t xml:space="preserve">للسطح البيني الراديوي </w:t>
      </w:r>
      <w:r w:rsidR="00057FEB" w:rsidRPr="00BA4556">
        <w:t>BMSat</w:t>
      </w:r>
      <w:r w:rsidR="00057FEB" w:rsidRPr="00BA4556">
        <w:rPr>
          <w:rFonts w:hint="cs"/>
          <w:rtl/>
        </w:rPr>
        <w:t xml:space="preserve"> </w:t>
      </w:r>
      <w:r w:rsidR="00454271" w:rsidRPr="00BA4556">
        <w:rPr>
          <w:rFonts w:hint="cs"/>
          <w:rtl/>
        </w:rPr>
        <w:t>ما يلي:</w:t>
      </w:r>
    </w:p>
    <w:p w:rsidR="00454271" w:rsidRPr="00BA4556" w:rsidRDefault="00454271" w:rsidP="00355B79">
      <w:pPr>
        <w:pStyle w:val="enumlev1"/>
        <w:spacing w:line="185" w:lineRule="auto"/>
      </w:pPr>
      <w:r w:rsidRPr="00BA4556">
        <w:t>–</w:t>
      </w:r>
      <w:r w:rsidRPr="00BA4556">
        <w:tab/>
      </w:r>
      <w:r w:rsidRPr="00BA4556">
        <w:rPr>
          <w:rFonts w:hint="cs"/>
          <w:rtl/>
        </w:rPr>
        <w:t xml:space="preserve">قناة التحكم </w:t>
      </w:r>
      <w:r w:rsidR="00355B79" w:rsidRPr="00BA4556">
        <w:rPr>
          <w:rFonts w:hint="cs"/>
          <w:rtl/>
        </w:rPr>
        <w:t>الإذاعية</w:t>
      </w:r>
      <w:r w:rsidRPr="00BA4556">
        <w:rPr>
          <w:rFonts w:hint="cs"/>
          <w:rtl/>
        </w:rPr>
        <w:t xml:space="preserve"> </w:t>
      </w:r>
      <w:r w:rsidRPr="00BA4556">
        <w:t>(BCCH)</w:t>
      </w:r>
      <w:r w:rsidRPr="00BA4556">
        <w:rPr>
          <w:rFonts w:hint="cs"/>
          <w:rtl/>
        </w:rPr>
        <w:t>، وت</w:t>
      </w:r>
      <w:r w:rsidR="00355B79" w:rsidRPr="00BA4556">
        <w:rPr>
          <w:rFonts w:hint="cs"/>
          <w:rtl/>
        </w:rPr>
        <w:t>ستخدم لمعلومات التحكم بالنظام الإذاعي</w:t>
      </w:r>
      <w:r w:rsidRPr="00BA4556">
        <w:rPr>
          <w:rFonts w:hint="cs"/>
          <w:rtl/>
        </w:rPr>
        <w:t>.</w:t>
      </w:r>
    </w:p>
    <w:p w:rsidR="00454271" w:rsidRPr="00BA4556" w:rsidRDefault="00454271" w:rsidP="00332E32">
      <w:pPr>
        <w:pStyle w:val="enumlev1"/>
        <w:spacing w:line="185" w:lineRule="auto"/>
      </w:pPr>
      <w:r w:rsidRPr="00BA4556">
        <w:t>–</w:t>
      </w:r>
      <w:r w:rsidRPr="00BA4556">
        <w:tab/>
      </w:r>
      <w:r w:rsidR="00355B79" w:rsidRPr="00BA4556">
        <w:rPr>
          <w:rFonts w:hint="cs"/>
          <w:rtl/>
        </w:rPr>
        <w:t>قناة التحكم ب</w:t>
      </w:r>
      <w:r w:rsidRPr="00BA4556">
        <w:rPr>
          <w:rFonts w:hint="cs"/>
          <w:rtl/>
        </w:rPr>
        <w:t xml:space="preserve">الاستدعاء </w:t>
      </w:r>
      <w:r w:rsidRPr="00BA4556">
        <w:t>(PCCH)</w:t>
      </w:r>
      <w:r w:rsidRPr="00BA4556">
        <w:rPr>
          <w:rFonts w:hint="cs"/>
          <w:rtl/>
        </w:rPr>
        <w:t>، وهي قناة</w:t>
      </w:r>
      <w:r w:rsidR="00713B9B" w:rsidRPr="00BA4556">
        <w:rPr>
          <w:rFonts w:hint="cs"/>
          <w:rtl/>
        </w:rPr>
        <w:t xml:space="preserve"> في </w:t>
      </w:r>
      <w:r w:rsidR="00332E32" w:rsidRPr="00BA4556">
        <w:rPr>
          <w:rFonts w:hint="cs"/>
          <w:rtl/>
        </w:rPr>
        <w:t>ال</w:t>
      </w:r>
      <w:r w:rsidRPr="00BA4556">
        <w:rPr>
          <w:rFonts w:hint="cs"/>
          <w:rtl/>
        </w:rPr>
        <w:t xml:space="preserve">وصلة </w:t>
      </w:r>
      <w:r w:rsidR="00332E32" w:rsidRPr="00BA4556">
        <w:rPr>
          <w:rFonts w:hint="cs"/>
          <w:rtl/>
        </w:rPr>
        <w:t>ال</w:t>
      </w:r>
      <w:r w:rsidRPr="00BA4556">
        <w:rPr>
          <w:rFonts w:hint="cs"/>
          <w:rtl/>
        </w:rPr>
        <w:t xml:space="preserve">هابطة تستخدم للاستدعاء عندما تجهل الشبكة مكان تجهيزات المستعمل </w:t>
      </w:r>
      <w:r w:rsidRPr="00BA4556">
        <w:t>(UE)</w:t>
      </w:r>
      <w:r w:rsidRPr="00BA4556">
        <w:rPr>
          <w:rFonts w:hint="cs"/>
          <w:rtl/>
        </w:rPr>
        <w:t xml:space="preserve"> و</w:t>
      </w:r>
      <w:r w:rsidR="00332E32" w:rsidRPr="00BA4556">
        <w:rPr>
          <w:rFonts w:hint="cs"/>
          <w:rtl/>
        </w:rPr>
        <w:t>لعمليات الإبلاغ عن تغ</w:t>
      </w:r>
      <w:r w:rsidRPr="00BA4556">
        <w:rPr>
          <w:rFonts w:hint="cs"/>
          <w:rtl/>
        </w:rPr>
        <w:t>ير معلومات النظام.</w:t>
      </w:r>
    </w:p>
    <w:p w:rsidR="00454271" w:rsidRPr="00BA4556" w:rsidRDefault="00454271" w:rsidP="00454271">
      <w:pPr>
        <w:pStyle w:val="enumlev1"/>
        <w:spacing w:line="185" w:lineRule="auto"/>
      </w:pPr>
      <w:r w:rsidRPr="00BA4556">
        <w:t>–</w:t>
      </w:r>
      <w:r w:rsidRPr="00BA4556">
        <w:tab/>
      </w:r>
      <w:r w:rsidRPr="00BA4556">
        <w:rPr>
          <w:rFonts w:hint="cs"/>
          <w:rtl/>
        </w:rPr>
        <w:t xml:space="preserve">قناة التحكم المشتركة </w:t>
      </w:r>
      <w:r w:rsidRPr="00BA4556">
        <w:t>(CCCH)</w:t>
      </w:r>
      <w:r w:rsidRPr="00BA4556">
        <w:rPr>
          <w:rFonts w:hint="cs"/>
          <w:rtl/>
        </w:rPr>
        <w:t>، وتستخدم لإرسال معلومات التحكم بين تجهيزات المستعمل</w:t>
      </w:r>
      <w:r w:rsidR="00332E32" w:rsidRPr="00BA4556">
        <w:rPr>
          <w:rFonts w:hint="cs"/>
          <w:rtl/>
        </w:rPr>
        <w:t>ين</w:t>
      </w:r>
      <w:r w:rsidRPr="00BA4556">
        <w:rPr>
          <w:rFonts w:hint="cs"/>
          <w:rtl/>
        </w:rPr>
        <w:t xml:space="preserve"> والشبكة عندما لا</w:t>
      </w:r>
      <w:r w:rsidRPr="00BA4556">
        <w:rPr>
          <w:rFonts w:hint="eastAsia"/>
          <w:rtl/>
        </w:rPr>
        <w:t> </w:t>
      </w:r>
      <w:r w:rsidRPr="00BA4556">
        <w:rPr>
          <w:rFonts w:hint="cs"/>
          <w:rtl/>
        </w:rPr>
        <w:t>ي</w:t>
      </w:r>
      <w:r w:rsidR="00332E32" w:rsidRPr="00BA4556">
        <w:rPr>
          <w:rFonts w:hint="cs"/>
          <w:rtl/>
        </w:rPr>
        <w:t>كون لهذه التجهيزات وصلة تحكم ب</w:t>
      </w:r>
      <w:r w:rsidRPr="00BA4556">
        <w:rPr>
          <w:rFonts w:hint="cs"/>
          <w:rtl/>
        </w:rPr>
        <w:t xml:space="preserve">الموارد الراديوية </w:t>
      </w:r>
      <w:r w:rsidRPr="00BA4556">
        <w:t>(RRC)</w:t>
      </w:r>
      <w:r w:rsidRPr="00BA4556">
        <w:rPr>
          <w:rFonts w:hint="cs"/>
          <w:rtl/>
        </w:rPr>
        <w:t>.</w:t>
      </w:r>
    </w:p>
    <w:p w:rsidR="00454271" w:rsidRPr="00BA4556" w:rsidRDefault="00454271" w:rsidP="00454271">
      <w:pPr>
        <w:pStyle w:val="enumlev1"/>
        <w:spacing w:line="185" w:lineRule="auto"/>
      </w:pPr>
      <w:r w:rsidRPr="00BA4556">
        <w:t>–</w:t>
      </w:r>
      <w:r w:rsidRPr="00BA4556">
        <w:tab/>
      </w:r>
      <w:r w:rsidRPr="00BA4556">
        <w:rPr>
          <w:rFonts w:hint="cs"/>
          <w:rtl/>
        </w:rPr>
        <w:t xml:space="preserve">قناة </w:t>
      </w:r>
      <w:r w:rsidR="00332E32" w:rsidRPr="00BA4556">
        <w:rPr>
          <w:rFonts w:hint="cs"/>
          <w:rtl/>
        </w:rPr>
        <w:t>ال</w:t>
      </w:r>
      <w:r w:rsidRPr="00BA4556">
        <w:rPr>
          <w:rFonts w:hint="cs"/>
          <w:rtl/>
        </w:rPr>
        <w:t xml:space="preserve">تحكم </w:t>
      </w:r>
      <w:r w:rsidR="00332E32" w:rsidRPr="00BA4556">
        <w:rPr>
          <w:rFonts w:hint="cs"/>
          <w:rtl/>
        </w:rPr>
        <w:t>ال</w:t>
      </w:r>
      <w:r w:rsidRPr="00BA4556">
        <w:rPr>
          <w:rFonts w:hint="cs"/>
          <w:rtl/>
        </w:rPr>
        <w:t xml:space="preserve">مكرسة </w:t>
      </w:r>
      <w:r w:rsidRPr="00BA4556">
        <w:t>(DCCH)</w:t>
      </w:r>
      <w:r w:rsidRPr="00BA4556">
        <w:rPr>
          <w:rFonts w:hint="cs"/>
          <w:rtl/>
        </w:rPr>
        <w:t>، وتستخدم لإرسال معلومات التحكم من/إلى مطراف متنقل عندما يكون لتجهيزات المستعمل وصلة تحكم</w:t>
      </w:r>
      <w:r w:rsidR="00332E32" w:rsidRPr="00BA4556">
        <w:rPr>
          <w:rFonts w:hint="cs"/>
          <w:rtl/>
        </w:rPr>
        <w:t xml:space="preserve"> بالوصلة الراديوية</w:t>
      </w:r>
      <w:r w:rsidRPr="00BA4556">
        <w:rPr>
          <w:rFonts w:hint="cs"/>
          <w:rtl/>
        </w:rPr>
        <w:t xml:space="preserve"> </w:t>
      </w:r>
      <w:r w:rsidR="00332E32" w:rsidRPr="00BA4556">
        <w:t>(</w:t>
      </w:r>
      <w:r w:rsidRPr="00BA4556">
        <w:t>RRC</w:t>
      </w:r>
      <w:r w:rsidR="00332E32" w:rsidRPr="00BA4556">
        <w:t>)</w:t>
      </w:r>
      <w:r w:rsidRPr="00BA4556">
        <w:rPr>
          <w:rFonts w:hint="cs"/>
          <w:rtl/>
        </w:rPr>
        <w:t>.</w:t>
      </w:r>
    </w:p>
    <w:p w:rsidR="00454271" w:rsidRPr="00BA4556" w:rsidRDefault="00454271" w:rsidP="00CA659A">
      <w:pPr>
        <w:pStyle w:val="enumlev1"/>
        <w:spacing w:line="185" w:lineRule="auto"/>
      </w:pPr>
      <w:r w:rsidRPr="00BA4556">
        <w:t>–</w:t>
      </w:r>
      <w:r w:rsidRPr="00BA4556">
        <w:tab/>
      </w:r>
      <w:r w:rsidRPr="00BA4556">
        <w:rPr>
          <w:rFonts w:hint="cs"/>
          <w:rtl/>
        </w:rPr>
        <w:t xml:space="preserve">قناة التحكم </w:t>
      </w:r>
      <w:r w:rsidR="00A57EED" w:rsidRPr="00BA4556">
        <w:rPr>
          <w:rFonts w:hint="cs"/>
          <w:rtl/>
        </w:rPr>
        <w:t>ب</w:t>
      </w:r>
      <w:r w:rsidR="00332E32" w:rsidRPr="00BA4556">
        <w:rPr>
          <w:rFonts w:hint="cs"/>
          <w:rtl/>
        </w:rPr>
        <w:t>البث المتعدد</w:t>
      </w:r>
      <w:r w:rsidRPr="00BA4556">
        <w:rPr>
          <w:rFonts w:hint="cs"/>
          <w:rtl/>
        </w:rPr>
        <w:t xml:space="preserve"> </w:t>
      </w:r>
      <w:r w:rsidRPr="00BA4556">
        <w:t>(MCCH)</w:t>
      </w:r>
      <w:r w:rsidRPr="00BA4556">
        <w:rPr>
          <w:rFonts w:hint="cs"/>
          <w:rtl/>
        </w:rPr>
        <w:t>، وتستخدم لإرسال معل</w:t>
      </w:r>
      <w:r w:rsidR="00332E32" w:rsidRPr="00BA4556">
        <w:rPr>
          <w:rFonts w:hint="cs"/>
          <w:rtl/>
        </w:rPr>
        <w:t xml:space="preserve">ومات التحكم المطلوبة لاستقبال </w:t>
      </w:r>
      <w:r w:rsidRPr="00BA4556">
        <w:rPr>
          <w:rFonts w:hint="cs"/>
          <w:rtl/>
        </w:rPr>
        <w:t>قناة</w:t>
      </w:r>
      <w:r w:rsidR="00332E32" w:rsidRPr="00BA4556">
        <w:rPr>
          <w:rFonts w:hint="cs"/>
          <w:rtl/>
        </w:rPr>
        <w:t xml:space="preserve"> حركة البث المتعدد</w:t>
      </w:r>
      <w:r w:rsidR="00CA659A" w:rsidRPr="00BA4556">
        <w:rPr>
          <w:rFonts w:hint="eastAsia"/>
          <w:rtl/>
        </w:rPr>
        <w:t> </w:t>
      </w:r>
      <w:r w:rsidR="00332E32" w:rsidRPr="00BA4556">
        <w:t>(</w:t>
      </w:r>
      <w:r w:rsidRPr="00BA4556">
        <w:t>MTCH</w:t>
      </w:r>
      <w:r w:rsidR="00332E32" w:rsidRPr="00BA4556">
        <w:t>)</w:t>
      </w:r>
      <w:r w:rsidRPr="00BA4556">
        <w:rPr>
          <w:rFonts w:hint="cs"/>
          <w:rtl/>
        </w:rPr>
        <w:t>.</w:t>
      </w:r>
    </w:p>
    <w:p w:rsidR="00454271" w:rsidRPr="00BA4556" w:rsidRDefault="00454271" w:rsidP="00332E32">
      <w:pPr>
        <w:pStyle w:val="enumlev1"/>
        <w:spacing w:line="185" w:lineRule="auto"/>
      </w:pPr>
      <w:r w:rsidRPr="00BA4556">
        <w:t>–</w:t>
      </w:r>
      <w:r w:rsidRPr="00BA4556">
        <w:tab/>
      </w:r>
      <w:r w:rsidRPr="00BA4556">
        <w:rPr>
          <w:rFonts w:hint="cs"/>
          <w:rtl/>
        </w:rPr>
        <w:t xml:space="preserve">قناة الحركة المكرسة </w:t>
      </w:r>
      <w:r w:rsidRPr="00BA4556">
        <w:t>(DTCH)</w:t>
      </w:r>
      <w:r w:rsidRPr="00BA4556">
        <w:rPr>
          <w:rFonts w:hint="cs"/>
          <w:rtl/>
        </w:rPr>
        <w:t>، وتستخدم لإرسال معلومات المستعمل من/إلى مطراف متنقل. وهي ن</w:t>
      </w:r>
      <w:r w:rsidR="00332E32" w:rsidRPr="00BA4556">
        <w:rPr>
          <w:rFonts w:hint="cs"/>
          <w:rtl/>
        </w:rPr>
        <w:t>وع</w:t>
      </w:r>
      <w:r w:rsidRPr="00BA4556">
        <w:rPr>
          <w:rFonts w:hint="cs"/>
          <w:rtl/>
        </w:rPr>
        <w:t xml:space="preserve"> القناة المنطقية المستخدمة لإرسال </w:t>
      </w:r>
      <w:r w:rsidR="00332E32" w:rsidRPr="00BA4556">
        <w:rPr>
          <w:rFonts w:hint="cs"/>
          <w:rtl/>
        </w:rPr>
        <w:t>جميع</w:t>
      </w:r>
      <w:r w:rsidRPr="00BA4556">
        <w:rPr>
          <w:rFonts w:hint="cs"/>
          <w:rtl/>
        </w:rPr>
        <w:t xml:space="preserve"> بيانات المستعمل</w:t>
      </w:r>
      <w:r w:rsidR="00713B9B" w:rsidRPr="00BA4556">
        <w:rPr>
          <w:rFonts w:hint="cs"/>
          <w:rtl/>
        </w:rPr>
        <w:t xml:space="preserve"> في </w:t>
      </w:r>
      <w:r w:rsidRPr="00BA4556">
        <w:rPr>
          <w:rFonts w:hint="cs"/>
          <w:rtl/>
        </w:rPr>
        <w:t>الوصلة الصاعدة و</w:t>
      </w:r>
      <w:r w:rsidR="00332E32" w:rsidRPr="00BA4556">
        <w:rPr>
          <w:rFonts w:hint="cs"/>
          <w:rtl/>
        </w:rPr>
        <w:t xml:space="preserve">بيانات المستعمل التي تختلف عن </w:t>
      </w:r>
      <w:r w:rsidRPr="00BA4556">
        <w:rPr>
          <w:rFonts w:hint="cs"/>
          <w:rtl/>
        </w:rPr>
        <w:t xml:space="preserve">البث </w:t>
      </w:r>
      <w:r w:rsidR="00332E32" w:rsidRPr="00BA4556">
        <w:rPr>
          <w:rFonts w:hint="cs"/>
          <w:rtl/>
        </w:rPr>
        <w:t>ال</w:t>
      </w:r>
      <w:r w:rsidRPr="00BA4556">
        <w:rPr>
          <w:rFonts w:hint="cs"/>
          <w:rtl/>
        </w:rPr>
        <w:t>متعدد</w:t>
      </w:r>
      <w:r w:rsidR="00332E32" w:rsidRPr="00BA4556">
        <w:rPr>
          <w:rFonts w:hint="cs"/>
          <w:rtl/>
        </w:rPr>
        <w:t>/البث الإذاعي</w:t>
      </w:r>
      <w:r w:rsidRPr="00BA4556">
        <w:rPr>
          <w:rFonts w:hint="cs"/>
          <w:rtl/>
        </w:rPr>
        <w:t xml:space="preserve"> عبر شبكة وحيدة التردد </w:t>
      </w:r>
      <w:r w:rsidR="00332E32" w:rsidRPr="00BA4556">
        <w:t>(</w:t>
      </w:r>
      <w:r w:rsidRPr="00BA4556">
        <w:t>MBSFN</w:t>
      </w:r>
      <w:r w:rsidR="00332E32" w:rsidRPr="00BA4556">
        <w:t>)</w:t>
      </w:r>
      <w:r w:rsidR="00713B9B" w:rsidRPr="00BA4556">
        <w:rPr>
          <w:rFonts w:hint="cs"/>
          <w:rtl/>
        </w:rPr>
        <w:t xml:space="preserve"> في </w:t>
      </w:r>
      <w:r w:rsidRPr="00BA4556">
        <w:rPr>
          <w:rFonts w:hint="cs"/>
          <w:rtl/>
        </w:rPr>
        <w:t>الوصلة الهابطة.</w:t>
      </w:r>
    </w:p>
    <w:p w:rsidR="00454271" w:rsidRPr="00BA4556" w:rsidRDefault="00454271" w:rsidP="00A57EED">
      <w:pPr>
        <w:pStyle w:val="enumlev1"/>
        <w:spacing w:line="185" w:lineRule="auto"/>
      </w:pPr>
      <w:r w:rsidRPr="00BA4556">
        <w:t>–</w:t>
      </w:r>
      <w:r w:rsidRPr="00BA4556">
        <w:tab/>
      </w:r>
      <w:r w:rsidR="00332E32" w:rsidRPr="00BA4556">
        <w:rPr>
          <w:rFonts w:hint="cs"/>
          <w:rtl/>
        </w:rPr>
        <w:t xml:space="preserve">قناة </w:t>
      </w:r>
      <w:r w:rsidRPr="00BA4556">
        <w:rPr>
          <w:rFonts w:hint="cs"/>
          <w:rtl/>
        </w:rPr>
        <w:t xml:space="preserve">حركة </w:t>
      </w:r>
      <w:r w:rsidR="00332E32" w:rsidRPr="00BA4556">
        <w:rPr>
          <w:rFonts w:hint="cs"/>
          <w:rtl/>
        </w:rPr>
        <w:t>البث المتعدد</w:t>
      </w:r>
      <w:r w:rsidRPr="00BA4556">
        <w:rPr>
          <w:rFonts w:hint="cs"/>
          <w:rtl/>
        </w:rPr>
        <w:t xml:space="preserve"> </w:t>
      </w:r>
      <w:r w:rsidRPr="00BA4556">
        <w:t>(MTCH)</w:t>
      </w:r>
      <w:r w:rsidRPr="00BA4556">
        <w:rPr>
          <w:rFonts w:hint="cs"/>
          <w:rtl/>
        </w:rPr>
        <w:t xml:space="preserve">، وتستخدم لخدمات </w:t>
      </w:r>
      <w:r w:rsidR="00395A6B" w:rsidRPr="00BA4556">
        <w:rPr>
          <w:color w:val="000000"/>
          <w:rtl/>
        </w:rPr>
        <w:t xml:space="preserve">البث </w:t>
      </w:r>
      <w:r w:rsidR="00332E32" w:rsidRPr="00BA4556">
        <w:rPr>
          <w:rFonts w:hint="cs"/>
          <w:color w:val="000000"/>
          <w:rtl/>
        </w:rPr>
        <w:t>ال</w:t>
      </w:r>
      <w:r w:rsidR="00A57EED" w:rsidRPr="00BA4556">
        <w:rPr>
          <w:rFonts w:hint="cs"/>
          <w:color w:val="000000"/>
          <w:rtl/>
        </w:rPr>
        <w:t>إذاعي و</w:t>
      </w:r>
      <w:r w:rsidR="00332E32" w:rsidRPr="00BA4556">
        <w:rPr>
          <w:rFonts w:hint="cs"/>
          <w:color w:val="000000"/>
          <w:rtl/>
        </w:rPr>
        <w:t xml:space="preserve">البث </w:t>
      </w:r>
      <w:r w:rsidR="00A57EED" w:rsidRPr="00BA4556">
        <w:rPr>
          <w:rFonts w:hint="cs"/>
          <w:color w:val="000000"/>
          <w:rtl/>
        </w:rPr>
        <w:t>المتعدد</w:t>
      </w:r>
      <w:r w:rsidR="00332E32" w:rsidRPr="00BA4556">
        <w:rPr>
          <w:rFonts w:hint="cs"/>
          <w:rtl/>
        </w:rPr>
        <w:t xml:space="preserve"> </w:t>
      </w:r>
      <w:r w:rsidR="00A57EED" w:rsidRPr="00BA4556">
        <w:rPr>
          <w:rFonts w:hint="cs"/>
          <w:rtl/>
        </w:rPr>
        <w:t>للوسائط المتعددة</w:t>
      </w:r>
      <w:r w:rsidR="00395A6B" w:rsidRPr="00BA4556">
        <w:rPr>
          <w:color w:val="000000"/>
          <w:rtl/>
        </w:rPr>
        <w:t xml:space="preserve"> </w:t>
      </w:r>
      <w:r w:rsidRPr="00BA4556">
        <w:t>(MBMS)</w:t>
      </w:r>
      <w:r w:rsidR="00713B9B" w:rsidRPr="00BA4556">
        <w:rPr>
          <w:rFonts w:hint="cs"/>
          <w:rtl/>
        </w:rPr>
        <w:t xml:space="preserve"> في </w:t>
      </w:r>
      <w:r w:rsidRPr="00BA4556">
        <w:rPr>
          <w:rFonts w:hint="cs"/>
          <w:rtl/>
        </w:rPr>
        <w:t>الوصلة الهابطة.</w:t>
      </w:r>
    </w:p>
    <w:p w:rsidR="00454271" w:rsidRPr="00BA4556" w:rsidRDefault="00454271" w:rsidP="005436E0">
      <w:pPr>
        <w:spacing w:line="185" w:lineRule="auto"/>
      </w:pPr>
      <w:r w:rsidRPr="00BA4556">
        <w:rPr>
          <w:rFonts w:hint="cs"/>
          <w:rtl/>
        </w:rPr>
        <w:t>وانطلاقاً من الطبقة المادية، تَستخدم طبقة ال</w:t>
      </w:r>
      <w:r w:rsidR="00332E32" w:rsidRPr="00BA4556">
        <w:rPr>
          <w:rFonts w:hint="cs"/>
          <w:rtl/>
        </w:rPr>
        <w:t>تحكم ب</w:t>
      </w:r>
      <w:r w:rsidRPr="00BA4556">
        <w:rPr>
          <w:rFonts w:hint="cs"/>
          <w:rtl/>
        </w:rPr>
        <w:t xml:space="preserve">النفاذ إلى الوسائط </w:t>
      </w:r>
      <w:r w:rsidRPr="00BA4556">
        <w:t>(MAC)</w:t>
      </w:r>
      <w:r w:rsidRPr="00BA4556">
        <w:rPr>
          <w:rFonts w:hint="cs"/>
          <w:rtl/>
        </w:rPr>
        <w:t xml:space="preserve"> الخدمات </w:t>
      </w:r>
      <w:r w:rsidR="00332E32" w:rsidRPr="00BA4556">
        <w:rPr>
          <w:rFonts w:hint="cs"/>
          <w:rtl/>
        </w:rPr>
        <w:t xml:space="preserve">على </w:t>
      </w:r>
      <w:r w:rsidRPr="00BA4556">
        <w:rPr>
          <w:rFonts w:hint="cs"/>
          <w:rtl/>
        </w:rPr>
        <w:t>شكل قنوات نقل. وت</w:t>
      </w:r>
      <w:r w:rsidR="00332E32" w:rsidRPr="00BA4556">
        <w:rPr>
          <w:rFonts w:hint="cs"/>
          <w:rtl/>
        </w:rPr>
        <w:t>حدد قناة النقل ب</w:t>
      </w:r>
      <w:r w:rsidRPr="00BA4556">
        <w:rPr>
          <w:rFonts w:hint="cs"/>
          <w:rtl/>
        </w:rPr>
        <w:t xml:space="preserve">كيفية إرسال المعلومات وبأي خصائص </w:t>
      </w:r>
      <w:r w:rsidR="00332E32" w:rsidRPr="00BA4556">
        <w:rPr>
          <w:rFonts w:hint="cs"/>
          <w:rtl/>
        </w:rPr>
        <w:t>عبر</w:t>
      </w:r>
      <w:r w:rsidRPr="00BA4556">
        <w:rPr>
          <w:rFonts w:hint="cs"/>
          <w:rtl/>
        </w:rPr>
        <w:t xml:space="preserve"> السطح البيني الراديوي. وتنظم البيانات</w:t>
      </w:r>
      <w:r w:rsidR="00713B9B" w:rsidRPr="00BA4556">
        <w:rPr>
          <w:rFonts w:hint="cs"/>
          <w:rtl/>
        </w:rPr>
        <w:t xml:space="preserve"> في </w:t>
      </w:r>
      <w:r w:rsidRPr="00BA4556">
        <w:rPr>
          <w:rFonts w:hint="cs"/>
          <w:rtl/>
        </w:rPr>
        <w:t xml:space="preserve">قناة النقل </w:t>
      </w:r>
      <w:r w:rsidR="00332E32" w:rsidRPr="00BA4556">
        <w:rPr>
          <w:rFonts w:hint="cs"/>
          <w:rtl/>
        </w:rPr>
        <w:t>على</w:t>
      </w:r>
      <w:r w:rsidRPr="00BA4556">
        <w:rPr>
          <w:rFonts w:hint="cs"/>
          <w:rtl/>
        </w:rPr>
        <w:t xml:space="preserve"> شكل فدرات نقل. و</w:t>
      </w:r>
      <w:r w:rsidR="00332E32" w:rsidRPr="00BA4556">
        <w:rPr>
          <w:rFonts w:hint="cs"/>
          <w:rtl/>
        </w:rPr>
        <w:t>خلال</w:t>
      </w:r>
      <w:r w:rsidRPr="00BA4556">
        <w:rPr>
          <w:rFonts w:hint="cs"/>
          <w:rtl/>
        </w:rPr>
        <w:t xml:space="preserve"> كل فترة إرسال زمنية </w:t>
      </w:r>
      <w:r w:rsidRPr="00BA4556">
        <w:t>(TTI)</w:t>
      </w:r>
      <w:r w:rsidRPr="00BA4556">
        <w:rPr>
          <w:rFonts w:hint="cs"/>
          <w:rtl/>
        </w:rPr>
        <w:t>، تُرسَل على الأكثر واحدة أو اثنتين (</w:t>
      </w:r>
      <w:r w:rsidR="0019436C" w:rsidRPr="00BA4556">
        <w:rPr>
          <w:rFonts w:hint="cs"/>
          <w:rtl/>
        </w:rPr>
        <w:t>في </w:t>
      </w:r>
      <w:r w:rsidRPr="00BA4556">
        <w:rPr>
          <w:rFonts w:hint="cs"/>
          <w:rtl/>
        </w:rPr>
        <w:t xml:space="preserve">حالة تعدد الإرسال الفضائي) من فدرات النقل لكل </w:t>
      </w:r>
      <w:r w:rsidR="00332E32" w:rsidRPr="00BA4556">
        <w:rPr>
          <w:rFonts w:hint="cs"/>
          <w:rtl/>
        </w:rPr>
        <w:t xml:space="preserve">موجة </w:t>
      </w:r>
      <w:r w:rsidRPr="00BA4556">
        <w:rPr>
          <w:rFonts w:hint="cs"/>
          <w:rtl/>
        </w:rPr>
        <w:t>حاملة مكونة.</w:t>
      </w:r>
    </w:p>
    <w:p w:rsidR="00454271" w:rsidRPr="00BA4556" w:rsidRDefault="00454271" w:rsidP="002D246E">
      <w:pPr>
        <w:spacing w:line="185" w:lineRule="auto"/>
        <w:rPr>
          <w:lang w:bidi="ar-EG"/>
        </w:rPr>
      </w:pPr>
      <w:r w:rsidRPr="00BA4556">
        <w:rPr>
          <w:rFonts w:hint="cs"/>
          <w:rtl/>
        </w:rPr>
        <w:t xml:space="preserve">ويرتبط بكل فدرة نقل نسقُ </w:t>
      </w:r>
      <w:r w:rsidR="00332E32" w:rsidRPr="00BA4556">
        <w:rPr>
          <w:rFonts w:hint="cs"/>
          <w:rtl/>
        </w:rPr>
        <w:t>ال</w:t>
      </w:r>
      <w:r w:rsidRPr="00BA4556">
        <w:rPr>
          <w:rFonts w:hint="cs"/>
          <w:rtl/>
        </w:rPr>
        <w:t xml:space="preserve">نقل </w:t>
      </w:r>
      <w:r w:rsidRPr="00BA4556">
        <w:t>(TF)</w:t>
      </w:r>
      <w:r w:rsidRPr="00BA4556">
        <w:rPr>
          <w:rFonts w:hint="cs"/>
          <w:rtl/>
        </w:rPr>
        <w:t xml:space="preserve"> </w:t>
      </w:r>
      <w:r w:rsidR="00332E32" w:rsidRPr="00BA4556">
        <w:rPr>
          <w:rFonts w:hint="cs"/>
          <w:rtl/>
        </w:rPr>
        <w:t xml:space="preserve">الذي </w:t>
      </w:r>
      <w:r w:rsidRPr="00BA4556">
        <w:rPr>
          <w:rFonts w:hint="cs"/>
          <w:rtl/>
        </w:rPr>
        <w:t>يحدد كيف</w:t>
      </w:r>
      <w:r w:rsidR="00332E32" w:rsidRPr="00BA4556">
        <w:rPr>
          <w:rFonts w:hint="cs"/>
          <w:rtl/>
        </w:rPr>
        <w:t>ية</w:t>
      </w:r>
      <w:r w:rsidRPr="00BA4556">
        <w:rPr>
          <w:rFonts w:hint="cs"/>
          <w:rtl/>
        </w:rPr>
        <w:t xml:space="preserve"> إرسال فدرة النقل </w:t>
      </w:r>
      <w:r w:rsidR="00332E32" w:rsidRPr="00BA4556">
        <w:rPr>
          <w:rFonts w:hint="cs"/>
          <w:rtl/>
        </w:rPr>
        <w:t>عبر</w:t>
      </w:r>
      <w:r w:rsidRPr="00BA4556">
        <w:rPr>
          <w:rFonts w:hint="cs"/>
          <w:rtl/>
        </w:rPr>
        <w:t xml:space="preserve"> السطح</w:t>
      </w:r>
      <w:r w:rsidR="00332E32" w:rsidRPr="00BA4556">
        <w:rPr>
          <w:rFonts w:hint="cs"/>
          <w:rtl/>
        </w:rPr>
        <w:t xml:space="preserve"> البيني</w:t>
      </w:r>
      <w:r w:rsidRPr="00BA4556">
        <w:rPr>
          <w:rFonts w:hint="cs"/>
          <w:rtl/>
        </w:rPr>
        <w:t xml:space="preserve"> الراديوي. ويتضمن نسق النقل معلومات عن حجم فدرة النقل ومخطط التشكيل وتقابل الهوائي</w:t>
      </w:r>
      <w:r w:rsidR="00332E32" w:rsidRPr="00BA4556">
        <w:rPr>
          <w:rFonts w:hint="cs"/>
          <w:rtl/>
        </w:rPr>
        <w:t>ات</w:t>
      </w:r>
      <w:r w:rsidRPr="00BA4556">
        <w:rPr>
          <w:rFonts w:hint="cs"/>
          <w:rtl/>
        </w:rPr>
        <w:t>. و</w:t>
      </w:r>
      <w:r w:rsidR="00332E32" w:rsidRPr="00BA4556">
        <w:rPr>
          <w:rFonts w:hint="cs"/>
          <w:rtl/>
        </w:rPr>
        <w:t xml:space="preserve">يكون </w:t>
      </w:r>
      <w:r w:rsidRPr="00BA4556">
        <w:rPr>
          <w:rFonts w:hint="cs"/>
          <w:rtl/>
        </w:rPr>
        <w:t>منظم الجدولة مسؤول</w:t>
      </w:r>
      <w:r w:rsidR="00332E32" w:rsidRPr="00BA4556">
        <w:rPr>
          <w:rFonts w:hint="cs"/>
          <w:rtl/>
        </w:rPr>
        <w:t>اً</w:t>
      </w:r>
      <w:r w:rsidRPr="00BA4556">
        <w:rPr>
          <w:rFonts w:hint="cs"/>
          <w:rtl/>
        </w:rPr>
        <w:t xml:space="preserve"> (</w:t>
      </w:r>
      <w:r w:rsidR="00332E32" w:rsidRPr="00BA4556">
        <w:rPr>
          <w:rFonts w:hint="cs"/>
          <w:rtl/>
        </w:rPr>
        <w:t xml:space="preserve">بشكل </w:t>
      </w:r>
      <w:r w:rsidRPr="00BA4556">
        <w:rPr>
          <w:rFonts w:hint="cs"/>
          <w:rtl/>
        </w:rPr>
        <w:t xml:space="preserve">دينامي) </w:t>
      </w:r>
      <w:r w:rsidR="002D246E" w:rsidRPr="00BA4556">
        <w:rPr>
          <w:rFonts w:hint="cs"/>
          <w:rtl/>
        </w:rPr>
        <w:t>عن</w:t>
      </w:r>
      <w:r w:rsidRPr="00BA4556">
        <w:rPr>
          <w:rFonts w:hint="cs"/>
          <w:rtl/>
        </w:rPr>
        <w:t xml:space="preserve"> تحديد نسق النقل</w:t>
      </w:r>
      <w:r w:rsidR="00713B9B" w:rsidRPr="00BA4556">
        <w:rPr>
          <w:rFonts w:hint="cs"/>
          <w:rtl/>
        </w:rPr>
        <w:t xml:space="preserve"> في </w:t>
      </w:r>
      <w:r w:rsidRPr="00BA4556">
        <w:rPr>
          <w:rFonts w:hint="cs"/>
          <w:rtl/>
        </w:rPr>
        <w:t>الوصلة الصاعدة و</w:t>
      </w:r>
      <w:r w:rsidR="0019436C" w:rsidRPr="00BA4556">
        <w:rPr>
          <w:rFonts w:hint="cs"/>
          <w:rtl/>
        </w:rPr>
        <w:t>في </w:t>
      </w:r>
      <w:r w:rsidRPr="00BA4556">
        <w:rPr>
          <w:rFonts w:hint="cs"/>
          <w:rtl/>
        </w:rPr>
        <w:t xml:space="preserve">الوصلة الهابطة </w:t>
      </w:r>
      <w:r w:rsidR="002D246E" w:rsidRPr="00BA4556">
        <w:rPr>
          <w:rFonts w:hint="cs"/>
          <w:rtl/>
        </w:rPr>
        <w:t>خلال</w:t>
      </w:r>
      <w:r w:rsidRPr="00BA4556">
        <w:rPr>
          <w:rFonts w:hint="cs"/>
          <w:rtl/>
        </w:rPr>
        <w:t xml:space="preserve"> كل فترة إرسال زمنية </w:t>
      </w:r>
      <w:r w:rsidRPr="00BA4556">
        <w:t>(TTI)</w:t>
      </w:r>
      <w:r w:rsidR="0073798E" w:rsidRPr="00BA4556">
        <w:rPr>
          <w:rFonts w:hint="cs"/>
          <w:rtl/>
        </w:rPr>
        <w:t>.</w:t>
      </w:r>
    </w:p>
    <w:p w:rsidR="00454271" w:rsidRPr="00BA4556" w:rsidRDefault="00454271" w:rsidP="00454271">
      <w:r w:rsidRPr="00BA4556">
        <w:rPr>
          <w:rFonts w:hint="cs"/>
          <w:rtl/>
        </w:rPr>
        <w:t>وت</w:t>
      </w:r>
      <w:r w:rsidRPr="00BA4556">
        <w:rPr>
          <w:rFonts w:hint="cs"/>
          <w:rtl/>
          <w:lang w:bidi="ar-EG"/>
        </w:rPr>
        <w:t>ُ</w:t>
      </w:r>
      <w:r w:rsidRPr="00BA4556">
        <w:rPr>
          <w:rFonts w:hint="cs"/>
          <w:rtl/>
        </w:rPr>
        <w:t>عرَّف الأنماط التالية من قنوات النقل:</w:t>
      </w:r>
    </w:p>
    <w:p w:rsidR="00454271" w:rsidRPr="00BA4556" w:rsidRDefault="00454271" w:rsidP="002D246E">
      <w:pPr>
        <w:pStyle w:val="enumlev1"/>
      </w:pPr>
      <w:r w:rsidRPr="00BA4556">
        <w:t>–</w:t>
      </w:r>
      <w:r w:rsidRPr="00BA4556">
        <w:tab/>
      </w:r>
      <w:r w:rsidRPr="00BA4556">
        <w:rPr>
          <w:rFonts w:hint="cs"/>
          <w:rtl/>
        </w:rPr>
        <w:t xml:space="preserve">قناة الإرسال </w:t>
      </w:r>
      <w:r w:rsidRPr="00BA4556">
        <w:t>(BCH)</w:t>
      </w:r>
      <w:r w:rsidRPr="00BA4556">
        <w:rPr>
          <w:rFonts w:hint="cs"/>
          <w:rtl/>
        </w:rPr>
        <w:t>، ولها نسق نقل ثابت مُدرج</w:t>
      </w:r>
      <w:r w:rsidR="00713B9B" w:rsidRPr="00BA4556">
        <w:rPr>
          <w:rFonts w:hint="cs"/>
          <w:rtl/>
        </w:rPr>
        <w:t xml:space="preserve"> في </w:t>
      </w:r>
      <w:r w:rsidRPr="00BA4556">
        <w:rPr>
          <w:rFonts w:hint="cs"/>
          <w:rtl/>
        </w:rPr>
        <w:t xml:space="preserve">المواصفات. وتستخدم لإرسال أجزاء من معلومات </w:t>
      </w:r>
      <w:r w:rsidR="002D246E" w:rsidRPr="00BA4556">
        <w:rPr>
          <w:rFonts w:hint="cs"/>
          <w:rtl/>
        </w:rPr>
        <w:t xml:space="preserve">قناة التحكم الإذاعية </w:t>
      </w:r>
      <w:r w:rsidR="002D246E" w:rsidRPr="00BA4556">
        <w:t>(</w:t>
      </w:r>
      <w:r w:rsidRPr="00BA4556">
        <w:t>BCCH</w:t>
      </w:r>
      <w:r w:rsidR="002D246E" w:rsidRPr="00BA4556">
        <w:t>)</w:t>
      </w:r>
      <w:r w:rsidRPr="00BA4556">
        <w:rPr>
          <w:rFonts w:hint="cs"/>
          <w:rtl/>
        </w:rPr>
        <w:t xml:space="preserve">، وعلى وجه التحديد ما يسمى فدرة المعلومات الرئيسة </w:t>
      </w:r>
      <w:r w:rsidRPr="00BA4556">
        <w:t>(MIB)</w:t>
      </w:r>
      <w:r w:rsidRPr="00BA4556">
        <w:rPr>
          <w:rFonts w:hint="cs"/>
          <w:rtl/>
        </w:rPr>
        <w:t>.</w:t>
      </w:r>
    </w:p>
    <w:p w:rsidR="00454271" w:rsidRPr="00BA4556" w:rsidRDefault="00454271" w:rsidP="002D246E">
      <w:pPr>
        <w:pStyle w:val="enumlev1"/>
      </w:pPr>
      <w:r w:rsidRPr="00BA4556">
        <w:t>–</w:t>
      </w:r>
      <w:r w:rsidRPr="00BA4556">
        <w:tab/>
      </w:r>
      <w:r w:rsidRPr="00BA4556">
        <w:rPr>
          <w:rFonts w:hint="cs"/>
          <w:rtl/>
        </w:rPr>
        <w:t xml:space="preserve">قناة الاستدعاء </w:t>
      </w:r>
      <w:r w:rsidRPr="00BA4556">
        <w:t>(PCH)</w:t>
      </w:r>
      <w:r w:rsidRPr="00BA4556">
        <w:rPr>
          <w:rFonts w:hint="cs"/>
          <w:rtl/>
        </w:rPr>
        <w:t>، وتستخدم لإرسال معلومات الاستدعاء من القناة المنطقية</w:t>
      </w:r>
      <w:r w:rsidR="002D246E" w:rsidRPr="00BA4556">
        <w:rPr>
          <w:rFonts w:hint="cs"/>
          <w:rtl/>
        </w:rPr>
        <w:t xml:space="preserve"> للتحكم بالاستدعاء</w:t>
      </w:r>
      <w:r w:rsidRPr="00BA4556">
        <w:rPr>
          <w:rFonts w:hint="cs"/>
          <w:rtl/>
        </w:rPr>
        <w:t xml:space="preserve"> </w:t>
      </w:r>
      <w:r w:rsidR="002D246E" w:rsidRPr="00BA4556">
        <w:t>(</w:t>
      </w:r>
      <w:r w:rsidRPr="00BA4556">
        <w:t>PCCH</w:t>
      </w:r>
      <w:r w:rsidR="002D246E" w:rsidRPr="00BA4556">
        <w:t>)</w:t>
      </w:r>
      <w:r w:rsidRPr="00BA4556">
        <w:rPr>
          <w:rFonts w:hint="cs"/>
          <w:rtl/>
        </w:rPr>
        <w:t>. وت</w:t>
      </w:r>
      <w:r w:rsidR="002D246E" w:rsidRPr="00BA4556">
        <w:rPr>
          <w:rFonts w:hint="cs"/>
          <w:rtl/>
        </w:rPr>
        <w:t>وفر</w:t>
      </w:r>
      <w:r w:rsidRPr="00BA4556">
        <w:rPr>
          <w:rFonts w:hint="cs"/>
          <w:rtl/>
        </w:rPr>
        <w:t xml:space="preserve"> قناة الاستدعاء الاستقبال المتقطع </w:t>
      </w:r>
      <w:r w:rsidRPr="00BA4556">
        <w:t>(DRX)</w:t>
      </w:r>
      <w:r w:rsidRPr="00BA4556">
        <w:rPr>
          <w:rFonts w:hint="cs"/>
          <w:rtl/>
        </w:rPr>
        <w:t xml:space="preserve"> لتمكين المطراف المتنقل من </w:t>
      </w:r>
      <w:r w:rsidR="002D246E" w:rsidRPr="00BA4556">
        <w:rPr>
          <w:rFonts w:hint="cs"/>
          <w:rtl/>
        </w:rPr>
        <w:t>توفير طاقة البطارية بحيث لا يفعّل ال</w:t>
      </w:r>
      <w:r w:rsidRPr="00BA4556">
        <w:rPr>
          <w:rFonts w:hint="cs"/>
          <w:rtl/>
        </w:rPr>
        <w:t>استقبال</w:t>
      </w:r>
      <w:r w:rsidR="00713B9B" w:rsidRPr="00BA4556">
        <w:rPr>
          <w:rFonts w:hint="cs"/>
          <w:rtl/>
        </w:rPr>
        <w:t xml:space="preserve"> في </w:t>
      </w:r>
      <w:r w:rsidRPr="00BA4556">
        <w:rPr>
          <w:rFonts w:hint="cs"/>
          <w:rtl/>
        </w:rPr>
        <w:t>قناة الاستدعاء إلا</w:t>
      </w:r>
      <w:r w:rsidR="00713B9B" w:rsidRPr="00BA4556">
        <w:rPr>
          <w:rFonts w:hint="cs"/>
          <w:rtl/>
        </w:rPr>
        <w:t xml:space="preserve"> في </w:t>
      </w:r>
      <w:r w:rsidRPr="00BA4556">
        <w:rPr>
          <w:rFonts w:hint="cs"/>
          <w:rtl/>
        </w:rPr>
        <w:t>لحظات زمنية محددة مسبقاً.</w:t>
      </w:r>
    </w:p>
    <w:p w:rsidR="00454271" w:rsidRPr="00BA4556" w:rsidRDefault="00454271" w:rsidP="00713B9B">
      <w:pPr>
        <w:pStyle w:val="enumlev1"/>
        <w:rPr>
          <w:rtl/>
        </w:rPr>
      </w:pPr>
      <w:r w:rsidRPr="00BA4556">
        <w:t>–</w:t>
      </w:r>
      <w:r w:rsidRPr="00BA4556">
        <w:tab/>
      </w:r>
      <w:r w:rsidR="0090606B" w:rsidRPr="00BA4556">
        <w:rPr>
          <w:rFonts w:hint="cs"/>
          <w:rtl/>
        </w:rPr>
        <w:t>القناة المتقاسمة ل</w:t>
      </w:r>
      <w:r w:rsidRPr="00BA4556">
        <w:rPr>
          <w:rFonts w:hint="cs"/>
          <w:rtl/>
        </w:rPr>
        <w:t xml:space="preserve">لوصلة الهابطة </w:t>
      </w:r>
      <w:r w:rsidR="00291556" w:rsidRPr="00BA4556">
        <w:t>(</w:t>
      </w:r>
      <w:r w:rsidRPr="00BA4556">
        <w:t>DL</w:t>
      </w:r>
      <w:r w:rsidR="00713B9B" w:rsidRPr="00BA4556">
        <w:noBreakHyphen/>
      </w:r>
      <w:r w:rsidRPr="00BA4556">
        <w:t>SCH</w:t>
      </w:r>
      <w:r w:rsidR="00291556" w:rsidRPr="00BA4556">
        <w:t>)</w:t>
      </w:r>
      <w:r w:rsidRPr="00BA4556">
        <w:rPr>
          <w:rFonts w:hint="cs"/>
          <w:rtl/>
        </w:rPr>
        <w:t>، وهي نمط قناة النقل الرئيسي المستخدم لإرسال بيانات الوصلة الهابطة</w:t>
      </w:r>
      <w:r w:rsidR="00713B9B" w:rsidRPr="00BA4556">
        <w:rPr>
          <w:rFonts w:hint="cs"/>
          <w:rtl/>
        </w:rPr>
        <w:t xml:space="preserve"> في </w:t>
      </w:r>
      <w:r w:rsidR="002D246E" w:rsidRPr="00BA4556">
        <w:rPr>
          <w:rFonts w:hint="cs"/>
          <w:rtl/>
        </w:rPr>
        <w:t>السطح البيني الراديوي</w:t>
      </w:r>
      <w:r w:rsidRPr="00BA4556">
        <w:rPr>
          <w:rFonts w:hint="cs"/>
          <w:rtl/>
        </w:rPr>
        <w:t xml:space="preserve"> </w:t>
      </w:r>
      <w:r w:rsidR="00650021" w:rsidRPr="00BA4556">
        <w:t>BMSat</w:t>
      </w:r>
      <w:r w:rsidRPr="00BA4556">
        <w:rPr>
          <w:rFonts w:hint="cs"/>
          <w:rtl/>
        </w:rPr>
        <w:t xml:space="preserve">. وهي تدعم </w:t>
      </w:r>
      <w:r w:rsidR="002D246E" w:rsidRPr="00BA4556">
        <w:rPr>
          <w:rFonts w:hint="cs"/>
          <w:rtl/>
        </w:rPr>
        <w:t>ال</w:t>
      </w:r>
      <w:r w:rsidRPr="00BA4556">
        <w:rPr>
          <w:rFonts w:hint="cs"/>
          <w:rtl/>
        </w:rPr>
        <w:t>تكييف</w:t>
      </w:r>
      <w:r w:rsidR="002D246E" w:rsidRPr="00BA4556">
        <w:rPr>
          <w:rFonts w:hint="cs"/>
          <w:rtl/>
        </w:rPr>
        <w:t xml:space="preserve"> الدينامي للمعدل</w:t>
      </w:r>
      <w:r w:rsidRPr="00BA4556">
        <w:rPr>
          <w:rFonts w:hint="cs"/>
          <w:rtl/>
        </w:rPr>
        <w:t>، والجدولة المعتمدة على القناة، والطلب</w:t>
      </w:r>
      <w:r w:rsidR="005436E0" w:rsidRPr="00BA4556">
        <w:rPr>
          <w:rFonts w:hint="eastAsia"/>
          <w:rtl/>
        </w:rPr>
        <w:t> </w:t>
      </w:r>
      <w:r w:rsidR="002D246E" w:rsidRPr="00BA4556">
        <w:t>HARQ/V</w:t>
      </w:r>
      <w:r w:rsidR="00713B9B" w:rsidRPr="00BA4556">
        <w:noBreakHyphen/>
      </w:r>
      <w:r w:rsidR="002D246E" w:rsidRPr="00BA4556">
        <w:t>HARQ</w:t>
      </w:r>
      <w:r w:rsidRPr="00BA4556">
        <w:rPr>
          <w:rFonts w:hint="cs"/>
          <w:rtl/>
        </w:rPr>
        <w:t xml:space="preserve"> مع التجميع </w:t>
      </w:r>
      <w:r w:rsidR="002D246E" w:rsidRPr="00BA4556">
        <w:rPr>
          <w:rFonts w:hint="cs"/>
          <w:rtl/>
        </w:rPr>
        <w:t>اللَّين، وتعدد الإرسال الفضائي.</w:t>
      </w:r>
      <w:r w:rsidR="00F17E25" w:rsidRPr="00BA4556">
        <w:rPr>
          <w:rFonts w:hint="cs"/>
          <w:rtl/>
        </w:rPr>
        <w:t xml:space="preserve"> </w:t>
      </w:r>
      <w:r w:rsidR="002D246E" w:rsidRPr="00BA4556">
        <w:rPr>
          <w:rFonts w:hint="cs"/>
          <w:rtl/>
        </w:rPr>
        <w:t>كما</w:t>
      </w:r>
      <w:r w:rsidRPr="00BA4556">
        <w:rPr>
          <w:rFonts w:hint="cs"/>
          <w:rtl/>
        </w:rPr>
        <w:t xml:space="preserve"> </w:t>
      </w:r>
      <w:r w:rsidR="00650021" w:rsidRPr="00BA4556">
        <w:rPr>
          <w:rFonts w:hint="cs"/>
          <w:rtl/>
        </w:rPr>
        <w:t>تدعم الاستقبال</w:t>
      </w:r>
      <w:r w:rsidR="0073798E" w:rsidRPr="00BA4556">
        <w:rPr>
          <w:rFonts w:hint="cs"/>
          <w:rtl/>
        </w:rPr>
        <w:t xml:space="preserve"> المتقطّ</w:t>
      </w:r>
      <w:r w:rsidR="002D246E" w:rsidRPr="00BA4556">
        <w:rPr>
          <w:rFonts w:hint="cs"/>
          <w:rtl/>
        </w:rPr>
        <w:t>ع</w:t>
      </w:r>
      <w:r w:rsidR="00650021" w:rsidRPr="00BA4556">
        <w:rPr>
          <w:rFonts w:hint="cs"/>
          <w:rtl/>
        </w:rPr>
        <w:t xml:space="preserve"> </w:t>
      </w:r>
      <w:r w:rsidR="002D246E" w:rsidRPr="00BA4556">
        <w:t>(</w:t>
      </w:r>
      <w:r w:rsidR="00650021" w:rsidRPr="00BA4556">
        <w:t>DRX</w:t>
      </w:r>
      <w:r w:rsidR="002D246E" w:rsidRPr="00BA4556">
        <w:t>)</w:t>
      </w:r>
      <w:r w:rsidR="00650021" w:rsidRPr="00BA4556">
        <w:rPr>
          <w:rFonts w:hint="cs"/>
          <w:rtl/>
        </w:rPr>
        <w:t xml:space="preserve"> </w:t>
      </w:r>
      <w:r w:rsidRPr="00BA4556">
        <w:rPr>
          <w:rFonts w:hint="cs"/>
          <w:rtl/>
        </w:rPr>
        <w:t xml:space="preserve">لخفض استهلاك طاقة المطراف المتنقل </w:t>
      </w:r>
      <w:r w:rsidR="002D246E" w:rsidRPr="00BA4556">
        <w:rPr>
          <w:rFonts w:hint="cs"/>
          <w:rtl/>
        </w:rPr>
        <w:t>مع بقائها دوماً</w:t>
      </w:r>
      <w:r w:rsidR="00713B9B" w:rsidRPr="00BA4556">
        <w:rPr>
          <w:rFonts w:hint="cs"/>
          <w:rtl/>
        </w:rPr>
        <w:t xml:space="preserve"> في </w:t>
      </w:r>
      <w:r w:rsidR="002D246E" w:rsidRPr="00BA4556">
        <w:rPr>
          <w:rFonts w:hint="cs"/>
          <w:rtl/>
        </w:rPr>
        <w:t xml:space="preserve">حالة </w:t>
      </w:r>
      <w:r w:rsidRPr="00BA4556">
        <w:rPr>
          <w:rFonts w:hint="cs"/>
          <w:rtl/>
        </w:rPr>
        <w:t>تأهب. وت</w:t>
      </w:r>
      <w:r w:rsidR="00650021" w:rsidRPr="00BA4556">
        <w:rPr>
          <w:rFonts w:hint="cs"/>
          <w:rtl/>
        </w:rPr>
        <w:t>ُ</w:t>
      </w:r>
      <w:r w:rsidRPr="00BA4556">
        <w:rPr>
          <w:rFonts w:hint="cs"/>
          <w:rtl/>
        </w:rPr>
        <w:t>ستخدم القناة</w:t>
      </w:r>
      <w:r w:rsidR="005436E0" w:rsidRPr="00BA4556">
        <w:rPr>
          <w:rFonts w:hint="cs"/>
          <w:rtl/>
        </w:rPr>
        <w:t xml:space="preserve"> </w:t>
      </w:r>
      <w:r w:rsidRPr="00BA4556">
        <w:t>DL-SCH</w:t>
      </w:r>
      <w:r w:rsidR="005436E0" w:rsidRPr="00BA4556">
        <w:rPr>
          <w:rFonts w:hint="cs"/>
          <w:rtl/>
        </w:rPr>
        <w:t xml:space="preserve"> </w:t>
      </w:r>
      <w:r w:rsidR="002D246E" w:rsidRPr="00BA4556">
        <w:rPr>
          <w:rFonts w:hint="cs"/>
          <w:rtl/>
        </w:rPr>
        <w:t xml:space="preserve">أيضاً لإرسال </w:t>
      </w:r>
      <w:r w:rsidRPr="00BA4556">
        <w:rPr>
          <w:rFonts w:hint="cs"/>
          <w:rtl/>
        </w:rPr>
        <w:t xml:space="preserve">أجزاء </w:t>
      </w:r>
      <w:r w:rsidR="002D246E" w:rsidRPr="00BA4556">
        <w:rPr>
          <w:rFonts w:hint="cs"/>
          <w:rtl/>
        </w:rPr>
        <w:t>من</w:t>
      </w:r>
      <w:r w:rsidRPr="00BA4556">
        <w:rPr>
          <w:rFonts w:hint="cs"/>
          <w:rtl/>
        </w:rPr>
        <w:t xml:space="preserve"> معلومات نظام</w:t>
      </w:r>
      <w:r w:rsidR="005436E0" w:rsidRPr="00BA4556">
        <w:rPr>
          <w:rFonts w:hint="cs"/>
          <w:rtl/>
        </w:rPr>
        <w:t xml:space="preserve"> </w:t>
      </w:r>
      <w:r w:rsidRPr="00BA4556">
        <w:t>BCCH</w:t>
      </w:r>
      <w:r w:rsidRPr="00BA4556">
        <w:rPr>
          <w:rFonts w:hint="cs"/>
          <w:rtl/>
        </w:rPr>
        <w:t xml:space="preserve"> </w:t>
      </w:r>
      <w:r w:rsidR="002D246E" w:rsidRPr="00BA4556">
        <w:rPr>
          <w:rFonts w:hint="cs"/>
          <w:rtl/>
        </w:rPr>
        <w:t>التي لم يتم تقابلها</w:t>
      </w:r>
      <w:r w:rsidR="00713B9B" w:rsidRPr="00BA4556">
        <w:rPr>
          <w:rFonts w:hint="cs"/>
          <w:rtl/>
        </w:rPr>
        <w:t xml:space="preserve"> في </w:t>
      </w:r>
      <w:r w:rsidRPr="00BA4556">
        <w:rPr>
          <w:rFonts w:hint="cs"/>
          <w:rtl/>
        </w:rPr>
        <w:t>القناة</w:t>
      </w:r>
      <w:r w:rsidR="002D246E" w:rsidRPr="00BA4556">
        <w:rPr>
          <w:rFonts w:hint="cs"/>
          <w:rtl/>
        </w:rPr>
        <w:t xml:space="preserve"> الإذاعية</w:t>
      </w:r>
      <w:r w:rsidRPr="00BA4556">
        <w:rPr>
          <w:rFonts w:hint="cs"/>
          <w:rtl/>
        </w:rPr>
        <w:t xml:space="preserve"> </w:t>
      </w:r>
      <w:r w:rsidR="002D246E" w:rsidRPr="00BA4556">
        <w:t>(</w:t>
      </w:r>
      <w:r w:rsidRPr="00BA4556">
        <w:t>BCH</w:t>
      </w:r>
      <w:r w:rsidR="002D246E" w:rsidRPr="00BA4556">
        <w:t>)</w:t>
      </w:r>
      <w:r w:rsidRPr="00BA4556">
        <w:rPr>
          <w:rFonts w:hint="cs"/>
          <w:rtl/>
        </w:rPr>
        <w:t>. و</w:t>
      </w:r>
      <w:r w:rsidR="0019436C" w:rsidRPr="00BA4556">
        <w:rPr>
          <w:rFonts w:hint="cs"/>
          <w:rtl/>
        </w:rPr>
        <w:t>في </w:t>
      </w:r>
      <w:r w:rsidRPr="00BA4556">
        <w:rPr>
          <w:rFonts w:hint="cs"/>
          <w:rtl/>
        </w:rPr>
        <w:t xml:space="preserve">حالة </w:t>
      </w:r>
      <w:r w:rsidR="00A57EED" w:rsidRPr="00BA4556">
        <w:rPr>
          <w:rFonts w:hint="cs"/>
          <w:rtl/>
        </w:rPr>
        <w:t>ال</w:t>
      </w:r>
      <w:r w:rsidRPr="00BA4556">
        <w:rPr>
          <w:rFonts w:hint="cs"/>
          <w:rtl/>
        </w:rPr>
        <w:t xml:space="preserve">إرسال إلى مطراف يستخدم </w:t>
      </w:r>
      <w:r w:rsidR="002D246E" w:rsidRPr="00BA4556">
        <w:rPr>
          <w:rFonts w:hint="cs"/>
          <w:rtl/>
        </w:rPr>
        <w:t xml:space="preserve">عدة موجات </w:t>
      </w:r>
      <w:r w:rsidRPr="00BA4556">
        <w:rPr>
          <w:rFonts w:hint="cs"/>
          <w:rtl/>
        </w:rPr>
        <w:t>حامل</w:t>
      </w:r>
      <w:r w:rsidR="002D246E" w:rsidRPr="00BA4556">
        <w:rPr>
          <w:rFonts w:hint="cs"/>
          <w:rtl/>
        </w:rPr>
        <w:t>ة</w:t>
      </w:r>
      <w:r w:rsidRPr="00BA4556">
        <w:rPr>
          <w:rFonts w:hint="cs"/>
          <w:rtl/>
        </w:rPr>
        <w:t xml:space="preserve"> مكون</w:t>
      </w:r>
      <w:r w:rsidR="002D246E" w:rsidRPr="00BA4556">
        <w:rPr>
          <w:rFonts w:hint="cs"/>
          <w:rtl/>
        </w:rPr>
        <w:t>ة</w:t>
      </w:r>
      <w:r w:rsidRPr="00BA4556">
        <w:rPr>
          <w:rFonts w:hint="cs"/>
          <w:rtl/>
        </w:rPr>
        <w:t xml:space="preserve">، تتلقى تجهيزات المستعمل قناة </w:t>
      </w:r>
      <w:r w:rsidRPr="00BA4556">
        <w:t>DL-SCH</w:t>
      </w:r>
      <w:r w:rsidRPr="00BA4556">
        <w:rPr>
          <w:rFonts w:hint="cs"/>
          <w:rtl/>
        </w:rPr>
        <w:t xml:space="preserve"> واحدة لكل </w:t>
      </w:r>
      <w:r w:rsidR="002D246E" w:rsidRPr="00BA4556">
        <w:rPr>
          <w:rFonts w:hint="cs"/>
          <w:rtl/>
        </w:rPr>
        <w:t xml:space="preserve">موجة </w:t>
      </w:r>
      <w:r w:rsidRPr="00BA4556">
        <w:rPr>
          <w:rFonts w:hint="cs"/>
          <w:rtl/>
        </w:rPr>
        <w:t>حاملة مكونة.</w:t>
      </w:r>
    </w:p>
    <w:p w:rsidR="00454271" w:rsidRPr="00BA4556" w:rsidRDefault="00454271" w:rsidP="00A57EED">
      <w:pPr>
        <w:pStyle w:val="enumlev1"/>
        <w:rPr>
          <w:spacing w:val="-2"/>
        </w:rPr>
      </w:pPr>
      <w:r w:rsidRPr="00BA4556">
        <w:lastRenderedPageBreak/>
        <w:t>–</w:t>
      </w:r>
      <w:r w:rsidRPr="00BA4556">
        <w:tab/>
      </w:r>
      <w:r w:rsidRPr="00BA4556">
        <w:rPr>
          <w:rFonts w:hint="cs"/>
          <w:spacing w:val="-2"/>
          <w:rtl/>
        </w:rPr>
        <w:t xml:space="preserve">قناة </w:t>
      </w:r>
      <w:r w:rsidR="002D246E" w:rsidRPr="00BA4556">
        <w:rPr>
          <w:rFonts w:hint="cs"/>
          <w:spacing w:val="-2"/>
          <w:rtl/>
        </w:rPr>
        <w:t>البث ال</w:t>
      </w:r>
      <w:r w:rsidRPr="00BA4556">
        <w:rPr>
          <w:rFonts w:hint="cs"/>
          <w:spacing w:val="-2"/>
          <w:rtl/>
        </w:rPr>
        <w:t xml:space="preserve">متعدد </w:t>
      </w:r>
      <w:r w:rsidRPr="00BA4556">
        <w:rPr>
          <w:spacing w:val="-2"/>
        </w:rPr>
        <w:t>(MCH)</w:t>
      </w:r>
      <w:r w:rsidR="002D246E" w:rsidRPr="00BA4556">
        <w:rPr>
          <w:rFonts w:hint="cs"/>
          <w:spacing w:val="-2"/>
          <w:rtl/>
        </w:rPr>
        <w:t>، و</w:t>
      </w:r>
      <w:r w:rsidRPr="00BA4556">
        <w:rPr>
          <w:rFonts w:hint="cs"/>
          <w:spacing w:val="-2"/>
          <w:rtl/>
        </w:rPr>
        <w:t xml:space="preserve">تستخدم لدعم </w:t>
      </w:r>
      <w:r w:rsidR="00A57EED" w:rsidRPr="00BA4556">
        <w:rPr>
          <w:rFonts w:hint="cs"/>
          <w:spacing w:val="-2"/>
          <w:rtl/>
        </w:rPr>
        <w:t xml:space="preserve">خدمات </w:t>
      </w:r>
      <w:r w:rsidR="00A57EED" w:rsidRPr="00BA4556">
        <w:rPr>
          <w:color w:val="000000"/>
          <w:spacing w:val="-2"/>
          <w:rtl/>
        </w:rPr>
        <w:t xml:space="preserve">البث </w:t>
      </w:r>
      <w:r w:rsidR="00A57EED" w:rsidRPr="00BA4556">
        <w:rPr>
          <w:rFonts w:hint="cs"/>
          <w:color w:val="000000"/>
          <w:spacing w:val="-2"/>
          <w:rtl/>
        </w:rPr>
        <w:t>الإذاعي والبث المتعدد</w:t>
      </w:r>
      <w:r w:rsidR="00A57EED" w:rsidRPr="00BA4556">
        <w:rPr>
          <w:rFonts w:hint="cs"/>
          <w:spacing w:val="-2"/>
          <w:rtl/>
        </w:rPr>
        <w:t xml:space="preserve"> للوسائط المتعددة</w:t>
      </w:r>
      <w:r w:rsidR="00A57EED" w:rsidRPr="00BA4556">
        <w:rPr>
          <w:color w:val="000000"/>
          <w:spacing w:val="-2"/>
          <w:rtl/>
        </w:rPr>
        <w:t xml:space="preserve"> </w:t>
      </w:r>
      <w:r w:rsidRPr="00BA4556">
        <w:rPr>
          <w:spacing w:val="-2"/>
        </w:rPr>
        <w:t>(MBMS)</w:t>
      </w:r>
      <w:r w:rsidR="00A57EED" w:rsidRPr="00BA4556">
        <w:rPr>
          <w:rFonts w:hint="cs"/>
          <w:spacing w:val="-2"/>
          <w:rtl/>
        </w:rPr>
        <w:t>. و</w:t>
      </w:r>
      <w:r w:rsidRPr="00BA4556">
        <w:rPr>
          <w:rFonts w:hint="cs"/>
          <w:spacing w:val="-2"/>
          <w:rtl/>
        </w:rPr>
        <w:t>تتميز بنسق نقل شبه ساكن و</w:t>
      </w:r>
      <w:r w:rsidR="00A57EED" w:rsidRPr="00BA4556">
        <w:rPr>
          <w:rFonts w:hint="cs"/>
          <w:spacing w:val="-2"/>
          <w:rtl/>
        </w:rPr>
        <w:t>جدولة</w:t>
      </w:r>
      <w:r w:rsidRPr="00BA4556">
        <w:rPr>
          <w:rFonts w:hint="cs"/>
          <w:spacing w:val="-2"/>
          <w:rtl/>
        </w:rPr>
        <w:t xml:space="preserve"> شبه </w:t>
      </w:r>
      <w:r w:rsidR="00A57EED" w:rsidRPr="00BA4556">
        <w:rPr>
          <w:rFonts w:hint="cs"/>
          <w:spacing w:val="-2"/>
          <w:rtl/>
        </w:rPr>
        <w:t>دائمة</w:t>
      </w:r>
      <w:r w:rsidRPr="00BA4556">
        <w:rPr>
          <w:rFonts w:hint="cs"/>
          <w:spacing w:val="-2"/>
          <w:rtl/>
        </w:rPr>
        <w:t>. و</w:t>
      </w:r>
      <w:r w:rsidR="0019436C" w:rsidRPr="00BA4556">
        <w:rPr>
          <w:rFonts w:hint="cs"/>
          <w:spacing w:val="-2"/>
          <w:rtl/>
        </w:rPr>
        <w:t>في </w:t>
      </w:r>
      <w:r w:rsidRPr="00BA4556">
        <w:rPr>
          <w:rFonts w:hint="cs"/>
          <w:spacing w:val="-2"/>
          <w:rtl/>
        </w:rPr>
        <w:t xml:space="preserve">حالة </w:t>
      </w:r>
      <w:r w:rsidR="00A57EED" w:rsidRPr="00BA4556">
        <w:rPr>
          <w:rFonts w:hint="cs"/>
          <w:spacing w:val="-2"/>
          <w:rtl/>
        </w:rPr>
        <w:t>ال</w:t>
      </w:r>
      <w:r w:rsidR="0073798E" w:rsidRPr="00BA4556">
        <w:rPr>
          <w:rFonts w:hint="cs"/>
          <w:spacing w:val="-2"/>
          <w:rtl/>
        </w:rPr>
        <w:t>إرسا</w:t>
      </w:r>
      <w:r w:rsidR="00A57EED" w:rsidRPr="00BA4556">
        <w:rPr>
          <w:rFonts w:hint="cs"/>
          <w:spacing w:val="-2"/>
          <w:rtl/>
        </w:rPr>
        <w:t>ل متعدد الحزم</w:t>
      </w:r>
      <w:r w:rsidRPr="00BA4556">
        <w:rPr>
          <w:rFonts w:hint="cs"/>
          <w:spacing w:val="-2"/>
          <w:rtl/>
        </w:rPr>
        <w:t xml:space="preserve"> باستخدام </w:t>
      </w:r>
      <w:r w:rsidR="00A57EED" w:rsidRPr="00BA4556">
        <w:rPr>
          <w:rFonts w:hint="cs"/>
          <w:spacing w:val="-2"/>
          <w:rtl/>
        </w:rPr>
        <w:t>البث المتعدد/البث الإذاعي عبر شبكة وحيدة التردد</w:t>
      </w:r>
      <w:r w:rsidRPr="00BA4556">
        <w:rPr>
          <w:rFonts w:hint="cs"/>
          <w:spacing w:val="-2"/>
          <w:rtl/>
        </w:rPr>
        <w:t xml:space="preserve"> </w:t>
      </w:r>
      <w:r w:rsidRPr="00BA4556">
        <w:rPr>
          <w:spacing w:val="-2"/>
        </w:rPr>
        <w:t>(MBSFN)</w:t>
      </w:r>
      <w:r w:rsidRPr="00BA4556">
        <w:rPr>
          <w:rFonts w:hint="cs"/>
          <w:spacing w:val="-2"/>
          <w:rtl/>
        </w:rPr>
        <w:t>، يتم تنسيق الجدولة وتشكيل</w:t>
      </w:r>
      <w:r w:rsidR="00A57EED" w:rsidRPr="00BA4556">
        <w:rPr>
          <w:rFonts w:hint="cs"/>
          <w:spacing w:val="-2"/>
          <w:rtl/>
        </w:rPr>
        <w:t>ة</w:t>
      </w:r>
      <w:r w:rsidRPr="00BA4556">
        <w:rPr>
          <w:rFonts w:hint="cs"/>
          <w:spacing w:val="-2"/>
          <w:rtl/>
        </w:rPr>
        <w:t xml:space="preserve"> نسق النقل بين الخلايا الضالعة</w:t>
      </w:r>
      <w:r w:rsidR="00713B9B" w:rsidRPr="00BA4556">
        <w:rPr>
          <w:rFonts w:hint="cs"/>
          <w:spacing w:val="-2"/>
          <w:rtl/>
        </w:rPr>
        <w:t xml:space="preserve"> في </w:t>
      </w:r>
      <w:r w:rsidRPr="00BA4556">
        <w:rPr>
          <w:rFonts w:hint="eastAsia"/>
          <w:spacing w:val="-2"/>
          <w:rtl/>
        </w:rPr>
        <w:t xml:space="preserve">الإرسال </w:t>
      </w:r>
      <w:r w:rsidRPr="00BA4556">
        <w:rPr>
          <w:spacing w:val="-2"/>
        </w:rPr>
        <w:t>MBSFN</w:t>
      </w:r>
      <w:r w:rsidRPr="00BA4556">
        <w:rPr>
          <w:rFonts w:hint="cs"/>
          <w:spacing w:val="-2"/>
          <w:rtl/>
        </w:rPr>
        <w:t>.</w:t>
      </w:r>
    </w:p>
    <w:p w:rsidR="00454271" w:rsidRPr="00BA4556" w:rsidRDefault="00454271" w:rsidP="00A57EED">
      <w:pPr>
        <w:pStyle w:val="enumlev1"/>
      </w:pPr>
      <w:r w:rsidRPr="00BA4556">
        <w:t>–</w:t>
      </w:r>
      <w:r w:rsidRPr="00BA4556">
        <w:tab/>
      </w:r>
      <w:r w:rsidR="0090606B" w:rsidRPr="00BA4556">
        <w:rPr>
          <w:rFonts w:hint="cs"/>
          <w:rtl/>
        </w:rPr>
        <w:t>القناة المتقاسمة ل</w:t>
      </w:r>
      <w:r w:rsidRPr="00BA4556">
        <w:rPr>
          <w:rFonts w:hint="cs"/>
          <w:rtl/>
        </w:rPr>
        <w:t xml:space="preserve">لوصلة الصاعدة </w:t>
      </w:r>
      <w:r w:rsidRPr="00BA4556">
        <w:t>(UL-SCH)</w:t>
      </w:r>
      <w:r w:rsidRPr="00BA4556">
        <w:rPr>
          <w:rFonts w:hint="cs"/>
          <w:rtl/>
        </w:rPr>
        <w:t xml:space="preserve">، وهي القناة المقابِلة للقناة </w:t>
      </w:r>
      <w:r w:rsidRPr="00BA4556">
        <w:t>DL-SCH</w:t>
      </w:r>
      <w:r w:rsidR="00713B9B" w:rsidRPr="00BA4556">
        <w:rPr>
          <w:rFonts w:hint="cs"/>
          <w:rtl/>
        </w:rPr>
        <w:t xml:space="preserve"> في </w:t>
      </w:r>
      <w:r w:rsidR="00A57EED" w:rsidRPr="00BA4556">
        <w:rPr>
          <w:rFonts w:hint="cs"/>
          <w:rtl/>
        </w:rPr>
        <w:t xml:space="preserve">الوصلة الصاعدة، أي إنها </w:t>
      </w:r>
      <w:r w:rsidRPr="00BA4556">
        <w:rPr>
          <w:rFonts w:hint="cs"/>
          <w:rtl/>
        </w:rPr>
        <w:t>قناة النقل</w:t>
      </w:r>
      <w:r w:rsidR="00713B9B" w:rsidRPr="00BA4556">
        <w:rPr>
          <w:rFonts w:hint="cs"/>
          <w:rtl/>
        </w:rPr>
        <w:t xml:space="preserve"> في </w:t>
      </w:r>
      <w:r w:rsidRPr="00BA4556">
        <w:rPr>
          <w:rFonts w:hint="cs"/>
          <w:rtl/>
        </w:rPr>
        <w:t>الوصلة الصاعدة المستخدمة لنقل بيانات الوصلة الصاعدة.</w:t>
      </w:r>
    </w:p>
    <w:p w:rsidR="00454271" w:rsidRPr="00BA4556" w:rsidRDefault="00A57EED" w:rsidP="00A57EED">
      <w:r w:rsidRPr="00BA4556">
        <w:rPr>
          <w:rFonts w:hint="cs"/>
          <w:rtl/>
        </w:rPr>
        <w:t>بالإضافة إ</w:t>
      </w:r>
      <w:r w:rsidR="00454271" w:rsidRPr="00BA4556">
        <w:rPr>
          <w:rFonts w:hint="cs"/>
          <w:rtl/>
        </w:rPr>
        <w:t xml:space="preserve">لى ذلك، تُعرَّف قناة النفاذ العشوائي </w:t>
      </w:r>
      <w:r w:rsidR="00454271" w:rsidRPr="00BA4556">
        <w:t>(RACH)</w:t>
      </w:r>
      <w:r w:rsidR="00454271" w:rsidRPr="00BA4556">
        <w:rPr>
          <w:rFonts w:hint="cs"/>
          <w:rtl/>
        </w:rPr>
        <w:t xml:space="preserve"> أيضاً بوصفها قناة نقل</w:t>
      </w:r>
      <w:r w:rsidR="00713B9B" w:rsidRPr="00BA4556">
        <w:rPr>
          <w:rFonts w:hint="cs"/>
          <w:rtl/>
        </w:rPr>
        <w:t xml:space="preserve"> في </w:t>
      </w:r>
      <w:r w:rsidR="00454271" w:rsidRPr="00BA4556">
        <w:rPr>
          <w:rFonts w:hint="cs"/>
          <w:rtl/>
        </w:rPr>
        <w:t>الوصلة الصاعدة على الرغم من أنها لا</w:t>
      </w:r>
      <w:r w:rsidR="00454271" w:rsidRPr="00BA4556">
        <w:rPr>
          <w:rFonts w:hint="eastAsia"/>
          <w:rtl/>
        </w:rPr>
        <w:t> </w:t>
      </w:r>
      <w:r w:rsidRPr="00BA4556">
        <w:rPr>
          <w:rFonts w:hint="cs"/>
          <w:rtl/>
        </w:rPr>
        <w:t>تنقل</w:t>
      </w:r>
      <w:r w:rsidR="00454271" w:rsidRPr="00BA4556">
        <w:rPr>
          <w:rFonts w:hint="cs"/>
          <w:rtl/>
        </w:rPr>
        <w:t xml:space="preserve"> فدرات </w:t>
      </w:r>
      <w:r w:rsidRPr="00BA4556">
        <w:rPr>
          <w:rFonts w:hint="cs"/>
          <w:rtl/>
        </w:rPr>
        <w:t>ال</w:t>
      </w:r>
      <w:r w:rsidR="00454271" w:rsidRPr="00BA4556">
        <w:rPr>
          <w:rFonts w:hint="cs"/>
          <w:rtl/>
        </w:rPr>
        <w:t xml:space="preserve">نقل. وتستخدم القناة </w:t>
      </w:r>
      <w:r w:rsidR="00454271" w:rsidRPr="00BA4556">
        <w:t>RACH</w:t>
      </w:r>
      <w:r w:rsidR="00713B9B" w:rsidRPr="00BA4556">
        <w:rPr>
          <w:rFonts w:hint="cs"/>
          <w:rtl/>
        </w:rPr>
        <w:t xml:space="preserve"> في </w:t>
      </w:r>
      <w:r w:rsidR="00454271" w:rsidRPr="00BA4556">
        <w:rPr>
          <w:rFonts w:hint="cs"/>
          <w:rtl/>
        </w:rPr>
        <w:t xml:space="preserve">الوصلة الصاعدة للاستجابة لرسالة الاستدعاء أو لاستهلال الانتقال إلى الحالة </w:t>
      </w:r>
      <w:r w:rsidR="00454271" w:rsidRPr="00BA4556">
        <w:t>RRC_CONNECTED</w:t>
      </w:r>
      <w:r w:rsidR="00454271" w:rsidRPr="00BA4556">
        <w:rPr>
          <w:rFonts w:hint="cs"/>
          <w:rtl/>
        </w:rPr>
        <w:t xml:space="preserve"> وفقاً لاحتياجات إرسال بيانات المطراف.</w:t>
      </w:r>
    </w:p>
    <w:p w:rsidR="00454271" w:rsidRPr="00BA4556" w:rsidRDefault="00454271" w:rsidP="00083B2F">
      <w:pPr>
        <w:rPr>
          <w:rtl/>
        </w:rPr>
      </w:pPr>
      <w:r w:rsidRPr="00BA4556">
        <w:rPr>
          <w:rFonts w:hint="cs"/>
          <w:rtl/>
        </w:rPr>
        <w:t>وعملية التقابل بين القنوات المنطقية وقنوات النقل والقنوات المادية (الموصوفة</w:t>
      </w:r>
      <w:r w:rsidR="00713B9B" w:rsidRPr="00BA4556">
        <w:rPr>
          <w:rFonts w:hint="cs"/>
          <w:rtl/>
        </w:rPr>
        <w:t xml:space="preserve"> في </w:t>
      </w:r>
      <w:r w:rsidRPr="00BA4556">
        <w:rPr>
          <w:rFonts w:hint="cs"/>
          <w:rtl/>
        </w:rPr>
        <w:t xml:space="preserve">القسم </w:t>
      </w:r>
      <w:r w:rsidRPr="00BA4556">
        <w:t>3.3.1.1</w:t>
      </w:r>
      <w:r w:rsidRPr="00BA4556">
        <w:rPr>
          <w:rFonts w:hint="cs"/>
          <w:rtl/>
        </w:rPr>
        <w:t>) موضحة</w:t>
      </w:r>
      <w:r w:rsidR="00713B9B" w:rsidRPr="00BA4556">
        <w:rPr>
          <w:rFonts w:hint="cs"/>
          <w:rtl/>
        </w:rPr>
        <w:t xml:space="preserve"> في </w:t>
      </w:r>
      <w:r w:rsidRPr="00BA4556">
        <w:rPr>
          <w:rFonts w:hint="cs"/>
          <w:rtl/>
        </w:rPr>
        <w:t xml:space="preserve">الشكل </w:t>
      </w:r>
      <w:r w:rsidR="00083B2F" w:rsidRPr="00BA4556">
        <w:t>7</w:t>
      </w:r>
      <w:r w:rsidRPr="00BA4556">
        <w:t>.1</w:t>
      </w:r>
      <w:r w:rsidRPr="00BA4556">
        <w:rPr>
          <w:rFonts w:hint="cs"/>
          <w:rtl/>
        </w:rPr>
        <w:t xml:space="preserve"> بالنسبة إلى الوصلة الهابطة و</w:t>
      </w:r>
      <w:r w:rsidR="0019436C" w:rsidRPr="00BA4556">
        <w:rPr>
          <w:rFonts w:hint="cs"/>
          <w:rtl/>
        </w:rPr>
        <w:t>في </w:t>
      </w:r>
      <w:r w:rsidRPr="00BA4556">
        <w:rPr>
          <w:rFonts w:hint="cs"/>
          <w:rtl/>
        </w:rPr>
        <w:t xml:space="preserve">الشكل </w:t>
      </w:r>
      <w:r w:rsidR="00083B2F" w:rsidRPr="00BA4556">
        <w:t>8</w:t>
      </w:r>
      <w:r w:rsidRPr="00BA4556">
        <w:t>.1</w:t>
      </w:r>
      <w:r w:rsidRPr="00BA4556">
        <w:rPr>
          <w:rFonts w:hint="cs"/>
          <w:rtl/>
        </w:rPr>
        <w:t xml:space="preserve"> بالنسبة إلى الوصلة الصاعدة.</w:t>
      </w:r>
    </w:p>
    <w:p w:rsidR="00454271" w:rsidRPr="00BA4556" w:rsidRDefault="0021658A" w:rsidP="005436E0">
      <w:pPr>
        <w:pStyle w:val="FigureNo"/>
      </w:pPr>
      <w:r w:rsidRPr="00BA4556">
        <w:rPr>
          <w:rFonts w:hint="cs"/>
          <w:rtl/>
        </w:rPr>
        <w:t>الشـكل</w:t>
      </w:r>
      <w:r w:rsidR="00454271" w:rsidRPr="00BA4556">
        <w:rPr>
          <w:rFonts w:hint="cs"/>
          <w:rtl/>
        </w:rPr>
        <w:t xml:space="preserve"> </w:t>
      </w:r>
      <w:r w:rsidR="00083B2F" w:rsidRPr="00BA4556">
        <w:t>7</w:t>
      </w:r>
      <w:r w:rsidR="00454271" w:rsidRPr="00BA4556">
        <w:t>.1</w:t>
      </w:r>
    </w:p>
    <w:p w:rsidR="00454271" w:rsidRPr="00BA4556" w:rsidRDefault="00454271" w:rsidP="00016629">
      <w:pPr>
        <w:pStyle w:val="FigureTitle"/>
        <w:rPr>
          <w:rtl/>
        </w:rPr>
      </w:pPr>
      <w:r w:rsidRPr="00BA4556">
        <w:rPr>
          <w:rFonts w:hint="cs"/>
          <w:rtl/>
        </w:rPr>
        <w:t>تقابل القنوات</w:t>
      </w:r>
      <w:r w:rsidR="00713B9B" w:rsidRPr="00BA4556">
        <w:rPr>
          <w:rFonts w:hint="cs"/>
          <w:rtl/>
        </w:rPr>
        <w:t xml:space="preserve"> في </w:t>
      </w:r>
      <w:r w:rsidRPr="00BA4556">
        <w:rPr>
          <w:rFonts w:hint="cs"/>
          <w:rtl/>
        </w:rPr>
        <w:t>الوصلة الهابطة</w:t>
      </w:r>
    </w:p>
    <w:p w:rsidR="00454271" w:rsidRPr="00BA4556" w:rsidRDefault="00D7762D" w:rsidP="00712719">
      <w:pPr>
        <w:pStyle w:val="Figure"/>
        <w:rPr>
          <w:b/>
          <w:bCs/>
          <w:rtl/>
        </w:rPr>
      </w:pPr>
      <w:r w:rsidRPr="00BA4556">
        <w:rPr>
          <w:noProof/>
          <w:lang w:val="en-US" w:eastAsia="zh-CN"/>
        </w:rPr>
        <mc:AlternateContent>
          <mc:Choice Requires="wpg">
            <w:drawing>
              <wp:anchor distT="0" distB="0" distL="114300" distR="114300" simplePos="0" relativeHeight="251490816" behindDoc="0" locked="0" layoutInCell="1" allowOverlap="1" wp14:anchorId="62720BC2" wp14:editId="4C39EAF1">
                <wp:simplePos x="0" y="0"/>
                <wp:positionH relativeFrom="column">
                  <wp:posOffset>692453</wp:posOffset>
                </wp:positionH>
                <wp:positionV relativeFrom="paragraph">
                  <wp:posOffset>177392</wp:posOffset>
                </wp:positionV>
                <wp:extent cx="702614" cy="1530843"/>
                <wp:effectExtent l="0" t="0" r="2540" b="0"/>
                <wp:wrapNone/>
                <wp:docPr id="3278" name="Group 3278"/>
                <wp:cNvGraphicFramePr/>
                <a:graphic xmlns:a="http://schemas.openxmlformats.org/drawingml/2006/main">
                  <a:graphicData uri="http://schemas.microsoft.com/office/word/2010/wordprocessingGroup">
                    <wpg:wgp>
                      <wpg:cNvGrpSpPr/>
                      <wpg:grpSpPr>
                        <a:xfrm>
                          <a:off x="0" y="0"/>
                          <a:ext cx="702614" cy="1530843"/>
                          <a:chOff x="0" y="0"/>
                          <a:chExt cx="702614" cy="1530843"/>
                        </a:xfrm>
                      </wpg:grpSpPr>
                      <wps:wsp>
                        <wps:cNvPr id="2764" name="Rectangle 1528"/>
                        <wps:cNvSpPr>
                          <a:spLocks noChangeArrowheads="1"/>
                        </wps:cNvSpPr>
                        <wps:spPr bwMode="auto">
                          <a:xfrm>
                            <a:off x="40944" y="0"/>
                            <a:ext cx="661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55E93" w:rsidRDefault="006C00A5" w:rsidP="00055E93">
                              <w:pPr>
                                <w:pStyle w:val="NormalWeb"/>
                                <w:tabs>
                                  <w:tab w:val="left" w:pos="794"/>
                                  <w:tab w:val="left" w:pos="1191"/>
                                  <w:tab w:val="left" w:pos="1588"/>
                                  <w:tab w:val="left" w:pos="1985"/>
                                </w:tabs>
                                <w:overflowPunct w:val="0"/>
                                <w:bidi/>
                                <w:spacing w:before="20" w:beforeAutospacing="0" w:after="20" w:afterAutospacing="0" w:line="200" w:lineRule="exact"/>
                              </w:pPr>
                              <w:r w:rsidRPr="00055E93">
                                <w:rPr>
                                  <w:rFonts w:cs="Traditional Arabic" w:hint="cs"/>
                                  <w:sz w:val="22"/>
                                  <w:szCs w:val="22"/>
                                  <w:rtl/>
                                  <w:lang w:bidi="ar-EG"/>
                                </w:rPr>
                                <w:t>القنوات المنطقية</w:t>
                              </w:r>
                            </w:p>
                          </w:txbxContent>
                        </wps:txbx>
                        <wps:bodyPr rot="0" vert="horz" wrap="square" lIns="12700" tIns="12700" rIns="12700" bIns="12700" anchor="t" anchorCtr="0" upright="1">
                          <a:noAutofit/>
                        </wps:bodyPr>
                      </wps:wsp>
                      <wps:wsp>
                        <wps:cNvPr id="19" name="Rectangle 1528"/>
                        <wps:cNvSpPr>
                          <a:spLocks noChangeArrowheads="1"/>
                        </wps:cNvSpPr>
                        <wps:spPr bwMode="auto">
                          <a:xfrm>
                            <a:off x="20472" y="702860"/>
                            <a:ext cx="661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55E93" w:rsidRDefault="006C00A5" w:rsidP="00055E93">
                              <w:pPr>
                                <w:pStyle w:val="Artheading"/>
                                <w:tabs>
                                  <w:tab w:val="left" w:pos="794"/>
                                  <w:tab w:val="left" w:pos="1191"/>
                                  <w:tab w:val="left" w:pos="1588"/>
                                  <w:tab w:val="left" w:pos="1985"/>
                                </w:tabs>
                                <w:spacing w:before="20" w:after="20" w:line="200" w:lineRule="exact"/>
                                <w:jc w:val="left"/>
                              </w:pPr>
                              <w:r w:rsidRPr="00055E93">
                                <w:rPr>
                                  <w:rFonts w:hint="cs"/>
                                  <w:sz w:val="22"/>
                                  <w:szCs w:val="22"/>
                                  <w:rtl/>
                                  <w:lang w:bidi="ar-EG"/>
                                </w:rPr>
                                <w:t xml:space="preserve">قنوات </w:t>
                              </w:r>
                              <w:r>
                                <w:rPr>
                                  <w:rFonts w:hint="cs"/>
                                  <w:sz w:val="22"/>
                                  <w:szCs w:val="22"/>
                                  <w:rtl/>
                                  <w:lang w:bidi="ar-EG"/>
                                </w:rPr>
                                <w:t>النقل</w:t>
                              </w:r>
                            </w:p>
                          </w:txbxContent>
                        </wps:txbx>
                        <wps:bodyPr rot="0" vert="horz" wrap="square" lIns="12700" tIns="12700" rIns="12700" bIns="12700" anchor="t" anchorCtr="0" upright="1">
                          <a:noAutofit/>
                        </wps:bodyPr>
                      </wps:wsp>
                      <wps:wsp>
                        <wps:cNvPr id="20" name="Rectangle 1528"/>
                        <wps:cNvSpPr>
                          <a:spLocks noChangeArrowheads="1"/>
                        </wps:cNvSpPr>
                        <wps:spPr bwMode="auto">
                          <a:xfrm>
                            <a:off x="0" y="1323833"/>
                            <a:ext cx="661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55E93" w:rsidRDefault="006C00A5" w:rsidP="00055E93">
                              <w:pPr>
                                <w:pStyle w:val="Artheading"/>
                                <w:tabs>
                                  <w:tab w:val="left" w:pos="794"/>
                                  <w:tab w:val="left" w:pos="1191"/>
                                  <w:tab w:val="left" w:pos="1588"/>
                                  <w:tab w:val="left" w:pos="1985"/>
                                </w:tabs>
                                <w:spacing w:before="20" w:after="20" w:line="200" w:lineRule="exact"/>
                                <w:jc w:val="left"/>
                              </w:pPr>
                              <w:r w:rsidRPr="00055E93">
                                <w:rPr>
                                  <w:rFonts w:hint="cs"/>
                                  <w:sz w:val="22"/>
                                  <w:szCs w:val="22"/>
                                  <w:rtl/>
                                  <w:lang w:bidi="ar-EG"/>
                                </w:rPr>
                                <w:t xml:space="preserve">القنوات </w:t>
                              </w:r>
                              <w:r>
                                <w:rPr>
                                  <w:rFonts w:hint="cs"/>
                                  <w:sz w:val="22"/>
                                  <w:szCs w:val="22"/>
                                  <w:rtl/>
                                  <w:lang w:bidi="ar-EG"/>
                                </w:rPr>
                                <w:t>المادية</w:t>
                              </w:r>
                            </w:p>
                          </w:txbxContent>
                        </wps:txbx>
                        <wps:bodyPr rot="0" vert="horz" wrap="square" lIns="12700" tIns="12700" rIns="12700" bIns="12700" anchor="t" anchorCtr="0" upright="1">
                          <a:noAutofit/>
                        </wps:bodyPr>
                      </wps:wsp>
                    </wpg:wgp>
                  </a:graphicData>
                </a:graphic>
              </wp:anchor>
            </w:drawing>
          </mc:Choice>
          <mc:Fallback>
            <w:pict>
              <v:group w14:anchorId="62720BC2" id="Group 3278" o:spid="_x0000_s1079" style="position:absolute;left:0;text-align:left;margin-left:54.5pt;margin-top:13.95pt;width:55.3pt;height:120.55pt;z-index:251490816" coordsize="7026,1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">
                <v:rect id="Rectangle 1528" o:spid="_x0000_s1080" style="position:absolute;left:409;width:661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V1sQA&#10;AADdAAAADwAAAGRycy9kb3ducmV2LnhtbESPQWvCQBSE7wX/w/IEL6VulBIldRUVBJFeqoLXR/Y1&#10;Cc2+DdmXGP+9Wyj0OMzMN8xqM7ha9dSGyrOB2TQBRZx7W3Fh4Ho5vC1BBUG2WHsmAw8KsFmPXlaY&#10;WX/nL+rPUqgI4ZChgVKkybQOeUkOw9Q3xNH79q1DibIttG3xHuGu1vMkSbXDiuNCiQ3tS8p/zp0z&#10;0N9unzu6dnrWoyxej6dOqpSMmYyH7QcooUH+w3/tozUwX6T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ldbEAAAA3QAAAA8AAAAAAAAAAAAAAAAAmAIAAGRycy9k&#10;b3ducmV2LnhtbFBLBQYAAAAABAAEAPUAAACJAwAAAAA=&#10;" filled="f" stroked="f">
                  <v:textbox inset="1pt,1pt,1pt,1pt">
                    <w:txbxContent>
                      <w:p w:rsidR="006C00A5" w:rsidRPr="00055E93" w:rsidRDefault="006C00A5" w:rsidP="00055E93">
                        <w:pPr>
                          <w:pStyle w:val="NormalWeb"/>
                          <w:tabs>
                            <w:tab w:val="left" w:pos="794"/>
                            <w:tab w:val="left" w:pos="1191"/>
                            <w:tab w:val="left" w:pos="1588"/>
                            <w:tab w:val="left" w:pos="1985"/>
                          </w:tabs>
                          <w:overflowPunct w:val="0"/>
                          <w:bidi/>
                          <w:spacing w:before="20" w:beforeAutospacing="0" w:after="20" w:afterAutospacing="0" w:line="200" w:lineRule="exact"/>
                        </w:pPr>
                        <w:r w:rsidRPr="00055E93">
                          <w:rPr>
                            <w:rFonts w:cs="Traditional Arabic" w:hint="cs"/>
                            <w:sz w:val="22"/>
                            <w:szCs w:val="22"/>
                            <w:rtl/>
                            <w:lang w:bidi="ar-EG"/>
                          </w:rPr>
                          <w:t>القنوات المنطقية</w:t>
                        </w:r>
                      </w:p>
                    </w:txbxContent>
                  </v:textbox>
                </v:rect>
                <v:rect id="Rectangle 1528" o:spid="_x0000_s1081" style="position:absolute;left:204;top:7028;width:661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zs8AA&#10;AADbAAAADwAAAGRycy9kb3ducmV2LnhtbERPTWvCQBC9F/oflhF6KXVjD9ZGV6lCQcRLo+B1yI5J&#10;MDsbspOY/ntXELzN433OYjW4WvXUhsqzgck4AUWce1txYeB4+P2YgQqCbLH2TAb+KcBq+fqywNT6&#10;K/9Rn0mhYgiHFA2UIk2qdchLchjGviGO3Nm3DiXCttC2xWsMd7X+TJKpdlhxbCixoU1J+SXrnIH+&#10;dNqv6djpSY/y9b7ddVJNyZi30fAzByU0yFP8cG9tnP8N91/i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5zs8AAAADbAAAADwAAAAAAAAAAAAAAAACYAgAAZHJzL2Rvd25y&#10;ZXYueG1sUEsFBgAAAAAEAAQA9QAAAIUDAAAAAA==&#10;" filled="f" stroked="f">
                  <v:textbox inset="1pt,1pt,1pt,1pt">
                    <w:txbxContent>
                      <w:p w:rsidR="006C00A5" w:rsidRPr="00055E93" w:rsidRDefault="006C00A5" w:rsidP="00055E93">
                        <w:pPr>
                          <w:pStyle w:val="Artheading"/>
                          <w:tabs>
                            <w:tab w:val="left" w:pos="794"/>
                            <w:tab w:val="left" w:pos="1191"/>
                            <w:tab w:val="left" w:pos="1588"/>
                            <w:tab w:val="left" w:pos="1985"/>
                          </w:tabs>
                          <w:spacing w:before="20" w:after="20" w:line="200" w:lineRule="exact"/>
                          <w:jc w:val="left"/>
                        </w:pPr>
                        <w:r w:rsidRPr="00055E93">
                          <w:rPr>
                            <w:rFonts w:hint="cs"/>
                            <w:sz w:val="22"/>
                            <w:szCs w:val="22"/>
                            <w:rtl/>
                            <w:lang w:bidi="ar-EG"/>
                          </w:rPr>
                          <w:t xml:space="preserve">قنوات </w:t>
                        </w:r>
                        <w:r>
                          <w:rPr>
                            <w:rFonts w:hint="cs"/>
                            <w:sz w:val="22"/>
                            <w:szCs w:val="22"/>
                            <w:rtl/>
                            <w:lang w:bidi="ar-EG"/>
                          </w:rPr>
                          <w:t>النقل</w:t>
                        </w:r>
                      </w:p>
                    </w:txbxContent>
                  </v:textbox>
                </v:rect>
                <v:rect id="Rectangle 1528" o:spid="_x0000_s1082" style="position:absolute;top:13238;width:66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Qk78A&#10;AADbAAAADwAAAGRycy9kb3ducmV2LnhtbERPS4vCMBC+C/6HMIIX0VQPKl2jrIIgixcf4HVoZtuy&#10;zaQ001r/vTksePz43ptd7yrVURNKzwbmswQUceZtybmB++04XYMKgmyx8kwGXhRgtx0ONpha/+QL&#10;dVfJVQzhkKKBQqROtQ5ZQQ7DzNfEkfv1jUOJsMm1bfAZw12lF0my1A5Ljg0F1nQoKPu7ts5A93ic&#10;93Rv9bxDWU1OP62USzJmPOq/v0AJ9fIR/7tP1sAiro9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BCTvwAAANsAAAAPAAAAAAAAAAAAAAAAAJgCAABkcnMvZG93bnJl&#10;di54bWxQSwUGAAAAAAQABAD1AAAAhAMAAAAA&#10;" filled="f" stroked="f">
                  <v:textbox inset="1pt,1pt,1pt,1pt">
                    <w:txbxContent>
                      <w:p w:rsidR="006C00A5" w:rsidRPr="00055E93" w:rsidRDefault="006C00A5" w:rsidP="00055E93">
                        <w:pPr>
                          <w:pStyle w:val="Artheading"/>
                          <w:tabs>
                            <w:tab w:val="left" w:pos="794"/>
                            <w:tab w:val="left" w:pos="1191"/>
                            <w:tab w:val="left" w:pos="1588"/>
                            <w:tab w:val="left" w:pos="1985"/>
                          </w:tabs>
                          <w:spacing w:before="20" w:after="20" w:line="200" w:lineRule="exact"/>
                          <w:jc w:val="left"/>
                        </w:pPr>
                        <w:r w:rsidRPr="00055E93">
                          <w:rPr>
                            <w:rFonts w:hint="cs"/>
                            <w:sz w:val="22"/>
                            <w:szCs w:val="22"/>
                            <w:rtl/>
                            <w:lang w:bidi="ar-EG"/>
                          </w:rPr>
                          <w:t xml:space="preserve">القنوات </w:t>
                        </w:r>
                        <w:r>
                          <w:rPr>
                            <w:rFonts w:hint="cs"/>
                            <w:sz w:val="22"/>
                            <w:szCs w:val="22"/>
                            <w:rtl/>
                            <w:lang w:bidi="ar-EG"/>
                          </w:rPr>
                          <w:t>المادية</w:t>
                        </w:r>
                      </w:p>
                    </w:txbxContent>
                  </v:textbox>
                </v:rect>
              </v:group>
            </w:pict>
          </mc:Fallback>
        </mc:AlternateContent>
      </w:r>
      <w:r w:rsidR="00055E93" w:rsidRPr="00BA4556">
        <w:object w:dxaOrig="5187" w:dyaOrig="2160">
          <v:shape id="_x0000_i1031" type="#_x0000_t75" style="width:368.6pt;height:154.2pt" o:ole="">
            <v:imagedata r:id="rId27" o:title=""/>
          </v:shape>
          <o:OLEObject Type="Embed" ProgID="CorelDRAW.Graphic.14" ShapeID="_x0000_i1031" DrawAspect="Content" ObjectID="_1491384227" r:id="rId28"/>
        </w:object>
      </w:r>
    </w:p>
    <w:p w:rsidR="00454271" w:rsidRPr="00BA4556" w:rsidRDefault="0021658A" w:rsidP="005436E0">
      <w:pPr>
        <w:pStyle w:val="FigureNo"/>
      </w:pPr>
      <w:r w:rsidRPr="00BA4556">
        <w:rPr>
          <w:rFonts w:hint="cs"/>
          <w:rtl/>
        </w:rPr>
        <w:t>الشـكل</w:t>
      </w:r>
      <w:r w:rsidR="00454271" w:rsidRPr="00BA4556">
        <w:rPr>
          <w:rFonts w:hint="cs"/>
          <w:rtl/>
        </w:rPr>
        <w:t xml:space="preserve"> </w:t>
      </w:r>
      <w:r w:rsidR="00083B2F" w:rsidRPr="00BA4556">
        <w:t>8</w:t>
      </w:r>
      <w:r w:rsidR="00454271" w:rsidRPr="00BA4556">
        <w:t>.1</w:t>
      </w:r>
    </w:p>
    <w:p w:rsidR="00454271" w:rsidRPr="00BA4556" w:rsidRDefault="00454271" w:rsidP="00016629">
      <w:pPr>
        <w:pStyle w:val="FigureTitle"/>
        <w:rPr>
          <w:rtl/>
        </w:rPr>
      </w:pPr>
      <w:r w:rsidRPr="00BA4556">
        <w:rPr>
          <w:rFonts w:hint="cs"/>
          <w:rtl/>
        </w:rPr>
        <w:t>تقابل القنوات</w:t>
      </w:r>
      <w:r w:rsidR="00713B9B" w:rsidRPr="00BA4556">
        <w:rPr>
          <w:rFonts w:hint="cs"/>
          <w:rtl/>
        </w:rPr>
        <w:t xml:space="preserve"> في </w:t>
      </w:r>
      <w:r w:rsidRPr="00BA4556">
        <w:rPr>
          <w:rFonts w:hint="cs"/>
          <w:rtl/>
        </w:rPr>
        <w:t>الوصلة الصاعدة</w:t>
      </w:r>
    </w:p>
    <w:p w:rsidR="00454271" w:rsidRPr="00BA4556" w:rsidRDefault="00D7762D" w:rsidP="00712719">
      <w:pPr>
        <w:pStyle w:val="Figure"/>
        <w:rPr>
          <w:b/>
          <w:bCs/>
          <w:rtl/>
          <w:lang w:bidi="ar-EG"/>
        </w:rPr>
      </w:pPr>
      <w:r w:rsidRPr="00BA4556">
        <w:rPr>
          <w:noProof/>
          <w:lang w:val="en-US" w:eastAsia="zh-CN"/>
        </w:rPr>
        <mc:AlternateContent>
          <mc:Choice Requires="wpg">
            <w:drawing>
              <wp:anchor distT="0" distB="0" distL="114300" distR="114300" simplePos="0" relativeHeight="251495936" behindDoc="0" locked="0" layoutInCell="1" allowOverlap="1" wp14:anchorId="64F6F4BE" wp14:editId="71180B04">
                <wp:simplePos x="0" y="0"/>
                <wp:positionH relativeFrom="column">
                  <wp:posOffset>1736090</wp:posOffset>
                </wp:positionH>
                <wp:positionV relativeFrom="paragraph">
                  <wp:posOffset>179231</wp:posOffset>
                </wp:positionV>
                <wp:extent cx="661670" cy="1326126"/>
                <wp:effectExtent l="0" t="0" r="5080" b="7620"/>
                <wp:wrapNone/>
                <wp:docPr id="3279" name="Group 3279"/>
                <wp:cNvGraphicFramePr/>
                <a:graphic xmlns:a="http://schemas.openxmlformats.org/drawingml/2006/main">
                  <a:graphicData uri="http://schemas.microsoft.com/office/word/2010/wordprocessingGroup">
                    <wpg:wgp>
                      <wpg:cNvGrpSpPr/>
                      <wpg:grpSpPr>
                        <a:xfrm>
                          <a:off x="0" y="0"/>
                          <a:ext cx="661670" cy="1326126"/>
                          <a:chOff x="0" y="0"/>
                          <a:chExt cx="661670" cy="1326126"/>
                        </a:xfrm>
                      </wpg:grpSpPr>
                      <wps:wsp>
                        <wps:cNvPr id="21" name="Rectangle 1528"/>
                        <wps:cNvSpPr>
                          <a:spLocks noChangeArrowheads="1"/>
                        </wps:cNvSpPr>
                        <wps:spPr bwMode="auto">
                          <a:xfrm>
                            <a:off x="0" y="0"/>
                            <a:ext cx="661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55E93" w:rsidRDefault="006C00A5" w:rsidP="00055E93">
                              <w:pPr>
                                <w:pStyle w:val="Artheading"/>
                                <w:tabs>
                                  <w:tab w:val="left" w:pos="794"/>
                                  <w:tab w:val="left" w:pos="1191"/>
                                  <w:tab w:val="left" w:pos="1588"/>
                                  <w:tab w:val="left" w:pos="1985"/>
                                </w:tabs>
                                <w:spacing w:before="20" w:after="20" w:line="200" w:lineRule="exact"/>
                                <w:jc w:val="left"/>
                              </w:pPr>
                              <w:r w:rsidRPr="00055E93">
                                <w:rPr>
                                  <w:rFonts w:hint="cs"/>
                                  <w:sz w:val="22"/>
                                  <w:szCs w:val="22"/>
                                  <w:rtl/>
                                  <w:lang w:bidi="ar-EG"/>
                                </w:rPr>
                                <w:t>القنوات المنطقية</w:t>
                              </w:r>
                            </w:p>
                          </w:txbxContent>
                        </wps:txbx>
                        <wps:bodyPr rot="0" vert="horz" wrap="square" lIns="12700" tIns="12700" rIns="12700" bIns="12700" anchor="t" anchorCtr="0" upright="1">
                          <a:noAutofit/>
                        </wps:bodyPr>
                      </wps:wsp>
                      <wps:wsp>
                        <wps:cNvPr id="22" name="Rectangle 1528"/>
                        <wps:cNvSpPr>
                          <a:spLocks noChangeArrowheads="1"/>
                        </wps:cNvSpPr>
                        <wps:spPr bwMode="auto">
                          <a:xfrm>
                            <a:off x="0" y="593678"/>
                            <a:ext cx="661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55E93" w:rsidRDefault="006C00A5" w:rsidP="00055E93">
                              <w:pPr>
                                <w:pStyle w:val="Normalaftertitle"/>
                                <w:tabs>
                                  <w:tab w:val="left" w:pos="794"/>
                                  <w:tab w:val="left" w:pos="1191"/>
                                  <w:tab w:val="left" w:pos="1588"/>
                                  <w:tab w:val="left" w:pos="1985"/>
                                </w:tabs>
                                <w:spacing w:before="20" w:after="20" w:line="200" w:lineRule="exact"/>
                                <w:jc w:val="left"/>
                              </w:pPr>
                              <w:r w:rsidRPr="00055E93">
                                <w:rPr>
                                  <w:rFonts w:hint="cs"/>
                                  <w:szCs w:val="22"/>
                                  <w:rtl/>
                                  <w:lang w:bidi="ar-EG"/>
                                </w:rPr>
                                <w:t xml:space="preserve">قنوات </w:t>
                              </w:r>
                              <w:r>
                                <w:rPr>
                                  <w:rFonts w:hint="cs"/>
                                  <w:szCs w:val="22"/>
                                  <w:rtl/>
                                  <w:lang w:bidi="ar-EG"/>
                                </w:rPr>
                                <w:t>النقل</w:t>
                              </w:r>
                            </w:p>
                          </w:txbxContent>
                        </wps:txbx>
                        <wps:bodyPr rot="0" vert="horz" wrap="square" lIns="12700" tIns="12700" rIns="12700" bIns="12700" anchor="t" anchorCtr="0" upright="1">
                          <a:noAutofit/>
                        </wps:bodyPr>
                      </wps:wsp>
                      <wps:wsp>
                        <wps:cNvPr id="27" name="Rectangle 1528"/>
                        <wps:cNvSpPr>
                          <a:spLocks noChangeArrowheads="1"/>
                        </wps:cNvSpPr>
                        <wps:spPr bwMode="auto">
                          <a:xfrm>
                            <a:off x="0" y="1119116"/>
                            <a:ext cx="66167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55E93" w:rsidRDefault="006C00A5" w:rsidP="00055E93">
                              <w:pPr>
                                <w:pStyle w:val="Normalaftertitle"/>
                                <w:tabs>
                                  <w:tab w:val="left" w:pos="794"/>
                                  <w:tab w:val="left" w:pos="1191"/>
                                  <w:tab w:val="left" w:pos="1588"/>
                                  <w:tab w:val="left" w:pos="1985"/>
                                </w:tabs>
                                <w:spacing w:before="20" w:after="20" w:line="200" w:lineRule="exact"/>
                                <w:jc w:val="left"/>
                              </w:pPr>
                              <w:r w:rsidRPr="00055E93">
                                <w:rPr>
                                  <w:rFonts w:hint="cs"/>
                                  <w:szCs w:val="22"/>
                                  <w:rtl/>
                                  <w:lang w:bidi="ar-EG"/>
                                </w:rPr>
                                <w:t xml:space="preserve">القنوات </w:t>
                              </w:r>
                              <w:r>
                                <w:rPr>
                                  <w:rFonts w:hint="cs"/>
                                  <w:szCs w:val="22"/>
                                  <w:rtl/>
                                  <w:lang w:bidi="ar-EG"/>
                                </w:rPr>
                                <w:t>المادية</w:t>
                              </w:r>
                            </w:p>
                          </w:txbxContent>
                        </wps:txbx>
                        <wps:bodyPr rot="0" vert="horz" wrap="square" lIns="12700" tIns="12700" rIns="12700" bIns="12700" anchor="t" anchorCtr="0" upright="1">
                          <a:noAutofit/>
                        </wps:bodyPr>
                      </wps:wsp>
                    </wpg:wgp>
                  </a:graphicData>
                </a:graphic>
              </wp:anchor>
            </w:drawing>
          </mc:Choice>
          <mc:Fallback>
            <w:pict>
              <v:group w14:anchorId="64F6F4BE" id="Group 3279" o:spid="_x0000_s1083" style="position:absolute;left:0;text-align:left;margin-left:136.7pt;margin-top:14.1pt;width:52.1pt;height:104.4pt;z-index:251495936" coordsize="6616,1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">
                <v:rect id="Rectangle 1528" o:spid="_x0000_s1084" style="position:absolute;width:66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1CMIA&#10;AADbAAAADwAAAGRycy9kb3ducmV2LnhtbESPQWvCQBSE7wX/w/KEXopu4kFLdBUtFKR40QpeH9ln&#10;Esy+DdmXmP77riB4HGbmG2a1GVytempD5dlAOk1AEefeVlwYOP9+Tz5BBUG2WHsmA38UYLMeva0w&#10;s/7OR+pPUqgI4ZChgVKkybQOeUkOw9Q3xNG7+tahRNkW2rZ4j3BX61mSzLXDiuNCiQ19lZTfTp0z&#10;0F8uhx2dO532KIuP/U8n1ZyMeR8P2yUooUFe4Wd7bw3MUn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LUIwgAAANsAAAAPAAAAAAAAAAAAAAAAAJgCAABkcnMvZG93&#10;bnJldi54bWxQSwUGAAAAAAQABAD1AAAAhwMAAAAA&#10;" filled="f" stroked="f">
                  <v:textbox inset="1pt,1pt,1pt,1pt">
                    <w:txbxContent>
                      <w:p w:rsidR="006C00A5" w:rsidRPr="00055E93" w:rsidRDefault="006C00A5" w:rsidP="00055E93">
                        <w:pPr>
                          <w:pStyle w:val="Artheading"/>
                          <w:tabs>
                            <w:tab w:val="left" w:pos="794"/>
                            <w:tab w:val="left" w:pos="1191"/>
                            <w:tab w:val="left" w:pos="1588"/>
                            <w:tab w:val="left" w:pos="1985"/>
                          </w:tabs>
                          <w:spacing w:before="20" w:after="20" w:line="200" w:lineRule="exact"/>
                          <w:jc w:val="left"/>
                        </w:pPr>
                        <w:r w:rsidRPr="00055E93">
                          <w:rPr>
                            <w:rFonts w:hint="cs"/>
                            <w:sz w:val="22"/>
                            <w:szCs w:val="22"/>
                            <w:rtl/>
                            <w:lang w:bidi="ar-EG"/>
                          </w:rPr>
                          <w:t>القنوات المنطقية</w:t>
                        </w:r>
                      </w:p>
                    </w:txbxContent>
                  </v:textbox>
                </v:rect>
                <v:rect id="Rectangle 1528" o:spid="_x0000_s1085" style="position:absolute;top:5936;width:66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rf8IA&#10;AADbAAAADwAAAGRycy9kb3ducmV2LnhtbESPQWvCQBSE7wX/w/KEXopuzEFLdBUtFKR40QpeH9ln&#10;Esy+DdmXmP77riB4HGbmG2a1GVytempD5dnAbJqAIs69rbgwcP79nnyCCoJssfZMBv4owGY9elth&#10;Zv2dj9SfpFARwiFDA6VIk2kd8pIchqlviKN39a1DibIttG3xHuGu1mmSzLXDiuNCiQ19lZTfTp0z&#10;0F8uhx2dOz3rURYf+59OqjkZ8z4etktQQoO8ws/23hpIU3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it/wgAAANsAAAAPAAAAAAAAAAAAAAAAAJgCAABkcnMvZG93&#10;bnJldi54bWxQSwUGAAAAAAQABAD1AAAAhwMAAAAA&#10;" filled="f" stroked="f">
                  <v:textbox inset="1pt,1pt,1pt,1pt">
                    <w:txbxContent>
                      <w:p w:rsidR="006C00A5" w:rsidRPr="00055E93" w:rsidRDefault="006C00A5" w:rsidP="00055E93">
                        <w:pPr>
                          <w:pStyle w:val="Normalaftertitle"/>
                          <w:tabs>
                            <w:tab w:val="left" w:pos="794"/>
                            <w:tab w:val="left" w:pos="1191"/>
                            <w:tab w:val="left" w:pos="1588"/>
                            <w:tab w:val="left" w:pos="1985"/>
                          </w:tabs>
                          <w:spacing w:before="20" w:after="20" w:line="200" w:lineRule="exact"/>
                          <w:jc w:val="left"/>
                        </w:pPr>
                        <w:r w:rsidRPr="00055E93">
                          <w:rPr>
                            <w:rFonts w:hint="cs"/>
                            <w:szCs w:val="22"/>
                            <w:rtl/>
                            <w:lang w:bidi="ar-EG"/>
                          </w:rPr>
                          <w:t xml:space="preserve">قنوات </w:t>
                        </w:r>
                        <w:r>
                          <w:rPr>
                            <w:rFonts w:hint="cs"/>
                            <w:szCs w:val="22"/>
                            <w:rtl/>
                            <w:lang w:bidi="ar-EG"/>
                          </w:rPr>
                          <w:t>النقل</w:t>
                        </w:r>
                      </w:p>
                    </w:txbxContent>
                  </v:textbox>
                </v:rect>
                <v:rect id="Rectangle 1528" o:spid="_x0000_s1086" style="position:absolute;top:11191;width:66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I58IA&#10;AADbAAAADwAAAGRycy9kb3ducmV2LnhtbESPzYrCQBCE7wu+w9DCXhad6EElOooKC7LsxR/w2mTa&#10;JJjpCZlOjG/vLCx4LKrqK2q16V2lOmpC6dnAZJyAIs68LTk3cDl/jxaggiBbrDyTgScF2KwHHytM&#10;rX/wkbqT5CpCOKRooBCpU61DVpDDMPY1cfRuvnEoUTa5tg0+ItxVepokM+2w5LhQYE37grL7qXUG&#10;uuv1d0eXVk86lPnX4aeVckbGfA777RKUUC/v8H/7YA1M5/D3Jf4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jnwgAAANsAAAAPAAAAAAAAAAAAAAAAAJgCAABkcnMvZG93&#10;bnJldi54bWxQSwUGAAAAAAQABAD1AAAAhwMAAAAA&#10;" filled="f" stroked="f">
                  <v:textbox inset="1pt,1pt,1pt,1pt">
                    <w:txbxContent>
                      <w:p w:rsidR="006C00A5" w:rsidRPr="00055E93" w:rsidRDefault="006C00A5" w:rsidP="00055E93">
                        <w:pPr>
                          <w:pStyle w:val="Normalaftertitle"/>
                          <w:tabs>
                            <w:tab w:val="left" w:pos="794"/>
                            <w:tab w:val="left" w:pos="1191"/>
                            <w:tab w:val="left" w:pos="1588"/>
                            <w:tab w:val="left" w:pos="1985"/>
                          </w:tabs>
                          <w:spacing w:before="20" w:after="20" w:line="200" w:lineRule="exact"/>
                          <w:jc w:val="left"/>
                        </w:pPr>
                        <w:r w:rsidRPr="00055E93">
                          <w:rPr>
                            <w:rFonts w:hint="cs"/>
                            <w:szCs w:val="22"/>
                            <w:rtl/>
                            <w:lang w:bidi="ar-EG"/>
                          </w:rPr>
                          <w:t xml:space="preserve">القنوات </w:t>
                        </w:r>
                        <w:r>
                          <w:rPr>
                            <w:rFonts w:hint="cs"/>
                            <w:szCs w:val="22"/>
                            <w:rtl/>
                            <w:lang w:bidi="ar-EG"/>
                          </w:rPr>
                          <w:t>المادية</w:t>
                        </w:r>
                      </w:p>
                    </w:txbxContent>
                  </v:textbox>
                </v:rect>
              </v:group>
            </w:pict>
          </mc:Fallback>
        </mc:AlternateContent>
      </w:r>
      <w:r w:rsidR="00492AD8" w:rsidRPr="00BA4556">
        <w:object w:dxaOrig="2630" w:dyaOrig="1990">
          <v:shape id="_x0000_i1032" type="#_x0000_t75" style="width:196.1pt;height:141.3pt" o:ole="">
            <v:imagedata r:id="rId29" o:title="" cropleft="-2589f"/>
          </v:shape>
          <o:OLEObject Type="Embed" ProgID="CorelDRAW.Graphic.14" ShapeID="_x0000_i1032" DrawAspect="Content" ObjectID="_1491384228" r:id="rId30"/>
        </w:object>
      </w:r>
    </w:p>
    <w:p w:rsidR="00454271" w:rsidRPr="00BA4556" w:rsidRDefault="00454271" w:rsidP="00D203F8">
      <w:pPr>
        <w:pStyle w:val="Heading4"/>
        <w:spacing w:before="480"/>
      </w:pPr>
      <w:bookmarkStart w:id="17" w:name="_Ref275442302"/>
      <w:r w:rsidRPr="00BA4556">
        <w:lastRenderedPageBreak/>
        <w:t>3.</w:t>
      </w:r>
      <w:r w:rsidR="00C42707" w:rsidRPr="00BA4556">
        <w:t>2</w:t>
      </w:r>
      <w:r w:rsidRPr="00BA4556">
        <w:t>.1.1</w:t>
      </w:r>
      <w:r w:rsidRPr="00BA4556">
        <w:rPr>
          <w:rFonts w:hint="cs"/>
          <w:rtl/>
        </w:rPr>
        <w:tab/>
        <w:t>الطبقة المادية</w:t>
      </w:r>
      <w:bookmarkEnd w:id="17"/>
    </w:p>
    <w:p w:rsidR="00454271" w:rsidRPr="00BA4556" w:rsidRDefault="0019436C" w:rsidP="00D203F8">
      <w:pPr>
        <w:keepNext/>
      </w:pPr>
      <w:r w:rsidRPr="00BA4556">
        <w:rPr>
          <w:rFonts w:hint="cs"/>
          <w:rtl/>
        </w:rPr>
        <w:t>في </w:t>
      </w:r>
      <w:r w:rsidR="00083B2F" w:rsidRPr="00BA4556">
        <w:rPr>
          <w:rFonts w:hint="cs"/>
          <w:rtl/>
          <w:lang w:bidi="ar-EG"/>
        </w:rPr>
        <w:t xml:space="preserve">الوصلة </w:t>
      </w:r>
      <w:r w:rsidR="00083B2F" w:rsidRPr="00BA4556">
        <w:rPr>
          <w:lang w:bidi="ar-EG"/>
        </w:rPr>
        <w:t>UE-CGC</w:t>
      </w:r>
      <w:r w:rsidR="00083B2F" w:rsidRPr="00BA4556">
        <w:rPr>
          <w:rFonts w:hint="cs"/>
          <w:rtl/>
          <w:lang w:bidi="ar-EG"/>
        </w:rPr>
        <w:t xml:space="preserve">، تكون </w:t>
      </w:r>
      <w:r w:rsidR="00454271" w:rsidRPr="00BA4556">
        <w:rPr>
          <w:rFonts w:hint="cs"/>
          <w:rtl/>
        </w:rPr>
        <w:t>الطبقة المادية مسؤولة</w:t>
      </w:r>
      <w:r w:rsidR="003A6B2C" w:rsidRPr="00BA4556">
        <w:rPr>
          <w:rFonts w:hint="cs"/>
          <w:rtl/>
        </w:rPr>
        <w:t>ً</w:t>
      </w:r>
      <w:r w:rsidR="00454271" w:rsidRPr="00BA4556">
        <w:rPr>
          <w:rFonts w:hint="cs"/>
          <w:rtl/>
        </w:rPr>
        <w:t xml:space="preserve"> عما يلي:</w:t>
      </w:r>
    </w:p>
    <w:p w:rsidR="00454271" w:rsidRPr="00BA4556" w:rsidRDefault="00454271" w:rsidP="00D203F8">
      <w:pPr>
        <w:pStyle w:val="enumlev1"/>
        <w:keepNext/>
      </w:pPr>
      <w:r w:rsidRPr="00BA4556">
        <w:t>–</w:t>
      </w:r>
      <w:r w:rsidRPr="00BA4556">
        <w:tab/>
      </w:r>
      <w:r w:rsidRPr="00BA4556">
        <w:rPr>
          <w:rFonts w:hint="cs"/>
          <w:rtl/>
        </w:rPr>
        <w:t>تشكيل وإزالة تشكيل القنوات المادية.</w:t>
      </w:r>
    </w:p>
    <w:p w:rsidR="00454271" w:rsidRPr="00BA4556" w:rsidRDefault="00454271" w:rsidP="00055E93">
      <w:pPr>
        <w:pStyle w:val="enumlev1"/>
      </w:pPr>
      <w:r w:rsidRPr="00BA4556">
        <w:t>–</w:t>
      </w:r>
      <w:r w:rsidRPr="00BA4556">
        <w:tab/>
      </w:r>
      <w:r w:rsidRPr="00BA4556">
        <w:rPr>
          <w:rFonts w:hint="cs"/>
          <w:rtl/>
        </w:rPr>
        <w:t>كشف الأخطاء</w:t>
      </w:r>
      <w:r w:rsidR="00713B9B" w:rsidRPr="00BA4556">
        <w:rPr>
          <w:rFonts w:hint="cs"/>
          <w:rtl/>
        </w:rPr>
        <w:t xml:space="preserve"> في </w:t>
      </w:r>
      <w:r w:rsidRPr="00BA4556">
        <w:rPr>
          <w:rFonts w:hint="cs"/>
          <w:rtl/>
        </w:rPr>
        <w:t>قناة النقل والإشارة إلى طبقات أعلى.</w:t>
      </w:r>
    </w:p>
    <w:p w:rsidR="00454271" w:rsidRPr="00BA4556" w:rsidRDefault="00454271" w:rsidP="00055E93">
      <w:pPr>
        <w:pStyle w:val="enumlev1"/>
      </w:pPr>
      <w:r w:rsidRPr="00BA4556">
        <w:t>–</w:t>
      </w:r>
      <w:r w:rsidRPr="00BA4556">
        <w:tab/>
      </w:r>
      <w:r w:rsidRPr="00BA4556">
        <w:rPr>
          <w:rFonts w:hint="cs"/>
          <w:rtl/>
        </w:rPr>
        <w:t>تشفير و</w:t>
      </w:r>
      <w:r w:rsidR="00307972" w:rsidRPr="00BA4556">
        <w:rPr>
          <w:rFonts w:hint="cs"/>
          <w:rtl/>
        </w:rPr>
        <w:t>فك</w:t>
      </w:r>
      <w:r w:rsidRPr="00BA4556">
        <w:rPr>
          <w:rFonts w:hint="cs"/>
          <w:rtl/>
        </w:rPr>
        <w:t xml:space="preserve"> تشفير التصحيح الأمامي للأخطاء </w:t>
      </w:r>
      <w:r w:rsidRPr="00BA4556">
        <w:t>(FEC)</w:t>
      </w:r>
      <w:r w:rsidR="00713B9B" w:rsidRPr="00BA4556">
        <w:rPr>
          <w:rFonts w:hint="cs"/>
          <w:rtl/>
        </w:rPr>
        <w:t xml:space="preserve"> في </w:t>
      </w:r>
      <w:r w:rsidRPr="00BA4556">
        <w:rPr>
          <w:rFonts w:hint="cs"/>
          <w:rtl/>
        </w:rPr>
        <w:t>قنوات النقل.</w:t>
      </w:r>
    </w:p>
    <w:p w:rsidR="00454271" w:rsidRPr="00BA4556" w:rsidRDefault="00454271" w:rsidP="00055E93">
      <w:pPr>
        <w:pStyle w:val="enumlev1"/>
      </w:pPr>
      <w:r w:rsidRPr="00BA4556">
        <w:t>–</w:t>
      </w:r>
      <w:r w:rsidRPr="00BA4556">
        <w:tab/>
      </w:r>
      <w:r w:rsidRPr="00BA4556">
        <w:rPr>
          <w:rFonts w:hint="cs"/>
          <w:rtl/>
        </w:rPr>
        <w:t>مواءمة المعدل</w:t>
      </w:r>
      <w:r w:rsidR="00713B9B" w:rsidRPr="00BA4556">
        <w:rPr>
          <w:rFonts w:hint="cs"/>
          <w:rtl/>
        </w:rPr>
        <w:t xml:space="preserve"> في </w:t>
      </w:r>
      <w:r w:rsidRPr="00BA4556">
        <w:rPr>
          <w:rFonts w:hint="cs"/>
          <w:rtl/>
        </w:rPr>
        <w:t>قناة النقل المشفرة مع القنوات المادية.</w:t>
      </w:r>
    </w:p>
    <w:p w:rsidR="00454271" w:rsidRPr="00BA4556" w:rsidRDefault="00454271" w:rsidP="00055E93">
      <w:pPr>
        <w:pStyle w:val="enumlev1"/>
      </w:pPr>
      <w:r w:rsidRPr="00BA4556">
        <w:t>–</w:t>
      </w:r>
      <w:r w:rsidRPr="00BA4556">
        <w:tab/>
      </w:r>
      <w:r w:rsidRPr="00BA4556">
        <w:rPr>
          <w:rFonts w:hint="cs"/>
          <w:rtl/>
        </w:rPr>
        <w:t xml:space="preserve">تقابل قناة النقل المشفرة مع القنوات المادية بحسب الشكل </w:t>
      </w:r>
      <w:r w:rsidR="00083B2F" w:rsidRPr="00BA4556">
        <w:t>7</w:t>
      </w:r>
      <w:r w:rsidRPr="00BA4556">
        <w:t>.1</w:t>
      </w:r>
      <w:r w:rsidRPr="00BA4556">
        <w:rPr>
          <w:rFonts w:hint="cs"/>
          <w:rtl/>
        </w:rPr>
        <w:t xml:space="preserve"> (الوصلة الهابطة) والشكل </w:t>
      </w:r>
      <w:r w:rsidR="00083B2F" w:rsidRPr="00BA4556">
        <w:t>8</w:t>
      </w:r>
      <w:r w:rsidRPr="00BA4556">
        <w:t>.1</w:t>
      </w:r>
      <w:r w:rsidRPr="00BA4556">
        <w:rPr>
          <w:rFonts w:hint="cs"/>
          <w:rtl/>
        </w:rPr>
        <w:t xml:space="preserve"> (الوصلة الصاعدة).</w:t>
      </w:r>
    </w:p>
    <w:p w:rsidR="00454271" w:rsidRPr="00BA4556" w:rsidRDefault="00454271" w:rsidP="00055E93">
      <w:pPr>
        <w:pStyle w:val="enumlev1"/>
      </w:pPr>
      <w:r w:rsidRPr="00BA4556">
        <w:t>–</w:t>
      </w:r>
      <w:r w:rsidRPr="00BA4556">
        <w:tab/>
      </w:r>
      <w:r w:rsidRPr="00BA4556">
        <w:rPr>
          <w:rFonts w:hint="cs"/>
          <w:rtl/>
        </w:rPr>
        <w:t xml:space="preserve">التوليف اللين للطلب الأوتوماتي </w:t>
      </w:r>
      <w:r w:rsidR="00797A63" w:rsidRPr="00BA4556">
        <w:rPr>
          <w:rFonts w:hint="cs"/>
          <w:rtl/>
        </w:rPr>
        <w:t xml:space="preserve">الهجين </w:t>
      </w:r>
      <w:r w:rsidRPr="00BA4556">
        <w:rPr>
          <w:rFonts w:hint="cs"/>
          <w:rtl/>
        </w:rPr>
        <w:t xml:space="preserve">للتكرار </w:t>
      </w:r>
      <w:r w:rsidRPr="00BA4556">
        <w:t>(</w:t>
      </w:r>
      <w:r w:rsidR="00797A63" w:rsidRPr="00BA4556">
        <w:t>H</w:t>
      </w:r>
      <w:r w:rsidRPr="00BA4556">
        <w:t>ARQ)</w:t>
      </w:r>
      <w:r w:rsidRPr="00BA4556">
        <w:rPr>
          <w:rFonts w:hint="cs"/>
          <w:rtl/>
        </w:rPr>
        <w:t>.</w:t>
      </w:r>
    </w:p>
    <w:p w:rsidR="00454271" w:rsidRPr="00BA4556" w:rsidRDefault="00454271" w:rsidP="00055E93">
      <w:pPr>
        <w:pStyle w:val="enumlev1"/>
      </w:pPr>
      <w:r w:rsidRPr="00BA4556">
        <w:t>–</w:t>
      </w:r>
      <w:r w:rsidRPr="00BA4556">
        <w:tab/>
      </w:r>
      <w:r w:rsidRPr="00BA4556">
        <w:rPr>
          <w:rFonts w:hint="cs"/>
          <w:rtl/>
        </w:rPr>
        <w:t>مواءمة التردد والزمن.</w:t>
      </w:r>
    </w:p>
    <w:p w:rsidR="00454271" w:rsidRPr="00BA4556" w:rsidRDefault="00454271" w:rsidP="00055E93">
      <w:pPr>
        <w:pStyle w:val="enumlev1"/>
      </w:pPr>
      <w:r w:rsidRPr="00BA4556">
        <w:t>–</w:t>
      </w:r>
      <w:r w:rsidRPr="00BA4556">
        <w:tab/>
      </w:r>
      <w:r w:rsidRPr="00BA4556">
        <w:rPr>
          <w:rFonts w:hint="cs"/>
          <w:rtl/>
        </w:rPr>
        <w:t>ترجيح القدرة</w:t>
      </w:r>
      <w:r w:rsidR="00713B9B" w:rsidRPr="00BA4556">
        <w:rPr>
          <w:rFonts w:hint="cs"/>
          <w:rtl/>
        </w:rPr>
        <w:t xml:space="preserve"> في </w:t>
      </w:r>
      <w:r w:rsidRPr="00BA4556">
        <w:rPr>
          <w:rFonts w:hint="cs"/>
          <w:rtl/>
        </w:rPr>
        <w:t>القنوات المادية.</w:t>
      </w:r>
    </w:p>
    <w:p w:rsidR="00454271" w:rsidRPr="00BA4556" w:rsidRDefault="00454271" w:rsidP="00055E93">
      <w:pPr>
        <w:pStyle w:val="enumlev1"/>
      </w:pPr>
      <w:r w:rsidRPr="00BA4556">
        <w:t>–</w:t>
      </w:r>
      <w:r w:rsidRPr="00BA4556">
        <w:tab/>
      </w:r>
      <w:r w:rsidRPr="00BA4556">
        <w:rPr>
          <w:rFonts w:hint="cs"/>
          <w:rtl/>
        </w:rPr>
        <w:t xml:space="preserve">المعالجة </w:t>
      </w:r>
      <w:r w:rsidR="00797A63" w:rsidRPr="00BA4556">
        <w:rPr>
          <w:rFonts w:hint="cs"/>
          <w:rtl/>
        </w:rPr>
        <w:t xml:space="preserve">المتعددة الهوائيات </w:t>
      </w:r>
      <w:r w:rsidRPr="00BA4556">
        <w:rPr>
          <w:rFonts w:hint="cs"/>
          <w:rtl/>
        </w:rPr>
        <w:t>وتكوين الحزم.</w:t>
      </w:r>
    </w:p>
    <w:p w:rsidR="00454271" w:rsidRPr="00BA4556" w:rsidRDefault="00454271" w:rsidP="00055E93">
      <w:pPr>
        <w:pStyle w:val="enumlev1"/>
      </w:pPr>
      <w:r w:rsidRPr="00BA4556">
        <w:t>–</w:t>
      </w:r>
      <w:r w:rsidRPr="00BA4556">
        <w:tab/>
      </w:r>
      <w:r w:rsidR="00083B2F" w:rsidRPr="00BA4556">
        <w:rPr>
          <w:rFonts w:hint="cs"/>
          <w:rtl/>
        </w:rPr>
        <w:t>القياسات المميز</w:t>
      </w:r>
      <w:r w:rsidRPr="00BA4556">
        <w:rPr>
          <w:rFonts w:hint="cs"/>
          <w:rtl/>
        </w:rPr>
        <w:t>ة والإشارة إلى طبقات أعلى.</w:t>
      </w:r>
    </w:p>
    <w:p w:rsidR="00454271" w:rsidRPr="00BA4556" w:rsidRDefault="00454271" w:rsidP="00055E93">
      <w:pPr>
        <w:pStyle w:val="enumlev1"/>
      </w:pPr>
      <w:r w:rsidRPr="00BA4556">
        <w:t>–</w:t>
      </w:r>
      <w:r w:rsidRPr="00BA4556">
        <w:tab/>
      </w:r>
      <w:r w:rsidRPr="00BA4556">
        <w:rPr>
          <w:rFonts w:hint="cs"/>
          <w:rtl/>
        </w:rPr>
        <w:t>معالجة الترددات الراديوية.</w:t>
      </w:r>
    </w:p>
    <w:p w:rsidR="00F219D1" w:rsidRPr="00BA4556" w:rsidRDefault="00055E93" w:rsidP="00055E93">
      <w:pPr>
        <w:pStyle w:val="enumlev1"/>
        <w:rPr>
          <w:rtl/>
        </w:rPr>
      </w:pPr>
      <w:r w:rsidRPr="00BA4556">
        <w:rPr>
          <w:rFonts w:hint="cs"/>
          <w:rtl/>
        </w:rPr>
        <w:t>-</w:t>
      </w:r>
      <w:r w:rsidRPr="00BA4556">
        <w:rPr>
          <w:rtl/>
        </w:rPr>
        <w:tab/>
      </w:r>
      <w:r w:rsidR="00083B2F" w:rsidRPr="00BA4556">
        <w:rPr>
          <w:rFonts w:hint="cs"/>
          <w:rtl/>
        </w:rPr>
        <w:t xml:space="preserve">يقدم الشكل </w:t>
      </w:r>
      <w:r w:rsidR="00083B2F" w:rsidRPr="00BA4556">
        <w:t>9.1</w:t>
      </w:r>
      <w:r w:rsidR="00083B2F" w:rsidRPr="00BA4556">
        <w:rPr>
          <w:rFonts w:hint="cs"/>
          <w:rtl/>
        </w:rPr>
        <w:t xml:space="preserve"> صورة إجمالية مبسطة للمعالجة</w:t>
      </w:r>
      <w:r w:rsidR="00713B9B" w:rsidRPr="00BA4556">
        <w:rPr>
          <w:rFonts w:hint="cs"/>
          <w:rtl/>
        </w:rPr>
        <w:t xml:space="preserve"> في </w:t>
      </w:r>
      <w:r w:rsidR="00083B2F" w:rsidRPr="00BA4556">
        <w:rPr>
          <w:rtl/>
        </w:rPr>
        <w:t>القناة</w:t>
      </w:r>
      <w:r w:rsidR="0090606B" w:rsidRPr="00BA4556">
        <w:rPr>
          <w:rtl/>
        </w:rPr>
        <w:t xml:space="preserve"> المتقاسمة </w:t>
      </w:r>
      <w:r w:rsidR="0090606B" w:rsidRPr="00BA4556">
        <w:rPr>
          <w:rFonts w:hint="cs"/>
          <w:rtl/>
        </w:rPr>
        <w:t>ل</w:t>
      </w:r>
      <w:r w:rsidR="00083B2F" w:rsidRPr="00BA4556">
        <w:rPr>
          <w:rtl/>
        </w:rPr>
        <w:t>لوصلة الهابطة</w:t>
      </w:r>
      <w:r w:rsidR="00083B2F" w:rsidRPr="00BA4556">
        <w:rPr>
          <w:rFonts w:hint="cs"/>
          <w:rtl/>
        </w:rPr>
        <w:t xml:space="preserve"> </w:t>
      </w:r>
      <w:r w:rsidR="00083B2F" w:rsidRPr="00BA4556">
        <w:t>(DL-SCH)</w:t>
      </w:r>
      <w:r w:rsidR="00083B2F" w:rsidRPr="00BA4556">
        <w:rPr>
          <w:rFonts w:hint="cs"/>
          <w:rtl/>
        </w:rPr>
        <w:t>.</w:t>
      </w:r>
    </w:p>
    <w:p w:rsidR="00454271" w:rsidRPr="00BA4556" w:rsidRDefault="0021658A" w:rsidP="00083B2F">
      <w:pPr>
        <w:pStyle w:val="FigureNo"/>
      </w:pPr>
      <w:r w:rsidRPr="00BA4556">
        <w:rPr>
          <w:rFonts w:hint="cs"/>
          <w:rtl/>
        </w:rPr>
        <w:t>الشـكل</w:t>
      </w:r>
      <w:r w:rsidR="00454271" w:rsidRPr="00BA4556">
        <w:rPr>
          <w:rFonts w:hint="cs"/>
          <w:rtl/>
        </w:rPr>
        <w:t xml:space="preserve"> </w:t>
      </w:r>
      <w:r w:rsidR="00083B2F" w:rsidRPr="00BA4556">
        <w:t>9</w:t>
      </w:r>
      <w:r w:rsidR="00454271" w:rsidRPr="00BA4556">
        <w:t>.1</w:t>
      </w:r>
    </w:p>
    <w:p w:rsidR="00454271" w:rsidRPr="00BA4556" w:rsidRDefault="00454271" w:rsidP="00016629">
      <w:pPr>
        <w:pStyle w:val="FigureTitle"/>
        <w:rPr>
          <w:rtl/>
        </w:rPr>
      </w:pPr>
      <w:r w:rsidRPr="00BA4556">
        <w:rPr>
          <w:rFonts w:hint="cs"/>
          <w:rtl/>
        </w:rPr>
        <w:t>معالجة مبسطة</w:t>
      </w:r>
      <w:r w:rsidR="00713B9B" w:rsidRPr="00BA4556">
        <w:rPr>
          <w:rFonts w:hint="cs"/>
          <w:rtl/>
        </w:rPr>
        <w:t xml:space="preserve"> في </w:t>
      </w:r>
      <w:r w:rsidRPr="00BA4556">
        <w:rPr>
          <w:rFonts w:hint="cs"/>
          <w:rtl/>
        </w:rPr>
        <w:t>الطبقة المادية ل</w:t>
      </w:r>
      <w:r w:rsidR="0090606B" w:rsidRPr="00BA4556">
        <w:rPr>
          <w:rtl/>
        </w:rPr>
        <w:t xml:space="preserve">لقناة المتقاسمة </w:t>
      </w:r>
      <w:r w:rsidR="0090606B" w:rsidRPr="00BA4556">
        <w:rPr>
          <w:rFonts w:hint="cs"/>
          <w:rtl/>
        </w:rPr>
        <w:t>ل</w:t>
      </w:r>
      <w:r w:rsidRPr="00BA4556">
        <w:rPr>
          <w:rtl/>
        </w:rPr>
        <w:t>لوصلة الهابطة</w:t>
      </w:r>
      <w:r w:rsidRPr="00BA4556">
        <w:rPr>
          <w:rFonts w:hint="cs"/>
          <w:rtl/>
        </w:rPr>
        <w:t xml:space="preserve"> </w:t>
      </w:r>
      <w:r w:rsidRPr="00BA4556">
        <w:t>(DL-SCH)</w:t>
      </w:r>
      <w:r w:rsidRPr="00BA4556">
        <w:rPr>
          <w:rtl/>
        </w:rPr>
        <w:br/>
      </w:r>
      <w:r w:rsidR="0019436C" w:rsidRPr="00BA4556">
        <w:rPr>
          <w:rFonts w:hint="cs"/>
          <w:rtl/>
        </w:rPr>
        <w:t>في </w:t>
      </w:r>
      <w:r w:rsidR="00797A63" w:rsidRPr="00BA4556">
        <w:rPr>
          <w:rFonts w:hint="cs"/>
          <w:rtl/>
        </w:rPr>
        <w:t xml:space="preserve">موجة </w:t>
      </w:r>
      <w:r w:rsidRPr="00BA4556">
        <w:rPr>
          <w:rFonts w:hint="cs"/>
          <w:rtl/>
        </w:rPr>
        <w:t xml:space="preserve">حاملة </w:t>
      </w:r>
      <w:r w:rsidR="00797A63" w:rsidRPr="00BA4556">
        <w:rPr>
          <w:rFonts w:hint="cs"/>
          <w:rtl/>
        </w:rPr>
        <w:t xml:space="preserve">مكونة </w:t>
      </w:r>
      <w:r w:rsidRPr="00BA4556">
        <w:rPr>
          <w:rFonts w:hint="cs"/>
          <w:rtl/>
        </w:rPr>
        <w:t>و</w:t>
      </w:r>
      <w:r w:rsidR="00797A63" w:rsidRPr="00BA4556">
        <w:rPr>
          <w:rFonts w:hint="cs"/>
          <w:rtl/>
        </w:rPr>
        <w:t>اح</w:t>
      </w:r>
      <w:r w:rsidRPr="00BA4556">
        <w:rPr>
          <w:rFonts w:hint="cs"/>
          <w:rtl/>
        </w:rPr>
        <w:t>دة</w:t>
      </w:r>
    </w:p>
    <w:p w:rsidR="00CA1800" w:rsidRPr="00BA4556" w:rsidRDefault="00194972" w:rsidP="00016629">
      <w:pPr>
        <w:pStyle w:val="FigureTitle"/>
        <w:rPr>
          <w:rtl/>
        </w:rPr>
      </w:pPr>
      <w:r w:rsidRPr="00BA4556">
        <w:rPr>
          <w:noProof/>
          <w:rtl/>
          <w:lang w:val="en-US" w:eastAsia="zh-CN" w:bidi="ar-SA"/>
        </w:rPr>
        <mc:AlternateContent>
          <mc:Choice Requires="wpg">
            <w:drawing>
              <wp:anchor distT="0" distB="0" distL="114300" distR="114300" simplePos="0" relativeHeight="251522560" behindDoc="0" locked="0" layoutInCell="1" allowOverlap="1" wp14:anchorId="426B8B2B" wp14:editId="32C6CE0F">
                <wp:simplePos x="0" y="0"/>
                <wp:positionH relativeFrom="column">
                  <wp:posOffset>719749</wp:posOffset>
                </wp:positionH>
                <wp:positionV relativeFrom="paragraph">
                  <wp:posOffset>127995</wp:posOffset>
                </wp:positionV>
                <wp:extent cx="4448498" cy="2843624"/>
                <wp:effectExtent l="0" t="0" r="9525" b="0"/>
                <wp:wrapNone/>
                <wp:docPr id="31" name="Group 31"/>
                <wp:cNvGraphicFramePr/>
                <a:graphic xmlns:a="http://schemas.openxmlformats.org/drawingml/2006/main">
                  <a:graphicData uri="http://schemas.microsoft.com/office/word/2010/wordprocessingGroup">
                    <wpg:wgp>
                      <wpg:cNvGrpSpPr/>
                      <wpg:grpSpPr>
                        <a:xfrm>
                          <a:off x="0" y="0"/>
                          <a:ext cx="4448498" cy="2843624"/>
                          <a:chOff x="13648" y="0"/>
                          <a:chExt cx="4448498" cy="2843624"/>
                        </a:xfrm>
                      </wpg:grpSpPr>
                      <wps:wsp>
                        <wps:cNvPr id="271" name="Rectangle 1776"/>
                        <wps:cNvSpPr>
                          <a:spLocks noChangeArrowheads="1"/>
                        </wps:cNvSpPr>
                        <wps:spPr bwMode="auto">
                          <a:xfrm>
                            <a:off x="364638" y="0"/>
                            <a:ext cx="17995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CA1800">
                              <w:pPr>
                                <w:spacing w:before="0"/>
                                <w:jc w:val="center"/>
                                <w:rPr>
                                  <w:sz w:val="16"/>
                                  <w:szCs w:val="22"/>
                                </w:rPr>
                              </w:pPr>
                              <w:r w:rsidRPr="00C42707">
                                <w:rPr>
                                  <w:rFonts w:hint="cs"/>
                                  <w:sz w:val="16"/>
                                  <w:szCs w:val="22"/>
                                  <w:rtl/>
                                </w:rPr>
                                <w:t xml:space="preserve">فدرة أو فدرتان نقل بحجم دينامي لكل </w:t>
                              </w:r>
                              <w:r w:rsidRPr="00C42707">
                                <w:rPr>
                                  <w:sz w:val="16"/>
                                  <w:szCs w:val="22"/>
                                </w:rPr>
                                <w:t>TTI</w:t>
                              </w:r>
                            </w:p>
                          </w:txbxContent>
                        </wps:txbx>
                        <wps:bodyPr rot="0" vert="horz" wrap="square" lIns="12700" tIns="12700" rIns="12700" bIns="12700" anchor="t" anchorCtr="0" upright="1">
                          <a:noAutofit/>
                        </wps:bodyPr>
                      </wps:wsp>
                      <wps:wsp>
                        <wps:cNvPr id="280" name="Rectangle 1800"/>
                        <wps:cNvSpPr>
                          <a:spLocks noChangeArrowheads="1"/>
                        </wps:cNvSpPr>
                        <wps:spPr bwMode="auto">
                          <a:xfrm>
                            <a:off x="3668820" y="1856849"/>
                            <a:ext cx="728345"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CA1800">
                              <w:pPr>
                                <w:spacing w:before="0"/>
                                <w:jc w:val="center"/>
                                <w:rPr>
                                  <w:sz w:val="16"/>
                                  <w:szCs w:val="22"/>
                                </w:rPr>
                              </w:pPr>
                              <w:r w:rsidRPr="00C42707">
                                <w:rPr>
                                  <w:rFonts w:hint="cs"/>
                                  <w:sz w:val="16"/>
                                  <w:szCs w:val="22"/>
                                  <w:rtl/>
                                </w:rPr>
                                <w:t>إزالة تقابل الهوائي</w:t>
                              </w:r>
                            </w:p>
                          </w:txbxContent>
                        </wps:txbx>
                        <wps:bodyPr rot="0" vert="horz" wrap="square" lIns="12700" tIns="12700" rIns="12700" bIns="12700" anchor="t" anchorCtr="0" upright="1">
                          <a:noAutofit/>
                        </wps:bodyPr>
                      </wps:wsp>
                      <wps:wsp>
                        <wps:cNvPr id="281" name="Rectangle 1799"/>
                        <wps:cNvSpPr>
                          <a:spLocks noChangeArrowheads="1"/>
                        </wps:cNvSpPr>
                        <wps:spPr bwMode="auto">
                          <a:xfrm>
                            <a:off x="3668820" y="2146061"/>
                            <a:ext cx="728345"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C42707">
                              <w:pPr>
                                <w:spacing w:before="0"/>
                                <w:rPr>
                                  <w:sz w:val="16"/>
                                  <w:szCs w:val="22"/>
                                </w:rPr>
                              </w:pPr>
                              <w:r w:rsidRPr="00C42707">
                                <w:rPr>
                                  <w:rFonts w:hint="cs"/>
                                  <w:sz w:val="16"/>
                                  <w:szCs w:val="22"/>
                                  <w:rtl/>
                                </w:rPr>
                                <w:t>إزالة تقابل الموارد</w:t>
                              </w:r>
                            </w:p>
                          </w:txbxContent>
                        </wps:txbx>
                        <wps:bodyPr rot="0" vert="horz" wrap="square" lIns="12700" tIns="12700" rIns="12700" bIns="12700" anchor="t" anchorCtr="0" upright="1">
                          <a:noAutofit/>
                        </wps:bodyPr>
                      </wps:wsp>
                      <wps:wsp>
                        <wps:cNvPr id="2756" name="Rectangle 1797"/>
                        <wps:cNvSpPr>
                          <a:spLocks noChangeArrowheads="1"/>
                        </wps:cNvSpPr>
                        <wps:spPr bwMode="auto">
                          <a:xfrm>
                            <a:off x="1033523" y="1855581"/>
                            <a:ext cx="857190"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C42707">
                              <w:pPr>
                                <w:spacing w:before="0"/>
                                <w:jc w:val="center"/>
                                <w:rPr>
                                  <w:sz w:val="16"/>
                                  <w:szCs w:val="22"/>
                                </w:rPr>
                              </w:pPr>
                              <w:r w:rsidRPr="00C42707">
                                <w:rPr>
                                  <w:rFonts w:hint="cs"/>
                                  <w:sz w:val="16"/>
                                  <w:szCs w:val="22"/>
                                  <w:rtl/>
                                </w:rPr>
                                <w:t>تقابل الهوائي</w:t>
                              </w:r>
                            </w:p>
                          </w:txbxContent>
                        </wps:txbx>
                        <wps:bodyPr rot="0" vert="horz" wrap="square" lIns="12700" tIns="12700" rIns="12700" bIns="12700" anchor="t" anchorCtr="0" upright="1">
                          <a:noAutofit/>
                        </wps:bodyPr>
                      </wps:wsp>
                      <wps:wsp>
                        <wps:cNvPr id="2757" name="Rectangle 1798"/>
                        <wps:cNvSpPr>
                          <a:spLocks noChangeArrowheads="1"/>
                        </wps:cNvSpPr>
                        <wps:spPr bwMode="auto">
                          <a:xfrm>
                            <a:off x="1028700" y="2146425"/>
                            <a:ext cx="867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C42707">
                              <w:pPr>
                                <w:spacing w:before="0"/>
                                <w:jc w:val="center"/>
                                <w:rPr>
                                  <w:sz w:val="16"/>
                                  <w:szCs w:val="22"/>
                                </w:rPr>
                              </w:pPr>
                              <w:r w:rsidRPr="00C42707">
                                <w:rPr>
                                  <w:rFonts w:hint="cs"/>
                                  <w:sz w:val="16"/>
                                  <w:szCs w:val="22"/>
                                  <w:rtl/>
                                </w:rPr>
                                <w:t>تقابل الموارد</w:t>
                              </w:r>
                            </w:p>
                          </w:txbxContent>
                        </wps:txbx>
                        <wps:bodyPr rot="0" vert="horz" wrap="square" lIns="12700" tIns="12700" rIns="12700" bIns="12700" anchor="t" anchorCtr="0" upright="1">
                          <a:noAutofit/>
                        </wps:bodyPr>
                      </wps:wsp>
                      <wps:wsp>
                        <wps:cNvPr id="284" name="Rectangle 1781"/>
                        <wps:cNvSpPr>
                          <a:spLocks noChangeArrowheads="1"/>
                        </wps:cNvSpPr>
                        <wps:spPr bwMode="auto">
                          <a:xfrm>
                            <a:off x="746105" y="605859"/>
                            <a:ext cx="158115" cy="57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rPr>
                                  <w:i/>
                                  <w:iCs/>
                                  <w:sz w:val="16"/>
                                  <w:szCs w:val="22"/>
                                </w:rPr>
                              </w:pPr>
                              <w:r w:rsidRPr="00CA1800">
                                <w:rPr>
                                  <w:rFonts w:hint="cs"/>
                                  <w:i/>
                                  <w:iCs/>
                                  <w:sz w:val="16"/>
                                  <w:szCs w:val="22"/>
                                  <w:rtl/>
                                </w:rPr>
                                <w:t>صيغة الإطناب</w:t>
                              </w:r>
                            </w:p>
                          </w:txbxContent>
                        </wps:txbx>
                        <wps:bodyPr rot="0" vert="vert270" wrap="square" lIns="12700" tIns="12700" rIns="12700" bIns="12700" anchor="t" anchorCtr="0" upright="1">
                          <a:noAutofit/>
                        </wps:bodyPr>
                      </wps:wsp>
                      <wps:wsp>
                        <wps:cNvPr id="286" name="Rectangle 1779"/>
                        <wps:cNvSpPr>
                          <a:spLocks noChangeArrowheads="1"/>
                        </wps:cNvSpPr>
                        <wps:spPr bwMode="auto">
                          <a:xfrm>
                            <a:off x="532932" y="611468"/>
                            <a:ext cx="158750" cy="9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42707">
                              <w:pPr>
                                <w:spacing w:before="0"/>
                                <w:rPr>
                                  <w:i/>
                                  <w:iCs/>
                                  <w:sz w:val="16"/>
                                  <w:szCs w:val="22"/>
                                </w:rPr>
                              </w:pPr>
                              <w:r w:rsidRPr="00CA1800">
                                <w:rPr>
                                  <w:rFonts w:hint="cs"/>
                                  <w:i/>
                                  <w:iCs/>
                                  <w:sz w:val="16"/>
                                  <w:szCs w:val="22"/>
                                  <w:rtl/>
                                </w:rPr>
                                <w:t xml:space="preserve">معلومات </w:t>
                              </w:r>
                              <w:r w:rsidRPr="00CA1800">
                                <w:rPr>
                                  <w:i/>
                                  <w:iCs/>
                                  <w:sz w:val="16"/>
                                  <w:szCs w:val="22"/>
                                </w:rPr>
                                <w:t>ARQ</w:t>
                              </w:r>
                              <w:r w:rsidRPr="00CA1800">
                                <w:rPr>
                                  <w:i/>
                                  <w:iCs/>
                                  <w:sz w:val="16"/>
                                  <w:szCs w:val="22"/>
                                  <w:rtl/>
                                </w:rPr>
                                <w:t xml:space="preserve"> الهجين</w:t>
                              </w:r>
                            </w:p>
                          </w:txbxContent>
                        </wps:txbx>
                        <wps:bodyPr rot="0" vert="vert270" wrap="square" lIns="12700" tIns="12700" rIns="12700" bIns="12700" anchor="t" anchorCtr="0" upright="1">
                          <a:noAutofit/>
                        </wps:bodyPr>
                      </wps:wsp>
                      <wps:wsp>
                        <wps:cNvPr id="287" name="Rectangle 1796"/>
                        <wps:cNvSpPr>
                          <a:spLocks noChangeArrowheads="1"/>
                        </wps:cNvSpPr>
                        <wps:spPr bwMode="auto">
                          <a:xfrm>
                            <a:off x="308540" y="2053193"/>
                            <a:ext cx="638588"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225E1" w:rsidRDefault="006C00A5" w:rsidP="00C42707">
                              <w:pPr>
                                <w:spacing w:before="0"/>
                                <w:rPr>
                                  <w:i/>
                                  <w:iCs/>
                                  <w:sz w:val="16"/>
                                  <w:szCs w:val="22"/>
                                </w:rPr>
                              </w:pPr>
                              <w:r w:rsidRPr="00D225E1">
                                <w:rPr>
                                  <w:rFonts w:hint="cs"/>
                                  <w:i/>
                                  <w:iCs/>
                                  <w:sz w:val="16"/>
                                  <w:szCs w:val="22"/>
                                  <w:rtl/>
                                </w:rPr>
                                <w:t>تخصيص الموارد</w:t>
                              </w:r>
                            </w:p>
                          </w:txbxContent>
                        </wps:txbx>
                        <wps:bodyPr rot="0" vert="horz" wrap="square" lIns="12700" tIns="12700" rIns="12700" bIns="12700" anchor="t" anchorCtr="0" upright="1">
                          <a:noAutofit/>
                        </wps:bodyPr>
                      </wps:wsp>
                      <wps:wsp>
                        <wps:cNvPr id="2754" name="Rectangle 1799"/>
                        <wps:cNvSpPr>
                          <a:spLocks noChangeArrowheads="1"/>
                        </wps:cNvSpPr>
                        <wps:spPr bwMode="auto">
                          <a:xfrm>
                            <a:off x="3668820" y="2642224"/>
                            <a:ext cx="768545" cy="19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C42707">
                              <w:pPr>
                                <w:spacing w:before="0"/>
                                <w:jc w:val="center"/>
                                <w:rPr>
                                  <w:sz w:val="16"/>
                                  <w:szCs w:val="22"/>
                                </w:rPr>
                              </w:pPr>
                              <w:r w:rsidRPr="00C42707">
                                <w:rPr>
                                  <w:rFonts w:hint="cs"/>
                                  <w:sz w:val="16"/>
                                  <w:szCs w:val="22"/>
                                  <w:rtl/>
                                </w:rPr>
                                <w:t>مطراف متنقل</w:t>
                              </w:r>
                            </w:p>
                          </w:txbxContent>
                        </wps:txbx>
                        <wps:bodyPr rot="0" vert="horz" wrap="square" lIns="12700" tIns="12700" rIns="12700" bIns="12700" anchor="t" anchorCtr="0" upright="1">
                          <a:noAutofit/>
                        </wps:bodyPr>
                      </wps:wsp>
                      <wps:wsp>
                        <wps:cNvPr id="2755" name="Rectangle 1799"/>
                        <wps:cNvSpPr>
                          <a:spLocks noChangeArrowheads="1"/>
                        </wps:cNvSpPr>
                        <wps:spPr bwMode="auto">
                          <a:xfrm>
                            <a:off x="1099524" y="2636614"/>
                            <a:ext cx="72834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C42707">
                              <w:pPr>
                                <w:spacing w:before="0"/>
                                <w:rPr>
                                  <w:sz w:val="16"/>
                                  <w:szCs w:val="22"/>
                                  <w:rtl/>
                                </w:rPr>
                              </w:pPr>
                              <w:r w:rsidRPr="00C42707">
                                <w:rPr>
                                  <w:rFonts w:hint="cs"/>
                                  <w:sz w:val="16"/>
                                  <w:szCs w:val="22"/>
                                  <w:rtl/>
                                </w:rPr>
                                <w:t xml:space="preserve">العقدة </w:t>
                              </w:r>
                              <w:r w:rsidRPr="00C42707">
                                <w:rPr>
                                  <w:sz w:val="16"/>
                                  <w:szCs w:val="22"/>
                                </w:rPr>
                                <w:t>B</w:t>
                              </w:r>
                              <w:r w:rsidRPr="00C42707">
                                <w:rPr>
                                  <w:rFonts w:hint="cs"/>
                                  <w:sz w:val="16"/>
                                  <w:szCs w:val="22"/>
                                  <w:rtl/>
                                </w:rPr>
                                <w:t xml:space="preserve"> إلكترونية</w:t>
                              </w:r>
                            </w:p>
                          </w:txbxContent>
                        </wps:txbx>
                        <wps:bodyPr rot="0" vert="horz" wrap="square" lIns="12700" tIns="12700" rIns="12700" bIns="12700" anchor="t" anchorCtr="0" upright="1">
                          <a:noAutofit/>
                        </wps:bodyPr>
                      </wps:wsp>
                      <wps:wsp>
                        <wps:cNvPr id="272" name="Rectangle 1778"/>
                        <wps:cNvSpPr>
                          <a:spLocks noChangeArrowheads="1"/>
                        </wps:cNvSpPr>
                        <wps:spPr bwMode="auto">
                          <a:xfrm>
                            <a:off x="2946881" y="294993"/>
                            <a:ext cx="701542"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jc w:val="center"/>
                                <w:rPr>
                                  <w:sz w:val="16"/>
                                  <w:szCs w:val="22"/>
                                </w:rPr>
                              </w:pPr>
                              <w:r w:rsidRPr="00CA1800">
                                <w:rPr>
                                  <w:sz w:val="16"/>
                                  <w:szCs w:val="22"/>
                                </w:rPr>
                                <w:t>ARQ</w:t>
                              </w:r>
                              <w:r w:rsidRPr="00CA1800">
                                <w:rPr>
                                  <w:sz w:val="16"/>
                                  <w:szCs w:val="22"/>
                                  <w:rtl/>
                                </w:rPr>
                                <w:t xml:space="preserve"> الهجين</w:t>
                              </w:r>
                            </w:p>
                          </w:txbxContent>
                        </wps:txbx>
                        <wps:bodyPr rot="0" vert="horz" wrap="square" lIns="12700" tIns="12700" rIns="12700" bIns="12700" anchor="t" anchorCtr="0" upright="1">
                          <a:noAutofit/>
                        </wps:bodyPr>
                      </wps:wsp>
                      <wps:wsp>
                        <wps:cNvPr id="273" name="Rectangle 1777"/>
                        <wps:cNvSpPr>
                          <a:spLocks noChangeArrowheads="1"/>
                        </wps:cNvSpPr>
                        <wps:spPr bwMode="auto">
                          <a:xfrm>
                            <a:off x="385696" y="351547"/>
                            <a:ext cx="684566"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jc w:val="center"/>
                                <w:rPr>
                                  <w:sz w:val="16"/>
                                  <w:szCs w:val="22"/>
                                  <w:rtl/>
                                </w:rPr>
                              </w:pPr>
                              <w:r w:rsidRPr="00CA1800">
                                <w:rPr>
                                  <w:sz w:val="16"/>
                                  <w:szCs w:val="22"/>
                                </w:rPr>
                                <w:t>ARQ</w:t>
                              </w:r>
                              <w:r w:rsidRPr="00CA1800">
                                <w:rPr>
                                  <w:rFonts w:hint="cs"/>
                                  <w:sz w:val="16"/>
                                  <w:szCs w:val="22"/>
                                  <w:rtl/>
                                </w:rPr>
                                <w:t xml:space="preserve"> الهجين</w:t>
                              </w:r>
                            </w:p>
                          </w:txbxContent>
                        </wps:txbx>
                        <wps:bodyPr rot="0" vert="horz" wrap="square" lIns="12700" tIns="12700" rIns="12700" bIns="12700" anchor="t" anchorCtr="0" upright="1">
                          <a:noAutofit/>
                        </wps:bodyPr>
                      </wps:wsp>
                      <wps:wsp>
                        <wps:cNvPr id="274" name="Rectangle 1785"/>
                        <wps:cNvSpPr>
                          <a:spLocks noChangeArrowheads="1"/>
                        </wps:cNvSpPr>
                        <wps:spPr bwMode="auto">
                          <a:xfrm>
                            <a:off x="3483695" y="577792"/>
                            <a:ext cx="324485" cy="69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rPr>
                                  <w:i/>
                                  <w:iCs/>
                                  <w:sz w:val="16"/>
                                  <w:szCs w:val="22"/>
                                  <w:rtl/>
                                  <w:lang w:bidi="ar-EG"/>
                                </w:rPr>
                              </w:pPr>
                              <w:r w:rsidRPr="00CA1800">
                                <w:rPr>
                                  <w:rFonts w:hint="cs"/>
                                  <w:i/>
                                  <w:iCs/>
                                  <w:sz w:val="16"/>
                                  <w:szCs w:val="22"/>
                                  <w:rtl/>
                                </w:rPr>
                                <w:t>معلومات الخطأ</w:t>
                              </w:r>
                            </w:p>
                          </w:txbxContent>
                        </wps:txbx>
                        <wps:bodyPr rot="0" vert="vert270" wrap="square" lIns="12700" tIns="12700" rIns="12700" bIns="12700" anchor="t" anchorCtr="0" upright="1">
                          <a:noAutofit/>
                        </wps:bodyPr>
                      </wps:wsp>
                      <wps:wsp>
                        <wps:cNvPr id="276" name="Rectangle 1784"/>
                        <wps:cNvSpPr>
                          <a:spLocks noChangeArrowheads="1"/>
                        </wps:cNvSpPr>
                        <wps:spPr bwMode="auto">
                          <a:xfrm>
                            <a:off x="3309791" y="572200"/>
                            <a:ext cx="178435" cy="85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rPr>
                                  <w:i/>
                                  <w:iCs/>
                                  <w:sz w:val="16"/>
                                  <w:szCs w:val="22"/>
                                </w:rPr>
                              </w:pPr>
                              <w:r w:rsidRPr="00CA1800">
                                <w:rPr>
                                  <w:rFonts w:hint="cs"/>
                                  <w:i/>
                                  <w:iCs/>
                                  <w:sz w:val="16"/>
                                  <w:szCs w:val="22"/>
                                  <w:rtl/>
                                </w:rPr>
                                <w:t>صيغة الإطناب</w:t>
                              </w:r>
                            </w:p>
                          </w:txbxContent>
                        </wps:txbx>
                        <wps:bodyPr rot="0" vert="vert270" wrap="square" lIns="12700" tIns="12700" rIns="12700" bIns="12700" anchor="t" anchorCtr="0" upright="1">
                          <a:noAutofit/>
                        </wps:bodyPr>
                      </wps:wsp>
                      <wps:wsp>
                        <wps:cNvPr id="275" name="Rectangle 1783"/>
                        <wps:cNvSpPr>
                          <a:spLocks noChangeArrowheads="1"/>
                        </wps:cNvSpPr>
                        <wps:spPr bwMode="auto">
                          <a:xfrm>
                            <a:off x="3103618" y="567708"/>
                            <a:ext cx="205740" cy="1367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rPr>
                                  <w:i/>
                                  <w:iCs/>
                                  <w:sz w:val="16"/>
                                  <w:szCs w:val="22"/>
                                </w:rPr>
                              </w:pPr>
                              <w:r w:rsidRPr="00CA1800">
                                <w:rPr>
                                  <w:rFonts w:hint="cs"/>
                                  <w:i/>
                                  <w:iCs/>
                                  <w:sz w:val="16"/>
                                  <w:szCs w:val="22"/>
                                  <w:rtl/>
                                </w:rPr>
                                <w:t xml:space="preserve">معلومات </w:t>
                              </w:r>
                              <w:r w:rsidRPr="00CA1800">
                                <w:rPr>
                                  <w:i/>
                                  <w:iCs/>
                                  <w:sz w:val="16"/>
                                  <w:szCs w:val="22"/>
                                </w:rPr>
                                <w:t>ARQ</w:t>
                              </w:r>
                              <w:r w:rsidRPr="00CA1800">
                                <w:rPr>
                                  <w:i/>
                                  <w:iCs/>
                                  <w:sz w:val="16"/>
                                  <w:szCs w:val="22"/>
                                  <w:rtl/>
                                </w:rPr>
                                <w:t xml:space="preserve"> الهجين</w:t>
                              </w:r>
                            </w:p>
                          </w:txbxContent>
                        </wps:txbx>
                        <wps:bodyPr rot="0" vert="vert270" wrap="square" lIns="12700" tIns="12700" rIns="12700" bIns="12700" anchor="t" anchorCtr="0" upright="1">
                          <a:noAutofit/>
                        </wps:bodyPr>
                      </wps:wsp>
                      <wps:wsp>
                        <wps:cNvPr id="277" name="Rectangle 1789"/>
                        <wps:cNvSpPr>
                          <a:spLocks noChangeArrowheads="1"/>
                        </wps:cNvSpPr>
                        <wps:spPr bwMode="auto">
                          <a:xfrm>
                            <a:off x="3609976" y="948767"/>
                            <a:ext cx="85217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jc w:val="center"/>
                                <w:rPr>
                                  <w:sz w:val="16"/>
                                  <w:szCs w:val="22"/>
                                </w:rPr>
                              </w:pPr>
                              <w:r w:rsidRPr="00CA1800">
                                <w:rPr>
                                  <w:rFonts w:hint="cs"/>
                                  <w:sz w:val="16"/>
                                  <w:szCs w:val="22"/>
                                  <w:rtl/>
                                </w:rPr>
                                <w:t xml:space="preserve">تحقق </w:t>
                              </w:r>
                              <w:r w:rsidRPr="00CA1800">
                                <w:rPr>
                                  <w:sz w:val="16"/>
                                  <w:szCs w:val="22"/>
                                </w:rPr>
                                <w:t>CRC</w:t>
                              </w:r>
                            </w:p>
                          </w:txbxContent>
                        </wps:txbx>
                        <wps:bodyPr rot="0" vert="horz" wrap="square" lIns="12700" tIns="12700" rIns="12700" bIns="12700" anchor="t" anchorCtr="0" upright="1">
                          <a:noAutofit/>
                        </wps:bodyPr>
                      </wps:wsp>
                      <wps:wsp>
                        <wps:cNvPr id="278" name="Rectangle 1790"/>
                        <wps:cNvSpPr>
                          <a:spLocks noChangeArrowheads="1"/>
                        </wps:cNvSpPr>
                        <wps:spPr bwMode="auto">
                          <a:xfrm>
                            <a:off x="3624263" y="1250830"/>
                            <a:ext cx="833437"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jc w:val="center"/>
                                <w:rPr>
                                  <w:sz w:val="16"/>
                                  <w:szCs w:val="22"/>
                                </w:rPr>
                              </w:pPr>
                              <w:r w:rsidRPr="00CA1800">
                                <w:rPr>
                                  <w:rFonts w:hint="cs"/>
                                  <w:sz w:val="16"/>
                                  <w:szCs w:val="22"/>
                                  <w:rtl/>
                                </w:rPr>
                                <w:t>فك التشفير</w:t>
                              </w:r>
                            </w:p>
                          </w:txbxContent>
                        </wps:txbx>
                        <wps:bodyPr rot="0" vert="horz" wrap="square" lIns="12700" tIns="12700" rIns="12700" bIns="12700" anchor="t" anchorCtr="0" upright="1">
                          <a:noAutofit/>
                        </wps:bodyPr>
                      </wps:wsp>
                      <wps:wsp>
                        <wps:cNvPr id="279" name="Rectangle 1793"/>
                        <wps:cNvSpPr>
                          <a:spLocks noChangeArrowheads="1"/>
                        </wps:cNvSpPr>
                        <wps:spPr bwMode="auto">
                          <a:xfrm>
                            <a:off x="3624263" y="1548130"/>
                            <a:ext cx="828357"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jc w:val="center"/>
                                <w:rPr>
                                  <w:sz w:val="16"/>
                                  <w:szCs w:val="22"/>
                                </w:rPr>
                              </w:pPr>
                              <w:r w:rsidRPr="00CA1800">
                                <w:rPr>
                                  <w:rFonts w:hint="cs"/>
                                  <w:sz w:val="16"/>
                                  <w:szCs w:val="22"/>
                                  <w:rtl/>
                                </w:rPr>
                                <w:t>فك تشكيل البيانات</w:t>
                              </w:r>
                            </w:p>
                          </w:txbxContent>
                        </wps:txbx>
                        <wps:bodyPr rot="0" vert="horz" wrap="square" lIns="12700" tIns="12700" rIns="12700" bIns="12700" anchor="t" anchorCtr="0" upright="1">
                          <a:noAutofit/>
                        </wps:bodyPr>
                      </wps:wsp>
                      <wps:wsp>
                        <wps:cNvPr id="2758" name="Rectangle 1801"/>
                        <wps:cNvSpPr>
                          <a:spLocks noChangeArrowheads="1"/>
                        </wps:cNvSpPr>
                        <wps:spPr bwMode="auto">
                          <a:xfrm>
                            <a:off x="13648" y="312001"/>
                            <a:ext cx="197892" cy="1997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jc w:val="center"/>
                                <w:rPr>
                                  <w:sz w:val="16"/>
                                  <w:szCs w:val="22"/>
                                </w:rPr>
                              </w:pPr>
                              <w:r w:rsidRPr="00CA1800">
                                <w:rPr>
                                  <w:rFonts w:hint="cs"/>
                                  <w:sz w:val="16"/>
                                  <w:szCs w:val="22"/>
                                  <w:rtl/>
                                </w:rPr>
                                <w:t xml:space="preserve">منظم جدولة </w:t>
                              </w:r>
                              <w:r w:rsidRPr="00CA1800">
                                <w:rPr>
                                  <w:sz w:val="16"/>
                                  <w:szCs w:val="22"/>
                                </w:rPr>
                                <w:t>MAC</w:t>
                              </w:r>
                            </w:p>
                          </w:txbxContent>
                        </wps:txbx>
                        <wps:bodyPr rot="0" vert="vert270" wrap="square" lIns="12700" tIns="12700" rIns="12700" bIns="12700" anchor="t" anchorCtr="0" upright="1">
                          <a:noAutofit/>
                        </wps:bodyPr>
                      </wps:wsp>
                      <wps:wsp>
                        <wps:cNvPr id="285" name="Rectangle 1794"/>
                        <wps:cNvSpPr>
                          <a:spLocks noChangeArrowheads="1"/>
                        </wps:cNvSpPr>
                        <wps:spPr bwMode="auto">
                          <a:xfrm>
                            <a:off x="362401" y="1469773"/>
                            <a:ext cx="576000"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225E1" w:rsidRDefault="006C00A5" w:rsidP="00BB23CD">
                              <w:pPr>
                                <w:spacing w:before="0"/>
                                <w:jc w:val="center"/>
                                <w:rPr>
                                  <w:i/>
                                  <w:iCs/>
                                  <w:sz w:val="16"/>
                                  <w:szCs w:val="22"/>
                                </w:rPr>
                              </w:pPr>
                              <w:r w:rsidRPr="00D225E1">
                                <w:rPr>
                                  <w:rFonts w:hint="cs"/>
                                  <w:i/>
                                  <w:iCs/>
                                  <w:sz w:val="16"/>
                                  <w:szCs w:val="22"/>
                                  <w:rtl/>
                                </w:rPr>
                                <w:t>مخطط التشكيل</w:t>
                              </w:r>
                            </w:p>
                          </w:txbxContent>
                        </wps:txbx>
                        <wps:bodyPr rot="0" vert="horz" wrap="square" lIns="12700" tIns="12700" rIns="12700" bIns="12700" anchor="t" anchorCtr="0" upright="1">
                          <a:noAutofit/>
                        </wps:bodyPr>
                      </wps:wsp>
                      <wps:wsp>
                        <wps:cNvPr id="2752" name="Rectangle 1795"/>
                        <wps:cNvSpPr>
                          <a:spLocks noChangeArrowheads="1"/>
                        </wps:cNvSpPr>
                        <wps:spPr bwMode="auto">
                          <a:xfrm>
                            <a:off x="1033522" y="1560953"/>
                            <a:ext cx="871477"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BB23CD">
                              <w:pPr>
                                <w:spacing w:before="0"/>
                                <w:jc w:val="center"/>
                                <w:rPr>
                                  <w:sz w:val="16"/>
                                  <w:szCs w:val="22"/>
                                  <w:lang w:bidi="ar-EG"/>
                                </w:rPr>
                              </w:pPr>
                              <w:r>
                                <w:rPr>
                                  <w:rFonts w:hint="cs"/>
                                  <w:sz w:val="16"/>
                                  <w:szCs w:val="22"/>
                                  <w:rtl/>
                                  <w:lang w:bidi="ar-EG"/>
                                </w:rPr>
                                <w:t>تشكيل البيانات</w:t>
                              </w:r>
                            </w:p>
                          </w:txbxContent>
                        </wps:txbx>
                        <wps:bodyPr rot="0" vert="horz" wrap="square" lIns="12700" tIns="12700" rIns="12700" bIns="12700" anchor="t" anchorCtr="0" upright="1">
                          <a:noAutofit/>
                        </wps:bodyPr>
                      </wps:wsp>
                      <wps:wsp>
                        <wps:cNvPr id="28" name="Rectangle 1789"/>
                        <wps:cNvSpPr>
                          <a:spLocks noChangeArrowheads="1"/>
                        </wps:cNvSpPr>
                        <wps:spPr bwMode="auto">
                          <a:xfrm>
                            <a:off x="1042989" y="980134"/>
                            <a:ext cx="847724" cy="146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659A">
                              <w:pPr>
                                <w:spacing w:before="20"/>
                                <w:jc w:val="center"/>
                                <w:rPr>
                                  <w:sz w:val="16"/>
                                  <w:szCs w:val="22"/>
                                </w:rPr>
                              </w:pPr>
                              <w:r w:rsidRPr="00CA1800">
                                <w:rPr>
                                  <w:sz w:val="16"/>
                                  <w:szCs w:val="22"/>
                                </w:rPr>
                                <w:t>CRC</w:t>
                              </w:r>
                            </w:p>
                          </w:txbxContent>
                        </wps:txbx>
                        <wps:bodyPr rot="0" vert="horz" wrap="square" lIns="12700" tIns="12700" rIns="12700" bIns="12700" anchor="t" anchorCtr="0" upright="1">
                          <a:noAutofit/>
                        </wps:bodyPr>
                      </wps:wsp>
                      <wps:wsp>
                        <wps:cNvPr id="371" name="Rectangle 1796"/>
                        <wps:cNvSpPr>
                          <a:spLocks noChangeArrowheads="1"/>
                        </wps:cNvSpPr>
                        <wps:spPr bwMode="auto">
                          <a:xfrm>
                            <a:off x="308540" y="1755210"/>
                            <a:ext cx="638588"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225E1" w:rsidRDefault="006C00A5" w:rsidP="00BB23CD">
                              <w:pPr>
                                <w:spacing w:before="0"/>
                                <w:rPr>
                                  <w:i/>
                                  <w:iCs/>
                                  <w:sz w:val="16"/>
                                  <w:szCs w:val="22"/>
                                </w:rPr>
                              </w:pPr>
                              <w:r w:rsidRPr="00D225E1">
                                <w:rPr>
                                  <w:rFonts w:hint="cs"/>
                                  <w:i/>
                                  <w:iCs/>
                                  <w:sz w:val="16"/>
                                  <w:szCs w:val="22"/>
                                  <w:rtl/>
                                </w:rPr>
                                <w:t>تخصيص الهوائي</w:t>
                              </w:r>
                            </w:p>
                          </w:txbxContent>
                        </wps:txbx>
                        <wps:bodyPr rot="0" vert="horz" wrap="square" lIns="12700" tIns="12700" rIns="12700" bIns="12700" anchor="t" anchorCtr="0" upright="1">
                          <a:noAutofit/>
                        </wps:bodyPr>
                      </wps:wsp>
                      <wps:wsp>
                        <wps:cNvPr id="374" name="Rectangle 1795"/>
                        <wps:cNvSpPr>
                          <a:spLocks noChangeArrowheads="1"/>
                        </wps:cNvSpPr>
                        <wps:spPr bwMode="auto">
                          <a:xfrm>
                            <a:off x="1033522" y="1251644"/>
                            <a:ext cx="862333"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CA1800">
                              <w:pPr>
                                <w:spacing w:before="0"/>
                                <w:jc w:val="center"/>
                                <w:rPr>
                                  <w:sz w:val="16"/>
                                  <w:szCs w:val="22"/>
                                  <w:lang w:bidi="ar-EG"/>
                                </w:rPr>
                              </w:pPr>
                              <w:r>
                                <w:rPr>
                                  <w:rFonts w:hint="cs"/>
                                  <w:sz w:val="16"/>
                                  <w:szCs w:val="22"/>
                                  <w:rtl/>
                                  <w:lang w:bidi="ar-EG"/>
                                </w:rPr>
                                <w:t>تشفير، مواءمة المعدل</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w14:anchorId="426B8B2B" id="Group 31" o:spid="_x0000_s1087" style="position:absolute;left:0;text-align:left;margin-left:56.65pt;margin-top:10.1pt;width:350.3pt;height:223.9pt;z-index:251522560;mso-width-relative:margin" coordorigin="136" coordsize="44484,2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">
                <v:rect id="Rectangle 1776" o:spid="_x0000_s1088" style="position:absolute;left:3646;width:1799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tMMA&#10;AADcAAAADwAAAGRycy9kb3ducmV2LnhtbESPT2vCQBTE74V+h+UVeim6iQeV6Cq2UBDx4h/w+sg+&#10;k2D2bci+xPTbdwXB4zAzv2GW68HVqqc2VJ4NpOMEFHHubcWFgfPpdzQHFQTZYu2ZDPxRgPXq/W2J&#10;mfV3PlB/lEJFCIcMDZQiTaZ1yEtyGMa+IY7e1bcOJcq20LbFe4S7Wk+SZKodVhwXSmzop6T8duyc&#10;gf5y2X/TudNpjzL72u46qaZkzOfHsFmAEhrkFX62t9bAZJbC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tMMAAADcAAAADwAAAAAAAAAAAAAAAACYAgAAZHJzL2Rv&#10;d25yZXYueG1sUEsFBgAAAAAEAAQA9QAAAIgDAAAAAA==&#10;" filled="f" stroked="f">
                  <v:textbox inset="1pt,1pt,1pt,1pt">
                    <w:txbxContent>
                      <w:p w:rsidR="006C00A5" w:rsidRPr="00C42707" w:rsidRDefault="006C00A5" w:rsidP="00CA1800">
                        <w:pPr>
                          <w:spacing w:before="0"/>
                          <w:jc w:val="center"/>
                          <w:rPr>
                            <w:sz w:val="16"/>
                            <w:szCs w:val="22"/>
                          </w:rPr>
                        </w:pPr>
                        <w:r w:rsidRPr="00C42707">
                          <w:rPr>
                            <w:rFonts w:hint="cs"/>
                            <w:sz w:val="16"/>
                            <w:szCs w:val="22"/>
                            <w:rtl/>
                          </w:rPr>
                          <w:t xml:space="preserve">فدرة أو فدرتان نقل بحجم دينامي لكل </w:t>
                        </w:r>
                        <w:r w:rsidRPr="00C42707">
                          <w:rPr>
                            <w:sz w:val="16"/>
                            <w:szCs w:val="22"/>
                          </w:rPr>
                          <w:t>TTI</w:t>
                        </w:r>
                      </w:p>
                    </w:txbxContent>
                  </v:textbox>
                </v:rect>
                <v:rect id="Rectangle 1800" o:spid="_x0000_s1089" style="position:absolute;left:36688;top:18568;width:728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LCMAA&#10;AADcAAAADwAAAGRycy9kb3ducmV2LnhtbERPS4vCMBC+C/sfwizsRTTVg5ZqFHdhQcSLD/A6NGNb&#10;bCalmdbuv98cBI8f33u9HVytempD5dnAbJqAIs69rbgwcL38TlJQQZAt1p7JwB8F2G4+RmvMrH/y&#10;ifqzFCqGcMjQQCnSZFqHvCSHYeob4sjdfetQImwLbVt8xnBX63mSLLTDimNDiQ39lJQ/zp0z0N9u&#10;x2+6dnrWoyzH+0Mn1YKM+focditQQoO8xS/33hqYp3F+PBOP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3LCMAAAADcAAAADwAAAAAAAAAAAAAAAACYAgAAZHJzL2Rvd25y&#10;ZXYueG1sUEsFBgAAAAAEAAQA9QAAAIUDAAAAAA==&#10;" filled="f" stroked="f">
                  <v:textbox inset="1pt,1pt,1pt,1pt">
                    <w:txbxContent>
                      <w:p w:rsidR="006C00A5" w:rsidRPr="00C42707" w:rsidRDefault="006C00A5" w:rsidP="00CA1800">
                        <w:pPr>
                          <w:spacing w:before="0"/>
                          <w:jc w:val="center"/>
                          <w:rPr>
                            <w:sz w:val="16"/>
                            <w:szCs w:val="22"/>
                          </w:rPr>
                        </w:pPr>
                        <w:r w:rsidRPr="00C42707">
                          <w:rPr>
                            <w:rFonts w:hint="cs"/>
                            <w:sz w:val="16"/>
                            <w:szCs w:val="22"/>
                            <w:rtl/>
                          </w:rPr>
                          <w:t>إزالة تقابل الهوائي</w:t>
                        </w:r>
                      </w:p>
                    </w:txbxContent>
                  </v:textbox>
                </v:rect>
                <v:rect id="Rectangle 1799" o:spid="_x0000_s1090" style="position:absolute;left:36688;top:21460;width:728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uk8QA&#10;AADcAAAADwAAAGRycy9kb3ducmV2LnhtbESPQWvCQBSE7wX/w/KEXopu4sFKdBO0UJDSS1Xw+sg+&#10;k2D2bci+xPTfdwuFHoeZ+YbZFZNr1Uh9aDwbSJcJKOLS24YrA5fz+2IDKgiyxdYzGfimAEU+e9ph&#10;Zv2Dv2g8SaUihEOGBmqRLtM6lDU5DEvfEUfv5nuHEmVfadvjI8Jdq1dJstYOG44LNXb0VlN5Pw3O&#10;wHi9fh7oMuh0RHl9OX4M0qzJmOf5tN+CEprkP/zXPloDq00Kv2fiEd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bpPEAAAA3AAAAA8AAAAAAAAAAAAAAAAAmAIAAGRycy9k&#10;b3ducmV2LnhtbFBLBQYAAAAABAAEAPUAAACJAwAAAAA=&#10;" filled="f" stroked="f">
                  <v:textbox inset="1pt,1pt,1pt,1pt">
                    <w:txbxContent>
                      <w:p w:rsidR="006C00A5" w:rsidRPr="00C42707" w:rsidRDefault="006C00A5" w:rsidP="00C42707">
                        <w:pPr>
                          <w:spacing w:before="0"/>
                          <w:rPr>
                            <w:sz w:val="16"/>
                            <w:szCs w:val="22"/>
                          </w:rPr>
                        </w:pPr>
                        <w:r w:rsidRPr="00C42707">
                          <w:rPr>
                            <w:rFonts w:hint="cs"/>
                            <w:sz w:val="16"/>
                            <w:szCs w:val="22"/>
                            <w:rtl/>
                          </w:rPr>
                          <w:t>إزالة تقابل الموارد</w:t>
                        </w:r>
                      </w:p>
                    </w:txbxContent>
                  </v:textbox>
                </v:rect>
                <v:rect id="Rectangle 1797" o:spid="_x0000_s1091" style="position:absolute;left:10335;top:18555;width:857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kh8QA&#10;AADdAAAADwAAAGRycy9kb3ducmV2LnhtbESPQWvCQBSE7wX/w/IEL6VuFBoldRUVBJFeqoLXR/Y1&#10;Cc2+DdmXGP+9Wyj0OMzMN8xqM7ha9dSGyrOB2TQBRZx7W3Fh4Ho5vC1BBUG2WHsmAw8KsFmPXlaY&#10;WX/nL+rPUqgI4ZChgVKkybQOeUkOw9Q3xNH79q1DibIttG3xHuGu1vMkSbXDiuNCiQ3tS8p/zp0z&#10;0N9unzu6dnrWoyxej6dOqpSMmYyH7QcooUH+w3/tozUwX7yn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ZIfEAAAA3QAAAA8AAAAAAAAAAAAAAAAAmAIAAGRycy9k&#10;b3ducmV2LnhtbFBLBQYAAAAABAAEAPUAAACJAwAAAAA=&#10;" filled="f" stroked="f">
                  <v:textbox inset="1pt,1pt,1pt,1pt">
                    <w:txbxContent>
                      <w:p w:rsidR="006C00A5" w:rsidRPr="00C42707" w:rsidRDefault="006C00A5" w:rsidP="00C42707">
                        <w:pPr>
                          <w:spacing w:before="0"/>
                          <w:jc w:val="center"/>
                          <w:rPr>
                            <w:sz w:val="16"/>
                            <w:szCs w:val="22"/>
                          </w:rPr>
                        </w:pPr>
                        <w:r w:rsidRPr="00C42707">
                          <w:rPr>
                            <w:rFonts w:hint="cs"/>
                            <w:sz w:val="16"/>
                            <w:szCs w:val="22"/>
                            <w:rtl/>
                          </w:rPr>
                          <w:t>تقابل الهوائي</w:t>
                        </w:r>
                      </w:p>
                    </w:txbxContent>
                  </v:textbox>
                </v:rect>
                <v:rect id="Rectangle 1798" o:spid="_x0000_s1092" style="position:absolute;left:10287;top:21464;width:867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BHMQA&#10;AADdAAAADwAAAGRycy9kb3ducmV2LnhtbESPQWvCQBSE7wX/w/IEL6VuFDQldRUVBJFeagWvj+xr&#10;Epp9G7IvMf57Vyj0OMzMN8xqM7ha9dSGyrOB2TQBRZx7W3Fh4PJ9eHsHFQTZYu2ZDNwpwGY9ellh&#10;Zv2Nv6g/S6EihEOGBkqRJtM65CU5DFPfEEfvx7cOJcq20LbFW4S7Ws+TZKkdVhwXSmxoX1L+e+6c&#10;gf56/dzRpdOzHiV9PZ46qZZkzGQ8bD9ACQ3yH/5rH62BebpI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wRzEAAAA3QAAAA8AAAAAAAAAAAAAAAAAmAIAAGRycy9k&#10;b3ducmV2LnhtbFBLBQYAAAAABAAEAPUAAACJAwAAAAA=&#10;" filled="f" stroked="f">
                  <v:textbox inset="1pt,1pt,1pt,1pt">
                    <w:txbxContent>
                      <w:p w:rsidR="006C00A5" w:rsidRPr="00C42707" w:rsidRDefault="006C00A5" w:rsidP="00C42707">
                        <w:pPr>
                          <w:spacing w:before="0"/>
                          <w:jc w:val="center"/>
                          <w:rPr>
                            <w:sz w:val="16"/>
                            <w:szCs w:val="22"/>
                          </w:rPr>
                        </w:pPr>
                        <w:r w:rsidRPr="00C42707">
                          <w:rPr>
                            <w:rFonts w:hint="cs"/>
                            <w:sz w:val="16"/>
                            <w:szCs w:val="22"/>
                            <w:rtl/>
                          </w:rPr>
                          <w:t>تقابل الموارد</w:t>
                        </w:r>
                      </w:p>
                    </w:txbxContent>
                  </v:textbox>
                </v:rect>
                <v:rect id="Rectangle 1781" o:spid="_x0000_s1093" style="position:absolute;left:7461;top:6058;width:1581;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KcQA&#10;AADcAAAADwAAAGRycy9kb3ducmV2LnhtbESPQYvCMBSE74L/ITzBi6ypdZXSNYrsUvC2bPXg8dE8&#10;22LzUppU6783grDHYWa+YTa7wTTiRp2rLStYzCMQxIXVNZcKTsfsIwHhPLLGxjIpeJCD3XY82mCq&#10;7Z3/6Jb7UgQIuxQVVN63qZSuqMigm9uWOHgX2xn0QXal1B3eA9w0Mo6itTRYc1iosKXviopr3hsF&#10;+7hPflfZYv2TnS7XQ3nu62U2U2o6GfZfIDwN/j/8bh+0gjj5hNeZc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lynEAAAA3AAAAA8AAAAAAAAAAAAAAAAAmAIAAGRycy9k&#10;b3ducmV2LnhtbFBLBQYAAAAABAAEAPUAAACJAwAAAAA=&#10;" filled="f" stroked="f">
                  <v:textbox style="layout-flow:vertical;mso-layout-flow-alt:bottom-to-top" inset="1pt,1pt,1pt,1pt">
                    <w:txbxContent>
                      <w:p w:rsidR="006C00A5" w:rsidRPr="00CA1800" w:rsidRDefault="006C00A5" w:rsidP="00CA1800">
                        <w:pPr>
                          <w:spacing w:before="0"/>
                          <w:rPr>
                            <w:i/>
                            <w:iCs/>
                            <w:sz w:val="16"/>
                            <w:szCs w:val="22"/>
                          </w:rPr>
                        </w:pPr>
                        <w:r w:rsidRPr="00CA1800">
                          <w:rPr>
                            <w:rFonts w:hint="cs"/>
                            <w:i/>
                            <w:iCs/>
                            <w:sz w:val="16"/>
                            <w:szCs w:val="22"/>
                            <w:rtl/>
                          </w:rPr>
                          <w:t>صيغة الإطناب</w:t>
                        </w:r>
                      </w:p>
                    </w:txbxContent>
                  </v:textbox>
                </v:rect>
                <v:rect id="Rectangle 1779" o:spid="_x0000_s1094" style="position:absolute;left:5329;top:6114;width:1587;height: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sxcQA&#10;AADcAAAADwAAAGRycy9kb3ducmV2LnhtbESPQYvCMBSE74L/ITzBi6ypXSylaxTZpeBtUXvw+Gie&#10;bbF5KU2q9d9vFgSPw8x8w2x2o2nFnXrXWFawWkYgiEurG64UFOf8IwXhPLLG1jIpeJKD3XY62WCm&#10;7YOPdD/5SgQIuwwV1N53mZSurMmgW9qOOHhX2xv0QfaV1D0+Aty0Mo6iRBpsOCzU2NF3TeXtNBgF&#10;+3hIf9f5KvnJi+vtUF2G5jNfKDWfjfsvEJ5G/w6/2getIE4T+D8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rMXEAAAA3AAAAA8AAAAAAAAAAAAAAAAAmAIAAGRycy9k&#10;b3ducmV2LnhtbFBLBQYAAAAABAAEAPUAAACJAwAAAAA=&#10;" filled="f" stroked="f">
                  <v:textbox style="layout-flow:vertical;mso-layout-flow-alt:bottom-to-top" inset="1pt,1pt,1pt,1pt">
                    <w:txbxContent>
                      <w:p w:rsidR="006C00A5" w:rsidRPr="00CA1800" w:rsidRDefault="006C00A5" w:rsidP="00C42707">
                        <w:pPr>
                          <w:spacing w:before="0"/>
                          <w:rPr>
                            <w:i/>
                            <w:iCs/>
                            <w:sz w:val="16"/>
                            <w:szCs w:val="22"/>
                          </w:rPr>
                        </w:pPr>
                        <w:r w:rsidRPr="00CA1800">
                          <w:rPr>
                            <w:rFonts w:hint="cs"/>
                            <w:i/>
                            <w:iCs/>
                            <w:sz w:val="16"/>
                            <w:szCs w:val="22"/>
                            <w:rtl/>
                          </w:rPr>
                          <w:t xml:space="preserve">معلومات </w:t>
                        </w:r>
                        <w:r w:rsidRPr="00CA1800">
                          <w:rPr>
                            <w:i/>
                            <w:iCs/>
                            <w:sz w:val="16"/>
                            <w:szCs w:val="22"/>
                          </w:rPr>
                          <w:t>ARQ</w:t>
                        </w:r>
                        <w:r w:rsidRPr="00CA1800">
                          <w:rPr>
                            <w:i/>
                            <w:iCs/>
                            <w:sz w:val="16"/>
                            <w:szCs w:val="22"/>
                            <w:rtl/>
                          </w:rPr>
                          <w:t xml:space="preserve"> الهجين</w:t>
                        </w:r>
                      </w:p>
                    </w:txbxContent>
                  </v:textbox>
                </v:rect>
                <v:rect id="Rectangle 1796" o:spid="_x0000_s1095" style="position:absolute;left:3085;top:20531;width:638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TfMMA&#10;AADcAAAADwAAAGRycy9kb3ducmV2LnhtbESPwYrCQBBE74L/MLSwF9GJHlSyjqLCgoiXVcFrk+lN&#10;gpmekOnE7N/vCMIei6p6Ra23vatUR00oPRuYTRNQxJm3JecGbtevyQpUEGSLlWcy8EsBtpvhYI2p&#10;9U/+pu4iuYoQDikaKETqVOuQFeQwTH1NHL0f3ziUKJtc2wafEe4qPU+ShXZYclwosKZDQdnj0joD&#10;3f1+3tOt1bMOZTk+nlopF2TMx6jffYIS6uU//G4frYH5agmvM/E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TfMMAAADcAAAADwAAAAAAAAAAAAAAAACYAgAAZHJzL2Rv&#10;d25yZXYueG1sUEsFBgAAAAAEAAQA9QAAAIgDAAAAAA==&#10;" filled="f" stroked="f">
                  <v:textbox inset="1pt,1pt,1pt,1pt">
                    <w:txbxContent>
                      <w:p w:rsidR="006C00A5" w:rsidRPr="00D225E1" w:rsidRDefault="006C00A5" w:rsidP="00C42707">
                        <w:pPr>
                          <w:spacing w:before="0"/>
                          <w:rPr>
                            <w:i/>
                            <w:iCs/>
                            <w:sz w:val="16"/>
                            <w:szCs w:val="22"/>
                          </w:rPr>
                        </w:pPr>
                        <w:r w:rsidRPr="00D225E1">
                          <w:rPr>
                            <w:rFonts w:hint="cs"/>
                            <w:i/>
                            <w:iCs/>
                            <w:sz w:val="16"/>
                            <w:szCs w:val="22"/>
                            <w:rtl/>
                          </w:rPr>
                          <w:t>تخصيص الموارد</w:t>
                        </w:r>
                      </w:p>
                    </w:txbxContent>
                  </v:textbox>
                </v:rect>
                <v:rect id="Rectangle 1799" o:spid="_x0000_s1096" style="position:absolute;left:36688;top:26422;width:7685;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fa8YA&#10;AADdAAAADwAAAGRycy9kb3ducmV2LnhtbESPzWrDMBCE74G8g9hALyGWE5qkuFFCWyiEkkt+wNfF&#10;2tqm1spYa8d9+6pQ6HGYmW+Y3WF0jRqoC7VnA8skBUVceFtzaeB2fV88gQqCbLHxTAa+KcBhP53s&#10;MLP+zmcaLlKqCOGQoYFKpM20DkVFDkPiW+LoffrOoUTZldp2eI9w1+hVmm60w5rjQoUtvVVUfF16&#10;Z2DI89Mr3Xq9HFC28+NHL/WGjHmYjS/PoIRG+Q//tY/WwGq7fo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xfa8YAAADdAAAADwAAAAAAAAAAAAAAAACYAgAAZHJz&#10;L2Rvd25yZXYueG1sUEsFBgAAAAAEAAQA9QAAAIsDAAAAAA==&#10;" filled="f" stroked="f">
                  <v:textbox inset="1pt,1pt,1pt,1pt">
                    <w:txbxContent>
                      <w:p w:rsidR="006C00A5" w:rsidRPr="00C42707" w:rsidRDefault="006C00A5" w:rsidP="00C42707">
                        <w:pPr>
                          <w:spacing w:before="0"/>
                          <w:jc w:val="center"/>
                          <w:rPr>
                            <w:sz w:val="16"/>
                            <w:szCs w:val="22"/>
                          </w:rPr>
                        </w:pPr>
                        <w:r w:rsidRPr="00C42707">
                          <w:rPr>
                            <w:rFonts w:hint="cs"/>
                            <w:sz w:val="16"/>
                            <w:szCs w:val="22"/>
                            <w:rtl/>
                          </w:rPr>
                          <w:t>مطراف متنقل</w:t>
                        </w:r>
                      </w:p>
                    </w:txbxContent>
                  </v:textbox>
                </v:rect>
                <v:rect id="Rectangle 1799" o:spid="_x0000_s1097" style="position:absolute;left:10995;top:26366;width:728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68MUA&#10;AADdAAAADwAAAGRycy9kb3ducmV2LnhtbESPS4vCQBCE74L/YegFL6ITBR9kHcVdEGTx4gO8Npne&#10;JGymJ2Q6MfvvdxYEj0VVfUVtdr2rVEdNKD0bmE0TUMSZtyXnBm7Xw2QNKgiyxcozGfilALvtcLDB&#10;1PoHn6m7SK4ihEOKBgqROtU6ZAU5DFNfE0fv2zcOJcom17bBR4S7Ss+TZKkdlhwXCqzps6Ds59I6&#10;A939fvqgW6tnHcpqfPxqpVySMaO3fv8OSqiXV/jZPloD89ViAf9v4hP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PrwxQAAAN0AAAAPAAAAAAAAAAAAAAAAAJgCAABkcnMv&#10;ZG93bnJldi54bWxQSwUGAAAAAAQABAD1AAAAigMAAAAA&#10;" filled="f" stroked="f">
                  <v:textbox inset="1pt,1pt,1pt,1pt">
                    <w:txbxContent>
                      <w:p w:rsidR="006C00A5" w:rsidRPr="00C42707" w:rsidRDefault="006C00A5" w:rsidP="00C42707">
                        <w:pPr>
                          <w:spacing w:before="0"/>
                          <w:rPr>
                            <w:sz w:val="16"/>
                            <w:szCs w:val="22"/>
                            <w:rtl/>
                          </w:rPr>
                        </w:pPr>
                        <w:r w:rsidRPr="00C42707">
                          <w:rPr>
                            <w:rFonts w:hint="cs"/>
                            <w:sz w:val="16"/>
                            <w:szCs w:val="22"/>
                            <w:rtl/>
                          </w:rPr>
                          <w:t xml:space="preserve">العقدة </w:t>
                        </w:r>
                        <w:r w:rsidRPr="00C42707">
                          <w:rPr>
                            <w:sz w:val="16"/>
                            <w:szCs w:val="22"/>
                          </w:rPr>
                          <w:t>B</w:t>
                        </w:r>
                        <w:r w:rsidRPr="00C42707">
                          <w:rPr>
                            <w:rFonts w:hint="cs"/>
                            <w:sz w:val="16"/>
                            <w:szCs w:val="22"/>
                            <w:rtl/>
                          </w:rPr>
                          <w:t xml:space="preserve"> إلكترونية</w:t>
                        </w:r>
                      </w:p>
                    </w:txbxContent>
                  </v:textbox>
                </v:rect>
                <v:rect id="Rectangle 1778" o:spid="_x0000_s1098" style="position:absolute;left:29468;top:2949;width:701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Aw8MA&#10;AADcAAAADwAAAGRycy9kb3ducmV2LnhtbESPT2vCQBTE74V+h+UVeim6MQeV6Cq2UBDx4h/w+sg+&#10;k2D2bci+xPTbdwXB4zAzv2GW68HVqqc2VJ4NTMYJKOLc24oLA+fT72gOKgiyxdozGfijAOvV+9sS&#10;M+vvfKD+KIWKEA4ZGihFmkzrkJfkMIx9Qxy9q28dSpRtoW2L9wh3tU6TZKodVhwXSmzop6T8duyc&#10;gf5y2X/TudOTHmX2td11Uk3JmM+PYbMAJTTIK/xsb62BdJbC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Aw8MAAADcAAAADwAAAAAAAAAAAAAAAACYAgAAZHJzL2Rv&#10;d25yZXYueG1sUEsFBgAAAAAEAAQA9QAAAIgDAAAAAA==&#10;" filled="f" stroked="f">
                  <v:textbox inset="1pt,1pt,1pt,1pt">
                    <w:txbxContent>
                      <w:p w:rsidR="006C00A5" w:rsidRPr="00CA1800" w:rsidRDefault="006C00A5" w:rsidP="00CA1800">
                        <w:pPr>
                          <w:spacing w:before="0"/>
                          <w:jc w:val="center"/>
                          <w:rPr>
                            <w:sz w:val="16"/>
                            <w:szCs w:val="22"/>
                          </w:rPr>
                        </w:pPr>
                        <w:r w:rsidRPr="00CA1800">
                          <w:rPr>
                            <w:sz w:val="16"/>
                            <w:szCs w:val="22"/>
                          </w:rPr>
                          <w:t>ARQ</w:t>
                        </w:r>
                        <w:r w:rsidRPr="00CA1800">
                          <w:rPr>
                            <w:sz w:val="16"/>
                            <w:szCs w:val="22"/>
                            <w:rtl/>
                          </w:rPr>
                          <w:t xml:space="preserve"> الهجين</w:t>
                        </w:r>
                      </w:p>
                    </w:txbxContent>
                  </v:textbox>
                </v:rect>
                <v:rect id="Rectangle 1777" o:spid="_x0000_s1099" style="position:absolute;left:3856;top:3515;width:684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lWMMA&#10;AADcAAAADwAAAGRycy9kb3ducmV2LnhtbESPQWvCQBSE7wX/w/IEL0U3KmiJrqKFghQvtYLXR/aZ&#10;BLNvQ/Ylxn/fFYQeh5n5hllve1epjppQejYwnSSgiDNvS84NnH+/xh+ggiBbrDyTgQcF2G4Gb2tM&#10;rb/zD3UnyVWEcEjRQCFSp1qHrCCHYeJr4uhdfeNQomxybRu8R7ir9CxJFtphyXGhwJo+C8pup9YZ&#10;6C6X457OrZ52KMv3w3cr5YKMGQ373QqUUC//4Vf7YA3Mln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lWMMAAADcAAAADwAAAAAAAAAAAAAAAACYAgAAZHJzL2Rv&#10;d25yZXYueG1sUEsFBgAAAAAEAAQA9QAAAIgDAAAAAA==&#10;" filled="f" stroked="f">
                  <v:textbox inset="1pt,1pt,1pt,1pt">
                    <w:txbxContent>
                      <w:p w:rsidR="006C00A5" w:rsidRPr="00CA1800" w:rsidRDefault="006C00A5" w:rsidP="00CA1800">
                        <w:pPr>
                          <w:spacing w:before="0"/>
                          <w:jc w:val="center"/>
                          <w:rPr>
                            <w:sz w:val="16"/>
                            <w:szCs w:val="22"/>
                            <w:rtl/>
                          </w:rPr>
                        </w:pPr>
                        <w:r w:rsidRPr="00CA1800">
                          <w:rPr>
                            <w:sz w:val="16"/>
                            <w:szCs w:val="22"/>
                          </w:rPr>
                          <w:t>ARQ</w:t>
                        </w:r>
                        <w:r w:rsidRPr="00CA1800">
                          <w:rPr>
                            <w:rFonts w:hint="cs"/>
                            <w:sz w:val="16"/>
                            <w:szCs w:val="22"/>
                            <w:rtl/>
                          </w:rPr>
                          <w:t xml:space="preserve"> الهجين</w:t>
                        </w:r>
                      </w:p>
                    </w:txbxContent>
                  </v:textbox>
                </v:rect>
                <v:rect id="Rectangle 1785" o:spid="_x0000_s1100" style="position:absolute;left:34836;top:5777;width:3245;height:6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nDsYA&#10;AADcAAAADwAAAGRycy9kb3ducmV2LnhtbESPQWvCQBSE7wX/w/IKvRTdJLZWUtcgloC3UvXQ4yP7&#10;zAazb0N2o/Hfu0Khx2FmvmFWxWhbcaHeN44VpLMEBHHldMO1guOhnC5B+ICssXVMCm7koVhPnlaY&#10;a3flH7rsQy0ihH2OCkwIXS6lrwxZ9DPXEUfv5HqLIcq+lrrHa4TbVmZJspAWG44LBjvaGqrO+8Eq&#10;2GTD8vu9TBdf5fF03tW/QzMvX5V6eR43nyACjeE//NfeaQXZxxs8zs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PnDsYAAADcAAAADwAAAAAAAAAAAAAAAACYAgAAZHJz&#10;L2Rvd25yZXYueG1sUEsFBgAAAAAEAAQA9QAAAIsDAAAAAA==&#10;" filled="f" stroked="f">
                  <v:textbox style="layout-flow:vertical;mso-layout-flow-alt:bottom-to-top" inset="1pt,1pt,1pt,1pt">
                    <w:txbxContent>
                      <w:p w:rsidR="006C00A5" w:rsidRPr="00CA1800" w:rsidRDefault="006C00A5" w:rsidP="00CA1800">
                        <w:pPr>
                          <w:spacing w:before="0"/>
                          <w:rPr>
                            <w:i/>
                            <w:iCs/>
                            <w:sz w:val="16"/>
                            <w:szCs w:val="22"/>
                            <w:rtl/>
                            <w:lang w:bidi="ar-EG"/>
                          </w:rPr>
                        </w:pPr>
                        <w:r w:rsidRPr="00CA1800">
                          <w:rPr>
                            <w:rFonts w:hint="cs"/>
                            <w:i/>
                            <w:iCs/>
                            <w:sz w:val="16"/>
                            <w:szCs w:val="22"/>
                            <w:rtl/>
                          </w:rPr>
                          <w:t>معلومات الخطأ</w:t>
                        </w:r>
                      </w:p>
                    </w:txbxContent>
                  </v:textbox>
                </v:rect>
                <v:rect id="Rectangle 1784" o:spid="_x0000_s1101" style="position:absolute;left:33097;top:5722;width:1785;height:8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c4sQA&#10;AADcAAAADwAAAGRycy9kb3ducmV2LnhtbESPT4vCMBTE7wt+h/CEvSyaWrFKNYooBW/in4PHR/Ns&#10;i81LaVLtfnuzsOBxmJnfMKtNb2rxpNZVlhVMxhEI4tzqigsF10s2WoBwHlljbZkU/JKDzXrwtcJU&#10;2xef6Hn2hQgQdikqKL1vUildXpJBN7YNcfDutjXog2wLqVt8BbipZRxFiTRYcVgosaFdSfnj3BkF&#10;27hbHGfZJNln1/vjUNy6apr9KPU97LdLEJ56/wn/tw9aQTxP4O9MO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3OLEAAAA3AAAAA8AAAAAAAAAAAAAAAAAmAIAAGRycy9k&#10;b3ducmV2LnhtbFBLBQYAAAAABAAEAPUAAACJAwAAAAA=&#10;" filled="f" stroked="f">
                  <v:textbox style="layout-flow:vertical;mso-layout-flow-alt:bottom-to-top" inset="1pt,1pt,1pt,1pt">
                    <w:txbxContent>
                      <w:p w:rsidR="006C00A5" w:rsidRPr="00CA1800" w:rsidRDefault="006C00A5" w:rsidP="00CA1800">
                        <w:pPr>
                          <w:spacing w:before="0"/>
                          <w:rPr>
                            <w:i/>
                            <w:iCs/>
                            <w:sz w:val="16"/>
                            <w:szCs w:val="22"/>
                          </w:rPr>
                        </w:pPr>
                        <w:r w:rsidRPr="00CA1800">
                          <w:rPr>
                            <w:rFonts w:hint="cs"/>
                            <w:i/>
                            <w:iCs/>
                            <w:sz w:val="16"/>
                            <w:szCs w:val="22"/>
                            <w:rtl/>
                          </w:rPr>
                          <w:t>صيغة الإطناب</w:t>
                        </w:r>
                      </w:p>
                    </w:txbxContent>
                  </v:textbox>
                </v:rect>
                <v:rect id="Rectangle 1783" o:spid="_x0000_s1102" style="position:absolute;left:31036;top:5677;width:2057;height:1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ClcUA&#10;AADcAAAADwAAAGRycy9kb3ducmV2LnhtbESPS4vCQBCE78L+h6GFvYiZGPFBdBTZJeBt8XHw2GQ6&#10;D8z0hMxEs/9+R1jwWFTVV9R2P5hGPKhztWUFsygGQZxbXXOp4HrJpmsQziNrbCyTgl9ysN99jLaY&#10;avvkEz3OvhQBwi5FBZX3bSqlyysy6CLbEgevsJ1BH2RXSt3hM8BNI5M4XkqDNYeFClv6qii/n3uj&#10;4JD0659FNlt+Z9fifixvfT3PJkp9jofDBoSnwb/D/+2jVpCsFvA6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0KVxQAAANwAAAAPAAAAAAAAAAAAAAAAAJgCAABkcnMv&#10;ZG93bnJldi54bWxQSwUGAAAAAAQABAD1AAAAigMAAAAA&#10;" filled="f" stroked="f">
                  <v:textbox style="layout-flow:vertical;mso-layout-flow-alt:bottom-to-top" inset="1pt,1pt,1pt,1pt">
                    <w:txbxContent>
                      <w:p w:rsidR="006C00A5" w:rsidRPr="00CA1800" w:rsidRDefault="006C00A5" w:rsidP="00CA1800">
                        <w:pPr>
                          <w:spacing w:before="0"/>
                          <w:rPr>
                            <w:i/>
                            <w:iCs/>
                            <w:sz w:val="16"/>
                            <w:szCs w:val="22"/>
                          </w:rPr>
                        </w:pPr>
                        <w:r w:rsidRPr="00CA1800">
                          <w:rPr>
                            <w:rFonts w:hint="cs"/>
                            <w:i/>
                            <w:iCs/>
                            <w:sz w:val="16"/>
                            <w:szCs w:val="22"/>
                            <w:rtl/>
                          </w:rPr>
                          <w:t xml:space="preserve">معلومات </w:t>
                        </w:r>
                        <w:r w:rsidRPr="00CA1800">
                          <w:rPr>
                            <w:i/>
                            <w:iCs/>
                            <w:sz w:val="16"/>
                            <w:szCs w:val="22"/>
                          </w:rPr>
                          <w:t>ARQ</w:t>
                        </w:r>
                        <w:r w:rsidRPr="00CA1800">
                          <w:rPr>
                            <w:i/>
                            <w:iCs/>
                            <w:sz w:val="16"/>
                            <w:szCs w:val="22"/>
                            <w:rtl/>
                          </w:rPr>
                          <w:t xml:space="preserve"> الهجين</w:t>
                        </w:r>
                      </w:p>
                    </w:txbxContent>
                  </v:textbox>
                </v:rect>
                <v:rect id="Rectangle 1789" o:spid="_x0000_s1103" style="position:absolute;left:36099;top:9487;width:852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jW8MA&#10;AADcAAAADwAAAGRycy9kb3ducmV2LnhtbESPT2vCQBTE70K/w/IKvYhu9GAkuootFKR48Q94fWSf&#10;STD7NmRfYvrtuwXB4zAzv2HW28HVqqc2VJ4NzKYJKOLc24oLA5fz92QJKgiyxdozGfilANvN22iN&#10;mfUPPlJ/kkJFCIcMDZQiTaZ1yEtyGKa+IY7ezbcOJcq20LbFR4S7Ws+TZKEdVhwXSmzoq6T8fuqc&#10;gf56PXzSpdOzHiUd7386qRZkzMf7sFuBEhrkFX6299bAPE3h/0w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EjW8MAAADcAAAADwAAAAAAAAAAAAAAAACYAgAAZHJzL2Rv&#10;d25yZXYueG1sUEsFBgAAAAAEAAQA9QAAAIgDAAAAAA==&#10;" filled="f" stroked="f">
                  <v:textbox inset="1pt,1pt,1pt,1pt">
                    <w:txbxContent>
                      <w:p w:rsidR="006C00A5" w:rsidRPr="00CA1800" w:rsidRDefault="006C00A5" w:rsidP="00CA1800">
                        <w:pPr>
                          <w:spacing w:before="0"/>
                          <w:jc w:val="center"/>
                          <w:rPr>
                            <w:sz w:val="16"/>
                            <w:szCs w:val="22"/>
                          </w:rPr>
                        </w:pPr>
                        <w:r w:rsidRPr="00CA1800">
                          <w:rPr>
                            <w:rFonts w:hint="cs"/>
                            <w:sz w:val="16"/>
                            <w:szCs w:val="22"/>
                            <w:rtl/>
                          </w:rPr>
                          <w:t xml:space="preserve">تحقق </w:t>
                        </w:r>
                        <w:r w:rsidRPr="00CA1800">
                          <w:rPr>
                            <w:sz w:val="16"/>
                            <w:szCs w:val="22"/>
                          </w:rPr>
                          <w:t>CRC</w:t>
                        </w:r>
                      </w:p>
                    </w:txbxContent>
                  </v:textbox>
                </v:rect>
                <v:rect id="Rectangle 1790" o:spid="_x0000_s1104" style="position:absolute;left:36242;top:12508;width:833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3Kb8A&#10;AADcAAAADwAAAGRycy9kb3ducmV2LnhtbERPS4vCMBC+C/6HMAteRFM9qFSjrAsLIl58gNehmW3L&#10;NpPSTGv99+YgePz43ptd7yrVURNKzwZm0wQUceZtybmB2/V3sgIVBNli5ZkMPCnAbjscbDC1/sFn&#10;6i6SqxjCIUUDhUidah2yghyGqa+JI/fnG4cSYZNr2+AjhrtKz5NkoR2WHBsKrOmnoOz/0joD3f1+&#10;2tOt1bMOZTk+HFspF2TM6Kv/XoMS6uUjfrsP1sB8GdfGM/EI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7rcpvwAAANwAAAAPAAAAAAAAAAAAAAAAAJgCAABkcnMvZG93bnJl&#10;di54bWxQSwUGAAAAAAQABAD1AAAAhAMAAAAA&#10;" filled="f" stroked="f">
                  <v:textbox inset="1pt,1pt,1pt,1pt">
                    <w:txbxContent>
                      <w:p w:rsidR="006C00A5" w:rsidRPr="00CA1800" w:rsidRDefault="006C00A5" w:rsidP="00CA1800">
                        <w:pPr>
                          <w:spacing w:before="0"/>
                          <w:jc w:val="center"/>
                          <w:rPr>
                            <w:sz w:val="16"/>
                            <w:szCs w:val="22"/>
                          </w:rPr>
                        </w:pPr>
                        <w:r w:rsidRPr="00CA1800">
                          <w:rPr>
                            <w:rFonts w:hint="cs"/>
                            <w:sz w:val="16"/>
                            <w:szCs w:val="22"/>
                            <w:rtl/>
                          </w:rPr>
                          <w:t>فك التشفير</w:t>
                        </w:r>
                      </w:p>
                    </w:txbxContent>
                  </v:textbox>
                </v:rect>
                <v:rect id="Rectangle 1793" o:spid="_x0000_s1105" style="position:absolute;left:36242;top:15481;width:828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SssQA&#10;AADcAAAADwAAAGRycy9kb3ducmV2LnhtbESPQWvCQBSE74L/YXmFXqRu9KBtdBNsoSDFi1bw+sg+&#10;k9Ds25B9iem/7xYEj8PMfMNs89E1aqAu1J4NLOYJKOLC25pLA+fvz5dXUEGQLTaeycAvBciz6WSL&#10;qfU3PtJwklJFCIcUDVQibap1KCpyGOa+JY7e1XcOJcqu1LbDW4S7Ri+TZKUd1hwXKmzpo6Li59Q7&#10;A8Plcninc68XA8p6tv/qpV6RMc9P424DSmiUR/je3lsDy/Ub/J+JR0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ErLEAAAA3AAAAA8AAAAAAAAAAAAAAAAAmAIAAGRycy9k&#10;b3ducmV2LnhtbFBLBQYAAAAABAAEAPUAAACJAwAAAAA=&#10;" filled="f" stroked="f">
                  <v:textbox inset="1pt,1pt,1pt,1pt">
                    <w:txbxContent>
                      <w:p w:rsidR="006C00A5" w:rsidRPr="00CA1800" w:rsidRDefault="006C00A5" w:rsidP="00CA1800">
                        <w:pPr>
                          <w:spacing w:before="0"/>
                          <w:jc w:val="center"/>
                          <w:rPr>
                            <w:sz w:val="16"/>
                            <w:szCs w:val="22"/>
                          </w:rPr>
                        </w:pPr>
                        <w:r w:rsidRPr="00CA1800">
                          <w:rPr>
                            <w:rFonts w:hint="cs"/>
                            <w:sz w:val="16"/>
                            <w:szCs w:val="22"/>
                            <w:rtl/>
                          </w:rPr>
                          <w:t>فك تشكيل البيانات</w:t>
                        </w:r>
                      </w:p>
                    </w:txbxContent>
                  </v:textbox>
                </v:rect>
                <v:rect id="Rectangle 1801" o:spid="_x0000_s1106" style="position:absolute;left:136;top:3120;width:1979;height:19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Xu8MA&#10;AADdAAAADwAAAGRycy9kb3ducmV2LnhtbERPy4rCMBTdC/5DuMJsRFM76EhtFJmh4E6sLmZ5aW4f&#10;2NyUJtXO308WgsvDeaeH0bTiQb1rLCtYLSMQxIXVDVcKbtdssQXhPLLG1jIp+CMHh/10kmKi7ZMv&#10;9Mh9JUIIuwQV1N53iZSuqMmgW9qOOHCl7Q36APtK6h6fIdy0Mo6ijTTYcGiosaPvmop7PhgFx3jY&#10;ntfZavOT3cr7qfodms9srtTHbDzuQHga/Vv8cp+0gvhrHeaGN+E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oXu8MAAADdAAAADwAAAAAAAAAAAAAAAACYAgAAZHJzL2Rv&#10;d25yZXYueG1sUEsFBgAAAAAEAAQA9QAAAIgDAAAAAA==&#10;" filled="f" stroked="f">
                  <v:textbox style="layout-flow:vertical;mso-layout-flow-alt:bottom-to-top" inset="1pt,1pt,1pt,1pt">
                    <w:txbxContent>
                      <w:p w:rsidR="006C00A5" w:rsidRPr="00CA1800" w:rsidRDefault="006C00A5" w:rsidP="00CA1800">
                        <w:pPr>
                          <w:spacing w:before="0"/>
                          <w:jc w:val="center"/>
                          <w:rPr>
                            <w:sz w:val="16"/>
                            <w:szCs w:val="22"/>
                          </w:rPr>
                        </w:pPr>
                        <w:r w:rsidRPr="00CA1800">
                          <w:rPr>
                            <w:rFonts w:hint="cs"/>
                            <w:sz w:val="16"/>
                            <w:szCs w:val="22"/>
                            <w:rtl/>
                          </w:rPr>
                          <w:t xml:space="preserve">منظم جدولة </w:t>
                        </w:r>
                        <w:r w:rsidRPr="00CA1800">
                          <w:rPr>
                            <w:sz w:val="16"/>
                            <w:szCs w:val="22"/>
                          </w:rPr>
                          <w:t>MAC</w:t>
                        </w:r>
                      </w:p>
                    </w:txbxContent>
                  </v:textbox>
                </v:rect>
                <v:rect id="Rectangle 1794" o:spid="_x0000_s1107" style="position:absolute;left:3624;top:14697;width:57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okMMA&#10;AADcAAAADwAAAGRycy9kb3ducmV2LnhtbESPQWvCQBSE7wX/w/IEL0U3ClqJrqKFghQvtYLXR/aZ&#10;BLNvQ/Ylxn/fFYQeh5n5hllve1epjppQejYwnSSgiDNvS84NnH+/xktQQZAtVp7JwIMCbDeDtzWm&#10;1t/5h7qT5CpCOKRooBCpU61DVpDDMPE1cfSuvnEoUTa5tg3eI9xVepYkC+2w5LhQYE2fBWW3U+sM&#10;dJfLcU/nVk87lI/3w3cr5YKMGQ373QqUUC//4Vf7YA3Mln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okMMAAADcAAAADwAAAAAAAAAAAAAAAACYAgAAZHJzL2Rv&#10;d25yZXYueG1sUEsFBgAAAAAEAAQA9QAAAIgDAAAAAA==&#10;" filled="f" stroked="f">
                  <v:textbox inset="1pt,1pt,1pt,1pt">
                    <w:txbxContent>
                      <w:p w:rsidR="006C00A5" w:rsidRPr="00D225E1" w:rsidRDefault="006C00A5" w:rsidP="00BB23CD">
                        <w:pPr>
                          <w:spacing w:before="0"/>
                          <w:jc w:val="center"/>
                          <w:rPr>
                            <w:i/>
                            <w:iCs/>
                            <w:sz w:val="16"/>
                            <w:szCs w:val="22"/>
                          </w:rPr>
                        </w:pPr>
                        <w:r w:rsidRPr="00D225E1">
                          <w:rPr>
                            <w:rFonts w:hint="cs"/>
                            <w:i/>
                            <w:iCs/>
                            <w:sz w:val="16"/>
                            <w:szCs w:val="22"/>
                            <w:rtl/>
                          </w:rPr>
                          <w:t>مخطط التشكيل</w:t>
                        </w:r>
                      </w:p>
                    </w:txbxContent>
                  </v:textbox>
                </v:rect>
                <v:rect id="Rectangle 1795" o:spid="_x0000_s1108" style="position:absolute;left:10335;top:15609;width:871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hMQA&#10;AADdAAAADwAAAGRycy9kb3ducmV2LnhtbESPQWvCQBSE7wX/w/IEL0U3BqoluooWCiK91ApeH9ln&#10;Esy+DdmXGP+9Wyj0OMzMN8x6O7ha9dSGyrOB+SwBRZx7W3Fh4PzzOX0HFQTZYu2ZDDwowHYzellj&#10;Zv2dv6k/SaEihEOGBkqRJtM65CU5DDPfEEfv6luHEmVbaNviPcJdrdMkWWiHFceFEhv6KCm/nTpn&#10;oL9cvvZ07vS8R1m+Ho6dVAsyZjIeditQQoP8h//aB2sgXb6l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YoTEAAAA3QAAAA8AAAAAAAAAAAAAAAAAmAIAAGRycy9k&#10;b3ducmV2LnhtbFBLBQYAAAAABAAEAPUAAACJAwAAAAA=&#10;" filled="f" stroked="f">
                  <v:textbox inset="1pt,1pt,1pt,1pt">
                    <w:txbxContent>
                      <w:p w:rsidR="006C00A5" w:rsidRPr="00CA1800" w:rsidRDefault="006C00A5" w:rsidP="00BB23CD">
                        <w:pPr>
                          <w:spacing w:before="0"/>
                          <w:jc w:val="center"/>
                          <w:rPr>
                            <w:sz w:val="16"/>
                            <w:szCs w:val="22"/>
                            <w:lang w:bidi="ar-EG"/>
                          </w:rPr>
                        </w:pPr>
                        <w:r>
                          <w:rPr>
                            <w:rFonts w:hint="cs"/>
                            <w:sz w:val="16"/>
                            <w:szCs w:val="22"/>
                            <w:rtl/>
                            <w:lang w:bidi="ar-EG"/>
                          </w:rPr>
                          <w:t>تشكيل البيانات</w:t>
                        </w:r>
                      </w:p>
                    </w:txbxContent>
                  </v:textbox>
                </v:rect>
                <v:rect id="Rectangle 1789" o:spid="_x0000_s1109" style="position:absolute;left:10429;top:9801;width:8478;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lb8A&#10;AADbAAAADwAAAGRycy9kb3ducmV2LnhtbERPS4vCMBC+C/6HMIIX0VQPKl2jrIIgixcf4HVoZtuy&#10;zaQ001r/vTksePz43ptd7yrVURNKzwbmswQUceZtybmB++04XYMKgmyx8kwGXhRgtx0ONpha/+QL&#10;dVfJVQzhkKKBQqROtQ5ZQQ7DzNfEkfv1jUOJsMm1bfAZw12lF0my1A5Ljg0F1nQoKPu7ts5A93ic&#10;93Rv9bxDWU1OP62USzJmPOq/v0AJ9fIR/7tP1sAijo1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hyVvwAAANsAAAAPAAAAAAAAAAAAAAAAAJgCAABkcnMvZG93bnJl&#10;di54bWxQSwUGAAAAAAQABAD1AAAAhAMAAAAA&#10;" filled="f" stroked="f">
                  <v:textbox inset="1pt,1pt,1pt,1pt">
                    <w:txbxContent>
                      <w:p w:rsidR="006C00A5" w:rsidRPr="00CA1800" w:rsidRDefault="006C00A5" w:rsidP="00CA659A">
                        <w:pPr>
                          <w:spacing w:before="20"/>
                          <w:jc w:val="center"/>
                          <w:rPr>
                            <w:sz w:val="16"/>
                            <w:szCs w:val="22"/>
                          </w:rPr>
                        </w:pPr>
                        <w:r w:rsidRPr="00CA1800">
                          <w:rPr>
                            <w:sz w:val="16"/>
                            <w:szCs w:val="22"/>
                          </w:rPr>
                          <w:t>CRC</w:t>
                        </w:r>
                      </w:p>
                    </w:txbxContent>
                  </v:textbox>
                </v:rect>
                <v:rect id="Rectangle 1796" o:spid="_x0000_s1110" style="position:absolute;left:3085;top:17552;width:638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RKcMA&#10;AADcAAAADwAAAGRycy9kb3ducmV2LnhtbESPQWvCQBSE7wX/w/IEL0U3saASXcUWBCm9VAWvj+wz&#10;CWbfhuxLjP++Wyj0OMzMN8xmN7ha9dSGyrOBdJaAIs69rbgwcDkfpitQQZAt1p7JwJMC7Lajlw1m&#10;1j/4m/qTFCpCOGRooBRpMq1DXpLDMPMNcfRuvnUoUbaFti0+ItzVep4kC+2w4rhQYkMfJeX3U+cM&#10;9Nfr1ztdOp32KMvX42cn1YKMmYyH/RqU0CD/4b/20Rp4W6b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URKcMAAADcAAAADwAAAAAAAAAAAAAAAACYAgAAZHJzL2Rv&#10;d25yZXYueG1sUEsFBgAAAAAEAAQA9QAAAIgDAAAAAA==&#10;" filled="f" stroked="f">
                  <v:textbox inset="1pt,1pt,1pt,1pt">
                    <w:txbxContent>
                      <w:p w:rsidR="006C00A5" w:rsidRPr="00D225E1" w:rsidRDefault="006C00A5" w:rsidP="00BB23CD">
                        <w:pPr>
                          <w:spacing w:before="0"/>
                          <w:rPr>
                            <w:i/>
                            <w:iCs/>
                            <w:sz w:val="16"/>
                            <w:szCs w:val="22"/>
                          </w:rPr>
                        </w:pPr>
                        <w:r w:rsidRPr="00D225E1">
                          <w:rPr>
                            <w:rFonts w:hint="cs"/>
                            <w:i/>
                            <w:iCs/>
                            <w:sz w:val="16"/>
                            <w:szCs w:val="22"/>
                            <w:rtl/>
                          </w:rPr>
                          <w:t>تخصيص الهوائي</w:t>
                        </w:r>
                      </w:p>
                    </w:txbxContent>
                  </v:textbox>
                </v:rect>
                <v:rect id="Rectangle 1795" o:spid="_x0000_s1111" style="position:absolute;left:10335;top:12516;width:862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yscMA&#10;AADcAAAADwAAAGRycy9kb3ducmV2LnhtbESPQWvCQBSE7wX/w/KEXopurEUluootFER6qRW8PrLP&#10;JJh9G7IvMf33riB4HGbmG2a16V2lOmpC6dnAZJyAIs68LTk3cPz7Hi1ABUG2WHkmA/8UYLMevKww&#10;tf7Kv9QdJFcRwiFFA4VInWodsoIchrGviaN39o1DibLJtW3wGuGu0u9JMtMOS44LBdb0VVB2ObTO&#10;QHc6/XzSsdWTDmX+ttu3Us7ImNdhv12CEurlGX60d9bAdP4B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yscMAAADcAAAADwAAAAAAAAAAAAAAAACYAgAAZHJzL2Rv&#10;d25yZXYueG1sUEsFBgAAAAAEAAQA9QAAAIgDAAAAAA==&#10;" filled="f" stroked="f">
                  <v:textbox inset="1pt,1pt,1pt,1pt">
                    <w:txbxContent>
                      <w:p w:rsidR="006C00A5" w:rsidRPr="00CA1800" w:rsidRDefault="006C00A5" w:rsidP="00CA1800">
                        <w:pPr>
                          <w:spacing w:before="0"/>
                          <w:jc w:val="center"/>
                          <w:rPr>
                            <w:sz w:val="16"/>
                            <w:szCs w:val="22"/>
                            <w:lang w:bidi="ar-EG"/>
                          </w:rPr>
                        </w:pPr>
                        <w:r>
                          <w:rPr>
                            <w:rFonts w:hint="cs"/>
                            <w:sz w:val="16"/>
                            <w:szCs w:val="22"/>
                            <w:rtl/>
                            <w:lang w:bidi="ar-EG"/>
                          </w:rPr>
                          <w:t>تشفير، مواءمة المعدل</w:t>
                        </w:r>
                      </w:p>
                    </w:txbxContent>
                  </v:textbox>
                </v:rect>
              </v:group>
            </w:pict>
          </mc:Fallback>
        </mc:AlternateContent>
      </w:r>
    </w:p>
    <w:p w:rsidR="00C42707" w:rsidRPr="00BA4556" w:rsidRDefault="00CA1800" w:rsidP="00F56615">
      <w:pPr>
        <w:pStyle w:val="Figure"/>
        <w:spacing w:before="120"/>
        <w:rPr>
          <w:rtl/>
        </w:rPr>
      </w:pPr>
      <w:r w:rsidRPr="00BA4556">
        <w:object w:dxaOrig="5018" w:dyaOrig="3160">
          <v:shape id="_x0000_i1033" type="#_x0000_t75" style="width:372.35pt;height:235.9pt" o:ole="">
            <v:imagedata r:id="rId31" o:title=""/>
          </v:shape>
          <o:OLEObject Type="Embed" ProgID="CorelDRAW.Graphic.14" ShapeID="_x0000_i1033" DrawAspect="Content" ObjectID="_1491384229" r:id="rId32"/>
        </w:object>
      </w:r>
    </w:p>
    <w:p w:rsidR="00454271" w:rsidRPr="00BA4556" w:rsidRDefault="00083B2F" w:rsidP="00D203F8">
      <w:pPr>
        <w:keepNext/>
        <w:spacing w:before="360"/>
        <w:rPr>
          <w:rtl/>
          <w:lang w:bidi="ar-EG"/>
        </w:rPr>
      </w:pPr>
      <w:r w:rsidRPr="00BA4556">
        <w:rPr>
          <w:rFonts w:hint="cs"/>
          <w:rtl/>
        </w:rPr>
        <w:lastRenderedPageBreak/>
        <w:t>و</w:t>
      </w:r>
      <w:r w:rsidR="001C73AF" w:rsidRPr="00BA4556">
        <w:rPr>
          <w:rFonts w:hint="cs"/>
          <w:rtl/>
        </w:rPr>
        <w:t>يوجد</w:t>
      </w:r>
      <w:r w:rsidR="00713B9B" w:rsidRPr="00BA4556">
        <w:rPr>
          <w:rFonts w:hint="cs"/>
          <w:rtl/>
        </w:rPr>
        <w:t xml:space="preserve"> في </w:t>
      </w:r>
      <w:r w:rsidRPr="00BA4556">
        <w:rPr>
          <w:rFonts w:hint="cs"/>
          <w:rtl/>
        </w:rPr>
        <w:t xml:space="preserve">الوصلة </w:t>
      </w:r>
      <w:r w:rsidRPr="00BA4556">
        <w:t>UE-Sat</w:t>
      </w:r>
      <w:r w:rsidR="001D3E94" w:rsidRPr="00BA4556">
        <w:rPr>
          <w:rFonts w:hint="cs"/>
          <w:rtl/>
          <w:lang w:bidi="ar-EG"/>
        </w:rPr>
        <w:t xml:space="preserve"> ثلاثة بنود </w:t>
      </w:r>
      <w:r w:rsidR="001C73AF" w:rsidRPr="00BA4556">
        <w:rPr>
          <w:rFonts w:hint="cs"/>
          <w:rtl/>
          <w:lang w:bidi="ar-EG"/>
        </w:rPr>
        <w:t xml:space="preserve">متعلقة بالطبقة المادية تختلف عن الوصلة </w:t>
      </w:r>
      <w:r w:rsidR="001C73AF" w:rsidRPr="00BA4556">
        <w:rPr>
          <w:lang w:bidi="ar-EG"/>
        </w:rPr>
        <w:t>UE-CGC</w:t>
      </w:r>
      <w:r w:rsidR="00354547" w:rsidRPr="00BA4556">
        <w:rPr>
          <w:rFonts w:hint="cs"/>
          <w:rtl/>
          <w:lang w:bidi="ar-EG"/>
        </w:rPr>
        <w:t>:</w:t>
      </w:r>
    </w:p>
    <w:p w:rsidR="001D3E94" w:rsidRPr="00BA4556" w:rsidRDefault="001D3E94" w:rsidP="007B1427">
      <w:pPr>
        <w:pStyle w:val="enumlev1"/>
        <w:keepNext/>
      </w:pPr>
      <w:r w:rsidRPr="00BA4556">
        <w:t>–</w:t>
      </w:r>
      <w:r w:rsidRPr="00BA4556">
        <w:tab/>
      </w:r>
      <w:r w:rsidRPr="00BA4556">
        <w:rPr>
          <w:rFonts w:hint="cs"/>
          <w:rtl/>
        </w:rPr>
        <w:t xml:space="preserve">التوليف للطلب الأوتوماتي </w:t>
      </w:r>
      <w:r w:rsidR="00797A63" w:rsidRPr="00BA4556">
        <w:rPr>
          <w:rFonts w:hint="cs"/>
          <w:rtl/>
        </w:rPr>
        <w:t xml:space="preserve">الهجين الافتراضي </w:t>
      </w:r>
      <w:r w:rsidRPr="00BA4556">
        <w:rPr>
          <w:rFonts w:hint="cs"/>
          <w:rtl/>
        </w:rPr>
        <w:t xml:space="preserve">للتكرار </w:t>
      </w:r>
      <w:r w:rsidRPr="00BA4556">
        <w:t>(</w:t>
      </w:r>
      <w:r w:rsidR="00797A63" w:rsidRPr="00BA4556">
        <w:t>V-H</w:t>
      </w:r>
      <w:r w:rsidRPr="00BA4556">
        <w:t>ARQ)</w:t>
      </w:r>
      <w:r w:rsidRPr="00BA4556">
        <w:rPr>
          <w:rFonts w:hint="cs"/>
          <w:rtl/>
        </w:rPr>
        <w:t>.</w:t>
      </w:r>
    </w:p>
    <w:p w:rsidR="001D3E94" w:rsidRPr="00BA4556" w:rsidRDefault="007B1427" w:rsidP="007B1427">
      <w:pPr>
        <w:pStyle w:val="enumlev1"/>
      </w:pPr>
      <w:r w:rsidRPr="00BA4556">
        <w:t>–</w:t>
      </w:r>
      <w:r w:rsidRPr="00BA4556">
        <w:tab/>
      </w:r>
      <w:r w:rsidR="001D3E94" w:rsidRPr="00BA4556">
        <w:rPr>
          <w:rFonts w:hint="cs"/>
          <w:rtl/>
        </w:rPr>
        <w:t xml:space="preserve">يقدم الشكل </w:t>
      </w:r>
      <w:r w:rsidR="001D3E94" w:rsidRPr="00BA4556">
        <w:t>10.1</w:t>
      </w:r>
      <w:r w:rsidR="001D3E94" w:rsidRPr="00BA4556">
        <w:rPr>
          <w:rFonts w:hint="cs"/>
          <w:rtl/>
        </w:rPr>
        <w:t xml:space="preserve"> صورة إجمالية مبسطة للمعالجة</w:t>
      </w:r>
      <w:r w:rsidR="00713B9B" w:rsidRPr="00BA4556">
        <w:rPr>
          <w:rFonts w:hint="cs"/>
          <w:rtl/>
        </w:rPr>
        <w:t xml:space="preserve"> في </w:t>
      </w:r>
      <w:r w:rsidR="0090606B" w:rsidRPr="00BA4556">
        <w:rPr>
          <w:rtl/>
        </w:rPr>
        <w:t xml:space="preserve">القناة المتقاسمة </w:t>
      </w:r>
      <w:r w:rsidR="0090606B" w:rsidRPr="00BA4556">
        <w:rPr>
          <w:rFonts w:hint="cs"/>
          <w:rtl/>
        </w:rPr>
        <w:t>ل</w:t>
      </w:r>
      <w:r w:rsidR="001D3E94" w:rsidRPr="00BA4556">
        <w:rPr>
          <w:rtl/>
        </w:rPr>
        <w:t>لوصلة الهابطة</w:t>
      </w:r>
      <w:r w:rsidR="001D3E94" w:rsidRPr="00BA4556">
        <w:rPr>
          <w:rFonts w:hint="cs"/>
          <w:rtl/>
        </w:rPr>
        <w:t xml:space="preserve"> </w:t>
      </w:r>
      <w:r w:rsidR="001D3E94" w:rsidRPr="00BA4556">
        <w:t>(DL-SCH)</w:t>
      </w:r>
      <w:r w:rsidR="001D3E94" w:rsidRPr="00BA4556">
        <w:rPr>
          <w:rFonts w:hint="cs"/>
          <w:rtl/>
        </w:rPr>
        <w:t>.</w:t>
      </w:r>
    </w:p>
    <w:p w:rsidR="001D3E94" w:rsidRPr="00BA4556" w:rsidRDefault="001D3E94" w:rsidP="007B1427">
      <w:pPr>
        <w:pStyle w:val="enumlev1"/>
      </w:pPr>
      <w:r w:rsidRPr="00BA4556">
        <w:t>–</w:t>
      </w:r>
      <w:r w:rsidRPr="00BA4556">
        <w:tab/>
      </w:r>
      <w:r w:rsidRPr="00BA4556">
        <w:rPr>
          <w:rFonts w:hint="cs"/>
          <w:rtl/>
        </w:rPr>
        <w:t>المعالجة متعددة الهوائيات (تكوين الحزم غير م</w:t>
      </w:r>
      <w:r w:rsidR="00797A63" w:rsidRPr="00BA4556">
        <w:rPr>
          <w:rFonts w:hint="cs"/>
          <w:rtl/>
        </w:rPr>
        <w:t>توفر</w:t>
      </w:r>
      <w:r w:rsidRPr="00BA4556">
        <w:rPr>
          <w:rFonts w:hint="cs"/>
          <w:rtl/>
        </w:rPr>
        <w:t>).</w:t>
      </w:r>
    </w:p>
    <w:p w:rsidR="00583961" w:rsidRPr="00BA4556" w:rsidRDefault="0021658A" w:rsidP="0090572E">
      <w:pPr>
        <w:pStyle w:val="FigureNo"/>
        <w:rPr>
          <w:rtl/>
          <w:lang w:val="en-US"/>
        </w:rPr>
      </w:pPr>
      <w:r w:rsidRPr="00BA4556">
        <w:rPr>
          <w:rFonts w:hint="cs"/>
          <w:rtl/>
        </w:rPr>
        <w:t>الشـكل</w:t>
      </w:r>
      <w:r w:rsidR="0090572E" w:rsidRPr="00BA4556">
        <w:rPr>
          <w:rFonts w:hint="cs"/>
          <w:rtl/>
        </w:rPr>
        <w:t xml:space="preserve"> </w:t>
      </w:r>
      <w:r w:rsidR="00583961" w:rsidRPr="00BA4556">
        <w:t>10.1</w:t>
      </w:r>
    </w:p>
    <w:p w:rsidR="001D3E94" w:rsidRPr="00BA4556" w:rsidRDefault="001D3E94" w:rsidP="00016629">
      <w:pPr>
        <w:pStyle w:val="FigureTitle"/>
        <w:rPr>
          <w:rtl/>
        </w:rPr>
      </w:pPr>
      <w:r w:rsidRPr="00BA4556">
        <w:rPr>
          <w:rFonts w:hint="cs"/>
          <w:rtl/>
        </w:rPr>
        <w:t>معالجة مبسطة</w:t>
      </w:r>
      <w:r w:rsidR="00713B9B" w:rsidRPr="00BA4556">
        <w:rPr>
          <w:rFonts w:hint="cs"/>
          <w:rtl/>
        </w:rPr>
        <w:t xml:space="preserve"> في </w:t>
      </w:r>
      <w:r w:rsidRPr="00BA4556">
        <w:rPr>
          <w:rFonts w:hint="cs"/>
          <w:rtl/>
        </w:rPr>
        <w:t>الطبقة المادية ل</w:t>
      </w:r>
      <w:r w:rsidR="0090606B" w:rsidRPr="00BA4556">
        <w:rPr>
          <w:rtl/>
        </w:rPr>
        <w:t xml:space="preserve">لقناة المتقاسمة </w:t>
      </w:r>
      <w:r w:rsidR="0090606B" w:rsidRPr="00BA4556">
        <w:rPr>
          <w:rFonts w:hint="cs"/>
          <w:rtl/>
        </w:rPr>
        <w:t>ل</w:t>
      </w:r>
      <w:r w:rsidRPr="00BA4556">
        <w:rPr>
          <w:rtl/>
        </w:rPr>
        <w:t>لوصلة الهابطة</w:t>
      </w:r>
      <w:r w:rsidRPr="00BA4556">
        <w:rPr>
          <w:rFonts w:hint="cs"/>
          <w:rtl/>
        </w:rPr>
        <w:t xml:space="preserve"> </w:t>
      </w:r>
      <w:r w:rsidRPr="00BA4556">
        <w:t>(DL-SCH)</w:t>
      </w:r>
      <w:r w:rsidRPr="00BA4556">
        <w:rPr>
          <w:rtl/>
        </w:rPr>
        <w:br/>
      </w:r>
      <w:r w:rsidR="0019436C" w:rsidRPr="00BA4556">
        <w:rPr>
          <w:rFonts w:hint="cs"/>
          <w:rtl/>
        </w:rPr>
        <w:t>في </w:t>
      </w:r>
      <w:r w:rsidR="00797A63" w:rsidRPr="00BA4556">
        <w:rPr>
          <w:rFonts w:hint="cs"/>
          <w:rtl/>
        </w:rPr>
        <w:t xml:space="preserve">موجة </w:t>
      </w:r>
      <w:r w:rsidRPr="00BA4556">
        <w:rPr>
          <w:rFonts w:hint="cs"/>
          <w:rtl/>
        </w:rPr>
        <w:t>حاملة و</w:t>
      </w:r>
      <w:r w:rsidR="00797A63" w:rsidRPr="00BA4556">
        <w:rPr>
          <w:rFonts w:hint="cs"/>
          <w:rtl/>
        </w:rPr>
        <w:t>اح</w:t>
      </w:r>
      <w:r w:rsidRPr="00BA4556">
        <w:rPr>
          <w:rFonts w:hint="cs"/>
          <w:rtl/>
        </w:rPr>
        <w:t>دة مع ا</w:t>
      </w:r>
      <w:r w:rsidR="00797A63" w:rsidRPr="00BA4556">
        <w:rPr>
          <w:rFonts w:hint="cs"/>
          <w:rtl/>
        </w:rPr>
        <w:t xml:space="preserve">لطلب </w:t>
      </w:r>
      <w:r w:rsidR="00797A63" w:rsidRPr="00BA4556">
        <w:t>(HARQ)</w:t>
      </w:r>
      <w:r w:rsidR="00F66461">
        <w:rPr>
          <w:rFonts w:hint="cs"/>
          <w:rtl/>
        </w:rPr>
        <w:t xml:space="preserve"> الافتراضي</w:t>
      </w:r>
    </w:p>
    <w:p w:rsidR="00FD2F94" w:rsidRPr="00BA4556" w:rsidRDefault="00FD2F94" w:rsidP="00016629">
      <w:pPr>
        <w:pStyle w:val="FigureTitle"/>
        <w:rPr>
          <w:rtl/>
        </w:rPr>
      </w:pPr>
    </w:p>
    <w:p w:rsidR="00583961" w:rsidRPr="00BA4556" w:rsidRDefault="007A5A96" w:rsidP="00F56615">
      <w:pPr>
        <w:pStyle w:val="Figure"/>
        <w:rPr>
          <w:b/>
          <w:bCs/>
          <w:rtl/>
        </w:rPr>
      </w:pPr>
      <w:r w:rsidRPr="00BA4556">
        <w:rPr>
          <w:noProof/>
          <w:lang w:val="en-US" w:eastAsia="zh-CN"/>
        </w:rPr>
        <mc:AlternateContent>
          <mc:Choice Requires="wpg">
            <w:drawing>
              <wp:anchor distT="0" distB="0" distL="114300" distR="114300" simplePos="0" relativeHeight="252276224" behindDoc="0" locked="0" layoutInCell="1" allowOverlap="1" wp14:anchorId="0FDBDC56" wp14:editId="00A07C47">
                <wp:simplePos x="0" y="0"/>
                <wp:positionH relativeFrom="column">
                  <wp:posOffset>555976</wp:posOffset>
                </wp:positionH>
                <wp:positionV relativeFrom="paragraph">
                  <wp:posOffset>32072</wp:posOffset>
                </wp:positionV>
                <wp:extent cx="4739124" cy="3265034"/>
                <wp:effectExtent l="0" t="0" r="4445" b="0"/>
                <wp:wrapNone/>
                <wp:docPr id="3268" name="Group 3268"/>
                <wp:cNvGraphicFramePr/>
                <a:graphic xmlns:a="http://schemas.openxmlformats.org/drawingml/2006/main">
                  <a:graphicData uri="http://schemas.microsoft.com/office/word/2010/wordprocessingGroup">
                    <wpg:wgp>
                      <wpg:cNvGrpSpPr/>
                      <wpg:grpSpPr>
                        <a:xfrm>
                          <a:off x="0" y="0"/>
                          <a:ext cx="4739124" cy="3265034"/>
                          <a:chOff x="13648" y="0"/>
                          <a:chExt cx="4739124" cy="3265034"/>
                        </a:xfrm>
                      </wpg:grpSpPr>
                      <wps:wsp>
                        <wps:cNvPr id="257" name="Rectangle 1776"/>
                        <wps:cNvSpPr>
                          <a:spLocks noChangeArrowheads="1"/>
                        </wps:cNvSpPr>
                        <wps:spPr bwMode="auto">
                          <a:xfrm>
                            <a:off x="728662" y="0"/>
                            <a:ext cx="1741935" cy="217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FD2F94">
                              <w:pPr>
                                <w:spacing w:before="0"/>
                                <w:jc w:val="center"/>
                                <w:rPr>
                                  <w:sz w:val="16"/>
                                  <w:szCs w:val="22"/>
                                </w:rPr>
                              </w:pPr>
                              <w:r w:rsidRPr="00C42707">
                                <w:rPr>
                                  <w:rFonts w:hint="cs"/>
                                  <w:sz w:val="16"/>
                                  <w:szCs w:val="22"/>
                                  <w:rtl/>
                                </w:rPr>
                                <w:t xml:space="preserve">فدرة أو فدرتان نقل بحجم دينامي لكل </w:t>
                              </w:r>
                              <w:r w:rsidRPr="00C42707">
                                <w:rPr>
                                  <w:sz w:val="16"/>
                                  <w:szCs w:val="22"/>
                                </w:rPr>
                                <w:t>TTI</w:t>
                              </w:r>
                            </w:p>
                          </w:txbxContent>
                        </wps:txbx>
                        <wps:bodyPr rot="0" vert="horz" wrap="square" lIns="12700" tIns="12700" rIns="12700" bIns="12700" anchor="t" anchorCtr="0" upright="1">
                          <a:noAutofit/>
                        </wps:bodyPr>
                      </wps:wsp>
                      <wps:wsp>
                        <wps:cNvPr id="258" name="Rectangle 1800"/>
                        <wps:cNvSpPr>
                          <a:spLocks noChangeArrowheads="1"/>
                        </wps:cNvSpPr>
                        <wps:spPr bwMode="auto">
                          <a:xfrm>
                            <a:off x="3838575" y="2014538"/>
                            <a:ext cx="906117" cy="217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FD2F94">
                              <w:pPr>
                                <w:spacing w:before="0"/>
                                <w:jc w:val="center"/>
                                <w:rPr>
                                  <w:sz w:val="16"/>
                                  <w:szCs w:val="22"/>
                                </w:rPr>
                              </w:pPr>
                              <w:r w:rsidRPr="00C42707">
                                <w:rPr>
                                  <w:rFonts w:hint="cs"/>
                                  <w:sz w:val="16"/>
                                  <w:szCs w:val="22"/>
                                  <w:rtl/>
                                </w:rPr>
                                <w:t>إزالة تقابل الهوائي</w:t>
                              </w:r>
                            </w:p>
                          </w:txbxContent>
                        </wps:txbx>
                        <wps:bodyPr rot="0" vert="horz" wrap="square" lIns="12700" tIns="12700" rIns="12700" bIns="12700" anchor="t" anchorCtr="0" upright="1">
                          <a:noAutofit/>
                        </wps:bodyPr>
                      </wps:wsp>
                      <wps:wsp>
                        <wps:cNvPr id="259" name="Rectangle 1799"/>
                        <wps:cNvSpPr>
                          <a:spLocks noChangeArrowheads="1"/>
                        </wps:cNvSpPr>
                        <wps:spPr bwMode="auto">
                          <a:xfrm>
                            <a:off x="3838575" y="2314575"/>
                            <a:ext cx="913866" cy="200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E71E89">
                              <w:pPr>
                                <w:spacing w:before="0"/>
                                <w:jc w:val="center"/>
                                <w:rPr>
                                  <w:sz w:val="16"/>
                                  <w:szCs w:val="22"/>
                                </w:rPr>
                              </w:pPr>
                              <w:r w:rsidRPr="00C42707">
                                <w:rPr>
                                  <w:rFonts w:hint="cs"/>
                                  <w:sz w:val="16"/>
                                  <w:szCs w:val="22"/>
                                  <w:rtl/>
                                </w:rPr>
                                <w:t>إزالة تقابل الموارد</w:t>
                              </w:r>
                            </w:p>
                          </w:txbxContent>
                        </wps:txbx>
                        <wps:bodyPr rot="0" vert="horz" wrap="square" lIns="12700" tIns="12700" rIns="12700" bIns="12700" anchor="t" anchorCtr="0" upright="1">
                          <a:noAutofit/>
                        </wps:bodyPr>
                      </wps:wsp>
                      <wps:wsp>
                        <wps:cNvPr id="260" name="Rectangle 1797"/>
                        <wps:cNvSpPr>
                          <a:spLocks noChangeArrowheads="1"/>
                        </wps:cNvSpPr>
                        <wps:spPr bwMode="auto">
                          <a:xfrm>
                            <a:off x="1090612" y="2024062"/>
                            <a:ext cx="914380" cy="18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FD2F94">
                              <w:pPr>
                                <w:spacing w:before="0"/>
                                <w:jc w:val="center"/>
                                <w:rPr>
                                  <w:sz w:val="16"/>
                                  <w:szCs w:val="22"/>
                                </w:rPr>
                              </w:pPr>
                              <w:r w:rsidRPr="00C42707">
                                <w:rPr>
                                  <w:rFonts w:hint="cs"/>
                                  <w:sz w:val="16"/>
                                  <w:szCs w:val="22"/>
                                  <w:rtl/>
                                </w:rPr>
                                <w:t>تقابل الهوائي</w:t>
                              </w:r>
                            </w:p>
                          </w:txbxContent>
                        </wps:txbx>
                        <wps:bodyPr rot="0" vert="horz" wrap="square" lIns="12700" tIns="12700" rIns="12700" bIns="12700" anchor="t" anchorCtr="0" upright="1">
                          <a:noAutofit/>
                        </wps:bodyPr>
                      </wps:wsp>
                      <wps:wsp>
                        <wps:cNvPr id="261" name="Rectangle 1798"/>
                        <wps:cNvSpPr>
                          <a:spLocks noChangeArrowheads="1"/>
                        </wps:cNvSpPr>
                        <wps:spPr bwMode="auto">
                          <a:xfrm>
                            <a:off x="1090612" y="2328863"/>
                            <a:ext cx="909078" cy="180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FD2F94">
                              <w:pPr>
                                <w:spacing w:before="0"/>
                                <w:jc w:val="center"/>
                                <w:rPr>
                                  <w:sz w:val="16"/>
                                  <w:szCs w:val="22"/>
                                </w:rPr>
                              </w:pPr>
                              <w:r w:rsidRPr="00C42707">
                                <w:rPr>
                                  <w:rFonts w:hint="cs"/>
                                  <w:sz w:val="16"/>
                                  <w:szCs w:val="22"/>
                                  <w:rtl/>
                                </w:rPr>
                                <w:t>تقابل الموارد</w:t>
                              </w:r>
                            </w:p>
                          </w:txbxContent>
                        </wps:txbx>
                        <wps:bodyPr rot="0" vert="horz" wrap="square" lIns="12700" tIns="12700" rIns="12700" bIns="12700" anchor="t" anchorCtr="0" upright="1">
                          <a:noAutofit/>
                        </wps:bodyPr>
                      </wps:wsp>
                      <wps:wsp>
                        <wps:cNvPr id="264" name="Rectangle 1796"/>
                        <wps:cNvSpPr>
                          <a:spLocks noChangeArrowheads="1"/>
                        </wps:cNvSpPr>
                        <wps:spPr bwMode="auto">
                          <a:xfrm>
                            <a:off x="390525" y="2238375"/>
                            <a:ext cx="650505" cy="18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225E1" w:rsidRDefault="006C00A5" w:rsidP="008D48A0">
                              <w:pPr>
                                <w:spacing w:before="0"/>
                                <w:jc w:val="right"/>
                                <w:rPr>
                                  <w:i/>
                                  <w:iCs/>
                                  <w:sz w:val="16"/>
                                  <w:szCs w:val="22"/>
                                </w:rPr>
                              </w:pPr>
                              <w:r w:rsidRPr="00D225E1">
                                <w:rPr>
                                  <w:rFonts w:hint="cs"/>
                                  <w:i/>
                                  <w:iCs/>
                                  <w:sz w:val="16"/>
                                  <w:szCs w:val="22"/>
                                  <w:rtl/>
                                </w:rPr>
                                <w:t>تخصيص الموارد</w:t>
                              </w:r>
                            </w:p>
                          </w:txbxContent>
                        </wps:txbx>
                        <wps:bodyPr rot="0" vert="horz" wrap="square" lIns="12700" tIns="12700" rIns="12700" bIns="12700" anchor="t" anchorCtr="0" upright="1">
                          <a:noAutofit/>
                        </wps:bodyPr>
                      </wps:wsp>
                      <wps:wsp>
                        <wps:cNvPr id="2993" name="Rectangle 1799"/>
                        <wps:cNvSpPr>
                          <a:spLocks noChangeArrowheads="1"/>
                        </wps:cNvSpPr>
                        <wps:spPr bwMode="auto">
                          <a:xfrm>
                            <a:off x="3805237" y="3067050"/>
                            <a:ext cx="641367" cy="196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FD2F94">
                              <w:pPr>
                                <w:spacing w:before="0"/>
                                <w:jc w:val="center"/>
                                <w:rPr>
                                  <w:sz w:val="16"/>
                                  <w:szCs w:val="22"/>
                                </w:rPr>
                              </w:pPr>
                              <w:r w:rsidRPr="00C42707">
                                <w:rPr>
                                  <w:rFonts w:hint="cs"/>
                                  <w:sz w:val="16"/>
                                  <w:szCs w:val="22"/>
                                  <w:rtl/>
                                </w:rPr>
                                <w:t>مطراف متنقل</w:t>
                              </w:r>
                            </w:p>
                          </w:txbxContent>
                        </wps:txbx>
                        <wps:bodyPr rot="0" vert="horz" wrap="square" lIns="12700" tIns="12700" rIns="12700" bIns="12700" anchor="t" anchorCtr="0" upright="1">
                          <a:noAutofit/>
                        </wps:bodyPr>
                      </wps:wsp>
                      <wps:wsp>
                        <wps:cNvPr id="2994" name="Rectangle 1799"/>
                        <wps:cNvSpPr>
                          <a:spLocks noChangeArrowheads="1"/>
                        </wps:cNvSpPr>
                        <wps:spPr bwMode="auto">
                          <a:xfrm>
                            <a:off x="1033462" y="3067050"/>
                            <a:ext cx="671701" cy="197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D225E1">
                              <w:pPr>
                                <w:spacing w:before="0"/>
                                <w:jc w:val="center"/>
                                <w:rPr>
                                  <w:sz w:val="16"/>
                                  <w:szCs w:val="22"/>
                                  <w:rtl/>
                                  <w:lang w:bidi="ar-EG"/>
                                </w:rPr>
                              </w:pPr>
                              <w:r>
                                <w:rPr>
                                  <w:rFonts w:hint="cs"/>
                                  <w:sz w:val="16"/>
                                  <w:szCs w:val="22"/>
                                  <w:rtl/>
                                  <w:lang w:bidi="ar-EG"/>
                                </w:rPr>
                                <w:t>بوابة ساتلية</w:t>
                              </w:r>
                            </w:p>
                          </w:txbxContent>
                        </wps:txbx>
                        <wps:bodyPr rot="0" vert="horz" wrap="square" lIns="12700" tIns="12700" rIns="12700" bIns="12700" anchor="t" anchorCtr="0" upright="1">
                          <a:noAutofit/>
                        </wps:bodyPr>
                      </wps:wsp>
                      <wps:wsp>
                        <wps:cNvPr id="2995" name="Rectangle 1778"/>
                        <wps:cNvSpPr>
                          <a:spLocks noChangeArrowheads="1"/>
                        </wps:cNvSpPr>
                        <wps:spPr bwMode="auto">
                          <a:xfrm>
                            <a:off x="3167062" y="781050"/>
                            <a:ext cx="606227" cy="18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FD2F94">
                              <w:pPr>
                                <w:spacing w:before="0"/>
                                <w:jc w:val="center"/>
                                <w:rPr>
                                  <w:sz w:val="16"/>
                                  <w:szCs w:val="22"/>
                                </w:rPr>
                              </w:pPr>
                              <w:r w:rsidRPr="00CA1800">
                                <w:rPr>
                                  <w:sz w:val="16"/>
                                  <w:szCs w:val="22"/>
                                </w:rPr>
                                <w:t>ARQ</w:t>
                              </w:r>
                              <w:r w:rsidRPr="00CA1800">
                                <w:rPr>
                                  <w:sz w:val="16"/>
                                  <w:szCs w:val="22"/>
                                  <w:rtl/>
                                </w:rPr>
                                <w:t xml:space="preserve"> الهجين</w:t>
                              </w:r>
                            </w:p>
                          </w:txbxContent>
                        </wps:txbx>
                        <wps:bodyPr rot="0" vert="horz" wrap="square" lIns="12700" tIns="12700" rIns="12700" bIns="12700" anchor="t" anchorCtr="0" upright="1">
                          <a:noAutofit/>
                        </wps:bodyPr>
                      </wps:wsp>
                      <wps:wsp>
                        <wps:cNvPr id="2996" name="Rectangle 1777"/>
                        <wps:cNvSpPr>
                          <a:spLocks noChangeArrowheads="1"/>
                        </wps:cNvSpPr>
                        <wps:spPr bwMode="auto">
                          <a:xfrm>
                            <a:off x="390525" y="1338263"/>
                            <a:ext cx="725746" cy="18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225E1" w:rsidRDefault="006C00A5" w:rsidP="008D48A0">
                              <w:pPr>
                                <w:spacing w:before="0"/>
                                <w:jc w:val="right"/>
                                <w:rPr>
                                  <w:i/>
                                  <w:iCs/>
                                  <w:sz w:val="14"/>
                                  <w:szCs w:val="20"/>
                                </w:rPr>
                              </w:pPr>
                              <w:r w:rsidRPr="00D225E1">
                                <w:rPr>
                                  <w:rFonts w:hint="cs"/>
                                  <w:i/>
                                  <w:iCs/>
                                  <w:sz w:val="14"/>
                                  <w:szCs w:val="20"/>
                                  <w:rtl/>
                                </w:rPr>
                                <w:t xml:space="preserve">معلومات </w:t>
                              </w:r>
                              <w:r w:rsidRPr="00D225E1">
                                <w:rPr>
                                  <w:i/>
                                  <w:iCs/>
                                  <w:sz w:val="14"/>
                                  <w:szCs w:val="20"/>
                                </w:rPr>
                                <w:t>V-HARQ</w:t>
                              </w:r>
                            </w:p>
                          </w:txbxContent>
                        </wps:txbx>
                        <wps:bodyPr rot="0" vert="horz" wrap="square" lIns="12700" tIns="12700" rIns="12700" bIns="12700" anchor="t" anchorCtr="0" upright="1">
                          <a:noAutofit/>
                        </wps:bodyPr>
                      </wps:wsp>
                      <wps:wsp>
                        <wps:cNvPr id="3000" name="Rectangle 1789"/>
                        <wps:cNvSpPr>
                          <a:spLocks noChangeArrowheads="1"/>
                        </wps:cNvSpPr>
                        <wps:spPr bwMode="auto">
                          <a:xfrm>
                            <a:off x="3838575" y="1081088"/>
                            <a:ext cx="913746" cy="18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FD2F94">
                              <w:pPr>
                                <w:spacing w:before="0"/>
                                <w:jc w:val="center"/>
                                <w:rPr>
                                  <w:sz w:val="16"/>
                                  <w:szCs w:val="22"/>
                                </w:rPr>
                              </w:pPr>
                              <w:r w:rsidRPr="00CA1800">
                                <w:rPr>
                                  <w:rFonts w:hint="cs"/>
                                  <w:sz w:val="16"/>
                                  <w:szCs w:val="22"/>
                                  <w:rtl/>
                                </w:rPr>
                                <w:t xml:space="preserve">تحقق </w:t>
                              </w:r>
                              <w:r w:rsidRPr="00CA1800">
                                <w:rPr>
                                  <w:sz w:val="16"/>
                                  <w:szCs w:val="22"/>
                                </w:rPr>
                                <w:t>CRC</w:t>
                              </w:r>
                            </w:p>
                          </w:txbxContent>
                        </wps:txbx>
                        <wps:bodyPr rot="0" vert="horz" wrap="square" lIns="12700" tIns="12700" rIns="12700" bIns="12700" anchor="t" anchorCtr="0" upright="1">
                          <a:noAutofit/>
                        </wps:bodyPr>
                      </wps:wsp>
                      <wps:wsp>
                        <wps:cNvPr id="3001" name="Rectangle 1790"/>
                        <wps:cNvSpPr>
                          <a:spLocks noChangeArrowheads="1"/>
                        </wps:cNvSpPr>
                        <wps:spPr bwMode="auto">
                          <a:xfrm>
                            <a:off x="3838575" y="1395413"/>
                            <a:ext cx="905916" cy="187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FD2F94">
                              <w:pPr>
                                <w:spacing w:before="0"/>
                                <w:jc w:val="center"/>
                                <w:rPr>
                                  <w:sz w:val="16"/>
                                  <w:szCs w:val="22"/>
                                </w:rPr>
                              </w:pPr>
                              <w:r w:rsidRPr="00CA1800">
                                <w:rPr>
                                  <w:rFonts w:hint="cs"/>
                                  <w:sz w:val="16"/>
                                  <w:szCs w:val="22"/>
                                  <w:rtl/>
                                </w:rPr>
                                <w:t>فك التشفير</w:t>
                              </w:r>
                            </w:p>
                          </w:txbxContent>
                        </wps:txbx>
                        <wps:bodyPr rot="0" vert="horz" wrap="square" lIns="12700" tIns="12700" rIns="12700" bIns="12700" anchor="t" anchorCtr="0" upright="1">
                          <a:noAutofit/>
                        </wps:bodyPr>
                      </wps:wsp>
                      <wps:wsp>
                        <wps:cNvPr id="3002" name="Rectangle 1793"/>
                        <wps:cNvSpPr>
                          <a:spLocks noChangeArrowheads="1"/>
                        </wps:cNvSpPr>
                        <wps:spPr bwMode="auto">
                          <a:xfrm>
                            <a:off x="3848100" y="1709738"/>
                            <a:ext cx="904672" cy="18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FD2F94">
                              <w:pPr>
                                <w:spacing w:before="0"/>
                                <w:jc w:val="center"/>
                                <w:rPr>
                                  <w:sz w:val="16"/>
                                  <w:szCs w:val="22"/>
                                </w:rPr>
                              </w:pPr>
                              <w:r w:rsidRPr="00CA1800">
                                <w:rPr>
                                  <w:rFonts w:hint="cs"/>
                                  <w:sz w:val="16"/>
                                  <w:szCs w:val="22"/>
                                  <w:rtl/>
                                </w:rPr>
                                <w:t>فك تشكيل البيانات</w:t>
                              </w:r>
                            </w:p>
                          </w:txbxContent>
                        </wps:txbx>
                        <wps:bodyPr rot="0" vert="horz" wrap="square" lIns="12700" tIns="12700" rIns="12700" bIns="12700" anchor="t" anchorCtr="0" upright="1">
                          <a:noAutofit/>
                        </wps:bodyPr>
                      </wps:wsp>
                      <wps:wsp>
                        <wps:cNvPr id="3003" name="Rectangle 1801"/>
                        <wps:cNvSpPr>
                          <a:spLocks noChangeArrowheads="1"/>
                        </wps:cNvSpPr>
                        <wps:spPr bwMode="auto">
                          <a:xfrm>
                            <a:off x="13648" y="399989"/>
                            <a:ext cx="191068" cy="2114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A1800" w:rsidRDefault="006C00A5" w:rsidP="00D225E1">
                              <w:pPr>
                                <w:spacing w:before="0"/>
                                <w:jc w:val="center"/>
                                <w:rPr>
                                  <w:sz w:val="16"/>
                                  <w:szCs w:val="22"/>
                                </w:rPr>
                              </w:pPr>
                              <w:r w:rsidRPr="00CA1800">
                                <w:rPr>
                                  <w:rFonts w:hint="cs"/>
                                  <w:sz w:val="16"/>
                                  <w:szCs w:val="22"/>
                                  <w:rtl/>
                                </w:rPr>
                                <w:t>منظم جدولة</w:t>
                              </w:r>
                              <w:r>
                                <w:rPr>
                                  <w:rFonts w:hint="cs"/>
                                  <w:sz w:val="16"/>
                                  <w:szCs w:val="22"/>
                                  <w:rtl/>
                                </w:rPr>
                                <w:t xml:space="preserve"> </w:t>
                              </w:r>
                              <w:r w:rsidRPr="00CA1800">
                                <w:rPr>
                                  <w:sz w:val="16"/>
                                  <w:szCs w:val="22"/>
                                </w:rPr>
                                <w:t>MAC</w:t>
                              </w:r>
                            </w:p>
                          </w:txbxContent>
                        </wps:txbx>
                        <wps:bodyPr rot="0" vert="vert270" wrap="square" lIns="12700" tIns="12700" rIns="12700" bIns="12700" anchor="t" anchorCtr="0" upright="1">
                          <a:noAutofit/>
                        </wps:bodyPr>
                      </wps:wsp>
                      <wps:wsp>
                        <wps:cNvPr id="3004" name="Rectangle 1794"/>
                        <wps:cNvSpPr>
                          <a:spLocks noChangeArrowheads="1"/>
                        </wps:cNvSpPr>
                        <wps:spPr bwMode="auto">
                          <a:xfrm>
                            <a:off x="390525" y="1643063"/>
                            <a:ext cx="586749" cy="217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225E1" w:rsidRDefault="006C00A5" w:rsidP="008D48A0">
                              <w:pPr>
                                <w:spacing w:before="0"/>
                                <w:jc w:val="right"/>
                                <w:rPr>
                                  <w:i/>
                                  <w:iCs/>
                                  <w:sz w:val="16"/>
                                  <w:szCs w:val="22"/>
                                </w:rPr>
                              </w:pPr>
                              <w:r w:rsidRPr="00D225E1">
                                <w:rPr>
                                  <w:rFonts w:hint="cs"/>
                                  <w:i/>
                                  <w:iCs/>
                                  <w:sz w:val="16"/>
                                  <w:szCs w:val="22"/>
                                  <w:rtl/>
                                </w:rPr>
                                <w:t>مخطط التشكيل</w:t>
                              </w:r>
                            </w:p>
                          </w:txbxContent>
                        </wps:txbx>
                        <wps:bodyPr rot="0" vert="horz" wrap="square" lIns="12700" tIns="12700" rIns="12700" bIns="12700" anchor="t" anchorCtr="0" upright="1">
                          <a:noAutofit/>
                        </wps:bodyPr>
                      </wps:wsp>
                      <wps:wsp>
                        <wps:cNvPr id="3005" name="Rectangle 1795"/>
                        <wps:cNvSpPr>
                          <a:spLocks noChangeArrowheads="1"/>
                        </wps:cNvSpPr>
                        <wps:spPr bwMode="auto">
                          <a:xfrm>
                            <a:off x="390525" y="1938338"/>
                            <a:ext cx="623421" cy="217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225E1" w:rsidRDefault="006C00A5" w:rsidP="008D48A0">
                              <w:pPr>
                                <w:spacing w:before="0"/>
                                <w:jc w:val="right"/>
                                <w:rPr>
                                  <w:i/>
                                  <w:iCs/>
                                  <w:sz w:val="16"/>
                                  <w:szCs w:val="22"/>
                                </w:rPr>
                              </w:pPr>
                              <w:r w:rsidRPr="00D225E1">
                                <w:rPr>
                                  <w:rFonts w:hint="cs"/>
                                  <w:i/>
                                  <w:iCs/>
                                  <w:sz w:val="16"/>
                                  <w:szCs w:val="22"/>
                                  <w:rtl/>
                                </w:rPr>
                                <w:t>تخصيص الهوائي</w:t>
                              </w:r>
                            </w:p>
                          </w:txbxContent>
                        </wps:txbx>
                        <wps:bodyPr rot="0" vert="horz" wrap="square" lIns="12700" tIns="12700" rIns="12700" bIns="12700" anchor="t" anchorCtr="0" upright="1">
                          <a:noAutofit/>
                        </wps:bodyPr>
                      </wps:wsp>
                      <wps:wsp>
                        <wps:cNvPr id="3233" name="Rectangle 1797"/>
                        <wps:cNvSpPr>
                          <a:spLocks noChangeArrowheads="1"/>
                        </wps:cNvSpPr>
                        <wps:spPr bwMode="auto">
                          <a:xfrm>
                            <a:off x="1104900" y="1709740"/>
                            <a:ext cx="9004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3A6B2C">
                              <w:pPr>
                                <w:spacing w:before="0"/>
                                <w:jc w:val="center"/>
                                <w:rPr>
                                  <w:sz w:val="16"/>
                                  <w:szCs w:val="22"/>
                                  <w:lang w:bidi="ar-EG"/>
                                </w:rPr>
                              </w:pPr>
                              <w:r>
                                <w:rPr>
                                  <w:rFonts w:hint="cs"/>
                                  <w:sz w:val="16"/>
                                  <w:szCs w:val="22"/>
                                  <w:rtl/>
                                  <w:lang w:bidi="ar-EG"/>
                                </w:rPr>
                                <w:t>تشكيل البيانات</w:t>
                              </w:r>
                            </w:p>
                          </w:txbxContent>
                        </wps:txbx>
                        <wps:bodyPr rot="0" vert="horz" wrap="square" lIns="12700" tIns="12700" rIns="12700" bIns="12700" anchor="t" anchorCtr="0" upright="1">
                          <a:noAutofit/>
                        </wps:bodyPr>
                      </wps:wsp>
                      <wps:wsp>
                        <wps:cNvPr id="3234" name="Rectangle 1797"/>
                        <wps:cNvSpPr>
                          <a:spLocks noChangeArrowheads="1"/>
                        </wps:cNvSpPr>
                        <wps:spPr bwMode="auto">
                          <a:xfrm>
                            <a:off x="1090612" y="1395413"/>
                            <a:ext cx="9055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42707" w:rsidRDefault="006C00A5" w:rsidP="003A6B2C">
                              <w:pPr>
                                <w:spacing w:before="0"/>
                                <w:jc w:val="center"/>
                                <w:rPr>
                                  <w:sz w:val="16"/>
                                  <w:szCs w:val="22"/>
                                  <w:lang w:bidi="ar-EG"/>
                                </w:rPr>
                              </w:pPr>
                              <w:r>
                                <w:rPr>
                                  <w:rFonts w:hint="cs"/>
                                  <w:sz w:val="16"/>
                                  <w:szCs w:val="22"/>
                                  <w:rtl/>
                                  <w:lang w:bidi="ar-EG"/>
                                </w:rPr>
                                <w:t>تشفير، مواءمة المعدل</w:t>
                              </w:r>
                            </w:p>
                          </w:txbxContent>
                        </wps:txbx>
                        <wps:bodyPr rot="0" vert="horz" wrap="square" lIns="12700" tIns="12700" rIns="12700" bIns="12700" anchor="t" anchorCtr="0" upright="1">
                          <a:noAutofit/>
                        </wps:bodyPr>
                      </wps:wsp>
                      <wps:wsp>
                        <wps:cNvPr id="3235" name="Rectangle 1797"/>
                        <wps:cNvSpPr>
                          <a:spLocks noChangeArrowheads="1"/>
                        </wps:cNvSpPr>
                        <wps:spPr bwMode="auto">
                          <a:xfrm rot="16200000">
                            <a:off x="2938463" y="1419225"/>
                            <a:ext cx="856034" cy="217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237AA" w:rsidRDefault="006C00A5" w:rsidP="003A6B2C">
                              <w:pPr>
                                <w:spacing w:before="0"/>
                                <w:jc w:val="center"/>
                                <w:rPr>
                                  <w:i/>
                                  <w:iCs/>
                                  <w:sz w:val="16"/>
                                  <w:szCs w:val="22"/>
                                  <w:lang w:bidi="ar-EG"/>
                                </w:rPr>
                              </w:pPr>
                              <w:r w:rsidRPr="003237AA">
                                <w:rPr>
                                  <w:rFonts w:hint="cs"/>
                                  <w:i/>
                                  <w:iCs/>
                                  <w:sz w:val="16"/>
                                  <w:szCs w:val="22"/>
                                  <w:rtl/>
                                  <w:lang w:bidi="ar-EG"/>
                                </w:rPr>
                                <w:t xml:space="preserve">معلومات </w:t>
                              </w:r>
                              <w:r w:rsidRPr="003237AA">
                                <w:rPr>
                                  <w:i/>
                                  <w:iCs/>
                                  <w:sz w:val="16"/>
                                  <w:szCs w:val="22"/>
                                  <w:lang w:bidi="ar-EG"/>
                                </w:rPr>
                                <w:t>V</w:t>
                              </w:r>
                              <w:r w:rsidRPr="003237AA">
                                <w:rPr>
                                  <w:i/>
                                  <w:iCs/>
                                  <w:sz w:val="16"/>
                                  <w:szCs w:val="22"/>
                                  <w:lang w:bidi="ar-EG"/>
                                </w:rPr>
                                <w:noBreakHyphen/>
                                <w:t>HARQ</w:t>
                              </w:r>
                            </w:p>
                          </w:txbxContent>
                        </wps:txbx>
                        <wps:bodyPr rot="0" vert="vert270" wrap="square" lIns="12700" tIns="12700" rIns="12700" bIns="12700" anchor="t" anchorCtr="0" upright="1">
                          <a:noAutofit/>
                        </wps:bodyPr>
                      </wps:wsp>
                    </wpg:wgp>
                  </a:graphicData>
                </a:graphic>
                <wp14:sizeRelH relativeFrom="margin">
                  <wp14:pctWidth>0</wp14:pctWidth>
                </wp14:sizeRelH>
              </wp:anchor>
            </w:drawing>
          </mc:Choice>
          <mc:Fallback>
            <w:pict>
              <v:group w14:anchorId="0FDBDC56" id="Group 3268" o:spid="_x0000_s1112" style="position:absolute;left:0;text-align:left;margin-left:43.8pt;margin-top:2.55pt;width:373.15pt;height:257.1pt;z-index:252276224;mso-width-relative:margin" coordorigin="136" coordsize="47391,3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">
                <v:rect id="Rectangle 1776" o:spid="_x0000_s1113" style="position:absolute;left:7286;width:17419;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O8MA&#10;AADcAAAADwAAAGRycy9kb3ducmV2LnhtbESPQWvCQBSE7wX/w/IEL0U3CmqJrqKFghQvtYLXR/aZ&#10;BLNvQ/Ylxn/fFYQeh5n5hllve1epjppQejYwnSSgiDNvS84NnH+/xh+ggiBbrDyTgQcF2G4Gb2tM&#10;rb/zD3UnyVWEcEjRQCFSp1qHrCCHYeJr4uhdfeNQomxybRu8R7ir9CxJFtphyXGhwJo+C8pup9YZ&#10;6C6X457OrZ52KMv3w3cr5YKMGQ373QqUUC//4Vf7YA3M5kt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R/O8MAAADcAAAADwAAAAAAAAAAAAAAAACYAgAAZHJzL2Rv&#10;d25yZXYueG1sUEsFBgAAAAAEAAQA9QAAAIgDAAAAAA==&#10;" filled="f" stroked="f">
                  <v:textbox inset="1pt,1pt,1pt,1pt">
                    <w:txbxContent>
                      <w:p w:rsidR="006C00A5" w:rsidRPr="00C42707" w:rsidRDefault="006C00A5" w:rsidP="00FD2F94">
                        <w:pPr>
                          <w:spacing w:before="0"/>
                          <w:jc w:val="center"/>
                          <w:rPr>
                            <w:sz w:val="16"/>
                            <w:szCs w:val="22"/>
                          </w:rPr>
                        </w:pPr>
                        <w:r w:rsidRPr="00C42707">
                          <w:rPr>
                            <w:rFonts w:hint="cs"/>
                            <w:sz w:val="16"/>
                            <w:szCs w:val="22"/>
                            <w:rtl/>
                          </w:rPr>
                          <w:t xml:space="preserve">فدرة أو فدرتان نقل بحجم دينامي لكل </w:t>
                        </w:r>
                        <w:r w:rsidRPr="00C42707">
                          <w:rPr>
                            <w:sz w:val="16"/>
                            <w:szCs w:val="22"/>
                          </w:rPr>
                          <w:t>TTI</w:t>
                        </w:r>
                      </w:p>
                    </w:txbxContent>
                  </v:textbox>
                </v:rect>
                <v:rect id="Rectangle 1800" o:spid="_x0000_s1114" style="position:absolute;left:38385;top:20145;width:9061;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ScAA&#10;AADcAAAADwAAAGRycy9kb3ducmV2LnhtbERPTYvCMBC9C/sfwgheZE0V1KUaZRUEkb2sCl6HZmyL&#10;zaQ001r/vTks7PHxvtfb3lWqoyaUng1MJwko4szbknMD18vh8wtUEGSLlWcy8KIA283HYI2p9U/+&#10;pe4suYohHFI0UIjUqdYhK8hhmPiaOHJ33ziUCJtc2wafMdxVepYkC+2w5NhQYE37grLHuXUGutvt&#10;Z0fXVk87lOX4eGqlXJAxo2H/vQIl1Mu/+M99tAZm87g2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vrScAAAADcAAAADwAAAAAAAAAAAAAAAACYAgAAZHJzL2Rvd25y&#10;ZXYueG1sUEsFBgAAAAAEAAQA9QAAAIUDAAAAAA==&#10;" filled="f" stroked="f">
                  <v:textbox inset="1pt,1pt,1pt,1pt">
                    <w:txbxContent>
                      <w:p w:rsidR="006C00A5" w:rsidRPr="00C42707" w:rsidRDefault="006C00A5" w:rsidP="00FD2F94">
                        <w:pPr>
                          <w:spacing w:before="0"/>
                          <w:jc w:val="center"/>
                          <w:rPr>
                            <w:sz w:val="16"/>
                            <w:szCs w:val="22"/>
                          </w:rPr>
                        </w:pPr>
                        <w:r w:rsidRPr="00C42707">
                          <w:rPr>
                            <w:rFonts w:hint="cs"/>
                            <w:sz w:val="16"/>
                            <w:szCs w:val="22"/>
                            <w:rtl/>
                          </w:rPr>
                          <w:t>إزالة تقابل الهوائي</w:t>
                        </w:r>
                      </w:p>
                    </w:txbxContent>
                  </v:textbox>
                </v:rect>
                <v:rect id="Rectangle 1799" o:spid="_x0000_s1115" style="position:absolute;left:38385;top:23145;width:913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O0sMA&#10;AADcAAAADwAAAGRycy9kb3ducmV2LnhtbESPQWvCQBSE7wX/w/IEL0U3CrUaXcUWBCm9VAWvj+wz&#10;CWbfhuxLjP/eLRR6HGbmG2a97V2lOmpC6dnAdJKAIs68LTk3cD7txwtQQZAtVp7JwIMCbDeDlzWm&#10;1t/5h7qj5CpCOKRooBCpU61DVpDDMPE1cfSuvnEoUTa5tg3eI9xVepYkc+2w5LhQYE2fBWW3Y+sM&#10;dJfL9wedWz3tUN5fD1+tlHMyZjTsdytQQr38h//aB2tg9raE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O0sMAAADcAAAADwAAAAAAAAAAAAAAAACYAgAAZHJzL2Rv&#10;d25yZXYueG1sUEsFBgAAAAAEAAQA9QAAAIgDAAAAAA==&#10;" filled="f" stroked="f">
                  <v:textbox inset="1pt,1pt,1pt,1pt">
                    <w:txbxContent>
                      <w:p w:rsidR="006C00A5" w:rsidRPr="00C42707" w:rsidRDefault="006C00A5" w:rsidP="00E71E89">
                        <w:pPr>
                          <w:spacing w:before="0"/>
                          <w:jc w:val="center"/>
                          <w:rPr>
                            <w:sz w:val="16"/>
                            <w:szCs w:val="22"/>
                          </w:rPr>
                        </w:pPr>
                        <w:r w:rsidRPr="00C42707">
                          <w:rPr>
                            <w:rFonts w:hint="cs"/>
                            <w:sz w:val="16"/>
                            <w:szCs w:val="22"/>
                            <w:rtl/>
                          </w:rPr>
                          <w:t>إزالة تقابل الموارد</w:t>
                        </w:r>
                      </w:p>
                    </w:txbxContent>
                  </v:textbox>
                </v:rect>
                <v:rect id="Rectangle 1797" o:spid="_x0000_s1116" style="position:absolute;left:10906;top:20240;width:9143;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t8sAA&#10;AADcAAAADwAAAGRycy9kb3ducmV2LnhtbERPS4vCMBC+C/6HMMJeZE31UJeuUVRYEPHiA7wOzWxb&#10;bCalmdbuv98cBI8f33u1GVytempD5dnAfJaAIs69rbgwcLv+fH6BCoJssfZMBv4owGY9Hq0ws/7J&#10;Z+ovUqgYwiFDA6VIk2kd8pIchplviCP361uHEmFbaNviM4a7Wi+SJNUOK44NJTa0Lyl/XDpnoL/f&#10;Tzu6dXreoyynh2MnVUrGfEyG7TcooUHe4pf7YA0s0jg/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Et8sAAAADcAAAADwAAAAAAAAAAAAAAAACYAgAAZHJzL2Rvd25y&#10;ZXYueG1sUEsFBgAAAAAEAAQA9QAAAIUDAAAAAA==&#10;" filled="f" stroked="f">
                  <v:textbox inset="1pt,1pt,1pt,1pt">
                    <w:txbxContent>
                      <w:p w:rsidR="006C00A5" w:rsidRPr="00C42707" w:rsidRDefault="006C00A5" w:rsidP="00FD2F94">
                        <w:pPr>
                          <w:spacing w:before="0"/>
                          <w:jc w:val="center"/>
                          <w:rPr>
                            <w:sz w:val="16"/>
                            <w:szCs w:val="22"/>
                          </w:rPr>
                        </w:pPr>
                        <w:r w:rsidRPr="00C42707">
                          <w:rPr>
                            <w:rFonts w:hint="cs"/>
                            <w:sz w:val="16"/>
                            <w:szCs w:val="22"/>
                            <w:rtl/>
                          </w:rPr>
                          <w:t>تقابل الهوائي</w:t>
                        </w:r>
                      </w:p>
                    </w:txbxContent>
                  </v:textbox>
                </v:rect>
                <v:rect id="Rectangle 1798" o:spid="_x0000_s1117" style="position:absolute;left:10906;top:23288;width:9090;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IacMA&#10;AADcAAAADwAAAGRycy9kb3ducmV2LnhtbESPQWvCQBSE7wX/w/IKXopu4iGV6Cq1UBDppSp4fWRf&#10;k9Ds25B9ifHfuwXB4zAz3zDr7egaNVAXas8G0nkCirjwtubSwPn0NVuCCoJssfFMBm4UYLuZvKwx&#10;t/7KPzQcpVQRwiFHA5VIm2sdioochrlviaP36zuHEmVXatvhNcJdoxdJkmmHNceFClv6rKj4O/bO&#10;wHC5fO/o3Ot0QHl/2x96qTMyZvo6fqxACY3yDD/ae2tgkaX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2IacMAAADcAAAADwAAAAAAAAAAAAAAAACYAgAAZHJzL2Rv&#10;d25yZXYueG1sUEsFBgAAAAAEAAQA9QAAAIgDAAAAAA==&#10;" filled="f" stroked="f">
                  <v:textbox inset="1pt,1pt,1pt,1pt">
                    <w:txbxContent>
                      <w:p w:rsidR="006C00A5" w:rsidRPr="00C42707" w:rsidRDefault="006C00A5" w:rsidP="00FD2F94">
                        <w:pPr>
                          <w:spacing w:before="0"/>
                          <w:jc w:val="center"/>
                          <w:rPr>
                            <w:sz w:val="16"/>
                            <w:szCs w:val="22"/>
                          </w:rPr>
                        </w:pPr>
                        <w:r w:rsidRPr="00C42707">
                          <w:rPr>
                            <w:rFonts w:hint="cs"/>
                            <w:sz w:val="16"/>
                            <w:szCs w:val="22"/>
                            <w:rtl/>
                          </w:rPr>
                          <w:t>تقابل الموارد</w:t>
                        </w:r>
                      </w:p>
                    </w:txbxContent>
                  </v:textbox>
                </v:rect>
                <v:rect id="Rectangle 1796" o:spid="_x0000_s1118" style="position:absolute;left:3905;top:22383;width:650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r8cMA&#10;AADcAAAADwAAAGRycy9kb3ducmV2LnhtbESPQWvCQBSE7wX/w/IEL6VuFIm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r8cMAAADcAAAADwAAAAAAAAAAAAAAAACYAgAAZHJzL2Rv&#10;d25yZXYueG1sUEsFBgAAAAAEAAQA9QAAAIgDAAAAAA==&#10;" filled="f" stroked="f">
                  <v:textbox inset="1pt,1pt,1pt,1pt">
                    <w:txbxContent>
                      <w:p w:rsidR="006C00A5" w:rsidRPr="00D225E1" w:rsidRDefault="006C00A5" w:rsidP="008D48A0">
                        <w:pPr>
                          <w:spacing w:before="0"/>
                          <w:jc w:val="right"/>
                          <w:rPr>
                            <w:i/>
                            <w:iCs/>
                            <w:sz w:val="16"/>
                            <w:szCs w:val="22"/>
                          </w:rPr>
                        </w:pPr>
                        <w:r w:rsidRPr="00D225E1">
                          <w:rPr>
                            <w:rFonts w:hint="cs"/>
                            <w:i/>
                            <w:iCs/>
                            <w:sz w:val="16"/>
                            <w:szCs w:val="22"/>
                            <w:rtl/>
                          </w:rPr>
                          <w:t>تخصيص الموارد</w:t>
                        </w:r>
                      </w:p>
                    </w:txbxContent>
                  </v:textbox>
                </v:rect>
                <v:rect id="Rectangle 1799" o:spid="_x0000_s1119" style="position:absolute;left:38052;top:30670;width:641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mTsUA&#10;AADdAAAADwAAAGRycy9kb3ducmV2LnhtbESPX2vCQBDE3wW/w7GCL1IvKmhNPcUWBCl98Q/4uuS2&#10;STC3F3KbmH77nlDo4zAzv2E2u95VqqMmlJ4NzKYJKOLM25JzA9fL4eUVVBBki5VnMvBDAXbb4WCD&#10;qfUPPlF3llxFCIcUDRQidap1yApyGKa+Jo7et28cSpRNrm2Djwh3lZ4nyVI7LDkuFFjTR0HZ/dw6&#10;A93t9vVO11bPOpTV5PjZSrkkY8ajfv8GSqiX//Bf+2gNzNfrBT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ZOxQAAAN0AAAAPAAAAAAAAAAAAAAAAAJgCAABkcnMv&#10;ZG93bnJldi54bWxQSwUGAAAAAAQABAD1AAAAigMAAAAA&#10;" filled="f" stroked="f">
                  <v:textbox inset="1pt,1pt,1pt,1pt">
                    <w:txbxContent>
                      <w:p w:rsidR="006C00A5" w:rsidRPr="00C42707" w:rsidRDefault="006C00A5" w:rsidP="00FD2F94">
                        <w:pPr>
                          <w:spacing w:before="0"/>
                          <w:jc w:val="center"/>
                          <w:rPr>
                            <w:sz w:val="16"/>
                            <w:szCs w:val="22"/>
                          </w:rPr>
                        </w:pPr>
                        <w:r w:rsidRPr="00C42707">
                          <w:rPr>
                            <w:rFonts w:hint="cs"/>
                            <w:sz w:val="16"/>
                            <w:szCs w:val="22"/>
                            <w:rtl/>
                          </w:rPr>
                          <w:t>مطراف متنقل</w:t>
                        </w:r>
                      </w:p>
                    </w:txbxContent>
                  </v:textbox>
                </v:rect>
                <v:rect id="Rectangle 1799" o:spid="_x0000_s1120" style="position:absolute;left:10334;top:30670;width:671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OsUA&#10;AADdAAAADwAAAGRycy9kb3ducmV2LnhtbESPX2vCQBDE3wW/w7GCL1IvimhNPcUWBCl98Q/4uuS2&#10;STC3F3KbmH77nlDo4zAzv2E2u95VqqMmlJ4NzKYJKOLM25JzA9fL4eUVVBBki5VnMvBDAXbb4WCD&#10;qfUPPlF3llxFCIcUDRQidap1yApyGKa+Jo7et28cSpRNrm2Djwh3lZ4nyVI7LDkuFFjTR0HZ/dw6&#10;A93t9vVO11bPOpTV5PjZSrkkY8ajfv8GSqiX//Bf+2gNzNfrBT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H46xQAAAN0AAAAPAAAAAAAAAAAAAAAAAJgCAABkcnMv&#10;ZG93bnJldi54bWxQSwUGAAAAAAQABAD1AAAAigMAAAAA&#10;" filled="f" stroked="f">
                  <v:textbox inset="1pt,1pt,1pt,1pt">
                    <w:txbxContent>
                      <w:p w:rsidR="006C00A5" w:rsidRPr="00C42707" w:rsidRDefault="006C00A5" w:rsidP="00D225E1">
                        <w:pPr>
                          <w:spacing w:before="0"/>
                          <w:jc w:val="center"/>
                          <w:rPr>
                            <w:sz w:val="16"/>
                            <w:szCs w:val="22"/>
                            <w:rtl/>
                            <w:lang w:bidi="ar-EG"/>
                          </w:rPr>
                        </w:pPr>
                        <w:r>
                          <w:rPr>
                            <w:rFonts w:hint="cs"/>
                            <w:sz w:val="16"/>
                            <w:szCs w:val="22"/>
                            <w:rtl/>
                            <w:lang w:bidi="ar-EG"/>
                          </w:rPr>
                          <w:t>بوابة ساتلية</w:t>
                        </w:r>
                      </w:p>
                    </w:txbxContent>
                  </v:textbox>
                </v:rect>
                <v:rect id="Rectangle 1778" o:spid="_x0000_s1121" style="position:absolute;left:31670;top:7810;width:606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bocUA&#10;AADdAAAADwAAAGRycy9kb3ducmV2LnhtbESPX2vCQBDE3wW/w7GCL1IvCmpNPcUWBCl98Q/4uuS2&#10;STC3F3KbmH77nlDo4zAzv2E2u95VqqMmlJ4NzKYJKOLM25JzA9fL4eUVVBBki5VnMvBDAXbb4WCD&#10;qfUPPlF3llxFCIcUDRQidap1yApyGKa+Jo7et28cSpRNrm2Djwh3lZ4nyVI7LDkuFFjTR0HZ/dw6&#10;A93t9vVO11bPOpTV5PjZSrkkY8ajfv8GSqiX//Bf+2gNzNfrBT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NuhxQAAAN0AAAAPAAAAAAAAAAAAAAAAAJgCAABkcnMv&#10;ZG93bnJldi54bWxQSwUGAAAAAAQABAD1AAAAigMAAAAA&#10;" filled="f" stroked="f">
                  <v:textbox inset="1pt,1pt,1pt,1pt">
                    <w:txbxContent>
                      <w:p w:rsidR="006C00A5" w:rsidRPr="00CA1800" w:rsidRDefault="006C00A5" w:rsidP="00FD2F94">
                        <w:pPr>
                          <w:spacing w:before="0"/>
                          <w:jc w:val="center"/>
                          <w:rPr>
                            <w:sz w:val="16"/>
                            <w:szCs w:val="22"/>
                          </w:rPr>
                        </w:pPr>
                        <w:r w:rsidRPr="00CA1800">
                          <w:rPr>
                            <w:sz w:val="16"/>
                            <w:szCs w:val="22"/>
                          </w:rPr>
                          <w:t>ARQ</w:t>
                        </w:r>
                        <w:r w:rsidRPr="00CA1800">
                          <w:rPr>
                            <w:sz w:val="16"/>
                            <w:szCs w:val="22"/>
                            <w:rtl/>
                          </w:rPr>
                          <w:t xml:space="preserve"> الهجين</w:t>
                        </w:r>
                      </w:p>
                    </w:txbxContent>
                  </v:textbox>
                </v:rect>
                <v:rect id="Rectangle 1777" o:spid="_x0000_s1122" style="position:absolute;left:3905;top:13382;width:725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1sQA&#10;AADdAAAADwAAAGRycy9kb3ducmV2LnhtbESPQWvCQBSE7wX/w/IEL6Vu9JBq6ioqCCK9VAWvj+xr&#10;Epp9G7IvMf57t1DocZiZb5jVZnC16qkNlWcDs2kCijj3tuLCwPVyeFuACoJssfZMBh4UYLMevaww&#10;s/7OX9SfpVARwiFDA6VIk2kd8pIchqlviKP37VuHEmVbaNviPcJdredJkmqHFceFEhval5T/nDtn&#10;oL/dPnd07fSsR3l/PZ46qVIyZjIeth+ghAb5D/+1j9bAfLlM4fdNfAJ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ORdbEAAAA3QAAAA8AAAAAAAAAAAAAAAAAmAIAAGRycy9k&#10;b3ducmV2LnhtbFBLBQYAAAAABAAEAPUAAACJAwAAAAA=&#10;" filled="f" stroked="f">
                  <v:textbox inset="1pt,1pt,1pt,1pt">
                    <w:txbxContent>
                      <w:p w:rsidR="006C00A5" w:rsidRPr="00D225E1" w:rsidRDefault="006C00A5" w:rsidP="008D48A0">
                        <w:pPr>
                          <w:spacing w:before="0"/>
                          <w:jc w:val="right"/>
                          <w:rPr>
                            <w:i/>
                            <w:iCs/>
                            <w:sz w:val="14"/>
                            <w:szCs w:val="20"/>
                          </w:rPr>
                        </w:pPr>
                        <w:r w:rsidRPr="00D225E1">
                          <w:rPr>
                            <w:rFonts w:hint="cs"/>
                            <w:i/>
                            <w:iCs/>
                            <w:sz w:val="14"/>
                            <w:szCs w:val="20"/>
                            <w:rtl/>
                          </w:rPr>
                          <w:t xml:space="preserve">معلومات </w:t>
                        </w:r>
                        <w:r w:rsidRPr="00D225E1">
                          <w:rPr>
                            <w:i/>
                            <w:iCs/>
                            <w:sz w:val="14"/>
                            <w:szCs w:val="20"/>
                          </w:rPr>
                          <w:t>V-HARQ</w:t>
                        </w:r>
                      </w:p>
                    </w:txbxContent>
                  </v:textbox>
                </v:rect>
                <v:rect id="Rectangle 1789" o:spid="_x0000_s1123" style="position:absolute;left:38385;top:10810;width:9138;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AqcIA&#10;AADdAAAADwAAAGRycy9kb3ducmV2LnhtbERPTWvCQBC9C/6HZYRepO5awZY0G9FCQaSXquB1yE6T&#10;0OxsyE5i+u+7h0KPj/ed7ybfqpH62AS2sF4ZUMRlcA1XFq6X98cXUFGQHbaBycIPRdgV81mOmQt3&#10;/qTxLJVKIRwztFCLdJnWsazJY1yFjjhxX6H3KAn2lXY93lO4b/WTMVvtseHUUGNHbzWV3+fBWxhv&#10;t48DXQe9HlGel8fTIM2WrH1YTPtXUEKT/Iv/3EdnYWNM2p/epCe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UCpwgAAAN0AAAAPAAAAAAAAAAAAAAAAAJgCAABkcnMvZG93&#10;bnJldi54bWxQSwUGAAAAAAQABAD1AAAAhwMAAAAA&#10;" filled="f" stroked="f">
                  <v:textbox inset="1pt,1pt,1pt,1pt">
                    <w:txbxContent>
                      <w:p w:rsidR="006C00A5" w:rsidRPr="00CA1800" w:rsidRDefault="006C00A5" w:rsidP="00FD2F94">
                        <w:pPr>
                          <w:spacing w:before="0"/>
                          <w:jc w:val="center"/>
                          <w:rPr>
                            <w:sz w:val="16"/>
                            <w:szCs w:val="22"/>
                          </w:rPr>
                        </w:pPr>
                        <w:r w:rsidRPr="00CA1800">
                          <w:rPr>
                            <w:rFonts w:hint="cs"/>
                            <w:sz w:val="16"/>
                            <w:szCs w:val="22"/>
                            <w:rtl/>
                          </w:rPr>
                          <w:t xml:space="preserve">تحقق </w:t>
                        </w:r>
                        <w:r w:rsidRPr="00CA1800">
                          <w:rPr>
                            <w:sz w:val="16"/>
                            <w:szCs w:val="22"/>
                          </w:rPr>
                          <w:t>CRC</w:t>
                        </w:r>
                      </w:p>
                    </w:txbxContent>
                  </v:textbox>
                </v:rect>
                <v:rect id="Rectangle 1790" o:spid="_x0000_s1124" style="position:absolute;left:38385;top:13954;width:9059;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lMsQA&#10;AADdAAAADwAAAGRycy9kb3ducmV2LnhtbESPQWvCQBSE74X+h+UVvJS6mwq2RFdpCwURL7WC10f2&#10;mYRm34bsS4z/3hWEHoeZ+YZZrkffqIG6WAe2kE0NKOIiuJpLC4ff75d3UFGQHTaBycKFIqxXjw9L&#10;zF048w8NeylVgnDM0UIl0uZax6Iij3EaWuLknULnUZLsSu06PCe4b/SrMXPtsea0UGFLXxUVf/ve&#10;WxiOx90nHXqdDShvz5ttL/WcrJ08jR8LUEKj/Ifv7Y2zMDMmg9ub9AT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5TLEAAAA3QAAAA8AAAAAAAAAAAAAAAAAmAIAAGRycy9k&#10;b3ducmV2LnhtbFBLBQYAAAAABAAEAPUAAACJAwAAAAA=&#10;" filled="f" stroked="f">
                  <v:textbox inset="1pt,1pt,1pt,1pt">
                    <w:txbxContent>
                      <w:p w:rsidR="006C00A5" w:rsidRPr="00CA1800" w:rsidRDefault="006C00A5" w:rsidP="00FD2F94">
                        <w:pPr>
                          <w:spacing w:before="0"/>
                          <w:jc w:val="center"/>
                          <w:rPr>
                            <w:sz w:val="16"/>
                            <w:szCs w:val="22"/>
                          </w:rPr>
                        </w:pPr>
                        <w:r w:rsidRPr="00CA1800">
                          <w:rPr>
                            <w:rFonts w:hint="cs"/>
                            <w:sz w:val="16"/>
                            <w:szCs w:val="22"/>
                            <w:rtl/>
                          </w:rPr>
                          <w:t>فك التشفير</w:t>
                        </w:r>
                      </w:p>
                    </w:txbxContent>
                  </v:textbox>
                </v:rect>
                <v:rect id="Rectangle 1793" o:spid="_x0000_s1125" style="position:absolute;left:38481;top:17097;width:9046;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7RcQA&#10;AADdAAAADwAAAGRycy9kb3ducmV2LnhtbESPQWvCQBSE74X+h+UVvJS6q4Itqau0giDSS1Xw+sg+&#10;k2D2bci+xPjvXaHQ4zAz3zCL1eBr1VMbq8AWJmMDijgPruLCwvGwefsAFQXZYR2YLNwowmr5/LTA&#10;zIUr/1K/l0IlCMcMLZQiTaZ1zEvyGMehIU7eObQeJcm20K7Fa4L7Wk+NmWuPFaeFEhtal5Rf9p23&#10;0J9OP9907PSkR3l/3e46qeZk7ehl+PoEJTTIf/ivvXUWZsZM4fEmP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e0XEAAAA3QAAAA8AAAAAAAAAAAAAAAAAmAIAAGRycy9k&#10;b3ducmV2LnhtbFBLBQYAAAAABAAEAPUAAACJAwAAAAA=&#10;" filled="f" stroked="f">
                  <v:textbox inset="1pt,1pt,1pt,1pt">
                    <w:txbxContent>
                      <w:p w:rsidR="006C00A5" w:rsidRPr="00CA1800" w:rsidRDefault="006C00A5" w:rsidP="00FD2F94">
                        <w:pPr>
                          <w:spacing w:before="0"/>
                          <w:jc w:val="center"/>
                          <w:rPr>
                            <w:sz w:val="16"/>
                            <w:szCs w:val="22"/>
                          </w:rPr>
                        </w:pPr>
                        <w:r w:rsidRPr="00CA1800">
                          <w:rPr>
                            <w:rFonts w:hint="cs"/>
                            <w:sz w:val="16"/>
                            <w:szCs w:val="22"/>
                            <w:rtl/>
                          </w:rPr>
                          <w:t>فك تشكيل البيانات</w:t>
                        </w:r>
                      </w:p>
                    </w:txbxContent>
                  </v:textbox>
                </v:rect>
                <v:rect id="Rectangle 1801" o:spid="_x0000_s1126" style="position:absolute;left:136;top:3999;width:1911;height:2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cC8UA&#10;AADdAAAADwAAAGRycy9kb3ducmV2LnhtbESPQYvCMBSE7wv+h/CEvSyaaNki1SjiUvAmqx48Pppn&#10;W2xeSpNq/fdGWNjjMDPfMKvNYBtxp87XjjXMpgoEceFMzaWG8ymfLED4gGywcUwanuRhsx59rDAz&#10;7sG/dD+GUkQI+ww1VCG0mZS+qMiin7qWOHpX11kMUXalNB0+Itw2cq5UKi3WHBcqbGlXUXE79lbD&#10;dt4vDt/5LP3Jz9fbvrz0dZJ/af05HrZLEIGG8B/+a++NhkSpBN5v4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JwLxQAAAN0AAAAPAAAAAAAAAAAAAAAAAJgCAABkcnMv&#10;ZG93bnJldi54bWxQSwUGAAAAAAQABAD1AAAAigMAAAAA&#10;" filled="f" stroked="f">
                  <v:textbox style="layout-flow:vertical;mso-layout-flow-alt:bottom-to-top" inset="1pt,1pt,1pt,1pt">
                    <w:txbxContent>
                      <w:p w:rsidR="006C00A5" w:rsidRPr="00CA1800" w:rsidRDefault="006C00A5" w:rsidP="00D225E1">
                        <w:pPr>
                          <w:spacing w:before="0"/>
                          <w:jc w:val="center"/>
                          <w:rPr>
                            <w:sz w:val="16"/>
                            <w:szCs w:val="22"/>
                          </w:rPr>
                        </w:pPr>
                        <w:r w:rsidRPr="00CA1800">
                          <w:rPr>
                            <w:rFonts w:hint="cs"/>
                            <w:sz w:val="16"/>
                            <w:szCs w:val="22"/>
                            <w:rtl/>
                          </w:rPr>
                          <w:t>منظم جدولة</w:t>
                        </w:r>
                        <w:r>
                          <w:rPr>
                            <w:rFonts w:hint="cs"/>
                            <w:sz w:val="16"/>
                            <w:szCs w:val="22"/>
                            <w:rtl/>
                          </w:rPr>
                          <w:t xml:space="preserve"> </w:t>
                        </w:r>
                        <w:r w:rsidRPr="00CA1800">
                          <w:rPr>
                            <w:sz w:val="16"/>
                            <w:szCs w:val="22"/>
                          </w:rPr>
                          <w:t>MAC</w:t>
                        </w:r>
                      </w:p>
                    </w:txbxContent>
                  </v:textbox>
                </v:rect>
                <v:rect id="Rectangle 1794" o:spid="_x0000_s1127" style="position:absolute;left:3905;top:16430;width:586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GqsUA&#10;AADdAAAADwAAAGRycy9kb3ducmV2LnhtbESPQWvCQBSE7wX/w/IKvRTdtS1WoquoUJDSi1bw+sg+&#10;k9Ds25B9iem/7xYEj8PMfMMs14OvVU9trAJbmE4MKOI8uIoLC6fvj/EcVBRkh3VgsvBLEdar0cMS&#10;MxeufKD+KIVKEI4ZWihFmkzrmJfkMU5CQ5y8S2g9SpJtoV2L1wT3tX4xZqY9VpwWSmxoV1L+c+y8&#10;hf58/trSqdPTHuX9ef/ZSTUja58eh80ClNAg9/CtvXcWXo15g/8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aqxQAAAN0AAAAPAAAAAAAAAAAAAAAAAJgCAABkcnMv&#10;ZG93bnJldi54bWxQSwUGAAAAAAQABAD1AAAAigMAAAAA&#10;" filled="f" stroked="f">
                  <v:textbox inset="1pt,1pt,1pt,1pt">
                    <w:txbxContent>
                      <w:p w:rsidR="006C00A5" w:rsidRPr="00D225E1" w:rsidRDefault="006C00A5" w:rsidP="008D48A0">
                        <w:pPr>
                          <w:spacing w:before="0"/>
                          <w:jc w:val="right"/>
                          <w:rPr>
                            <w:i/>
                            <w:iCs/>
                            <w:sz w:val="16"/>
                            <w:szCs w:val="22"/>
                          </w:rPr>
                        </w:pPr>
                        <w:r w:rsidRPr="00D225E1">
                          <w:rPr>
                            <w:rFonts w:hint="cs"/>
                            <w:i/>
                            <w:iCs/>
                            <w:sz w:val="16"/>
                            <w:szCs w:val="22"/>
                            <w:rtl/>
                          </w:rPr>
                          <w:t>مخطط التشكيل</w:t>
                        </w:r>
                      </w:p>
                    </w:txbxContent>
                  </v:textbox>
                </v:rect>
                <v:rect id="Rectangle 1795" o:spid="_x0000_s1128" style="position:absolute;left:3905;top:19383;width:62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jMcUA&#10;AADdAAAADwAAAGRycy9kb3ducmV2LnhtbESPQWvCQBSE7wX/w/IKvRTdtaVWoquoUJDSi1bw+sg+&#10;k9Ds25B9iem/7xYEj8PMfMMs14OvVU9trAJbmE4MKOI8uIoLC6fvj/EcVBRkh3VgsvBLEdar0cMS&#10;MxeufKD+KIVKEI4ZWihFmkzrmJfkMU5CQ5y8S2g9SpJtoV2L1wT3tX4xZqY9VpwWSmxoV1L+c+y8&#10;hf58/trSqdPTHuX9ef/ZSTUja58eh80ClNAg9/CtvXcWXo15g/8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uMxxQAAAN0AAAAPAAAAAAAAAAAAAAAAAJgCAABkcnMv&#10;ZG93bnJldi54bWxQSwUGAAAAAAQABAD1AAAAigMAAAAA&#10;" filled="f" stroked="f">
                  <v:textbox inset="1pt,1pt,1pt,1pt">
                    <w:txbxContent>
                      <w:p w:rsidR="006C00A5" w:rsidRPr="00D225E1" w:rsidRDefault="006C00A5" w:rsidP="008D48A0">
                        <w:pPr>
                          <w:spacing w:before="0"/>
                          <w:jc w:val="right"/>
                          <w:rPr>
                            <w:i/>
                            <w:iCs/>
                            <w:sz w:val="16"/>
                            <w:szCs w:val="22"/>
                          </w:rPr>
                        </w:pPr>
                        <w:r w:rsidRPr="00D225E1">
                          <w:rPr>
                            <w:rFonts w:hint="cs"/>
                            <w:i/>
                            <w:iCs/>
                            <w:sz w:val="16"/>
                            <w:szCs w:val="22"/>
                            <w:rtl/>
                          </w:rPr>
                          <w:t>تخصيص الهوائي</w:t>
                        </w:r>
                      </w:p>
                    </w:txbxContent>
                  </v:textbox>
                </v:rect>
                <v:rect id="Rectangle 1797" o:spid="_x0000_s1129" style="position:absolute;left:11049;top:17097;width:900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6gsQA&#10;AADdAAAADwAAAGRycy9kb3ducmV2LnhtbESPQWvCQBSE7wX/w/IEL0U3GrASXcUWBCm91ApeH9ln&#10;Esy+DdmXGP+9Wyj0OMzMN8xmN7ha9dSGyrOB+SwBRZx7W3Fh4PxzmK5ABUG2WHsmAw8KsNuOXjaY&#10;WX/nb+pPUqgI4ZChgVKkybQOeUkOw8w3xNG7+tahRNkW2rZ4j3BX60WSLLXDiuNCiQ19lJTfTp0z&#10;0F8uX+907vS8R3l7PX52Ui3JmMl42K9BCQ3yH/5rH62BdJGm8PsmPgG9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eoLEAAAA3QAAAA8AAAAAAAAAAAAAAAAAmAIAAGRycy9k&#10;b3ducmV2LnhtbFBLBQYAAAAABAAEAPUAAACJAwAAAAA=&#10;" filled="f" stroked="f">
                  <v:textbox inset="1pt,1pt,1pt,1pt">
                    <w:txbxContent>
                      <w:p w:rsidR="006C00A5" w:rsidRPr="00C42707" w:rsidRDefault="006C00A5" w:rsidP="003A6B2C">
                        <w:pPr>
                          <w:spacing w:before="0"/>
                          <w:jc w:val="center"/>
                          <w:rPr>
                            <w:sz w:val="16"/>
                            <w:szCs w:val="22"/>
                            <w:lang w:bidi="ar-EG"/>
                          </w:rPr>
                        </w:pPr>
                        <w:r>
                          <w:rPr>
                            <w:rFonts w:hint="cs"/>
                            <w:sz w:val="16"/>
                            <w:szCs w:val="22"/>
                            <w:rtl/>
                            <w:lang w:bidi="ar-EG"/>
                          </w:rPr>
                          <w:t>تشكيل البيانات</w:t>
                        </w:r>
                      </w:p>
                    </w:txbxContent>
                  </v:textbox>
                </v:rect>
                <v:rect id="Rectangle 1797" o:spid="_x0000_s1130" style="position:absolute;left:10906;top:13954;width:9055;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i9sYA&#10;AADdAAAADwAAAGRycy9kb3ducmV2LnhtbESPzWrDMBCE74G+g9hALqGW80NaXCuhLQRCySVpINfF&#10;2tom1spYa8d9+6pQ6HGYmW+YfDe6Rg3UhdqzgUWSgiIuvK25NHD53D8+gwqCbLHxTAa+KcBu+zDJ&#10;MbP+zicazlKqCOGQoYFKpM20DkVFDkPiW+LoffnOoUTZldp2eI9w1+hlmm60w5rjQoUtvVdU3M69&#10;MzBcr8c3uvR6MaA8zQ8fvdQbMmY2HV9fQAmN8h/+ax+sgdVytY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bi9sYAAADdAAAADwAAAAAAAAAAAAAAAACYAgAAZHJz&#10;L2Rvd25yZXYueG1sUEsFBgAAAAAEAAQA9QAAAIsDAAAAAA==&#10;" filled="f" stroked="f">
                  <v:textbox inset="1pt,1pt,1pt,1pt">
                    <w:txbxContent>
                      <w:p w:rsidR="006C00A5" w:rsidRPr="00C42707" w:rsidRDefault="006C00A5" w:rsidP="003A6B2C">
                        <w:pPr>
                          <w:spacing w:before="0"/>
                          <w:jc w:val="center"/>
                          <w:rPr>
                            <w:sz w:val="16"/>
                            <w:szCs w:val="22"/>
                            <w:lang w:bidi="ar-EG"/>
                          </w:rPr>
                        </w:pPr>
                        <w:r>
                          <w:rPr>
                            <w:rFonts w:hint="cs"/>
                            <w:sz w:val="16"/>
                            <w:szCs w:val="22"/>
                            <w:rtl/>
                            <w:lang w:bidi="ar-EG"/>
                          </w:rPr>
                          <w:t>تشفير، مواءمة المعدل</w:t>
                        </w:r>
                      </w:p>
                    </w:txbxContent>
                  </v:textbox>
                </v:rect>
                <v:rect id="Rectangle 1797" o:spid="_x0000_s1131" style="position:absolute;left:29384;top:14192;width:8560;height:2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F88cA&#10;AADdAAAADwAAAGRycy9kb3ducmV2LnhtbESPQWvCQBSE74X+h+UVetNNjamSuooUAiIWqS1Yb4/s&#10;a7KYfRuyq8Z/7xaEHoeZ+YaZLXrbiDN13jhW8DJMQBCXThuuFHx/FYMpCB+QNTaOScGVPCzmjw8z&#10;zLW78Cedd6ESEcI+RwV1CG0upS9rsuiHriWO3q/rLIYou0rqDi8Rbhs5SpJXadFwXKixpfeayuPu&#10;ZBV8HNbpKttMsp+9mVTXw7jYmnWh1PNTv3wDEagP/+F7e6UVpKM0g7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xfPHAAAA3QAAAA8AAAAAAAAAAAAAAAAAmAIAAGRy&#10;cy9kb3ducmV2LnhtbFBLBQYAAAAABAAEAPUAAACMAwAAAAA=&#10;" filled="f" stroked="f">
                  <v:textbox style="layout-flow:vertical;mso-layout-flow-alt:bottom-to-top" inset="1pt,1pt,1pt,1pt">
                    <w:txbxContent>
                      <w:p w:rsidR="006C00A5" w:rsidRPr="003237AA" w:rsidRDefault="006C00A5" w:rsidP="003A6B2C">
                        <w:pPr>
                          <w:spacing w:before="0"/>
                          <w:jc w:val="center"/>
                          <w:rPr>
                            <w:i/>
                            <w:iCs/>
                            <w:sz w:val="16"/>
                            <w:szCs w:val="22"/>
                            <w:lang w:bidi="ar-EG"/>
                          </w:rPr>
                        </w:pPr>
                        <w:r w:rsidRPr="003237AA">
                          <w:rPr>
                            <w:rFonts w:hint="cs"/>
                            <w:i/>
                            <w:iCs/>
                            <w:sz w:val="16"/>
                            <w:szCs w:val="22"/>
                            <w:rtl/>
                            <w:lang w:bidi="ar-EG"/>
                          </w:rPr>
                          <w:t xml:space="preserve">معلومات </w:t>
                        </w:r>
                        <w:r w:rsidRPr="003237AA">
                          <w:rPr>
                            <w:i/>
                            <w:iCs/>
                            <w:sz w:val="16"/>
                            <w:szCs w:val="22"/>
                            <w:lang w:bidi="ar-EG"/>
                          </w:rPr>
                          <w:t>V</w:t>
                        </w:r>
                        <w:r w:rsidRPr="003237AA">
                          <w:rPr>
                            <w:i/>
                            <w:iCs/>
                            <w:sz w:val="16"/>
                            <w:szCs w:val="22"/>
                            <w:lang w:bidi="ar-EG"/>
                          </w:rPr>
                          <w:noBreakHyphen/>
                          <w:t>HARQ</w:t>
                        </w:r>
                      </w:p>
                    </w:txbxContent>
                  </v:textbox>
                </v:rect>
              </v:group>
            </w:pict>
          </mc:Fallback>
        </mc:AlternateContent>
      </w:r>
      <w:r w:rsidR="00E71E89" w:rsidRPr="00BA4556">
        <w:object w:dxaOrig="5022" w:dyaOrig="3437">
          <v:shape id="_x0000_i1034" type="#_x0000_t75" style="width:406.2pt;height:275.1pt" o:ole="">
            <v:imagedata r:id="rId33" o:title=""/>
          </v:shape>
          <o:OLEObject Type="Embed" ProgID="CorelDRAW.Graphic.14" ShapeID="_x0000_i1034" DrawAspect="Content" ObjectID="_1491384230" r:id="rId34"/>
        </w:object>
      </w:r>
    </w:p>
    <w:p w:rsidR="00454271" w:rsidRPr="00BA4556" w:rsidRDefault="001B4783" w:rsidP="00F219D1">
      <w:pPr>
        <w:pStyle w:val="Heading5"/>
      </w:pPr>
      <w:r w:rsidRPr="00BA4556">
        <w:t>1.3.2</w:t>
      </w:r>
      <w:r w:rsidR="00454271" w:rsidRPr="00BA4556">
        <w:t>.1.1</w:t>
      </w:r>
      <w:r w:rsidR="00454271" w:rsidRPr="00BA4556">
        <w:rPr>
          <w:rFonts w:hint="cs"/>
          <w:rtl/>
        </w:rPr>
        <w:tab/>
        <w:t>القنوات المادية</w:t>
      </w:r>
    </w:p>
    <w:p w:rsidR="00454271" w:rsidRPr="00BA4556" w:rsidRDefault="001C73AF" w:rsidP="001C73AF">
      <w:pPr>
        <w:spacing w:line="185" w:lineRule="auto"/>
      </w:pPr>
      <w:r w:rsidRPr="00BA4556">
        <w:rPr>
          <w:rFonts w:hint="cs"/>
          <w:rtl/>
        </w:rPr>
        <w:t>يوجد</w:t>
      </w:r>
      <w:r w:rsidR="00713B9B" w:rsidRPr="00BA4556">
        <w:rPr>
          <w:rFonts w:hint="cs"/>
          <w:rtl/>
        </w:rPr>
        <w:t xml:space="preserve"> في </w:t>
      </w:r>
      <w:r w:rsidRPr="00BA4556">
        <w:rPr>
          <w:rFonts w:hint="cs"/>
          <w:rtl/>
        </w:rPr>
        <w:t>الوصلة الهابطة</w:t>
      </w:r>
      <w:r w:rsidR="00454271" w:rsidRPr="00BA4556">
        <w:rPr>
          <w:rFonts w:hint="cs"/>
          <w:rtl/>
        </w:rPr>
        <w:t xml:space="preserve"> س</w:t>
      </w:r>
      <w:r w:rsidR="00AC3C68" w:rsidRPr="00BA4556">
        <w:rPr>
          <w:rFonts w:hint="cs"/>
          <w:rtl/>
        </w:rPr>
        <w:t>بع</w:t>
      </w:r>
      <w:r w:rsidR="00454271" w:rsidRPr="00BA4556">
        <w:rPr>
          <w:rFonts w:hint="cs"/>
          <w:rtl/>
        </w:rPr>
        <w:t>ة</w:t>
      </w:r>
      <w:r w:rsidRPr="00BA4556">
        <w:rPr>
          <w:rFonts w:hint="cs"/>
          <w:rtl/>
        </w:rPr>
        <w:t xml:space="preserve"> أنماط مختلفة من ا</w:t>
      </w:r>
      <w:r w:rsidR="00AA69E1" w:rsidRPr="00BA4556">
        <w:rPr>
          <w:rFonts w:hint="cs"/>
          <w:rtl/>
        </w:rPr>
        <w:t>لقنوات المادية</w:t>
      </w:r>
      <w:r w:rsidR="00454271" w:rsidRPr="00BA4556">
        <w:rPr>
          <w:rFonts w:hint="cs"/>
          <w:rtl/>
        </w:rPr>
        <w:t>:</w:t>
      </w:r>
    </w:p>
    <w:p w:rsidR="00454271" w:rsidRPr="00BA4556" w:rsidRDefault="00454271" w:rsidP="00454271">
      <w:pPr>
        <w:pStyle w:val="enumlev1"/>
        <w:spacing w:line="185" w:lineRule="auto"/>
      </w:pPr>
      <w:r w:rsidRPr="00BA4556">
        <w:t>–</w:t>
      </w:r>
      <w:r w:rsidRPr="00BA4556">
        <w:tab/>
      </w:r>
      <w:r w:rsidRPr="00BA4556">
        <w:rPr>
          <w:rFonts w:hint="cs"/>
          <w:rtl/>
        </w:rPr>
        <w:t xml:space="preserve">القناة المادية المتقاسمة للوصلة الهابطة </w:t>
      </w:r>
      <w:r w:rsidRPr="00BA4556">
        <w:t>(PDSCH)</w:t>
      </w:r>
      <w:r w:rsidRPr="00BA4556">
        <w:rPr>
          <w:rFonts w:hint="cs"/>
          <w:rtl/>
        </w:rPr>
        <w:t>: وتُستخدم لإرسال خدمات بيانات المستعمل و</w:t>
      </w:r>
      <w:r w:rsidR="00822B95" w:rsidRPr="00BA4556">
        <w:rPr>
          <w:rFonts w:hint="cs"/>
          <w:rtl/>
        </w:rPr>
        <w:t>مستوى</w:t>
      </w:r>
      <w:r w:rsidRPr="00BA4556">
        <w:rPr>
          <w:rFonts w:hint="cs"/>
          <w:rtl/>
        </w:rPr>
        <w:t xml:space="preserve"> التحكم.</w:t>
      </w:r>
    </w:p>
    <w:p w:rsidR="00454271" w:rsidRPr="00BA4556" w:rsidRDefault="00454271" w:rsidP="0090606B">
      <w:pPr>
        <w:pStyle w:val="enumlev1"/>
        <w:spacing w:line="185" w:lineRule="auto"/>
      </w:pPr>
      <w:r w:rsidRPr="00BA4556">
        <w:t>–</w:t>
      </w:r>
      <w:r w:rsidRPr="00BA4556">
        <w:tab/>
      </w:r>
      <w:r w:rsidRPr="00BA4556">
        <w:rPr>
          <w:rFonts w:hint="cs"/>
          <w:rtl/>
        </w:rPr>
        <w:t xml:space="preserve">قناة </w:t>
      </w:r>
      <w:r w:rsidR="0090606B" w:rsidRPr="00BA4556">
        <w:rPr>
          <w:rFonts w:hint="cs"/>
          <w:rtl/>
        </w:rPr>
        <w:t xml:space="preserve">البث المتعدد </w:t>
      </w:r>
      <w:r w:rsidRPr="00BA4556">
        <w:rPr>
          <w:rFonts w:hint="cs"/>
          <w:rtl/>
        </w:rPr>
        <w:t xml:space="preserve">المادية </w:t>
      </w:r>
      <w:r w:rsidRPr="00BA4556">
        <w:t>(PMCH)</w:t>
      </w:r>
      <w:r w:rsidRPr="00BA4556">
        <w:rPr>
          <w:rFonts w:hint="cs"/>
          <w:rtl/>
        </w:rPr>
        <w:t xml:space="preserve">: وتُستخدم لخدمات إرسال </w:t>
      </w:r>
      <w:r w:rsidR="00822B95" w:rsidRPr="00BA4556">
        <w:rPr>
          <w:rFonts w:hint="cs"/>
          <w:rtl/>
        </w:rPr>
        <w:t>مستوى</w:t>
      </w:r>
      <w:r w:rsidRPr="00BA4556">
        <w:rPr>
          <w:rFonts w:hint="cs"/>
          <w:rtl/>
        </w:rPr>
        <w:t xml:space="preserve"> التحكم و</w:t>
      </w:r>
      <w:r w:rsidR="00822B95" w:rsidRPr="00BA4556">
        <w:rPr>
          <w:rFonts w:hint="cs"/>
          <w:rtl/>
        </w:rPr>
        <w:t>مستوى</w:t>
      </w:r>
      <w:r w:rsidRPr="00BA4556">
        <w:rPr>
          <w:rFonts w:hint="cs"/>
          <w:rtl/>
        </w:rPr>
        <w:t xml:space="preserve"> المستعمل </w:t>
      </w:r>
      <w:r w:rsidR="0090606B" w:rsidRPr="00BA4556">
        <w:rPr>
          <w:rFonts w:hint="cs"/>
          <w:rtl/>
        </w:rPr>
        <w:t>خلال</w:t>
      </w:r>
      <w:r w:rsidRPr="00BA4556">
        <w:rPr>
          <w:rFonts w:hint="cs"/>
          <w:rtl/>
        </w:rPr>
        <w:t xml:space="preserve"> الأرتال الفرعية </w:t>
      </w:r>
      <w:r w:rsidR="0090606B" w:rsidRPr="00BA4556">
        <w:rPr>
          <w:rFonts w:hint="cs"/>
          <w:rtl/>
        </w:rPr>
        <w:t xml:space="preserve">للبث </w:t>
      </w:r>
      <w:r w:rsidRPr="00BA4556">
        <w:rPr>
          <w:rFonts w:hint="cs"/>
          <w:rtl/>
        </w:rPr>
        <w:t>المتعدد</w:t>
      </w:r>
      <w:r w:rsidR="0090606B" w:rsidRPr="00BA4556">
        <w:rPr>
          <w:rFonts w:hint="cs"/>
          <w:rtl/>
        </w:rPr>
        <w:t>/البث الإذاعي</w:t>
      </w:r>
      <w:r w:rsidRPr="00BA4556">
        <w:rPr>
          <w:rFonts w:hint="cs"/>
          <w:rtl/>
        </w:rPr>
        <w:t xml:space="preserve"> عبر شبكة وحيدة التردد </w:t>
      </w:r>
      <w:r w:rsidRPr="00BA4556">
        <w:t>(MBSFN)</w:t>
      </w:r>
      <w:r w:rsidRPr="00BA4556">
        <w:rPr>
          <w:rFonts w:hint="cs"/>
          <w:rtl/>
        </w:rPr>
        <w:t>.</w:t>
      </w:r>
    </w:p>
    <w:p w:rsidR="00454271" w:rsidRPr="00BA4556" w:rsidRDefault="00454271" w:rsidP="00D225E1">
      <w:pPr>
        <w:pStyle w:val="enumlev1"/>
        <w:spacing w:line="185" w:lineRule="auto"/>
        <w:rPr>
          <w:spacing w:val="2"/>
        </w:rPr>
      </w:pPr>
      <w:r w:rsidRPr="00BA4556">
        <w:rPr>
          <w:spacing w:val="2"/>
        </w:rPr>
        <w:t>–</w:t>
      </w:r>
      <w:r w:rsidRPr="00BA4556">
        <w:rPr>
          <w:spacing w:val="2"/>
        </w:rPr>
        <w:tab/>
      </w:r>
      <w:r w:rsidR="0090606B" w:rsidRPr="00BA4556">
        <w:rPr>
          <w:rFonts w:hint="cs"/>
          <w:spacing w:val="2"/>
          <w:rtl/>
        </w:rPr>
        <w:t>قناة التحكم المادية ل</w:t>
      </w:r>
      <w:r w:rsidRPr="00BA4556">
        <w:rPr>
          <w:rFonts w:hint="cs"/>
          <w:spacing w:val="2"/>
          <w:rtl/>
        </w:rPr>
        <w:t xml:space="preserve">لوصلة الهابطة </w:t>
      </w:r>
      <w:r w:rsidRPr="00BA4556">
        <w:rPr>
          <w:spacing w:val="2"/>
        </w:rPr>
        <w:t>(PDCCH)</w:t>
      </w:r>
      <w:r w:rsidRPr="00BA4556">
        <w:rPr>
          <w:rFonts w:hint="cs"/>
          <w:spacing w:val="2"/>
          <w:rtl/>
        </w:rPr>
        <w:t xml:space="preserve">: وتُستخدم لإرسال معلومات التحكم من قبيل تخصيص الموارد ونسق النقل والمعلومات المتصلة بالطلب الأوتوماتي </w:t>
      </w:r>
      <w:r w:rsidR="00100C58" w:rsidRPr="00BA4556">
        <w:rPr>
          <w:rFonts w:hint="cs"/>
          <w:spacing w:val="2"/>
          <w:rtl/>
        </w:rPr>
        <w:t xml:space="preserve">الهجين </w:t>
      </w:r>
      <w:r w:rsidRPr="00BA4556">
        <w:rPr>
          <w:rFonts w:hint="cs"/>
          <w:spacing w:val="2"/>
          <w:rtl/>
        </w:rPr>
        <w:t xml:space="preserve">للتكرار </w:t>
      </w:r>
      <w:r w:rsidRPr="00BA4556">
        <w:rPr>
          <w:spacing w:val="2"/>
        </w:rPr>
        <w:t>(HARQ)</w:t>
      </w:r>
      <w:r w:rsidR="00AC3C68" w:rsidRPr="00BA4556">
        <w:rPr>
          <w:rFonts w:hint="cs"/>
          <w:spacing w:val="2"/>
          <w:rtl/>
        </w:rPr>
        <w:t>/الطلب الأوتوماتي الهجين الافتراضي</w:t>
      </w:r>
      <w:r w:rsidR="00100C58" w:rsidRPr="00BA4556">
        <w:rPr>
          <w:rFonts w:hint="cs"/>
          <w:spacing w:val="2"/>
          <w:rtl/>
        </w:rPr>
        <w:t xml:space="preserve"> للتكرار</w:t>
      </w:r>
      <w:r w:rsidR="00D225E1" w:rsidRPr="00BA4556">
        <w:rPr>
          <w:rFonts w:hint="eastAsia"/>
          <w:spacing w:val="2"/>
          <w:rtl/>
        </w:rPr>
        <w:t> </w:t>
      </w:r>
      <w:r w:rsidR="00AC3C68" w:rsidRPr="00BA4556">
        <w:rPr>
          <w:spacing w:val="2"/>
        </w:rPr>
        <w:t>(V</w:t>
      </w:r>
      <w:r w:rsidR="00B4031D" w:rsidRPr="00BA4556">
        <w:rPr>
          <w:spacing w:val="2"/>
        </w:rPr>
        <w:t>-</w:t>
      </w:r>
      <w:r w:rsidR="00AC3C68" w:rsidRPr="00BA4556">
        <w:rPr>
          <w:spacing w:val="2"/>
        </w:rPr>
        <w:t>HARQ)</w:t>
      </w:r>
      <w:r w:rsidRPr="00BA4556">
        <w:rPr>
          <w:rFonts w:hint="cs"/>
          <w:spacing w:val="2"/>
          <w:rtl/>
        </w:rPr>
        <w:t>.</w:t>
      </w:r>
    </w:p>
    <w:p w:rsidR="00454271" w:rsidRPr="00BA4556" w:rsidRDefault="00454271" w:rsidP="001C73AF">
      <w:pPr>
        <w:pStyle w:val="enumlev1"/>
        <w:spacing w:line="185" w:lineRule="auto"/>
      </w:pPr>
      <w:r w:rsidRPr="00BA4556">
        <w:t>–</w:t>
      </w:r>
      <w:r w:rsidRPr="00BA4556">
        <w:tab/>
      </w:r>
      <w:r w:rsidRPr="00BA4556">
        <w:rPr>
          <w:rFonts w:hint="cs"/>
          <w:rtl/>
        </w:rPr>
        <w:t xml:space="preserve">قناة البث المادية </w:t>
      </w:r>
      <w:r w:rsidRPr="00BA4556">
        <w:t>(PBCH)</w:t>
      </w:r>
      <w:r w:rsidRPr="00BA4556">
        <w:rPr>
          <w:rFonts w:hint="cs"/>
          <w:rtl/>
        </w:rPr>
        <w:t xml:space="preserve">: وتُستخدم لنقل </w:t>
      </w:r>
      <w:r w:rsidR="003A6B2C" w:rsidRPr="00BA4556">
        <w:rPr>
          <w:rFonts w:hint="cs"/>
          <w:rtl/>
        </w:rPr>
        <w:t>ال</w:t>
      </w:r>
      <w:r w:rsidRPr="00BA4556">
        <w:rPr>
          <w:rFonts w:hint="cs"/>
          <w:rtl/>
        </w:rPr>
        <w:t>معلومات</w:t>
      </w:r>
      <w:r w:rsidR="00100C58" w:rsidRPr="00BA4556">
        <w:rPr>
          <w:rFonts w:hint="cs"/>
          <w:rtl/>
        </w:rPr>
        <w:t xml:space="preserve"> الخاصة</w:t>
      </w:r>
      <w:r w:rsidRPr="00BA4556">
        <w:rPr>
          <w:rFonts w:hint="cs"/>
          <w:rtl/>
        </w:rPr>
        <w:t xml:space="preserve"> </w:t>
      </w:r>
      <w:r w:rsidR="00100C58" w:rsidRPr="00BA4556">
        <w:rPr>
          <w:rFonts w:hint="cs"/>
          <w:rtl/>
        </w:rPr>
        <w:t>ب</w:t>
      </w:r>
      <w:r w:rsidRPr="00BA4556">
        <w:rPr>
          <w:rFonts w:hint="cs"/>
          <w:rtl/>
        </w:rPr>
        <w:t>ال</w:t>
      </w:r>
      <w:r w:rsidR="00AC3C68" w:rsidRPr="00BA4556">
        <w:rPr>
          <w:rFonts w:hint="cs"/>
          <w:rtl/>
        </w:rPr>
        <w:t>حزم</w:t>
      </w:r>
      <w:r w:rsidRPr="00BA4556">
        <w:rPr>
          <w:rFonts w:hint="cs"/>
          <w:rtl/>
        </w:rPr>
        <w:t xml:space="preserve"> و/أو ب</w:t>
      </w:r>
      <w:r w:rsidR="001C73AF" w:rsidRPr="00BA4556">
        <w:rPr>
          <w:rFonts w:hint="cs"/>
          <w:rtl/>
        </w:rPr>
        <w:t>ال</w:t>
      </w:r>
      <w:r w:rsidRPr="00BA4556">
        <w:rPr>
          <w:rFonts w:hint="cs"/>
          <w:rtl/>
        </w:rPr>
        <w:t>نظام.</w:t>
      </w:r>
    </w:p>
    <w:p w:rsidR="00454271" w:rsidRPr="00BA4556" w:rsidRDefault="00454271" w:rsidP="00C777CB">
      <w:pPr>
        <w:pStyle w:val="enumlev1"/>
        <w:spacing w:line="185" w:lineRule="auto"/>
      </w:pPr>
      <w:r w:rsidRPr="00BA4556">
        <w:t>–</w:t>
      </w:r>
      <w:r w:rsidRPr="00BA4556">
        <w:tab/>
      </w:r>
      <w:r w:rsidRPr="00BA4556">
        <w:rPr>
          <w:rFonts w:hint="cs"/>
          <w:rtl/>
        </w:rPr>
        <w:t xml:space="preserve">قناة التحكم المادي بمؤشر النسق </w:t>
      </w:r>
      <w:r w:rsidRPr="00BA4556">
        <w:t>(PCFICH)</w:t>
      </w:r>
      <w:r w:rsidR="001C73AF" w:rsidRPr="00BA4556">
        <w:rPr>
          <w:rFonts w:hint="cs"/>
          <w:rtl/>
        </w:rPr>
        <w:t>: و</w:t>
      </w:r>
      <w:r w:rsidRPr="00BA4556">
        <w:rPr>
          <w:rFonts w:hint="cs"/>
          <w:rtl/>
        </w:rPr>
        <w:t xml:space="preserve">تبين لتجهيزات المستعمل نسق التحكم (عدد الرموز التي تشمل </w:t>
      </w:r>
      <w:r w:rsidR="001C73AF" w:rsidRPr="00BA4556">
        <w:rPr>
          <w:rFonts w:hint="cs"/>
          <w:rtl/>
        </w:rPr>
        <w:t>ال</w:t>
      </w:r>
      <w:r w:rsidRPr="00BA4556">
        <w:rPr>
          <w:rFonts w:hint="cs"/>
          <w:rtl/>
        </w:rPr>
        <w:t>قناة</w:t>
      </w:r>
      <w:r w:rsidR="00C777CB" w:rsidRPr="00BA4556">
        <w:rPr>
          <w:rFonts w:hint="eastAsia"/>
          <w:rtl/>
        </w:rPr>
        <w:t> </w:t>
      </w:r>
      <w:r w:rsidRPr="00BA4556">
        <w:t>PDCCH</w:t>
      </w:r>
      <w:r w:rsidRPr="00BA4556">
        <w:rPr>
          <w:rFonts w:hint="cs"/>
          <w:rtl/>
        </w:rPr>
        <w:t xml:space="preserve"> و</w:t>
      </w:r>
      <w:r w:rsidR="001C73AF" w:rsidRPr="00BA4556">
        <w:rPr>
          <w:rFonts w:hint="cs"/>
          <w:rtl/>
        </w:rPr>
        <w:t>ال</w:t>
      </w:r>
      <w:r w:rsidRPr="00BA4556">
        <w:rPr>
          <w:rFonts w:hint="cs"/>
          <w:rtl/>
        </w:rPr>
        <w:t xml:space="preserve">قناة </w:t>
      </w:r>
      <w:r w:rsidRPr="00BA4556">
        <w:t>PHICH</w:t>
      </w:r>
      <w:r w:rsidRPr="00BA4556">
        <w:rPr>
          <w:rFonts w:hint="cs"/>
          <w:rtl/>
        </w:rPr>
        <w:t>)</w:t>
      </w:r>
      <w:r w:rsidR="00713B9B" w:rsidRPr="00BA4556">
        <w:rPr>
          <w:rFonts w:hint="cs"/>
          <w:rtl/>
        </w:rPr>
        <w:t xml:space="preserve"> في </w:t>
      </w:r>
      <w:r w:rsidRPr="00BA4556">
        <w:rPr>
          <w:rFonts w:hint="cs"/>
          <w:rtl/>
        </w:rPr>
        <w:t>الرتل الفرعي الراهن.</w:t>
      </w:r>
    </w:p>
    <w:p w:rsidR="00454271" w:rsidRPr="00BA4556" w:rsidRDefault="00454271" w:rsidP="001C73AF">
      <w:pPr>
        <w:pStyle w:val="enumlev1"/>
        <w:spacing w:line="185" w:lineRule="auto"/>
        <w:rPr>
          <w:rtl/>
        </w:rPr>
      </w:pPr>
      <w:r w:rsidRPr="00BA4556">
        <w:lastRenderedPageBreak/>
        <w:t>–</w:t>
      </w:r>
      <w:r w:rsidRPr="00BA4556">
        <w:tab/>
      </w:r>
      <w:r w:rsidRPr="00BA4556">
        <w:rPr>
          <w:rFonts w:hint="cs"/>
          <w:rtl/>
        </w:rPr>
        <w:t xml:space="preserve">قناة مؤشر الطلب الأوتوماتي </w:t>
      </w:r>
      <w:r w:rsidR="001C73AF" w:rsidRPr="00BA4556">
        <w:rPr>
          <w:rFonts w:hint="cs"/>
          <w:rtl/>
        </w:rPr>
        <w:t xml:space="preserve">الهجين </w:t>
      </w:r>
      <w:r w:rsidRPr="00BA4556">
        <w:rPr>
          <w:rFonts w:hint="cs"/>
          <w:rtl/>
        </w:rPr>
        <w:t>للتكرار</w:t>
      </w:r>
      <w:r w:rsidR="00713B9B" w:rsidRPr="00BA4556">
        <w:rPr>
          <w:rFonts w:hint="cs"/>
          <w:rtl/>
        </w:rPr>
        <w:t xml:space="preserve"> في </w:t>
      </w:r>
      <w:r w:rsidRPr="00BA4556">
        <w:rPr>
          <w:rFonts w:hint="cs"/>
          <w:rtl/>
        </w:rPr>
        <w:t xml:space="preserve">الطبقة المادية </w:t>
      </w:r>
      <w:r w:rsidRPr="00BA4556">
        <w:t>(PHICH)</w:t>
      </w:r>
      <w:r w:rsidRPr="00BA4556">
        <w:rPr>
          <w:rFonts w:hint="cs"/>
          <w:rtl/>
        </w:rPr>
        <w:t xml:space="preserve">: وهي تنقل معلومات </w:t>
      </w:r>
      <w:r w:rsidR="00E85DF8" w:rsidRPr="00BA4556">
        <w:rPr>
          <w:rFonts w:hint="cs"/>
          <w:rtl/>
        </w:rPr>
        <w:t>أسلوب</w:t>
      </w:r>
      <w:r w:rsidRPr="00BA4556">
        <w:rPr>
          <w:rFonts w:hint="cs"/>
          <w:rtl/>
        </w:rPr>
        <w:t xml:space="preserve"> الإشعار/عدم الإشعار</w:t>
      </w:r>
      <w:r w:rsidR="001C73AF" w:rsidRPr="00BA4556">
        <w:rPr>
          <w:rFonts w:hint="cs"/>
          <w:rtl/>
        </w:rPr>
        <w:t xml:space="preserve"> بالاستلام</w:t>
      </w:r>
      <w:r w:rsidRPr="00BA4556">
        <w:rPr>
          <w:rFonts w:hint="cs"/>
          <w:rtl/>
        </w:rPr>
        <w:t xml:space="preserve"> </w:t>
      </w:r>
      <w:r w:rsidRPr="00BA4556">
        <w:t>(ACK/NAK)</w:t>
      </w:r>
      <w:r w:rsidRPr="00BA4556">
        <w:rPr>
          <w:rFonts w:hint="cs"/>
          <w:rtl/>
        </w:rPr>
        <w:t xml:space="preserve"> من أجل </w:t>
      </w:r>
      <w:r w:rsidR="001C73AF" w:rsidRPr="00BA4556">
        <w:rPr>
          <w:rFonts w:hint="cs"/>
          <w:rtl/>
        </w:rPr>
        <w:t>عمليات إرسال</w:t>
      </w:r>
      <w:r w:rsidRPr="00BA4556">
        <w:rPr>
          <w:rFonts w:hint="cs"/>
          <w:rtl/>
        </w:rPr>
        <w:t xml:space="preserve"> القناة </w:t>
      </w:r>
      <w:r w:rsidR="0090606B" w:rsidRPr="00BA4556">
        <w:rPr>
          <w:rFonts w:hint="cs"/>
          <w:rtl/>
        </w:rPr>
        <w:t>المادية المتقاسمة ل</w:t>
      </w:r>
      <w:r w:rsidRPr="00BA4556">
        <w:rPr>
          <w:rFonts w:hint="cs"/>
          <w:rtl/>
        </w:rPr>
        <w:t xml:space="preserve">لوصلة الصاعدة </w:t>
      </w:r>
      <w:r w:rsidRPr="00BA4556">
        <w:t>(PUSCH)</w:t>
      </w:r>
      <w:r w:rsidRPr="00BA4556">
        <w:rPr>
          <w:rFonts w:hint="cs"/>
          <w:rtl/>
        </w:rPr>
        <w:t xml:space="preserve"> المتلقاة </w:t>
      </w:r>
      <w:r w:rsidR="00AC3C68" w:rsidRPr="00BA4556">
        <w:rPr>
          <w:rFonts w:hint="cs"/>
          <w:rtl/>
        </w:rPr>
        <w:t>عند المكون</w:t>
      </w:r>
      <w:r w:rsidRPr="00BA4556">
        <w:rPr>
          <w:rFonts w:hint="cs"/>
          <w:rtl/>
        </w:rPr>
        <w:t xml:space="preserve"> </w:t>
      </w:r>
      <w:r w:rsidR="001C73AF" w:rsidRPr="00BA4556">
        <w:rPr>
          <w:rFonts w:hint="cs"/>
          <w:rtl/>
        </w:rPr>
        <w:t>الأرضي التكميلي</w:t>
      </w:r>
      <w:r w:rsidR="00713B9B" w:rsidRPr="00BA4556">
        <w:rPr>
          <w:rFonts w:hint="cs"/>
          <w:rtl/>
        </w:rPr>
        <w:t xml:space="preserve"> في </w:t>
      </w:r>
      <w:r w:rsidR="001C73AF" w:rsidRPr="00BA4556">
        <w:rPr>
          <w:rFonts w:hint="cs"/>
          <w:rtl/>
        </w:rPr>
        <w:t>ا</w:t>
      </w:r>
      <w:r w:rsidR="00AC3C68" w:rsidRPr="00BA4556">
        <w:rPr>
          <w:rFonts w:hint="cs"/>
          <w:rtl/>
        </w:rPr>
        <w:t xml:space="preserve">لوصلة </w:t>
      </w:r>
      <w:r w:rsidR="00AC3C68" w:rsidRPr="00BA4556">
        <w:t>UE-CGC</w:t>
      </w:r>
      <w:r w:rsidRPr="00BA4556">
        <w:rPr>
          <w:rFonts w:hint="cs"/>
          <w:rtl/>
        </w:rPr>
        <w:t>.</w:t>
      </w:r>
    </w:p>
    <w:p w:rsidR="00AC3C68" w:rsidRPr="00BA4556" w:rsidRDefault="00B978BD" w:rsidP="00B978BD">
      <w:pPr>
        <w:pStyle w:val="enumlev1"/>
        <w:spacing w:line="185" w:lineRule="auto"/>
      </w:pPr>
      <w:r w:rsidRPr="00BA4556">
        <w:rPr>
          <w:rFonts w:hint="cs"/>
          <w:rtl/>
        </w:rPr>
        <w:t>-</w:t>
      </w:r>
      <w:r w:rsidRPr="00BA4556">
        <w:rPr>
          <w:rtl/>
        </w:rPr>
        <w:tab/>
      </w:r>
      <w:r w:rsidR="00AC3C68" w:rsidRPr="00BA4556">
        <w:rPr>
          <w:rFonts w:hint="cs"/>
          <w:rtl/>
        </w:rPr>
        <w:t>قناة الاستدع</w:t>
      </w:r>
      <w:r w:rsidR="00AA69E1" w:rsidRPr="00BA4556">
        <w:rPr>
          <w:rFonts w:hint="cs"/>
          <w:rtl/>
        </w:rPr>
        <w:t>اء المحسن المادية</w:t>
      </w:r>
      <w:r w:rsidR="00AC3C68" w:rsidRPr="00BA4556">
        <w:rPr>
          <w:rFonts w:hint="cs"/>
          <w:rtl/>
        </w:rPr>
        <w:t xml:space="preserve"> </w:t>
      </w:r>
      <w:r w:rsidR="00AC3C68" w:rsidRPr="00BA4556">
        <w:t>(E-PPCH)</w:t>
      </w:r>
      <w:r w:rsidR="00AC3C68" w:rsidRPr="00BA4556">
        <w:rPr>
          <w:rFonts w:hint="cs"/>
          <w:rtl/>
        </w:rPr>
        <w:t>: وهي تنقل معلومات الاستدعاء المحسن إلى مستعملي</w:t>
      </w:r>
      <w:r w:rsidR="00AA69E1" w:rsidRPr="00BA4556">
        <w:rPr>
          <w:rFonts w:hint="cs"/>
          <w:rtl/>
        </w:rPr>
        <w:t xml:space="preserve"> الاستدعاء</w:t>
      </w:r>
      <w:r w:rsidR="00713B9B" w:rsidRPr="00BA4556">
        <w:rPr>
          <w:rFonts w:hint="cs"/>
          <w:rtl/>
        </w:rPr>
        <w:t xml:space="preserve"> في </w:t>
      </w:r>
      <w:r w:rsidR="00AA69E1" w:rsidRPr="00BA4556">
        <w:rPr>
          <w:rFonts w:hint="cs"/>
          <w:rtl/>
        </w:rPr>
        <w:t>بيئة الخبو</w:t>
      </w:r>
      <w:r w:rsidR="00C777CB" w:rsidRPr="00BA4556">
        <w:rPr>
          <w:rFonts w:hint="eastAsia"/>
          <w:rtl/>
        </w:rPr>
        <w:t> </w:t>
      </w:r>
      <w:r w:rsidR="00AA69E1" w:rsidRPr="00BA4556">
        <w:rPr>
          <w:rFonts w:hint="cs"/>
          <w:rtl/>
        </w:rPr>
        <w:t>العميق.</w:t>
      </w:r>
    </w:p>
    <w:p w:rsidR="00454271" w:rsidRPr="00BA4556" w:rsidRDefault="00454271" w:rsidP="00C777CB">
      <w:pPr>
        <w:keepNext/>
        <w:spacing w:line="185" w:lineRule="auto"/>
      </w:pPr>
      <w:r w:rsidRPr="00BA4556">
        <w:rPr>
          <w:rFonts w:hint="cs"/>
          <w:rtl/>
        </w:rPr>
        <w:t>و</w:t>
      </w:r>
      <w:r w:rsidR="001C73AF" w:rsidRPr="00BA4556">
        <w:rPr>
          <w:rFonts w:hint="cs"/>
          <w:rtl/>
        </w:rPr>
        <w:t>يوجد</w:t>
      </w:r>
      <w:r w:rsidR="00713B9B" w:rsidRPr="00BA4556">
        <w:rPr>
          <w:rFonts w:hint="cs"/>
          <w:rtl/>
        </w:rPr>
        <w:t xml:space="preserve"> في </w:t>
      </w:r>
      <w:r w:rsidR="001C73AF" w:rsidRPr="00BA4556">
        <w:rPr>
          <w:rFonts w:hint="cs"/>
          <w:rtl/>
        </w:rPr>
        <w:t>الوصلة الصاعدة</w:t>
      </w:r>
      <w:r w:rsidRPr="00BA4556">
        <w:rPr>
          <w:rFonts w:hint="cs"/>
          <w:rtl/>
        </w:rPr>
        <w:t xml:space="preserve"> ثلاثة أنماط </w:t>
      </w:r>
      <w:r w:rsidR="001C73AF" w:rsidRPr="00BA4556">
        <w:rPr>
          <w:rFonts w:hint="cs"/>
          <w:rtl/>
        </w:rPr>
        <w:t>مختلفة من القنوات المادية</w:t>
      </w:r>
      <w:r w:rsidRPr="00BA4556">
        <w:rPr>
          <w:rFonts w:hint="cs"/>
          <w:rtl/>
        </w:rPr>
        <w:t>:</w:t>
      </w:r>
    </w:p>
    <w:p w:rsidR="00454271" w:rsidRPr="00BA4556" w:rsidRDefault="00454271" w:rsidP="00C777CB">
      <w:pPr>
        <w:pStyle w:val="enumlev1"/>
        <w:rPr>
          <w:rtl/>
        </w:rPr>
      </w:pPr>
      <w:r w:rsidRPr="00BA4556">
        <w:t>–</w:t>
      </w:r>
      <w:r w:rsidRPr="00BA4556">
        <w:tab/>
      </w:r>
      <w:r w:rsidRPr="00BA4556">
        <w:rPr>
          <w:rFonts w:hint="cs"/>
          <w:spacing w:val="-4"/>
          <w:rtl/>
        </w:rPr>
        <w:t xml:space="preserve">قناة النفاذ العشوائي المادية </w:t>
      </w:r>
      <w:r w:rsidRPr="00BA4556">
        <w:rPr>
          <w:spacing w:val="-4"/>
        </w:rPr>
        <w:t>(PRACH)</w:t>
      </w:r>
      <w:r w:rsidRPr="00BA4556">
        <w:rPr>
          <w:rFonts w:hint="cs"/>
          <w:spacing w:val="-4"/>
          <w:rtl/>
        </w:rPr>
        <w:t>: وهي تنقل "</w:t>
      </w:r>
      <w:r w:rsidR="00AA69E1" w:rsidRPr="00BA4556">
        <w:rPr>
          <w:rFonts w:hint="cs"/>
          <w:spacing w:val="-4"/>
          <w:rtl/>
        </w:rPr>
        <w:t>تمهيداً" ي</w:t>
      </w:r>
      <w:r w:rsidRPr="00BA4556">
        <w:rPr>
          <w:rFonts w:hint="cs"/>
          <w:spacing w:val="-4"/>
          <w:rtl/>
        </w:rPr>
        <w:t>ستخدم لإطلاق إجراء النفاذ العشوائي</w:t>
      </w:r>
      <w:r w:rsidR="00713B9B" w:rsidRPr="00BA4556">
        <w:rPr>
          <w:rFonts w:hint="cs"/>
          <w:spacing w:val="-4"/>
          <w:rtl/>
        </w:rPr>
        <w:t xml:space="preserve"> في </w:t>
      </w:r>
      <w:r w:rsidRPr="00BA4556">
        <w:rPr>
          <w:rFonts w:hint="cs"/>
          <w:spacing w:val="-4"/>
          <w:rtl/>
        </w:rPr>
        <w:t xml:space="preserve">العقدة </w:t>
      </w:r>
      <w:r w:rsidR="00AA69E1" w:rsidRPr="00BA4556">
        <w:rPr>
          <w:spacing w:val="-4"/>
        </w:rPr>
        <w:t>SAT</w:t>
      </w:r>
      <w:r w:rsidR="00C777CB" w:rsidRPr="00BA4556">
        <w:rPr>
          <w:spacing w:val="-4"/>
        </w:rPr>
        <w:noBreakHyphen/>
      </w:r>
      <w:r w:rsidRPr="00BA4556">
        <w:rPr>
          <w:spacing w:val="-4"/>
        </w:rPr>
        <w:t>eNB</w:t>
      </w:r>
      <w:r w:rsidRPr="00BA4556">
        <w:rPr>
          <w:rFonts w:hint="cs"/>
          <w:spacing w:val="-4"/>
          <w:rtl/>
        </w:rPr>
        <w:t>.</w:t>
      </w:r>
    </w:p>
    <w:p w:rsidR="00454271" w:rsidRPr="00BA4556" w:rsidRDefault="00454271" w:rsidP="00C777CB">
      <w:pPr>
        <w:pStyle w:val="enumlev1"/>
      </w:pPr>
      <w:r w:rsidRPr="00BA4556">
        <w:t>–</w:t>
      </w:r>
      <w:r w:rsidRPr="00BA4556">
        <w:tab/>
      </w:r>
      <w:r w:rsidRPr="00BA4556">
        <w:rPr>
          <w:rFonts w:hint="cs"/>
          <w:rtl/>
        </w:rPr>
        <w:t xml:space="preserve">القناة </w:t>
      </w:r>
      <w:r w:rsidR="0090606B" w:rsidRPr="00BA4556">
        <w:rPr>
          <w:rFonts w:hint="cs"/>
          <w:rtl/>
        </w:rPr>
        <w:t>المادية المتقاسمة ل</w:t>
      </w:r>
      <w:r w:rsidRPr="00BA4556">
        <w:rPr>
          <w:rFonts w:hint="cs"/>
          <w:rtl/>
        </w:rPr>
        <w:t xml:space="preserve">لوصلة الصاعدة </w:t>
      </w:r>
      <w:r w:rsidRPr="00BA4556">
        <w:t>(PUSCH)</w:t>
      </w:r>
      <w:r w:rsidR="001C73AF" w:rsidRPr="00BA4556">
        <w:rPr>
          <w:rFonts w:hint="cs"/>
          <w:rtl/>
        </w:rPr>
        <w:t>: و</w:t>
      </w:r>
      <w:r w:rsidRPr="00BA4556">
        <w:rPr>
          <w:rFonts w:hint="cs"/>
          <w:rtl/>
        </w:rPr>
        <w:t>تنقل بيانات ال</w:t>
      </w:r>
      <w:r w:rsidR="00322767" w:rsidRPr="00BA4556">
        <w:rPr>
          <w:rFonts w:hint="cs"/>
          <w:rtl/>
        </w:rPr>
        <w:t>مستعمل ومعلومات التحكم ب</w:t>
      </w:r>
      <w:r w:rsidRPr="00BA4556">
        <w:rPr>
          <w:rFonts w:hint="cs"/>
          <w:rtl/>
        </w:rPr>
        <w:t>الطبقة الأعلى.</w:t>
      </w:r>
    </w:p>
    <w:p w:rsidR="00454271" w:rsidRPr="00BA4556" w:rsidRDefault="00454271" w:rsidP="00C777CB">
      <w:pPr>
        <w:pStyle w:val="enumlev1"/>
        <w:rPr>
          <w:spacing w:val="-4"/>
        </w:rPr>
      </w:pPr>
      <w:r w:rsidRPr="00BA4556">
        <w:t>–</w:t>
      </w:r>
      <w:r w:rsidRPr="00BA4556">
        <w:tab/>
      </w:r>
      <w:r w:rsidR="001C73AF" w:rsidRPr="00BA4556">
        <w:rPr>
          <w:rFonts w:hint="cs"/>
          <w:spacing w:val="2"/>
          <w:rtl/>
        </w:rPr>
        <w:t>قناة التحكم المادية ل</w:t>
      </w:r>
      <w:r w:rsidRPr="00BA4556">
        <w:rPr>
          <w:rFonts w:hint="cs"/>
          <w:spacing w:val="2"/>
          <w:rtl/>
        </w:rPr>
        <w:t xml:space="preserve">لوصلة الصاعدة </w:t>
      </w:r>
      <w:r w:rsidRPr="00BA4556">
        <w:rPr>
          <w:spacing w:val="2"/>
        </w:rPr>
        <w:t>(PUCCH)</w:t>
      </w:r>
      <w:r w:rsidRPr="00BA4556">
        <w:rPr>
          <w:rFonts w:hint="cs"/>
          <w:spacing w:val="2"/>
          <w:rtl/>
        </w:rPr>
        <w:t xml:space="preserve">: وهي تنقل معلومات التحكم (طلبات الجدولة، ومؤشر نوعية </w:t>
      </w:r>
      <w:r w:rsidRPr="00BA4556">
        <w:rPr>
          <w:rFonts w:hint="cs"/>
          <w:spacing w:val="-6"/>
          <w:rtl/>
        </w:rPr>
        <w:t xml:space="preserve">القناة </w:t>
      </w:r>
      <w:r w:rsidRPr="00BA4556">
        <w:rPr>
          <w:spacing w:val="-6"/>
        </w:rPr>
        <w:t>(CQI)</w:t>
      </w:r>
      <w:r w:rsidRPr="00BA4556">
        <w:rPr>
          <w:rFonts w:hint="cs"/>
          <w:spacing w:val="-6"/>
          <w:rtl/>
        </w:rPr>
        <w:t xml:space="preserve">، ومؤشر الحمولة النافعة المفقودة </w:t>
      </w:r>
      <w:r w:rsidRPr="00BA4556">
        <w:rPr>
          <w:spacing w:val="-6"/>
        </w:rPr>
        <w:t>(PMI)</w:t>
      </w:r>
      <w:r w:rsidRPr="00BA4556">
        <w:rPr>
          <w:rFonts w:hint="cs"/>
          <w:spacing w:val="-6"/>
          <w:rtl/>
        </w:rPr>
        <w:t xml:space="preserve">، ومعلومات التسيير </w:t>
      </w:r>
      <w:r w:rsidRPr="00BA4556">
        <w:rPr>
          <w:spacing w:val="-6"/>
        </w:rPr>
        <w:t>(RI)</w:t>
      </w:r>
      <w:r w:rsidRPr="00BA4556">
        <w:rPr>
          <w:rFonts w:hint="cs"/>
          <w:spacing w:val="-6"/>
          <w:rtl/>
        </w:rPr>
        <w:t xml:space="preserve">، </w:t>
      </w:r>
      <w:r w:rsidR="00AA69E1" w:rsidRPr="00BA4556">
        <w:rPr>
          <w:rFonts w:hint="cs"/>
          <w:spacing w:val="-6"/>
          <w:rtl/>
        </w:rPr>
        <w:t>والمعلومات</w:t>
      </w:r>
      <w:r w:rsidRPr="00BA4556">
        <w:rPr>
          <w:rFonts w:hint="cs"/>
          <w:spacing w:val="-6"/>
          <w:rtl/>
        </w:rPr>
        <w:t xml:space="preserve"> بشأن </w:t>
      </w:r>
      <w:r w:rsidR="00AA69E1" w:rsidRPr="00BA4556">
        <w:rPr>
          <w:rFonts w:hint="cs"/>
          <w:spacing w:val="-6"/>
          <w:rtl/>
        </w:rPr>
        <w:t>الطلب الأوتوماتي</w:t>
      </w:r>
      <w:r w:rsidR="001C73AF" w:rsidRPr="00BA4556">
        <w:rPr>
          <w:rFonts w:hint="cs"/>
          <w:spacing w:val="-6"/>
          <w:rtl/>
        </w:rPr>
        <w:t xml:space="preserve"> الهجين</w:t>
      </w:r>
      <w:r w:rsidR="001C73AF" w:rsidRPr="00BA4556">
        <w:rPr>
          <w:rFonts w:hint="cs"/>
          <w:spacing w:val="-4"/>
          <w:rtl/>
        </w:rPr>
        <w:t xml:space="preserve"> للتكرار</w:t>
      </w:r>
      <w:r w:rsidR="00AA69E1" w:rsidRPr="00BA4556">
        <w:rPr>
          <w:rFonts w:hint="cs"/>
          <w:spacing w:val="-4"/>
          <w:rtl/>
        </w:rPr>
        <w:t xml:space="preserve"> </w:t>
      </w:r>
      <w:r w:rsidR="00AA69E1" w:rsidRPr="00BA4556">
        <w:rPr>
          <w:spacing w:val="-4"/>
        </w:rPr>
        <w:t>(HARQ)</w:t>
      </w:r>
      <w:r w:rsidR="00AA69E1" w:rsidRPr="00BA4556">
        <w:rPr>
          <w:rFonts w:hint="cs"/>
          <w:spacing w:val="-4"/>
          <w:rtl/>
        </w:rPr>
        <w:t>/الطلب الأوتوماتي الهجين الافتراضي</w:t>
      </w:r>
      <w:r w:rsidR="001C73AF" w:rsidRPr="00BA4556">
        <w:rPr>
          <w:rFonts w:hint="cs"/>
          <w:spacing w:val="-4"/>
          <w:rtl/>
        </w:rPr>
        <w:t xml:space="preserve"> للتكرار</w:t>
      </w:r>
      <w:r w:rsidR="00AA69E1" w:rsidRPr="00BA4556">
        <w:rPr>
          <w:rFonts w:hint="cs"/>
          <w:spacing w:val="-4"/>
          <w:rtl/>
        </w:rPr>
        <w:t xml:space="preserve"> </w:t>
      </w:r>
      <w:r w:rsidR="00AA69E1" w:rsidRPr="00BA4556">
        <w:rPr>
          <w:spacing w:val="-4"/>
        </w:rPr>
        <w:t>(V</w:t>
      </w:r>
      <w:r w:rsidR="00B4031D" w:rsidRPr="00BA4556">
        <w:rPr>
          <w:spacing w:val="-4"/>
        </w:rPr>
        <w:t>-</w:t>
      </w:r>
      <w:r w:rsidR="00AA69E1" w:rsidRPr="00BA4556">
        <w:rPr>
          <w:spacing w:val="-4"/>
        </w:rPr>
        <w:t>HARQ)</w:t>
      </w:r>
      <w:r w:rsidR="00AA69E1" w:rsidRPr="00BA4556">
        <w:rPr>
          <w:rFonts w:hint="cs"/>
          <w:spacing w:val="-4"/>
          <w:rtl/>
        </w:rPr>
        <w:t xml:space="preserve"> </w:t>
      </w:r>
      <w:r w:rsidRPr="00BA4556">
        <w:rPr>
          <w:rFonts w:hint="cs"/>
          <w:spacing w:val="-4"/>
          <w:rtl/>
        </w:rPr>
        <w:t xml:space="preserve">من أجل </w:t>
      </w:r>
      <w:r w:rsidR="001C73AF" w:rsidRPr="00BA4556">
        <w:rPr>
          <w:rFonts w:hint="cs"/>
          <w:spacing w:val="-4"/>
          <w:rtl/>
        </w:rPr>
        <w:t>ال</w:t>
      </w:r>
      <w:r w:rsidRPr="00BA4556">
        <w:rPr>
          <w:rFonts w:hint="cs"/>
          <w:spacing w:val="-4"/>
          <w:rtl/>
        </w:rPr>
        <w:t xml:space="preserve">قناة </w:t>
      </w:r>
      <w:r w:rsidRPr="00BA4556">
        <w:rPr>
          <w:spacing w:val="-4"/>
        </w:rPr>
        <w:t>PDSCH</w:t>
      </w:r>
      <w:r w:rsidRPr="00BA4556">
        <w:rPr>
          <w:rFonts w:hint="cs"/>
          <w:spacing w:val="-4"/>
          <w:rtl/>
        </w:rPr>
        <w:t>، وغير ذلك).</w:t>
      </w:r>
    </w:p>
    <w:p w:rsidR="00454271" w:rsidRPr="00BA4556" w:rsidRDefault="00454271" w:rsidP="0044765F">
      <w:pPr>
        <w:pStyle w:val="Heading5"/>
      </w:pPr>
      <w:r w:rsidRPr="00BA4556">
        <w:t>2.3.</w:t>
      </w:r>
      <w:r w:rsidR="000D6538" w:rsidRPr="00BA4556">
        <w:t>2</w:t>
      </w:r>
      <w:r w:rsidRPr="00BA4556">
        <w:t>.1.1</w:t>
      </w:r>
      <w:r w:rsidRPr="00BA4556">
        <w:rPr>
          <w:rFonts w:hint="cs"/>
          <w:rtl/>
        </w:rPr>
        <w:tab/>
        <w:t xml:space="preserve">بنية </w:t>
      </w:r>
      <w:r w:rsidR="00AA69E1" w:rsidRPr="00BA4556">
        <w:rPr>
          <w:rFonts w:hint="cs"/>
          <w:rtl/>
        </w:rPr>
        <w:t>ال</w:t>
      </w:r>
      <w:r w:rsidRPr="00BA4556">
        <w:rPr>
          <w:rFonts w:hint="cs"/>
          <w:rtl/>
        </w:rPr>
        <w:t>ميدان الزمن</w:t>
      </w:r>
      <w:r w:rsidR="00AA69E1" w:rsidRPr="00BA4556">
        <w:rPr>
          <w:rFonts w:hint="cs"/>
          <w:rtl/>
        </w:rPr>
        <w:t>ي</w:t>
      </w:r>
      <w:r w:rsidRPr="00BA4556">
        <w:rPr>
          <w:rFonts w:hint="cs"/>
          <w:rtl/>
        </w:rPr>
        <w:t xml:space="preserve"> ومخططات الإرسال</w:t>
      </w:r>
      <w:r w:rsidR="001C73AF" w:rsidRPr="00BA4556">
        <w:rPr>
          <w:rFonts w:hint="cs"/>
          <w:rtl/>
        </w:rPr>
        <w:t xml:space="preserve"> المزدوج</w:t>
      </w:r>
    </w:p>
    <w:p w:rsidR="00454271" w:rsidRPr="00BA4556" w:rsidRDefault="00454271" w:rsidP="004A57EC">
      <w:r w:rsidRPr="00BA4556">
        <w:rPr>
          <w:rFonts w:hint="cs"/>
          <w:rtl/>
        </w:rPr>
        <w:t xml:space="preserve">يوضح الشكل </w:t>
      </w:r>
      <w:r w:rsidR="004A57EC" w:rsidRPr="00BA4556">
        <w:t>11</w:t>
      </w:r>
      <w:r w:rsidRPr="00BA4556">
        <w:t>.1</w:t>
      </w:r>
      <w:r w:rsidRPr="00BA4556">
        <w:rPr>
          <w:rFonts w:hint="cs"/>
          <w:rtl/>
        </w:rPr>
        <w:t xml:space="preserve"> بنية </w:t>
      </w:r>
      <w:r w:rsidR="004A57EC" w:rsidRPr="00BA4556">
        <w:rPr>
          <w:rFonts w:hint="cs"/>
          <w:rtl/>
          <w:lang w:bidi="ar-EG"/>
        </w:rPr>
        <w:t>ال</w:t>
      </w:r>
      <w:r w:rsidRPr="00BA4556">
        <w:rPr>
          <w:rFonts w:hint="cs"/>
          <w:rtl/>
        </w:rPr>
        <w:t>ميدان الزمن</w:t>
      </w:r>
      <w:r w:rsidR="004A57EC" w:rsidRPr="00BA4556">
        <w:rPr>
          <w:rFonts w:hint="cs"/>
          <w:rtl/>
        </w:rPr>
        <w:t>ي</w:t>
      </w:r>
      <w:r w:rsidRPr="00BA4556">
        <w:rPr>
          <w:rFonts w:hint="cs"/>
          <w:rtl/>
        </w:rPr>
        <w:t xml:space="preserve"> عالية المستوى للإرسال، حيث </w:t>
      </w:r>
      <w:r w:rsidR="004A57EC" w:rsidRPr="00BA4556">
        <w:rPr>
          <w:rFonts w:hint="cs"/>
          <w:rtl/>
        </w:rPr>
        <w:t xml:space="preserve">يتألف </w:t>
      </w:r>
      <w:r w:rsidRPr="00BA4556">
        <w:rPr>
          <w:rFonts w:hint="cs"/>
          <w:rtl/>
        </w:rPr>
        <w:t xml:space="preserve">كل رتل (راديوي) بطول </w:t>
      </w:r>
      <w:r w:rsidR="004A57EC" w:rsidRPr="00BA4556">
        <w:t xml:space="preserve">ms </w:t>
      </w:r>
      <w:r w:rsidRPr="00BA4556">
        <w:t>10</w:t>
      </w:r>
      <w:r w:rsidR="004A57EC" w:rsidRPr="00BA4556">
        <w:rPr>
          <w:rFonts w:hint="cs"/>
          <w:rtl/>
        </w:rPr>
        <w:t xml:space="preserve"> </w:t>
      </w:r>
      <w:r w:rsidRPr="00BA4556">
        <w:rPr>
          <w:rFonts w:hint="cs"/>
          <w:rtl/>
        </w:rPr>
        <w:t xml:space="preserve">من عشرة أرتال فرعية متساوية طول كل منها </w:t>
      </w:r>
      <w:r w:rsidRPr="00BA4556">
        <w:t>1</w:t>
      </w:r>
      <w:r w:rsidRPr="00BA4556">
        <w:rPr>
          <w:rFonts w:hint="cs"/>
          <w:rtl/>
        </w:rPr>
        <w:t xml:space="preserve"> </w:t>
      </w:r>
      <w:r w:rsidRPr="00BA4556">
        <w:t>ms</w:t>
      </w:r>
      <w:r w:rsidRPr="00BA4556">
        <w:rPr>
          <w:rFonts w:hint="cs"/>
          <w:rtl/>
        </w:rPr>
        <w:t xml:space="preserve">. ويتألف كل رتل فرعي من </w:t>
      </w:r>
      <w:r w:rsidR="001C73AF" w:rsidRPr="00BA4556">
        <w:rPr>
          <w:rFonts w:hint="cs"/>
          <w:rtl/>
        </w:rPr>
        <w:t>فاصلين زمنيين (</w:t>
      </w:r>
      <w:r w:rsidRPr="00BA4556">
        <w:rPr>
          <w:rFonts w:hint="cs"/>
          <w:rtl/>
        </w:rPr>
        <w:t>ش</w:t>
      </w:r>
      <w:r w:rsidR="001C73AF" w:rsidRPr="00BA4556">
        <w:rPr>
          <w:rFonts w:hint="cs"/>
          <w:rtl/>
        </w:rPr>
        <w:t>ق</w:t>
      </w:r>
      <w:r w:rsidRPr="00BA4556">
        <w:rPr>
          <w:rFonts w:hint="cs"/>
          <w:rtl/>
        </w:rPr>
        <w:t>ين</w:t>
      </w:r>
      <w:r w:rsidR="001C73AF" w:rsidRPr="00BA4556">
        <w:rPr>
          <w:rFonts w:hint="cs"/>
          <w:rtl/>
        </w:rPr>
        <w:t>)</w:t>
      </w:r>
      <w:r w:rsidRPr="00BA4556">
        <w:rPr>
          <w:rFonts w:hint="cs"/>
          <w:rtl/>
        </w:rPr>
        <w:t xml:space="preserve"> متساويين بطول </w:t>
      </w:r>
      <w:r w:rsidRPr="00BA4556">
        <w:t>T</w:t>
      </w:r>
      <w:r w:rsidRPr="00BA4556">
        <w:rPr>
          <w:vertAlign w:val="subscript"/>
        </w:rPr>
        <w:t>slot</w:t>
      </w:r>
      <w:r w:rsidR="0019436C" w:rsidRPr="00BA4556">
        <w:rPr>
          <w:rtl/>
        </w:rPr>
        <w:t xml:space="preserve"> </w:t>
      </w:r>
      <w:r w:rsidRPr="00BA4556">
        <w:rPr>
          <w:rFonts w:hint="cs"/>
          <w:rtl/>
        </w:rPr>
        <w:t xml:space="preserve">= </w:t>
      </w:r>
      <w:r w:rsidRPr="00BA4556">
        <w:t>0,5</w:t>
      </w:r>
      <w:r w:rsidRPr="00BA4556">
        <w:rPr>
          <w:rFonts w:hint="cs"/>
          <w:rtl/>
        </w:rPr>
        <w:t xml:space="preserve"> </w:t>
      </w:r>
      <w:r w:rsidRPr="00BA4556">
        <w:t>ms</w:t>
      </w:r>
      <w:r w:rsidRPr="00BA4556">
        <w:rPr>
          <w:rFonts w:hint="cs"/>
          <w:rtl/>
        </w:rPr>
        <w:t xml:space="preserve"> ويتألف كل شق من عدد من رموز </w:t>
      </w:r>
      <w:r w:rsidRPr="00BA4556">
        <w:rPr>
          <w:rtl/>
        </w:rPr>
        <w:t>تعدد الإرسال بتقسيم تعامدي للتردد</w:t>
      </w:r>
      <w:r w:rsidRPr="00BA4556">
        <w:rPr>
          <w:rFonts w:hint="cs"/>
          <w:rtl/>
        </w:rPr>
        <w:t xml:space="preserve"> </w:t>
      </w:r>
      <w:r w:rsidRPr="00BA4556">
        <w:t>(OFDM)</w:t>
      </w:r>
      <w:r w:rsidRPr="00BA4556">
        <w:rPr>
          <w:rFonts w:hint="cs"/>
          <w:rtl/>
        </w:rPr>
        <w:t xml:space="preserve"> بما فيها سابقة دورية.</w:t>
      </w:r>
    </w:p>
    <w:p w:rsidR="00454271" w:rsidRPr="00BA4556" w:rsidRDefault="0021658A" w:rsidP="0044765F">
      <w:pPr>
        <w:pStyle w:val="FigureNo"/>
      </w:pPr>
      <w:r w:rsidRPr="00BA4556">
        <w:rPr>
          <w:rFonts w:hint="cs"/>
          <w:rtl/>
        </w:rPr>
        <w:t>الشـكل</w:t>
      </w:r>
      <w:r w:rsidR="00454271" w:rsidRPr="00BA4556">
        <w:rPr>
          <w:rFonts w:hint="cs"/>
          <w:rtl/>
        </w:rPr>
        <w:t xml:space="preserve"> </w:t>
      </w:r>
      <w:r w:rsidR="000D6538" w:rsidRPr="00BA4556">
        <w:t>11.1</w:t>
      </w:r>
    </w:p>
    <w:p w:rsidR="00454271" w:rsidRPr="00BA4556" w:rsidRDefault="00F66461" w:rsidP="00016629">
      <w:pPr>
        <w:pStyle w:val="FigureTitle"/>
        <w:rPr>
          <w:rtl/>
        </w:rPr>
      </w:pPr>
      <w:r w:rsidRPr="00BA4556">
        <w:rPr>
          <w:rFonts w:hint="cs"/>
          <w:noProof/>
          <w:rtl/>
          <w:lang w:val="en-US" w:eastAsia="zh-CN" w:bidi="ar-SA"/>
        </w:rPr>
        <mc:AlternateContent>
          <mc:Choice Requires="wpg">
            <w:drawing>
              <wp:anchor distT="0" distB="0" distL="114300" distR="114300" simplePos="0" relativeHeight="252281344" behindDoc="0" locked="0" layoutInCell="1" allowOverlap="1" wp14:anchorId="607B51EB" wp14:editId="76028C72">
                <wp:simplePos x="0" y="0"/>
                <wp:positionH relativeFrom="column">
                  <wp:posOffset>85128</wp:posOffset>
                </wp:positionH>
                <wp:positionV relativeFrom="paragraph">
                  <wp:posOffset>245138</wp:posOffset>
                </wp:positionV>
                <wp:extent cx="6026150" cy="2428875"/>
                <wp:effectExtent l="0" t="0" r="0" b="9525"/>
                <wp:wrapNone/>
                <wp:docPr id="3280" name="Group 3280"/>
                <wp:cNvGraphicFramePr/>
                <a:graphic xmlns:a="http://schemas.openxmlformats.org/drawingml/2006/main">
                  <a:graphicData uri="http://schemas.microsoft.com/office/word/2010/wordprocessingGroup">
                    <wpg:wgp>
                      <wpg:cNvGrpSpPr/>
                      <wpg:grpSpPr>
                        <a:xfrm>
                          <a:off x="0" y="0"/>
                          <a:ext cx="6026150" cy="2428875"/>
                          <a:chOff x="0" y="-156949"/>
                          <a:chExt cx="6026528" cy="2428967"/>
                        </a:xfrm>
                      </wpg:grpSpPr>
                      <wps:wsp>
                        <wps:cNvPr id="2753" name="Rectangle 2753"/>
                        <wps:cNvSpPr>
                          <a:spLocks noChangeArrowheads="1"/>
                        </wps:cNvSpPr>
                        <wps:spPr bwMode="auto">
                          <a:xfrm>
                            <a:off x="1671956" y="-156949"/>
                            <a:ext cx="2333913" cy="212725"/>
                          </a:xfrm>
                          <a:prstGeom prst="rect">
                            <a:avLst/>
                          </a:prstGeom>
                          <a:noFill/>
                          <a:ln>
                            <a:noFill/>
                          </a:ln>
                          <a:extLst/>
                        </wps:spPr>
                        <wps:txbx>
                          <w:txbxContent>
                            <w:p w:rsidR="006C00A5" w:rsidRPr="0044765F"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rPr>
                              </w:pPr>
                              <w:r w:rsidRPr="0044765F">
                                <w:rPr>
                                  <w:rFonts w:cs="Traditional Arabic" w:hint="cs"/>
                                  <w:sz w:val="16"/>
                                  <w:szCs w:val="22"/>
                                  <w:rtl/>
                                </w:rPr>
                                <w:t>رتل واحد،</w:t>
                              </w:r>
                              <w:r w:rsidRPr="0044765F">
                                <w:rPr>
                                  <w:rFonts w:hint="cs"/>
                                  <w:sz w:val="16"/>
                                  <w:szCs w:val="22"/>
                                  <w:rtl/>
                                </w:rPr>
                                <w:t xml:space="preserve"> </w:t>
                              </w:r>
                              <w:r w:rsidRPr="0044765F">
                                <w:rPr>
                                  <w:sz w:val="16"/>
                                  <w:szCs w:val="22"/>
                                </w:rPr>
                                <w:t>T</w:t>
                              </w:r>
                              <w:r w:rsidRPr="0044765F">
                                <w:rPr>
                                  <w:sz w:val="16"/>
                                  <w:szCs w:val="22"/>
                                  <w:vertAlign w:val="subscript"/>
                                </w:rPr>
                                <w:t>frame</w:t>
                              </w:r>
                              <w:r w:rsidRPr="0044765F">
                                <w:rPr>
                                  <w:rFonts w:hint="cs"/>
                                  <w:sz w:val="16"/>
                                  <w:szCs w:val="22"/>
                                  <w:rtl/>
                                </w:rPr>
                                <w:t xml:space="preserve"> = </w:t>
                              </w:r>
                              <w:r w:rsidRPr="0044765F">
                                <w:rPr>
                                  <w:sz w:val="16"/>
                                  <w:szCs w:val="22"/>
                                </w:rPr>
                                <w:t>10</w:t>
                              </w:r>
                              <w:r w:rsidRPr="0044765F">
                                <w:rPr>
                                  <w:rFonts w:hint="cs"/>
                                  <w:sz w:val="16"/>
                                  <w:szCs w:val="22"/>
                                  <w:rtl/>
                                </w:rPr>
                                <w:t xml:space="preserve"> </w:t>
                              </w:r>
                              <w:r w:rsidRPr="0044765F">
                                <w:rPr>
                                  <w:sz w:val="16"/>
                                  <w:szCs w:val="22"/>
                                </w:rPr>
                                <w:t>ms</w:t>
                              </w:r>
                            </w:p>
                          </w:txbxContent>
                        </wps:txbx>
                        <wps:bodyPr rot="0" vert="horz" wrap="square" lIns="12700" tIns="12700" rIns="12700" bIns="12700" anchor="t" anchorCtr="0" upright="1">
                          <a:noAutofit/>
                        </wps:bodyPr>
                      </wps:wsp>
                      <wps:wsp>
                        <wps:cNvPr id="265" name="Rectangle 4534"/>
                        <wps:cNvSpPr>
                          <a:spLocks noChangeArrowheads="1"/>
                        </wps:cNvSpPr>
                        <wps:spPr bwMode="auto">
                          <a:xfrm>
                            <a:off x="812042" y="238836"/>
                            <a:ext cx="218403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lang w:bidi="ar-EG"/>
                                </w:rPr>
                              </w:pPr>
                              <w:r w:rsidRPr="0044765F">
                                <w:rPr>
                                  <w:rFonts w:cs="Traditional Arabic" w:hint="cs"/>
                                  <w:sz w:val="16"/>
                                  <w:szCs w:val="22"/>
                                  <w:rtl/>
                                </w:rPr>
                                <w:t>رتل فرعي واحد،</w:t>
                              </w:r>
                              <w:r w:rsidRPr="0044765F">
                                <w:rPr>
                                  <w:rFonts w:hint="cs"/>
                                  <w:sz w:val="16"/>
                                  <w:szCs w:val="22"/>
                                  <w:rtl/>
                                </w:rPr>
                                <w:t xml:space="preserve"> </w:t>
                              </w:r>
                              <w:r w:rsidRPr="0044765F">
                                <w:rPr>
                                  <w:sz w:val="16"/>
                                  <w:szCs w:val="22"/>
                                </w:rPr>
                                <w:t>T</w:t>
                              </w:r>
                              <w:r w:rsidRPr="0044765F">
                                <w:rPr>
                                  <w:sz w:val="16"/>
                                  <w:szCs w:val="22"/>
                                  <w:vertAlign w:val="subscript"/>
                                </w:rPr>
                                <w:t>subframe</w:t>
                              </w:r>
                              <w:r w:rsidRPr="0044765F">
                                <w:rPr>
                                  <w:rFonts w:hint="cs"/>
                                  <w:sz w:val="16"/>
                                  <w:szCs w:val="22"/>
                                  <w:rtl/>
                                </w:rPr>
                                <w:t xml:space="preserve"> = </w:t>
                              </w:r>
                              <w:r w:rsidRPr="0044765F">
                                <w:rPr>
                                  <w:sz w:val="16"/>
                                  <w:szCs w:val="22"/>
                                </w:rPr>
                                <w:t>1</w:t>
                              </w:r>
                              <w:r w:rsidRPr="0044765F">
                                <w:rPr>
                                  <w:rFonts w:hint="cs"/>
                                  <w:sz w:val="16"/>
                                  <w:szCs w:val="22"/>
                                  <w:rtl/>
                                </w:rPr>
                                <w:t xml:space="preserve"> </w:t>
                              </w:r>
                              <w:r w:rsidRPr="0044765F">
                                <w:rPr>
                                  <w:sz w:val="16"/>
                                  <w:szCs w:val="22"/>
                                </w:rPr>
                                <w:t>ms</w:t>
                              </w:r>
                            </w:p>
                          </w:txbxContent>
                        </wps:txbx>
                        <wps:bodyPr rot="0" vert="horz" wrap="square" lIns="12700" tIns="12700" rIns="12700" bIns="12700" anchor="t" anchorCtr="0" upright="1">
                          <a:noAutofit/>
                        </wps:bodyPr>
                      </wps:wsp>
                      <wps:wsp>
                        <wps:cNvPr id="266" name="Rectangle 4535"/>
                        <wps:cNvSpPr>
                          <a:spLocks noChangeArrowheads="1"/>
                        </wps:cNvSpPr>
                        <wps:spPr bwMode="auto">
                          <a:xfrm>
                            <a:off x="0" y="600502"/>
                            <a:ext cx="1061720" cy="21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rtl/>
                                </w:rPr>
                              </w:pPr>
                              <w:r w:rsidRPr="0044765F">
                                <w:rPr>
                                  <w:rFonts w:cs="Traditional Arabic" w:hint="cs"/>
                                  <w:sz w:val="16"/>
                                  <w:szCs w:val="22"/>
                                  <w:rtl/>
                                </w:rPr>
                                <w:t xml:space="preserve">شق واحد، </w:t>
                              </w:r>
                              <w:r w:rsidRPr="0044765F">
                                <w:rPr>
                                  <w:rFonts w:cs="Traditional Arabic"/>
                                  <w:sz w:val="16"/>
                                  <w:szCs w:val="22"/>
                                </w:rPr>
                                <w:t>T</w:t>
                              </w:r>
                              <w:r w:rsidRPr="0044765F">
                                <w:rPr>
                                  <w:rFonts w:cs="Traditional Arabic"/>
                                  <w:sz w:val="16"/>
                                  <w:szCs w:val="22"/>
                                  <w:vertAlign w:val="subscript"/>
                                </w:rPr>
                                <w:t>slot</w:t>
                              </w:r>
                              <w:r w:rsidRPr="0044765F">
                                <w:rPr>
                                  <w:rFonts w:hint="cs"/>
                                  <w:sz w:val="16"/>
                                  <w:szCs w:val="22"/>
                                  <w:vertAlign w:val="subscript"/>
                                  <w:rtl/>
                                </w:rPr>
                                <w:t xml:space="preserve"> </w:t>
                              </w:r>
                              <w:r w:rsidRPr="0044765F">
                                <w:rPr>
                                  <w:rFonts w:hint="cs"/>
                                  <w:sz w:val="16"/>
                                  <w:szCs w:val="22"/>
                                  <w:rtl/>
                                </w:rPr>
                                <w:t xml:space="preserve">= </w:t>
                              </w:r>
                              <w:r w:rsidRPr="0044765F">
                                <w:rPr>
                                  <w:sz w:val="16"/>
                                  <w:szCs w:val="22"/>
                                </w:rPr>
                                <w:t>0,5</w:t>
                              </w:r>
                              <w:r w:rsidRPr="0044765F">
                                <w:rPr>
                                  <w:rFonts w:hint="cs"/>
                                  <w:sz w:val="16"/>
                                  <w:szCs w:val="22"/>
                                  <w:rtl/>
                                </w:rPr>
                                <w:t xml:space="preserve"> </w:t>
                              </w:r>
                              <w:r w:rsidRPr="0044765F">
                                <w:rPr>
                                  <w:sz w:val="16"/>
                                  <w:szCs w:val="22"/>
                                </w:rPr>
                                <w:t>ms</w:t>
                              </w:r>
                            </w:p>
                            <w:p w:rsidR="006C00A5" w:rsidRPr="0044765F"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lang w:bidi="ar-EG"/>
                                </w:rPr>
                              </w:pPr>
                              <w:r w:rsidRPr="0044765F">
                                <w:rPr>
                                  <w:noProof/>
                                  <w:sz w:val="16"/>
                                  <w:szCs w:val="22"/>
                                </w:rPr>
                                <w:drawing>
                                  <wp:inline distT="0" distB="0" distL="0" distR="0" wp14:anchorId="41CB7128" wp14:editId="34C0EA8B">
                                    <wp:extent cx="1038225" cy="28575"/>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s:wsp>
                        <wps:cNvPr id="268" name="Rectangle 1"/>
                        <wps:cNvSpPr>
                          <a:spLocks noChangeArrowheads="1"/>
                        </wps:cNvSpPr>
                        <wps:spPr bwMode="auto">
                          <a:xfrm>
                            <a:off x="2224726" y="1685499"/>
                            <a:ext cx="1153308" cy="19073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44765F">
                              <w:pPr>
                                <w:pStyle w:val="NormalWeb"/>
                                <w:tabs>
                                  <w:tab w:val="left" w:pos="794"/>
                                  <w:tab w:val="left" w:pos="1191"/>
                                  <w:tab w:val="left" w:pos="1588"/>
                                  <w:tab w:val="left" w:pos="1985"/>
                                </w:tabs>
                                <w:overflowPunct w:val="0"/>
                                <w:bidi/>
                                <w:spacing w:before="0" w:beforeAutospacing="0" w:after="0" w:afterAutospacing="0" w:line="200" w:lineRule="exact"/>
                                <w:jc w:val="right"/>
                                <w:rPr>
                                  <w:rFonts w:cs="Traditional Arabic"/>
                                  <w:sz w:val="16"/>
                                  <w:szCs w:val="22"/>
                                </w:rPr>
                              </w:pPr>
                              <w:r w:rsidRPr="0044765F">
                                <w:rPr>
                                  <w:rFonts w:cs="Traditional Arabic" w:hint="cs"/>
                                  <w:sz w:val="16"/>
                                  <w:szCs w:val="22"/>
                                  <w:rtl/>
                                </w:rPr>
                                <w:t xml:space="preserve">(باقي رموز </w:t>
                              </w:r>
                              <w:r w:rsidRPr="0044765F">
                                <w:rPr>
                                  <w:rFonts w:cs="Traditional Arabic"/>
                                  <w:sz w:val="16"/>
                                  <w:szCs w:val="22"/>
                                </w:rPr>
                                <w:t>OFDM</w:t>
                              </w:r>
                              <w:r w:rsidRPr="0044765F">
                                <w:rPr>
                                  <w:rFonts w:cs="Traditional Arabic" w:hint="cs"/>
                                  <w:sz w:val="16"/>
                                  <w:szCs w:val="22"/>
                                  <w:rtl/>
                                </w:rPr>
                                <w:t xml:space="preserve">) </w:t>
                              </w:r>
                            </w:p>
                          </w:txbxContent>
                        </wps:txbx>
                        <wps:bodyPr rot="0" vert="horz" wrap="square" lIns="12700" tIns="12700" rIns="12700" bIns="12700" anchor="t" anchorCtr="0" upright="1">
                          <a:noAutofit/>
                        </wps:bodyPr>
                      </wps:wsp>
                      <wps:wsp>
                        <wps:cNvPr id="267" name="Rectangle 1"/>
                        <wps:cNvSpPr>
                          <a:spLocks noChangeArrowheads="1"/>
                        </wps:cNvSpPr>
                        <wps:spPr bwMode="auto">
                          <a:xfrm>
                            <a:off x="784746" y="1671851"/>
                            <a:ext cx="830252" cy="17843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671D67"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rPr>
                                <w:t>,</w:t>
                              </w:r>
                              <w:r w:rsidRPr="00671D67">
                                <w:rPr>
                                  <w:rFonts w:cs="Traditional Arabic" w:hint="cs"/>
                                  <w:sz w:val="16"/>
                                  <w:szCs w:val="22"/>
                                  <w:rtl/>
                                </w:rPr>
                                <w:t xml:space="preserve">(أول رمز </w:t>
                              </w:r>
                              <w:r w:rsidRPr="00671D67">
                                <w:rPr>
                                  <w:rFonts w:cs="Traditional Arabic"/>
                                  <w:sz w:val="16"/>
                                  <w:szCs w:val="22"/>
                                </w:rPr>
                                <w:t>OFDM</w:t>
                              </w:r>
                              <w:r w:rsidRPr="00671D67">
                                <w:rPr>
                                  <w:rFonts w:cs="Traditional Arabic" w:hint="cs"/>
                                  <w:sz w:val="16"/>
                                  <w:szCs w:val="22"/>
                                  <w:rtl/>
                                </w:rPr>
                                <w:t>)</w:t>
                              </w:r>
                              <w:r>
                                <w:rPr>
                                  <w:rFonts w:cs="Traditional Arabic" w:hint="cs"/>
                                  <w:sz w:val="16"/>
                                  <w:szCs w:val="22"/>
                                  <w:rtl/>
                                </w:rPr>
                                <w:t xml:space="preserve"> </w:t>
                              </w:r>
                            </w:p>
                          </w:txbxContent>
                        </wps:txbx>
                        <wps:bodyPr rot="0" vert="horz" wrap="square" lIns="12700" tIns="12700" rIns="12700" bIns="12700" anchor="t" anchorCtr="0" upright="1">
                          <a:noAutofit/>
                        </wps:bodyPr>
                      </wps:wsp>
                      <wps:wsp>
                        <wps:cNvPr id="3236" name="Rectangle 1"/>
                        <wps:cNvSpPr>
                          <a:spLocks noChangeArrowheads="1"/>
                        </wps:cNvSpPr>
                        <wps:spPr bwMode="auto">
                          <a:xfrm>
                            <a:off x="5520690" y="2081284"/>
                            <a:ext cx="505838" cy="190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DE3503" w:rsidRDefault="006C00A5" w:rsidP="003A6B2C">
                              <w:pPr>
                                <w:pStyle w:val="NormalWeb"/>
                                <w:tabs>
                                  <w:tab w:val="left" w:pos="794"/>
                                  <w:tab w:val="left" w:pos="1191"/>
                                  <w:tab w:val="left" w:pos="1588"/>
                                  <w:tab w:val="left" w:pos="1985"/>
                                </w:tabs>
                                <w:overflowPunct w:val="0"/>
                                <w:bidi/>
                                <w:spacing w:before="0" w:beforeAutospacing="0" w:after="0" w:afterAutospacing="0" w:line="200" w:lineRule="exact"/>
                                <w:jc w:val="right"/>
                                <w:rPr>
                                  <w:rFonts w:cs="Traditional Arabic"/>
                                  <w:i/>
                                  <w:iCs/>
                                  <w:sz w:val="16"/>
                                  <w:szCs w:val="22"/>
                                  <w:rtl/>
                                  <w:lang w:bidi="ar-EG"/>
                                </w:rPr>
                              </w:pPr>
                              <w:r w:rsidRPr="00DE3503">
                                <w:rPr>
                                  <w:rFonts w:cs="Traditional Arabic"/>
                                  <w:i/>
                                  <w:iCs/>
                                  <w:sz w:val="16"/>
                                  <w:szCs w:val="22"/>
                                </w:rPr>
                                <w:t>CP</w:t>
                              </w:r>
                              <w:r w:rsidRPr="00DE3503">
                                <w:rPr>
                                  <w:rFonts w:cs="Traditional Arabic" w:hint="cs"/>
                                  <w:i/>
                                  <w:iCs/>
                                  <w:sz w:val="16"/>
                                  <w:szCs w:val="22"/>
                                  <w:rtl/>
                                  <w:lang w:bidi="ar-EG"/>
                                </w:rPr>
                                <w:t xml:space="preserve"> موسع</w:t>
                              </w:r>
                            </w:p>
                          </w:txbxContent>
                        </wps:txbx>
                        <wps:bodyPr rot="0" vert="horz" wrap="square" lIns="12700" tIns="12700" rIns="12700" bIns="12700" anchor="t" anchorCtr="0" upright="1">
                          <a:noAutofit/>
                        </wps:bodyPr>
                      </wps:wsp>
                      <wps:wsp>
                        <wps:cNvPr id="3238" name="Rectangle 1"/>
                        <wps:cNvSpPr>
                          <a:spLocks noChangeArrowheads="1"/>
                        </wps:cNvSpPr>
                        <wps:spPr bwMode="auto">
                          <a:xfrm>
                            <a:off x="5520519" y="1357952"/>
                            <a:ext cx="505838" cy="190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DE3503" w:rsidRDefault="006C00A5" w:rsidP="003A6B2C">
                              <w:pPr>
                                <w:pStyle w:val="NormalWeb"/>
                                <w:tabs>
                                  <w:tab w:val="left" w:pos="794"/>
                                  <w:tab w:val="left" w:pos="1191"/>
                                  <w:tab w:val="left" w:pos="1588"/>
                                  <w:tab w:val="left" w:pos="1985"/>
                                </w:tabs>
                                <w:overflowPunct w:val="0"/>
                                <w:bidi/>
                                <w:spacing w:before="0" w:beforeAutospacing="0" w:after="0" w:afterAutospacing="0" w:line="200" w:lineRule="exact"/>
                                <w:jc w:val="right"/>
                                <w:rPr>
                                  <w:rFonts w:cs="Traditional Arabic"/>
                                  <w:i/>
                                  <w:iCs/>
                                  <w:sz w:val="16"/>
                                  <w:szCs w:val="22"/>
                                  <w:rtl/>
                                  <w:lang w:bidi="ar-EG"/>
                                </w:rPr>
                              </w:pPr>
                              <w:r w:rsidRPr="00DE3503">
                                <w:rPr>
                                  <w:rFonts w:cs="Traditional Arabic"/>
                                  <w:i/>
                                  <w:iCs/>
                                  <w:sz w:val="16"/>
                                  <w:szCs w:val="22"/>
                                </w:rPr>
                                <w:t>CP</w:t>
                              </w:r>
                              <w:r w:rsidRPr="00DE3503">
                                <w:rPr>
                                  <w:rFonts w:cs="Traditional Arabic" w:hint="cs"/>
                                  <w:i/>
                                  <w:iCs/>
                                  <w:sz w:val="16"/>
                                  <w:szCs w:val="22"/>
                                  <w:rtl/>
                                  <w:lang w:bidi="ar-EG"/>
                                </w:rPr>
                                <w:t xml:space="preserve"> عادي</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607B51EB" id="Group 3280" o:spid="_x0000_s1132" style="position:absolute;left:0;text-align:left;margin-left:6.7pt;margin-top:19.3pt;width:474.5pt;height:191.25pt;z-index:252281344;mso-height-relative:margin" coordorigin=",-1569" coordsize="60265,2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">
                <v:rect id="Rectangle 2753" o:spid="_x0000_s1133" style="position:absolute;left:16719;top:-1569;width:23339;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HH8YA&#10;AADdAAAADwAAAGRycy9kb3ducmV2LnhtbESPzWrDMBCE74G8g9hALyGWk5KkuFFCWyiEkkt+wNfF&#10;2tqm1spYa8d9+6pQ6HGYmW+Y3WF0jRqoC7VnA8skBUVceFtzaeB2fV88gQqCbLHxTAa+KcBhP53s&#10;MLP+zmcaLlKqCOGQoYFKpM20DkVFDkPiW+LoffrOoUTZldp2eI9w1+hVmm60w5rjQoUtvVVUfF16&#10;Z2DI89Mr3Xq9HFC28+NHL/WGjHmYjS/PoIRG+Q//tY/WwGq7fo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HH8YAAADdAAAADwAAAAAAAAAAAAAAAACYAgAAZHJz&#10;L2Rvd25yZXYueG1sUEsFBgAAAAAEAAQA9QAAAIsDAAAAAA==&#10;" filled="f" stroked="f">
                  <v:textbox inset="1pt,1pt,1pt,1pt">
                    <w:txbxContent>
                      <w:p w:rsidR="006C00A5" w:rsidRPr="0044765F"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rPr>
                        </w:pPr>
                        <w:r w:rsidRPr="0044765F">
                          <w:rPr>
                            <w:rFonts w:cs="Traditional Arabic" w:hint="cs"/>
                            <w:sz w:val="16"/>
                            <w:szCs w:val="22"/>
                            <w:rtl/>
                          </w:rPr>
                          <w:t>رتل واحد،</w:t>
                        </w:r>
                        <w:r w:rsidRPr="0044765F">
                          <w:rPr>
                            <w:rFonts w:hint="cs"/>
                            <w:sz w:val="16"/>
                            <w:szCs w:val="22"/>
                            <w:rtl/>
                          </w:rPr>
                          <w:t xml:space="preserve"> </w:t>
                        </w:r>
                        <w:proofErr w:type="spellStart"/>
                        <w:r w:rsidRPr="0044765F">
                          <w:rPr>
                            <w:sz w:val="16"/>
                            <w:szCs w:val="22"/>
                          </w:rPr>
                          <w:t>T</w:t>
                        </w:r>
                        <w:r w:rsidRPr="0044765F">
                          <w:rPr>
                            <w:sz w:val="16"/>
                            <w:szCs w:val="22"/>
                            <w:vertAlign w:val="subscript"/>
                          </w:rPr>
                          <w:t>frame</w:t>
                        </w:r>
                        <w:proofErr w:type="spellEnd"/>
                        <w:r w:rsidRPr="0044765F">
                          <w:rPr>
                            <w:rFonts w:hint="cs"/>
                            <w:sz w:val="16"/>
                            <w:szCs w:val="22"/>
                            <w:rtl/>
                          </w:rPr>
                          <w:t xml:space="preserve"> = </w:t>
                        </w:r>
                        <w:r w:rsidRPr="0044765F">
                          <w:rPr>
                            <w:sz w:val="16"/>
                            <w:szCs w:val="22"/>
                          </w:rPr>
                          <w:t>10</w:t>
                        </w:r>
                        <w:r w:rsidRPr="0044765F">
                          <w:rPr>
                            <w:rFonts w:hint="cs"/>
                            <w:sz w:val="16"/>
                            <w:szCs w:val="22"/>
                            <w:rtl/>
                          </w:rPr>
                          <w:t xml:space="preserve"> </w:t>
                        </w:r>
                        <w:proofErr w:type="spellStart"/>
                        <w:r w:rsidRPr="0044765F">
                          <w:rPr>
                            <w:sz w:val="16"/>
                            <w:szCs w:val="22"/>
                          </w:rPr>
                          <w:t>ms</w:t>
                        </w:r>
                        <w:proofErr w:type="spellEnd"/>
                      </w:p>
                    </w:txbxContent>
                  </v:textbox>
                </v:rect>
                <v:rect id="Rectangle 4534" o:spid="_x0000_s1134" style="position:absolute;left:8120;top:2388;width:218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OasMA&#10;AADcAAAADwAAAGRycy9kb3ducmV2LnhtbESPQWvCQBSE7wX/w/IEL6VuFIy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OasMAAADcAAAADwAAAAAAAAAAAAAAAACYAgAAZHJzL2Rv&#10;d25yZXYueG1sUEsFBgAAAAAEAAQA9QAAAIgDAAAAAA==&#10;" filled="f" stroked="f">
                  <v:textbox inset="1pt,1pt,1pt,1pt">
                    <w:txbxContent>
                      <w:p w:rsidR="006C00A5" w:rsidRPr="0044765F"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lang w:bidi="ar-EG"/>
                          </w:rPr>
                        </w:pPr>
                        <w:r w:rsidRPr="0044765F">
                          <w:rPr>
                            <w:rFonts w:cs="Traditional Arabic" w:hint="cs"/>
                            <w:sz w:val="16"/>
                            <w:szCs w:val="22"/>
                            <w:rtl/>
                          </w:rPr>
                          <w:t>رتل فرعي واحد،</w:t>
                        </w:r>
                        <w:r w:rsidRPr="0044765F">
                          <w:rPr>
                            <w:rFonts w:hint="cs"/>
                            <w:sz w:val="16"/>
                            <w:szCs w:val="22"/>
                            <w:rtl/>
                          </w:rPr>
                          <w:t xml:space="preserve"> </w:t>
                        </w:r>
                        <w:proofErr w:type="spellStart"/>
                        <w:r w:rsidRPr="0044765F">
                          <w:rPr>
                            <w:sz w:val="16"/>
                            <w:szCs w:val="22"/>
                          </w:rPr>
                          <w:t>T</w:t>
                        </w:r>
                        <w:r w:rsidRPr="0044765F">
                          <w:rPr>
                            <w:sz w:val="16"/>
                            <w:szCs w:val="22"/>
                            <w:vertAlign w:val="subscript"/>
                          </w:rPr>
                          <w:t>subframe</w:t>
                        </w:r>
                        <w:proofErr w:type="spellEnd"/>
                        <w:r w:rsidRPr="0044765F">
                          <w:rPr>
                            <w:rFonts w:hint="cs"/>
                            <w:sz w:val="16"/>
                            <w:szCs w:val="22"/>
                            <w:rtl/>
                          </w:rPr>
                          <w:t xml:space="preserve"> = </w:t>
                        </w:r>
                        <w:r w:rsidRPr="0044765F">
                          <w:rPr>
                            <w:sz w:val="16"/>
                            <w:szCs w:val="22"/>
                          </w:rPr>
                          <w:t>1</w:t>
                        </w:r>
                        <w:r w:rsidRPr="0044765F">
                          <w:rPr>
                            <w:rFonts w:hint="cs"/>
                            <w:sz w:val="16"/>
                            <w:szCs w:val="22"/>
                            <w:rtl/>
                          </w:rPr>
                          <w:t xml:space="preserve"> </w:t>
                        </w:r>
                        <w:proofErr w:type="spellStart"/>
                        <w:r w:rsidRPr="0044765F">
                          <w:rPr>
                            <w:sz w:val="16"/>
                            <w:szCs w:val="22"/>
                          </w:rPr>
                          <w:t>ms</w:t>
                        </w:r>
                        <w:proofErr w:type="spellEnd"/>
                      </w:p>
                    </w:txbxContent>
                  </v:textbox>
                </v:rect>
                <v:rect id="Rectangle 4535" o:spid="_x0000_s1135" style="position:absolute;top:6005;width:10617;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QHcMA&#10;AADcAAAADwAAAGRycy9kb3ducmV2LnhtbESPQWvCQBSE74L/YXkFL9Js9JCW1I3UQkGKl1rB6yP7&#10;TILZtyH7EuO/7wqFHoeZ+YbZbCfXqpH60Hg2sEpSUMSltw1XBk4/n8+voIIgW2w9k4E7BdgW89kG&#10;c+tv/E3jUSoVIRxyNFCLdLnWoazJYUh8Rxy9i+8dSpR9pW2Ptwh3rV6naaYdNhwXauzoo6byehyc&#10;gfF8PuzoNOjViPKy3H8N0mRkzOJpen8DJTTJf/ivvbcG1lkG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QHcMAAADcAAAADwAAAAAAAAAAAAAAAACYAgAAZHJzL2Rv&#10;d25yZXYueG1sUEsFBgAAAAAEAAQA9QAAAIgDAAAAAA==&#10;" filled="f" stroked="f">
                  <v:textbox inset="1pt,1pt,1pt,1pt">
                    <w:txbxContent>
                      <w:p w:rsidR="006C00A5" w:rsidRPr="0044765F"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rtl/>
                          </w:rPr>
                        </w:pPr>
                        <w:r w:rsidRPr="0044765F">
                          <w:rPr>
                            <w:rFonts w:cs="Traditional Arabic" w:hint="cs"/>
                            <w:sz w:val="16"/>
                            <w:szCs w:val="22"/>
                            <w:rtl/>
                          </w:rPr>
                          <w:t xml:space="preserve">شق واحد، </w:t>
                        </w:r>
                        <w:proofErr w:type="spellStart"/>
                        <w:r w:rsidRPr="0044765F">
                          <w:rPr>
                            <w:rFonts w:cs="Traditional Arabic"/>
                            <w:sz w:val="16"/>
                            <w:szCs w:val="22"/>
                          </w:rPr>
                          <w:t>T</w:t>
                        </w:r>
                        <w:r w:rsidRPr="0044765F">
                          <w:rPr>
                            <w:rFonts w:cs="Traditional Arabic"/>
                            <w:sz w:val="16"/>
                            <w:szCs w:val="22"/>
                            <w:vertAlign w:val="subscript"/>
                          </w:rPr>
                          <w:t>slot</w:t>
                        </w:r>
                        <w:proofErr w:type="spellEnd"/>
                        <w:r w:rsidRPr="0044765F">
                          <w:rPr>
                            <w:rFonts w:hint="cs"/>
                            <w:sz w:val="16"/>
                            <w:szCs w:val="22"/>
                            <w:vertAlign w:val="subscript"/>
                            <w:rtl/>
                          </w:rPr>
                          <w:t xml:space="preserve"> </w:t>
                        </w:r>
                        <w:r w:rsidRPr="0044765F">
                          <w:rPr>
                            <w:rFonts w:hint="cs"/>
                            <w:sz w:val="16"/>
                            <w:szCs w:val="22"/>
                            <w:rtl/>
                          </w:rPr>
                          <w:t xml:space="preserve">= </w:t>
                        </w:r>
                        <w:r w:rsidRPr="0044765F">
                          <w:rPr>
                            <w:sz w:val="16"/>
                            <w:szCs w:val="22"/>
                          </w:rPr>
                          <w:t>0,5</w:t>
                        </w:r>
                        <w:r w:rsidRPr="0044765F">
                          <w:rPr>
                            <w:rFonts w:hint="cs"/>
                            <w:sz w:val="16"/>
                            <w:szCs w:val="22"/>
                            <w:rtl/>
                          </w:rPr>
                          <w:t xml:space="preserve"> </w:t>
                        </w:r>
                        <w:proofErr w:type="spellStart"/>
                        <w:r w:rsidRPr="0044765F">
                          <w:rPr>
                            <w:sz w:val="16"/>
                            <w:szCs w:val="22"/>
                          </w:rPr>
                          <w:t>ms</w:t>
                        </w:r>
                        <w:proofErr w:type="spellEnd"/>
                      </w:p>
                      <w:p w:rsidR="006C00A5" w:rsidRPr="0044765F"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lang w:bidi="ar-EG"/>
                          </w:rPr>
                        </w:pPr>
                        <w:r w:rsidRPr="0044765F">
                          <w:rPr>
                            <w:noProof/>
                            <w:sz w:val="16"/>
                            <w:szCs w:val="22"/>
                          </w:rPr>
                          <w:drawing>
                            <wp:inline distT="0" distB="0" distL="0" distR="0" wp14:anchorId="41CB7128" wp14:editId="34C0EA8B">
                              <wp:extent cx="1038225" cy="28575"/>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v:textbox>
                </v:rect>
                <v:rect id="Rectangle 1" o:spid="_x0000_s1136" style="position:absolute;left:22247;top:16854;width:11533;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h9MAA&#10;AADcAAAADwAAAGRycy9kb3ducmV2LnhtbERPS4vCMBC+C/6HMMJeZE31UJeuUVRYEPHiA7wOzWxb&#10;bCalmdbuv98cBI8f33u1GVytempD5dnAfJaAIs69rbgwcLv+fH6BCoJssfZMBv4owGY9Hq0ws/7J&#10;Z+ovUqgYwiFDA6VIk2kd8pIchplviCP361uHEmFbaNviM4a7Wi+SJNUOK44NJTa0Lyl/XDpnoL/f&#10;Tzu6dXreoyynh2MnVUrGfEyG7TcooUHe4pf7YA0s0r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ch9MAAAADcAAAADwAAAAAAAAAAAAAAAACYAgAAZHJzL2Rvd25y&#10;ZXYueG1sUEsFBgAAAAAEAAQA9QAAAIUDAAAAAA==&#10;" filled="f" stroked="f">
                  <v:textbox inset="1pt,1pt,1pt,1pt">
                    <w:txbxContent>
                      <w:p w:rsidR="006C00A5" w:rsidRPr="0044765F" w:rsidRDefault="006C00A5" w:rsidP="0044765F">
                        <w:pPr>
                          <w:pStyle w:val="NormalWeb"/>
                          <w:tabs>
                            <w:tab w:val="left" w:pos="794"/>
                            <w:tab w:val="left" w:pos="1191"/>
                            <w:tab w:val="left" w:pos="1588"/>
                            <w:tab w:val="left" w:pos="1985"/>
                          </w:tabs>
                          <w:overflowPunct w:val="0"/>
                          <w:bidi/>
                          <w:spacing w:before="0" w:beforeAutospacing="0" w:after="0" w:afterAutospacing="0" w:line="200" w:lineRule="exact"/>
                          <w:jc w:val="right"/>
                          <w:rPr>
                            <w:rFonts w:cs="Traditional Arabic"/>
                            <w:sz w:val="16"/>
                            <w:szCs w:val="22"/>
                          </w:rPr>
                        </w:pPr>
                        <w:r w:rsidRPr="0044765F">
                          <w:rPr>
                            <w:rFonts w:cs="Traditional Arabic" w:hint="cs"/>
                            <w:sz w:val="16"/>
                            <w:szCs w:val="22"/>
                            <w:rtl/>
                          </w:rPr>
                          <w:t xml:space="preserve">(باقي رموز </w:t>
                        </w:r>
                        <w:r w:rsidRPr="0044765F">
                          <w:rPr>
                            <w:rFonts w:cs="Traditional Arabic"/>
                            <w:sz w:val="16"/>
                            <w:szCs w:val="22"/>
                          </w:rPr>
                          <w:t>OFDM</w:t>
                        </w:r>
                        <w:r w:rsidRPr="0044765F">
                          <w:rPr>
                            <w:rFonts w:cs="Traditional Arabic" w:hint="cs"/>
                            <w:sz w:val="16"/>
                            <w:szCs w:val="22"/>
                            <w:rtl/>
                          </w:rPr>
                          <w:t xml:space="preserve">) </w:t>
                        </w:r>
                      </w:p>
                    </w:txbxContent>
                  </v:textbox>
                </v:rect>
                <v:rect id="Rectangle 1" o:spid="_x0000_s1137" style="position:absolute;left:7847;top:16718;width:8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1hsMA&#10;AADcAAAADwAAAGRycy9kb3ducmV2LnhtbESPQWvCQBSE7wX/w/KEXopu9BAldZUqFES8VAWvj+xr&#10;Epp9G7IvMf57VxB6HGbmG2a1GVytempD5dnAbJqAIs69rbgwcDl/T5aggiBbrD2TgTsF2KxHbyvM&#10;rL/xD/UnKVSEcMjQQCnSZFqHvCSHYeob4uj9+tahRNkW2rZ4i3BX63mSpNphxXGhxIZ2JeV/p84Z&#10;6K/X45YunZ71KIuP/aGTKiVj3sfD1ycooUH+w6/23hqYpwt4nolH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1hsMAAADcAAAADwAAAAAAAAAAAAAAAACYAgAAZHJzL2Rv&#10;d25yZXYueG1sUEsFBgAAAAAEAAQA9QAAAIgDAAAAAA==&#10;" filled="f" stroked="f">
                  <v:textbox inset="1pt,1pt,1pt,1pt">
                    <w:txbxContent>
                      <w:p w:rsidR="006C00A5" w:rsidRPr="00671D67" w:rsidRDefault="006C00A5" w:rsidP="0044765F">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rPr>
                          <w:t>,</w:t>
                        </w:r>
                        <w:r w:rsidRPr="00671D67">
                          <w:rPr>
                            <w:rFonts w:cs="Traditional Arabic" w:hint="cs"/>
                            <w:sz w:val="16"/>
                            <w:szCs w:val="22"/>
                            <w:rtl/>
                          </w:rPr>
                          <w:t xml:space="preserve">(أول رمز </w:t>
                        </w:r>
                        <w:r w:rsidRPr="00671D67">
                          <w:rPr>
                            <w:rFonts w:cs="Traditional Arabic"/>
                            <w:sz w:val="16"/>
                            <w:szCs w:val="22"/>
                          </w:rPr>
                          <w:t>OFDM</w:t>
                        </w:r>
                        <w:r w:rsidRPr="00671D67">
                          <w:rPr>
                            <w:rFonts w:cs="Traditional Arabic" w:hint="cs"/>
                            <w:sz w:val="16"/>
                            <w:szCs w:val="22"/>
                            <w:rtl/>
                          </w:rPr>
                          <w:t>)</w:t>
                        </w:r>
                        <w:r>
                          <w:rPr>
                            <w:rFonts w:cs="Traditional Arabic" w:hint="cs"/>
                            <w:sz w:val="16"/>
                            <w:szCs w:val="22"/>
                            <w:rtl/>
                          </w:rPr>
                          <w:t xml:space="preserve"> </w:t>
                        </w:r>
                      </w:p>
                    </w:txbxContent>
                  </v:textbox>
                </v:rect>
                <v:rect id="Rectangle 1" o:spid="_x0000_s1138" style="position:absolute;left:55206;top:20812;width:5059;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MKMQA&#10;AADdAAAADwAAAGRycy9kb3ducmV2LnhtbESPT4vCMBTE78J+h/AWvNl0LRSpRhFB8eKKfy7eHs2z&#10;LTYvpcnWdj+9WVjwOMzMb5jFqje16Kh1lWUFX1EMgji3uuJCwfWyncxAOI+ssbZMCgZysFp+jBaY&#10;afvkE3VnX4gAYZehgtL7JpPS5SUZdJFtiIN3t61BH2RbSN3iM8BNLadxnEqDFYeFEhvalJQ/zj9G&#10;wY2/dyd3SLp0u6NjPqD9HdK9UuPPfj0H4an37/B/e68VJNMkhb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zCjEAAAA3QAAAA8AAAAAAAAAAAAAAAAAmAIAAGRycy9k&#10;b3ducmV2LnhtbFBLBQYAAAAABAAEAPUAAACJAwAAAAA=&#10;" stroked="f">
                  <v:textbox inset="1pt,1pt,1pt,1pt">
                    <w:txbxContent>
                      <w:p w:rsidR="006C00A5" w:rsidRPr="00DE3503" w:rsidRDefault="006C00A5" w:rsidP="003A6B2C">
                        <w:pPr>
                          <w:pStyle w:val="NormalWeb"/>
                          <w:tabs>
                            <w:tab w:val="left" w:pos="794"/>
                            <w:tab w:val="left" w:pos="1191"/>
                            <w:tab w:val="left" w:pos="1588"/>
                            <w:tab w:val="left" w:pos="1985"/>
                          </w:tabs>
                          <w:overflowPunct w:val="0"/>
                          <w:bidi/>
                          <w:spacing w:before="0" w:beforeAutospacing="0" w:after="0" w:afterAutospacing="0" w:line="200" w:lineRule="exact"/>
                          <w:jc w:val="right"/>
                          <w:rPr>
                            <w:rFonts w:cs="Traditional Arabic"/>
                            <w:i/>
                            <w:iCs/>
                            <w:sz w:val="16"/>
                            <w:szCs w:val="22"/>
                            <w:rtl/>
                            <w:lang w:bidi="ar-EG"/>
                          </w:rPr>
                        </w:pPr>
                        <w:r w:rsidRPr="00DE3503">
                          <w:rPr>
                            <w:rFonts w:cs="Traditional Arabic"/>
                            <w:i/>
                            <w:iCs/>
                            <w:sz w:val="16"/>
                            <w:szCs w:val="22"/>
                          </w:rPr>
                          <w:t>CP</w:t>
                        </w:r>
                        <w:r w:rsidRPr="00DE3503">
                          <w:rPr>
                            <w:rFonts w:cs="Traditional Arabic" w:hint="cs"/>
                            <w:i/>
                            <w:iCs/>
                            <w:sz w:val="16"/>
                            <w:szCs w:val="22"/>
                            <w:rtl/>
                            <w:lang w:bidi="ar-EG"/>
                          </w:rPr>
                          <w:t xml:space="preserve"> موسع</w:t>
                        </w:r>
                      </w:p>
                    </w:txbxContent>
                  </v:textbox>
                </v:rect>
                <v:rect id="Rectangle 1" o:spid="_x0000_s1139" style="position:absolute;left:55205;top:13579;width:5058;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9wcEA&#10;AADdAAAADwAAAGRycy9kb3ducmV2LnhtbERPTYvCMBC9C/6HMMLeNF0LZammRRYULyrqXvY2NGNb&#10;bCalibXdX28Owh4f73udD6YRPXWutqzgcxGBIC6srrlU8HPdzr9AOI+ssbFMCkZykGfTyRpTbZ98&#10;pv7iSxFC2KWooPK+TaV0RUUG3cK2xIG72c6gD7Arpe7wGcJNI5dRlEiDNYeGClv6rqi4Xx5GwS8f&#10;d2d3iPtku6NTMaL9G5O9Uh+zYbMC4Wnw/+K3e68VxMs4zA1vwhO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cHBAAAA3QAAAA8AAAAAAAAAAAAAAAAAmAIAAGRycy9kb3du&#10;cmV2LnhtbFBLBQYAAAAABAAEAPUAAACGAwAAAAA=&#10;" stroked="f">
                  <v:textbox inset="1pt,1pt,1pt,1pt">
                    <w:txbxContent>
                      <w:p w:rsidR="006C00A5" w:rsidRPr="00DE3503" w:rsidRDefault="006C00A5" w:rsidP="003A6B2C">
                        <w:pPr>
                          <w:pStyle w:val="NormalWeb"/>
                          <w:tabs>
                            <w:tab w:val="left" w:pos="794"/>
                            <w:tab w:val="left" w:pos="1191"/>
                            <w:tab w:val="left" w:pos="1588"/>
                            <w:tab w:val="left" w:pos="1985"/>
                          </w:tabs>
                          <w:overflowPunct w:val="0"/>
                          <w:bidi/>
                          <w:spacing w:before="0" w:beforeAutospacing="0" w:after="0" w:afterAutospacing="0" w:line="200" w:lineRule="exact"/>
                          <w:jc w:val="right"/>
                          <w:rPr>
                            <w:rFonts w:cs="Traditional Arabic"/>
                            <w:i/>
                            <w:iCs/>
                            <w:sz w:val="16"/>
                            <w:szCs w:val="22"/>
                            <w:rtl/>
                            <w:lang w:bidi="ar-EG"/>
                          </w:rPr>
                        </w:pPr>
                        <w:r w:rsidRPr="00DE3503">
                          <w:rPr>
                            <w:rFonts w:cs="Traditional Arabic"/>
                            <w:i/>
                            <w:iCs/>
                            <w:sz w:val="16"/>
                            <w:szCs w:val="22"/>
                          </w:rPr>
                          <w:t>CP</w:t>
                        </w:r>
                        <w:r w:rsidRPr="00DE3503">
                          <w:rPr>
                            <w:rFonts w:cs="Traditional Arabic" w:hint="cs"/>
                            <w:i/>
                            <w:iCs/>
                            <w:sz w:val="16"/>
                            <w:szCs w:val="22"/>
                            <w:rtl/>
                            <w:lang w:bidi="ar-EG"/>
                          </w:rPr>
                          <w:t xml:space="preserve"> عادي</w:t>
                        </w:r>
                      </w:p>
                    </w:txbxContent>
                  </v:textbox>
                </v:rect>
              </v:group>
            </w:pict>
          </mc:Fallback>
        </mc:AlternateContent>
      </w:r>
      <w:r w:rsidR="00454271" w:rsidRPr="00BA4556">
        <w:rPr>
          <w:rFonts w:hint="cs"/>
          <w:rtl/>
        </w:rPr>
        <w:t xml:space="preserve">بنية </w:t>
      </w:r>
      <w:r w:rsidR="004A57EC" w:rsidRPr="00BA4556">
        <w:rPr>
          <w:rFonts w:hint="cs"/>
          <w:rtl/>
        </w:rPr>
        <w:t>ال</w:t>
      </w:r>
      <w:r w:rsidR="00454271" w:rsidRPr="00BA4556">
        <w:rPr>
          <w:rFonts w:hint="cs"/>
          <w:rtl/>
        </w:rPr>
        <w:t>ميدان الزمن</w:t>
      </w:r>
      <w:r w:rsidR="004A57EC" w:rsidRPr="00BA4556">
        <w:rPr>
          <w:rFonts w:hint="cs"/>
          <w:rtl/>
        </w:rPr>
        <w:t>ي</w:t>
      </w:r>
      <w:r w:rsidR="00713B9B" w:rsidRPr="00BA4556">
        <w:rPr>
          <w:rFonts w:hint="cs"/>
          <w:rtl/>
        </w:rPr>
        <w:t xml:space="preserve"> في </w:t>
      </w:r>
      <w:r w:rsidR="00A87AA8" w:rsidRPr="00BA4556">
        <w:rPr>
          <w:rFonts w:hint="cs"/>
          <w:rtl/>
        </w:rPr>
        <w:t>السطح البيني الراديوي</w:t>
      </w:r>
      <w:r w:rsidR="00454271" w:rsidRPr="00BA4556">
        <w:rPr>
          <w:rFonts w:hint="cs"/>
          <w:rtl/>
        </w:rPr>
        <w:t xml:space="preserve"> </w:t>
      </w:r>
      <w:r w:rsidR="004A57EC" w:rsidRPr="00BA4556">
        <w:t>BMSat</w:t>
      </w:r>
    </w:p>
    <w:p w:rsidR="0044765F" w:rsidRPr="00BA4556" w:rsidRDefault="00DE3503" w:rsidP="00F56615">
      <w:pPr>
        <w:pStyle w:val="Figure"/>
        <w:spacing w:before="120"/>
        <w:rPr>
          <w:rtl/>
        </w:rPr>
      </w:pPr>
      <w:r>
        <w:object w:dxaOrig="6904" w:dyaOrig="3355">
          <v:shape id="_x0000_i1035" type="#_x0000_t75" style="width:480.35pt;height:233.2pt" o:ole="">
            <v:imagedata r:id="rId37" o:title=""/>
          </v:shape>
          <o:OLEObject Type="Embed" ProgID="CorelDRAW.Graphic.14" ShapeID="_x0000_i1035" DrawAspect="Content" ObjectID="_1491384231" r:id="rId38"/>
        </w:object>
      </w:r>
    </w:p>
    <w:p w:rsidR="00AA71E6" w:rsidRPr="00BA4556" w:rsidRDefault="00AA71E6" w:rsidP="00EB1579">
      <w:pPr>
        <w:keepNext/>
        <w:spacing w:before="360"/>
        <w:rPr>
          <w:rtl/>
        </w:rPr>
      </w:pPr>
      <w:r w:rsidRPr="00BA4556">
        <w:rPr>
          <w:rFonts w:hint="cs"/>
          <w:rtl/>
        </w:rPr>
        <w:lastRenderedPageBreak/>
        <w:t xml:space="preserve">ومن الممكن أن تعمل </w:t>
      </w:r>
      <w:r w:rsidRPr="00BA4556">
        <w:t>BMSat</w:t>
      </w:r>
      <w:r w:rsidRPr="00BA4556">
        <w:rPr>
          <w:rFonts w:hint="cs"/>
          <w:rtl/>
        </w:rPr>
        <w:t xml:space="preserve"> في حالة الإرسال المزدوج بتقسيم التردد </w:t>
      </w:r>
      <w:r w:rsidRPr="00BA4556">
        <w:t>(FDD)</w:t>
      </w:r>
      <w:r w:rsidRPr="00BA4556">
        <w:rPr>
          <w:rFonts w:hint="cs"/>
          <w:rtl/>
        </w:rPr>
        <w:t xml:space="preserve"> كما هو موضح في الشكل </w:t>
      </w:r>
      <w:r w:rsidRPr="00BA4556">
        <w:t>12.1</w:t>
      </w:r>
      <w:r w:rsidRPr="00BA4556">
        <w:rPr>
          <w:rFonts w:hint="cs"/>
          <w:rtl/>
        </w:rPr>
        <w:t>.</w:t>
      </w:r>
    </w:p>
    <w:p w:rsidR="00454271" w:rsidRPr="00BA4556" w:rsidRDefault="0021658A" w:rsidP="0044765F">
      <w:pPr>
        <w:pStyle w:val="FigureNo"/>
      </w:pPr>
      <w:r w:rsidRPr="00BA4556">
        <w:rPr>
          <w:rFonts w:hint="cs"/>
          <w:rtl/>
        </w:rPr>
        <w:t>الشـكل</w:t>
      </w:r>
      <w:r w:rsidR="00454271" w:rsidRPr="00BA4556">
        <w:rPr>
          <w:rFonts w:hint="cs"/>
          <w:rtl/>
        </w:rPr>
        <w:t xml:space="preserve"> </w:t>
      </w:r>
      <w:r w:rsidR="0090572E" w:rsidRPr="00BA4556">
        <w:t>12</w:t>
      </w:r>
      <w:r w:rsidR="00454271" w:rsidRPr="00BA4556">
        <w:t>.1</w:t>
      </w:r>
    </w:p>
    <w:p w:rsidR="00454271" w:rsidRPr="00BA4556" w:rsidRDefault="00D7762D" w:rsidP="00B13948">
      <w:pPr>
        <w:pStyle w:val="FigureTitle"/>
        <w:rPr>
          <w:b w:val="0"/>
          <w:bCs w:val="0"/>
          <w:rtl/>
        </w:rPr>
      </w:pPr>
      <w:r w:rsidRPr="00BA4556">
        <w:rPr>
          <w:rFonts w:hint="cs"/>
          <w:noProof/>
          <w:rtl/>
          <w:lang w:val="en-US" w:eastAsia="zh-CN" w:bidi="ar-SA"/>
        </w:rPr>
        <mc:AlternateContent>
          <mc:Choice Requires="wpg">
            <w:drawing>
              <wp:anchor distT="0" distB="0" distL="114300" distR="114300" simplePos="0" relativeHeight="251556352" behindDoc="0" locked="0" layoutInCell="1" allowOverlap="1" wp14:anchorId="0174A343" wp14:editId="72A7F14B">
                <wp:simplePos x="0" y="0"/>
                <wp:positionH relativeFrom="column">
                  <wp:posOffset>9525</wp:posOffset>
                </wp:positionH>
                <wp:positionV relativeFrom="paragraph">
                  <wp:posOffset>260350</wp:posOffset>
                </wp:positionV>
                <wp:extent cx="3900805" cy="1273175"/>
                <wp:effectExtent l="0" t="0" r="4445" b="3175"/>
                <wp:wrapNone/>
                <wp:docPr id="3281" name="Group 3281"/>
                <wp:cNvGraphicFramePr/>
                <a:graphic xmlns:a="http://schemas.openxmlformats.org/drawingml/2006/main">
                  <a:graphicData uri="http://schemas.microsoft.com/office/word/2010/wordprocessingGroup">
                    <wpg:wgp>
                      <wpg:cNvGrpSpPr/>
                      <wpg:grpSpPr>
                        <a:xfrm>
                          <a:off x="0" y="0"/>
                          <a:ext cx="3900805" cy="1273175"/>
                          <a:chOff x="0" y="1016758"/>
                          <a:chExt cx="3901308" cy="1273602"/>
                        </a:xfrm>
                      </wpg:grpSpPr>
                      <wps:wsp>
                        <wps:cNvPr id="2765" name="Rectangle 2765"/>
                        <wps:cNvSpPr>
                          <a:spLocks noChangeArrowheads="1"/>
                        </wps:cNvSpPr>
                        <wps:spPr bwMode="auto">
                          <a:xfrm>
                            <a:off x="2210938" y="1016758"/>
                            <a:ext cx="1690370" cy="213173"/>
                          </a:xfrm>
                          <a:prstGeom prst="rect">
                            <a:avLst/>
                          </a:prstGeom>
                          <a:noFill/>
                          <a:ln>
                            <a:noFill/>
                          </a:ln>
                          <a:extLst/>
                        </wps:spPr>
                        <wps:txbx>
                          <w:txbxContent>
                            <w:p w:rsidR="006C00A5" w:rsidRPr="00F4117B" w:rsidRDefault="006C00A5" w:rsidP="0044765F">
                              <w:pPr>
                                <w:pStyle w:val="Artheading"/>
                                <w:tabs>
                                  <w:tab w:val="left" w:pos="794"/>
                                  <w:tab w:val="left" w:pos="1191"/>
                                  <w:tab w:val="left" w:pos="1588"/>
                                  <w:tab w:val="left" w:pos="1985"/>
                                </w:tabs>
                                <w:spacing w:before="20" w:after="20" w:line="200" w:lineRule="exact"/>
                                <w:rPr>
                                  <w:b w:val="0"/>
                                  <w:sz w:val="16"/>
                                  <w:szCs w:val="22"/>
                                </w:rPr>
                              </w:pPr>
                              <w:r w:rsidRPr="00F4117B">
                                <w:rPr>
                                  <w:rFonts w:hint="cs"/>
                                  <w:b w:val="0"/>
                                  <w:sz w:val="16"/>
                                  <w:szCs w:val="22"/>
                                  <w:rtl/>
                                </w:rPr>
                                <w:t xml:space="preserve">رتل راديوي واحد، </w:t>
                              </w:r>
                              <w:r w:rsidRPr="00F4117B">
                                <w:rPr>
                                  <w:b w:val="0"/>
                                  <w:i/>
                                  <w:iCs/>
                                  <w:sz w:val="16"/>
                                  <w:szCs w:val="22"/>
                                </w:rPr>
                                <w:t>T</w:t>
                              </w:r>
                              <w:r w:rsidRPr="00F4117B">
                                <w:rPr>
                                  <w:b w:val="0"/>
                                  <w:i/>
                                  <w:iCs/>
                                  <w:sz w:val="16"/>
                                  <w:szCs w:val="22"/>
                                  <w:vertAlign w:val="subscript"/>
                                </w:rPr>
                                <w:t>frame</w:t>
                              </w:r>
                              <w:r w:rsidRPr="00F4117B">
                                <w:rPr>
                                  <w:rFonts w:hint="cs"/>
                                  <w:b w:val="0"/>
                                  <w:sz w:val="16"/>
                                  <w:szCs w:val="22"/>
                                  <w:rtl/>
                                </w:rPr>
                                <w:t xml:space="preserve"> = </w:t>
                              </w:r>
                              <w:r w:rsidRPr="00F4117B">
                                <w:rPr>
                                  <w:b w:val="0"/>
                                  <w:sz w:val="16"/>
                                  <w:szCs w:val="22"/>
                                </w:rPr>
                                <w:t>10</w:t>
                              </w:r>
                              <w:r w:rsidRPr="00F4117B">
                                <w:rPr>
                                  <w:rFonts w:hint="cs"/>
                                  <w:b w:val="0"/>
                                  <w:sz w:val="16"/>
                                  <w:szCs w:val="22"/>
                                  <w:rtl/>
                                </w:rPr>
                                <w:t xml:space="preserve"> </w:t>
                              </w:r>
                              <w:r w:rsidRPr="00F4117B">
                                <w:rPr>
                                  <w:b w:val="0"/>
                                  <w:sz w:val="16"/>
                                  <w:szCs w:val="22"/>
                                </w:rPr>
                                <w:t>ms</w:t>
                              </w:r>
                            </w:p>
                          </w:txbxContent>
                        </wps:txbx>
                        <wps:bodyPr rot="0" vert="horz" wrap="square" lIns="12700" tIns="12700" rIns="12700" bIns="12700" anchor="t" anchorCtr="0" upright="1">
                          <a:noAutofit/>
                        </wps:bodyPr>
                      </wps:wsp>
                      <wps:wsp>
                        <wps:cNvPr id="2768" name="Rectangle 4534"/>
                        <wps:cNvSpPr>
                          <a:spLocks noChangeArrowheads="1"/>
                        </wps:cNvSpPr>
                        <wps:spPr bwMode="auto">
                          <a:xfrm>
                            <a:off x="1405720" y="1269242"/>
                            <a:ext cx="1420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F4117B">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lang w:bidi="ar-EG"/>
                                </w:rPr>
                              </w:pPr>
                              <w:r w:rsidRPr="0044765F">
                                <w:rPr>
                                  <w:rFonts w:cs="Traditional Arabic" w:hint="cs"/>
                                  <w:sz w:val="16"/>
                                  <w:szCs w:val="22"/>
                                  <w:rtl/>
                                </w:rPr>
                                <w:t>رتل فرعي واحد،</w:t>
                              </w:r>
                              <w:r w:rsidRPr="0044765F">
                                <w:rPr>
                                  <w:rFonts w:hint="cs"/>
                                  <w:sz w:val="16"/>
                                  <w:szCs w:val="22"/>
                                  <w:rtl/>
                                </w:rPr>
                                <w:t xml:space="preserve"> </w:t>
                              </w:r>
                              <w:r w:rsidRPr="00F4117B">
                                <w:rPr>
                                  <w:i/>
                                  <w:iCs/>
                                  <w:sz w:val="16"/>
                                  <w:szCs w:val="22"/>
                                </w:rPr>
                                <w:t>T</w:t>
                              </w:r>
                              <w:r w:rsidRPr="00F4117B">
                                <w:rPr>
                                  <w:i/>
                                  <w:iCs/>
                                  <w:sz w:val="16"/>
                                  <w:szCs w:val="22"/>
                                  <w:vertAlign w:val="subscript"/>
                                </w:rPr>
                                <w:t>subframe</w:t>
                              </w:r>
                              <w:r w:rsidRPr="0044765F">
                                <w:rPr>
                                  <w:rFonts w:hint="cs"/>
                                  <w:sz w:val="16"/>
                                  <w:szCs w:val="22"/>
                                  <w:rtl/>
                                </w:rPr>
                                <w:t xml:space="preserve"> = </w:t>
                              </w:r>
                              <w:r w:rsidRPr="0044765F">
                                <w:rPr>
                                  <w:sz w:val="16"/>
                                  <w:szCs w:val="22"/>
                                </w:rPr>
                                <w:t>1</w:t>
                              </w:r>
                              <w:r w:rsidRPr="0044765F">
                                <w:rPr>
                                  <w:rFonts w:hint="cs"/>
                                  <w:sz w:val="16"/>
                                  <w:szCs w:val="22"/>
                                  <w:rtl/>
                                </w:rPr>
                                <w:t xml:space="preserve"> </w:t>
                              </w:r>
                              <w:r w:rsidRPr="0044765F">
                                <w:rPr>
                                  <w:sz w:val="16"/>
                                  <w:szCs w:val="22"/>
                                </w:rPr>
                                <w:t>ms</w:t>
                              </w:r>
                            </w:p>
                          </w:txbxContent>
                        </wps:txbx>
                        <wps:bodyPr rot="0" vert="horz" wrap="square" lIns="12700" tIns="12700" rIns="12700" bIns="12700" anchor="t" anchorCtr="0" upright="1">
                          <a:noAutofit/>
                        </wps:bodyPr>
                      </wps:wsp>
                      <wps:wsp>
                        <wps:cNvPr id="2769" name="Rectangle 4534"/>
                        <wps:cNvSpPr>
                          <a:spLocks noChangeArrowheads="1"/>
                        </wps:cNvSpPr>
                        <wps:spPr bwMode="auto">
                          <a:xfrm>
                            <a:off x="0" y="2074460"/>
                            <a:ext cx="863912"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F4117B">
                              <w:pPr>
                                <w:pStyle w:val="Artheading"/>
                                <w:tabs>
                                  <w:tab w:val="left" w:pos="794"/>
                                  <w:tab w:val="left" w:pos="1191"/>
                                  <w:tab w:val="left" w:pos="1588"/>
                                  <w:tab w:val="left" w:pos="1985"/>
                                </w:tabs>
                                <w:spacing w:before="20" w:after="20" w:line="200" w:lineRule="exact"/>
                                <w:rPr>
                                  <w:sz w:val="16"/>
                                  <w:szCs w:val="22"/>
                                  <w:rtl/>
                                  <w:lang w:bidi="ar-EG"/>
                                </w:rPr>
                              </w:pPr>
                              <w:r>
                                <w:rPr>
                                  <w:rFonts w:hint="cs"/>
                                  <w:sz w:val="16"/>
                                  <w:szCs w:val="22"/>
                                  <w:rtl/>
                                </w:rPr>
                                <w:t>رقم ال</w:t>
                              </w:r>
                              <w:r w:rsidRPr="0044765F">
                                <w:rPr>
                                  <w:rFonts w:hint="cs"/>
                                  <w:sz w:val="16"/>
                                  <w:szCs w:val="22"/>
                                  <w:rtl/>
                                </w:rPr>
                                <w:t xml:space="preserve">رتل </w:t>
                              </w:r>
                              <w:r>
                                <w:rPr>
                                  <w:rFonts w:hint="cs"/>
                                  <w:sz w:val="16"/>
                                  <w:szCs w:val="22"/>
                                  <w:rtl/>
                                </w:rPr>
                                <w:t>ال</w:t>
                              </w:r>
                              <w:r w:rsidRPr="0044765F">
                                <w:rPr>
                                  <w:rFonts w:hint="cs"/>
                                  <w:sz w:val="16"/>
                                  <w:szCs w:val="22"/>
                                  <w:rtl/>
                                </w:rPr>
                                <w:t>فرعي</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74A343" id="Group 3281" o:spid="_x0000_s1140" style="position:absolute;left:0;text-align:left;margin-left:.75pt;margin-top:20.5pt;width:307.15pt;height:100.25pt;z-index:251556352;mso-width-relative:margin;mso-height-relative:margin" coordorigin=",10167" coordsize="39013,1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">
                <v:rect id="Rectangle 2765" o:spid="_x0000_s1141" style="position:absolute;left:22109;top:10167;width:16904;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wTcQA&#10;AADdAAAADwAAAGRycy9kb3ducmV2LnhtbESPQWvCQBSE7wX/w/IEL6VuFBoldRUVBJFeqoLXR/Y1&#10;Cc2+DdmXGP+9Wyj0OMzMN8xqM7ha9dSGyrOB2TQBRZx7W3Fh4Ho5vC1BBUG2WHsmAw8KsFmPXlaY&#10;WX/nL+rPUqgI4ZChgVKkybQOeUkOw9Q3xNH79q1DibIttG3xHuGu1vMkSbXDiuNCiQ3tS8p/zp0z&#10;0N9unzu6dnrWoyxej6dOqpSMmYyH7QcooUH+w3/tozUwX6T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ME3EAAAA3QAAAA8AAAAAAAAAAAAAAAAAmAIAAGRycy9k&#10;b3ducmV2LnhtbFBLBQYAAAAABAAEAPUAAACJAwAAAAA=&#10;" filled="f" stroked="f">
                  <v:textbox inset="1pt,1pt,1pt,1pt">
                    <w:txbxContent>
                      <w:p w:rsidR="006C00A5" w:rsidRPr="00F4117B" w:rsidRDefault="006C00A5" w:rsidP="0044765F">
                        <w:pPr>
                          <w:pStyle w:val="Artheading"/>
                          <w:tabs>
                            <w:tab w:val="left" w:pos="794"/>
                            <w:tab w:val="left" w:pos="1191"/>
                            <w:tab w:val="left" w:pos="1588"/>
                            <w:tab w:val="left" w:pos="1985"/>
                          </w:tabs>
                          <w:spacing w:before="20" w:after="20" w:line="200" w:lineRule="exact"/>
                          <w:rPr>
                            <w:b w:val="0"/>
                            <w:sz w:val="16"/>
                            <w:szCs w:val="22"/>
                          </w:rPr>
                        </w:pPr>
                        <w:r w:rsidRPr="00F4117B">
                          <w:rPr>
                            <w:rFonts w:hint="cs"/>
                            <w:b w:val="0"/>
                            <w:sz w:val="16"/>
                            <w:szCs w:val="22"/>
                            <w:rtl/>
                          </w:rPr>
                          <w:t xml:space="preserve">رتل راديوي واحد، </w:t>
                        </w:r>
                        <w:proofErr w:type="spellStart"/>
                        <w:r w:rsidRPr="00F4117B">
                          <w:rPr>
                            <w:b w:val="0"/>
                            <w:i/>
                            <w:iCs/>
                            <w:sz w:val="16"/>
                            <w:szCs w:val="22"/>
                          </w:rPr>
                          <w:t>T</w:t>
                        </w:r>
                        <w:r w:rsidRPr="00F4117B">
                          <w:rPr>
                            <w:b w:val="0"/>
                            <w:i/>
                            <w:iCs/>
                            <w:sz w:val="16"/>
                            <w:szCs w:val="22"/>
                            <w:vertAlign w:val="subscript"/>
                          </w:rPr>
                          <w:t>frame</w:t>
                        </w:r>
                        <w:proofErr w:type="spellEnd"/>
                        <w:r w:rsidRPr="00F4117B">
                          <w:rPr>
                            <w:rFonts w:hint="cs"/>
                            <w:b w:val="0"/>
                            <w:sz w:val="16"/>
                            <w:szCs w:val="22"/>
                            <w:rtl/>
                          </w:rPr>
                          <w:t xml:space="preserve"> = </w:t>
                        </w:r>
                        <w:r w:rsidRPr="00F4117B">
                          <w:rPr>
                            <w:b w:val="0"/>
                            <w:sz w:val="16"/>
                            <w:szCs w:val="22"/>
                          </w:rPr>
                          <w:t>10</w:t>
                        </w:r>
                        <w:r w:rsidRPr="00F4117B">
                          <w:rPr>
                            <w:rFonts w:hint="cs"/>
                            <w:b w:val="0"/>
                            <w:sz w:val="16"/>
                            <w:szCs w:val="22"/>
                            <w:rtl/>
                          </w:rPr>
                          <w:t xml:space="preserve"> </w:t>
                        </w:r>
                        <w:proofErr w:type="spellStart"/>
                        <w:r w:rsidRPr="00F4117B">
                          <w:rPr>
                            <w:b w:val="0"/>
                            <w:sz w:val="16"/>
                            <w:szCs w:val="22"/>
                          </w:rPr>
                          <w:t>ms</w:t>
                        </w:r>
                        <w:proofErr w:type="spellEnd"/>
                      </w:p>
                    </w:txbxContent>
                  </v:textbox>
                </v:rect>
                <v:rect id="Rectangle 4534" o:spid="_x0000_s1142" style="position:absolute;left:14057;top:12692;width:1420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f08EA&#10;AADdAAAADwAAAGRycy9kb3ducmV2LnhtbERPTYvCMBC9C/6HMIIX0VQPdalG0YUFWbysK3gdmrEt&#10;NpPSTGv995uDsMfH+97uB1erntpQeTawXCSgiHNvKy4MXH+/5h+ggiBbrD2TgRcF2O/Goy1m1j/5&#10;h/qLFCqGcMjQQCnSZFqHvCSHYeEb4sjdfetQImwLbVt8xnBX61WSpNphxbGhxIY+S8ofl84Z6G+3&#10;85GunV72KOvZ6buTKiVjppPhsAElNMi/+O0+WQOrdRrnxjfxCe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n9PBAAAA3QAAAA8AAAAAAAAAAAAAAAAAmAIAAGRycy9kb3du&#10;cmV2LnhtbFBLBQYAAAAABAAEAPUAAACGAwAAAAA=&#10;" filled="f" stroked="f">
                  <v:textbox inset="1pt,1pt,1pt,1pt">
                    <w:txbxContent>
                      <w:p w:rsidR="006C00A5" w:rsidRPr="0044765F" w:rsidRDefault="006C00A5" w:rsidP="00F4117B">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22"/>
                            <w:lang w:bidi="ar-EG"/>
                          </w:rPr>
                        </w:pPr>
                        <w:r w:rsidRPr="0044765F">
                          <w:rPr>
                            <w:rFonts w:cs="Traditional Arabic" w:hint="cs"/>
                            <w:sz w:val="16"/>
                            <w:szCs w:val="22"/>
                            <w:rtl/>
                          </w:rPr>
                          <w:t>رتل فرعي واحد،</w:t>
                        </w:r>
                        <w:r w:rsidRPr="0044765F">
                          <w:rPr>
                            <w:rFonts w:hint="cs"/>
                            <w:sz w:val="16"/>
                            <w:szCs w:val="22"/>
                            <w:rtl/>
                          </w:rPr>
                          <w:t xml:space="preserve"> </w:t>
                        </w:r>
                        <w:proofErr w:type="spellStart"/>
                        <w:r w:rsidRPr="00F4117B">
                          <w:rPr>
                            <w:i/>
                            <w:iCs/>
                            <w:sz w:val="16"/>
                            <w:szCs w:val="22"/>
                          </w:rPr>
                          <w:t>T</w:t>
                        </w:r>
                        <w:r w:rsidRPr="00F4117B">
                          <w:rPr>
                            <w:i/>
                            <w:iCs/>
                            <w:sz w:val="16"/>
                            <w:szCs w:val="22"/>
                            <w:vertAlign w:val="subscript"/>
                          </w:rPr>
                          <w:t>subframe</w:t>
                        </w:r>
                        <w:proofErr w:type="spellEnd"/>
                        <w:r w:rsidRPr="0044765F">
                          <w:rPr>
                            <w:rFonts w:hint="cs"/>
                            <w:sz w:val="16"/>
                            <w:szCs w:val="22"/>
                            <w:rtl/>
                          </w:rPr>
                          <w:t xml:space="preserve"> = </w:t>
                        </w:r>
                        <w:r w:rsidRPr="0044765F">
                          <w:rPr>
                            <w:sz w:val="16"/>
                            <w:szCs w:val="22"/>
                          </w:rPr>
                          <w:t>1</w:t>
                        </w:r>
                        <w:r w:rsidRPr="0044765F">
                          <w:rPr>
                            <w:rFonts w:hint="cs"/>
                            <w:sz w:val="16"/>
                            <w:szCs w:val="22"/>
                            <w:rtl/>
                          </w:rPr>
                          <w:t xml:space="preserve"> </w:t>
                        </w:r>
                        <w:proofErr w:type="spellStart"/>
                        <w:r w:rsidRPr="0044765F">
                          <w:rPr>
                            <w:sz w:val="16"/>
                            <w:szCs w:val="22"/>
                          </w:rPr>
                          <w:t>ms</w:t>
                        </w:r>
                        <w:proofErr w:type="spellEnd"/>
                      </w:p>
                    </w:txbxContent>
                  </v:textbox>
                </v:rect>
                <v:rect id="Rectangle 4534" o:spid="_x0000_s1143" style="position:absolute;top:20744;width:863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6SMQA&#10;AADdAAAADwAAAGRycy9kb3ducmV2LnhtbESPQWvCQBSE7wX/w/IEL0U3eog1uootCFJ6qRW8PrLP&#10;JJh9G7IvMf57t1DocZiZb5jNbnC16qkNlWcD81kCijj3tuLCwPnnMH0DFQTZYu2ZDDwowG47etlg&#10;Zv2dv6k/SaEihEOGBkqRJtM65CU5DDPfEEfv6luHEmVbaNviPcJdrRdJkmqHFceFEhv6KCm/nTpn&#10;oL9cvt7p3Ol5j7J8PX52UqVkzGQ87NeghAb5D/+1j9bAYpmu4PdNfAJ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OkjEAAAA3QAAAA8AAAAAAAAAAAAAAAAAmAIAAGRycy9k&#10;b3ducmV2LnhtbFBLBQYAAAAABAAEAPUAAACJAwAAAAA=&#10;" filled="f" stroked="f">
                  <v:textbox inset="1pt,1pt,1pt,1pt">
                    <w:txbxContent>
                      <w:p w:rsidR="006C00A5" w:rsidRPr="0044765F" w:rsidRDefault="006C00A5" w:rsidP="00F4117B">
                        <w:pPr>
                          <w:pStyle w:val="Artheading"/>
                          <w:tabs>
                            <w:tab w:val="left" w:pos="794"/>
                            <w:tab w:val="left" w:pos="1191"/>
                            <w:tab w:val="left" w:pos="1588"/>
                            <w:tab w:val="left" w:pos="1985"/>
                          </w:tabs>
                          <w:spacing w:before="20" w:after="20" w:line="200" w:lineRule="exact"/>
                          <w:rPr>
                            <w:sz w:val="16"/>
                            <w:szCs w:val="22"/>
                            <w:rtl/>
                            <w:lang w:bidi="ar-EG"/>
                          </w:rPr>
                        </w:pPr>
                        <w:r>
                          <w:rPr>
                            <w:rFonts w:hint="cs"/>
                            <w:sz w:val="16"/>
                            <w:szCs w:val="22"/>
                            <w:rtl/>
                          </w:rPr>
                          <w:t>رقم ال</w:t>
                        </w:r>
                        <w:r w:rsidRPr="0044765F">
                          <w:rPr>
                            <w:rFonts w:hint="cs"/>
                            <w:sz w:val="16"/>
                            <w:szCs w:val="22"/>
                            <w:rtl/>
                          </w:rPr>
                          <w:t xml:space="preserve">رتل </w:t>
                        </w:r>
                        <w:r>
                          <w:rPr>
                            <w:rFonts w:hint="cs"/>
                            <w:sz w:val="16"/>
                            <w:szCs w:val="22"/>
                            <w:rtl/>
                          </w:rPr>
                          <w:t>ال</w:t>
                        </w:r>
                        <w:r w:rsidRPr="0044765F">
                          <w:rPr>
                            <w:rFonts w:hint="cs"/>
                            <w:sz w:val="16"/>
                            <w:szCs w:val="22"/>
                            <w:rtl/>
                          </w:rPr>
                          <w:t>فرعي</w:t>
                        </w:r>
                      </w:p>
                    </w:txbxContent>
                  </v:textbox>
                </v:rect>
              </v:group>
            </w:pict>
          </mc:Fallback>
        </mc:AlternateContent>
      </w:r>
      <w:r w:rsidR="00454271" w:rsidRPr="00BA4556">
        <w:rPr>
          <w:rFonts w:hint="cs"/>
          <w:rtl/>
        </w:rPr>
        <w:t>بنية الزمن/التردد</w:t>
      </w:r>
      <w:r w:rsidR="00713B9B" w:rsidRPr="00BA4556">
        <w:rPr>
          <w:rFonts w:hint="cs"/>
          <w:rtl/>
        </w:rPr>
        <w:t xml:space="preserve"> في </w:t>
      </w:r>
      <w:r w:rsidR="004A57EC" w:rsidRPr="00BA4556">
        <w:rPr>
          <w:rFonts w:hint="cs"/>
          <w:rtl/>
        </w:rPr>
        <w:t>الوصلة الصاعدة/</w:t>
      </w:r>
      <w:r w:rsidR="00A87AA8" w:rsidRPr="00BA4556">
        <w:rPr>
          <w:rFonts w:hint="cs"/>
          <w:rtl/>
        </w:rPr>
        <w:t xml:space="preserve">الوصلة </w:t>
      </w:r>
      <w:r w:rsidR="004A57EC" w:rsidRPr="00BA4556">
        <w:rPr>
          <w:rFonts w:hint="cs"/>
          <w:rtl/>
        </w:rPr>
        <w:t>الهابطة</w:t>
      </w:r>
      <w:r w:rsidR="00713B9B" w:rsidRPr="00BA4556">
        <w:rPr>
          <w:rFonts w:hint="cs"/>
          <w:rtl/>
        </w:rPr>
        <w:t xml:space="preserve"> في </w:t>
      </w:r>
      <w:r w:rsidR="004A57EC" w:rsidRPr="00BA4556">
        <w:rPr>
          <w:rFonts w:hint="cs"/>
          <w:rtl/>
        </w:rPr>
        <w:t>حالة</w:t>
      </w:r>
      <w:r w:rsidR="00454271" w:rsidRPr="00BA4556">
        <w:rPr>
          <w:rFonts w:hint="cs"/>
          <w:rtl/>
        </w:rPr>
        <w:t xml:space="preserve"> الإرسال</w:t>
      </w:r>
      <w:r w:rsidR="004A57EC" w:rsidRPr="00BA4556">
        <w:rPr>
          <w:rFonts w:hint="cs"/>
          <w:rtl/>
        </w:rPr>
        <w:t xml:space="preserve"> </w:t>
      </w:r>
      <w:r w:rsidR="00A87AA8" w:rsidRPr="00BA4556">
        <w:rPr>
          <w:rFonts w:hint="cs"/>
          <w:rtl/>
        </w:rPr>
        <w:t xml:space="preserve">المزدوج </w:t>
      </w:r>
      <w:r w:rsidR="004A57EC" w:rsidRPr="00BA4556">
        <w:rPr>
          <w:rFonts w:hint="cs"/>
          <w:rtl/>
        </w:rPr>
        <w:t xml:space="preserve">بتقسيم التردد </w:t>
      </w:r>
      <w:r w:rsidR="004A57EC" w:rsidRPr="00BA4556">
        <w:t>(FDD)</w:t>
      </w:r>
    </w:p>
    <w:p w:rsidR="0090572E" w:rsidRPr="00BA4556" w:rsidRDefault="0044765F" w:rsidP="00F56615">
      <w:pPr>
        <w:pStyle w:val="Figure"/>
        <w:rPr>
          <w:rtl/>
          <w:lang w:bidi="ar-EG"/>
        </w:rPr>
      </w:pPr>
      <w:r w:rsidRPr="00BA4556">
        <w:object w:dxaOrig="5843" w:dyaOrig="1390">
          <v:shape id="_x0000_i1036" type="#_x0000_t75" style="width:476.6pt;height:113.9pt" o:ole="">
            <v:imagedata r:id="rId39" o:title=""/>
          </v:shape>
          <o:OLEObject Type="Embed" ProgID="CorelDRAW.Graphic.14" ShapeID="_x0000_i1036" DrawAspect="Content" ObjectID="_1491384232" r:id="rId40"/>
        </w:object>
      </w:r>
    </w:p>
    <w:p w:rsidR="00454271" w:rsidRPr="00BA4556" w:rsidRDefault="002F652C" w:rsidP="00713B9B">
      <w:pPr>
        <w:rPr>
          <w:b/>
          <w:bCs/>
          <w:rtl/>
          <w:lang w:bidi="ar-EG"/>
        </w:rPr>
      </w:pPr>
      <w:r w:rsidRPr="00BA4556">
        <w:rPr>
          <w:rFonts w:hint="cs"/>
          <w:rtl/>
        </w:rPr>
        <w:t>و</w:t>
      </w:r>
      <w:r w:rsidR="00454271" w:rsidRPr="00BA4556">
        <w:rPr>
          <w:rFonts w:hint="cs"/>
          <w:rtl/>
        </w:rPr>
        <w:t xml:space="preserve">هنالك ترددان حاملان لكل </w:t>
      </w:r>
      <w:r w:rsidR="00A87AA8" w:rsidRPr="00BA4556">
        <w:rPr>
          <w:rFonts w:hint="cs"/>
          <w:rtl/>
        </w:rPr>
        <w:t>موجة</w:t>
      </w:r>
      <w:r w:rsidR="00454271" w:rsidRPr="00BA4556">
        <w:rPr>
          <w:rFonts w:hint="cs"/>
          <w:rtl/>
        </w:rPr>
        <w:t xml:space="preserve"> حاملة</w:t>
      </w:r>
      <w:r w:rsidR="00A87AA8" w:rsidRPr="00BA4556">
        <w:rPr>
          <w:rFonts w:hint="cs"/>
          <w:rtl/>
        </w:rPr>
        <w:t xml:space="preserve"> مكونة</w:t>
      </w:r>
      <w:r w:rsidR="00454271" w:rsidRPr="00BA4556">
        <w:rPr>
          <w:rFonts w:hint="cs"/>
          <w:rtl/>
        </w:rPr>
        <w:t>، واحد للإرسال</w:t>
      </w:r>
      <w:r w:rsidR="00713B9B" w:rsidRPr="00BA4556">
        <w:rPr>
          <w:rFonts w:hint="cs"/>
          <w:rtl/>
        </w:rPr>
        <w:t xml:space="preserve"> في </w:t>
      </w:r>
      <w:r w:rsidR="00454271" w:rsidRPr="00BA4556">
        <w:rPr>
          <w:rFonts w:hint="cs"/>
          <w:rtl/>
        </w:rPr>
        <w:t xml:space="preserve">الوصلة الصاعدة </w:t>
      </w:r>
      <w:r w:rsidR="00454271" w:rsidRPr="00BA4556">
        <w:t>(</w:t>
      </w:r>
      <w:r w:rsidR="00454271" w:rsidRPr="00BA4556">
        <w:rPr>
          <w:i/>
          <w:iCs/>
        </w:rPr>
        <w:t>f</w:t>
      </w:r>
      <w:r w:rsidR="00454271" w:rsidRPr="00BA4556">
        <w:rPr>
          <w:vertAlign w:val="subscript"/>
        </w:rPr>
        <w:t>UL</w:t>
      </w:r>
      <w:r w:rsidR="00454271" w:rsidRPr="00BA4556">
        <w:t>)</w:t>
      </w:r>
      <w:r w:rsidR="00454271" w:rsidRPr="00BA4556">
        <w:rPr>
          <w:rFonts w:hint="cs"/>
          <w:rtl/>
        </w:rPr>
        <w:t xml:space="preserve"> والآخر للإرسال</w:t>
      </w:r>
      <w:r w:rsidR="00713B9B" w:rsidRPr="00BA4556">
        <w:rPr>
          <w:rFonts w:hint="cs"/>
          <w:rtl/>
        </w:rPr>
        <w:t xml:space="preserve"> في </w:t>
      </w:r>
      <w:r w:rsidR="00454271" w:rsidRPr="00BA4556">
        <w:rPr>
          <w:rFonts w:hint="cs"/>
          <w:rtl/>
        </w:rPr>
        <w:t>الوصلة الهابطة</w:t>
      </w:r>
      <w:r w:rsidR="006933CB" w:rsidRPr="00BA4556">
        <w:rPr>
          <w:rFonts w:hint="eastAsia"/>
          <w:rtl/>
        </w:rPr>
        <w:t> </w:t>
      </w:r>
      <w:r w:rsidR="00454271" w:rsidRPr="00BA4556">
        <w:t>(</w:t>
      </w:r>
      <w:r w:rsidR="00454271" w:rsidRPr="00BA4556">
        <w:rPr>
          <w:i/>
          <w:iCs/>
        </w:rPr>
        <w:t>f</w:t>
      </w:r>
      <w:r w:rsidR="00454271" w:rsidRPr="00BA4556">
        <w:rPr>
          <w:vertAlign w:val="subscript"/>
        </w:rPr>
        <w:t>DL</w:t>
      </w:r>
      <w:r w:rsidR="00454271" w:rsidRPr="00BA4556">
        <w:t>)</w:t>
      </w:r>
      <w:r w:rsidR="00454271" w:rsidRPr="00BA4556">
        <w:rPr>
          <w:rFonts w:hint="cs"/>
          <w:rtl/>
        </w:rPr>
        <w:t xml:space="preserve">. </w:t>
      </w:r>
      <w:r w:rsidR="00A87AA8" w:rsidRPr="00BA4556">
        <w:rPr>
          <w:rFonts w:hint="cs"/>
          <w:rtl/>
        </w:rPr>
        <w:t>وبالتالي يوجد</w:t>
      </w:r>
      <w:r w:rsidR="00713B9B" w:rsidRPr="00BA4556">
        <w:rPr>
          <w:rFonts w:hint="cs"/>
          <w:rtl/>
        </w:rPr>
        <w:t xml:space="preserve"> في </w:t>
      </w:r>
      <w:r w:rsidR="00454271" w:rsidRPr="00BA4556">
        <w:rPr>
          <w:rFonts w:hint="cs"/>
          <w:rtl/>
        </w:rPr>
        <w:t>كل رتل عشرة أرتال فرعية</w:t>
      </w:r>
      <w:r w:rsidR="00713B9B" w:rsidRPr="00BA4556">
        <w:rPr>
          <w:rFonts w:hint="cs"/>
          <w:rtl/>
        </w:rPr>
        <w:t xml:space="preserve"> في </w:t>
      </w:r>
      <w:r w:rsidR="00454271" w:rsidRPr="00BA4556">
        <w:rPr>
          <w:rFonts w:hint="cs"/>
          <w:rtl/>
        </w:rPr>
        <w:t>الوصلة الصاعدة وعشرة أرتال فرعية</w:t>
      </w:r>
      <w:r w:rsidR="00713B9B" w:rsidRPr="00BA4556">
        <w:rPr>
          <w:rFonts w:hint="cs"/>
          <w:rtl/>
        </w:rPr>
        <w:t xml:space="preserve"> في </w:t>
      </w:r>
      <w:r w:rsidR="00454271" w:rsidRPr="00BA4556">
        <w:rPr>
          <w:rFonts w:hint="cs"/>
          <w:rtl/>
        </w:rPr>
        <w:t>الوصلة الهابطة، ويمكن</w:t>
      </w:r>
      <w:r w:rsidR="00713B9B" w:rsidRPr="00BA4556">
        <w:rPr>
          <w:rFonts w:hint="cs"/>
          <w:rtl/>
        </w:rPr>
        <w:t xml:space="preserve"> أن </w:t>
      </w:r>
      <w:r w:rsidR="00454271" w:rsidRPr="00BA4556">
        <w:rPr>
          <w:rFonts w:hint="cs"/>
          <w:rtl/>
        </w:rPr>
        <w:t>يحدث الإرسال</w:t>
      </w:r>
      <w:r w:rsidR="00713B9B" w:rsidRPr="00BA4556">
        <w:rPr>
          <w:rFonts w:hint="cs"/>
          <w:rtl/>
        </w:rPr>
        <w:t xml:space="preserve"> في </w:t>
      </w:r>
      <w:r w:rsidR="00454271" w:rsidRPr="00BA4556">
        <w:rPr>
          <w:rFonts w:hint="cs"/>
          <w:rtl/>
        </w:rPr>
        <w:t>الوصلة الصاعدة والوصلة الهابطة</w:t>
      </w:r>
      <w:r w:rsidR="00713B9B" w:rsidRPr="00BA4556">
        <w:rPr>
          <w:rFonts w:hint="cs"/>
          <w:rtl/>
        </w:rPr>
        <w:t xml:space="preserve"> في أن </w:t>
      </w:r>
      <w:r w:rsidR="00454271" w:rsidRPr="00BA4556">
        <w:rPr>
          <w:rFonts w:hint="cs"/>
          <w:rtl/>
        </w:rPr>
        <w:t xml:space="preserve">واحد ضمن </w:t>
      </w:r>
      <w:r w:rsidRPr="00BA4556">
        <w:rPr>
          <w:rFonts w:hint="cs"/>
          <w:rtl/>
        </w:rPr>
        <w:t>حزمة</w:t>
      </w:r>
      <w:r w:rsidR="00454271" w:rsidRPr="00BA4556">
        <w:rPr>
          <w:rFonts w:hint="cs"/>
          <w:rtl/>
        </w:rPr>
        <w:t xml:space="preserve"> ما. ويدعم منظم الجدولة تشغيل نصف ازدواج الإرسال</w:t>
      </w:r>
      <w:r w:rsidR="00713B9B" w:rsidRPr="00BA4556">
        <w:rPr>
          <w:rFonts w:hint="cs"/>
          <w:rtl/>
        </w:rPr>
        <w:t xml:space="preserve"> في </w:t>
      </w:r>
      <w:r w:rsidR="00454271" w:rsidRPr="00BA4556">
        <w:rPr>
          <w:rFonts w:hint="cs"/>
          <w:rtl/>
        </w:rPr>
        <w:t xml:space="preserve">جانب تجهيزات المستعمل مما يضمن </w:t>
      </w:r>
      <w:r w:rsidRPr="00BA4556">
        <w:rPr>
          <w:rFonts w:hint="cs"/>
          <w:rtl/>
        </w:rPr>
        <w:t xml:space="preserve">عدم تزامن </w:t>
      </w:r>
      <w:r w:rsidR="00454271" w:rsidRPr="00BA4556">
        <w:rPr>
          <w:rFonts w:hint="cs"/>
          <w:rtl/>
        </w:rPr>
        <w:t>الاستقبال والإرسال</w:t>
      </w:r>
      <w:r w:rsidR="00713B9B" w:rsidRPr="00BA4556">
        <w:rPr>
          <w:rFonts w:hint="cs"/>
          <w:rtl/>
        </w:rPr>
        <w:t xml:space="preserve"> في </w:t>
      </w:r>
      <w:r w:rsidR="00454271" w:rsidRPr="00BA4556">
        <w:rPr>
          <w:rFonts w:hint="cs"/>
          <w:rtl/>
        </w:rPr>
        <w:t>تجهيزات المستعمل.</w:t>
      </w:r>
      <w:r w:rsidR="00603CAD" w:rsidRPr="00BA4556">
        <w:rPr>
          <w:b/>
          <w:bCs/>
          <w:lang w:bidi="ar-EG"/>
        </w:rPr>
        <w:t xml:space="preserve"> </w:t>
      </w:r>
    </w:p>
    <w:p w:rsidR="00454271" w:rsidRPr="00BA4556" w:rsidRDefault="00454271" w:rsidP="000D6538">
      <w:pPr>
        <w:pStyle w:val="Heading5"/>
      </w:pPr>
      <w:r w:rsidRPr="00BA4556">
        <w:t>3.3.</w:t>
      </w:r>
      <w:r w:rsidR="000D6538" w:rsidRPr="00BA4556">
        <w:t>2</w:t>
      </w:r>
      <w:r w:rsidRPr="00BA4556">
        <w:t>.1.1</w:t>
      </w:r>
      <w:r w:rsidRPr="00BA4556">
        <w:rPr>
          <w:rFonts w:hint="cs"/>
          <w:rtl/>
        </w:rPr>
        <w:tab/>
        <w:t>معالجة الطبقة المادية</w:t>
      </w:r>
    </w:p>
    <w:p w:rsidR="00454271" w:rsidRPr="00BA4556" w:rsidRDefault="0019436C" w:rsidP="006933CB">
      <w:pPr>
        <w:rPr>
          <w:rtl/>
          <w:lang w:bidi="ar-EG"/>
        </w:rPr>
      </w:pPr>
      <w:r w:rsidRPr="00BA4556">
        <w:rPr>
          <w:rFonts w:hint="cs"/>
          <w:rtl/>
        </w:rPr>
        <w:t>في </w:t>
      </w:r>
      <w:r w:rsidR="00454271" w:rsidRPr="00BA4556">
        <w:rPr>
          <w:rFonts w:hint="cs"/>
          <w:rtl/>
        </w:rPr>
        <w:t>حالة إرسال فدرة (فدرات) النقل</w:t>
      </w:r>
      <w:r w:rsidR="00713B9B" w:rsidRPr="00BA4556">
        <w:rPr>
          <w:rFonts w:hint="cs"/>
          <w:rtl/>
        </w:rPr>
        <w:t xml:space="preserve"> في </w:t>
      </w:r>
      <w:r w:rsidR="00454271" w:rsidRPr="00BA4556">
        <w:rPr>
          <w:rFonts w:hint="cs"/>
          <w:rtl/>
        </w:rPr>
        <w:t xml:space="preserve">القناة </w:t>
      </w:r>
      <w:r w:rsidR="0090606B" w:rsidRPr="00BA4556">
        <w:rPr>
          <w:rtl/>
        </w:rPr>
        <w:t xml:space="preserve">المتقاسمة </w:t>
      </w:r>
      <w:r w:rsidR="0090606B" w:rsidRPr="00BA4556">
        <w:rPr>
          <w:rFonts w:hint="cs"/>
          <w:rtl/>
        </w:rPr>
        <w:t>ل</w:t>
      </w:r>
      <w:r w:rsidR="00454271" w:rsidRPr="00BA4556">
        <w:rPr>
          <w:rtl/>
        </w:rPr>
        <w:t>لوصلة الهابطة</w:t>
      </w:r>
      <w:r w:rsidR="00454271" w:rsidRPr="00BA4556">
        <w:rPr>
          <w:rFonts w:hint="cs"/>
          <w:rtl/>
        </w:rPr>
        <w:t xml:space="preserve"> </w:t>
      </w:r>
      <w:r w:rsidR="00454271" w:rsidRPr="00BA4556">
        <w:t>(DL-SCH)</w:t>
      </w:r>
      <w:r w:rsidR="00A87AA8" w:rsidRPr="00BA4556">
        <w:rPr>
          <w:rFonts w:hint="cs"/>
          <w:rtl/>
        </w:rPr>
        <w:t xml:space="preserve"> أو ل</w:t>
      </w:r>
      <w:r w:rsidR="00454271" w:rsidRPr="00BA4556">
        <w:rPr>
          <w:rFonts w:hint="cs"/>
          <w:rtl/>
        </w:rPr>
        <w:t xml:space="preserve">لوصلة الصاعدة </w:t>
      </w:r>
      <w:r w:rsidR="00454271" w:rsidRPr="00BA4556">
        <w:t>(UL-SCH)</w:t>
      </w:r>
      <w:r w:rsidR="00454271" w:rsidRPr="00BA4556">
        <w:rPr>
          <w:rFonts w:hint="cs"/>
          <w:rtl/>
        </w:rPr>
        <w:t>، ي</w:t>
      </w:r>
      <w:r w:rsidR="00A87AA8" w:rsidRPr="00BA4556">
        <w:rPr>
          <w:rFonts w:hint="cs"/>
          <w:rtl/>
        </w:rPr>
        <w:t xml:space="preserve">ُلحق بها </w:t>
      </w:r>
      <w:r w:rsidR="00454271" w:rsidRPr="00BA4556">
        <w:rPr>
          <w:rFonts w:hint="cs"/>
          <w:rtl/>
        </w:rPr>
        <w:t xml:space="preserve">تحقق من الإطناب الدوري </w:t>
      </w:r>
      <w:r w:rsidR="00454271" w:rsidRPr="00BA4556">
        <w:t>(CRC)</w:t>
      </w:r>
      <w:r w:rsidR="00454271" w:rsidRPr="00BA4556">
        <w:rPr>
          <w:rFonts w:hint="cs"/>
          <w:rtl/>
        </w:rPr>
        <w:t xml:space="preserve"> </w:t>
      </w:r>
      <w:r w:rsidR="00A87AA8" w:rsidRPr="00BA4556">
        <w:rPr>
          <w:rFonts w:hint="cs"/>
          <w:rtl/>
        </w:rPr>
        <w:t>ويليه</w:t>
      </w:r>
      <w:r w:rsidR="00454271" w:rsidRPr="00BA4556">
        <w:rPr>
          <w:rFonts w:hint="cs"/>
          <w:rtl/>
        </w:rPr>
        <w:t xml:space="preserve"> تشفير </w:t>
      </w:r>
      <w:r w:rsidR="00A87AA8" w:rsidRPr="00BA4556">
        <w:rPr>
          <w:rFonts w:hint="cs"/>
          <w:rtl/>
        </w:rPr>
        <w:t>توربو</w:t>
      </w:r>
      <w:r w:rsidR="00454271" w:rsidRPr="00BA4556">
        <w:rPr>
          <w:rFonts w:hint="cs"/>
          <w:rtl/>
        </w:rPr>
        <w:t xml:space="preserve"> بمعدل </w:t>
      </w:r>
      <w:r w:rsidR="00454271" w:rsidRPr="00BA4556">
        <w:t>1/3</w:t>
      </w:r>
      <w:r w:rsidR="00454271" w:rsidRPr="00BA4556">
        <w:rPr>
          <w:rFonts w:hint="cs"/>
          <w:rtl/>
        </w:rPr>
        <w:t xml:space="preserve"> لتصحيح الأخطاء. ولا تُستخدم مواءمة المعدل لمواءمة عدد البتات المشفرة مع مقدار الموارد المخصصة للإرسال</w:t>
      </w:r>
      <w:r w:rsidR="00713B9B" w:rsidRPr="00BA4556">
        <w:rPr>
          <w:rFonts w:hint="cs"/>
          <w:rtl/>
        </w:rPr>
        <w:t xml:space="preserve"> في </w:t>
      </w:r>
      <w:r w:rsidR="00A87AA8" w:rsidRPr="00BA4556">
        <w:rPr>
          <w:rFonts w:hint="cs"/>
          <w:rtl/>
        </w:rPr>
        <w:t>القناة</w:t>
      </w:r>
      <w:r w:rsidR="00454271" w:rsidRPr="00BA4556">
        <w:rPr>
          <w:rFonts w:hint="cs"/>
          <w:rtl/>
        </w:rPr>
        <w:t xml:space="preserve"> </w:t>
      </w:r>
      <w:r w:rsidR="00454271" w:rsidRPr="00BA4556">
        <w:t>DL-SCH/UL-SCH</w:t>
      </w:r>
      <w:r w:rsidR="00454271" w:rsidRPr="00BA4556">
        <w:rPr>
          <w:rFonts w:hint="cs"/>
          <w:rtl/>
        </w:rPr>
        <w:t xml:space="preserve"> فحسب</w:t>
      </w:r>
      <w:r w:rsidR="00B4031D" w:rsidRPr="00BA4556">
        <w:rPr>
          <w:rFonts w:hint="cs"/>
          <w:rtl/>
        </w:rPr>
        <w:t>،</w:t>
      </w:r>
      <w:r w:rsidR="00454271" w:rsidRPr="00BA4556">
        <w:rPr>
          <w:rFonts w:hint="cs"/>
          <w:rtl/>
        </w:rPr>
        <w:t xml:space="preserve"> وإنما تستخدم</w:t>
      </w:r>
      <w:r w:rsidR="00A87AA8" w:rsidRPr="00BA4556">
        <w:rPr>
          <w:rFonts w:hint="cs"/>
          <w:rtl/>
        </w:rPr>
        <w:t xml:space="preserve"> أيضاً لتوليد مختلف صيغ الإطناب بعد ال</w:t>
      </w:r>
      <w:r w:rsidR="00454271" w:rsidRPr="00BA4556">
        <w:rPr>
          <w:rFonts w:hint="cs"/>
          <w:rtl/>
        </w:rPr>
        <w:t xml:space="preserve">تحكَّم بها </w:t>
      </w:r>
      <w:r w:rsidR="00A87AA8" w:rsidRPr="00BA4556">
        <w:rPr>
          <w:rFonts w:hint="cs"/>
          <w:rtl/>
        </w:rPr>
        <w:t>بواسطة</w:t>
      </w:r>
      <w:r w:rsidR="00454271" w:rsidRPr="00BA4556">
        <w:rPr>
          <w:rFonts w:hint="cs"/>
          <w:rtl/>
        </w:rPr>
        <w:t xml:space="preserve"> بروتوكول </w:t>
      </w:r>
      <w:r w:rsidR="00B4031D" w:rsidRPr="00BA4556">
        <w:t>V-HARQ/HARQ</w:t>
      </w:r>
      <w:r w:rsidR="00454271" w:rsidRPr="00BA4556">
        <w:rPr>
          <w:rFonts w:hint="cs"/>
          <w:rtl/>
        </w:rPr>
        <w:t>. و</w:t>
      </w:r>
      <w:r w:rsidRPr="00BA4556">
        <w:rPr>
          <w:rFonts w:hint="cs"/>
          <w:rtl/>
        </w:rPr>
        <w:t>في </w:t>
      </w:r>
      <w:r w:rsidR="00454271" w:rsidRPr="00BA4556">
        <w:rPr>
          <w:rFonts w:hint="cs"/>
          <w:rtl/>
        </w:rPr>
        <w:t xml:space="preserve">حالة تعدد الإرسال الفضائي، تتكرر العملية بالنسبة إلى كل من فدرتي النقل. وبعد مواءمة المعدل، يتم تشكيل البتات المشفرة </w:t>
      </w:r>
      <w:r w:rsidR="00454271" w:rsidRPr="00BA4556">
        <w:t>QPSK)</w:t>
      </w:r>
      <w:r w:rsidR="00454271" w:rsidRPr="00BA4556">
        <w:rPr>
          <w:rFonts w:hint="cs"/>
          <w:rtl/>
        </w:rPr>
        <w:t xml:space="preserve"> و</w:t>
      </w:r>
      <w:r w:rsidR="00454271" w:rsidRPr="00BA4556">
        <w:t>16QAM</w:t>
      </w:r>
      <w:r w:rsidR="00454271" w:rsidRPr="00BA4556">
        <w:rPr>
          <w:rFonts w:hint="cs"/>
          <w:rtl/>
        </w:rPr>
        <w:t xml:space="preserve"> و</w:t>
      </w:r>
      <w:r w:rsidR="00CF324D" w:rsidRPr="00BA4556">
        <w:rPr>
          <w:rFonts w:hint="cs"/>
          <w:rtl/>
        </w:rPr>
        <w:t xml:space="preserve"> </w:t>
      </w:r>
      <w:r w:rsidR="00454271" w:rsidRPr="00BA4556">
        <w:t>64QAM</w:t>
      </w:r>
      <w:r w:rsidR="00CF324D" w:rsidRPr="00BA4556">
        <w:rPr>
          <w:rFonts w:hint="cs"/>
          <w:rtl/>
        </w:rPr>
        <w:t xml:space="preserve"> للوصلة </w:t>
      </w:r>
      <w:r w:rsidR="00CF324D" w:rsidRPr="00BA4556">
        <w:t>UE-CGC</w:t>
      </w:r>
      <w:r w:rsidR="00CF324D" w:rsidRPr="00BA4556">
        <w:rPr>
          <w:rFonts w:hint="cs"/>
          <w:rtl/>
          <w:lang w:bidi="ar-EG"/>
        </w:rPr>
        <w:t>؛ و</w:t>
      </w:r>
      <w:r w:rsidR="00CF324D" w:rsidRPr="00BA4556">
        <w:rPr>
          <w:lang w:bidi="ar-EG"/>
        </w:rPr>
        <w:t>QPSK</w:t>
      </w:r>
      <w:r w:rsidR="00CF324D" w:rsidRPr="00BA4556">
        <w:rPr>
          <w:rFonts w:hint="cs"/>
          <w:rtl/>
          <w:lang w:bidi="ar-EG"/>
        </w:rPr>
        <w:t xml:space="preserve"> و</w:t>
      </w:r>
      <w:r w:rsidR="00CF324D" w:rsidRPr="00BA4556">
        <w:rPr>
          <w:lang w:bidi="ar-EG"/>
        </w:rPr>
        <w:t>16QAM/16APSK</w:t>
      </w:r>
      <w:r w:rsidR="00CF324D" w:rsidRPr="00BA4556">
        <w:rPr>
          <w:rFonts w:hint="cs"/>
          <w:rtl/>
          <w:lang w:bidi="ar-EG"/>
        </w:rPr>
        <w:t xml:space="preserve"> للوصلة </w:t>
      </w:r>
      <w:r w:rsidR="00CF324D" w:rsidRPr="00BA4556">
        <w:rPr>
          <w:lang w:bidi="ar-EG"/>
        </w:rPr>
        <w:t>UE-Sat</w:t>
      </w:r>
      <w:r w:rsidR="00CF324D" w:rsidRPr="00BA4556">
        <w:rPr>
          <w:rFonts w:hint="cs"/>
          <w:rtl/>
          <w:lang w:bidi="ar-EG"/>
        </w:rPr>
        <w:t>)</w:t>
      </w:r>
      <w:r w:rsidR="00454271" w:rsidRPr="00BA4556">
        <w:rPr>
          <w:rFonts w:hint="cs"/>
          <w:rtl/>
        </w:rPr>
        <w:t>. و</w:t>
      </w:r>
      <w:r w:rsidRPr="00BA4556">
        <w:rPr>
          <w:rFonts w:hint="cs"/>
          <w:rtl/>
        </w:rPr>
        <w:t>في </w:t>
      </w:r>
      <w:r w:rsidR="00454271" w:rsidRPr="00BA4556">
        <w:rPr>
          <w:rFonts w:hint="cs"/>
          <w:rtl/>
        </w:rPr>
        <w:t xml:space="preserve">حالة الإرسال </w:t>
      </w:r>
      <w:r w:rsidR="00A87AA8" w:rsidRPr="00BA4556">
        <w:rPr>
          <w:rFonts w:hint="cs"/>
          <w:rtl/>
        </w:rPr>
        <w:t>ال</w:t>
      </w:r>
      <w:r w:rsidR="00454271" w:rsidRPr="00BA4556">
        <w:rPr>
          <w:rFonts w:hint="cs"/>
          <w:rtl/>
        </w:rPr>
        <w:t>متعدد الهوائيات، ت</w:t>
      </w:r>
      <w:r w:rsidR="00734E37" w:rsidRPr="00BA4556">
        <w:rPr>
          <w:rFonts w:hint="cs"/>
          <w:rtl/>
        </w:rPr>
        <w:t>ُ</w:t>
      </w:r>
      <w:r w:rsidR="00454271" w:rsidRPr="00BA4556">
        <w:rPr>
          <w:rFonts w:hint="cs"/>
          <w:rtl/>
        </w:rPr>
        <w:t xml:space="preserve">قابل رموز التشكيل </w:t>
      </w:r>
      <w:r w:rsidR="00734E37" w:rsidRPr="00BA4556">
        <w:rPr>
          <w:rFonts w:hint="cs"/>
          <w:rtl/>
        </w:rPr>
        <w:t>مع</w:t>
      </w:r>
      <w:r w:rsidR="00454271" w:rsidRPr="00BA4556">
        <w:rPr>
          <w:rFonts w:hint="cs"/>
          <w:rtl/>
        </w:rPr>
        <w:t xml:space="preserve"> طبقات متعددة وتشف</w:t>
      </w:r>
      <w:r w:rsidR="00734E37" w:rsidRPr="00BA4556">
        <w:rPr>
          <w:rFonts w:hint="cs"/>
          <w:rtl/>
        </w:rPr>
        <w:t>ّ</w:t>
      </w:r>
      <w:r w:rsidR="00454271" w:rsidRPr="00BA4556">
        <w:rPr>
          <w:rFonts w:hint="cs"/>
          <w:rtl/>
        </w:rPr>
        <w:t xml:space="preserve">ر </w:t>
      </w:r>
      <w:r w:rsidR="00734E37" w:rsidRPr="00BA4556">
        <w:rPr>
          <w:rFonts w:hint="cs"/>
          <w:rtl/>
        </w:rPr>
        <w:t xml:space="preserve">تشفيراً </w:t>
      </w:r>
      <w:r w:rsidR="00454271" w:rsidRPr="00BA4556">
        <w:rPr>
          <w:rFonts w:hint="cs"/>
          <w:rtl/>
        </w:rPr>
        <w:t xml:space="preserve">مسبقاً قبل </w:t>
      </w:r>
      <w:r w:rsidR="00734E37" w:rsidRPr="00BA4556">
        <w:rPr>
          <w:rFonts w:hint="cs"/>
          <w:rtl/>
        </w:rPr>
        <w:t>إجراء تقابل بينها وبين</w:t>
      </w:r>
      <w:r w:rsidR="00454271" w:rsidRPr="00BA4556">
        <w:rPr>
          <w:rFonts w:hint="cs"/>
          <w:rtl/>
        </w:rPr>
        <w:t xml:space="preserve"> مخ</w:t>
      </w:r>
      <w:r w:rsidR="00734E37" w:rsidRPr="00BA4556">
        <w:rPr>
          <w:rFonts w:hint="cs"/>
          <w:rtl/>
        </w:rPr>
        <w:t>تلف منافذ الهوائيات. ويمكن بدلاً من</w:t>
      </w:r>
      <w:r w:rsidR="00454271" w:rsidRPr="00BA4556">
        <w:rPr>
          <w:rFonts w:hint="cs"/>
          <w:rtl/>
        </w:rPr>
        <w:t xml:space="preserve"> </w:t>
      </w:r>
      <w:r w:rsidR="00734E37" w:rsidRPr="00BA4556">
        <w:rPr>
          <w:rFonts w:hint="cs"/>
          <w:rtl/>
        </w:rPr>
        <w:t>ذلك</w:t>
      </w:r>
      <w:r w:rsidR="00454271" w:rsidRPr="00BA4556">
        <w:rPr>
          <w:rFonts w:hint="cs"/>
          <w:rtl/>
        </w:rPr>
        <w:t xml:space="preserve"> تطبيق تنوع الإرسال. وأخيراً، </w:t>
      </w:r>
      <w:r w:rsidR="00734E37" w:rsidRPr="00BA4556">
        <w:rPr>
          <w:rFonts w:hint="cs"/>
          <w:rtl/>
        </w:rPr>
        <w:t>يتم إجراء تقابل بين</w:t>
      </w:r>
      <w:r w:rsidR="00454271" w:rsidRPr="00BA4556">
        <w:rPr>
          <w:rFonts w:hint="cs"/>
          <w:rtl/>
        </w:rPr>
        <w:t xml:space="preserve"> رموز التشكيل (المسبقة التش</w:t>
      </w:r>
      <w:r w:rsidR="00734E37" w:rsidRPr="00BA4556">
        <w:rPr>
          <w:rFonts w:hint="cs"/>
          <w:rtl/>
        </w:rPr>
        <w:t>فير) و</w:t>
      </w:r>
      <w:r w:rsidR="00454271" w:rsidRPr="00BA4556">
        <w:rPr>
          <w:rFonts w:hint="cs"/>
          <w:rtl/>
        </w:rPr>
        <w:t>موار</w:t>
      </w:r>
      <w:r w:rsidR="00734E37" w:rsidRPr="00BA4556">
        <w:rPr>
          <w:rFonts w:hint="cs"/>
          <w:rtl/>
        </w:rPr>
        <w:t>د الزمن-التردد المخصصة ل</w:t>
      </w:r>
      <w:r w:rsidR="00454271" w:rsidRPr="00BA4556">
        <w:rPr>
          <w:rFonts w:hint="cs"/>
          <w:rtl/>
        </w:rPr>
        <w:t>لإرسال.</w:t>
      </w:r>
    </w:p>
    <w:p w:rsidR="00454271" w:rsidRPr="00BA4556" w:rsidRDefault="00454271" w:rsidP="006933CB">
      <w:r w:rsidRPr="00BA4556">
        <w:rPr>
          <w:rFonts w:hint="cs"/>
          <w:rtl/>
        </w:rPr>
        <w:t>ويعتمد الإرسال</w:t>
      </w:r>
      <w:r w:rsidR="00713B9B" w:rsidRPr="00BA4556">
        <w:rPr>
          <w:rFonts w:hint="cs"/>
          <w:rtl/>
        </w:rPr>
        <w:t xml:space="preserve"> في </w:t>
      </w:r>
      <w:r w:rsidRPr="00BA4556">
        <w:rPr>
          <w:rFonts w:hint="cs"/>
          <w:rtl/>
        </w:rPr>
        <w:t>الوصلة الهابطة على</w:t>
      </w:r>
      <w:r w:rsidRPr="00BA4556">
        <w:rPr>
          <w:rtl/>
        </w:rPr>
        <w:t xml:space="preserve"> تعدد </w:t>
      </w:r>
      <w:r w:rsidR="00CF324D" w:rsidRPr="00BA4556">
        <w:rPr>
          <w:rFonts w:hint="cs"/>
          <w:rtl/>
        </w:rPr>
        <w:t xml:space="preserve">الإرسال </w:t>
      </w:r>
      <w:r w:rsidRPr="00BA4556">
        <w:rPr>
          <w:rtl/>
        </w:rPr>
        <w:t>بتقسيم تعامدي للتردد</w:t>
      </w:r>
      <w:r w:rsidRPr="00BA4556">
        <w:rPr>
          <w:rFonts w:hint="cs"/>
          <w:rtl/>
        </w:rPr>
        <w:t xml:space="preserve"> </w:t>
      </w:r>
      <w:r w:rsidRPr="00BA4556">
        <w:t>(OFDM)</w:t>
      </w:r>
      <w:r w:rsidRPr="00BA4556">
        <w:rPr>
          <w:rFonts w:hint="cs"/>
          <w:rtl/>
        </w:rPr>
        <w:t xml:space="preserve"> التقليدي واستعمال سابقة دورية. وتكون </w:t>
      </w:r>
      <w:r w:rsidR="00734E37" w:rsidRPr="00BA4556">
        <w:rPr>
          <w:rFonts w:hint="cs"/>
          <w:rtl/>
        </w:rPr>
        <w:t>ال</w:t>
      </w:r>
      <w:r w:rsidRPr="00BA4556">
        <w:rPr>
          <w:rFonts w:hint="cs"/>
          <w:rtl/>
        </w:rPr>
        <w:t xml:space="preserve">مباعدة </w:t>
      </w:r>
      <w:r w:rsidR="00734E37" w:rsidRPr="00BA4556">
        <w:rPr>
          <w:rFonts w:hint="cs"/>
          <w:rtl/>
        </w:rPr>
        <w:t xml:space="preserve">بين الموجات </w:t>
      </w:r>
      <w:r w:rsidRPr="00BA4556">
        <w:rPr>
          <w:rFonts w:hint="cs"/>
          <w:rtl/>
        </w:rPr>
        <w:t xml:space="preserve">الحاملة الفرعية </w:t>
      </w:r>
      <w:r w:rsidRPr="00BA4556">
        <w:sym w:font="Symbol" w:char="F044"/>
      </w:r>
      <w:r w:rsidRPr="00BA4556">
        <w:rPr>
          <w:i/>
          <w:iCs/>
        </w:rPr>
        <w:t>f</w:t>
      </w:r>
      <w:r w:rsidRPr="00BA4556">
        <w:rPr>
          <w:rFonts w:hint="cs"/>
          <w:rtl/>
        </w:rPr>
        <w:t xml:space="preserve"> = </w:t>
      </w:r>
      <w:r w:rsidRPr="00BA4556">
        <w:t>15</w:t>
      </w:r>
      <w:r w:rsidRPr="00BA4556">
        <w:rPr>
          <w:rFonts w:hint="eastAsia"/>
          <w:rtl/>
        </w:rPr>
        <w:t> </w:t>
      </w:r>
      <w:r w:rsidRPr="00BA4556">
        <w:t>kHz</w:t>
      </w:r>
      <w:r w:rsidRPr="00BA4556">
        <w:rPr>
          <w:rFonts w:hint="cs"/>
          <w:rtl/>
        </w:rPr>
        <w:t xml:space="preserve"> ويراعى وجود طولين لسابقتين دوريتين: سابقة دورية عادية</w:t>
      </w:r>
      <w:r w:rsidR="006933CB" w:rsidRPr="00BA4556">
        <w:rPr>
          <w:rFonts w:hint="eastAsia"/>
          <w:rtl/>
        </w:rPr>
        <w:t> </w:t>
      </w:r>
      <w:r w:rsidRPr="00BA4556">
        <w:sym w:font="Symbol" w:char="F0BB"/>
      </w:r>
      <w:r w:rsidR="006933CB" w:rsidRPr="00BA4556">
        <w:rPr>
          <w:rFonts w:hint="eastAsia"/>
          <w:rtl/>
        </w:rPr>
        <w:t> </w:t>
      </w:r>
      <w:r w:rsidRPr="00BA4556">
        <w:t>4,7</w:t>
      </w:r>
      <w:r w:rsidR="006933CB" w:rsidRPr="00BA4556">
        <w:rPr>
          <w:rFonts w:hint="eastAsia"/>
          <w:rtl/>
        </w:rPr>
        <w:t> </w:t>
      </w:r>
      <w:r w:rsidRPr="00BA4556">
        <w:t>µs</w:t>
      </w:r>
      <w:r w:rsidRPr="00BA4556">
        <w:rPr>
          <w:rFonts w:hint="cs"/>
          <w:rtl/>
        </w:rPr>
        <w:t xml:space="preserve"> وسابقة دورية موس</w:t>
      </w:r>
      <w:r w:rsidR="00734E37" w:rsidRPr="00BA4556">
        <w:rPr>
          <w:rFonts w:hint="cs"/>
          <w:rtl/>
        </w:rPr>
        <w:t>ّ</w:t>
      </w:r>
      <w:r w:rsidRPr="00BA4556">
        <w:rPr>
          <w:rFonts w:hint="cs"/>
          <w:rtl/>
        </w:rPr>
        <w:t xml:space="preserve">عة </w:t>
      </w:r>
      <w:r w:rsidRPr="00BA4556">
        <w:sym w:font="Symbol" w:char="F0BB"/>
      </w:r>
      <w:r w:rsidRPr="00BA4556">
        <w:rPr>
          <w:rFonts w:hint="cs"/>
          <w:rtl/>
          <w:lang w:bidi="ar-EG"/>
        </w:rPr>
        <w:t xml:space="preserve"> </w:t>
      </w:r>
      <w:r w:rsidRPr="00BA4556">
        <w:rPr>
          <w:lang w:bidi="ar-EG"/>
        </w:rPr>
        <w:t>16,7</w:t>
      </w:r>
      <w:r w:rsidRPr="00BA4556">
        <w:rPr>
          <w:rFonts w:hint="cs"/>
          <w:rtl/>
        </w:rPr>
        <w:t xml:space="preserve"> </w:t>
      </w:r>
      <w:r w:rsidRPr="00BA4556">
        <w:t>µs</w:t>
      </w:r>
      <w:r w:rsidRPr="00BA4556">
        <w:rPr>
          <w:rFonts w:hint="cs"/>
          <w:rtl/>
        </w:rPr>
        <w:t>. و</w:t>
      </w:r>
      <w:r w:rsidR="0019436C" w:rsidRPr="00BA4556">
        <w:rPr>
          <w:rFonts w:hint="cs"/>
          <w:rtl/>
        </w:rPr>
        <w:t>في </w:t>
      </w:r>
      <w:r w:rsidR="00CF324D" w:rsidRPr="00BA4556">
        <w:rPr>
          <w:rFonts w:hint="cs"/>
          <w:rtl/>
        </w:rPr>
        <w:t>ال</w:t>
      </w:r>
      <w:r w:rsidRPr="00BA4556">
        <w:rPr>
          <w:rFonts w:hint="cs"/>
          <w:rtl/>
        </w:rPr>
        <w:t>ميدان التردد</w:t>
      </w:r>
      <w:r w:rsidR="00CF324D" w:rsidRPr="00BA4556">
        <w:rPr>
          <w:rFonts w:hint="cs"/>
          <w:rtl/>
        </w:rPr>
        <w:t>ي</w:t>
      </w:r>
      <w:r w:rsidRPr="00BA4556">
        <w:rPr>
          <w:rFonts w:hint="cs"/>
          <w:rtl/>
        </w:rPr>
        <w:t>، يمكن</w:t>
      </w:r>
      <w:r w:rsidR="00713B9B" w:rsidRPr="00BA4556">
        <w:rPr>
          <w:rFonts w:hint="cs"/>
          <w:rtl/>
        </w:rPr>
        <w:t xml:space="preserve"> أن </w:t>
      </w:r>
      <w:r w:rsidRPr="00BA4556">
        <w:rPr>
          <w:rFonts w:hint="cs"/>
          <w:rtl/>
        </w:rPr>
        <w:t xml:space="preserve">يتراوح عدد فدرات الموارد من </w:t>
      </w:r>
      <w:r w:rsidRPr="00BA4556">
        <w:t>6</w:t>
      </w:r>
      <w:r w:rsidR="006933CB" w:rsidRPr="00BA4556">
        <w:rPr>
          <w:rFonts w:hint="eastAsia"/>
          <w:rtl/>
        </w:rPr>
        <w:t> </w:t>
      </w:r>
      <w:r w:rsidRPr="00BA4556">
        <w:rPr>
          <w:rFonts w:hint="cs"/>
          <w:rtl/>
        </w:rPr>
        <w:t>إلى</w:t>
      </w:r>
      <w:r w:rsidR="006933CB" w:rsidRPr="00BA4556">
        <w:rPr>
          <w:rFonts w:hint="eastAsia"/>
          <w:rtl/>
        </w:rPr>
        <w:t> </w:t>
      </w:r>
      <w:r w:rsidRPr="00BA4556">
        <w:t>110</w:t>
      </w:r>
      <w:r w:rsidRPr="00BA4556">
        <w:rPr>
          <w:rFonts w:hint="cs"/>
          <w:rtl/>
        </w:rPr>
        <w:t xml:space="preserve"> لكل </w:t>
      </w:r>
      <w:r w:rsidR="00734E37" w:rsidRPr="00BA4556">
        <w:rPr>
          <w:rFonts w:hint="cs"/>
          <w:rtl/>
        </w:rPr>
        <w:t xml:space="preserve">موجة </w:t>
      </w:r>
      <w:r w:rsidRPr="00BA4556">
        <w:rPr>
          <w:rFonts w:hint="cs"/>
          <w:rtl/>
        </w:rPr>
        <w:t>حاملة مكونة (من أجل عروض نطاق</w:t>
      </w:r>
      <w:r w:rsidR="00713B9B" w:rsidRPr="00BA4556">
        <w:rPr>
          <w:rFonts w:hint="cs"/>
          <w:rtl/>
        </w:rPr>
        <w:t xml:space="preserve"> في </w:t>
      </w:r>
      <w:r w:rsidRPr="00BA4556">
        <w:rPr>
          <w:rFonts w:hint="cs"/>
          <w:rtl/>
        </w:rPr>
        <w:t xml:space="preserve">القناة تتراوح من </w:t>
      </w:r>
      <w:r w:rsidRPr="00BA4556">
        <w:t>1,4</w:t>
      </w:r>
      <w:r w:rsidRPr="00BA4556">
        <w:rPr>
          <w:rFonts w:hint="cs"/>
          <w:rtl/>
        </w:rPr>
        <w:t xml:space="preserve"> إلى </w:t>
      </w:r>
      <w:r w:rsidRPr="00BA4556">
        <w:t>MHz 20</w:t>
      </w:r>
      <w:r w:rsidRPr="00BA4556">
        <w:rPr>
          <w:rFonts w:hint="cs"/>
          <w:rtl/>
        </w:rPr>
        <w:t xml:space="preserve"> على التوالي)، حيث تكون فدرة المورد</w:t>
      </w:r>
      <w:r w:rsidR="006933CB" w:rsidRPr="00BA4556">
        <w:rPr>
          <w:rFonts w:hint="eastAsia"/>
          <w:rtl/>
        </w:rPr>
        <w:t> </w:t>
      </w:r>
      <w:r w:rsidRPr="00BA4556">
        <w:t>kHz 180</w:t>
      </w:r>
      <w:r w:rsidR="00713B9B" w:rsidRPr="00BA4556">
        <w:rPr>
          <w:rFonts w:hint="cs"/>
          <w:rtl/>
        </w:rPr>
        <w:t xml:space="preserve"> في </w:t>
      </w:r>
      <w:r w:rsidR="00CF324D" w:rsidRPr="00BA4556">
        <w:rPr>
          <w:rFonts w:hint="cs"/>
          <w:rtl/>
        </w:rPr>
        <w:t>ال</w:t>
      </w:r>
      <w:r w:rsidRPr="00BA4556">
        <w:rPr>
          <w:rFonts w:hint="cs"/>
          <w:rtl/>
        </w:rPr>
        <w:t>ميدان التردد</w:t>
      </w:r>
      <w:r w:rsidR="00CF324D" w:rsidRPr="00BA4556">
        <w:rPr>
          <w:rFonts w:hint="cs"/>
          <w:rtl/>
        </w:rPr>
        <w:t>ي</w:t>
      </w:r>
      <w:r w:rsidRPr="00BA4556">
        <w:rPr>
          <w:rFonts w:hint="cs"/>
          <w:rtl/>
        </w:rPr>
        <w:t xml:space="preserve">. وقد يكون هنالك ما يصل إلى خمس </w:t>
      </w:r>
      <w:r w:rsidR="00734E37" w:rsidRPr="00BA4556">
        <w:rPr>
          <w:rFonts w:hint="cs"/>
          <w:rtl/>
        </w:rPr>
        <w:t xml:space="preserve">موجات </w:t>
      </w:r>
      <w:r w:rsidRPr="00BA4556">
        <w:rPr>
          <w:rFonts w:hint="cs"/>
          <w:rtl/>
        </w:rPr>
        <w:t>حامل</w:t>
      </w:r>
      <w:r w:rsidR="00734E37" w:rsidRPr="00BA4556">
        <w:rPr>
          <w:rFonts w:hint="cs"/>
          <w:rtl/>
        </w:rPr>
        <w:t>ة</w:t>
      </w:r>
      <w:r w:rsidRPr="00BA4556">
        <w:rPr>
          <w:rFonts w:hint="cs"/>
          <w:rtl/>
        </w:rPr>
        <w:t xml:space="preserve"> مكونة تُرسل على التوازي، مما يعني</w:t>
      </w:r>
      <w:r w:rsidR="00713B9B" w:rsidRPr="00BA4556">
        <w:rPr>
          <w:rFonts w:hint="cs"/>
          <w:rtl/>
        </w:rPr>
        <w:t xml:space="preserve"> أن </w:t>
      </w:r>
      <w:r w:rsidRPr="00BA4556">
        <w:rPr>
          <w:rFonts w:hint="cs"/>
          <w:rtl/>
        </w:rPr>
        <w:t>عرض النطاق يمكن</w:t>
      </w:r>
      <w:r w:rsidR="00713B9B" w:rsidRPr="00BA4556">
        <w:rPr>
          <w:rFonts w:hint="cs"/>
          <w:rtl/>
        </w:rPr>
        <w:t xml:space="preserve"> أن </w:t>
      </w:r>
      <w:r w:rsidRPr="00BA4556">
        <w:rPr>
          <w:rFonts w:hint="cs"/>
          <w:rtl/>
        </w:rPr>
        <w:t>يصل إلى</w:t>
      </w:r>
      <w:r w:rsidRPr="00BA4556">
        <w:rPr>
          <w:rFonts w:hint="eastAsia"/>
          <w:rtl/>
        </w:rPr>
        <w:t> </w:t>
      </w:r>
      <w:r w:rsidRPr="00BA4556">
        <w:t>MHz 100</w:t>
      </w:r>
      <w:r w:rsidRPr="00BA4556">
        <w:rPr>
          <w:rFonts w:hint="cs"/>
          <w:rtl/>
        </w:rPr>
        <w:t>.</w:t>
      </w:r>
    </w:p>
    <w:p w:rsidR="00454271" w:rsidRPr="00BA4556" w:rsidRDefault="00454271" w:rsidP="006933CB">
      <w:pPr>
        <w:rPr>
          <w:rtl/>
        </w:rPr>
      </w:pPr>
      <w:r w:rsidRPr="00BA4556">
        <w:rPr>
          <w:rFonts w:hint="cs"/>
          <w:rtl/>
        </w:rPr>
        <w:t>ويعتمد الإرسال</w:t>
      </w:r>
      <w:r w:rsidR="00713B9B" w:rsidRPr="00BA4556">
        <w:rPr>
          <w:rFonts w:hint="cs"/>
          <w:rtl/>
        </w:rPr>
        <w:t xml:space="preserve"> في </w:t>
      </w:r>
      <w:r w:rsidRPr="00BA4556">
        <w:rPr>
          <w:rFonts w:hint="cs"/>
          <w:rtl/>
        </w:rPr>
        <w:t>الوصلة الصاعدة ع</w:t>
      </w:r>
      <w:r w:rsidR="00CF324D" w:rsidRPr="00BA4556">
        <w:rPr>
          <w:rFonts w:hint="cs"/>
          <w:rtl/>
        </w:rPr>
        <w:t xml:space="preserve">لى </w:t>
      </w:r>
      <w:r w:rsidR="00734E37" w:rsidRPr="00BA4556">
        <w:rPr>
          <w:rFonts w:hint="cs"/>
          <w:rtl/>
          <w:lang w:val="en-GB"/>
        </w:rPr>
        <w:t>ت</w:t>
      </w:r>
      <w:r w:rsidR="00734E37" w:rsidRPr="00BA4556">
        <w:rPr>
          <w:rtl/>
        </w:rPr>
        <w:t>عدد</w:t>
      </w:r>
      <w:r w:rsidR="00734E37" w:rsidRPr="00BA4556">
        <w:rPr>
          <w:rFonts w:hint="cs"/>
          <w:rtl/>
        </w:rPr>
        <w:t xml:space="preserve"> الإرسال</w:t>
      </w:r>
      <w:r w:rsidR="00734E37" w:rsidRPr="00BA4556">
        <w:rPr>
          <w:rtl/>
        </w:rPr>
        <w:t xml:space="preserve"> بتقسيم تعامدي للتردد</w:t>
      </w:r>
      <w:r w:rsidR="00734E37" w:rsidRPr="00BA4556">
        <w:rPr>
          <w:rFonts w:hint="cs"/>
          <w:rtl/>
        </w:rPr>
        <w:t xml:space="preserve"> وتمديد تحويل فورييه المتقطع </w:t>
      </w:r>
      <w:r w:rsidR="006933CB" w:rsidRPr="00BA4556">
        <w:t>(</w:t>
      </w:r>
      <w:r w:rsidRPr="00BA4556">
        <w:t>DFTS-OFDM</w:t>
      </w:r>
      <w:r w:rsidR="006933CB" w:rsidRPr="00BA4556">
        <w:t>)</w:t>
      </w:r>
      <w:r w:rsidRPr="00BA4556">
        <w:rPr>
          <w:rFonts w:hint="cs"/>
          <w:rtl/>
        </w:rPr>
        <w:t>. ويمكن اعتبار هذا ال</w:t>
      </w:r>
      <w:r w:rsidR="00E85DF8" w:rsidRPr="00BA4556">
        <w:rPr>
          <w:rFonts w:hint="cs"/>
          <w:rtl/>
        </w:rPr>
        <w:t>أسلوب</w:t>
      </w:r>
      <w:r w:rsidRPr="00BA4556">
        <w:rPr>
          <w:rFonts w:hint="cs"/>
          <w:rtl/>
        </w:rPr>
        <w:t xml:space="preserve"> بمثابة مشفر</w:t>
      </w:r>
      <w:r w:rsidR="00734E37" w:rsidRPr="00BA4556">
        <w:rPr>
          <w:rFonts w:hint="cs"/>
          <w:rtl/>
        </w:rPr>
        <w:t xml:space="preserve"> مسبق لتحويل فورييه المتقطع</w:t>
      </w:r>
      <w:r w:rsidRPr="00BA4556">
        <w:rPr>
          <w:rFonts w:hint="cs"/>
          <w:rtl/>
        </w:rPr>
        <w:t xml:space="preserve">، يتبعه الإرسال </w:t>
      </w:r>
      <w:r w:rsidRPr="00BA4556">
        <w:t>OFDM</w:t>
      </w:r>
      <w:r w:rsidRPr="00BA4556">
        <w:rPr>
          <w:rFonts w:hint="cs"/>
          <w:rtl/>
        </w:rPr>
        <w:t xml:space="preserve"> التقليدي على أساس نفس الترقيم كما</w:t>
      </w:r>
      <w:r w:rsidR="00713B9B" w:rsidRPr="00BA4556">
        <w:rPr>
          <w:rFonts w:hint="cs"/>
          <w:rtl/>
        </w:rPr>
        <w:t xml:space="preserve"> في </w:t>
      </w:r>
      <w:r w:rsidRPr="00BA4556">
        <w:rPr>
          <w:rFonts w:hint="cs"/>
          <w:rtl/>
        </w:rPr>
        <w:t>الوصلة الهابطة. ويمكن استخدام تشفير</w:t>
      </w:r>
      <w:r w:rsidR="00734E37" w:rsidRPr="00BA4556">
        <w:rPr>
          <w:rFonts w:hint="cs"/>
          <w:rtl/>
        </w:rPr>
        <w:t xml:space="preserve"> مسبق متعدد الأحجام لتحويل فورييه المتقطع</w:t>
      </w:r>
      <w:r w:rsidRPr="00BA4556">
        <w:rPr>
          <w:rFonts w:hint="cs"/>
          <w:rtl/>
        </w:rPr>
        <w:t xml:space="preserve">، ما يقابل إرسالاً </w:t>
      </w:r>
      <w:r w:rsidR="00734E37" w:rsidRPr="00BA4556">
        <w:rPr>
          <w:rFonts w:hint="cs"/>
          <w:rtl/>
        </w:rPr>
        <w:t>يتميز</w:t>
      </w:r>
      <w:r w:rsidRPr="00BA4556">
        <w:rPr>
          <w:rFonts w:hint="cs"/>
          <w:rtl/>
        </w:rPr>
        <w:t xml:space="preserve"> </w:t>
      </w:r>
      <w:r w:rsidR="00734E37" w:rsidRPr="00BA4556">
        <w:rPr>
          <w:rFonts w:hint="cs"/>
          <w:rtl/>
        </w:rPr>
        <w:t>ب</w:t>
      </w:r>
      <w:r w:rsidRPr="00BA4556">
        <w:rPr>
          <w:rFonts w:hint="cs"/>
          <w:rtl/>
        </w:rPr>
        <w:t>عروض نطاق مُجدوَلة مختلفة.</w:t>
      </w:r>
    </w:p>
    <w:p w:rsidR="00603CAD" w:rsidRPr="00BA4556" w:rsidRDefault="00CF324D" w:rsidP="006933CB">
      <w:pPr>
        <w:rPr>
          <w:lang w:bidi="ar-EG"/>
        </w:rPr>
      </w:pPr>
      <w:r w:rsidRPr="00BA4556">
        <w:rPr>
          <w:rFonts w:hint="cs"/>
          <w:rtl/>
        </w:rPr>
        <w:t>وبحسب أداء مضخم القدرة</w:t>
      </w:r>
      <w:r w:rsidR="00713B9B" w:rsidRPr="00BA4556">
        <w:rPr>
          <w:rFonts w:hint="cs"/>
          <w:rtl/>
        </w:rPr>
        <w:t xml:space="preserve"> في </w:t>
      </w:r>
      <w:r w:rsidRPr="00BA4556">
        <w:rPr>
          <w:rFonts w:hint="cs"/>
          <w:rtl/>
        </w:rPr>
        <w:t>الساتل</w:t>
      </w:r>
      <w:r w:rsidR="003F7C41" w:rsidRPr="00BA4556">
        <w:rPr>
          <w:rFonts w:hint="cs"/>
          <w:rtl/>
        </w:rPr>
        <w:t xml:space="preserve"> المنتشر</w:t>
      </w:r>
      <w:r w:rsidRPr="00BA4556">
        <w:rPr>
          <w:rFonts w:hint="cs"/>
          <w:rtl/>
        </w:rPr>
        <w:t>/تجهيزات المستعمل</w:t>
      </w:r>
      <w:r w:rsidR="00EC5D07" w:rsidRPr="00BA4556">
        <w:rPr>
          <w:rFonts w:hint="cs"/>
          <w:rtl/>
        </w:rPr>
        <w:t>، يمكن</w:t>
      </w:r>
      <w:r w:rsidR="00423F71" w:rsidRPr="00BA4556">
        <w:rPr>
          <w:rFonts w:hint="cs"/>
          <w:rtl/>
        </w:rPr>
        <w:t xml:space="preserve"> استخدام ال</w:t>
      </w:r>
      <w:r w:rsidR="00E85DF8" w:rsidRPr="00BA4556">
        <w:rPr>
          <w:rFonts w:hint="cs"/>
          <w:rtl/>
        </w:rPr>
        <w:t>أسلوب</w:t>
      </w:r>
      <w:r w:rsidR="003F7C41" w:rsidRPr="00BA4556">
        <w:rPr>
          <w:rFonts w:hint="cs"/>
          <w:rtl/>
        </w:rPr>
        <w:t xml:space="preserve"> </w:t>
      </w:r>
      <w:r w:rsidR="003F7C41" w:rsidRPr="00BA4556">
        <w:t>DFTS-OFDM</w:t>
      </w:r>
      <w:r w:rsidR="003F7C41" w:rsidRPr="00BA4556">
        <w:rPr>
          <w:rFonts w:hint="cs"/>
          <w:rtl/>
        </w:rPr>
        <w:t xml:space="preserve"> </w:t>
      </w:r>
      <w:r w:rsidR="00423F71" w:rsidRPr="00BA4556">
        <w:rPr>
          <w:rFonts w:hint="cs"/>
          <w:rtl/>
        </w:rPr>
        <w:t>والأسلوب</w:t>
      </w:r>
      <w:r w:rsidR="006933CB" w:rsidRPr="00BA4556">
        <w:rPr>
          <w:rFonts w:hint="eastAsia"/>
          <w:rtl/>
        </w:rPr>
        <w:t> </w:t>
      </w:r>
      <w:r w:rsidR="00423F71" w:rsidRPr="00BA4556">
        <w:t>OSC</w:t>
      </w:r>
      <w:r w:rsidR="00423F71" w:rsidRPr="00BA4556">
        <w:rPr>
          <w:rFonts w:hint="cs"/>
          <w:rtl/>
        </w:rPr>
        <w:t xml:space="preserve"> (</w:t>
      </w:r>
      <w:r w:rsidR="00EC5D07" w:rsidRPr="00BA4556">
        <w:rPr>
          <w:rFonts w:hint="cs"/>
          <w:rtl/>
        </w:rPr>
        <w:t>أسلوب ال</w:t>
      </w:r>
      <w:r w:rsidR="00EC5D07" w:rsidRPr="00BA4556">
        <w:rPr>
          <w:rFonts w:hint="cs"/>
          <w:rtl/>
          <w:lang w:val="en-GB"/>
        </w:rPr>
        <w:t>موجة الحاملة الوحيدة بتشكيل اتساعي تربيعي متخالف</w:t>
      </w:r>
      <w:r w:rsidR="00423F71" w:rsidRPr="00BA4556">
        <w:rPr>
          <w:rFonts w:hint="cs"/>
          <w:rtl/>
          <w:lang w:val="en-GB"/>
        </w:rPr>
        <w:t>)</w:t>
      </w:r>
      <w:r w:rsidR="00713B9B" w:rsidRPr="00BA4556">
        <w:rPr>
          <w:rFonts w:hint="cs"/>
          <w:rtl/>
          <w:lang w:bidi="ar-EG"/>
        </w:rPr>
        <w:t xml:space="preserve"> في </w:t>
      </w:r>
      <w:r w:rsidR="003F7C41" w:rsidRPr="00BA4556">
        <w:rPr>
          <w:rFonts w:hint="cs"/>
          <w:rtl/>
          <w:lang w:bidi="ar-EG"/>
        </w:rPr>
        <w:t xml:space="preserve">كل من الوصلة الصاعدة والوصلة الهابطة بين تجهيزات المستعمل والساتل </w:t>
      </w:r>
      <w:r w:rsidR="003F7C41" w:rsidRPr="00BA4556">
        <w:rPr>
          <w:lang w:bidi="ar-EG"/>
        </w:rPr>
        <w:t>(UE-Sat)</w:t>
      </w:r>
      <w:r w:rsidR="003F7C41" w:rsidRPr="00BA4556">
        <w:rPr>
          <w:rFonts w:hint="cs"/>
          <w:rtl/>
          <w:lang w:bidi="ar-EG"/>
        </w:rPr>
        <w:t>.</w:t>
      </w:r>
    </w:p>
    <w:p w:rsidR="00454271" w:rsidRPr="00BA4556" w:rsidRDefault="00454271" w:rsidP="006933CB">
      <w:r w:rsidRPr="00BA4556">
        <w:rPr>
          <w:rFonts w:hint="cs"/>
          <w:rtl/>
        </w:rPr>
        <w:lastRenderedPageBreak/>
        <w:t>وتقوم قنوات النقل الباقية</w:t>
      </w:r>
      <w:r w:rsidR="00713B9B" w:rsidRPr="00BA4556">
        <w:rPr>
          <w:rFonts w:hint="cs"/>
          <w:rtl/>
        </w:rPr>
        <w:t xml:space="preserve"> في </w:t>
      </w:r>
      <w:r w:rsidRPr="00BA4556">
        <w:rPr>
          <w:rFonts w:hint="cs"/>
          <w:rtl/>
        </w:rPr>
        <w:t xml:space="preserve">الوصلة الهابطة (قناة الاستدعاء </w:t>
      </w:r>
      <w:r w:rsidRPr="00BA4556">
        <w:t>(PCH)</w:t>
      </w:r>
      <w:r w:rsidRPr="00BA4556">
        <w:rPr>
          <w:rFonts w:hint="cs"/>
          <w:rtl/>
        </w:rPr>
        <w:t xml:space="preserve"> و</w:t>
      </w:r>
      <w:r w:rsidR="00EC5D07" w:rsidRPr="00BA4556">
        <w:rPr>
          <w:rFonts w:hint="cs"/>
          <w:rtl/>
          <w:lang w:bidi="ar-EG"/>
        </w:rPr>
        <w:t>ال</w:t>
      </w:r>
      <w:r w:rsidR="00423F71" w:rsidRPr="00BA4556">
        <w:rPr>
          <w:rFonts w:hint="cs"/>
          <w:rtl/>
        </w:rPr>
        <w:t>قناة ال</w:t>
      </w:r>
      <w:r w:rsidR="00EC5D07" w:rsidRPr="00BA4556">
        <w:rPr>
          <w:rFonts w:hint="cs"/>
          <w:rtl/>
        </w:rPr>
        <w:t>إذاعية</w:t>
      </w:r>
      <w:r w:rsidRPr="00BA4556">
        <w:rPr>
          <w:rFonts w:hint="cs"/>
          <w:rtl/>
        </w:rPr>
        <w:t xml:space="preserve"> </w:t>
      </w:r>
      <w:r w:rsidRPr="00BA4556">
        <w:t>(BCH)</w:t>
      </w:r>
      <w:r w:rsidRPr="00BA4556">
        <w:rPr>
          <w:rFonts w:hint="cs"/>
          <w:rtl/>
        </w:rPr>
        <w:t xml:space="preserve"> وقناة </w:t>
      </w:r>
      <w:r w:rsidR="00395A6B" w:rsidRPr="00BA4556">
        <w:rPr>
          <w:rFonts w:hint="cs"/>
          <w:rtl/>
        </w:rPr>
        <w:t>البث المتعدد</w:t>
      </w:r>
      <w:r w:rsidRPr="00BA4556">
        <w:rPr>
          <w:rFonts w:hint="cs"/>
          <w:rtl/>
        </w:rPr>
        <w:t xml:space="preserve"> </w:t>
      </w:r>
      <w:r w:rsidRPr="00BA4556">
        <w:t>(MCH)</w:t>
      </w:r>
      <w:r w:rsidRPr="00BA4556">
        <w:rPr>
          <w:rFonts w:hint="cs"/>
          <w:rtl/>
        </w:rPr>
        <w:t xml:space="preserve">) على </w:t>
      </w:r>
      <w:r w:rsidR="00EC5D07" w:rsidRPr="00BA4556">
        <w:rPr>
          <w:rFonts w:hint="cs"/>
          <w:rtl/>
        </w:rPr>
        <w:t xml:space="preserve">أساس </w:t>
      </w:r>
      <w:r w:rsidRPr="00BA4556">
        <w:rPr>
          <w:rFonts w:hint="cs"/>
          <w:rtl/>
        </w:rPr>
        <w:t>عملية المعالجة العامة</w:t>
      </w:r>
      <w:r w:rsidR="00713B9B" w:rsidRPr="00BA4556">
        <w:rPr>
          <w:rFonts w:hint="cs"/>
          <w:rtl/>
        </w:rPr>
        <w:t xml:space="preserve"> في </w:t>
      </w:r>
      <w:r w:rsidRPr="00BA4556">
        <w:rPr>
          <w:rFonts w:hint="cs"/>
          <w:rtl/>
        </w:rPr>
        <w:t xml:space="preserve">الطبقة المادية </w:t>
      </w:r>
      <w:r w:rsidR="00423F71" w:rsidRPr="00BA4556">
        <w:rPr>
          <w:rFonts w:hint="cs"/>
          <w:rtl/>
        </w:rPr>
        <w:t>نفسها المتبعة</w:t>
      </w:r>
      <w:r w:rsidR="00713B9B" w:rsidRPr="00BA4556">
        <w:rPr>
          <w:rFonts w:hint="cs"/>
          <w:rtl/>
        </w:rPr>
        <w:t xml:space="preserve"> في </w:t>
      </w:r>
      <w:r w:rsidRPr="00BA4556">
        <w:rPr>
          <w:rFonts w:hint="cs"/>
          <w:rtl/>
        </w:rPr>
        <w:t xml:space="preserve">القناة </w:t>
      </w:r>
      <w:r w:rsidR="0090606B" w:rsidRPr="00BA4556">
        <w:rPr>
          <w:rtl/>
        </w:rPr>
        <w:t>المتقاسمة</w:t>
      </w:r>
      <w:r w:rsidR="0090606B" w:rsidRPr="00BA4556">
        <w:rPr>
          <w:rFonts w:hint="cs"/>
          <w:rtl/>
        </w:rPr>
        <w:t xml:space="preserve"> ل</w:t>
      </w:r>
      <w:r w:rsidRPr="00BA4556">
        <w:rPr>
          <w:rtl/>
        </w:rPr>
        <w:t>لوصلة الهابطة</w:t>
      </w:r>
      <w:r w:rsidRPr="00BA4556">
        <w:rPr>
          <w:rFonts w:hint="cs"/>
          <w:rtl/>
        </w:rPr>
        <w:t xml:space="preserve"> </w:t>
      </w:r>
      <w:r w:rsidRPr="00BA4556">
        <w:t>(DL-SCH)</w:t>
      </w:r>
      <w:r w:rsidRPr="00BA4556">
        <w:rPr>
          <w:rFonts w:hint="cs"/>
          <w:rtl/>
        </w:rPr>
        <w:t>، ولكن مع بعض التقييدات</w:t>
      </w:r>
      <w:r w:rsidR="00713B9B" w:rsidRPr="00BA4556">
        <w:rPr>
          <w:rFonts w:hint="cs"/>
          <w:rtl/>
        </w:rPr>
        <w:t xml:space="preserve"> في </w:t>
      </w:r>
      <w:r w:rsidRPr="00BA4556">
        <w:rPr>
          <w:rFonts w:hint="cs"/>
          <w:rtl/>
        </w:rPr>
        <w:t>مجموعة المزايا المستخدمة.</w:t>
      </w:r>
    </w:p>
    <w:p w:rsidR="00454271" w:rsidRPr="00BA4556" w:rsidRDefault="00454271" w:rsidP="000D6538">
      <w:pPr>
        <w:pStyle w:val="Heading5"/>
      </w:pPr>
      <w:r w:rsidRPr="00BA4556">
        <w:t>4.3.</w:t>
      </w:r>
      <w:r w:rsidR="000D6538" w:rsidRPr="00BA4556">
        <w:t>2</w:t>
      </w:r>
      <w:r w:rsidRPr="00BA4556">
        <w:t>.1.1</w:t>
      </w:r>
      <w:r w:rsidRPr="00BA4556">
        <w:rPr>
          <w:rFonts w:hint="cs"/>
          <w:rtl/>
        </w:rPr>
        <w:tab/>
        <w:t xml:space="preserve">الإرسال </w:t>
      </w:r>
      <w:r w:rsidR="00423F71" w:rsidRPr="00BA4556">
        <w:rPr>
          <w:rFonts w:hint="cs"/>
          <w:rtl/>
        </w:rPr>
        <w:t>ال</w:t>
      </w:r>
      <w:r w:rsidRPr="00BA4556">
        <w:rPr>
          <w:rFonts w:hint="cs"/>
          <w:rtl/>
        </w:rPr>
        <w:t>متعدد الهوائيات</w:t>
      </w:r>
    </w:p>
    <w:p w:rsidR="00454271" w:rsidRPr="00BA4556" w:rsidRDefault="00423F71" w:rsidP="00423F71">
      <w:r w:rsidRPr="00BA4556">
        <w:rPr>
          <w:rFonts w:hint="cs"/>
          <w:rtl/>
        </w:rPr>
        <w:t>تتوفر</w:t>
      </w:r>
      <w:r w:rsidR="00713B9B" w:rsidRPr="00BA4556">
        <w:rPr>
          <w:rFonts w:hint="cs"/>
          <w:rtl/>
        </w:rPr>
        <w:t xml:space="preserve"> في </w:t>
      </w:r>
      <w:r w:rsidR="00454271" w:rsidRPr="00BA4556">
        <w:rPr>
          <w:rFonts w:hint="cs"/>
          <w:rtl/>
        </w:rPr>
        <w:t xml:space="preserve">الوصلة الهابطة </w:t>
      </w:r>
      <w:r w:rsidR="003F7C41" w:rsidRPr="00BA4556">
        <w:rPr>
          <w:rFonts w:hint="cs"/>
          <w:rtl/>
        </w:rPr>
        <w:t xml:space="preserve">بين تجهيزات المستعمل والمكون الأرضي التكميلي </w:t>
      </w:r>
      <w:r w:rsidR="003F7C41" w:rsidRPr="00BA4556">
        <w:t>(UE-CGC)</w:t>
      </w:r>
      <w:r w:rsidR="003F7C41" w:rsidRPr="00BA4556">
        <w:rPr>
          <w:rFonts w:hint="cs"/>
          <w:rtl/>
          <w:lang w:bidi="ar-EG"/>
        </w:rPr>
        <w:t xml:space="preserve"> </w:t>
      </w:r>
      <w:r w:rsidRPr="00BA4556">
        <w:rPr>
          <w:rFonts w:hint="cs"/>
          <w:rtl/>
        </w:rPr>
        <w:t>مجموع</w:t>
      </w:r>
      <w:r w:rsidR="00454271" w:rsidRPr="00BA4556">
        <w:rPr>
          <w:rFonts w:hint="cs"/>
          <w:rtl/>
        </w:rPr>
        <w:t xml:space="preserve">ة واسعة من مخططات الإرسال </w:t>
      </w:r>
      <w:r w:rsidRPr="00BA4556">
        <w:rPr>
          <w:rFonts w:hint="cs"/>
          <w:rtl/>
        </w:rPr>
        <w:t>ال</w:t>
      </w:r>
      <w:r w:rsidR="00454271" w:rsidRPr="00BA4556">
        <w:rPr>
          <w:rtl/>
        </w:rPr>
        <w:t>متعدد الهوائيات</w:t>
      </w:r>
      <w:r w:rsidR="00454271" w:rsidRPr="00BA4556">
        <w:rPr>
          <w:rFonts w:hint="cs"/>
          <w:rtl/>
        </w:rPr>
        <w:t>:</w:t>
      </w:r>
    </w:p>
    <w:p w:rsidR="00454271" w:rsidRPr="00BA4556" w:rsidRDefault="00454271" w:rsidP="00BD7853">
      <w:pPr>
        <w:pStyle w:val="enumlev1"/>
      </w:pPr>
      <w:r w:rsidRPr="00BA4556">
        <w:t>–</w:t>
      </w:r>
      <w:r w:rsidRPr="00BA4556">
        <w:tab/>
      </w:r>
      <w:r w:rsidR="00BD7853" w:rsidRPr="00BA4556">
        <w:rPr>
          <w:rFonts w:hint="cs"/>
          <w:rtl/>
        </w:rPr>
        <w:t>ال</w:t>
      </w:r>
      <w:r w:rsidRPr="00BA4556">
        <w:rPr>
          <w:rFonts w:hint="cs"/>
          <w:rtl/>
        </w:rPr>
        <w:t xml:space="preserve">إرسال </w:t>
      </w:r>
      <w:r w:rsidR="00BD7853" w:rsidRPr="00BA4556">
        <w:rPr>
          <w:rFonts w:hint="cs"/>
          <w:rtl/>
        </w:rPr>
        <w:t xml:space="preserve">عبر هوائي </w:t>
      </w:r>
      <w:r w:rsidRPr="00BA4556">
        <w:rPr>
          <w:rFonts w:hint="cs"/>
          <w:rtl/>
        </w:rPr>
        <w:t>وحيد باستخدام إشارة مرجعية و</w:t>
      </w:r>
      <w:r w:rsidR="00423F71" w:rsidRPr="00BA4556">
        <w:rPr>
          <w:rFonts w:hint="cs"/>
          <w:rtl/>
        </w:rPr>
        <w:t>اح</w:t>
      </w:r>
      <w:r w:rsidRPr="00BA4556">
        <w:rPr>
          <w:rFonts w:hint="cs"/>
          <w:rtl/>
        </w:rPr>
        <w:t xml:space="preserve">دة خاصة </w:t>
      </w:r>
      <w:r w:rsidR="00423F71" w:rsidRPr="00BA4556">
        <w:rPr>
          <w:rFonts w:hint="cs"/>
          <w:rtl/>
        </w:rPr>
        <w:t>بالخلايا.</w:t>
      </w:r>
    </w:p>
    <w:p w:rsidR="00454271" w:rsidRPr="00BA4556" w:rsidRDefault="00454271" w:rsidP="00423F71">
      <w:pPr>
        <w:pStyle w:val="enumlev1"/>
      </w:pPr>
      <w:r w:rsidRPr="00BA4556">
        <w:t>–</w:t>
      </w:r>
      <w:r w:rsidRPr="00BA4556">
        <w:tab/>
      </w:r>
      <w:r w:rsidR="00423F71" w:rsidRPr="00BA4556">
        <w:rPr>
          <w:rFonts w:hint="cs"/>
          <w:rtl/>
        </w:rPr>
        <w:t xml:space="preserve">تعدد </w:t>
      </w:r>
      <w:r w:rsidRPr="00BA4556">
        <w:rPr>
          <w:rFonts w:hint="cs"/>
          <w:rtl/>
        </w:rPr>
        <w:t>إرسال فضائي</w:t>
      </w:r>
      <w:r w:rsidR="00713B9B" w:rsidRPr="00BA4556">
        <w:rPr>
          <w:rFonts w:hint="cs"/>
          <w:rtl/>
        </w:rPr>
        <w:t xml:space="preserve"> في </w:t>
      </w:r>
      <w:r w:rsidRPr="00BA4556">
        <w:rPr>
          <w:rFonts w:hint="cs"/>
          <w:rtl/>
        </w:rPr>
        <w:t xml:space="preserve">عروة مغلقة، </w:t>
      </w:r>
      <w:r w:rsidR="00423F71" w:rsidRPr="00BA4556">
        <w:rPr>
          <w:rFonts w:hint="cs"/>
          <w:rtl/>
        </w:rPr>
        <w:t>و</w:t>
      </w:r>
      <w:r w:rsidRPr="00BA4556">
        <w:rPr>
          <w:rFonts w:hint="cs"/>
          <w:rtl/>
        </w:rPr>
        <w:t>يُ</w:t>
      </w:r>
      <w:r w:rsidR="00423F71" w:rsidRPr="00BA4556">
        <w:rPr>
          <w:rFonts w:hint="cs"/>
          <w:rtl/>
        </w:rPr>
        <w:t>عرف أيضاً ب</w:t>
      </w:r>
      <w:r w:rsidRPr="00BA4556">
        <w:rPr>
          <w:rFonts w:hint="cs"/>
          <w:rtl/>
        </w:rPr>
        <w:t xml:space="preserve">تشكيل </w:t>
      </w:r>
      <w:r w:rsidR="00423F71" w:rsidRPr="00BA4556">
        <w:rPr>
          <w:rFonts w:hint="cs"/>
          <w:rtl/>
        </w:rPr>
        <w:t>الحزم</w:t>
      </w:r>
      <w:r w:rsidRPr="00BA4556">
        <w:rPr>
          <w:rFonts w:hint="cs"/>
          <w:rtl/>
        </w:rPr>
        <w:t xml:space="preserve"> على أساس سجل شفرة أو </w:t>
      </w:r>
      <w:r w:rsidR="00423F71" w:rsidRPr="00BA4556">
        <w:rPr>
          <w:rFonts w:hint="cs"/>
          <w:rtl/>
        </w:rPr>
        <w:t>ال</w:t>
      </w:r>
      <w:r w:rsidRPr="00BA4556">
        <w:rPr>
          <w:rFonts w:hint="cs"/>
          <w:rtl/>
        </w:rPr>
        <w:t xml:space="preserve">تشفير </w:t>
      </w:r>
      <w:r w:rsidR="00423F71" w:rsidRPr="00BA4556">
        <w:rPr>
          <w:rFonts w:hint="cs"/>
          <w:rtl/>
        </w:rPr>
        <w:t>ال</w:t>
      </w:r>
      <w:r w:rsidRPr="00BA4556">
        <w:rPr>
          <w:rFonts w:hint="cs"/>
          <w:rtl/>
        </w:rPr>
        <w:t xml:space="preserve">مسبق، </w:t>
      </w:r>
      <w:r w:rsidR="00423F71" w:rsidRPr="00BA4556">
        <w:rPr>
          <w:rFonts w:hint="cs"/>
          <w:rtl/>
        </w:rPr>
        <w:t xml:space="preserve">يصل </w:t>
      </w:r>
      <w:r w:rsidRPr="00BA4556">
        <w:rPr>
          <w:rFonts w:hint="cs"/>
          <w:rtl/>
        </w:rPr>
        <w:t xml:space="preserve">حتى أربع طبقات باستعمال الإشارات المرجعية الخاصة </w:t>
      </w:r>
      <w:r w:rsidR="00423F71" w:rsidRPr="00BA4556">
        <w:rPr>
          <w:rFonts w:hint="cs"/>
          <w:rtl/>
        </w:rPr>
        <w:t>بالخلايا</w:t>
      </w:r>
      <w:r w:rsidRPr="00BA4556">
        <w:rPr>
          <w:rFonts w:hint="cs"/>
          <w:rtl/>
        </w:rPr>
        <w:t xml:space="preserve">. وتُستخدم </w:t>
      </w:r>
      <w:r w:rsidR="00423F71" w:rsidRPr="00BA4556">
        <w:rPr>
          <w:rFonts w:hint="cs"/>
          <w:rtl/>
        </w:rPr>
        <w:t>الت</w:t>
      </w:r>
      <w:r w:rsidRPr="00BA4556">
        <w:rPr>
          <w:rFonts w:hint="cs"/>
          <w:rtl/>
        </w:rPr>
        <w:t>قارير ال</w:t>
      </w:r>
      <w:r w:rsidR="00423F71" w:rsidRPr="00BA4556">
        <w:rPr>
          <w:rFonts w:hint="cs"/>
          <w:rtl/>
        </w:rPr>
        <w:t>مرت</w:t>
      </w:r>
      <w:r w:rsidRPr="00BA4556">
        <w:rPr>
          <w:rFonts w:hint="cs"/>
          <w:rtl/>
        </w:rPr>
        <w:t xml:space="preserve">جعة من المطراف لمساعدة </w:t>
      </w:r>
      <w:r w:rsidR="003F7C41" w:rsidRPr="00BA4556">
        <w:rPr>
          <w:rFonts w:hint="cs"/>
          <w:rtl/>
        </w:rPr>
        <w:t xml:space="preserve">المكون الأرضي التكميلي </w:t>
      </w:r>
      <w:r w:rsidRPr="00BA4556">
        <w:rPr>
          <w:rFonts w:hint="cs"/>
          <w:rtl/>
        </w:rPr>
        <w:t>على انتقاء مصفوفة التشفير المسبق المناسبة.</w:t>
      </w:r>
    </w:p>
    <w:p w:rsidR="00454271" w:rsidRPr="00BA4556" w:rsidRDefault="00454271" w:rsidP="00423F71">
      <w:pPr>
        <w:pStyle w:val="enumlev1"/>
      </w:pPr>
      <w:r w:rsidRPr="00BA4556">
        <w:t>–</w:t>
      </w:r>
      <w:r w:rsidRPr="00BA4556">
        <w:tab/>
      </w:r>
      <w:r w:rsidR="00423F71" w:rsidRPr="00BA4556">
        <w:rPr>
          <w:rFonts w:hint="cs"/>
          <w:rtl/>
        </w:rPr>
        <w:t>تعدد إ</w:t>
      </w:r>
      <w:r w:rsidRPr="00BA4556">
        <w:rPr>
          <w:rFonts w:hint="cs"/>
          <w:rtl/>
        </w:rPr>
        <w:t>رسال فضائي</w:t>
      </w:r>
      <w:r w:rsidR="00713B9B" w:rsidRPr="00BA4556">
        <w:rPr>
          <w:rFonts w:hint="cs"/>
          <w:rtl/>
        </w:rPr>
        <w:t xml:space="preserve"> في </w:t>
      </w:r>
      <w:r w:rsidRPr="00BA4556">
        <w:rPr>
          <w:rFonts w:hint="cs"/>
          <w:rtl/>
        </w:rPr>
        <w:t xml:space="preserve">عروة مفتوحة، </w:t>
      </w:r>
      <w:r w:rsidR="00423F71" w:rsidRPr="00BA4556">
        <w:rPr>
          <w:rFonts w:hint="cs"/>
          <w:rtl/>
        </w:rPr>
        <w:t>ويعرف أيضاً ب</w:t>
      </w:r>
      <w:r w:rsidRPr="00BA4556">
        <w:rPr>
          <w:rFonts w:hint="cs"/>
          <w:rtl/>
        </w:rPr>
        <w:t xml:space="preserve">تنوع التأخير الدوري الواسع، </w:t>
      </w:r>
      <w:r w:rsidR="00423F71" w:rsidRPr="00BA4556">
        <w:rPr>
          <w:rFonts w:hint="cs"/>
          <w:rtl/>
        </w:rPr>
        <w:t xml:space="preserve">يصل </w:t>
      </w:r>
      <w:r w:rsidRPr="00BA4556">
        <w:rPr>
          <w:rFonts w:hint="cs"/>
          <w:rtl/>
        </w:rPr>
        <w:t>حتى أربع طبقات باستعمال الإشارات المرجعية الخاصة</w:t>
      </w:r>
      <w:r w:rsidR="00423F71" w:rsidRPr="00BA4556">
        <w:rPr>
          <w:rFonts w:hint="cs"/>
          <w:rtl/>
        </w:rPr>
        <w:t xml:space="preserve"> بالخلايا</w:t>
      </w:r>
      <w:r w:rsidRPr="00BA4556">
        <w:rPr>
          <w:rFonts w:hint="cs"/>
          <w:rtl/>
        </w:rPr>
        <w:t>.</w:t>
      </w:r>
    </w:p>
    <w:p w:rsidR="00454271" w:rsidRPr="00BA4556" w:rsidRDefault="00454271" w:rsidP="00CF71CB">
      <w:pPr>
        <w:pStyle w:val="enumlev1"/>
      </w:pPr>
      <w:r w:rsidRPr="00BA4556">
        <w:t>–</w:t>
      </w:r>
      <w:r w:rsidRPr="00BA4556">
        <w:tab/>
      </w:r>
      <w:r w:rsidR="00423F71" w:rsidRPr="00BA4556">
        <w:rPr>
          <w:rFonts w:hint="cs"/>
          <w:rtl/>
        </w:rPr>
        <w:t xml:space="preserve">تعدد إرسال </w:t>
      </w:r>
      <w:r w:rsidRPr="00BA4556">
        <w:rPr>
          <w:rFonts w:hint="cs"/>
          <w:rtl/>
        </w:rPr>
        <w:t>فضائي</w:t>
      </w:r>
      <w:r w:rsidR="00423F71" w:rsidRPr="00BA4556">
        <w:rPr>
          <w:rFonts w:hint="cs"/>
          <w:rtl/>
        </w:rPr>
        <w:t xml:space="preserve"> متعدد</w:t>
      </w:r>
      <w:r w:rsidRPr="00BA4556">
        <w:rPr>
          <w:rFonts w:hint="cs"/>
          <w:rtl/>
        </w:rPr>
        <w:t xml:space="preserve"> يصل </w:t>
      </w:r>
      <w:r w:rsidR="00423F71" w:rsidRPr="00BA4556">
        <w:rPr>
          <w:rFonts w:hint="cs"/>
          <w:rtl/>
        </w:rPr>
        <w:t>حتى</w:t>
      </w:r>
      <w:r w:rsidRPr="00BA4556">
        <w:rPr>
          <w:rFonts w:hint="cs"/>
          <w:rtl/>
        </w:rPr>
        <w:t xml:space="preserve"> ثماني طبقات باست</w:t>
      </w:r>
      <w:r w:rsidR="00423F71" w:rsidRPr="00BA4556">
        <w:rPr>
          <w:rFonts w:hint="cs"/>
          <w:rtl/>
        </w:rPr>
        <w:t>عمال</w:t>
      </w:r>
      <w:r w:rsidRPr="00BA4556">
        <w:rPr>
          <w:rFonts w:hint="cs"/>
          <w:rtl/>
        </w:rPr>
        <w:t xml:space="preserve"> الإشارات المرجعية الخا</w:t>
      </w:r>
      <w:r w:rsidR="003F7C41" w:rsidRPr="00BA4556">
        <w:rPr>
          <w:rFonts w:hint="cs"/>
          <w:rtl/>
        </w:rPr>
        <w:t>صة بتجهيزات المستعمل. ويمكن</w:t>
      </w:r>
      <w:r w:rsidR="00713B9B" w:rsidRPr="00BA4556">
        <w:rPr>
          <w:rFonts w:hint="cs"/>
          <w:rtl/>
        </w:rPr>
        <w:t xml:space="preserve"> </w:t>
      </w:r>
      <w:r w:rsidR="00713B9B" w:rsidRPr="00BA4556">
        <w:rPr>
          <w:rFonts w:hint="cs"/>
          <w:spacing w:val="6"/>
          <w:rtl/>
        </w:rPr>
        <w:t>أن</w:t>
      </w:r>
      <w:r w:rsidR="00CF71CB" w:rsidRPr="00BA4556">
        <w:rPr>
          <w:rFonts w:hint="cs"/>
          <w:spacing w:val="6"/>
          <w:rtl/>
        </w:rPr>
        <w:t xml:space="preserve"> </w:t>
      </w:r>
      <w:r w:rsidR="003F7C41" w:rsidRPr="00BA4556">
        <w:rPr>
          <w:rFonts w:hint="cs"/>
          <w:spacing w:val="6"/>
          <w:rtl/>
        </w:rPr>
        <w:t>ي</w:t>
      </w:r>
      <w:r w:rsidRPr="00BA4556">
        <w:rPr>
          <w:rFonts w:hint="cs"/>
          <w:spacing w:val="6"/>
          <w:rtl/>
        </w:rPr>
        <w:t>ستخدم ال</w:t>
      </w:r>
      <w:r w:rsidR="003F7C41" w:rsidRPr="00BA4556">
        <w:rPr>
          <w:rFonts w:hint="cs"/>
          <w:spacing w:val="6"/>
          <w:rtl/>
        </w:rPr>
        <w:t>مكون</w:t>
      </w:r>
      <w:r w:rsidRPr="00BA4556">
        <w:rPr>
          <w:rFonts w:hint="cs"/>
          <w:spacing w:val="6"/>
          <w:rtl/>
        </w:rPr>
        <w:t xml:space="preserve"> </w:t>
      </w:r>
      <w:r w:rsidR="00180DE2" w:rsidRPr="00BA4556">
        <w:rPr>
          <w:rFonts w:hint="cs"/>
          <w:spacing w:val="6"/>
          <w:rtl/>
        </w:rPr>
        <w:t>الأ</w:t>
      </w:r>
      <w:r w:rsidR="00423F71" w:rsidRPr="00BA4556">
        <w:rPr>
          <w:rFonts w:hint="cs"/>
          <w:spacing w:val="6"/>
          <w:rtl/>
        </w:rPr>
        <w:t>رضي التكميلي</w:t>
      </w:r>
      <w:r w:rsidR="003F7C41" w:rsidRPr="00BA4556">
        <w:rPr>
          <w:rFonts w:hint="cs"/>
          <w:spacing w:val="6"/>
          <w:rtl/>
        </w:rPr>
        <w:t xml:space="preserve"> </w:t>
      </w:r>
      <w:r w:rsidR="00423F71" w:rsidRPr="00BA4556">
        <w:rPr>
          <w:rFonts w:hint="cs"/>
          <w:spacing w:val="6"/>
          <w:rtl/>
        </w:rPr>
        <w:t>التقارير المرت</w:t>
      </w:r>
      <w:r w:rsidR="003F7C41" w:rsidRPr="00BA4556">
        <w:rPr>
          <w:rFonts w:hint="cs"/>
          <w:spacing w:val="6"/>
          <w:rtl/>
        </w:rPr>
        <w:t>جعة أو ي</w:t>
      </w:r>
      <w:r w:rsidRPr="00BA4556">
        <w:rPr>
          <w:rFonts w:hint="cs"/>
          <w:spacing w:val="6"/>
          <w:rtl/>
        </w:rPr>
        <w:t xml:space="preserve">ستغل إمكانية تبادلية القنوات لوضع </w:t>
      </w:r>
      <w:r w:rsidR="00423F71" w:rsidRPr="00BA4556">
        <w:rPr>
          <w:rFonts w:hint="cs"/>
          <w:spacing w:val="6"/>
          <w:rtl/>
        </w:rPr>
        <w:t>ترجيحات</w:t>
      </w:r>
      <w:r w:rsidRPr="00BA4556">
        <w:rPr>
          <w:rFonts w:hint="cs"/>
          <w:rtl/>
        </w:rPr>
        <w:t xml:space="preserve"> تشكيل</w:t>
      </w:r>
      <w:r w:rsidR="00180DE2" w:rsidRPr="00BA4556">
        <w:rPr>
          <w:rFonts w:hint="eastAsia"/>
          <w:rtl/>
        </w:rPr>
        <w:t> </w:t>
      </w:r>
      <w:r w:rsidRPr="00BA4556">
        <w:rPr>
          <w:rFonts w:hint="cs"/>
          <w:rtl/>
        </w:rPr>
        <w:t>الحزم.</w:t>
      </w:r>
    </w:p>
    <w:p w:rsidR="00454271" w:rsidRPr="00BA4556" w:rsidRDefault="00454271" w:rsidP="006933CB">
      <w:pPr>
        <w:pStyle w:val="enumlev1"/>
      </w:pPr>
      <w:r w:rsidRPr="00BA4556">
        <w:t>–</w:t>
      </w:r>
      <w:r w:rsidRPr="00BA4556">
        <w:tab/>
      </w:r>
      <w:r w:rsidRPr="00BA4556">
        <w:rPr>
          <w:rFonts w:hint="cs"/>
          <w:rtl/>
        </w:rPr>
        <w:t xml:space="preserve">تنوع الإرسال المعتمد على تشفير فدرات التردد الفضائي </w:t>
      </w:r>
      <w:r w:rsidRPr="00BA4556">
        <w:t>(SFBC)</w:t>
      </w:r>
      <w:r w:rsidRPr="00BA4556">
        <w:rPr>
          <w:rFonts w:hint="cs"/>
          <w:rtl/>
        </w:rPr>
        <w:t xml:space="preserve"> أو توليفة من </w:t>
      </w:r>
      <w:r w:rsidRPr="00BA4556">
        <w:t>SFBC</w:t>
      </w:r>
      <w:r w:rsidRPr="00BA4556">
        <w:rPr>
          <w:rFonts w:hint="cs"/>
          <w:rtl/>
        </w:rPr>
        <w:t xml:space="preserve"> وتنوع الإرسال بتبديل التردد</w:t>
      </w:r>
      <w:r w:rsidR="006933CB" w:rsidRPr="00BA4556">
        <w:rPr>
          <w:rFonts w:hint="eastAsia"/>
          <w:rtl/>
        </w:rPr>
        <w:t> </w:t>
      </w:r>
      <w:r w:rsidRPr="00BA4556">
        <w:t>(FSTD)</w:t>
      </w:r>
      <w:r w:rsidRPr="00BA4556">
        <w:rPr>
          <w:rFonts w:hint="cs"/>
          <w:rtl/>
        </w:rPr>
        <w:t>.</w:t>
      </w:r>
    </w:p>
    <w:p w:rsidR="00454271" w:rsidRPr="00BA4556" w:rsidRDefault="00454271" w:rsidP="00180DE2">
      <w:pPr>
        <w:pStyle w:val="enumlev1"/>
        <w:rPr>
          <w:rtl/>
        </w:rPr>
      </w:pPr>
      <w:r w:rsidRPr="00BA4556">
        <w:t>–</w:t>
      </w:r>
      <w:r w:rsidRPr="00BA4556">
        <w:tab/>
      </w:r>
      <w:r w:rsidR="00BD7853" w:rsidRPr="00BA4556">
        <w:rPr>
          <w:rFonts w:hint="cs"/>
          <w:rtl/>
        </w:rPr>
        <w:t>تعدد ال</w:t>
      </w:r>
      <w:r w:rsidR="006933CB" w:rsidRPr="00BA4556">
        <w:rPr>
          <w:rFonts w:hint="cs"/>
          <w:rtl/>
        </w:rPr>
        <w:t>‍</w:t>
      </w:r>
      <w:r w:rsidRPr="00BA4556">
        <w:rPr>
          <w:rtl/>
        </w:rPr>
        <w:t>م</w:t>
      </w:r>
      <w:r w:rsidRPr="00BA4556">
        <w:rPr>
          <w:rFonts w:hint="cs"/>
          <w:rtl/>
        </w:rPr>
        <w:t>ُ</w:t>
      </w:r>
      <w:r w:rsidRPr="00BA4556">
        <w:rPr>
          <w:rtl/>
        </w:rPr>
        <w:t xml:space="preserve">دخلات </w:t>
      </w:r>
      <w:r w:rsidR="00BD7853" w:rsidRPr="00BA4556">
        <w:rPr>
          <w:rFonts w:hint="cs"/>
          <w:rtl/>
        </w:rPr>
        <w:t>وال</w:t>
      </w:r>
      <w:r w:rsidR="006933CB" w:rsidRPr="00BA4556">
        <w:rPr>
          <w:rFonts w:hint="cs"/>
          <w:rtl/>
        </w:rPr>
        <w:t>‍</w:t>
      </w:r>
      <w:r w:rsidRPr="00BA4556">
        <w:rPr>
          <w:rtl/>
        </w:rPr>
        <w:t>م</w:t>
      </w:r>
      <w:r w:rsidRPr="00BA4556">
        <w:rPr>
          <w:rFonts w:hint="cs"/>
          <w:rtl/>
        </w:rPr>
        <w:t>ُ</w:t>
      </w:r>
      <w:r w:rsidRPr="00BA4556">
        <w:rPr>
          <w:rtl/>
        </w:rPr>
        <w:t xml:space="preserve">خرجات </w:t>
      </w:r>
      <w:r w:rsidRPr="00BA4556">
        <w:t>(MIMO)</w:t>
      </w:r>
      <w:r w:rsidR="00BD7853" w:rsidRPr="00BA4556">
        <w:rPr>
          <w:rFonts w:hint="cs"/>
          <w:rtl/>
        </w:rPr>
        <w:t xml:space="preserve"> من </w:t>
      </w:r>
      <w:r w:rsidRPr="00BA4556">
        <w:rPr>
          <w:rFonts w:hint="cs"/>
          <w:rtl/>
        </w:rPr>
        <w:t>عد</w:t>
      </w:r>
      <w:r w:rsidR="00BD7853" w:rsidRPr="00BA4556">
        <w:rPr>
          <w:rFonts w:hint="cs"/>
          <w:rtl/>
        </w:rPr>
        <w:t>ة</w:t>
      </w:r>
      <w:r w:rsidRPr="00BA4556">
        <w:rPr>
          <w:rFonts w:hint="cs"/>
          <w:rtl/>
        </w:rPr>
        <w:t xml:space="preserve"> المستعملين، حيث يخصص لمطاريف متعددة موارد متراكبة</w:t>
      </w:r>
      <w:r w:rsidR="003F7C41" w:rsidRPr="00BA4556">
        <w:rPr>
          <w:rFonts w:hint="cs"/>
          <w:rtl/>
        </w:rPr>
        <w:t xml:space="preserve"> من</w:t>
      </w:r>
      <w:r w:rsidR="00180DE2" w:rsidRPr="00BA4556">
        <w:rPr>
          <w:rFonts w:hint="eastAsia"/>
          <w:rtl/>
        </w:rPr>
        <w:t> </w:t>
      </w:r>
      <w:r w:rsidR="003F7C41" w:rsidRPr="00BA4556">
        <w:rPr>
          <w:rFonts w:hint="cs"/>
          <w:rtl/>
        </w:rPr>
        <w:t>الزمن</w:t>
      </w:r>
      <w:r w:rsidR="006933CB" w:rsidRPr="00BA4556">
        <w:rPr>
          <w:rFonts w:hint="eastAsia"/>
          <w:rtl/>
        </w:rPr>
        <w:t> </w:t>
      </w:r>
      <w:r w:rsidR="003F7C41" w:rsidRPr="00BA4556">
        <w:rPr>
          <w:rFonts w:hint="cs"/>
          <w:rtl/>
        </w:rPr>
        <w:t>والتردد</w:t>
      </w:r>
      <w:r w:rsidRPr="00BA4556">
        <w:rPr>
          <w:rFonts w:hint="cs"/>
          <w:rtl/>
        </w:rPr>
        <w:t>.</w:t>
      </w:r>
    </w:p>
    <w:p w:rsidR="00525E3C" w:rsidRPr="00BA4556" w:rsidRDefault="00BD7853" w:rsidP="00454271">
      <w:pPr>
        <w:pStyle w:val="enumlev1"/>
        <w:rPr>
          <w:rtl/>
        </w:rPr>
      </w:pPr>
      <w:r w:rsidRPr="00BA4556">
        <w:rPr>
          <w:rFonts w:hint="cs"/>
          <w:rtl/>
        </w:rPr>
        <w:t>ويتوفر</w:t>
      </w:r>
      <w:r w:rsidR="00713B9B" w:rsidRPr="00BA4556">
        <w:rPr>
          <w:rFonts w:hint="cs"/>
          <w:rtl/>
        </w:rPr>
        <w:t xml:space="preserve"> في </w:t>
      </w:r>
      <w:r w:rsidR="00EA4910" w:rsidRPr="00BA4556">
        <w:rPr>
          <w:rFonts w:hint="cs"/>
          <w:rtl/>
        </w:rPr>
        <w:t xml:space="preserve">الوصلة الهابطة </w:t>
      </w:r>
      <w:r w:rsidR="00EA4910" w:rsidRPr="00BA4556">
        <w:t>UE-Sat</w:t>
      </w:r>
      <w:r w:rsidR="00EA4910" w:rsidRPr="00BA4556">
        <w:rPr>
          <w:rFonts w:hint="cs"/>
          <w:rtl/>
        </w:rPr>
        <w:t>:</w:t>
      </w:r>
    </w:p>
    <w:p w:rsidR="00603CAD" w:rsidRPr="00BA4556" w:rsidRDefault="00603CAD" w:rsidP="00EA4910">
      <w:pPr>
        <w:pStyle w:val="enumlev1"/>
        <w:rPr>
          <w:rtl/>
        </w:rPr>
      </w:pPr>
      <w:r w:rsidRPr="00BA4556">
        <w:t>–</w:t>
      </w:r>
      <w:r w:rsidRPr="00BA4556">
        <w:tab/>
      </w:r>
      <w:r w:rsidR="00EA4910" w:rsidRPr="00BA4556">
        <w:rPr>
          <w:rFonts w:hint="cs"/>
          <w:rtl/>
        </w:rPr>
        <w:t xml:space="preserve">تنوع الإرسال المعتمد على تشفير فدرات التردد الفضائي </w:t>
      </w:r>
      <w:r w:rsidR="00EA4910" w:rsidRPr="00BA4556">
        <w:t>(SFBC)</w:t>
      </w:r>
      <w:r w:rsidR="00BD7853" w:rsidRPr="00BA4556">
        <w:rPr>
          <w:rFonts w:hint="cs"/>
          <w:rtl/>
        </w:rPr>
        <w:t xml:space="preserve"> مع منفذي </w:t>
      </w:r>
      <w:r w:rsidR="00EA4910" w:rsidRPr="00BA4556">
        <w:rPr>
          <w:rFonts w:hint="cs"/>
          <w:rtl/>
        </w:rPr>
        <w:t>هوائيات كحد أقصى.</w:t>
      </w:r>
    </w:p>
    <w:p w:rsidR="00EA4910" w:rsidRPr="00BA4556" w:rsidRDefault="00603CAD" w:rsidP="00BD7853">
      <w:pPr>
        <w:pStyle w:val="enumlev1"/>
      </w:pPr>
      <w:r w:rsidRPr="00BA4556">
        <w:t>–</w:t>
      </w:r>
      <w:r w:rsidRPr="00BA4556">
        <w:tab/>
      </w:r>
      <w:r w:rsidR="00EA4910" w:rsidRPr="00BA4556">
        <w:rPr>
          <w:rFonts w:hint="cs"/>
          <w:rtl/>
        </w:rPr>
        <w:t>تعدد</w:t>
      </w:r>
      <w:r w:rsidR="00BD7853" w:rsidRPr="00BA4556">
        <w:rPr>
          <w:rFonts w:hint="cs"/>
          <w:rtl/>
        </w:rPr>
        <w:t xml:space="preserve"> </w:t>
      </w:r>
      <w:r w:rsidR="00EA4910" w:rsidRPr="00BA4556">
        <w:rPr>
          <w:rFonts w:hint="cs"/>
          <w:rtl/>
        </w:rPr>
        <w:t>إرسال فضائي</w:t>
      </w:r>
      <w:r w:rsidR="00713B9B" w:rsidRPr="00BA4556">
        <w:rPr>
          <w:rFonts w:hint="cs"/>
          <w:rtl/>
        </w:rPr>
        <w:t xml:space="preserve"> في </w:t>
      </w:r>
      <w:r w:rsidR="00EA4910" w:rsidRPr="00BA4556">
        <w:rPr>
          <w:rFonts w:hint="cs"/>
          <w:rtl/>
        </w:rPr>
        <w:t>عروة مفتوحة، يصل حتى طبقتين باستعمال الإشارات المرجعية الخاصة ب</w:t>
      </w:r>
      <w:r w:rsidR="00BD7853" w:rsidRPr="00BA4556">
        <w:rPr>
          <w:rFonts w:hint="cs"/>
          <w:rtl/>
        </w:rPr>
        <w:t>الخلايا</w:t>
      </w:r>
      <w:r w:rsidR="00EA4910" w:rsidRPr="00BA4556">
        <w:rPr>
          <w:rFonts w:hint="cs"/>
          <w:rtl/>
        </w:rPr>
        <w:t>.</w:t>
      </w:r>
    </w:p>
    <w:p w:rsidR="00454271" w:rsidRPr="00BA4556" w:rsidRDefault="00454271" w:rsidP="00BD7853">
      <w:pPr>
        <w:rPr>
          <w:rtl/>
          <w:lang w:bidi="ar-EG"/>
        </w:rPr>
      </w:pPr>
      <w:r w:rsidRPr="00BA4556">
        <w:rPr>
          <w:rFonts w:hint="cs"/>
          <w:rtl/>
        </w:rPr>
        <w:t>و</w:t>
      </w:r>
      <w:r w:rsidR="00BD7853" w:rsidRPr="00BA4556">
        <w:rPr>
          <w:rFonts w:hint="cs"/>
          <w:rtl/>
        </w:rPr>
        <w:t>تتوفر</w:t>
      </w:r>
      <w:r w:rsidR="00713B9B" w:rsidRPr="00BA4556">
        <w:rPr>
          <w:rFonts w:hint="cs"/>
          <w:rtl/>
        </w:rPr>
        <w:t xml:space="preserve"> في </w:t>
      </w:r>
      <w:r w:rsidRPr="00BA4556">
        <w:rPr>
          <w:rFonts w:hint="cs"/>
          <w:rtl/>
        </w:rPr>
        <w:t xml:space="preserve">الوصلة الصاعدة </w:t>
      </w:r>
      <w:r w:rsidR="00EA4910" w:rsidRPr="00BA4556">
        <w:t>UE-Sat</w:t>
      </w:r>
      <w:r w:rsidR="00EA4910" w:rsidRPr="00BA4556">
        <w:rPr>
          <w:rFonts w:hint="cs"/>
          <w:rtl/>
        </w:rPr>
        <w:t xml:space="preserve"> </w:t>
      </w:r>
      <w:r w:rsidRPr="00BA4556">
        <w:rPr>
          <w:rFonts w:hint="cs"/>
          <w:rtl/>
        </w:rPr>
        <w:t xml:space="preserve">مخططات الإرسال </w:t>
      </w:r>
      <w:r w:rsidR="00BD7853" w:rsidRPr="00BA4556">
        <w:rPr>
          <w:rFonts w:hint="cs"/>
          <w:rtl/>
        </w:rPr>
        <w:t>ال</w:t>
      </w:r>
      <w:r w:rsidRPr="00BA4556">
        <w:rPr>
          <w:rFonts w:hint="cs"/>
          <w:rtl/>
        </w:rPr>
        <w:t>متعددة الهوائيات التالية:</w:t>
      </w:r>
    </w:p>
    <w:p w:rsidR="00454271" w:rsidRPr="00BA4556" w:rsidRDefault="00454271" w:rsidP="00D965CF">
      <w:pPr>
        <w:pStyle w:val="enumlev1"/>
      </w:pPr>
      <w:r w:rsidRPr="00BA4556">
        <w:t>–</w:t>
      </w:r>
      <w:r w:rsidRPr="00BA4556">
        <w:tab/>
      </w:r>
      <w:r w:rsidR="00F219D1" w:rsidRPr="00BA4556">
        <w:rPr>
          <w:rFonts w:hint="cs"/>
          <w:rtl/>
        </w:rPr>
        <w:t>الإرسال</w:t>
      </w:r>
      <w:r w:rsidR="00BD7853" w:rsidRPr="00BA4556">
        <w:rPr>
          <w:rFonts w:hint="cs"/>
          <w:rtl/>
        </w:rPr>
        <w:t xml:space="preserve"> عبر </w:t>
      </w:r>
      <w:r w:rsidRPr="00BA4556">
        <w:rPr>
          <w:rFonts w:hint="cs"/>
          <w:rtl/>
        </w:rPr>
        <w:t>هوائي وحيد.</w:t>
      </w:r>
    </w:p>
    <w:p w:rsidR="00454271" w:rsidRPr="00BA4556" w:rsidRDefault="00454271" w:rsidP="00D965CF">
      <w:pPr>
        <w:pStyle w:val="enumlev1"/>
        <w:rPr>
          <w:rtl/>
        </w:rPr>
      </w:pPr>
      <w:r w:rsidRPr="00BA4556">
        <w:t>–</w:t>
      </w:r>
      <w:r w:rsidRPr="00BA4556">
        <w:tab/>
      </w:r>
      <w:r w:rsidRPr="00BA4556">
        <w:rPr>
          <w:rFonts w:hint="cs"/>
          <w:rtl/>
        </w:rPr>
        <w:t>تعدد</w:t>
      </w:r>
      <w:r w:rsidR="00BD7853" w:rsidRPr="00BA4556">
        <w:rPr>
          <w:rFonts w:hint="cs"/>
          <w:rtl/>
        </w:rPr>
        <w:t xml:space="preserve"> </w:t>
      </w:r>
      <w:r w:rsidRPr="00BA4556">
        <w:rPr>
          <w:rFonts w:hint="cs"/>
          <w:rtl/>
        </w:rPr>
        <w:t xml:space="preserve">إرسال </w:t>
      </w:r>
      <w:r w:rsidR="00BD7853" w:rsidRPr="00BA4556">
        <w:rPr>
          <w:rFonts w:hint="cs"/>
          <w:rtl/>
        </w:rPr>
        <w:t>فضائي متكيف الترتيب و</w:t>
      </w:r>
      <w:r w:rsidRPr="00BA4556">
        <w:rPr>
          <w:rFonts w:hint="cs"/>
          <w:rtl/>
        </w:rPr>
        <w:t>داعم للتشفير المسبق</w:t>
      </w:r>
      <w:r w:rsidR="00EA4910" w:rsidRPr="00BA4556">
        <w:rPr>
          <w:rFonts w:hint="cs"/>
          <w:rtl/>
        </w:rPr>
        <w:t>، يصل أحده حتى أربع طبقات</w:t>
      </w:r>
      <w:r w:rsidRPr="00BA4556">
        <w:rPr>
          <w:rFonts w:hint="cs"/>
          <w:rtl/>
        </w:rPr>
        <w:t>.</w:t>
      </w:r>
    </w:p>
    <w:p w:rsidR="00EA4910" w:rsidRPr="00BA4556" w:rsidRDefault="00BD7853" w:rsidP="00EA4910">
      <w:pPr>
        <w:pStyle w:val="enumlev1"/>
        <w:rPr>
          <w:rtl/>
        </w:rPr>
      </w:pPr>
      <w:r w:rsidRPr="00BA4556">
        <w:rPr>
          <w:rFonts w:hint="cs"/>
          <w:rtl/>
        </w:rPr>
        <w:t>ويتوفر</w:t>
      </w:r>
      <w:r w:rsidR="00713B9B" w:rsidRPr="00BA4556">
        <w:rPr>
          <w:rFonts w:hint="cs"/>
          <w:rtl/>
        </w:rPr>
        <w:t xml:space="preserve"> في </w:t>
      </w:r>
      <w:r w:rsidR="00EA4910" w:rsidRPr="00BA4556">
        <w:rPr>
          <w:rFonts w:hint="cs"/>
          <w:rtl/>
        </w:rPr>
        <w:t xml:space="preserve">الوصلة الصاعدة </w:t>
      </w:r>
      <w:r w:rsidR="00EA4910" w:rsidRPr="00BA4556">
        <w:t>UE-Sat</w:t>
      </w:r>
      <w:r w:rsidR="00EA4910" w:rsidRPr="00BA4556">
        <w:rPr>
          <w:rFonts w:hint="cs"/>
          <w:rtl/>
        </w:rPr>
        <w:t>:</w:t>
      </w:r>
    </w:p>
    <w:p w:rsidR="00603CAD" w:rsidRPr="00BA4556" w:rsidRDefault="00603CAD" w:rsidP="00D965CF">
      <w:pPr>
        <w:pStyle w:val="enumlev1"/>
        <w:rPr>
          <w:rtl/>
        </w:rPr>
      </w:pPr>
      <w:r w:rsidRPr="00BA4556">
        <w:t>–</w:t>
      </w:r>
      <w:r w:rsidRPr="00BA4556">
        <w:tab/>
      </w:r>
      <w:r w:rsidR="00EA4910" w:rsidRPr="00BA4556">
        <w:rPr>
          <w:rFonts w:hint="cs"/>
          <w:rtl/>
        </w:rPr>
        <w:t>تعدد</w:t>
      </w:r>
      <w:r w:rsidR="00BD7853" w:rsidRPr="00BA4556">
        <w:rPr>
          <w:rFonts w:hint="cs"/>
          <w:rtl/>
        </w:rPr>
        <w:t xml:space="preserve"> </w:t>
      </w:r>
      <w:r w:rsidR="00EA4910" w:rsidRPr="00BA4556">
        <w:rPr>
          <w:rFonts w:hint="cs"/>
          <w:rtl/>
        </w:rPr>
        <w:t>إرسال فضائي</w:t>
      </w:r>
      <w:r w:rsidR="00713B9B" w:rsidRPr="00BA4556">
        <w:rPr>
          <w:rFonts w:hint="cs"/>
          <w:rtl/>
        </w:rPr>
        <w:t xml:space="preserve"> في </w:t>
      </w:r>
      <w:r w:rsidR="00EA4910" w:rsidRPr="00BA4556">
        <w:rPr>
          <w:rFonts w:hint="cs"/>
          <w:rtl/>
        </w:rPr>
        <w:t>عروة مفتوحة، يصل حتى طبقتين.</w:t>
      </w:r>
    </w:p>
    <w:p w:rsidR="0004540C" w:rsidRPr="00BA4556" w:rsidRDefault="00603CAD" w:rsidP="00D965CF">
      <w:pPr>
        <w:pStyle w:val="enumlev1"/>
        <w:rPr>
          <w:rtl/>
        </w:rPr>
      </w:pPr>
      <w:r w:rsidRPr="00BA4556">
        <w:t>–</w:t>
      </w:r>
      <w:r w:rsidRPr="00BA4556">
        <w:tab/>
      </w:r>
      <w:r w:rsidR="0004540C" w:rsidRPr="00BA4556">
        <w:rPr>
          <w:rFonts w:hint="cs"/>
          <w:rtl/>
        </w:rPr>
        <w:t xml:space="preserve">تنوع الانتقاء </w:t>
      </w:r>
      <w:r w:rsidR="00BD7853" w:rsidRPr="00BA4556">
        <w:rPr>
          <w:rFonts w:hint="cs"/>
          <w:rtl/>
        </w:rPr>
        <w:t>الذاتي</w:t>
      </w:r>
      <w:r w:rsidR="0004540C" w:rsidRPr="00BA4556">
        <w:rPr>
          <w:rFonts w:hint="cs"/>
          <w:rtl/>
        </w:rPr>
        <w:t xml:space="preserve"> لهوائيات تج</w:t>
      </w:r>
      <w:r w:rsidR="00D965CF" w:rsidRPr="00BA4556">
        <w:rPr>
          <w:rFonts w:hint="cs"/>
          <w:rtl/>
        </w:rPr>
        <w:t>ه</w:t>
      </w:r>
      <w:r w:rsidR="0004540C" w:rsidRPr="00BA4556">
        <w:rPr>
          <w:rFonts w:hint="cs"/>
          <w:rtl/>
        </w:rPr>
        <w:t>يزات المستعمل</w:t>
      </w:r>
      <w:r w:rsidR="00713B9B" w:rsidRPr="00BA4556">
        <w:rPr>
          <w:rFonts w:hint="cs"/>
          <w:rtl/>
        </w:rPr>
        <w:t xml:space="preserve"> في </w:t>
      </w:r>
      <w:r w:rsidR="0004540C" w:rsidRPr="00BA4556">
        <w:rPr>
          <w:rFonts w:hint="cs"/>
          <w:rtl/>
        </w:rPr>
        <w:t>عروة مفتوحة.</w:t>
      </w:r>
    </w:p>
    <w:p w:rsidR="00454271" w:rsidRPr="00BA4556" w:rsidRDefault="00454271" w:rsidP="000D6538">
      <w:pPr>
        <w:pStyle w:val="Heading5"/>
      </w:pPr>
      <w:r w:rsidRPr="00BA4556">
        <w:t>5.3.</w:t>
      </w:r>
      <w:r w:rsidR="000D6538" w:rsidRPr="00BA4556">
        <w:t>2</w:t>
      </w:r>
      <w:r w:rsidRPr="00BA4556">
        <w:t>.1.1</w:t>
      </w:r>
      <w:r w:rsidR="00BD7853" w:rsidRPr="00BA4556">
        <w:rPr>
          <w:rFonts w:hint="cs"/>
          <w:rtl/>
        </w:rPr>
        <w:tab/>
        <w:t>تكييف الوصلة والتحكم ب</w:t>
      </w:r>
      <w:r w:rsidRPr="00BA4556">
        <w:rPr>
          <w:rFonts w:hint="cs"/>
          <w:rtl/>
        </w:rPr>
        <w:t>القدرة</w:t>
      </w:r>
    </w:p>
    <w:p w:rsidR="00454271" w:rsidRPr="00BA4556" w:rsidRDefault="00454271" w:rsidP="00650021">
      <w:r w:rsidRPr="00BA4556">
        <w:rPr>
          <w:rFonts w:hint="cs"/>
          <w:rtl/>
        </w:rPr>
        <w:t xml:space="preserve">من الممكن، وفقاً لأحوال القناة الراديوية، تكييف مخطط التشكيل والتشفير </w:t>
      </w:r>
      <w:r w:rsidRPr="00BA4556">
        <w:t>(MCS)</w:t>
      </w:r>
      <w:r w:rsidRPr="00BA4556">
        <w:rPr>
          <w:rFonts w:hint="cs"/>
          <w:rtl/>
        </w:rPr>
        <w:t xml:space="preserve"> بصورة مرنة. ويُطبق نفس التشكيل والتشفير على جميع وحدات الموارد المخصصة لنفس فدرة النقل ضمن فترة </w:t>
      </w:r>
      <w:r w:rsidR="00650021" w:rsidRPr="00BA4556">
        <w:rPr>
          <w:rFonts w:hint="cs"/>
          <w:rtl/>
        </w:rPr>
        <w:t xml:space="preserve">إرسال </w:t>
      </w:r>
      <w:r w:rsidRPr="00BA4556">
        <w:rPr>
          <w:rFonts w:hint="cs"/>
          <w:rtl/>
        </w:rPr>
        <w:t xml:space="preserve">زمنية </w:t>
      </w:r>
      <w:r w:rsidRPr="00BA4556">
        <w:t>(TTI)</w:t>
      </w:r>
      <w:r w:rsidR="00BD7853" w:rsidRPr="00BA4556">
        <w:rPr>
          <w:rFonts w:hint="cs"/>
          <w:rtl/>
        </w:rPr>
        <w:t>. ويحدد التحكم ب</w:t>
      </w:r>
      <w:r w:rsidRPr="00BA4556">
        <w:rPr>
          <w:rFonts w:hint="cs"/>
          <w:rtl/>
        </w:rPr>
        <w:t>القدرة</w:t>
      </w:r>
      <w:r w:rsidR="00713B9B" w:rsidRPr="00BA4556">
        <w:rPr>
          <w:rFonts w:hint="cs"/>
          <w:rtl/>
        </w:rPr>
        <w:t xml:space="preserve"> في </w:t>
      </w:r>
      <w:r w:rsidRPr="00BA4556">
        <w:rPr>
          <w:rFonts w:hint="cs"/>
          <w:rtl/>
        </w:rPr>
        <w:t xml:space="preserve">الوصلة الصاعدة متوسط القدرة على امتداد رمز </w:t>
      </w:r>
      <w:r w:rsidRPr="00BA4556">
        <w:t>DFTS-OFDM</w:t>
      </w:r>
      <w:r w:rsidRPr="00BA4556">
        <w:rPr>
          <w:rFonts w:hint="cs"/>
          <w:rtl/>
        </w:rPr>
        <w:t xml:space="preserve"> الذي تُرسل فيه القناة المادية.</w:t>
      </w:r>
    </w:p>
    <w:p w:rsidR="00454271" w:rsidRPr="00BA4556" w:rsidRDefault="00454271" w:rsidP="006933CB">
      <w:pPr>
        <w:pStyle w:val="Heading5"/>
      </w:pPr>
      <w:r w:rsidRPr="00E03E9C">
        <w:lastRenderedPageBreak/>
        <w:t>6.3.</w:t>
      </w:r>
      <w:r w:rsidR="000D6538" w:rsidRPr="00E03E9C">
        <w:t>2</w:t>
      </w:r>
      <w:r w:rsidRPr="00E03E9C">
        <w:t>.1.1</w:t>
      </w:r>
      <w:r w:rsidRPr="00E03E9C">
        <w:rPr>
          <w:rFonts w:hint="cs"/>
          <w:rtl/>
        </w:rPr>
        <w:tab/>
      </w:r>
      <w:r w:rsidR="00322767" w:rsidRPr="00E03E9C">
        <w:rPr>
          <w:rFonts w:hint="cs"/>
          <w:rtl/>
        </w:rPr>
        <w:t>إرسال إشارات</w:t>
      </w:r>
      <w:r w:rsidRPr="00E03E9C">
        <w:rPr>
          <w:rFonts w:hint="cs"/>
          <w:rtl/>
        </w:rPr>
        <w:t xml:space="preserve"> التحكم </w:t>
      </w:r>
      <w:r w:rsidRPr="00E03E9C">
        <w:t>L1/L2</w:t>
      </w:r>
    </w:p>
    <w:p w:rsidR="00454271" w:rsidRPr="00BA4556" w:rsidRDefault="00BD7853" w:rsidP="006933CB">
      <w:r w:rsidRPr="00BA4556">
        <w:rPr>
          <w:rFonts w:hint="cs"/>
          <w:rtl/>
        </w:rPr>
        <w:t>تُرسل معلومات التحكم ب</w:t>
      </w:r>
      <w:r w:rsidR="00454271" w:rsidRPr="00BA4556">
        <w:rPr>
          <w:rFonts w:hint="cs"/>
          <w:rtl/>
        </w:rPr>
        <w:t xml:space="preserve">الوصلة الهابطة </w:t>
      </w:r>
      <w:r w:rsidR="00454271" w:rsidRPr="00BA4556">
        <w:t>(DCI)</w:t>
      </w:r>
      <w:r w:rsidR="00713B9B" w:rsidRPr="00BA4556">
        <w:rPr>
          <w:rFonts w:hint="cs"/>
          <w:rtl/>
        </w:rPr>
        <w:t xml:space="preserve"> في </w:t>
      </w:r>
      <w:r w:rsidR="00454271" w:rsidRPr="00BA4556">
        <w:rPr>
          <w:rFonts w:hint="cs"/>
          <w:rtl/>
        </w:rPr>
        <w:t xml:space="preserve">أول </w:t>
      </w:r>
      <w:r w:rsidR="00322767" w:rsidRPr="00BA4556">
        <w:rPr>
          <w:rFonts w:hint="cs"/>
          <w:rtl/>
        </w:rPr>
        <w:t xml:space="preserve">ثلاثة رموز </w:t>
      </w:r>
      <w:r w:rsidR="00454271" w:rsidRPr="00BA4556">
        <w:t>OFDM</w:t>
      </w:r>
      <w:r w:rsidR="00454271" w:rsidRPr="00BA4556">
        <w:rPr>
          <w:rFonts w:hint="cs"/>
          <w:rtl/>
        </w:rPr>
        <w:t xml:space="preserve"> لكل رتل فرعي</w:t>
      </w:r>
      <w:r w:rsidR="00713B9B" w:rsidRPr="00BA4556">
        <w:rPr>
          <w:rFonts w:hint="cs"/>
          <w:rtl/>
        </w:rPr>
        <w:t xml:space="preserve"> في </w:t>
      </w:r>
      <w:r w:rsidR="00454271" w:rsidRPr="00BA4556">
        <w:rPr>
          <w:rFonts w:hint="cs"/>
          <w:rtl/>
        </w:rPr>
        <w:t>الوصلة الهابطة</w:t>
      </w:r>
      <w:r w:rsidR="00713B9B" w:rsidRPr="00BA4556">
        <w:rPr>
          <w:rFonts w:hint="cs"/>
          <w:rtl/>
        </w:rPr>
        <w:t xml:space="preserve"> في </w:t>
      </w:r>
      <w:r w:rsidR="00454271" w:rsidRPr="00BA4556">
        <w:rPr>
          <w:rFonts w:hint="cs"/>
          <w:rtl/>
        </w:rPr>
        <w:t xml:space="preserve">كل </w:t>
      </w:r>
      <w:r w:rsidR="00322767" w:rsidRPr="00BA4556">
        <w:rPr>
          <w:rFonts w:hint="cs"/>
          <w:rtl/>
        </w:rPr>
        <w:t xml:space="preserve">موجة </w:t>
      </w:r>
      <w:r w:rsidR="00454271" w:rsidRPr="00BA4556">
        <w:rPr>
          <w:rFonts w:hint="cs"/>
          <w:rtl/>
        </w:rPr>
        <w:t xml:space="preserve">حاملة مكونة مع الإشارة إلى عدد رموز </w:t>
      </w:r>
      <w:r w:rsidR="00454271" w:rsidRPr="00BA4556">
        <w:t>OFDM</w:t>
      </w:r>
      <w:r w:rsidR="00713B9B" w:rsidRPr="00BA4556">
        <w:rPr>
          <w:rFonts w:hint="cs"/>
          <w:rtl/>
        </w:rPr>
        <w:t xml:space="preserve"> في </w:t>
      </w:r>
      <w:r w:rsidR="00454271" w:rsidRPr="00BA4556">
        <w:rPr>
          <w:rFonts w:hint="cs"/>
          <w:rtl/>
        </w:rPr>
        <w:t xml:space="preserve">قناة التحكم المادي بمؤشر النسق </w:t>
      </w:r>
      <w:r w:rsidR="00454271" w:rsidRPr="00BA4556">
        <w:t>(PCFICH)</w:t>
      </w:r>
      <w:r w:rsidR="00454271" w:rsidRPr="00BA4556">
        <w:rPr>
          <w:rFonts w:hint="cs"/>
          <w:rtl/>
        </w:rPr>
        <w:t>. وتُرسل تصريحات جدولة الوصلة الهابطة والوصلة الصاعدة (التي تتألف من هوية</w:t>
      </w:r>
      <w:r w:rsidR="00322767" w:rsidRPr="00BA4556">
        <w:rPr>
          <w:rFonts w:hint="cs"/>
          <w:rtl/>
        </w:rPr>
        <w:t xml:space="preserve"> تجهيزات المستعمل وموارد الزمن-</w:t>
      </w:r>
      <w:r w:rsidR="00454271" w:rsidRPr="00BA4556">
        <w:rPr>
          <w:rFonts w:hint="cs"/>
          <w:rtl/>
        </w:rPr>
        <w:t xml:space="preserve">التردد ونسق النقل) </w:t>
      </w:r>
      <w:r w:rsidR="0004540C" w:rsidRPr="00BA4556">
        <w:rPr>
          <w:rFonts w:hint="cs"/>
          <w:rtl/>
        </w:rPr>
        <w:t>ومعلومات</w:t>
      </w:r>
      <w:r w:rsidR="00322767" w:rsidRPr="00BA4556">
        <w:rPr>
          <w:rFonts w:hint="cs"/>
          <w:rtl/>
        </w:rPr>
        <w:t xml:space="preserve"> الطلب</w:t>
      </w:r>
      <w:r w:rsidR="006933CB" w:rsidRPr="00BA4556">
        <w:rPr>
          <w:rFonts w:hint="eastAsia"/>
          <w:rtl/>
        </w:rPr>
        <w:t> </w:t>
      </w:r>
      <w:r w:rsidR="00454271" w:rsidRPr="00BA4556">
        <w:t>ARQ</w:t>
      </w:r>
      <w:r w:rsidR="0004540C" w:rsidRPr="00BA4556">
        <w:rPr>
          <w:rFonts w:hint="cs"/>
          <w:rtl/>
        </w:rPr>
        <w:t xml:space="preserve"> الهجين الافتراضي </w:t>
      </w:r>
      <w:r w:rsidR="00322767" w:rsidRPr="00BA4556">
        <w:rPr>
          <w:rFonts w:hint="cs"/>
          <w:rtl/>
        </w:rPr>
        <w:t>على قناة التحكم المادي ل</w:t>
      </w:r>
      <w:r w:rsidR="00454271" w:rsidRPr="00BA4556">
        <w:rPr>
          <w:rFonts w:hint="cs"/>
          <w:rtl/>
        </w:rPr>
        <w:t xml:space="preserve">لوصلة الهابطة </w:t>
      </w:r>
      <w:r w:rsidR="00454271" w:rsidRPr="00BA4556">
        <w:t>(PDCCH)</w:t>
      </w:r>
      <w:r w:rsidR="00454271" w:rsidRPr="00BA4556">
        <w:rPr>
          <w:rFonts w:hint="cs"/>
          <w:rtl/>
        </w:rPr>
        <w:t xml:space="preserve"> وقناة مؤشر الطلب الأوتوماتي للتكرار الهجين</w:t>
      </w:r>
      <w:r w:rsidR="00713B9B" w:rsidRPr="00BA4556">
        <w:rPr>
          <w:rFonts w:hint="cs"/>
          <w:rtl/>
        </w:rPr>
        <w:t xml:space="preserve"> في </w:t>
      </w:r>
      <w:r w:rsidR="00454271" w:rsidRPr="00BA4556">
        <w:rPr>
          <w:rFonts w:hint="cs"/>
          <w:rtl/>
        </w:rPr>
        <w:t xml:space="preserve">الطبقة المادية </w:t>
      </w:r>
      <w:r w:rsidR="00454271" w:rsidRPr="00BA4556">
        <w:t>(PHICH)</w:t>
      </w:r>
      <w:r w:rsidR="00454271" w:rsidRPr="00BA4556">
        <w:rPr>
          <w:rFonts w:hint="cs"/>
          <w:rtl/>
        </w:rPr>
        <w:t>، على التوالي. ويرسل كل تصريح</w:t>
      </w:r>
      <w:r w:rsidR="00713B9B" w:rsidRPr="00BA4556">
        <w:rPr>
          <w:rFonts w:hint="cs"/>
          <w:rtl/>
        </w:rPr>
        <w:t xml:space="preserve"> في </w:t>
      </w:r>
      <w:r w:rsidR="00454271" w:rsidRPr="00BA4556">
        <w:rPr>
          <w:rFonts w:hint="cs"/>
          <w:rtl/>
        </w:rPr>
        <w:t xml:space="preserve">قناة </w:t>
      </w:r>
      <w:r w:rsidR="00454271" w:rsidRPr="00BA4556">
        <w:t>PDCCH</w:t>
      </w:r>
      <w:r w:rsidR="00454271" w:rsidRPr="00BA4556">
        <w:rPr>
          <w:rFonts w:hint="cs"/>
          <w:rtl/>
        </w:rPr>
        <w:t xml:space="preserve"> منفصلة باستعمال التشكيل ال</w:t>
      </w:r>
      <w:r w:rsidR="00454271" w:rsidRPr="00BA4556">
        <w:rPr>
          <w:rtl/>
        </w:rPr>
        <w:t>تربيعي بزحزحة الطور</w:t>
      </w:r>
      <w:r w:rsidR="00454271" w:rsidRPr="00BA4556">
        <w:rPr>
          <w:rFonts w:hint="cs"/>
          <w:rtl/>
        </w:rPr>
        <w:t xml:space="preserve"> </w:t>
      </w:r>
      <w:r w:rsidR="00454271" w:rsidRPr="00BA4556">
        <w:t>(QPSK)</w:t>
      </w:r>
      <w:r w:rsidR="00454271" w:rsidRPr="00BA4556">
        <w:rPr>
          <w:rFonts w:hint="cs"/>
          <w:rtl/>
        </w:rPr>
        <w:t>.</w:t>
      </w:r>
    </w:p>
    <w:p w:rsidR="00454271" w:rsidRPr="00BA4556" w:rsidRDefault="00BD7853" w:rsidP="00322767">
      <w:pPr>
        <w:rPr>
          <w:rtl/>
        </w:rPr>
      </w:pPr>
      <w:r w:rsidRPr="00BA4556">
        <w:rPr>
          <w:rFonts w:hint="cs"/>
          <w:rtl/>
        </w:rPr>
        <w:t>وتُرسل معلومات التحكم ب</w:t>
      </w:r>
      <w:r w:rsidR="00454271" w:rsidRPr="00BA4556">
        <w:rPr>
          <w:rFonts w:hint="cs"/>
          <w:rtl/>
        </w:rPr>
        <w:t xml:space="preserve">الوصلة الصاعدة </w:t>
      </w:r>
      <w:r w:rsidR="00454271" w:rsidRPr="00BA4556">
        <w:t>(UCI)</w:t>
      </w:r>
      <w:r w:rsidR="00454271" w:rsidRPr="00BA4556">
        <w:rPr>
          <w:rFonts w:hint="cs"/>
          <w:rtl/>
        </w:rPr>
        <w:t>، التي تتألف من معلومات عن وضع القناة، وطلبات الجدولة و</w:t>
      </w:r>
      <w:r w:rsidR="0004540C" w:rsidRPr="00BA4556">
        <w:rPr>
          <w:rFonts w:hint="cs"/>
          <w:rtl/>
        </w:rPr>
        <w:t>معلومات</w:t>
      </w:r>
      <w:r w:rsidR="00322767" w:rsidRPr="00BA4556">
        <w:rPr>
          <w:rFonts w:hint="cs"/>
          <w:rtl/>
        </w:rPr>
        <w:t xml:space="preserve"> الطلب</w:t>
      </w:r>
      <w:r w:rsidR="00454271" w:rsidRPr="00BA4556">
        <w:rPr>
          <w:rFonts w:hint="cs"/>
          <w:rtl/>
        </w:rPr>
        <w:t xml:space="preserve"> </w:t>
      </w:r>
      <w:r w:rsidR="0004540C" w:rsidRPr="00BA4556">
        <w:t>V-HARQ/H</w:t>
      </w:r>
      <w:r w:rsidR="00454271" w:rsidRPr="00BA4556">
        <w:t>ARQ</w:t>
      </w:r>
      <w:r w:rsidR="00454271" w:rsidRPr="00BA4556">
        <w:rPr>
          <w:rFonts w:hint="cs"/>
          <w:rtl/>
        </w:rPr>
        <w:t xml:space="preserve">، عند حواف نطاق </w:t>
      </w:r>
      <w:r w:rsidR="00322767" w:rsidRPr="00BA4556">
        <w:rPr>
          <w:rFonts w:hint="cs"/>
          <w:rtl/>
        </w:rPr>
        <w:t>الموجة ال</w:t>
      </w:r>
      <w:r w:rsidR="00454271" w:rsidRPr="00BA4556">
        <w:rPr>
          <w:rFonts w:hint="cs"/>
          <w:rtl/>
        </w:rPr>
        <w:t>حاملة المكونة الأو</w:t>
      </w:r>
      <w:r w:rsidR="00322767" w:rsidRPr="00BA4556">
        <w:rPr>
          <w:rFonts w:hint="cs"/>
          <w:rtl/>
        </w:rPr>
        <w:t>لية</w:t>
      </w:r>
      <w:r w:rsidR="00713B9B" w:rsidRPr="00BA4556">
        <w:rPr>
          <w:rFonts w:hint="cs"/>
          <w:rtl/>
        </w:rPr>
        <w:t xml:space="preserve"> في </w:t>
      </w:r>
      <w:r w:rsidR="00322767" w:rsidRPr="00BA4556">
        <w:rPr>
          <w:rFonts w:hint="cs"/>
          <w:rtl/>
        </w:rPr>
        <w:t>الوصلة الصاعدة. ويمكن بدلاً من ذلك</w:t>
      </w:r>
      <w:r w:rsidR="00454271" w:rsidRPr="00BA4556">
        <w:rPr>
          <w:rFonts w:hint="cs"/>
          <w:rtl/>
        </w:rPr>
        <w:t xml:space="preserve"> تعديد إرسال أجزاء من </w:t>
      </w:r>
      <w:r w:rsidR="00322767" w:rsidRPr="00BA4556">
        <w:rPr>
          <w:rFonts w:hint="cs"/>
          <w:rtl/>
        </w:rPr>
        <w:t>إشارات</w:t>
      </w:r>
      <w:r w:rsidR="00454271" w:rsidRPr="00BA4556">
        <w:rPr>
          <w:rFonts w:hint="cs"/>
          <w:rtl/>
        </w:rPr>
        <w:t xml:space="preserve"> التحكم مع بيانات </w:t>
      </w:r>
      <w:r w:rsidR="00322767" w:rsidRPr="00BA4556">
        <w:rPr>
          <w:rFonts w:hint="cs"/>
          <w:rtl/>
        </w:rPr>
        <w:t>على</w:t>
      </w:r>
      <w:r w:rsidR="00454271" w:rsidRPr="00BA4556">
        <w:rPr>
          <w:rFonts w:hint="cs"/>
          <w:rtl/>
        </w:rPr>
        <w:t xml:space="preserve"> القناة </w:t>
      </w:r>
      <w:r w:rsidR="0090606B" w:rsidRPr="00BA4556">
        <w:rPr>
          <w:rFonts w:hint="cs"/>
          <w:rtl/>
        </w:rPr>
        <w:t>المادية المتقاسمة ل</w:t>
      </w:r>
      <w:r w:rsidR="00454271" w:rsidRPr="00BA4556">
        <w:rPr>
          <w:rFonts w:hint="cs"/>
          <w:rtl/>
        </w:rPr>
        <w:t xml:space="preserve">لوصلة الصاعدة </w:t>
      </w:r>
      <w:r w:rsidR="00454271" w:rsidRPr="00BA4556">
        <w:t>(PUSCH)</w:t>
      </w:r>
      <w:r w:rsidR="00454271" w:rsidRPr="00BA4556">
        <w:rPr>
          <w:rFonts w:hint="cs"/>
          <w:rtl/>
        </w:rPr>
        <w:t>.</w:t>
      </w:r>
    </w:p>
    <w:p w:rsidR="00454271" w:rsidRPr="00BA4556" w:rsidRDefault="00454271" w:rsidP="00002F2B">
      <w:pPr>
        <w:pStyle w:val="Heading5"/>
      </w:pPr>
      <w:r w:rsidRPr="00BA4556">
        <w:t>7.3.</w:t>
      </w:r>
      <w:r w:rsidR="000D6538" w:rsidRPr="00BA4556">
        <w:t>2</w:t>
      </w:r>
      <w:r w:rsidRPr="00BA4556">
        <w:t>.1.1</w:t>
      </w:r>
      <w:r w:rsidRPr="00BA4556">
        <w:rPr>
          <w:rFonts w:hint="cs"/>
          <w:rtl/>
        </w:rPr>
        <w:tab/>
        <w:t xml:space="preserve">عملية </w:t>
      </w:r>
      <w:r w:rsidR="00002F2B" w:rsidRPr="00BA4556">
        <w:rPr>
          <w:rFonts w:hint="cs"/>
          <w:rtl/>
        </w:rPr>
        <w:t>البث</w:t>
      </w:r>
      <w:r w:rsidRPr="00BA4556">
        <w:rPr>
          <w:rFonts w:hint="cs"/>
          <w:rtl/>
        </w:rPr>
        <w:t xml:space="preserve"> </w:t>
      </w:r>
      <w:r w:rsidR="00002F2B" w:rsidRPr="00BA4556">
        <w:rPr>
          <w:rFonts w:hint="cs"/>
          <w:rtl/>
        </w:rPr>
        <w:t>المتعدد/</w:t>
      </w:r>
      <w:r w:rsidR="00322767" w:rsidRPr="00BA4556">
        <w:rPr>
          <w:rFonts w:hint="cs"/>
          <w:rtl/>
        </w:rPr>
        <w:t xml:space="preserve">البث </w:t>
      </w:r>
      <w:r w:rsidR="00002F2B" w:rsidRPr="00BA4556">
        <w:rPr>
          <w:rFonts w:hint="cs"/>
          <w:rtl/>
        </w:rPr>
        <w:t xml:space="preserve">الإذاعي </w:t>
      </w:r>
      <w:r w:rsidRPr="00BA4556">
        <w:rPr>
          <w:rFonts w:hint="cs"/>
          <w:rtl/>
        </w:rPr>
        <w:t xml:space="preserve">عبر شبكة وحيدة التردد </w:t>
      </w:r>
      <w:r w:rsidRPr="00BA4556">
        <w:t>(MBSFN)</w:t>
      </w:r>
    </w:p>
    <w:p w:rsidR="00525E3C" w:rsidRPr="00BA4556" w:rsidRDefault="00322767" w:rsidP="00D965CF">
      <w:pPr>
        <w:rPr>
          <w:rtl/>
        </w:rPr>
      </w:pPr>
      <w:r w:rsidRPr="00BA4556">
        <w:rPr>
          <w:rFonts w:hint="cs"/>
          <w:rtl/>
        </w:rPr>
        <w:t>تدعم</w:t>
      </w:r>
      <w:r w:rsidR="00454271" w:rsidRPr="00BA4556">
        <w:rPr>
          <w:rFonts w:hint="cs"/>
          <w:rtl/>
        </w:rPr>
        <w:t xml:space="preserve"> </w:t>
      </w:r>
      <w:r w:rsidRPr="00BA4556">
        <w:rPr>
          <w:rFonts w:hint="cs"/>
          <w:rtl/>
        </w:rPr>
        <w:t>قناة النقل</w:t>
      </w:r>
      <w:r w:rsidR="00713B9B" w:rsidRPr="00BA4556">
        <w:rPr>
          <w:rFonts w:hint="cs"/>
          <w:rtl/>
        </w:rPr>
        <w:t xml:space="preserve"> في </w:t>
      </w:r>
      <w:r w:rsidRPr="00BA4556">
        <w:rPr>
          <w:rFonts w:hint="cs"/>
          <w:rtl/>
        </w:rPr>
        <w:t xml:space="preserve">قناة البث المتعدد </w:t>
      </w:r>
      <w:r w:rsidRPr="00BA4556">
        <w:t>(MCH)</w:t>
      </w:r>
      <w:r w:rsidRPr="00BA4556">
        <w:rPr>
          <w:rFonts w:hint="cs"/>
          <w:rtl/>
        </w:rPr>
        <w:t xml:space="preserve"> </w:t>
      </w:r>
      <w:r w:rsidR="00454271" w:rsidRPr="00BA4556">
        <w:rPr>
          <w:rFonts w:hint="cs"/>
          <w:rtl/>
        </w:rPr>
        <w:t xml:space="preserve">البث </w:t>
      </w:r>
      <w:r w:rsidR="0004540C" w:rsidRPr="00BA4556">
        <w:rPr>
          <w:rFonts w:hint="cs"/>
          <w:rtl/>
          <w:lang w:bidi="ar-EG"/>
        </w:rPr>
        <w:t>ال</w:t>
      </w:r>
      <w:r w:rsidR="00454271" w:rsidRPr="00BA4556">
        <w:rPr>
          <w:rFonts w:hint="cs"/>
          <w:rtl/>
        </w:rPr>
        <w:t>متعدد</w:t>
      </w:r>
      <w:r w:rsidR="00002F2B" w:rsidRPr="00BA4556">
        <w:rPr>
          <w:rFonts w:hint="cs"/>
          <w:rtl/>
        </w:rPr>
        <w:t>/</w:t>
      </w:r>
      <w:r w:rsidRPr="00BA4556">
        <w:rPr>
          <w:rFonts w:hint="cs"/>
          <w:rtl/>
        </w:rPr>
        <w:t xml:space="preserve">البث </w:t>
      </w:r>
      <w:r w:rsidR="00002F2B" w:rsidRPr="00BA4556">
        <w:rPr>
          <w:rFonts w:hint="cs"/>
          <w:rtl/>
        </w:rPr>
        <w:t>الإذاعي</w:t>
      </w:r>
      <w:r w:rsidR="00454271" w:rsidRPr="00BA4556">
        <w:rPr>
          <w:rFonts w:hint="cs"/>
          <w:rtl/>
        </w:rPr>
        <w:t xml:space="preserve"> عبر شبكة وحيدة التردد </w:t>
      </w:r>
      <w:r w:rsidR="00454271" w:rsidRPr="00BA4556">
        <w:t>(MBSFN)</w:t>
      </w:r>
      <w:r w:rsidR="00454271" w:rsidRPr="00BA4556">
        <w:rPr>
          <w:rFonts w:hint="cs"/>
          <w:rtl/>
        </w:rPr>
        <w:t xml:space="preserve">، حيث ترسل نفس الإشارة من </w:t>
      </w:r>
      <w:r w:rsidR="0004540C" w:rsidRPr="00BA4556">
        <w:rPr>
          <w:rFonts w:hint="cs"/>
          <w:rtl/>
        </w:rPr>
        <w:t>حزم</w:t>
      </w:r>
      <w:r w:rsidR="00454271" w:rsidRPr="00BA4556">
        <w:rPr>
          <w:rFonts w:hint="cs"/>
          <w:rtl/>
        </w:rPr>
        <w:t xml:space="preserve"> متعددة متزامنة</w:t>
      </w:r>
      <w:r w:rsidRPr="00BA4556">
        <w:rPr>
          <w:rFonts w:hint="cs"/>
          <w:rtl/>
        </w:rPr>
        <w:t>.</w:t>
      </w:r>
      <w:r w:rsidR="00454271" w:rsidRPr="00BA4556">
        <w:rPr>
          <w:rFonts w:hint="cs"/>
          <w:rtl/>
        </w:rPr>
        <w:t xml:space="preserve"> </w:t>
      </w:r>
      <w:r w:rsidR="0004540C" w:rsidRPr="00BA4556">
        <w:rPr>
          <w:rFonts w:hint="cs"/>
          <w:rtl/>
        </w:rPr>
        <w:t>ويمكن ل</w:t>
      </w:r>
      <w:r w:rsidRPr="00BA4556">
        <w:rPr>
          <w:rFonts w:hint="cs"/>
          <w:rtl/>
        </w:rPr>
        <w:t xml:space="preserve">موجة </w:t>
      </w:r>
      <w:r w:rsidR="0004540C" w:rsidRPr="00BA4556">
        <w:rPr>
          <w:rFonts w:hint="cs"/>
          <w:rtl/>
        </w:rPr>
        <w:t>حاملة مكونة واحدة</w:t>
      </w:r>
      <w:r w:rsidR="00713B9B" w:rsidRPr="00BA4556">
        <w:rPr>
          <w:rFonts w:hint="cs"/>
          <w:rtl/>
        </w:rPr>
        <w:t xml:space="preserve"> أن </w:t>
      </w:r>
      <w:r w:rsidR="0004540C" w:rsidRPr="00BA4556">
        <w:rPr>
          <w:rFonts w:hint="cs"/>
          <w:rtl/>
        </w:rPr>
        <w:t>تدعم</w:t>
      </w:r>
      <w:r w:rsidR="00002F2B" w:rsidRPr="00BA4556">
        <w:rPr>
          <w:rFonts w:hint="cs"/>
          <w:rtl/>
        </w:rPr>
        <w:t xml:space="preserve"> البث الأحادي والإ</w:t>
      </w:r>
      <w:r w:rsidR="000A088B" w:rsidRPr="00BA4556">
        <w:rPr>
          <w:rFonts w:hint="cs"/>
          <w:rtl/>
        </w:rPr>
        <w:t>ذاعي</w:t>
      </w:r>
      <w:r w:rsidR="00713B9B" w:rsidRPr="00BA4556">
        <w:rPr>
          <w:rFonts w:hint="cs"/>
          <w:rtl/>
        </w:rPr>
        <w:t xml:space="preserve"> في أن </w:t>
      </w:r>
      <w:r w:rsidR="000A088B" w:rsidRPr="00BA4556">
        <w:rPr>
          <w:rFonts w:hint="cs"/>
          <w:rtl/>
        </w:rPr>
        <w:t>واحد من خلال تعدد الإ</w:t>
      </w:r>
      <w:r w:rsidR="00002F2B" w:rsidRPr="00BA4556">
        <w:rPr>
          <w:rFonts w:hint="cs"/>
          <w:rtl/>
        </w:rPr>
        <w:t>رسال بتقسيم الزمن</w:t>
      </w:r>
      <w:r w:rsidR="00713B9B" w:rsidRPr="00BA4556">
        <w:rPr>
          <w:rFonts w:hint="cs"/>
          <w:rtl/>
        </w:rPr>
        <w:t xml:space="preserve"> في </w:t>
      </w:r>
      <w:r w:rsidR="00002F2B" w:rsidRPr="00BA4556">
        <w:rPr>
          <w:rFonts w:hint="cs"/>
          <w:rtl/>
        </w:rPr>
        <w:t>عمليات الإرسال</w:t>
      </w:r>
      <w:r w:rsidR="00713B9B" w:rsidRPr="00BA4556">
        <w:rPr>
          <w:rFonts w:hint="cs"/>
          <w:rtl/>
        </w:rPr>
        <w:t xml:space="preserve"> في </w:t>
      </w:r>
      <w:r w:rsidR="00002F2B" w:rsidRPr="00BA4556">
        <w:rPr>
          <w:rFonts w:hint="cs"/>
          <w:rtl/>
        </w:rPr>
        <w:t>قناة البث المتعدد و</w:t>
      </w:r>
      <w:r w:rsidR="00002F2B" w:rsidRPr="00BA4556">
        <w:rPr>
          <w:rtl/>
        </w:rPr>
        <w:t>القناة</w:t>
      </w:r>
      <w:r w:rsidR="0090606B" w:rsidRPr="00BA4556">
        <w:rPr>
          <w:rtl/>
        </w:rPr>
        <w:t xml:space="preserve"> المتقاسم</w:t>
      </w:r>
      <w:r w:rsidR="0090606B" w:rsidRPr="00BA4556">
        <w:rPr>
          <w:rFonts w:hint="cs"/>
          <w:rtl/>
        </w:rPr>
        <w:t>ة ل</w:t>
      </w:r>
      <w:r w:rsidR="00002F2B" w:rsidRPr="00BA4556">
        <w:rPr>
          <w:rtl/>
        </w:rPr>
        <w:t>لوصلة الهابطة</w:t>
      </w:r>
      <w:r w:rsidR="00002F2B" w:rsidRPr="00BA4556">
        <w:rPr>
          <w:rFonts w:hint="cs"/>
          <w:rtl/>
        </w:rPr>
        <w:t xml:space="preserve"> </w:t>
      </w:r>
      <w:r w:rsidR="00002F2B" w:rsidRPr="00BA4556">
        <w:t>(DL-SCH)</w:t>
      </w:r>
      <w:r w:rsidR="00002F2B" w:rsidRPr="00BA4556">
        <w:rPr>
          <w:rFonts w:hint="cs"/>
          <w:rtl/>
        </w:rPr>
        <w:t>.</w:t>
      </w:r>
    </w:p>
    <w:p w:rsidR="00525E3C" w:rsidRPr="00BA4556" w:rsidRDefault="000D1582" w:rsidP="000D1582">
      <w:pPr>
        <w:pStyle w:val="Heading3"/>
        <w:rPr>
          <w:rtl/>
        </w:rPr>
      </w:pPr>
      <w:bookmarkStart w:id="18" w:name="_Toc401059698"/>
      <w:bookmarkStart w:id="19" w:name="_Toc401069961"/>
      <w:bookmarkStart w:id="20" w:name="_Toc408581604"/>
      <w:bookmarkStart w:id="21" w:name="_Toc410734931"/>
      <w:bookmarkStart w:id="22" w:name="_Toc412626783"/>
      <w:r w:rsidRPr="00BA4556">
        <w:t>3.1.1</w:t>
      </w:r>
      <w:bookmarkEnd w:id="18"/>
      <w:bookmarkEnd w:id="19"/>
      <w:r w:rsidRPr="00BA4556">
        <w:tab/>
      </w:r>
      <w:r w:rsidR="00395A6B" w:rsidRPr="00BA4556">
        <w:rPr>
          <w:rFonts w:hint="cs"/>
          <w:rtl/>
        </w:rPr>
        <w:t>لمحة عا</w:t>
      </w:r>
      <w:r w:rsidR="00CC6238" w:rsidRPr="00BA4556">
        <w:rPr>
          <w:rFonts w:hint="cs"/>
          <w:rtl/>
        </w:rPr>
        <w:t>مة عن ال</w:t>
      </w:r>
      <w:r w:rsidR="00395A6B" w:rsidRPr="00BA4556">
        <w:rPr>
          <w:rFonts w:hint="cs"/>
          <w:rtl/>
        </w:rPr>
        <w:t>خصائص المحددة</w:t>
      </w:r>
      <w:r w:rsidR="00CC6238" w:rsidRPr="00BA4556">
        <w:rPr>
          <w:rFonts w:hint="cs"/>
          <w:rtl/>
        </w:rPr>
        <w:t xml:space="preserve"> لتكنولوجيا ا</w:t>
      </w:r>
      <w:r w:rsidR="00395A6B" w:rsidRPr="00BA4556">
        <w:rPr>
          <w:rFonts w:hint="cs"/>
          <w:rtl/>
        </w:rPr>
        <w:t>لسطوح البينية الراديوية</w:t>
      </w:r>
      <w:bookmarkEnd w:id="20"/>
      <w:bookmarkEnd w:id="21"/>
      <w:bookmarkEnd w:id="22"/>
    </w:p>
    <w:p w:rsidR="00D81EDC" w:rsidRPr="00BA4556" w:rsidRDefault="000D6538" w:rsidP="000D1582">
      <w:pPr>
        <w:pStyle w:val="Heading4"/>
        <w:rPr>
          <w:rtl/>
          <w:lang w:bidi="ar-EG"/>
        </w:rPr>
      </w:pPr>
      <w:r w:rsidRPr="00BA4556">
        <w:rPr>
          <w:lang w:bidi="ar-EG"/>
        </w:rPr>
        <w:t>1.3.1.1</w:t>
      </w:r>
      <w:r w:rsidR="000D1582" w:rsidRPr="00BA4556">
        <w:rPr>
          <w:lang w:bidi="ar-EG"/>
        </w:rPr>
        <w:tab/>
      </w:r>
      <w:r w:rsidR="00E85DF8" w:rsidRPr="00BA4556">
        <w:rPr>
          <w:rFonts w:hint="cs"/>
          <w:rtl/>
          <w:lang w:bidi="ar-EG"/>
        </w:rPr>
        <w:t>أسلوب</w:t>
      </w:r>
      <w:r w:rsidR="00395A6B" w:rsidRPr="00BA4556">
        <w:rPr>
          <w:rFonts w:hint="cs"/>
          <w:rtl/>
          <w:lang w:bidi="ar-EG"/>
        </w:rPr>
        <w:t xml:space="preserve"> الإرسال ذي الغلاف المنخفض ال</w:t>
      </w:r>
      <w:r w:rsidR="000A088B" w:rsidRPr="00BA4556">
        <w:rPr>
          <w:rFonts w:hint="cs"/>
          <w:rtl/>
          <w:lang w:bidi="ar-EG"/>
        </w:rPr>
        <w:t>تراوحات</w:t>
      </w:r>
    </w:p>
    <w:p w:rsidR="000D1582" w:rsidRPr="00BA4556" w:rsidRDefault="00D81EDC" w:rsidP="00D965CF">
      <w:pPr>
        <w:rPr>
          <w:rtl/>
          <w:lang w:bidi="ar-EG"/>
        </w:rPr>
      </w:pPr>
      <w:r w:rsidRPr="00BA4556">
        <w:rPr>
          <w:rFonts w:hint="cs"/>
          <w:rtl/>
          <w:lang w:bidi="ar-EG"/>
        </w:rPr>
        <w:t>تكون</w:t>
      </w:r>
      <w:r w:rsidR="000D1582" w:rsidRPr="00BA4556">
        <w:rPr>
          <w:rFonts w:hint="cs"/>
          <w:rtl/>
          <w:lang w:bidi="ar-EG"/>
        </w:rPr>
        <w:t xml:space="preserve"> </w:t>
      </w:r>
      <w:r w:rsidRPr="00BA4556">
        <w:rPr>
          <w:rFonts w:hint="cs"/>
          <w:rtl/>
          <w:lang w:bidi="ar-EG"/>
        </w:rPr>
        <w:t>قدرة نظام الاتصالات الساتلية عادة</w:t>
      </w:r>
      <w:r w:rsidR="00180DE2" w:rsidRPr="00BA4556">
        <w:rPr>
          <w:rFonts w:hint="cs"/>
          <w:rtl/>
          <w:lang w:bidi="ar-EG"/>
        </w:rPr>
        <w:t>ً</w:t>
      </w:r>
      <w:r w:rsidRPr="00BA4556">
        <w:rPr>
          <w:rFonts w:hint="cs"/>
          <w:rtl/>
          <w:lang w:bidi="ar-EG"/>
        </w:rPr>
        <w:t xml:space="preserve"> محدودة. ولزيادة كفاءة القدرة، </w:t>
      </w:r>
      <w:r w:rsidRPr="00BA4556">
        <w:rPr>
          <w:rFonts w:hint="cs"/>
          <w:rtl/>
        </w:rPr>
        <w:t>يمكن</w:t>
      </w:r>
      <w:r w:rsidR="00713B9B" w:rsidRPr="00BA4556">
        <w:rPr>
          <w:rtl/>
        </w:rPr>
        <w:t xml:space="preserve"> في </w:t>
      </w:r>
      <w:r w:rsidR="000A088B" w:rsidRPr="00BA4556">
        <w:rPr>
          <w:rFonts w:hint="cs"/>
          <w:rtl/>
        </w:rPr>
        <w:t xml:space="preserve">إطار تعدد الإرسال بتقسيم تعامدي للتردد، </w:t>
      </w:r>
      <w:r w:rsidRPr="00BA4556">
        <w:rPr>
          <w:rFonts w:hint="cs"/>
          <w:rtl/>
        </w:rPr>
        <w:t xml:space="preserve">استخدام </w:t>
      </w:r>
      <w:r w:rsidR="00E85DF8" w:rsidRPr="00BA4556">
        <w:rPr>
          <w:rFonts w:hint="cs"/>
          <w:rtl/>
        </w:rPr>
        <w:t>أسلوب</w:t>
      </w:r>
      <w:r w:rsidRPr="00BA4556">
        <w:rPr>
          <w:rFonts w:hint="cs"/>
          <w:rtl/>
        </w:rPr>
        <w:t>ين من أساليب الإرسال ذ</w:t>
      </w:r>
      <w:r w:rsidR="000A088B" w:rsidRPr="00BA4556">
        <w:rPr>
          <w:rFonts w:hint="cs"/>
          <w:rtl/>
        </w:rPr>
        <w:t xml:space="preserve">ي </w:t>
      </w:r>
      <w:r w:rsidRPr="00BA4556">
        <w:rPr>
          <w:rFonts w:hint="cs"/>
          <w:rtl/>
        </w:rPr>
        <w:t>الغلاف المنخفض ال</w:t>
      </w:r>
      <w:r w:rsidR="000A088B" w:rsidRPr="00BA4556">
        <w:rPr>
          <w:rFonts w:hint="cs"/>
          <w:rtl/>
        </w:rPr>
        <w:t>تراوحات</w:t>
      </w:r>
      <w:r w:rsidRPr="00BA4556">
        <w:rPr>
          <w:rFonts w:hint="cs"/>
          <w:rtl/>
        </w:rPr>
        <w:t xml:space="preserve">، وهما </w:t>
      </w:r>
      <w:r w:rsidR="000A088B" w:rsidRPr="00BA4556">
        <w:rPr>
          <w:rtl/>
        </w:rPr>
        <w:t xml:space="preserve">تعدد الإرسال بتقسيم تعامدي للتردد </w:t>
      </w:r>
      <w:r w:rsidR="000A088B" w:rsidRPr="00BA4556">
        <w:rPr>
          <w:rFonts w:hint="cs"/>
          <w:rtl/>
        </w:rPr>
        <w:t xml:space="preserve">وتمديد تحويل فورييه المتقطع </w:t>
      </w:r>
      <w:r w:rsidRPr="00BA4556">
        <w:rPr>
          <w:lang w:val="en-GB"/>
        </w:rPr>
        <w:t>(DFTS-OFDM)</w:t>
      </w:r>
      <w:r w:rsidRPr="00BA4556">
        <w:rPr>
          <w:rFonts w:hint="cs"/>
          <w:rtl/>
          <w:lang w:val="en-GB"/>
        </w:rPr>
        <w:t xml:space="preserve"> </w:t>
      </w:r>
      <w:r w:rsidR="00F03AFD" w:rsidRPr="00BA4556">
        <w:rPr>
          <w:rFonts w:hint="cs"/>
          <w:rtl/>
          <w:lang w:val="en-GB"/>
        </w:rPr>
        <w:t>المستخدم</w:t>
      </w:r>
      <w:r w:rsidR="00713B9B" w:rsidRPr="00BA4556">
        <w:rPr>
          <w:rFonts w:hint="cs"/>
          <w:rtl/>
          <w:lang w:val="en-GB"/>
        </w:rPr>
        <w:t xml:space="preserve"> في </w:t>
      </w:r>
      <w:r w:rsidR="000A088B" w:rsidRPr="00BA4556">
        <w:rPr>
          <w:rtl/>
        </w:rPr>
        <w:t xml:space="preserve">الوصلة الصاعدة </w:t>
      </w:r>
      <w:r w:rsidR="000A088B" w:rsidRPr="00BA4556">
        <w:rPr>
          <w:rFonts w:hint="cs"/>
          <w:rtl/>
        </w:rPr>
        <w:t>ل</w:t>
      </w:r>
      <w:r w:rsidR="00F03AFD" w:rsidRPr="00BA4556">
        <w:rPr>
          <w:rtl/>
        </w:rPr>
        <w:t xml:space="preserve">نظام </w:t>
      </w:r>
      <w:r w:rsidR="00F03AFD" w:rsidRPr="00BA4556">
        <w:t>LTE</w:t>
      </w:r>
      <w:r w:rsidR="00F03AFD" w:rsidRPr="00BA4556">
        <w:rPr>
          <w:rtl/>
        </w:rPr>
        <w:t xml:space="preserve"> </w:t>
      </w:r>
      <w:r w:rsidR="00F03AFD" w:rsidRPr="00BA4556">
        <w:rPr>
          <w:rFonts w:hint="cs"/>
          <w:rtl/>
        </w:rPr>
        <w:t xml:space="preserve">للأرض </w:t>
      </w:r>
      <w:r w:rsidRPr="00BA4556">
        <w:rPr>
          <w:rFonts w:hint="cs"/>
          <w:rtl/>
          <w:lang w:val="en-GB"/>
        </w:rPr>
        <w:t xml:space="preserve">والإرسال بحاملة وحيدة بتشكيل </w:t>
      </w:r>
      <w:r w:rsidR="000A088B" w:rsidRPr="00BA4556">
        <w:rPr>
          <w:rFonts w:hint="cs"/>
          <w:rtl/>
          <w:lang w:val="en-GB"/>
        </w:rPr>
        <w:t>اتساعي تربيعي متخالف</w:t>
      </w:r>
      <w:r w:rsidRPr="00BA4556">
        <w:rPr>
          <w:rFonts w:hint="cs"/>
          <w:rtl/>
          <w:lang w:val="en-GB"/>
        </w:rPr>
        <w:t xml:space="preserve"> </w:t>
      </w:r>
      <w:r w:rsidR="00291556" w:rsidRPr="00BA4556">
        <w:rPr>
          <w:lang w:val="en-GB"/>
        </w:rPr>
        <w:t>(</w:t>
      </w:r>
      <w:r w:rsidRPr="00BA4556">
        <w:t>OSC)</w:t>
      </w:r>
      <w:r w:rsidRPr="00BA4556">
        <w:rPr>
          <w:rFonts w:hint="cs"/>
          <w:rtl/>
        </w:rPr>
        <w:t>، وذ</w:t>
      </w:r>
      <w:r w:rsidR="000A088B" w:rsidRPr="00BA4556">
        <w:rPr>
          <w:rFonts w:hint="cs"/>
          <w:rtl/>
        </w:rPr>
        <w:t>لك</w:t>
      </w:r>
      <w:r w:rsidR="00713B9B" w:rsidRPr="00BA4556">
        <w:rPr>
          <w:rFonts w:hint="cs"/>
          <w:rtl/>
        </w:rPr>
        <w:t xml:space="preserve"> في </w:t>
      </w:r>
      <w:r w:rsidRPr="00BA4556">
        <w:rPr>
          <w:rFonts w:hint="cs"/>
          <w:rtl/>
        </w:rPr>
        <w:t>كل من الوصلة الهابطة والوصلة الصاعدة على السواء.</w:t>
      </w:r>
    </w:p>
    <w:p w:rsidR="000D1582" w:rsidRPr="00BA4556" w:rsidRDefault="000D1582" w:rsidP="006933CB">
      <w:pPr>
        <w:pStyle w:val="Heading5"/>
        <w:rPr>
          <w:lang w:bidi="ar-EG"/>
        </w:rPr>
      </w:pPr>
      <w:r w:rsidRPr="00BA4556">
        <w:rPr>
          <w:lang w:bidi="ar-EG"/>
        </w:rPr>
        <w:t>1.1.3.1.1</w:t>
      </w:r>
      <w:r w:rsidRPr="00BA4556">
        <w:rPr>
          <w:lang w:bidi="ar-EG"/>
        </w:rPr>
        <w:tab/>
      </w:r>
      <w:r w:rsidR="00E85DF8" w:rsidRPr="00BA4556">
        <w:rPr>
          <w:rFonts w:hint="cs"/>
          <w:rtl/>
          <w:lang w:bidi="ar-EG"/>
        </w:rPr>
        <w:t>أسلوب</w:t>
      </w:r>
      <w:r w:rsidR="000A088B" w:rsidRPr="00BA4556">
        <w:rPr>
          <w:rFonts w:hint="cs"/>
          <w:rtl/>
          <w:lang w:bidi="ar-EG"/>
        </w:rPr>
        <w:t xml:space="preserve"> الإرسال</w:t>
      </w:r>
      <w:r w:rsidR="00F03AFD" w:rsidRPr="00BA4556">
        <w:rPr>
          <w:rFonts w:hint="cs"/>
          <w:rtl/>
          <w:lang w:bidi="ar-EG"/>
        </w:rPr>
        <w:t xml:space="preserve"> </w:t>
      </w:r>
      <w:r w:rsidR="00F03AFD" w:rsidRPr="00BA4556">
        <w:rPr>
          <w:lang w:bidi="ar-EG"/>
        </w:rPr>
        <w:t>OSC</w:t>
      </w:r>
    </w:p>
    <w:p w:rsidR="00F03AFD" w:rsidRPr="00BA4556" w:rsidRDefault="00F03AFD" w:rsidP="000A088B">
      <w:pPr>
        <w:rPr>
          <w:rtl/>
          <w:lang w:bidi="ar-EG"/>
        </w:rPr>
      </w:pPr>
      <w:r w:rsidRPr="00BA4556">
        <w:rPr>
          <w:rFonts w:hint="cs"/>
          <w:rtl/>
          <w:lang w:bidi="ar-EG"/>
        </w:rPr>
        <w:t>تتولد إشارة الإرسال</w:t>
      </w:r>
      <w:r w:rsidR="00713B9B" w:rsidRPr="00BA4556">
        <w:rPr>
          <w:rFonts w:hint="cs"/>
          <w:rtl/>
          <w:lang w:bidi="ar-EG"/>
        </w:rPr>
        <w:t xml:space="preserve"> في </w:t>
      </w:r>
      <w:r w:rsidRPr="00BA4556">
        <w:rPr>
          <w:rFonts w:hint="cs"/>
          <w:rtl/>
          <w:lang w:bidi="ar-EG"/>
        </w:rPr>
        <w:t xml:space="preserve">الميدان الزمني التي </w:t>
      </w:r>
      <w:r w:rsidR="000A088B" w:rsidRPr="00BA4556">
        <w:rPr>
          <w:rFonts w:hint="cs"/>
          <w:rtl/>
          <w:lang w:bidi="ar-EG"/>
        </w:rPr>
        <w:t>تقابل</w:t>
      </w:r>
      <w:r w:rsidRPr="00BA4556">
        <w:rPr>
          <w:rFonts w:hint="cs"/>
          <w:rtl/>
          <w:lang w:bidi="ar-EG"/>
        </w:rPr>
        <w:t xml:space="preserve"> </w:t>
      </w:r>
      <w:r w:rsidR="000A088B" w:rsidRPr="00BA4556">
        <w:rPr>
          <w:rFonts w:hint="cs"/>
          <w:rtl/>
          <w:lang w:bidi="ar-EG"/>
        </w:rPr>
        <w:t>م</w:t>
      </w:r>
      <w:r w:rsidRPr="00BA4556">
        <w:rPr>
          <w:rFonts w:hint="cs"/>
          <w:rtl/>
          <w:lang w:bidi="ar-EG"/>
        </w:rPr>
        <w:t>جموعة من الموجات الحاملة الفرعية ب</w:t>
      </w:r>
      <w:r w:rsidR="000A088B" w:rsidRPr="00BA4556">
        <w:rPr>
          <w:rFonts w:hint="cs"/>
          <w:rtl/>
          <w:lang w:bidi="ar-EG"/>
        </w:rPr>
        <w:t xml:space="preserve">واسطة </w:t>
      </w:r>
      <w:r w:rsidRPr="00BA4556">
        <w:rPr>
          <w:rFonts w:hint="cs"/>
          <w:rtl/>
          <w:lang w:bidi="ar-EG"/>
        </w:rPr>
        <w:t>المعادلة التالية:</w:t>
      </w:r>
    </w:p>
    <w:p w:rsidR="00D203F8" w:rsidRPr="00BA4556" w:rsidRDefault="00D203F8" w:rsidP="006933CB">
      <w:pPr>
        <w:pStyle w:val="Equation"/>
        <w:rPr>
          <w:rtl/>
          <w:lang w:val="en-GB"/>
        </w:rPr>
      </w:pPr>
      <w:r w:rsidRPr="00BA4556">
        <w:rPr>
          <w:rtl/>
          <w:lang w:val="en-GB"/>
        </w:rPr>
        <w:tab/>
      </w:r>
      <w:r w:rsidRPr="00BA4556">
        <w:rPr>
          <w:position w:val="-32"/>
          <w:lang w:val="en-GB"/>
        </w:rPr>
        <w:object w:dxaOrig="4480" w:dyaOrig="760">
          <v:shape id="_x0000_i1037" type="#_x0000_t75" style="width:224.05pt;height:37.6pt" o:ole="">
            <v:imagedata r:id="rId41" o:title=""/>
          </v:shape>
          <o:OLEObject Type="Embed" ProgID="Equation.3" ShapeID="_x0000_i1037" DrawAspect="Content" ObjectID="_1491384233" r:id="rId42"/>
        </w:object>
      </w:r>
    </w:p>
    <w:p w:rsidR="006933CB" w:rsidRPr="00BA4556" w:rsidRDefault="006933CB" w:rsidP="006933CB">
      <w:pPr>
        <w:rPr>
          <w:rtl/>
          <w:lang w:bidi="ar-EG"/>
        </w:rPr>
      </w:pPr>
      <w:r w:rsidRPr="00BA4556">
        <w:rPr>
          <w:rFonts w:hint="cs"/>
          <w:rtl/>
          <w:lang w:val="en-GB" w:bidi="ar-EG"/>
        </w:rPr>
        <w:t>حيث:</w:t>
      </w:r>
    </w:p>
    <w:p w:rsidR="006933CB" w:rsidRPr="00BA4556" w:rsidRDefault="006933CB" w:rsidP="00EB1579">
      <w:pPr>
        <w:pStyle w:val="Equation"/>
        <w:rPr>
          <w:lang w:val="en-GB"/>
        </w:rPr>
      </w:pPr>
      <w:r w:rsidRPr="00BA4556">
        <w:rPr>
          <w:lang w:val="en-GB"/>
        </w:rPr>
        <w:tab/>
      </w:r>
      <w:r w:rsidR="00EB1579" w:rsidRPr="00352646">
        <w:rPr>
          <w:lang w:val="en-GB"/>
        </w:rPr>
        <w:object w:dxaOrig="4380" w:dyaOrig="340">
          <v:shape id="_x0000_i1038" type="#_x0000_t75" style="width:219.2pt;height:15.6pt" o:ole="">
            <v:imagedata r:id="rId43" o:title=""/>
          </v:shape>
          <o:OLEObject Type="Embed" ProgID="Equation.DSMT4" ShapeID="_x0000_i1038" DrawAspect="Content" ObjectID="_1491384234" r:id="rId44"/>
        </w:object>
      </w:r>
    </w:p>
    <w:p w:rsidR="006933CB" w:rsidRPr="00BA4556" w:rsidRDefault="006933CB" w:rsidP="00D203F8">
      <w:pPr>
        <w:pStyle w:val="Equation"/>
        <w:rPr>
          <w:lang w:val="en-GB"/>
        </w:rPr>
      </w:pPr>
      <w:r w:rsidRPr="00BA4556">
        <w:rPr>
          <w:lang w:val="en-GB"/>
        </w:rPr>
        <w:tab/>
      </w:r>
      <w:r w:rsidR="00D203F8" w:rsidRPr="00BA4556">
        <w:rPr>
          <w:lang w:val="en-GB"/>
        </w:rPr>
        <w:object w:dxaOrig="240" w:dyaOrig="300">
          <v:shape id="_x0000_i1039" type="#_x0000_t75" style="width:11.8pt;height:15.05pt" o:ole="">
            <v:imagedata r:id="rId45" o:title=""/>
          </v:shape>
          <o:OLEObject Type="Embed" ProgID="Equation.DSMT4" ShapeID="_x0000_i1039" DrawAspect="Content" ObjectID="_1491384235" r:id="rId46"/>
        </w:object>
      </w:r>
      <w:r w:rsidR="00D203F8" w:rsidRPr="00BA4556">
        <w:rPr>
          <w:lang w:val="en-GB"/>
        </w:rPr>
        <w:t xml:space="preserve">, </w:t>
      </w:r>
      <w:r w:rsidR="00D203F8" w:rsidRPr="00BA4556">
        <w:rPr>
          <w:lang w:val="en-GB"/>
        </w:rPr>
        <w:object w:dxaOrig="1579" w:dyaOrig="279">
          <v:shape id="_x0000_i1040" type="#_x0000_t75" style="width:79.5pt;height:14.5pt" o:ole="">
            <v:imagedata r:id="rId47" o:title=""/>
          </v:shape>
          <o:OLEObject Type="Embed" ProgID="Equation.DSMT4" ShapeID="_x0000_i1040" DrawAspect="Content" ObjectID="_1491384236" r:id="rId48"/>
        </w:object>
      </w:r>
      <w:r w:rsidR="00D203F8" w:rsidRPr="00BA4556">
        <w:rPr>
          <w:lang w:val="en-GB"/>
        </w:rPr>
        <w:t>,</w:t>
      </w:r>
    </w:p>
    <w:p w:rsidR="00F03AFD" w:rsidRPr="00BA4556" w:rsidRDefault="00F03AFD" w:rsidP="00B13948">
      <w:pPr>
        <w:rPr>
          <w:rtl/>
        </w:rPr>
      </w:pPr>
      <w:r w:rsidRPr="00BA4556">
        <w:rPr>
          <w:rFonts w:hint="cs"/>
          <w:rtl/>
        </w:rPr>
        <w:t xml:space="preserve">هي رموز تشكيل </w:t>
      </w:r>
      <w:r w:rsidR="000A088B" w:rsidRPr="00BA4556">
        <w:rPr>
          <w:rFonts w:hint="cs"/>
          <w:rtl/>
        </w:rPr>
        <w:t xml:space="preserve">ذات قيم </w:t>
      </w:r>
      <w:r w:rsidRPr="00BA4556">
        <w:rPr>
          <w:rFonts w:hint="cs"/>
          <w:rtl/>
        </w:rPr>
        <w:t>مركبة، و</w:t>
      </w:r>
      <w:r w:rsidRPr="00BA4556">
        <w:rPr>
          <w:i/>
          <w:iCs/>
        </w:rPr>
        <w:t>N</w:t>
      </w:r>
      <w:r w:rsidRPr="00BA4556">
        <w:rPr>
          <w:rFonts w:hint="cs"/>
          <w:rtl/>
        </w:rPr>
        <w:t xml:space="preserve"> حجم مجموعة الموجات الحاملة الفرعية.</w:t>
      </w:r>
    </w:p>
    <w:p w:rsidR="0090572E" w:rsidRPr="00BA4556" w:rsidRDefault="0021658A" w:rsidP="006933CB">
      <w:pPr>
        <w:pStyle w:val="FigureNo"/>
      </w:pPr>
      <w:r w:rsidRPr="00BA4556">
        <w:rPr>
          <w:rFonts w:hint="cs"/>
          <w:rtl/>
        </w:rPr>
        <w:lastRenderedPageBreak/>
        <w:t>الشـكل</w:t>
      </w:r>
      <w:r w:rsidR="0090572E" w:rsidRPr="00BA4556">
        <w:rPr>
          <w:rFonts w:hint="cs"/>
          <w:rtl/>
        </w:rPr>
        <w:t xml:space="preserve"> </w:t>
      </w:r>
      <w:r w:rsidR="0090572E" w:rsidRPr="00BA4556">
        <w:t>13.1</w:t>
      </w:r>
    </w:p>
    <w:p w:rsidR="000D1582" w:rsidRPr="00BA4556" w:rsidRDefault="00F03AFD" w:rsidP="00016629">
      <w:pPr>
        <w:pStyle w:val="FigureTitle"/>
      </w:pPr>
      <w:r w:rsidRPr="00BA4556">
        <w:rPr>
          <w:rFonts w:hint="cs"/>
          <w:rtl/>
        </w:rPr>
        <w:t>توليد الإشارة</w:t>
      </w:r>
      <w:r w:rsidR="00713B9B" w:rsidRPr="00BA4556">
        <w:rPr>
          <w:rFonts w:hint="cs"/>
          <w:rtl/>
        </w:rPr>
        <w:t xml:space="preserve"> في </w:t>
      </w:r>
      <w:r w:rsidR="00E85DF8" w:rsidRPr="00BA4556">
        <w:rPr>
          <w:rFonts w:hint="cs"/>
          <w:rtl/>
        </w:rPr>
        <w:t>أسلوب</w:t>
      </w:r>
      <w:r w:rsidRPr="00BA4556">
        <w:rPr>
          <w:rFonts w:hint="cs"/>
          <w:rtl/>
        </w:rPr>
        <w:t xml:space="preserve"> الإرسال </w:t>
      </w:r>
      <w:r w:rsidRPr="00BA4556">
        <w:t>OSC</w:t>
      </w:r>
    </w:p>
    <w:p w:rsidR="000D1582" w:rsidRPr="00BA4556" w:rsidRDefault="00D7762D" w:rsidP="00F56615">
      <w:pPr>
        <w:pStyle w:val="Figure"/>
        <w:spacing w:before="120"/>
        <w:rPr>
          <w:rtl/>
          <w:lang w:bidi="ar-EG"/>
        </w:rPr>
      </w:pPr>
      <w:r w:rsidRPr="00BA4556">
        <w:rPr>
          <w:noProof/>
          <w:lang w:val="en-US" w:eastAsia="zh-CN"/>
        </w:rPr>
        <mc:AlternateContent>
          <mc:Choice Requires="wpg">
            <w:drawing>
              <wp:anchor distT="0" distB="0" distL="114300" distR="114300" simplePos="0" relativeHeight="251565568" behindDoc="0" locked="0" layoutInCell="1" allowOverlap="1" wp14:anchorId="2FE0ADAE" wp14:editId="5973ACB9">
                <wp:simplePos x="0" y="0"/>
                <wp:positionH relativeFrom="column">
                  <wp:posOffset>610567</wp:posOffset>
                </wp:positionH>
                <wp:positionV relativeFrom="paragraph">
                  <wp:posOffset>398136</wp:posOffset>
                </wp:positionV>
                <wp:extent cx="4864480" cy="616614"/>
                <wp:effectExtent l="0" t="0" r="0" b="0"/>
                <wp:wrapNone/>
                <wp:docPr id="3284" name="Group 3284"/>
                <wp:cNvGraphicFramePr/>
                <a:graphic xmlns:a="http://schemas.openxmlformats.org/drawingml/2006/main">
                  <a:graphicData uri="http://schemas.microsoft.com/office/word/2010/wordprocessingGroup">
                    <wpg:wgp>
                      <wpg:cNvGrpSpPr/>
                      <wpg:grpSpPr>
                        <a:xfrm>
                          <a:off x="0" y="0"/>
                          <a:ext cx="4864480" cy="616614"/>
                          <a:chOff x="20471" y="106685"/>
                          <a:chExt cx="4864480" cy="616614"/>
                        </a:xfrm>
                      </wpg:grpSpPr>
                      <wps:wsp>
                        <wps:cNvPr id="2770" name="Rectangle 4534"/>
                        <wps:cNvSpPr>
                          <a:spLocks noChangeArrowheads="1"/>
                        </wps:cNvSpPr>
                        <wps:spPr bwMode="auto">
                          <a:xfrm>
                            <a:off x="20471" y="197893"/>
                            <a:ext cx="740188"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C04C6E">
                              <w:pPr>
                                <w:pStyle w:val="Artheading"/>
                                <w:tabs>
                                  <w:tab w:val="left" w:pos="794"/>
                                  <w:tab w:val="left" w:pos="1191"/>
                                  <w:tab w:val="left" w:pos="1588"/>
                                  <w:tab w:val="left" w:pos="1985"/>
                                </w:tabs>
                                <w:spacing w:before="0" w:line="200" w:lineRule="exact"/>
                                <w:rPr>
                                  <w:sz w:val="16"/>
                                  <w:szCs w:val="22"/>
                                  <w:rtl/>
                                  <w:lang w:bidi="ar-EG"/>
                                </w:rPr>
                              </w:pPr>
                              <w:r>
                                <w:rPr>
                                  <w:rFonts w:hint="cs"/>
                                  <w:sz w:val="16"/>
                                  <w:szCs w:val="22"/>
                                  <w:rtl/>
                                  <w:lang w:bidi="ar-EG"/>
                                </w:rPr>
                                <w:t>رمز مشكل</w:t>
                              </w:r>
                            </w:p>
                          </w:txbxContent>
                        </wps:txbx>
                        <wps:bodyPr rot="0" vert="horz" wrap="square" lIns="12700" tIns="12700" rIns="12700" bIns="12700" anchor="t" anchorCtr="0" upright="1">
                          <a:noAutofit/>
                        </wps:bodyPr>
                      </wps:wsp>
                      <wps:wsp>
                        <wps:cNvPr id="2771" name="Rectangle 4534"/>
                        <wps:cNvSpPr>
                          <a:spLocks noChangeArrowheads="1"/>
                        </wps:cNvSpPr>
                        <wps:spPr bwMode="auto">
                          <a:xfrm>
                            <a:off x="1371600" y="323907"/>
                            <a:ext cx="692150" cy="18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C04C6E">
                              <w:pPr>
                                <w:pStyle w:val="Artheading"/>
                                <w:tabs>
                                  <w:tab w:val="left" w:pos="794"/>
                                  <w:tab w:val="left" w:pos="1191"/>
                                  <w:tab w:val="left" w:pos="1588"/>
                                  <w:tab w:val="left" w:pos="1985"/>
                                </w:tabs>
                                <w:spacing w:before="0" w:line="200" w:lineRule="exact"/>
                                <w:rPr>
                                  <w:sz w:val="16"/>
                                  <w:szCs w:val="22"/>
                                  <w:rtl/>
                                  <w:lang w:bidi="ar-EG"/>
                                </w:rPr>
                              </w:pPr>
                              <w:r>
                                <w:rPr>
                                  <w:rFonts w:hint="cs"/>
                                  <w:sz w:val="16"/>
                                  <w:szCs w:val="22"/>
                                  <w:rtl/>
                                  <w:lang w:bidi="ar-EG"/>
                                </w:rPr>
                                <w:t>معالجة مسبقة</w:t>
                              </w:r>
                            </w:p>
                          </w:txbxContent>
                        </wps:txbx>
                        <wps:bodyPr rot="0" vert="horz" wrap="square" lIns="12700" tIns="12700" rIns="12700" bIns="12700" anchor="t" anchorCtr="0" upright="1">
                          <a:noAutofit/>
                        </wps:bodyPr>
                      </wps:wsp>
                      <wps:wsp>
                        <wps:cNvPr id="2781" name="Rectangle 4534"/>
                        <wps:cNvSpPr>
                          <a:spLocks noChangeArrowheads="1"/>
                        </wps:cNvSpPr>
                        <wps:spPr bwMode="auto">
                          <a:xfrm>
                            <a:off x="3218872" y="106685"/>
                            <a:ext cx="706120" cy="616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D203F8">
                              <w:pPr>
                                <w:pStyle w:val="Artheading"/>
                                <w:tabs>
                                  <w:tab w:val="left" w:pos="794"/>
                                  <w:tab w:val="left" w:pos="1191"/>
                                  <w:tab w:val="left" w:pos="1588"/>
                                  <w:tab w:val="left" w:pos="1985"/>
                                </w:tabs>
                                <w:spacing w:before="20" w:after="20" w:line="168" w:lineRule="auto"/>
                                <w:rPr>
                                  <w:sz w:val="16"/>
                                  <w:szCs w:val="22"/>
                                  <w:rtl/>
                                  <w:lang w:bidi="ar-EG"/>
                                </w:rPr>
                              </w:pPr>
                              <w:r>
                                <w:rPr>
                                  <w:rFonts w:hint="cs"/>
                                  <w:sz w:val="16"/>
                                  <w:szCs w:val="22"/>
                                  <w:rtl/>
                                  <w:lang w:bidi="ar-EG"/>
                                </w:rPr>
                                <w:t>تحويل متوازي/ متسلسل إدراج السابقة الدورية إنشاء النوافذ</w:t>
                              </w:r>
                            </w:p>
                          </w:txbxContent>
                        </wps:txbx>
                        <wps:bodyPr rot="0" vert="horz" wrap="square" lIns="12700" tIns="12700" rIns="12700" bIns="12700" anchor="t" anchorCtr="0" upright="1">
                          <a:noAutofit/>
                        </wps:bodyPr>
                      </wps:wsp>
                      <wps:wsp>
                        <wps:cNvPr id="3008" name="Rectangle 4534"/>
                        <wps:cNvSpPr>
                          <a:spLocks noChangeArrowheads="1"/>
                        </wps:cNvSpPr>
                        <wps:spPr bwMode="auto">
                          <a:xfrm>
                            <a:off x="3957851" y="115973"/>
                            <a:ext cx="9271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C04C6E">
                              <w:pPr>
                                <w:pStyle w:val="Artheading"/>
                                <w:tabs>
                                  <w:tab w:val="left" w:pos="794"/>
                                  <w:tab w:val="left" w:pos="1191"/>
                                  <w:tab w:val="left" w:pos="1588"/>
                                  <w:tab w:val="left" w:pos="1985"/>
                                </w:tabs>
                                <w:spacing w:before="0" w:line="200" w:lineRule="exact"/>
                                <w:rPr>
                                  <w:sz w:val="16"/>
                                  <w:szCs w:val="22"/>
                                  <w:rtl/>
                                  <w:lang w:bidi="ar-EG"/>
                                </w:rPr>
                              </w:pPr>
                              <w:r>
                                <w:rPr>
                                  <w:rFonts w:hint="cs"/>
                                  <w:sz w:val="16"/>
                                  <w:szCs w:val="22"/>
                                  <w:rtl/>
                                  <w:lang w:bidi="ar-EG"/>
                                </w:rPr>
                                <w:t>إشارة مرسلة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E0ADAE" id="Group 3284" o:spid="_x0000_s1144" style="position:absolute;left:0;text-align:left;margin-left:48.1pt;margin-top:31.35pt;width:383.05pt;height:48.55pt;z-index:251565568;mso-width-relative:margin;mso-height-relative:margin" coordorigin="204,1066" coordsize="48644,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">
                <v:rect id="Rectangle 4534" o:spid="_x0000_s1145" style="position:absolute;left:204;top:1978;width:740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FCMEA&#10;AADdAAAADwAAAGRycy9kb3ducmV2LnhtbERPTYvCMBC9C/6HMMJeRFM92KUaRRcWZPGiK3gdmrEt&#10;NpPSTGv3328OgsfH+97sBlerntpQeTawmCegiHNvKy4MXH+/Z5+ggiBbrD2TgT8KsNuORxvMrH/y&#10;mfqLFCqGcMjQQCnSZFqHvCSHYe4b4sjdfetQImwLbVt8xnBX62WSrLTDimNDiQ19lZQ/Lp0z0N9u&#10;pwNdO73oUdLp8aeTakXGfEyG/RqU0CBv8ct9tAaWaRr3xz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yBQjBAAAA3QAAAA8AAAAAAAAAAAAAAAAAmAIAAGRycy9kb3du&#10;cmV2LnhtbFBLBQYAAAAABAAEAPUAAACGAwAAAAA=&#10;" filled="f" stroked="f">
                  <v:textbox inset="1pt,1pt,1pt,1pt">
                    <w:txbxContent>
                      <w:p w:rsidR="006C00A5" w:rsidRPr="0044765F" w:rsidRDefault="006C00A5" w:rsidP="00C04C6E">
                        <w:pPr>
                          <w:pStyle w:val="Artheading"/>
                          <w:tabs>
                            <w:tab w:val="left" w:pos="794"/>
                            <w:tab w:val="left" w:pos="1191"/>
                            <w:tab w:val="left" w:pos="1588"/>
                            <w:tab w:val="left" w:pos="1985"/>
                          </w:tabs>
                          <w:spacing w:before="0" w:line="200" w:lineRule="exact"/>
                          <w:rPr>
                            <w:sz w:val="16"/>
                            <w:szCs w:val="22"/>
                            <w:rtl/>
                            <w:lang w:bidi="ar-EG"/>
                          </w:rPr>
                        </w:pPr>
                        <w:r>
                          <w:rPr>
                            <w:rFonts w:hint="cs"/>
                            <w:sz w:val="16"/>
                            <w:szCs w:val="22"/>
                            <w:rtl/>
                            <w:lang w:bidi="ar-EG"/>
                          </w:rPr>
                          <w:t>رمز مشكل</w:t>
                        </w:r>
                      </w:p>
                    </w:txbxContent>
                  </v:textbox>
                </v:rect>
                <v:rect id="Rectangle 4534" o:spid="_x0000_s1146" style="position:absolute;left:13716;top:3239;width:6921;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gk8QA&#10;AADdAAAADwAAAGRycy9kb3ducmV2LnhtbESPT2vCQBTE70K/w/IKvUjdxIMp0VVsoSDSi3/A6yP7&#10;TILZtyH7EtNv3xUKHoeZ+Q2z2oyuUQN1ofZsIJ0loIgLb2suDZxP3+8foIIgW2w8k4FfCrBZv0xW&#10;mFt/5wMNRylVhHDI0UAl0uZah6Iih2HmW+LoXX3nUKLsSm07vEe4a/Q8SRbaYc1xocKWvioqbsfe&#10;GRgul59POvc6HVCy6W7fS70gY95ex+0SlNAoz/B/e2cNzLMshc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JPEAAAA3QAAAA8AAAAAAAAAAAAAAAAAmAIAAGRycy9k&#10;b3ducmV2LnhtbFBLBQYAAAAABAAEAPUAAACJAwAAAAA=&#10;" filled="f" stroked="f">
                  <v:textbox inset="1pt,1pt,1pt,1pt">
                    <w:txbxContent>
                      <w:p w:rsidR="006C00A5" w:rsidRPr="0044765F" w:rsidRDefault="006C00A5" w:rsidP="00C04C6E">
                        <w:pPr>
                          <w:pStyle w:val="Artheading"/>
                          <w:tabs>
                            <w:tab w:val="left" w:pos="794"/>
                            <w:tab w:val="left" w:pos="1191"/>
                            <w:tab w:val="left" w:pos="1588"/>
                            <w:tab w:val="left" w:pos="1985"/>
                          </w:tabs>
                          <w:spacing w:before="0" w:line="200" w:lineRule="exact"/>
                          <w:rPr>
                            <w:sz w:val="16"/>
                            <w:szCs w:val="22"/>
                            <w:rtl/>
                            <w:lang w:bidi="ar-EG"/>
                          </w:rPr>
                        </w:pPr>
                        <w:r>
                          <w:rPr>
                            <w:rFonts w:hint="cs"/>
                            <w:sz w:val="16"/>
                            <w:szCs w:val="22"/>
                            <w:rtl/>
                            <w:lang w:bidi="ar-EG"/>
                          </w:rPr>
                          <w:t>معالجة مسبقة</w:t>
                        </w:r>
                      </w:p>
                    </w:txbxContent>
                  </v:textbox>
                </v:rect>
                <v:rect id="Rectangle 4534" o:spid="_x0000_s1147" style="position:absolute;left:32188;top:1066;width:7061;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QtMQA&#10;AADdAAAADwAAAGRycy9kb3ducmV2LnhtbESPT2vCQBTE7wW/w/KEXopu4kEldZUqFER68Q94fWRf&#10;k9Ds25B9ifHbu0LB4zAzv2FWm8HVqqc2VJ4NpNMEFHHubcWFgcv5e7IEFQTZYu2ZDNwpwGY9elth&#10;Zv2Nj9SfpFARwiFDA6VIk2kd8pIchqlviKP361uHEmVbaNviLcJdrWdJMtcOK44LJTa0Kyn/O3XO&#10;QH+9/mzp0um0R1l87A+dVHMy5n08fH2CEhrkFf5v762B2WKZwvN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0LTEAAAA3QAAAA8AAAAAAAAAAAAAAAAAmAIAAGRycy9k&#10;b3ducmV2LnhtbFBLBQYAAAAABAAEAPUAAACJAwAAAAA=&#10;" filled="f" stroked="f">
                  <v:textbox inset="1pt,1pt,1pt,1pt">
                    <w:txbxContent>
                      <w:p w:rsidR="006C00A5" w:rsidRPr="0044765F" w:rsidRDefault="006C00A5" w:rsidP="00D203F8">
                        <w:pPr>
                          <w:pStyle w:val="Artheading"/>
                          <w:tabs>
                            <w:tab w:val="left" w:pos="794"/>
                            <w:tab w:val="left" w:pos="1191"/>
                            <w:tab w:val="left" w:pos="1588"/>
                            <w:tab w:val="left" w:pos="1985"/>
                          </w:tabs>
                          <w:spacing w:before="20" w:after="20" w:line="168" w:lineRule="auto"/>
                          <w:rPr>
                            <w:sz w:val="16"/>
                            <w:szCs w:val="22"/>
                            <w:rtl/>
                            <w:lang w:bidi="ar-EG"/>
                          </w:rPr>
                        </w:pPr>
                        <w:r>
                          <w:rPr>
                            <w:rFonts w:hint="cs"/>
                            <w:sz w:val="16"/>
                            <w:szCs w:val="22"/>
                            <w:rtl/>
                            <w:lang w:bidi="ar-EG"/>
                          </w:rPr>
                          <w:t>تحويل متوازي/ متسلسل إدراج السابقة الدورية إنشاء النوافذ</w:t>
                        </w:r>
                      </w:p>
                    </w:txbxContent>
                  </v:textbox>
                </v:rect>
                <v:rect id="Rectangle 4534" o:spid="_x0000_s1148" style="position:absolute;left:39578;top:1159;width:927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Mr8IA&#10;AADdAAAADwAAAGRycy9kb3ducmV2LnhtbERPTWvCQBC9C/6HZYRepO5awZY0G9FCQaSXquB1yE6T&#10;0OxsyE5i+u+7h0KPj/ed7ybfqpH62AS2sF4ZUMRlcA1XFq6X98cXUFGQHbaBycIPRdgV81mOmQt3&#10;/qTxLJVKIRwztFCLdJnWsazJY1yFjjhxX6H3KAn2lXY93lO4b/WTMVvtseHUUGNHbzWV3+fBWxhv&#10;t48DXQe9HlGel8fTIM2WrH1YTPtXUEKT/Iv/3EdnYWNMmpvepCe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0yvwgAAAN0AAAAPAAAAAAAAAAAAAAAAAJgCAABkcnMvZG93&#10;bnJldi54bWxQSwUGAAAAAAQABAD1AAAAhwMAAAAA&#10;" filled="f" stroked="f">
                  <v:textbox inset="1pt,1pt,1pt,1pt">
                    <w:txbxContent>
                      <w:p w:rsidR="006C00A5" w:rsidRPr="0044765F" w:rsidRDefault="006C00A5" w:rsidP="00C04C6E">
                        <w:pPr>
                          <w:pStyle w:val="Artheading"/>
                          <w:tabs>
                            <w:tab w:val="left" w:pos="794"/>
                            <w:tab w:val="left" w:pos="1191"/>
                            <w:tab w:val="left" w:pos="1588"/>
                            <w:tab w:val="left" w:pos="1985"/>
                          </w:tabs>
                          <w:spacing w:before="0" w:line="200" w:lineRule="exact"/>
                          <w:rPr>
                            <w:sz w:val="16"/>
                            <w:szCs w:val="22"/>
                            <w:rtl/>
                            <w:lang w:bidi="ar-EG"/>
                          </w:rPr>
                        </w:pPr>
                        <w:r>
                          <w:rPr>
                            <w:rFonts w:hint="cs"/>
                            <w:sz w:val="16"/>
                            <w:szCs w:val="22"/>
                            <w:rtl/>
                            <w:lang w:bidi="ar-EG"/>
                          </w:rPr>
                          <w:t>إشارة مرسلة</w:t>
                        </w:r>
                      </w:p>
                    </w:txbxContent>
                  </v:textbox>
                </v:rect>
              </v:group>
            </w:pict>
          </mc:Fallback>
        </mc:AlternateContent>
      </w:r>
      <w:r w:rsidR="00204336" w:rsidRPr="00BA4556">
        <w:object w:dxaOrig="5977" w:dyaOrig="1994">
          <v:shape id="_x0000_i1041" type="#_x0000_t75" style="width:393.85pt;height:129.5pt" o:ole="">
            <v:imagedata r:id="rId49" o:title=""/>
          </v:shape>
          <o:OLEObject Type="Embed" ProgID="CorelDRAW.Graphic.14" ShapeID="_x0000_i1041" DrawAspect="Content" ObjectID="_1491384237" r:id="rId50"/>
        </w:object>
      </w:r>
    </w:p>
    <w:p w:rsidR="00525E3C" w:rsidRPr="00BA4556" w:rsidRDefault="00525E3C" w:rsidP="00204336">
      <w:pPr>
        <w:pStyle w:val="Heading4"/>
        <w:spacing w:before="240"/>
        <w:rPr>
          <w:rtl/>
          <w:lang w:bidi="ar-EG"/>
        </w:rPr>
      </w:pPr>
      <w:r w:rsidRPr="00BA4556">
        <w:t>2.3.1.1</w:t>
      </w:r>
      <w:r w:rsidR="000D1582" w:rsidRPr="00BA4556">
        <w:rPr>
          <w:rtl/>
        </w:rPr>
        <w:tab/>
      </w:r>
      <w:r w:rsidR="009F1938" w:rsidRPr="00BA4556">
        <w:rPr>
          <w:rFonts w:hint="cs"/>
          <w:rtl/>
        </w:rPr>
        <w:t xml:space="preserve">الطلب الأوتوماتي </w:t>
      </w:r>
      <w:r w:rsidR="000A088B" w:rsidRPr="00BA4556">
        <w:rPr>
          <w:rFonts w:hint="cs"/>
          <w:rtl/>
        </w:rPr>
        <w:t xml:space="preserve">الهجين الافتراضي </w:t>
      </w:r>
      <w:r w:rsidR="009F1938" w:rsidRPr="00BA4556">
        <w:rPr>
          <w:rFonts w:hint="cs"/>
          <w:rtl/>
        </w:rPr>
        <w:t xml:space="preserve">للتكرار </w:t>
      </w:r>
      <w:r w:rsidR="009F1938" w:rsidRPr="00BA4556">
        <w:t>(V-HARQ)</w:t>
      </w:r>
    </w:p>
    <w:p w:rsidR="00CF5B14" w:rsidRPr="00BA4556" w:rsidRDefault="009F1938" w:rsidP="00392E0C">
      <w:pPr>
        <w:rPr>
          <w:rtl/>
          <w:lang w:bidi="ar-EG"/>
        </w:rPr>
      </w:pPr>
      <w:r w:rsidRPr="00BA4556">
        <w:rPr>
          <w:rFonts w:hint="cs"/>
          <w:rtl/>
        </w:rPr>
        <w:t xml:space="preserve">لا </w:t>
      </w:r>
      <w:r w:rsidR="00CF5B14" w:rsidRPr="00BA4556">
        <w:rPr>
          <w:rFonts w:hint="cs"/>
          <w:rtl/>
        </w:rPr>
        <w:t>يمكن</w:t>
      </w:r>
      <w:r w:rsidRPr="00BA4556">
        <w:rPr>
          <w:rFonts w:hint="cs"/>
          <w:rtl/>
        </w:rPr>
        <w:t xml:space="preserve"> </w:t>
      </w:r>
      <w:r w:rsidR="00CF5B14" w:rsidRPr="00BA4556">
        <w:rPr>
          <w:rFonts w:hint="cs"/>
          <w:rtl/>
        </w:rPr>
        <w:t>ل</w:t>
      </w:r>
      <w:r w:rsidRPr="00BA4556">
        <w:rPr>
          <w:rFonts w:hint="cs"/>
          <w:rtl/>
        </w:rPr>
        <w:t xml:space="preserve">مخطط الطلب الأوتوماتي </w:t>
      </w:r>
      <w:r w:rsidRPr="00BA4556">
        <w:rPr>
          <w:rFonts w:hint="cs"/>
          <w:rtl/>
          <w:lang w:bidi="ar-EG"/>
        </w:rPr>
        <w:t>الهجين</w:t>
      </w:r>
      <w:r w:rsidR="000A088B" w:rsidRPr="00BA4556">
        <w:rPr>
          <w:rFonts w:hint="cs"/>
          <w:rtl/>
          <w:lang w:bidi="ar-EG"/>
        </w:rPr>
        <w:t xml:space="preserve"> للتكرار</w:t>
      </w:r>
      <w:r w:rsidRPr="00BA4556">
        <w:rPr>
          <w:rFonts w:hint="cs"/>
          <w:rtl/>
          <w:lang w:bidi="ar-EG"/>
        </w:rPr>
        <w:t xml:space="preserve"> </w:t>
      </w:r>
      <w:r w:rsidRPr="00BA4556">
        <w:t>(HARQ)</w:t>
      </w:r>
      <w:r w:rsidRPr="00BA4556">
        <w:rPr>
          <w:rFonts w:hint="cs"/>
          <w:rtl/>
        </w:rPr>
        <w:t xml:space="preserve"> المستخدم</w:t>
      </w:r>
      <w:r w:rsidR="00713B9B" w:rsidRPr="00BA4556">
        <w:rPr>
          <w:rFonts w:hint="cs"/>
          <w:rtl/>
        </w:rPr>
        <w:t xml:space="preserve"> في </w:t>
      </w:r>
      <w:r w:rsidRPr="00BA4556">
        <w:rPr>
          <w:rFonts w:hint="cs"/>
          <w:rtl/>
        </w:rPr>
        <w:t xml:space="preserve">أنظمة </w:t>
      </w:r>
      <w:r w:rsidRPr="00BA4556">
        <w:t>LTE</w:t>
      </w:r>
      <w:r w:rsidR="00CF5B14" w:rsidRPr="00BA4556">
        <w:rPr>
          <w:rFonts w:hint="cs"/>
          <w:rtl/>
        </w:rPr>
        <w:t xml:space="preserve"> للأرض</w:t>
      </w:r>
      <w:r w:rsidR="00713B9B" w:rsidRPr="00BA4556">
        <w:rPr>
          <w:rFonts w:hint="cs"/>
          <w:rtl/>
        </w:rPr>
        <w:t xml:space="preserve"> أن </w:t>
      </w:r>
      <w:r w:rsidR="00CF5B14" w:rsidRPr="00BA4556">
        <w:rPr>
          <w:rFonts w:hint="cs"/>
          <w:rtl/>
        </w:rPr>
        <w:t>يعمل بفعالية ب</w:t>
      </w:r>
      <w:r w:rsidRPr="00BA4556">
        <w:rPr>
          <w:rFonts w:hint="cs"/>
          <w:rtl/>
        </w:rPr>
        <w:t>سبب التأخير الطويل للإرسال الراديوي</w:t>
      </w:r>
      <w:r w:rsidR="00713B9B" w:rsidRPr="00BA4556">
        <w:rPr>
          <w:rFonts w:hint="cs"/>
          <w:rtl/>
        </w:rPr>
        <w:t xml:space="preserve"> في </w:t>
      </w:r>
      <w:r w:rsidRPr="00BA4556">
        <w:rPr>
          <w:rFonts w:hint="cs"/>
          <w:rtl/>
        </w:rPr>
        <w:t>أنظمة الاتصالات الساتلية. غير أنه باستعمال عملية</w:t>
      </w:r>
      <w:r w:rsidR="00392E0C" w:rsidRPr="00BA4556">
        <w:rPr>
          <w:rFonts w:hint="cs"/>
          <w:rtl/>
        </w:rPr>
        <w:t xml:space="preserve"> الطلب</w:t>
      </w:r>
      <w:r w:rsidRPr="00BA4556">
        <w:rPr>
          <w:rFonts w:hint="cs"/>
          <w:rtl/>
        </w:rPr>
        <w:t xml:space="preserve"> </w:t>
      </w:r>
      <w:r w:rsidR="001518AC" w:rsidRPr="00BA4556">
        <w:t>HRAQ</w:t>
      </w:r>
      <w:r w:rsidR="001518AC" w:rsidRPr="00BA4556">
        <w:rPr>
          <w:rFonts w:hint="cs"/>
          <w:rtl/>
        </w:rPr>
        <w:t xml:space="preserve"> </w:t>
      </w:r>
      <w:r w:rsidR="001518AC" w:rsidRPr="00BA4556">
        <w:rPr>
          <w:rFonts w:hint="cs"/>
          <w:color w:val="000000"/>
          <w:rtl/>
        </w:rPr>
        <w:t>ل</w:t>
      </w:r>
      <w:r w:rsidR="001518AC" w:rsidRPr="00BA4556">
        <w:rPr>
          <w:color w:val="000000"/>
          <w:rtl/>
        </w:rPr>
        <w:t xml:space="preserve">تكنولوجيا </w:t>
      </w:r>
      <w:r w:rsidR="001518AC" w:rsidRPr="00BA4556">
        <w:rPr>
          <w:color w:val="000000"/>
        </w:rPr>
        <w:t>LTE</w:t>
      </w:r>
      <w:r w:rsidR="001518AC" w:rsidRPr="00BA4556">
        <w:rPr>
          <w:rFonts w:hint="cs"/>
          <w:color w:val="000000"/>
          <w:rtl/>
        </w:rPr>
        <w:t xml:space="preserve"> </w:t>
      </w:r>
      <w:r w:rsidRPr="00BA4556">
        <w:rPr>
          <w:rFonts w:hint="cs"/>
          <w:rtl/>
          <w:lang w:bidi="ar-EG"/>
        </w:rPr>
        <w:t>للأرض، يتم تصميم مخطط جديد، هو</w:t>
      </w:r>
      <w:r w:rsidR="00CF5B14" w:rsidRPr="00BA4556">
        <w:rPr>
          <w:lang w:bidi="ar-EG"/>
        </w:rPr>
        <w:t xml:space="preserve"> </w:t>
      </w:r>
      <w:r w:rsidR="00392E0C" w:rsidRPr="00BA4556">
        <w:rPr>
          <w:rFonts w:hint="cs"/>
          <w:rtl/>
        </w:rPr>
        <w:t xml:space="preserve">الطلب الأوتوماتي الهجين الافتراضي للتكرار </w:t>
      </w:r>
      <w:r w:rsidR="00392E0C" w:rsidRPr="00BA4556">
        <w:t>(V-HARQ)</w:t>
      </w:r>
      <w:r w:rsidR="00392E0C" w:rsidRPr="00BA4556">
        <w:rPr>
          <w:rFonts w:hint="cs"/>
          <w:rtl/>
        </w:rPr>
        <w:t xml:space="preserve"> </w:t>
      </w:r>
      <w:r w:rsidRPr="00BA4556">
        <w:rPr>
          <w:rFonts w:hint="cs"/>
          <w:rtl/>
          <w:lang w:bidi="ar-EG"/>
        </w:rPr>
        <w:t xml:space="preserve">من دون </w:t>
      </w:r>
      <w:r w:rsidR="00392E0C" w:rsidRPr="00BA4556">
        <w:rPr>
          <w:rFonts w:hint="cs"/>
          <w:rtl/>
          <w:lang w:bidi="ar-EG"/>
        </w:rPr>
        <w:t xml:space="preserve">معلومات </w:t>
      </w:r>
      <w:r w:rsidR="00CF5B14" w:rsidRPr="00BA4556">
        <w:rPr>
          <w:rFonts w:hint="cs"/>
          <w:rtl/>
          <w:lang w:bidi="ar-EG"/>
        </w:rPr>
        <w:t>مرتجعة عن الإشعار/عدم الإشعار</w:t>
      </w:r>
      <w:r w:rsidR="00392E0C" w:rsidRPr="00BA4556">
        <w:rPr>
          <w:rFonts w:hint="cs"/>
          <w:rtl/>
          <w:lang w:bidi="ar-EG"/>
        </w:rPr>
        <w:t xml:space="preserve"> بالاستلام</w:t>
      </w:r>
      <w:r w:rsidRPr="00BA4556">
        <w:rPr>
          <w:rFonts w:hint="cs"/>
          <w:rtl/>
          <w:lang w:bidi="ar-EG"/>
        </w:rPr>
        <w:t xml:space="preserve"> </w:t>
      </w:r>
      <w:r w:rsidR="00CF5B14" w:rsidRPr="00BA4556">
        <w:rPr>
          <w:lang w:bidi="ar-EG"/>
        </w:rPr>
        <w:t>(</w:t>
      </w:r>
      <w:r w:rsidRPr="00BA4556">
        <w:rPr>
          <w:lang w:bidi="ar-EG"/>
        </w:rPr>
        <w:t>ACK/NACK</w:t>
      </w:r>
      <w:r w:rsidR="00CF5B14" w:rsidRPr="00BA4556">
        <w:rPr>
          <w:lang w:bidi="ar-EG"/>
        </w:rPr>
        <w:t>)</w:t>
      </w:r>
      <w:r w:rsidR="00392E0C" w:rsidRPr="00BA4556">
        <w:rPr>
          <w:rFonts w:hint="cs"/>
          <w:rtl/>
          <w:lang w:bidi="ar-EG"/>
        </w:rPr>
        <w:t xml:space="preserve">، من أجل </w:t>
      </w:r>
      <w:r w:rsidRPr="00BA4556">
        <w:rPr>
          <w:rFonts w:hint="cs"/>
          <w:rtl/>
          <w:lang w:bidi="ar-EG"/>
        </w:rPr>
        <w:t xml:space="preserve">دعم </w:t>
      </w:r>
      <w:r w:rsidR="00CF5B14" w:rsidRPr="00BA4556">
        <w:rPr>
          <w:rFonts w:hint="cs"/>
          <w:rtl/>
          <w:lang w:bidi="ar-EG"/>
        </w:rPr>
        <w:t>مجموعة كبيرة من أحوال القنوات ومعدلات الإرسال.</w:t>
      </w:r>
    </w:p>
    <w:p w:rsidR="000D1582" w:rsidRPr="00BA4556" w:rsidRDefault="00CF5B14" w:rsidP="00204336">
      <w:pPr>
        <w:rPr>
          <w:rtl/>
          <w:lang w:bidi="ar-EG"/>
        </w:rPr>
      </w:pPr>
      <w:r w:rsidRPr="00BA4556">
        <w:rPr>
          <w:rFonts w:hint="cs"/>
          <w:rtl/>
          <w:lang w:bidi="ar-EG"/>
        </w:rPr>
        <w:t xml:space="preserve">ولدعم </w:t>
      </w:r>
      <w:r w:rsidR="00392E0C" w:rsidRPr="00BA4556">
        <w:rPr>
          <w:rFonts w:hint="cs"/>
          <w:rtl/>
          <w:lang w:bidi="ar-EG"/>
        </w:rPr>
        <w:t>كفاءة ال</w:t>
      </w:r>
      <w:r w:rsidRPr="00BA4556">
        <w:rPr>
          <w:rFonts w:hint="cs"/>
          <w:rtl/>
          <w:lang w:bidi="ar-EG"/>
        </w:rPr>
        <w:t>إرسال</w:t>
      </w:r>
      <w:r w:rsidR="00713B9B" w:rsidRPr="00BA4556">
        <w:rPr>
          <w:rFonts w:hint="cs"/>
          <w:rtl/>
          <w:lang w:bidi="ar-EG"/>
        </w:rPr>
        <w:t xml:space="preserve"> في </w:t>
      </w:r>
      <w:r w:rsidR="001518AC" w:rsidRPr="00BA4556">
        <w:rPr>
          <w:color w:val="000000"/>
          <w:rtl/>
        </w:rPr>
        <w:t xml:space="preserve">مناطق </w:t>
      </w:r>
      <w:r w:rsidR="00392E0C" w:rsidRPr="00BA4556">
        <w:rPr>
          <w:rFonts w:hint="cs"/>
          <w:color w:val="000000"/>
          <w:rtl/>
        </w:rPr>
        <w:t>تكون فيها</w:t>
      </w:r>
      <w:r w:rsidR="001518AC" w:rsidRPr="00BA4556">
        <w:rPr>
          <w:color w:val="000000"/>
          <w:rtl/>
        </w:rPr>
        <w:t xml:space="preserve"> نسبة</w:t>
      </w:r>
      <w:r w:rsidR="00392E0C" w:rsidRPr="00BA4556">
        <w:rPr>
          <w:rFonts w:hint="cs"/>
          <w:color w:val="000000"/>
          <w:rtl/>
        </w:rPr>
        <w:t xml:space="preserve"> ا</w:t>
      </w:r>
      <w:r w:rsidR="001518AC" w:rsidRPr="00BA4556">
        <w:rPr>
          <w:rFonts w:hint="cs"/>
          <w:color w:val="000000"/>
          <w:rtl/>
        </w:rPr>
        <w:t>لإشارة إلى الضوضاء</w:t>
      </w:r>
      <w:r w:rsidR="001518AC" w:rsidRPr="00BA4556">
        <w:rPr>
          <w:color w:val="000000"/>
          <w:rtl/>
        </w:rPr>
        <w:t xml:space="preserve"> </w:t>
      </w:r>
      <w:r w:rsidR="001518AC" w:rsidRPr="00BA4556">
        <w:rPr>
          <w:color w:val="000000"/>
        </w:rPr>
        <w:t>(SINR)</w:t>
      </w:r>
      <w:r w:rsidR="00392E0C" w:rsidRPr="00BA4556">
        <w:rPr>
          <w:rFonts w:hint="cs"/>
          <w:color w:val="000000"/>
          <w:rtl/>
        </w:rPr>
        <w:t xml:space="preserve"> منخفضة</w:t>
      </w:r>
      <w:r w:rsidR="001518AC" w:rsidRPr="00BA4556">
        <w:rPr>
          <w:rFonts w:hint="cs"/>
          <w:color w:val="000000"/>
          <w:rtl/>
        </w:rPr>
        <w:t>، ينبغي</w:t>
      </w:r>
      <w:r w:rsidR="00713B9B" w:rsidRPr="00BA4556">
        <w:rPr>
          <w:rFonts w:hint="cs"/>
          <w:color w:val="000000"/>
          <w:rtl/>
        </w:rPr>
        <w:t xml:space="preserve"> أن </w:t>
      </w:r>
      <w:r w:rsidR="00392E0C" w:rsidRPr="00BA4556">
        <w:rPr>
          <w:rFonts w:hint="cs"/>
          <w:color w:val="000000"/>
          <w:rtl/>
        </w:rPr>
        <w:t xml:space="preserve">تتوفر </w:t>
      </w:r>
      <w:r w:rsidR="001518AC" w:rsidRPr="00BA4556">
        <w:rPr>
          <w:rFonts w:hint="cs"/>
          <w:color w:val="000000"/>
          <w:rtl/>
        </w:rPr>
        <w:t xml:space="preserve">مستويات منخفضة من </w:t>
      </w:r>
      <w:r w:rsidR="00392E0C" w:rsidRPr="00BA4556">
        <w:rPr>
          <w:rFonts w:hint="cs"/>
          <w:color w:val="000000"/>
          <w:rtl/>
        </w:rPr>
        <w:t xml:space="preserve">معدلات </w:t>
      </w:r>
      <w:r w:rsidR="001518AC" w:rsidRPr="00BA4556">
        <w:rPr>
          <w:color w:val="000000"/>
          <w:rtl/>
        </w:rPr>
        <w:t xml:space="preserve">مخطط التشكيل والتشفير </w:t>
      </w:r>
      <w:r w:rsidR="00204336" w:rsidRPr="00BA4556">
        <w:rPr>
          <w:color w:val="000000"/>
        </w:rPr>
        <w:t>(</w:t>
      </w:r>
      <w:r w:rsidR="001518AC" w:rsidRPr="00BA4556">
        <w:rPr>
          <w:color w:val="000000"/>
        </w:rPr>
        <w:t>MCS</w:t>
      </w:r>
      <w:r w:rsidR="00204336" w:rsidRPr="00BA4556">
        <w:rPr>
          <w:color w:val="000000"/>
        </w:rPr>
        <w:t>)</w:t>
      </w:r>
      <w:r w:rsidR="001518AC" w:rsidRPr="00BA4556">
        <w:rPr>
          <w:rFonts w:hint="cs"/>
          <w:color w:val="000000"/>
          <w:rtl/>
        </w:rPr>
        <w:t>. ويمكن توسيع</w:t>
      </w:r>
      <w:r w:rsidR="001518AC" w:rsidRPr="00BA4556">
        <w:rPr>
          <w:color w:val="000000"/>
          <w:rtl/>
        </w:rPr>
        <w:t xml:space="preserve"> </w:t>
      </w:r>
      <w:r w:rsidR="00180DE2" w:rsidRPr="00BA4556">
        <w:rPr>
          <w:rFonts w:hint="cs"/>
          <w:color w:val="000000"/>
          <w:rtl/>
        </w:rPr>
        <w:t>مستوي</w:t>
      </w:r>
      <w:r w:rsidR="001518AC" w:rsidRPr="00BA4556">
        <w:rPr>
          <w:rFonts w:hint="cs"/>
          <w:color w:val="000000"/>
          <w:rtl/>
        </w:rPr>
        <w:t xml:space="preserve">ات </w:t>
      </w:r>
      <w:r w:rsidR="001518AC" w:rsidRPr="00BA4556">
        <w:rPr>
          <w:color w:val="000000"/>
          <w:rtl/>
        </w:rPr>
        <w:t xml:space="preserve">مخطط التشكيل والتشفير </w:t>
      </w:r>
      <w:r w:rsidR="00204336" w:rsidRPr="00BA4556">
        <w:rPr>
          <w:color w:val="000000"/>
        </w:rPr>
        <w:t>(</w:t>
      </w:r>
      <w:r w:rsidR="001518AC" w:rsidRPr="00BA4556">
        <w:rPr>
          <w:color w:val="000000"/>
        </w:rPr>
        <w:t>MCS</w:t>
      </w:r>
      <w:r w:rsidR="00204336" w:rsidRPr="00BA4556">
        <w:rPr>
          <w:color w:val="000000"/>
        </w:rPr>
        <w:t>)</w:t>
      </w:r>
      <w:r w:rsidR="001518AC" w:rsidRPr="00BA4556">
        <w:rPr>
          <w:rFonts w:hint="cs"/>
          <w:color w:val="000000"/>
          <w:rtl/>
        </w:rPr>
        <w:t xml:space="preserve"> بشكل مكافئ باستعمال </w:t>
      </w:r>
      <w:r w:rsidR="00392E0C" w:rsidRPr="00BA4556">
        <w:rPr>
          <w:rFonts w:hint="cs"/>
          <w:color w:val="000000"/>
          <w:rtl/>
        </w:rPr>
        <w:t>عملية</w:t>
      </w:r>
      <w:r w:rsidR="00204336" w:rsidRPr="00BA4556">
        <w:rPr>
          <w:rFonts w:hint="cs"/>
          <w:color w:val="000000"/>
          <w:rtl/>
        </w:rPr>
        <w:t xml:space="preserve"> </w:t>
      </w:r>
      <w:r w:rsidR="00392E0C" w:rsidRPr="00BA4556">
        <w:rPr>
          <w:color w:val="000000"/>
        </w:rPr>
        <w:t>LTE HARQ</w:t>
      </w:r>
      <w:r w:rsidR="00392E0C" w:rsidRPr="00BA4556">
        <w:rPr>
          <w:rFonts w:hint="cs"/>
          <w:rtl/>
        </w:rPr>
        <w:t>.</w:t>
      </w:r>
      <w:r w:rsidR="00392E0C" w:rsidRPr="00BA4556">
        <w:rPr>
          <w:rFonts w:hint="cs"/>
          <w:color w:val="000000"/>
          <w:rtl/>
        </w:rPr>
        <w:t xml:space="preserve"> </w:t>
      </w:r>
      <w:r w:rsidR="001518AC" w:rsidRPr="00BA4556">
        <w:rPr>
          <w:rFonts w:hint="cs"/>
          <w:color w:val="000000"/>
          <w:rtl/>
        </w:rPr>
        <w:t>ف</w:t>
      </w:r>
      <w:r w:rsidR="0019436C" w:rsidRPr="00BA4556">
        <w:rPr>
          <w:rFonts w:hint="cs"/>
          <w:color w:val="000000"/>
          <w:rtl/>
        </w:rPr>
        <w:t>في </w:t>
      </w:r>
      <w:r w:rsidR="001518AC" w:rsidRPr="00BA4556">
        <w:rPr>
          <w:rFonts w:hint="cs"/>
          <w:rtl/>
          <w:lang w:bidi="ar-EG"/>
        </w:rPr>
        <w:t xml:space="preserve">مخطط </w:t>
      </w:r>
      <w:r w:rsidR="001518AC" w:rsidRPr="00BA4556">
        <w:rPr>
          <w:lang w:bidi="ar-EG"/>
        </w:rPr>
        <w:t>HARQ</w:t>
      </w:r>
      <w:r w:rsidR="001518AC" w:rsidRPr="00BA4556">
        <w:rPr>
          <w:rFonts w:hint="cs"/>
          <w:rtl/>
          <w:lang w:bidi="ar-EG"/>
        </w:rPr>
        <w:t xml:space="preserve"> الافتراضي، </w:t>
      </w:r>
      <w:r w:rsidR="00392E0C" w:rsidRPr="00BA4556">
        <w:rPr>
          <w:rFonts w:hint="cs"/>
          <w:rtl/>
          <w:lang w:bidi="ar-EG"/>
        </w:rPr>
        <w:t>الذي يستند إلى</w:t>
      </w:r>
      <w:r w:rsidR="001518AC" w:rsidRPr="00BA4556">
        <w:rPr>
          <w:rFonts w:hint="cs"/>
          <w:rtl/>
          <w:lang w:bidi="ar-EG"/>
        </w:rPr>
        <w:t xml:space="preserve"> </w:t>
      </w:r>
      <w:r w:rsidR="001518AC" w:rsidRPr="00BA4556">
        <w:rPr>
          <w:color w:val="000000"/>
          <w:rtl/>
        </w:rPr>
        <w:t>م</w:t>
      </w:r>
      <w:r w:rsidR="001518AC" w:rsidRPr="00BA4556">
        <w:rPr>
          <w:rFonts w:hint="cs"/>
          <w:color w:val="000000"/>
          <w:rtl/>
        </w:rPr>
        <w:t>علومات</w:t>
      </w:r>
      <w:r w:rsidR="001518AC" w:rsidRPr="00BA4556">
        <w:rPr>
          <w:color w:val="000000"/>
          <w:rtl/>
        </w:rPr>
        <w:t xml:space="preserve"> نوعية القناة </w:t>
      </w:r>
      <w:r w:rsidR="00204336" w:rsidRPr="00BA4556">
        <w:rPr>
          <w:color w:val="000000"/>
        </w:rPr>
        <w:t>(</w:t>
      </w:r>
      <w:r w:rsidR="001518AC" w:rsidRPr="00BA4556">
        <w:rPr>
          <w:color w:val="000000"/>
        </w:rPr>
        <w:t>CQI</w:t>
      </w:r>
      <w:r w:rsidR="00204336" w:rsidRPr="00BA4556">
        <w:rPr>
          <w:color w:val="000000"/>
        </w:rPr>
        <w:t>)</w:t>
      </w:r>
      <w:r w:rsidR="001518AC" w:rsidRPr="00BA4556">
        <w:rPr>
          <w:rFonts w:hint="cs"/>
          <w:color w:val="000000"/>
          <w:rtl/>
        </w:rPr>
        <w:t xml:space="preserve"> </w:t>
      </w:r>
      <w:r w:rsidR="00392E0C" w:rsidRPr="00BA4556">
        <w:rPr>
          <w:rFonts w:hint="cs"/>
          <w:color w:val="000000"/>
          <w:rtl/>
        </w:rPr>
        <w:t>الواردة</w:t>
      </w:r>
      <w:r w:rsidR="001518AC" w:rsidRPr="00BA4556">
        <w:rPr>
          <w:rFonts w:hint="cs"/>
          <w:color w:val="000000"/>
          <w:rtl/>
        </w:rPr>
        <w:t xml:space="preserve"> من المستقبل،</w:t>
      </w:r>
      <w:r w:rsidR="0039277A" w:rsidRPr="00BA4556">
        <w:rPr>
          <w:rFonts w:hint="cs"/>
          <w:color w:val="000000"/>
          <w:rtl/>
        </w:rPr>
        <w:t xml:space="preserve"> ينتقي المرسل بشكل تكي</w:t>
      </w:r>
      <w:r w:rsidR="0019436C" w:rsidRPr="00BA4556">
        <w:rPr>
          <w:rFonts w:hint="cs"/>
          <w:color w:val="000000"/>
          <w:rtl/>
        </w:rPr>
        <w:t>في </w:t>
      </w:r>
      <w:r w:rsidR="00392E0C" w:rsidRPr="00BA4556">
        <w:rPr>
          <w:rFonts w:hint="cs"/>
          <w:color w:val="000000"/>
          <w:rtl/>
        </w:rPr>
        <w:t xml:space="preserve">كلاً من </w:t>
      </w:r>
      <w:r w:rsidR="0039277A" w:rsidRPr="00BA4556">
        <w:rPr>
          <w:rFonts w:hint="cs"/>
          <w:color w:val="000000"/>
          <w:rtl/>
        </w:rPr>
        <w:t>مستوى</w:t>
      </w:r>
      <w:r w:rsidR="0039277A" w:rsidRPr="00BA4556">
        <w:rPr>
          <w:color w:val="000000"/>
          <w:rtl/>
        </w:rPr>
        <w:t xml:space="preserve"> مخطط التشكيل والتشفير </w:t>
      </w:r>
      <w:r w:rsidR="00204336" w:rsidRPr="00BA4556">
        <w:rPr>
          <w:color w:val="000000"/>
        </w:rPr>
        <w:t>(</w:t>
      </w:r>
      <w:r w:rsidR="0039277A" w:rsidRPr="00BA4556">
        <w:rPr>
          <w:color w:val="000000"/>
        </w:rPr>
        <w:t>MCS</w:t>
      </w:r>
      <w:r w:rsidR="00204336" w:rsidRPr="00BA4556">
        <w:rPr>
          <w:color w:val="000000"/>
        </w:rPr>
        <w:t>)</w:t>
      </w:r>
      <w:r w:rsidR="0039277A" w:rsidRPr="00BA4556">
        <w:rPr>
          <w:rFonts w:hint="cs"/>
          <w:color w:val="000000"/>
          <w:rtl/>
        </w:rPr>
        <w:t xml:space="preserve"> وعدد صيغ الإطناب المرسلة. ويمكن لهذا المخطط</w:t>
      </w:r>
      <w:r w:rsidR="00713B9B" w:rsidRPr="00BA4556">
        <w:rPr>
          <w:rFonts w:hint="cs"/>
          <w:color w:val="000000"/>
          <w:rtl/>
        </w:rPr>
        <w:t xml:space="preserve"> أن </w:t>
      </w:r>
      <w:r w:rsidR="0039277A" w:rsidRPr="00BA4556">
        <w:rPr>
          <w:rFonts w:hint="cs"/>
          <w:color w:val="000000"/>
          <w:rtl/>
        </w:rPr>
        <w:t>يدعم إرسال البيانات</w:t>
      </w:r>
      <w:r w:rsidR="00713B9B" w:rsidRPr="00BA4556">
        <w:rPr>
          <w:rFonts w:hint="cs"/>
          <w:color w:val="000000"/>
          <w:rtl/>
        </w:rPr>
        <w:t xml:space="preserve"> في </w:t>
      </w:r>
      <w:r w:rsidR="0039277A" w:rsidRPr="00BA4556">
        <w:rPr>
          <w:rFonts w:hint="cs"/>
          <w:color w:val="000000"/>
          <w:rtl/>
        </w:rPr>
        <w:t xml:space="preserve">الحالة التي </w:t>
      </w:r>
      <w:r w:rsidR="00392E0C" w:rsidRPr="00BA4556">
        <w:rPr>
          <w:rFonts w:hint="cs"/>
          <w:color w:val="000000"/>
          <w:rtl/>
        </w:rPr>
        <w:t xml:space="preserve">تكون فيها </w:t>
      </w:r>
      <w:r w:rsidR="0039277A" w:rsidRPr="00BA4556">
        <w:rPr>
          <w:color w:val="000000"/>
          <w:rtl/>
        </w:rPr>
        <w:t>نسبة</w:t>
      </w:r>
      <w:r w:rsidR="00392E0C" w:rsidRPr="00BA4556">
        <w:rPr>
          <w:rFonts w:hint="cs"/>
          <w:color w:val="000000"/>
          <w:rtl/>
        </w:rPr>
        <w:t xml:space="preserve"> ا</w:t>
      </w:r>
      <w:r w:rsidR="0039277A" w:rsidRPr="00BA4556">
        <w:rPr>
          <w:rFonts w:hint="cs"/>
          <w:color w:val="000000"/>
          <w:rtl/>
        </w:rPr>
        <w:t>لإشارة إلى الضوضاء</w:t>
      </w:r>
      <w:r w:rsidR="0039277A" w:rsidRPr="00BA4556">
        <w:rPr>
          <w:color w:val="000000"/>
          <w:rtl/>
        </w:rPr>
        <w:t xml:space="preserve"> </w:t>
      </w:r>
      <w:r w:rsidR="0039277A" w:rsidRPr="00BA4556">
        <w:rPr>
          <w:color w:val="000000"/>
        </w:rPr>
        <w:t>(SINR)</w:t>
      </w:r>
      <w:r w:rsidR="00713B9B" w:rsidRPr="00BA4556">
        <w:rPr>
          <w:rFonts w:hint="cs"/>
          <w:color w:val="000000"/>
          <w:rtl/>
        </w:rPr>
        <w:t xml:space="preserve"> في </w:t>
      </w:r>
      <w:r w:rsidR="00392E0C" w:rsidRPr="00BA4556">
        <w:rPr>
          <w:rFonts w:hint="cs"/>
          <w:color w:val="000000"/>
          <w:rtl/>
        </w:rPr>
        <w:t xml:space="preserve">القناة منخفضة جداً </w:t>
      </w:r>
      <w:r w:rsidR="0039277A" w:rsidRPr="00BA4556">
        <w:rPr>
          <w:rFonts w:hint="cs"/>
          <w:color w:val="000000"/>
          <w:rtl/>
        </w:rPr>
        <w:t xml:space="preserve">عن طريق اختيار </w:t>
      </w:r>
      <w:r w:rsidR="0039277A" w:rsidRPr="00BA4556">
        <w:rPr>
          <w:color w:val="000000"/>
        </w:rPr>
        <w:t>4</w:t>
      </w:r>
      <w:r w:rsidR="0039277A" w:rsidRPr="00BA4556">
        <w:rPr>
          <w:rFonts w:hint="cs"/>
          <w:color w:val="000000"/>
          <w:rtl/>
          <w:lang w:bidi="ar-EG"/>
        </w:rPr>
        <w:t xml:space="preserve"> صيغ إطناب كحد أقصى.</w:t>
      </w:r>
    </w:p>
    <w:p w:rsidR="000D1582" w:rsidRPr="00BA4556" w:rsidRDefault="000D1582" w:rsidP="00EB1579">
      <w:pPr>
        <w:pStyle w:val="Headingb"/>
        <w:rPr>
          <w:rtl/>
          <w:lang w:bidi="ar-EG"/>
        </w:rPr>
      </w:pPr>
      <w:r w:rsidRPr="00BA4556">
        <w:rPr>
          <w:rFonts w:hint="cs"/>
          <w:rtl/>
        </w:rPr>
        <w:t>أ</w:t>
      </w:r>
      <w:r w:rsidR="00204336" w:rsidRPr="00BA4556">
        <w:rPr>
          <w:rFonts w:hint="cs"/>
          <w:rtl/>
        </w:rPr>
        <w:t>لف</w:t>
      </w:r>
      <w:r w:rsidR="00204336" w:rsidRPr="00BA4556">
        <w:rPr>
          <w:rtl/>
        </w:rPr>
        <w:tab/>
      </w:r>
      <w:r w:rsidR="0039277A" w:rsidRPr="00BA4556">
        <w:rPr>
          <w:rFonts w:hint="cs"/>
          <w:rtl/>
        </w:rPr>
        <w:t>معالجة الإرسال</w:t>
      </w:r>
      <w:r w:rsidR="00713B9B" w:rsidRPr="00BA4556">
        <w:rPr>
          <w:rFonts w:hint="cs"/>
          <w:rtl/>
        </w:rPr>
        <w:t xml:space="preserve"> في </w:t>
      </w:r>
      <w:r w:rsidR="0039277A" w:rsidRPr="00BA4556">
        <w:rPr>
          <w:rFonts w:hint="cs"/>
          <w:rtl/>
        </w:rPr>
        <w:t>الطلب الأوتوماتي الهجين الافتراضي</w:t>
      </w:r>
      <w:r w:rsidR="00392E0C" w:rsidRPr="00BA4556">
        <w:rPr>
          <w:rFonts w:hint="cs"/>
          <w:rtl/>
        </w:rPr>
        <w:t xml:space="preserve"> للتكرار</w:t>
      </w:r>
      <w:r w:rsidR="0039277A" w:rsidRPr="00BA4556">
        <w:rPr>
          <w:rFonts w:hint="cs"/>
          <w:rtl/>
        </w:rPr>
        <w:t xml:space="preserve"> </w:t>
      </w:r>
      <w:r w:rsidR="0039277A" w:rsidRPr="00BA4556">
        <w:t>(HARQ)</w:t>
      </w:r>
    </w:p>
    <w:p w:rsidR="003873AF" w:rsidRPr="00BA4556" w:rsidRDefault="003E0694" w:rsidP="00713B9B">
      <w:pPr>
        <w:rPr>
          <w:color w:val="000000"/>
          <w:rtl/>
          <w:lang w:bidi="ar-EG"/>
        </w:rPr>
      </w:pPr>
      <w:r w:rsidRPr="00BA4556">
        <w:rPr>
          <w:rFonts w:hint="cs"/>
          <w:rtl/>
          <w:lang w:bidi="ar-EG"/>
        </w:rPr>
        <w:t xml:space="preserve">بناءً على </w:t>
      </w:r>
      <w:r w:rsidR="0039277A" w:rsidRPr="00BA4556">
        <w:rPr>
          <w:color w:val="000000"/>
          <w:rtl/>
        </w:rPr>
        <w:t>م</w:t>
      </w:r>
      <w:r w:rsidR="0039277A" w:rsidRPr="00BA4556">
        <w:rPr>
          <w:rFonts w:hint="cs"/>
          <w:color w:val="000000"/>
          <w:rtl/>
        </w:rPr>
        <w:t>علومات</w:t>
      </w:r>
      <w:r w:rsidR="0039277A" w:rsidRPr="00BA4556">
        <w:rPr>
          <w:color w:val="000000"/>
          <w:rtl/>
        </w:rPr>
        <w:t xml:space="preserve"> نوعية القناة </w:t>
      </w:r>
      <w:r w:rsidR="00204336" w:rsidRPr="00BA4556">
        <w:rPr>
          <w:color w:val="000000"/>
        </w:rPr>
        <w:t>(</w:t>
      </w:r>
      <w:r w:rsidR="0039277A" w:rsidRPr="00BA4556">
        <w:rPr>
          <w:color w:val="000000"/>
        </w:rPr>
        <w:t>CQI</w:t>
      </w:r>
      <w:r w:rsidR="00204336" w:rsidRPr="00BA4556">
        <w:rPr>
          <w:color w:val="000000"/>
        </w:rPr>
        <w:t>)</w:t>
      </w:r>
      <w:r w:rsidR="0039277A" w:rsidRPr="00BA4556">
        <w:rPr>
          <w:rFonts w:hint="cs"/>
          <w:color w:val="000000"/>
          <w:rtl/>
        </w:rPr>
        <w:t xml:space="preserve"> المرتجعة، </w:t>
      </w:r>
      <w:r w:rsidR="0039277A" w:rsidRPr="00BA4556">
        <w:rPr>
          <w:rFonts w:hint="cs"/>
          <w:rtl/>
          <w:lang w:bidi="ar-EG"/>
        </w:rPr>
        <w:t>ي</w:t>
      </w:r>
      <w:r w:rsidR="003873AF" w:rsidRPr="00BA4556">
        <w:rPr>
          <w:rFonts w:hint="cs"/>
          <w:rtl/>
          <w:lang w:bidi="ar-EG"/>
        </w:rPr>
        <w:t>نتقي</w:t>
      </w:r>
      <w:r w:rsidR="0039277A" w:rsidRPr="00BA4556">
        <w:rPr>
          <w:rFonts w:hint="cs"/>
          <w:rtl/>
          <w:lang w:bidi="ar-EG"/>
        </w:rPr>
        <w:t xml:space="preserve"> المرسل</w:t>
      </w:r>
      <w:r w:rsidR="00713B9B" w:rsidRPr="00BA4556">
        <w:rPr>
          <w:rFonts w:hint="cs"/>
          <w:rtl/>
          <w:lang w:bidi="ar-EG"/>
        </w:rPr>
        <w:t xml:space="preserve"> في </w:t>
      </w:r>
      <w:r w:rsidR="0039277A" w:rsidRPr="00BA4556">
        <w:rPr>
          <w:rFonts w:hint="cs"/>
          <w:rtl/>
          <w:lang w:bidi="ar-EG"/>
        </w:rPr>
        <w:t xml:space="preserve">الوقت نفسه كلاً من </w:t>
      </w:r>
      <w:r w:rsidR="0039277A" w:rsidRPr="00BA4556">
        <w:rPr>
          <w:rFonts w:hint="cs"/>
          <w:color w:val="000000"/>
          <w:rtl/>
        </w:rPr>
        <w:t>مستوى</w:t>
      </w:r>
      <w:r w:rsidR="0039277A" w:rsidRPr="00BA4556">
        <w:rPr>
          <w:color w:val="000000"/>
          <w:rtl/>
        </w:rPr>
        <w:t xml:space="preserve"> مخطط التشكيل والتشفير </w:t>
      </w:r>
      <w:r w:rsidR="0019436C" w:rsidRPr="00BA4556">
        <w:rPr>
          <w:color w:val="000000"/>
        </w:rPr>
        <w:t>(</w:t>
      </w:r>
      <w:r w:rsidR="0039277A" w:rsidRPr="00BA4556">
        <w:rPr>
          <w:color w:val="000000"/>
        </w:rPr>
        <w:t>MCS</w:t>
      </w:r>
      <w:r w:rsidR="0019436C" w:rsidRPr="00BA4556">
        <w:rPr>
          <w:color w:val="000000"/>
        </w:rPr>
        <w:t>)</w:t>
      </w:r>
      <w:r w:rsidR="0039277A" w:rsidRPr="00BA4556">
        <w:rPr>
          <w:rFonts w:hint="cs"/>
          <w:color w:val="000000"/>
          <w:rtl/>
        </w:rPr>
        <w:t xml:space="preserve"> وعدد صيغ الإطناب المرسلة</w:t>
      </w:r>
      <w:r w:rsidR="00713B9B" w:rsidRPr="00BA4556">
        <w:rPr>
          <w:rFonts w:hint="cs"/>
          <w:color w:val="000000"/>
          <w:rtl/>
        </w:rPr>
        <w:t xml:space="preserve"> في أن </w:t>
      </w:r>
      <w:r w:rsidR="0039277A" w:rsidRPr="00BA4556">
        <w:rPr>
          <w:rFonts w:hint="cs"/>
          <w:color w:val="000000"/>
          <w:rtl/>
        </w:rPr>
        <w:t>واحد خلال عدد معين من</w:t>
      </w:r>
      <w:r w:rsidR="00602FA7" w:rsidRPr="00BA4556">
        <w:rPr>
          <w:rFonts w:hint="cs"/>
          <w:color w:val="000000"/>
          <w:rtl/>
        </w:rPr>
        <w:t xml:space="preserve"> فترات</w:t>
      </w:r>
      <w:r w:rsidR="0039277A" w:rsidRPr="00BA4556">
        <w:rPr>
          <w:rFonts w:hint="cs"/>
          <w:color w:val="000000"/>
          <w:rtl/>
        </w:rPr>
        <w:t xml:space="preserve"> ا</w:t>
      </w:r>
      <w:r w:rsidR="00602FA7" w:rsidRPr="00BA4556">
        <w:rPr>
          <w:rFonts w:hint="cs"/>
          <w:color w:val="000000"/>
          <w:rtl/>
        </w:rPr>
        <w:t>ل</w:t>
      </w:r>
      <w:r w:rsidR="0039277A" w:rsidRPr="00BA4556">
        <w:rPr>
          <w:rFonts w:hint="cs"/>
          <w:color w:val="000000"/>
          <w:rtl/>
        </w:rPr>
        <w:t xml:space="preserve">إرسال الزمنية </w:t>
      </w:r>
      <w:r w:rsidR="0039277A" w:rsidRPr="00BA4556">
        <w:rPr>
          <w:color w:val="000000"/>
        </w:rPr>
        <w:t>(TTI)</w:t>
      </w:r>
      <w:r w:rsidR="00602FA7" w:rsidRPr="00BA4556">
        <w:rPr>
          <w:rFonts w:hint="cs"/>
          <w:color w:val="000000"/>
          <w:rtl/>
        </w:rPr>
        <w:t>، عادة</w:t>
      </w:r>
      <w:r w:rsidR="00180DE2" w:rsidRPr="00BA4556">
        <w:rPr>
          <w:rFonts w:hint="cs"/>
          <w:color w:val="000000"/>
          <w:rtl/>
        </w:rPr>
        <w:t>ً</w:t>
      </w:r>
      <w:r w:rsidR="00602FA7" w:rsidRPr="00BA4556">
        <w:rPr>
          <w:rFonts w:hint="cs"/>
          <w:color w:val="000000"/>
          <w:rtl/>
        </w:rPr>
        <w:t xml:space="preserve"> فترة </w:t>
      </w:r>
      <w:r w:rsidR="00602FA7" w:rsidRPr="00BA4556">
        <w:rPr>
          <w:color w:val="000000"/>
        </w:rPr>
        <w:t>TTI</w:t>
      </w:r>
      <w:r w:rsidR="00602FA7" w:rsidRPr="00BA4556">
        <w:rPr>
          <w:rFonts w:hint="cs"/>
          <w:color w:val="000000"/>
          <w:rtl/>
          <w:lang w:bidi="ar-EG"/>
        </w:rPr>
        <w:t xml:space="preserve"> واحدة. بهذه الطريقة يكون لمعدل الإرسال خيار أكثر مرون</w:t>
      </w:r>
      <w:r w:rsidR="00180DE2" w:rsidRPr="00BA4556">
        <w:rPr>
          <w:rFonts w:hint="cs"/>
          <w:color w:val="000000"/>
          <w:rtl/>
          <w:lang w:bidi="ar-EG"/>
        </w:rPr>
        <w:t>ة</w:t>
      </w:r>
      <w:r w:rsidR="00602FA7" w:rsidRPr="00BA4556">
        <w:rPr>
          <w:rFonts w:hint="cs"/>
          <w:color w:val="000000"/>
          <w:rtl/>
          <w:lang w:bidi="ar-EG"/>
        </w:rPr>
        <w:t xml:space="preserve"> </w:t>
      </w:r>
      <w:r w:rsidR="00392E0C" w:rsidRPr="00BA4556">
        <w:rPr>
          <w:rFonts w:hint="cs"/>
          <w:color w:val="000000"/>
          <w:rtl/>
          <w:lang w:bidi="ar-EG"/>
        </w:rPr>
        <w:t>من</w:t>
      </w:r>
      <w:r w:rsidR="00602FA7" w:rsidRPr="00BA4556">
        <w:rPr>
          <w:rFonts w:hint="cs"/>
          <w:color w:val="000000"/>
          <w:rtl/>
          <w:lang w:bidi="ar-EG"/>
        </w:rPr>
        <w:t xml:space="preserve"> </w:t>
      </w:r>
      <w:r w:rsidR="00392E0C" w:rsidRPr="00BA4556">
        <w:rPr>
          <w:rFonts w:hint="cs"/>
          <w:color w:val="000000"/>
          <w:rtl/>
        </w:rPr>
        <w:t>ا</w:t>
      </w:r>
      <w:r w:rsidR="00602FA7" w:rsidRPr="00BA4556">
        <w:rPr>
          <w:color w:val="000000"/>
          <w:rtl/>
        </w:rPr>
        <w:t>لتشكيل والتشفير التكي</w:t>
      </w:r>
      <w:r w:rsidR="0019436C" w:rsidRPr="00BA4556">
        <w:rPr>
          <w:color w:val="000000"/>
          <w:rtl/>
        </w:rPr>
        <w:t>في </w:t>
      </w:r>
      <w:r w:rsidR="0019436C" w:rsidRPr="00BA4556">
        <w:rPr>
          <w:color w:val="000000"/>
        </w:rPr>
        <w:t>(</w:t>
      </w:r>
      <w:r w:rsidR="00602FA7" w:rsidRPr="00BA4556">
        <w:rPr>
          <w:color w:val="000000"/>
        </w:rPr>
        <w:t>AMC</w:t>
      </w:r>
      <w:r w:rsidR="0019436C" w:rsidRPr="00BA4556">
        <w:rPr>
          <w:color w:val="000000"/>
        </w:rPr>
        <w:t>)</w:t>
      </w:r>
      <w:r w:rsidR="00713B9B" w:rsidRPr="00BA4556">
        <w:rPr>
          <w:rFonts w:hint="cs"/>
          <w:color w:val="000000"/>
          <w:rtl/>
        </w:rPr>
        <w:t xml:space="preserve"> في </w:t>
      </w:r>
      <w:r w:rsidR="00602FA7" w:rsidRPr="00BA4556">
        <w:rPr>
          <w:rFonts w:hint="cs"/>
          <w:color w:val="000000"/>
          <w:rtl/>
        </w:rPr>
        <w:t xml:space="preserve">تكنولوجيا </w:t>
      </w:r>
      <w:r w:rsidR="00602FA7" w:rsidRPr="00BA4556">
        <w:rPr>
          <w:color w:val="000000"/>
        </w:rPr>
        <w:t>LTE</w:t>
      </w:r>
      <w:r w:rsidR="00602FA7" w:rsidRPr="00BA4556">
        <w:rPr>
          <w:rFonts w:hint="cs"/>
          <w:color w:val="000000"/>
          <w:rtl/>
          <w:lang w:bidi="ar-EG"/>
        </w:rPr>
        <w:t xml:space="preserve">. </w:t>
      </w:r>
      <w:r w:rsidR="009A74F3" w:rsidRPr="00BA4556">
        <w:rPr>
          <w:rFonts w:hint="cs"/>
          <w:color w:val="000000"/>
          <w:rtl/>
          <w:lang w:bidi="ar-EG"/>
        </w:rPr>
        <w:t>ومقابل كل مخطط</w:t>
      </w:r>
      <w:r w:rsidR="0019436C" w:rsidRPr="00BA4556">
        <w:rPr>
          <w:rFonts w:hint="eastAsia"/>
          <w:color w:val="000000"/>
          <w:rtl/>
          <w:lang w:bidi="ar-EG"/>
        </w:rPr>
        <w:t> </w:t>
      </w:r>
      <w:r w:rsidR="009A74F3" w:rsidRPr="00BA4556">
        <w:rPr>
          <w:color w:val="000000"/>
          <w:lang w:bidi="ar-EG"/>
        </w:rPr>
        <w:t>MCS</w:t>
      </w:r>
      <w:r w:rsidR="009A74F3" w:rsidRPr="00BA4556">
        <w:rPr>
          <w:rFonts w:hint="cs"/>
          <w:color w:val="000000"/>
          <w:rtl/>
          <w:lang w:bidi="ar-EG"/>
        </w:rPr>
        <w:t xml:space="preserve"> يوجد معدل شفرة فع</w:t>
      </w:r>
      <w:r w:rsidR="00180DE2" w:rsidRPr="00BA4556">
        <w:rPr>
          <w:rFonts w:hint="cs"/>
          <w:color w:val="000000"/>
          <w:rtl/>
          <w:lang w:bidi="ar-EG"/>
        </w:rPr>
        <w:t>ّ</w:t>
      </w:r>
      <w:r w:rsidR="009A74F3" w:rsidRPr="00BA4556">
        <w:rPr>
          <w:rFonts w:hint="cs"/>
          <w:color w:val="000000"/>
          <w:rtl/>
          <w:lang w:bidi="ar-EG"/>
        </w:rPr>
        <w:t xml:space="preserve">ال </w:t>
      </w:r>
      <w:r w:rsidR="009A74F3" w:rsidRPr="00BA4556">
        <w:rPr>
          <w:color w:val="000000"/>
          <w:lang w:bidi="ar-EG"/>
        </w:rPr>
        <w:t>(ECR)</w:t>
      </w:r>
      <w:r w:rsidR="00713B9B" w:rsidRPr="00BA4556">
        <w:rPr>
          <w:rFonts w:hint="cs"/>
          <w:color w:val="000000"/>
          <w:rtl/>
          <w:lang w:bidi="ar-EG"/>
        </w:rPr>
        <w:t xml:space="preserve"> في </w:t>
      </w:r>
      <w:r w:rsidR="009A74F3" w:rsidRPr="00BA4556">
        <w:rPr>
          <w:rFonts w:hint="cs"/>
          <w:color w:val="000000"/>
          <w:rtl/>
          <w:lang w:bidi="ar-EG"/>
        </w:rPr>
        <w:t xml:space="preserve">نظام </w:t>
      </w:r>
      <w:r w:rsidR="009A74F3" w:rsidRPr="00BA4556">
        <w:rPr>
          <w:color w:val="000000"/>
          <w:lang w:bidi="ar-EG"/>
        </w:rPr>
        <w:t>LTE</w:t>
      </w:r>
      <w:r w:rsidR="009A74F3" w:rsidRPr="00BA4556">
        <w:rPr>
          <w:rFonts w:hint="cs"/>
          <w:color w:val="000000"/>
          <w:rtl/>
          <w:lang w:bidi="ar-EG"/>
        </w:rPr>
        <w:t xml:space="preserve">، علماً بأن نظام </w:t>
      </w:r>
      <w:r w:rsidR="009A74F3" w:rsidRPr="00BA4556">
        <w:rPr>
          <w:color w:val="000000"/>
          <w:lang w:bidi="ar-EG"/>
        </w:rPr>
        <w:t>LTE</w:t>
      </w:r>
      <w:r w:rsidR="009A74F3" w:rsidRPr="00BA4556">
        <w:rPr>
          <w:rFonts w:hint="cs"/>
          <w:color w:val="000000"/>
          <w:rtl/>
          <w:lang w:bidi="ar-EG"/>
        </w:rPr>
        <w:t xml:space="preserve"> يدعم </w:t>
      </w:r>
      <w:r w:rsidR="009A74F3" w:rsidRPr="00BA4556">
        <w:rPr>
          <w:color w:val="000000"/>
          <w:lang w:bidi="ar-EG"/>
        </w:rPr>
        <w:t>29</w:t>
      </w:r>
      <w:r w:rsidR="009A74F3" w:rsidRPr="00BA4556">
        <w:rPr>
          <w:rFonts w:hint="cs"/>
          <w:color w:val="000000"/>
          <w:rtl/>
          <w:lang w:bidi="ar-EG"/>
        </w:rPr>
        <w:t xml:space="preserve"> معدلاً من معدلات الشفرة الفع</w:t>
      </w:r>
      <w:r w:rsidR="00180DE2" w:rsidRPr="00BA4556">
        <w:rPr>
          <w:rFonts w:hint="cs"/>
          <w:color w:val="000000"/>
          <w:rtl/>
          <w:lang w:bidi="ar-EG"/>
        </w:rPr>
        <w:t>ّ</w:t>
      </w:r>
      <w:r w:rsidR="009A74F3" w:rsidRPr="00BA4556">
        <w:rPr>
          <w:rFonts w:hint="cs"/>
          <w:color w:val="000000"/>
          <w:rtl/>
          <w:lang w:bidi="ar-EG"/>
        </w:rPr>
        <w:t xml:space="preserve">الة. </w:t>
      </w:r>
      <w:r w:rsidR="00602FA7" w:rsidRPr="00BA4556">
        <w:rPr>
          <w:rFonts w:hint="cs"/>
          <w:color w:val="000000"/>
          <w:rtl/>
          <w:lang w:bidi="ar-EG"/>
        </w:rPr>
        <w:t>وبما</w:t>
      </w:r>
      <w:r w:rsidR="00713B9B" w:rsidRPr="00BA4556">
        <w:rPr>
          <w:rFonts w:hint="cs"/>
          <w:color w:val="000000"/>
          <w:rtl/>
          <w:lang w:bidi="ar-EG"/>
        </w:rPr>
        <w:t xml:space="preserve"> أن </w:t>
      </w:r>
      <w:r w:rsidR="00392E0C" w:rsidRPr="00BA4556">
        <w:rPr>
          <w:rFonts w:hint="cs"/>
          <w:color w:val="000000"/>
          <w:rtl/>
          <w:lang w:bidi="ar-EG"/>
        </w:rPr>
        <w:t>السطح البيني الراديوي</w:t>
      </w:r>
      <w:r w:rsidR="00602FA7" w:rsidRPr="00BA4556">
        <w:rPr>
          <w:rFonts w:hint="cs"/>
          <w:color w:val="000000"/>
          <w:rtl/>
          <w:lang w:bidi="ar-EG"/>
        </w:rPr>
        <w:t xml:space="preserve"> </w:t>
      </w:r>
      <w:r w:rsidR="00602FA7" w:rsidRPr="00BA4556">
        <w:rPr>
          <w:color w:val="000000"/>
          <w:lang w:bidi="ar-EG"/>
        </w:rPr>
        <w:t>BMSat</w:t>
      </w:r>
      <w:r w:rsidR="003873AF" w:rsidRPr="00BA4556">
        <w:rPr>
          <w:rFonts w:hint="cs"/>
          <w:color w:val="000000"/>
          <w:rtl/>
          <w:lang w:bidi="ar-EG"/>
        </w:rPr>
        <w:t xml:space="preserve"> لا </w:t>
      </w:r>
      <w:r w:rsidR="00392E0C" w:rsidRPr="00BA4556">
        <w:rPr>
          <w:rFonts w:hint="cs"/>
          <w:color w:val="000000"/>
          <w:rtl/>
          <w:lang w:bidi="ar-EG"/>
        </w:rPr>
        <w:t>ي</w:t>
      </w:r>
      <w:r w:rsidR="00602FA7" w:rsidRPr="00BA4556">
        <w:rPr>
          <w:rFonts w:hint="cs"/>
          <w:color w:val="000000"/>
          <w:rtl/>
          <w:lang w:bidi="ar-EG"/>
        </w:rPr>
        <w:t xml:space="preserve">دعم </w:t>
      </w:r>
      <w:r w:rsidR="00392E0C" w:rsidRPr="00BA4556">
        <w:rPr>
          <w:rFonts w:hint="cs"/>
          <w:color w:val="000000"/>
          <w:rtl/>
          <w:lang w:bidi="ar-EG"/>
        </w:rPr>
        <w:t xml:space="preserve">أسلوب </w:t>
      </w:r>
      <w:r w:rsidR="00602FA7" w:rsidRPr="00BA4556">
        <w:rPr>
          <w:rFonts w:hint="cs"/>
          <w:color w:val="000000"/>
          <w:rtl/>
          <w:lang w:bidi="ar-EG"/>
        </w:rPr>
        <w:t xml:space="preserve">التشكيل </w:t>
      </w:r>
      <w:r w:rsidR="00602FA7" w:rsidRPr="00BA4556">
        <w:rPr>
          <w:color w:val="000000"/>
          <w:lang w:bidi="ar-EG"/>
        </w:rPr>
        <w:t>64QAM</w:t>
      </w:r>
      <w:r w:rsidR="00602FA7" w:rsidRPr="00BA4556">
        <w:rPr>
          <w:rFonts w:hint="cs"/>
          <w:color w:val="000000"/>
          <w:rtl/>
          <w:lang w:bidi="ar-EG"/>
        </w:rPr>
        <w:t>، يكون عدد معدلات</w:t>
      </w:r>
      <w:r w:rsidR="0039429F" w:rsidRPr="00BA4556">
        <w:rPr>
          <w:rFonts w:hint="cs"/>
          <w:color w:val="000000"/>
          <w:rtl/>
          <w:lang w:bidi="ar-EG"/>
        </w:rPr>
        <w:t xml:space="preserve"> الشفرة الفع</w:t>
      </w:r>
      <w:r w:rsidR="00180DE2" w:rsidRPr="00BA4556">
        <w:rPr>
          <w:rFonts w:hint="cs"/>
          <w:color w:val="000000"/>
          <w:rtl/>
          <w:lang w:bidi="ar-EG"/>
        </w:rPr>
        <w:t>ّ</w:t>
      </w:r>
      <w:r w:rsidR="0039429F" w:rsidRPr="00BA4556">
        <w:rPr>
          <w:rFonts w:hint="cs"/>
          <w:color w:val="000000"/>
          <w:rtl/>
          <w:lang w:bidi="ar-EG"/>
        </w:rPr>
        <w:t>الة المتبقية</w:t>
      </w:r>
      <w:r w:rsidR="00713B9B" w:rsidRPr="00BA4556">
        <w:rPr>
          <w:rFonts w:hint="cs"/>
          <w:color w:val="000000"/>
          <w:rtl/>
          <w:lang w:bidi="ar-EG"/>
        </w:rPr>
        <w:t xml:space="preserve"> في </w:t>
      </w:r>
      <w:r w:rsidR="0039429F" w:rsidRPr="00BA4556">
        <w:rPr>
          <w:color w:val="000000"/>
          <w:rtl/>
        </w:rPr>
        <w:t xml:space="preserve">مخطط التشكيل والتشفير </w:t>
      </w:r>
      <w:r w:rsidR="00602FA7" w:rsidRPr="00BA4556">
        <w:t>17</w:t>
      </w:r>
      <w:r w:rsidR="00602FA7" w:rsidRPr="00BA4556">
        <w:rPr>
          <w:rFonts w:hint="cs"/>
          <w:rtl/>
          <w:lang w:bidi="ar-EG"/>
        </w:rPr>
        <w:t>.</w:t>
      </w:r>
      <w:r w:rsidR="0039429F" w:rsidRPr="00BA4556">
        <w:rPr>
          <w:rFonts w:hint="cs"/>
          <w:rtl/>
          <w:lang w:bidi="ar-EG"/>
        </w:rPr>
        <w:t xml:space="preserve"> وعندما تدمج </w:t>
      </w:r>
      <w:r w:rsidR="003873AF" w:rsidRPr="00BA4556">
        <w:rPr>
          <w:rFonts w:hint="cs"/>
          <w:rtl/>
          <w:lang w:bidi="ar-EG"/>
        </w:rPr>
        <w:t>خ</w:t>
      </w:r>
      <w:r w:rsidR="0039429F" w:rsidRPr="00BA4556">
        <w:rPr>
          <w:rFonts w:hint="cs"/>
          <w:rtl/>
          <w:lang w:bidi="ar-EG"/>
        </w:rPr>
        <w:t xml:space="preserve">يارات </w:t>
      </w:r>
      <w:r w:rsidR="0039429F" w:rsidRPr="00BA4556">
        <w:rPr>
          <w:color w:val="000000"/>
          <w:rtl/>
        </w:rPr>
        <w:t xml:space="preserve">مخطط التشكيل والتشفير </w:t>
      </w:r>
      <w:r w:rsidR="0019436C" w:rsidRPr="00BA4556">
        <w:rPr>
          <w:color w:val="000000"/>
        </w:rPr>
        <w:t>(</w:t>
      </w:r>
      <w:r w:rsidR="0039429F" w:rsidRPr="00BA4556">
        <w:rPr>
          <w:color w:val="000000"/>
        </w:rPr>
        <w:t>MCS</w:t>
      </w:r>
      <w:r w:rsidR="0019436C" w:rsidRPr="00BA4556">
        <w:rPr>
          <w:color w:val="000000"/>
        </w:rPr>
        <w:t>)</w:t>
      </w:r>
      <w:r w:rsidR="0039429F" w:rsidRPr="00BA4556">
        <w:rPr>
          <w:rFonts w:hint="cs"/>
          <w:color w:val="000000"/>
          <w:rtl/>
        </w:rPr>
        <w:t xml:space="preserve"> مع عدد صيغ الإطناب المرسلة</w:t>
      </w:r>
      <w:r w:rsidR="00713B9B" w:rsidRPr="00BA4556">
        <w:rPr>
          <w:rFonts w:hint="cs"/>
          <w:color w:val="000000"/>
          <w:rtl/>
        </w:rPr>
        <w:t xml:space="preserve"> في أن </w:t>
      </w:r>
      <w:r w:rsidR="0039429F" w:rsidRPr="00BA4556">
        <w:rPr>
          <w:rFonts w:hint="cs"/>
          <w:color w:val="000000"/>
          <w:rtl/>
        </w:rPr>
        <w:t xml:space="preserve">واحد، </w:t>
      </w:r>
      <w:r w:rsidR="003873AF" w:rsidRPr="00BA4556">
        <w:rPr>
          <w:rFonts w:hint="cs"/>
          <w:color w:val="000000"/>
          <w:rtl/>
        </w:rPr>
        <w:t>ي</w:t>
      </w:r>
      <w:r w:rsidR="0039429F" w:rsidRPr="00BA4556">
        <w:rPr>
          <w:rFonts w:hint="cs"/>
          <w:color w:val="000000"/>
          <w:rtl/>
        </w:rPr>
        <w:t>رتفع عدد</w:t>
      </w:r>
      <w:r w:rsidR="0039429F" w:rsidRPr="00BA4556">
        <w:rPr>
          <w:rFonts w:hint="cs"/>
          <w:color w:val="000000"/>
          <w:rtl/>
          <w:lang w:bidi="ar-EG"/>
        </w:rPr>
        <w:t xml:space="preserve"> معدلات الشفرة الفع</w:t>
      </w:r>
      <w:r w:rsidR="00180DE2" w:rsidRPr="00BA4556">
        <w:rPr>
          <w:rFonts w:hint="cs"/>
          <w:color w:val="000000"/>
          <w:rtl/>
          <w:lang w:bidi="ar-EG"/>
        </w:rPr>
        <w:t>ّ</w:t>
      </w:r>
      <w:r w:rsidR="0039429F" w:rsidRPr="00BA4556">
        <w:rPr>
          <w:rFonts w:hint="cs"/>
          <w:color w:val="000000"/>
          <w:rtl/>
          <w:lang w:bidi="ar-EG"/>
        </w:rPr>
        <w:t xml:space="preserve">الة البالغ </w:t>
      </w:r>
      <w:r w:rsidR="0039429F" w:rsidRPr="00BA4556">
        <w:rPr>
          <w:color w:val="000000"/>
          <w:lang w:bidi="ar-EG"/>
        </w:rPr>
        <w:t>17</w:t>
      </w:r>
      <w:r w:rsidR="0039429F" w:rsidRPr="00BA4556">
        <w:rPr>
          <w:rFonts w:hint="cs"/>
          <w:color w:val="000000"/>
          <w:rtl/>
          <w:lang w:bidi="ar-EG"/>
        </w:rPr>
        <w:t xml:space="preserve"> ليصبح </w:t>
      </w:r>
      <w:r w:rsidR="0039429F" w:rsidRPr="00BA4556">
        <w:rPr>
          <w:color w:val="000000"/>
          <w:lang w:bidi="ar-EG"/>
        </w:rPr>
        <w:t>68</w:t>
      </w:r>
      <w:r w:rsidR="00713B9B" w:rsidRPr="00BA4556">
        <w:rPr>
          <w:rFonts w:hint="cs"/>
          <w:color w:val="000000"/>
          <w:rtl/>
          <w:lang w:bidi="ar-EG"/>
        </w:rPr>
        <w:t xml:space="preserve"> في </w:t>
      </w:r>
      <w:r w:rsidR="009A74F3" w:rsidRPr="00BA4556">
        <w:rPr>
          <w:rFonts w:hint="cs"/>
          <w:color w:val="000000"/>
          <w:rtl/>
          <w:lang w:bidi="ar-EG"/>
        </w:rPr>
        <w:t>السطح البيني الراديوي</w:t>
      </w:r>
      <w:r w:rsidR="0039429F" w:rsidRPr="00BA4556">
        <w:rPr>
          <w:rFonts w:hint="cs"/>
          <w:color w:val="000000"/>
          <w:rtl/>
          <w:lang w:bidi="ar-EG"/>
        </w:rPr>
        <w:t xml:space="preserve"> </w:t>
      </w:r>
      <w:r w:rsidR="0039429F" w:rsidRPr="00BA4556">
        <w:rPr>
          <w:color w:val="000000"/>
          <w:lang w:bidi="ar-EG"/>
        </w:rPr>
        <w:t>BMSat</w:t>
      </w:r>
      <w:r w:rsidR="0039429F" w:rsidRPr="00BA4556">
        <w:rPr>
          <w:rFonts w:hint="cs"/>
          <w:color w:val="000000"/>
          <w:rtl/>
          <w:lang w:bidi="ar-EG"/>
        </w:rPr>
        <w:t>.</w:t>
      </w:r>
      <w:r w:rsidR="009A74F3" w:rsidRPr="00BA4556">
        <w:rPr>
          <w:rFonts w:hint="cs"/>
          <w:color w:val="000000"/>
          <w:rtl/>
          <w:lang w:bidi="ar-EG"/>
        </w:rPr>
        <w:t xml:space="preserve"> ومن بين جميع </w:t>
      </w:r>
      <w:r w:rsidR="003873AF" w:rsidRPr="00BA4556">
        <w:rPr>
          <w:rFonts w:hint="cs"/>
          <w:color w:val="000000"/>
          <w:rtl/>
          <w:lang w:bidi="ar-EG"/>
        </w:rPr>
        <w:t>معدلات</w:t>
      </w:r>
      <w:r w:rsidR="009A74F3" w:rsidRPr="00BA4556">
        <w:rPr>
          <w:rFonts w:hint="cs"/>
          <w:color w:val="000000"/>
          <w:rtl/>
          <w:lang w:bidi="ar-EG"/>
        </w:rPr>
        <w:t xml:space="preserve"> الشفرة الفع</w:t>
      </w:r>
      <w:r w:rsidR="00180DE2" w:rsidRPr="00BA4556">
        <w:rPr>
          <w:rFonts w:hint="cs"/>
          <w:color w:val="000000"/>
          <w:rtl/>
          <w:lang w:bidi="ar-EG"/>
        </w:rPr>
        <w:t>ّ</w:t>
      </w:r>
      <w:r w:rsidR="009A74F3" w:rsidRPr="00BA4556">
        <w:rPr>
          <w:rFonts w:hint="cs"/>
          <w:color w:val="000000"/>
          <w:rtl/>
          <w:lang w:bidi="ar-EG"/>
        </w:rPr>
        <w:t>الة</w:t>
      </w:r>
      <w:r w:rsidR="003873AF" w:rsidRPr="00BA4556">
        <w:rPr>
          <w:rFonts w:hint="cs"/>
          <w:color w:val="000000"/>
          <w:rtl/>
          <w:lang w:bidi="ar-EG"/>
        </w:rPr>
        <w:t xml:space="preserve"> الممكنة أو</w:t>
      </w:r>
      <w:r w:rsidR="00713B9B" w:rsidRPr="00BA4556">
        <w:rPr>
          <w:rFonts w:hint="eastAsia"/>
          <w:color w:val="000000"/>
          <w:rtl/>
          <w:lang w:bidi="ar-EG"/>
        </w:rPr>
        <w:t> </w:t>
      </w:r>
      <w:r w:rsidR="003873AF" w:rsidRPr="00BA4556">
        <w:rPr>
          <w:rFonts w:hint="cs"/>
          <w:color w:val="000000"/>
          <w:rtl/>
          <w:lang w:bidi="ar-EG"/>
        </w:rPr>
        <w:t>مجموعتها الفرعية يتم انتقاء أقصى معدل للإرسال يكون أقل من سعة القناة.</w:t>
      </w:r>
    </w:p>
    <w:p w:rsidR="000D1582" w:rsidRPr="00BA4556" w:rsidRDefault="00214D9B" w:rsidP="00790C44">
      <w:pPr>
        <w:rPr>
          <w:color w:val="000000"/>
          <w:rtl/>
          <w:lang w:bidi="ar-EG"/>
        </w:rPr>
      </w:pPr>
      <w:r w:rsidRPr="00BA4556">
        <w:rPr>
          <w:rFonts w:hint="cs"/>
          <w:color w:val="000000"/>
          <w:rtl/>
          <w:lang w:bidi="ar-EG"/>
        </w:rPr>
        <w:t>وبمجرد تحديد معدل الإر</w:t>
      </w:r>
      <w:r w:rsidR="003873AF" w:rsidRPr="00BA4556">
        <w:rPr>
          <w:rFonts w:hint="cs"/>
          <w:color w:val="000000"/>
          <w:rtl/>
          <w:lang w:bidi="ar-EG"/>
        </w:rPr>
        <w:t>سال</w:t>
      </w:r>
      <w:r w:rsidRPr="00BA4556">
        <w:rPr>
          <w:rFonts w:hint="cs"/>
          <w:color w:val="000000"/>
          <w:rtl/>
          <w:lang w:bidi="ar-EG"/>
        </w:rPr>
        <w:t>، أي</w:t>
      </w:r>
      <w:r w:rsidR="00E61587" w:rsidRPr="00BA4556">
        <w:rPr>
          <w:rFonts w:hint="cs"/>
          <w:color w:val="000000"/>
          <w:rtl/>
          <w:lang w:bidi="ar-EG"/>
        </w:rPr>
        <w:t xml:space="preserve"> مستوى</w:t>
      </w:r>
      <w:r w:rsidR="00E61587" w:rsidRPr="00BA4556">
        <w:rPr>
          <w:color w:val="000000"/>
          <w:rtl/>
        </w:rPr>
        <w:t xml:space="preserve"> مخطط التشكيل والتشفير </w:t>
      </w:r>
      <w:r w:rsidR="00790C44" w:rsidRPr="00BA4556">
        <w:rPr>
          <w:color w:val="000000"/>
        </w:rPr>
        <w:t>(</w:t>
      </w:r>
      <w:r w:rsidR="00E61587" w:rsidRPr="00BA4556">
        <w:rPr>
          <w:color w:val="000000"/>
        </w:rPr>
        <w:t>MCS</w:t>
      </w:r>
      <w:r w:rsidR="00790C44" w:rsidRPr="00BA4556">
        <w:rPr>
          <w:color w:val="000000"/>
        </w:rPr>
        <w:t>)</w:t>
      </w:r>
      <w:r w:rsidR="00E61587" w:rsidRPr="00BA4556">
        <w:rPr>
          <w:rFonts w:hint="cs"/>
          <w:color w:val="000000"/>
          <w:rtl/>
        </w:rPr>
        <w:t xml:space="preserve"> وعدد صيغ الإطناب المرسلة</w:t>
      </w:r>
      <w:r w:rsidR="00713B9B" w:rsidRPr="00BA4556">
        <w:rPr>
          <w:rFonts w:hint="cs"/>
          <w:color w:val="000000"/>
          <w:rtl/>
        </w:rPr>
        <w:t xml:space="preserve"> في أن </w:t>
      </w:r>
      <w:r w:rsidR="00E61587" w:rsidRPr="00BA4556">
        <w:rPr>
          <w:rFonts w:hint="cs"/>
          <w:color w:val="000000"/>
          <w:rtl/>
        </w:rPr>
        <w:t xml:space="preserve">واحد، يقوم المرسل بحساب حجم البيانات </w:t>
      </w:r>
      <w:r w:rsidR="009A74F3" w:rsidRPr="00BA4556">
        <w:rPr>
          <w:rFonts w:hint="cs"/>
          <w:color w:val="000000"/>
          <w:rtl/>
        </w:rPr>
        <w:t>ل</w:t>
      </w:r>
      <w:r w:rsidR="00E61587" w:rsidRPr="00BA4556">
        <w:rPr>
          <w:rFonts w:hint="cs"/>
          <w:color w:val="000000"/>
          <w:rtl/>
        </w:rPr>
        <w:t>مواءمته مع المعدل المحدد. وبعد مواءمة المعدل، تمر كل صيغة إطناب</w:t>
      </w:r>
      <w:r w:rsidR="00713B9B" w:rsidRPr="00BA4556">
        <w:rPr>
          <w:rFonts w:hint="cs"/>
          <w:color w:val="000000"/>
          <w:rtl/>
        </w:rPr>
        <w:t xml:space="preserve"> في </w:t>
      </w:r>
      <w:r w:rsidR="00E61587" w:rsidRPr="00BA4556">
        <w:rPr>
          <w:rFonts w:hint="cs"/>
          <w:color w:val="000000"/>
          <w:rtl/>
        </w:rPr>
        <w:t>عمليات تشكيل الرموز، والتسلسل،</w:t>
      </w:r>
      <w:r w:rsidR="0019436C" w:rsidRPr="00BA4556">
        <w:rPr>
          <w:rFonts w:hint="cs"/>
          <w:color w:val="000000"/>
          <w:rtl/>
          <w:lang w:bidi="ar-EG"/>
        </w:rPr>
        <w:t xml:space="preserve"> </w:t>
      </w:r>
      <w:r w:rsidR="00E61587" w:rsidRPr="00BA4556">
        <w:rPr>
          <w:rFonts w:hint="cs"/>
          <w:color w:val="000000"/>
          <w:rtl/>
          <w:lang w:bidi="ar-EG"/>
        </w:rPr>
        <w:t xml:space="preserve">وتقابل الموارد، وتشكيل </w:t>
      </w:r>
      <w:r w:rsidR="00E61587" w:rsidRPr="00BA4556">
        <w:rPr>
          <w:color w:val="000000"/>
          <w:lang w:bidi="ar-EG"/>
        </w:rPr>
        <w:t>OFDM</w:t>
      </w:r>
      <w:r w:rsidR="00E61587" w:rsidRPr="00BA4556">
        <w:rPr>
          <w:rFonts w:hint="cs"/>
          <w:color w:val="000000"/>
          <w:rtl/>
          <w:lang w:bidi="ar-EG"/>
        </w:rPr>
        <w:t>.</w:t>
      </w:r>
      <w:r w:rsidR="0039429F" w:rsidRPr="00BA4556">
        <w:rPr>
          <w:rFonts w:hint="cs"/>
          <w:color w:val="000000"/>
          <w:rtl/>
          <w:lang w:bidi="ar-EG"/>
        </w:rPr>
        <w:t xml:space="preserve"> </w:t>
      </w:r>
      <w:r w:rsidR="00E61587" w:rsidRPr="00BA4556">
        <w:rPr>
          <w:rFonts w:hint="cs"/>
          <w:color w:val="000000"/>
          <w:rtl/>
          <w:lang w:bidi="ar-EG"/>
        </w:rPr>
        <w:t>وإذا تم انتقاء صيغ إطناب متعددة لإرسالها خلال فترة إرسال زمنية واحدة، فإنها تتسلسل</w:t>
      </w:r>
      <w:r w:rsidR="00713B9B" w:rsidRPr="00BA4556">
        <w:rPr>
          <w:rFonts w:hint="cs"/>
          <w:color w:val="000000"/>
          <w:rtl/>
          <w:lang w:bidi="ar-EG"/>
        </w:rPr>
        <w:t xml:space="preserve"> في </w:t>
      </w:r>
      <w:r w:rsidR="00E61587" w:rsidRPr="00BA4556">
        <w:rPr>
          <w:rFonts w:hint="cs"/>
          <w:color w:val="000000"/>
          <w:rtl/>
          <w:lang w:bidi="ar-EG"/>
        </w:rPr>
        <w:t>الب</w:t>
      </w:r>
      <w:r w:rsidR="00BA4556">
        <w:rPr>
          <w:rFonts w:hint="cs"/>
          <w:color w:val="000000"/>
          <w:rtl/>
          <w:lang w:bidi="ar-EG"/>
        </w:rPr>
        <w:t>ُ</w:t>
      </w:r>
      <w:r w:rsidR="00E61587" w:rsidRPr="00BA4556">
        <w:rPr>
          <w:rFonts w:hint="cs"/>
          <w:color w:val="000000"/>
          <w:rtl/>
          <w:lang w:bidi="ar-EG"/>
        </w:rPr>
        <w:t>عد الزمني أو المكاني.</w:t>
      </w:r>
    </w:p>
    <w:p w:rsidR="000D1582" w:rsidRPr="00BA4556" w:rsidRDefault="00790C44" w:rsidP="00790C44">
      <w:pPr>
        <w:pStyle w:val="Headingb"/>
        <w:rPr>
          <w:rtl/>
          <w:lang w:bidi="ar-EG"/>
        </w:rPr>
      </w:pPr>
      <w:r w:rsidRPr="00BA4556">
        <w:rPr>
          <w:rFonts w:hint="cs"/>
          <w:rtl/>
          <w:lang w:bidi="ar-EG"/>
        </w:rPr>
        <w:lastRenderedPageBreak/>
        <w:t>باء</w:t>
      </w:r>
      <w:r w:rsidR="00E61587" w:rsidRPr="00BA4556">
        <w:rPr>
          <w:rFonts w:hint="cs"/>
          <w:rtl/>
          <w:lang w:bidi="ar-EG"/>
        </w:rPr>
        <w:tab/>
        <w:t>مستقبل</w:t>
      </w:r>
      <w:r w:rsidR="009A74F3" w:rsidRPr="00BA4556">
        <w:rPr>
          <w:rFonts w:hint="cs"/>
          <w:rtl/>
          <w:lang w:bidi="ar-EG"/>
        </w:rPr>
        <w:t xml:space="preserve"> الطلب</w:t>
      </w:r>
      <w:r w:rsidR="00E61587" w:rsidRPr="00BA4556">
        <w:rPr>
          <w:rFonts w:hint="cs"/>
          <w:rtl/>
          <w:lang w:bidi="ar-EG"/>
        </w:rPr>
        <w:t xml:space="preserve"> </w:t>
      </w:r>
      <w:r w:rsidR="00E61587" w:rsidRPr="00BA4556">
        <w:rPr>
          <w:lang w:bidi="ar-EG"/>
        </w:rPr>
        <w:t>HARQ</w:t>
      </w:r>
      <w:r w:rsidR="00E61587" w:rsidRPr="00BA4556">
        <w:rPr>
          <w:rFonts w:hint="cs"/>
          <w:rtl/>
          <w:lang w:bidi="ar-EG"/>
        </w:rPr>
        <w:t xml:space="preserve"> الافتراضي</w:t>
      </w:r>
    </w:p>
    <w:p w:rsidR="0090572E" w:rsidRPr="00BA4556" w:rsidRDefault="00B53F20" w:rsidP="00790C44">
      <w:pPr>
        <w:rPr>
          <w:rtl/>
          <w:lang w:bidi="ar-EG"/>
        </w:rPr>
      </w:pPr>
      <w:r w:rsidRPr="00BA4556">
        <w:rPr>
          <w:rFonts w:hint="cs"/>
          <w:rtl/>
          <w:lang w:bidi="ar-EG"/>
        </w:rPr>
        <w:t>يقوم المستقبل أولاً، عند الضرورة، بإزالة تسلسل الإشارة المستقبَلة التي تقابل</w:t>
      </w:r>
      <w:r w:rsidRPr="00BA4556">
        <w:rPr>
          <w:rFonts w:hint="cs"/>
          <w:color w:val="000000"/>
          <w:rtl/>
        </w:rPr>
        <w:t xml:space="preserve"> صيغ إطناب متعددة</w:t>
      </w:r>
      <w:r w:rsidR="00713B9B" w:rsidRPr="00BA4556">
        <w:rPr>
          <w:rFonts w:hint="cs"/>
          <w:color w:val="000000"/>
          <w:rtl/>
        </w:rPr>
        <w:t xml:space="preserve"> في </w:t>
      </w:r>
      <w:r w:rsidRPr="00BA4556">
        <w:rPr>
          <w:rFonts w:hint="cs"/>
          <w:color w:val="000000"/>
          <w:rtl/>
        </w:rPr>
        <w:t xml:space="preserve">فترة إرسال زمنية </w:t>
      </w:r>
      <w:r w:rsidRPr="00BA4556">
        <w:rPr>
          <w:color w:val="000000"/>
        </w:rPr>
        <w:t>(TTI)</w:t>
      </w:r>
      <w:r w:rsidR="009A74F3" w:rsidRPr="00BA4556">
        <w:rPr>
          <w:rFonts w:hint="cs"/>
          <w:color w:val="000000"/>
          <w:rtl/>
        </w:rPr>
        <w:t xml:space="preserve"> واحدة. بعد ذلك ي</w:t>
      </w:r>
      <w:r w:rsidRPr="00BA4556">
        <w:rPr>
          <w:rFonts w:hint="cs"/>
          <w:color w:val="000000"/>
          <w:rtl/>
        </w:rPr>
        <w:t xml:space="preserve">ستخدم </w:t>
      </w:r>
      <w:r w:rsidR="009A74F3" w:rsidRPr="00BA4556">
        <w:rPr>
          <w:rFonts w:hint="cs"/>
          <w:color w:val="000000"/>
          <w:rtl/>
        </w:rPr>
        <w:t>السطح البيني الراديوي</w:t>
      </w:r>
      <w:r w:rsidRPr="00BA4556">
        <w:rPr>
          <w:rFonts w:hint="cs"/>
          <w:color w:val="000000"/>
          <w:rtl/>
        </w:rPr>
        <w:t xml:space="preserve"> </w:t>
      </w:r>
      <w:r w:rsidRPr="00BA4556">
        <w:rPr>
          <w:color w:val="000000"/>
        </w:rPr>
        <w:t>BMSat</w:t>
      </w:r>
      <w:r w:rsidRPr="00BA4556">
        <w:rPr>
          <w:rFonts w:hint="cs"/>
          <w:color w:val="000000"/>
          <w:rtl/>
        </w:rPr>
        <w:t xml:space="preserve"> طريقة </w:t>
      </w:r>
      <w:r w:rsidR="00307972" w:rsidRPr="00BA4556">
        <w:rPr>
          <w:rFonts w:hint="cs"/>
          <w:color w:val="000000"/>
          <w:rtl/>
        </w:rPr>
        <w:t>فك</w:t>
      </w:r>
      <w:r w:rsidRPr="00BA4556">
        <w:rPr>
          <w:rFonts w:hint="cs"/>
          <w:color w:val="000000"/>
          <w:rtl/>
        </w:rPr>
        <w:t xml:space="preserve"> تشفير</w:t>
      </w:r>
      <w:r w:rsidR="009A74F3" w:rsidRPr="00BA4556">
        <w:rPr>
          <w:rFonts w:hint="cs"/>
          <w:color w:val="000000"/>
          <w:rtl/>
        </w:rPr>
        <w:t xml:space="preserve"> الطلب</w:t>
      </w:r>
      <w:r w:rsidRPr="00BA4556">
        <w:rPr>
          <w:rFonts w:hint="cs"/>
          <w:color w:val="000000"/>
          <w:rtl/>
        </w:rPr>
        <w:t xml:space="preserve"> </w:t>
      </w:r>
      <w:r w:rsidRPr="00BA4556">
        <w:rPr>
          <w:color w:val="000000"/>
        </w:rPr>
        <w:t>HARQ</w:t>
      </w:r>
      <w:r w:rsidRPr="00BA4556">
        <w:rPr>
          <w:rFonts w:hint="cs"/>
          <w:color w:val="000000"/>
          <w:rtl/>
          <w:lang w:bidi="ar-EG"/>
        </w:rPr>
        <w:t xml:space="preserve"> المستخدمة</w:t>
      </w:r>
      <w:r w:rsidR="00713B9B" w:rsidRPr="00BA4556">
        <w:rPr>
          <w:rFonts w:hint="cs"/>
          <w:color w:val="000000"/>
          <w:rtl/>
          <w:lang w:bidi="ar-EG"/>
        </w:rPr>
        <w:t xml:space="preserve"> في </w:t>
      </w:r>
      <w:r w:rsidR="009A74F3" w:rsidRPr="00BA4556">
        <w:rPr>
          <w:rFonts w:hint="cs"/>
          <w:color w:val="000000"/>
          <w:rtl/>
          <w:lang w:bidi="ar-EG"/>
        </w:rPr>
        <w:t>نظام</w:t>
      </w:r>
      <w:r w:rsidRPr="00BA4556">
        <w:rPr>
          <w:rFonts w:hint="cs"/>
          <w:color w:val="000000"/>
          <w:rtl/>
          <w:lang w:bidi="ar-EG"/>
        </w:rPr>
        <w:t xml:space="preserve"> </w:t>
      </w:r>
      <w:r w:rsidRPr="00BA4556">
        <w:rPr>
          <w:color w:val="000000"/>
          <w:lang w:bidi="ar-EG"/>
        </w:rPr>
        <w:t>LTE</w:t>
      </w:r>
      <w:r w:rsidRPr="00BA4556">
        <w:rPr>
          <w:rFonts w:hint="cs"/>
          <w:color w:val="000000"/>
          <w:rtl/>
          <w:lang w:bidi="ar-EG"/>
        </w:rPr>
        <w:t xml:space="preserve"> من خلال اعتبار</w:t>
      </w:r>
      <w:r w:rsidRPr="00BA4556">
        <w:rPr>
          <w:rFonts w:hint="cs"/>
          <w:color w:val="000000"/>
          <w:rtl/>
        </w:rPr>
        <w:t xml:space="preserve"> صيغ الإطناب المتعددة المرسلة</w:t>
      </w:r>
      <w:r w:rsidR="00713B9B" w:rsidRPr="00BA4556">
        <w:rPr>
          <w:rFonts w:hint="cs"/>
          <w:color w:val="000000"/>
          <w:rtl/>
        </w:rPr>
        <w:t xml:space="preserve"> في </w:t>
      </w:r>
      <w:r w:rsidRPr="00BA4556">
        <w:rPr>
          <w:rFonts w:hint="cs"/>
          <w:color w:val="000000"/>
          <w:rtl/>
        </w:rPr>
        <w:t>آن</w:t>
      </w:r>
      <w:r w:rsidR="00180DE2" w:rsidRPr="00BA4556">
        <w:rPr>
          <w:rFonts w:hint="cs"/>
          <w:color w:val="000000"/>
          <w:rtl/>
        </w:rPr>
        <w:t>ٍ</w:t>
      </w:r>
      <w:r w:rsidRPr="00BA4556">
        <w:rPr>
          <w:rFonts w:hint="cs"/>
          <w:color w:val="000000"/>
          <w:rtl/>
        </w:rPr>
        <w:t xml:space="preserve"> واحد خلال فترة </w:t>
      </w:r>
      <w:r w:rsidRPr="00BA4556">
        <w:rPr>
          <w:color w:val="000000"/>
        </w:rPr>
        <w:t>TTI</w:t>
      </w:r>
      <w:r w:rsidR="009A74F3" w:rsidRPr="00BA4556">
        <w:rPr>
          <w:rFonts w:hint="cs"/>
          <w:color w:val="000000"/>
          <w:rtl/>
          <w:lang w:bidi="ar-EG"/>
        </w:rPr>
        <w:t xml:space="preserve"> واحدة بمثابة صيغ إطناب</w:t>
      </w:r>
      <w:r w:rsidR="00790C44" w:rsidRPr="00BA4556">
        <w:rPr>
          <w:rFonts w:hint="cs"/>
          <w:color w:val="000000"/>
          <w:rtl/>
          <w:lang w:bidi="ar-EG"/>
        </w:rPr>
        <w:t xml:space="preserve"> </w:t>
      </w:r>
      <w:r w:rsidR="009A74F3" w:rsidRPr="00BA4556">
        <w:rPr>
          <w:rFonts w:hint="cs"/>
          <w:color w:val="000000"/>
          <w:rtl/>
          <w:lang w:bidi="ar-EG"/>
        </w:rPr>
        <w:t>أ</w:t>
      </w:r>
      <w:r w:rsidR="00790C44" w:rsidRPr="00BA4556">
        <w:rPr>
          <w:rFonts w:hint="cs"/>
          <w:color w:val="000000"/>
          <w:rtl/>
          <w:lang w:bidi="ar-EG"/>
        </w:rPr>
        <w:t>ُ</w:t>
      </w:r>
      <w:r w:rsidRPr="00BA4556">
        <w:rPr>
          <w:rFonts w:hint="cs"/>
          <w:color w:val="000000"/>
          <w:rtl/>
          <w:lang w:bidi="ar-EG"/>
        </w:rPr>
        <w:t>عيد إرسالها.</w:t>
      </w:r>
    </w:p>
    <w:p w:rsidR="0090572E" w:rsidRPr="00BA4556" w:rsidRDefault="0021658A" w:rsidP="00790C44">
      <w:pPr>
        <w:pStyle w:val="FigureNo"/>
      </w:pPr>
      <w:r w:rsidRPr="00BA4556">
        <w:rPr>
          <w:rFonts w:hint="cs"/>
          <w:rtl/>
        </w:rPr>
        <w:t>الشـكل</w:t>
      </w:r>
      <w:r w:rsidR="0090572E" w:rsidRPr="00BA4556">
        <w:rPr>
          <w:rFonts w:hint="cs"/>
          <w:rtl/>
        </w:rPr>
        <w:t xml:space="preserve"> </w:t>
      </w:r>
      <w:r w:rsidR="0090572E" w:rsidRPr="00BA4556">
        <w:t>14.1</w:t>
      </w:r>
    </w:p>
    <w:p w:rsidR="00FE429A" w:rsidRPr="00BA4556" w:rsidRDefault="00FE429A" w:rsidP="00016629">
      <w:pPr>
        <w:pStyle w:val="FigureTitle"/>
        <w:rPr>
          <w:rtl/>
        </w:rPr>
      </w:pPr>
      <w:r w:rsidRPr="00BA4556">
        <w:rPr>
          <w:rFonts w:hint="cs"/>
          <w:rtl/>
        </w:rPr>
        <w:t xml:space="preserve">الطلب الأوتوماتي </w:t>
      </w:r>
      <w:r w:rsidR="009A74F3" w:rsidRPr="00BA4556">
        <w:rPr>
          <w:rFonts w:hint="cs"/>
          <w:rtl/>
        </w:rPr>
        <w:t xml:space="preserve">الهجين الافتراضي </w:t>
      </w:r>
      <w:r w:rsidRPr="00BA4556">
        <w:rPr>
          <w:rFonts w:hint="cs"/>
          <w:rtl/>
        </w:rPr>
        <w:t>للتكرار</w:t>
      </w:r>
    </w:p>
    <w:p w:rsidR="000D1582" w:rsidRPr="00BA4556" w:rsidRDefault="00D7762D" w:rsidP="00C57634">
      <w:pPr>
        <w:pStyle w:val="Figure"/>
        <w:spacing w:before="120"/>
        <w:rPr>
          <w:rtl/>
        </w:rPr>
      </w:pPr>
      <w:r w:rsidRPr="00BA4556">
        <w:rPr>
          <w:noProof/>
          <w:lang w:val="en-US" w:eastAsia="zh-CN"/>
        </w:rPr>
        <mc:AlternateContent>
          <mc:Choice Requires="wpg">
            <w:drawing>
              <wp:anchor distT="0" distB="0" distL="114300" distR="114300" simplePos="0" relativeHeight="251576832" behindDoc="0" locked="0" layoutInCell="1" allowOverlap="1" wp14:anchorId="45B61E1B" wp14:editId="76ADD709">
                <wp:simplePos x="0" y="0"/>
                <wp:positionH relativeFrom="column">
                  <wp:posOffset>863050</wp:posOffset>
                </wp:positionH>
                <wp:positionV relativeFrom="paragraph">
                  <wp:posOffset>144932</wp:posOffset>
                </wp:positionV>
                <wp:extent cx="4215400" cy="1972521"/>
                <wp:effectExtent l="0" t="0" r="0" b="8890"/>
                <wp:wrapNone/>
                <wp:docPr id="3285" name="Group 3285"/>
                <wp:cNvGraphicFramePr/>
                <a:graphic xmlns:a="http://schemas.openxmlformats.org/drawingml/2006/main">
                  <a:graphicData uri="http://schemas.microsoft.com/office/word/2010/wordprocessingGroup">
                    <wpg:wgp>
                      <wpg:cNvGrpSpPr/>
                      <wpg:grpSpPr>
                        <a:xfrm>
                          <a:off x="0" y="0"/>
                          <a:ext cx="4215400" cy="1972521"/>
                          <a:chOff x="0" y="13648"/>
                          <a:chExt cx="4215400" cy="1972521"/>
                        </a:xfrm>
                      </wpg:grpSpPr>
                      <wps:wsp>
                        <wps:cNvPr id="3009" name="Rectangle 4534"/>
                        <wps:cNvSpPr>
                          <a:spLocks noChangeArrowheads="1"/>
                        </wps:cNvSpPr>
                        <wps:spPr bwMode="auto">
                          <a:xfrm>
                            <a:off x="3671248" y="102358"/>
                            <a:ext cx="544152" cy="1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273C75">
                              <w:pPr>
                                <w:pStyle w:val="Artheading"/>
                                <w:tabs>
                                  <w:tab w:val="left" w:pos="794"/>
                                  <w:tab w:val="left" w:pos="1191"/>
                                  <w:tab w:val="left" w:pos="1588"/>
                                  <w:tab w:val="left" w:pos="1985"/>
                                </w:tabs>
                                <w:spacing w:before="20" w:after="20" w:line="200" w:lineRule="exact"/>
                                <w:jc w:val="left"/>
                                <w:rPr>
                                  <w:sz w:val="16"/>
                                  <w:szCs w:val="22"/>
                                  <w:rtl/>
                                  <w:lang w:bidi="ar-EG"/>
                                </w:rPr>
                              </w:pPr>
                              <w:r w:rsidRPr="00790C44">
                                <w:rPr>
                                  <w:rFonts w:hint="cs"/>
                                  <w:b w:val="0"/>
                                  <w:sz w:val="16"/>
                                  <w:szCs w:val="22"/>
                                  <w:rtl/>
                                  <w:lang w:bidi="ar-EG"/>
                                </w:rPr>
                                <w:t>الوقت</w:t>
                              </w:r>
                            </w:p>
                          </w:txbxContent>
                        </wps:txbx>
                        <wps:bodyPr rot="0" vert="horz" wrap="square" lIns="12700" tIns="12700" rIns="12700" bIns="12700" anchor="t" anchorCtr="0" upright="1">
                          <a:noAutofit/>
                        </wps:bodyPr>
                      </wps:wsp>
                      <wps:wsp>
                        <wps:cNvPr id="3010" name="Rectangle 4534"/>
                        <wps:cNvSpPr>
                          <a:spLocks noChangeArrowheads="1"/>
                        </wps:cNvSpPr>
                        <wps:spPr bwMode="auto">
                          <a:xfrm>
                            <a:off x="6824" y="13648"/>
                            <a:ext cx="758388" cy="43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790C44" w:rsidRDefault="006C00A5" w:rsidP="00790C44">
                              <w:pPr>
                                <w:pStyle w:val="Artheading"/>
                                <w:tabs>
                                  <w:tab w:val="left" w:pos="794"/>
                                  <w:tab w:val="left" w:pos="1191"/>
                                  <w:tab w:val="left" w:pos="1588"/>
                                  <w:tab w:val="left" w:pos="1985"/>
                                </w:tabs>
                                <w:spacing w:before="20" w:after="20" w:line="200" w:lineRule="exact"/>
                                <w:rPr>
                                  <w:bCs/>
                                  <w:sz w:val="16"/>
                                  <w:szCs w:val="22"/>
                                  <w:lang w:bidi="ar-EG"/>
                                </w:rPr>
                              </w:pPr>
                              <w:r w:rsidRPr="00790C44">
                                <w:rPr>
                                  <w:rFonts w:hint="cs"/>
                                  <w:bCs/>
                                  <w:sz w:val="16"/>
                                  <w:szCs w:val="22"/>
                                  <w:rtl/>
                                  <w:lang w:bidi="ar-EG"/>
                                </w:rPr>
                                <w:t xml:space="preserve">الأسلوب </w:t>
                              </w:r>
                              <w:r w:rsidRPr="00790C44">
                                <w:rPr>
                                  <w:bCs/>
                                  <w:sz w:val="16"/>
                                  <w:szCs w:val="22"/>
                                  <w:lang w:bidi="ar-EG"/>
                                </w:rPr>
                                <w:t>1</w:t>
                              </w:r>
                              <w:r w:rsidRPr="00790C44">
                                <w:rPr>
                                  <w:bCs/>
                                  <w:sz w:val="16"/>
                                  <w:szCs w:val="22"/>
                                  <w:rtl/>
                                  <w:lang w:bidi="ar-EG"/>
                                </w:rPr>
                                <w:br/>
                              </w:r>
                              <w:r w:rsidRPr="00790C44">
                                <w:rPr>
                                  <w:rFonts w:hint="cs"/>
                                  <w:bCs/>
                                  <w:sz w:val="16"/>
                                  <w:szCs w:val="22"/>
                                  <w:rtl/>
                                  <w:lang w:bidi="ar-EG"/>
                                </w:rPr>
                                <w:t>(صيغة إطناب واحدة)</w:t>
                              </w:r>
                            </w:p>
                          </w:txbxContent>
                        </wps:txbx>
                        <wps:bodyPr rot="0" vert="horz" wrap="square" lIns="12700" tIns="12700" rIns="12700" bIns="12700" anchor="t" anchorCtr="0" upright="1">
                          <a:noAutofit/>
                        </wps:bodyPr>
                      </wps:wsp>
                      <wps:wsp>
                        <wps:cNvPr id="3011" name="Rectangle 4534"/>
                        <wps:cNvSpPr>
                          <a:spLocks noChangeArrowheads="1"/>
                        </wps:cNvSpPr>
                        <wps:spPr bwMode="auto">
                          <a:xfrm>
                            <a:off x="0" y="539087"/>
                            <a:ext cx="758388" cy="299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790C44" w:rsidRDefault="006C00A5" w:rsidP="00790C44">
                              <w:pPr>
                                <w:pStyle w:val="Artheading"/>
                                <w:tabs>
                                  <w:tab w:val="left" w:pos="794"/>
                                  <w:tab w:val="left" w:pos="1191"/>
                                  <w:tab w:val="left" w:pos="1588"/>
                                  <w:tab w:val="left" w:pos="1985"/>
                                </w:tabs>
                                <w:spacing w:before="20" w:after="20" w:line="200" w:lineRule="exact"/>
                                <w:rPr>
                                  <w:bCs/>
                                  <w:sz w:val="16"/>
                                  <w:szCs w:val="22"/>
                                  <w:lang w:bidi="ar-EG"/>
                                </w:rPr>
                              </w:pPr>
                              <w:r w:rsidRPr="00790C44">
                                <w:rPr>
                                  <w:rFonts w:hint="cs"/>
                                  <w:bCs/>
                                  <w:sz w:val="16"/>
                                  <w:szCs w:val="22"/>
                                  <w:rtl/>
                                  <w:lang w:bidi="ar-EG"/>
                                </w:rPr>
                                <w:t xml:space="preserve">الأسلوب </w:t>
                              </w:r>
                              <w:r>
                                <w:rPr>
                                  <w:bCs/>
                                  <w:sz w:val="16"/>
                                  <w:szCs w:val="22"/>
                                  <w:lang w:bidi="ar-EG"/>
                                </w:rPr>
                                <w:t>2</w:t>
                              </w:r>
                              <w:r w:rsidRPr="00790C44">
                                <w:rPr>
                                  <w:bCs/>
                                  <w:sz w:val="16"/>
                                  <w:szCs w:val="22"/>
                                  <w:rtl/>
                                  <w:lang w:bidi="ar-EG"/>
                                </w:rPr>
                                <w:br/>
                              </w:r>
                              <w:r w:rsidRPr="00790C44">
                                <w:rPr>
                                  <w:rFonts w:hint="cs"/>
                                  <w:bCs/>
                                  <w:sz w:val="16"/>
                                  <w:szCs w:val="22"/>
                                  <w:rtl/>
                                  <w:lang w:bidi="ar-EG"/>
                                </w:rPr>
                                <w:t>(</w:t>
                              </w:r>
                              <w:r>
                                <w:rPr>
                                  <w:rFonts w:hint="cs"/>
                                  <w:bCs/>
                                  <w:sz w:val="16"/>
                                  <w:szCs w:val="22"/>
                                  <w:rtl/>
                                  <w:lang w:bidi="ar-EG"/>
                                </w:rPr>
                                <w:t>صيغتان للإطناب</w:t>
                              </w:r>
                              <w:r w:rsidRPr="00790C44">
                                <w:rPr>
                                  <w:rFonts w:hint="cs"/>
                                  <w:bCs/>
                                  <w:sz w:val="16"/>
                                  <w:szCs w:val="22"/>
                                  <w:rtl/>
                                  <w:lang w:bidi="ar-EG"/>
                                </w:rPr>
                                <w:t>)</w:t>
                              </w:r>
                            </w:p>
                          </w:txbxContent>
                        </wps:txbx>
                        <wps:bodyPr rot="0" vert="horz" wrap="square" lIns="12700" tIns="12700" rIns="12700" bIns="12700" anchor="t" anchorCtr="0" upright="1">
                          <a:noAutofit/>
                        </wps:bodyPr>
                      </wps:wsp>
                      <wps:wsp>
                        <wps:cNvPr id="3014" name="Rectangle 4534"/>
                        <wps:cNvSpPr>
                          <a:spLocks noChangeArrowheads="1"/>
                        </wps:cNvSpPr>
                        <wps:spPr bwMode="auto">
                          <a:xfrm>
                            <a:off x="0" y="1439839"/>
                            <a:ext cx="758388"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790C44" w:rsidRDefault="006C00A5" w:rsidP="00790C44">
                              <w:pPr>
                                <w:pStyle w:val="Artheading"/>
                                <w:tabs>
                                  <w:tab w:val="left" w:pos="794"/>
                                  <w:tab w:val="left" w:pos="1191"/>
                                  <w:tab w:val="left" w:pos="1588"/>
                                  <w:tab w:val="left" w:pos="1985"/>
                                </w:tabs>
                                <w:spacing w:before="20" w:after="20" w:line="200" w:lineRule="exact"/>
                                <w:rPr>
                                  <w:bCs/>
                                  <w:sz w:val="16"/>
                                  <w:szCs w:val="22"/>
                                  <w:lang w:bidi="ar-EG"/>
                                </w:rPr>
                              </w:pPr>
                              <w:r w:rsidRPr="00790C44">
                                <w:rPr>
                                  <w:rFonts w:hint="cs"/>
                                  <w:bCs/>
                                  <w:sz w:val="16"/>
                                  <w:szCs w:val="22"/>
                                  <w:rtl/>
                                  <w:lang w:bidi="ar-EG"/>
                                </w:rPr>
                                <w:t xml:space="preserve">الأسلوب </w:t>
                              </w:r>
                              <w:r>
                                <w:rPr>
                                  <w:bCs/>
                                  <w:sz w:val="16"/>
                                  <w:szCs w:val="22"/>
                                  <w:lang w:bidi="ar-EG"/>
                                </w:rPr>
                                <w:t>4</w:t>
                              </w:r>
                              <w:r w:rsidRPr="00790C44">
                                <w:rPr>
                                  <w:bCs/>
                                  <w:sz w:val="16"/>
                                  <w:szCs w:val="22"/>
                                  <w:rtl/>
                                  <w:lang w:bidi="ar-EG"/>
                                </w:rPr>
                                <w:br/>
                              </w:r>
                              <w:r w:rsidRPr="00790C44">
                                <w:rPr>
                                  <w:rFonts w:hint="cs"/>
                                  <w:bCs/>
                                  <w:sz w:val="16"/>
                                  <w:szCs w:val="22"/>
                                  <w:rtl/>
                                  <w:lang w:bidi="ar-EG"/>
                                </w:rPr>
                                <w:t>(</w:t>
                              </w:r>
                              <w:r>
                                <w:rPr>
                                  <w:bCs/>
                                  <w:sz w:val="16"/>
                                  <w:szCs w:val="22"/>
                                  <w:lang w:bidi="ar-EG"/>
                                </w:rPr>
                                <w:t>4</w:t>
                              </w:r>
                              <w:r>
                                <w:rPr>
                                  <w:rFonts w:hint="cs"/>
                                  <w:bCs/>
                                  <w:sz w:val="16"/>
                                  <w:szCs w:val="22"/>
                                  <w:rtl/>
                                  <w:lang w:bidi="ar-EG"/>
                                </w:rPr>
                                <w:t xml:space="preserve"> </w:t>
                              </w:r>
                              <w:r w:rsidRPr="00790C44">
                                <w:rPr>
                                  <w:rFonts w:hint="cs"/>
                                  <w:bCs/>
                                  <w:sz w:val="16"/>
                                  <w:szCs w:val="22"/>
                                  <w:rtl/>
                                  <w:lang w:bidi="ar-EG"/>
                                </w:rPr>
                                <w:t xml:space="preserve">صيغ </w:t>
                              </w:r>
                              <w:r>
                                <w:rPr>
                                  <w:rFonts w:hint="cs"/>
                                  <w:bCs/>
                                  <w:sz w:val="16"/>
                                  <w:szCs w:val="22"/>
                                  <w:rtl/>
                                  <w:lang w:bidi="ar-EG"/>
                                </w:rPr>
                                <w:t>لل</w:t>
                              </w:r>
                              <w:r w:rsidRPr="00790C44">
                                <w:rPr>
                                  <w:rFonts w:hint="cs"/>
                                  <w:bCs/>
                                  <w:sz w:val="16"/>
                                  <w:szCs w:val="22"/>
                                  <w:rtl/>
                                  <w:lang w:bidi="ar-EG"/>
                                </w:rPr>
                                <w:t>إطناب)</w:t>
                              </w:r>
                            </w:p>
                          </w:txbxContent>
                        </wps:txbx>
                        <wps:bodyPr rot="0" vert="horz" wrap="square" lIns="12700" tIns="12700" rIns="12700" bIns="12700" anchor="t" anchorCtr="0" upright="1">
                          <a:noAutofit/>
                        </wps:bodyPr>
                      </wps:wsp>
                      <wps:wsp>
                        <wps:cNvPr id="3015" name="Rectangle 4534"/>
                        <wps:cNvSpPr>
                          <a:spLocks noChangeArrowheads="1"/>
                        </wps:cNvSpPr>
                        <wps:spPr bwMode="auto">
                          <a:xfrm>
                            <a:off x="6824" y="1767386"/>
                            <a:ext cx="740495" cy="21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790C44" w:rsidRDefault="006C00A5" w:rsidP="00790C44">
                              <w:pPr>
                                <w:pStyle w:val="Artheading"/>
                                <w:tabs>
                                  <w:tab w:val="left" w:pos="794"/>
                                  <w:tab w:val="left" w:pos="1191"/>
                                  <w:tab w:val="left" w:pos="1588"/>
                                  <w:tab w:val="left" w:pos="1985"/>
                                </w:tabs>
                                <w:spacing w:before="20" w:after="20" w:line="200" w:lineRule="exact"/>
                                <w:rPr>
                                  <w:bCs/>
                                  <w:sz w:val="16"/>
                                  <w:szCs w:val="22"/>
                                  <w:lang w:bidi="ar-EG"/>
                                </w:rPr>
                              </w:pPr>
                              <w:r>
                                <w:rPr>
                                  <w:rFonts w:hint="cs"/>
                                  <w:bCs/>
                                  <w:sz w:val="16"/>
                                  <w:szCs w:val="22"/>
                                  <w:rtl/>
                                  <w:lang w:bidi="ar-EG"/>
                                </w:rPr>
                                <w:t>تكييف الوصلة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B61E1B" id="Group 3285" o:spid="_x0000_s1149" style="position:absolute;left:0;text-align:left;margin-left:67.95pt;margin-top:11.4pt;width:331.9pt;height:155.3pt;z-index:251576832;mso-width-relative:margin;mso-height-relative:margin" coordorigin=",136" coordsize="42154,1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">
                <v:rect id="Rectangle 4534" o:spid="_x0000_s1150" style="position:absolute;left:36712;top:1023;width:544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NMUA&#10;AADdAAAADwAAAGRycy9kb3ducmV2LnhtbESPX2vCQBDE3wt+h2MFX0q9swWtqae0BUFKX/wDvi65&#10;NQnN7YXcJsZv7xUKfRxm5jfMajP4WvXUxiqwhdnUgCLOg6u4sHA6bp9eQUVBdlgHJgs3irBZjx5W&#10;mLlw5T31BylUgnDM0EIp0mRax7wkj3EaGuLkXULrUZJsC+1avCa4r/WzMXPtseK0UGJDnyXlP4fO&#10;W+jP5+8POnV61qMsHndfnVRzsnYyHt7fQAkN8h/+a++chRdjlvD7Jj0B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k0xQAAAN0AAAAPAAAAAAAAAAAAAAAAAJgCAABkcnMv&#10;ZG93bnJldi54bWxQSwUGAAAAAAQABAD1AAAAigMAAAAA&#10;" filled="f" stroked="f">
                  <v:textbox inset="1pt,1pt,1pt,1pt">
                    <w:txbxContent>
                      <w:p w:rsidR="006C00A5" w:rsidRPr="0044765F" w:rsidRDefault="006C00A5" w:rsidP="00273C75">
                        <w:pPr>
                          <w:pStyle w:val="Artheading"/>
                          <w:tabs>
                            <w:tab w:val="left" w:pos="794"/>
                            <w:tab w:val="left" w:pos="1191"/>
                            <w:tab w:val="left" w:pos="1588"/>
                            <w:tab w:val="left" w:pos="1985"/>
                          </w:tabs>
                          <w:spacing w:before="20" w:after="20" w:line="200" w:lineRule="exact"/>
                          <w:jc w:val="left"/>
                          <w:rPr>
                            <w:sz w:val="16"/>
                            <w:szCs w:val="22"/>
                            <w:rtl/>
                            <w:lang w:bidi="ar-EG"/>
                          </w:rPr>
                        </w:pPr>
                        <w:r w:rsidRPr="00790C44">
                          <w:rPr>
                            <w:rFonts w:hint="cs"/>
                            <w:b w:val="0"/>
                            <w:sz w:val="16"/>
                            <w:szCs w:val="22"/>
                            <w:rtl/>
                            <w:lang w:bidi="ar-EG"/>
                          </w:rPr>
                          <w:t>الوقت</w:t>
                        </w:r>
                      </w:p>
                    </w:txbxContent>
                  </v:textbox>
                </v:rect>
                <v:rect id="Rectangle 4534" o:spid="_x0000_s1151" style="position:absolute;left:68;top:136;width:7584;height:4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zWdMEA&#10;AADdAAAADwAAAGRycy9kb3ducmV2LnhtbERPTWvCQBC9F/wPywheim5iQSW6ihYKUnqpCl6H7JgE&#10;s7MhO4nx37uHQo+P973ZDa5WPbWh8mwgnSWgiHNvKy4MXM5f0xWoIMgWa89k4EkBdtvR2wYz6x/8&#10;S/1JChVDOGRooBRpMq1DXpLDMPMNceRuvnUoEbaFti0+Yrir9TxJFtphxbGhxIY+S8rvp84Z6K/X&#10;nwNdOp32KMv343cn1YKMmYyH/RqU0CD/4j/30Rr4SNK4P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c1nTBAAAA3QAAAA8AAAAAAAAAAAAAAAAAmAIAAGRycy9kb3du&#10;cmV2LnhtbFBLBQYAAAAABAAEAPUAAACGAwAAAAA=&#10;" filled="f" stroked="f">
                  <v:textbox inset="1pt,1pt,1pt,1pt">
                    <w:txbxContent>
                      <w:p w:rsidR="006C00A5" w:rsidRPr="00790C44" w:rsidRDefault="006C00A5" w:rsidP="00790C44">
                        <w:pPr>
                          <w:pStyle w:val="Artheading"/>
                          <w:tabs>
                            <w:tab w:val="left" w:pos="794"/>
                            <w:tab w:val="left" w:pos="1191"/>
                            <w:tab w:val="left" w:pos="1588"/>
                            <w:tab w:val="left" w:pos="1985"/>
                          </w:tabs>
                          <w:spacing w:before="20" w:after="20" w:line="200" w:lineRule="exact"/>
                          <w:rPr>
                            <w:bCs/>
                            <w:sz w:val="16"/>
                            <w:szCs w:val="22"/>
                            <w:lang w:bidi="ar-EG"/>
                          </w:rPr>
                        </w:pPr>
                        <w:r w:rsidRPr="00790C44">
                          <w:rPr>
                            <w:rFonts w:hint="cs"/>
                            <w:bCs/>
                            <w:sz w:val="16"/>
                            <w:szCs w:val="22"/>
                            <w:rtl/>
                            <w:lang w:bidi="ar-EG"/>
                          </w:rPr>
                          <w:t xml:space="preserve">الأسلوب </w:t>
                        </w:r>
                        <w:r w:rsidRPr="00790C44">
                          <w:rPr>
                            <w:bCs/>
                            <w:sz w:val="16"/>
                            <w:szCs w:val="22"/>
                            <w:lang w:bidi="ar-EG"/>
                          </w:rPr>
                          <w:t>1</w:t>
                        </w:r>
                        <w:r w:rsidRPr="00790C44">
                          <w:rPr>
                            <w:bCs/>
                            <w:sz w:val="16"/>
                            <w:szCs w:val="22"/>
                            <w:rtl/>
                            <w:lang w:bidi="ar-EG"/>
                          </w:rPr>
                          <w:br/>
                        </w:r>
                        <w:r w:rsidRPr="00790C44">
                          <w:rPr>
                            <w:rFonts w:hint="cs"/>
                            <w:bCs/>
                            <w:sz w:val="16"/>
                            <w:szCs w:val="22"/>
                            <w:rtl/>
                            <w:lang w:bidi="ar-EG"/>
                          </w:rPr>
                          <w:t>(صيغة إطناب واحدة)</w:t>
                        </w:r>
                      </w:p>
                    </w:txbxContent>
                  </v:textbox>
                </v:rect>
                <v:rect id="Rectangle 4534" o:spid="_x0000_s1152" style="position:absolute;top:5390;width:758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z78QA&#10;AADdAAAADwAAAGRycy9kb3ducmV2LnhtbESPQWvCQBSE7wX/w/KEXopuomAluootCFK81ApeH9ln&#10;Esy+DdmXmP77riD0OMzMN8x6O7ha9dSGyrOBdJqAIs69rbgwcP7ZT5aggiBbrD2TgV8KsN2MXtaY&#10;WX/nb+pPUqgI4ZChgVKkybQOeUkOw9Q3xNG7+tahRNkW2rZ4j3BX61mSLLTDiuNCiQ19lpTfTp0z&#10;0F8uxw86dzrtUd7fDl+dVAsy5nU87FaghAb5Dz/bB2tgnqQpPN7E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c+/EAAAA3QAAAA8AAAAAAAAAAAAAAAAAmAIAAGRycy9k&#10;b3ducmV2LnhtbFBLBQYAAAAABAAEAPUAAACJAwAAAAA=&#10;" filled="f" stroked="f">
                  <v:textbox inset="1pt,1pt,1pt,1pt">
                    <w:txbxContent>
                      <w:p w:rsidR="006C00A5" w:rsidRPr="00790C44" w:rsidRDefault="006C00A5" w:rsidP="00790C44">
                        <w:pPr>
                          <w:pStyle w:val="Artheading"/>
                          <w:tabs>
                            <w:tab w:val="left" w:pos="794"/>
                            <w:tab w:val="left" w:pos="1191"/>
                            <w:tab w:val="left" w:pos="1588"/>
                            <w:tab w:val="left" w:pos="1985"/>
                          </w:tabs>
                          <w:spacing w:before="20" w:after="20" w:line="200" w:lineRule="exact"/>
                          <w:rPr>
                            <w:bCs/>
                            <w:sz w:val="16"/>
                            <w:szCs w:val="22"/>
                            <w:lang w:bidi="ar-EG"/>
                          </w:rPr>
                        </w:pPr>
                        <w:r w:rsidRPr="00790C44">
                          <w:rPr>
                            <w:rFonts w:hint="cs"/>
                            <w:bCs/>
                            <w:sz w:val="16"/>
                            <w:szCs w:val="22"/>
                            <w:rtl/>
                            <w:lang w:bidi="ar-EG"/>
                          </w:rPr>
                          <w:t xml:space="preserve">الأسلوب </w:t>
                        </w:r>
                        <w:r>
                          <w:rPr>
                            <w:bCs/>
                            <w:sz w:val="16"/>
                            <w:szCs w:val="22"/>
                            <w:lang w:bidi="ar-EG"/>
                          </w:rPr>
                          <w:t>2</w:t>
                        </w:r>
                        <w:r w:rsidRPr="00790C44">
                          <w:rPr>
                            <w:bCs/>
                            <w:sz w:val="16"/>
                            <w:szCs w:val="22"/>
                            <w:rtl/>
                            <w:lang w:bidi="ar-EG"/>
                          </w:rPr>
                          <w:br/>
                        </w:r>
                        <w:r w:rsidRPr="00790C44">
                          <w:rPr>
                            <w:rFonts w:hint="cs"/>
                            <w:bCs/>
                            <w:sz w:val="16"/>
                            <w:szCs w:val="22"/>
                            <w:rtl/>
                            <w:lang w:bidi="ar-EG"/>
                          </w:rPr>
                          <w:t>(</w:t>
                        </w:r>
                        <w:r>
                          <w:rPr>
                            <w:rFonts w:hint="cs"/>
                            <w:bCs/>
                            <w:sz w:val="16"/>
                            <w:szCs w:val="22"/>
                            <w:rtl/>
                            <w:lang w:bidi="ar-EG"/>
                          </w:rPr>
                          <w:t>صيغتان للإطناب</w:t>
                        </w:r>
                        <w:r w:rsidRPr="00790C44">
                          <w:rPr>
                            <w:rFonts w:hint="cs"/>
                            <w:bCs/>
                            <w:sz w:val="16"/>
                            <w:szCs w:val="22"/>
                            <w:rtl/>
                            <w:lang w:bidi="ar-EG"/>
                          </w:rPr>
                          <w:t>)</w:t>
                        </w:r>
                      </w:p>
                    </w:txbxContent>
                  </v:textbox>
                </v:rect>
                <v:rect id="Rectangle 4534" o:spid="_x0000_s1153" style="position:absolute;top:14398;width:7583;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Qd8UA&#10;AADdAAAADwAAAGRycy9kb3ducmV2LnhtbESPX2vCQBDE3wt+h2MFX0q9RIuW1FNsoSClL/4BX5fc&#10;Ngnm9kJuE9Nv7xUEH4eZ+Q2z2gyuVj21ofJsIJ0moIhzbysuDJyOXy9voIIgW6w9k4E/CrBZj55W&#10;mFl/5T31BylUhHDI0EAp0mRah7wkh2HqG+Lo/frWoUTZFtq2eI1wV+tZkiy0w4rjQokNfZaUXw6d&#10;M9Cfzz8fdOp02qMsn3ffnVQLMmYyHrbvoIQGeYTv7Z01ME/SV/h/E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9B3xQAAAN0AAAAPAAAAAAAAAAAAAAAAAJgCAABkcnMv&#10;ZG93bnJldi54bWxQSwUGAAAAAAQABAD1AAAAigMAAAAA&#10;" filled="f" stroked="f">
                  <v:textbox inset="1pt,1pt,1pt,1pt">
                    <w:txbxContent>
                      <w:p w:rsidR="006C00A5" w:rsidRPr="00790C44" w:rsidRDefault="006C00A5" w:rsidP="00790C44">
                        <w:pPr>
                          <w:pStyle w:val="Artheading"/>
                          <w:tabs>
                            <w:tab w:val="left" w:pos="794"/>
                            <w:tab w:val="left" w:pos="1191"/>
                            <w:tab w:val="left" w:pos="1588"/>
                            <w:tab w:val="left" w:pos="1985"/>
                          </w:tabs>
                          <w:spacing w:before="20" w:after="20" w:line="200" w:lineRule="exact"/>
                          <w:rPr>
                            <w:bCs/>
                            <w:sz w:val="16"/>
                            <w:szCs w:val="22"/>
                            <w:lang w:bidi="ar-EG"/>
                          </w:rPr>
                        </w:pPr>
                        <w:r w:rsidRPr="00790C44">
                          <w:rPr>
                            <w:rFonts w:hint="cs"/>
                            <w:bCs/>
                            <w:sz w:val="16"/>
                            <w:szCs w:val="22"/>
                            <w:rtl/>
                            <w:lang w:bidi="ar-EG"/>
                          </w:rPr>
                          <w:t xml:space="preserve">الأسلوب </w:t>
                        </w:r>
                        <w:r>
                          <w:rPr>
                            <w:bCs/>
                            <w:sz w:val="16"/>
                            <w:szCs w:val="22"/>
                            <w:lang w:bidi="ar-EG"/>
                          </w:rPr>
                          <w:t>4</w:t>
                        </w:r>
                        <w:r w:rsidRPr="00790C44">
                          <w:rPr>
                            <w:bCs/>
                            <w:sz w:val="16"/>
                            <w:szCs w:val="22"/>
                            <w:rtl/>
                            <w:lang w:bidi="ar-EG"/>
                          </w:rPr>
                          <w:br/>
                        </w:r>
                        <w:r w:rsidRPr="00790C44">
                          <w:rPr>
                            <w:rFonts w:hint="cs"/>
                            <w:bCs/>
                            <w:sz w:val="16"/>
                            <w:szCs w:val="22"/>
                            <w:rtl/>
                            <w:lang w:bidi="ar-EG"/>
                          </w:rPr>
                          <w:t>(</w:t>
                        </w:r>
                        <w:r>
                          <w:rPr>
                            <w:bCs/>
                            <w:sz w:val="16"/>
                            <w:szCs w:val="22"/>
                            <w:lang w:bidi="ar-EG"/>
                          </w:rPr>
                          <w:t>4</w:t>
                        </w:r>
                        <w:r>
                          <w:rPr>
                            <w:rFonts w:hint="cs"/>
                            <w:bCs/>
                            <w:sz w:val="16"/>
                            <w:szCs w:val="22"/>
                            <w:rtl/>
                            <w:lang w:bidi="ar-EG"/>
                          </w:rPr>
                          <w:t xml:space="preserve"> </w:t>
                        </w:r>
                        <w:r w:rsidRPr="00790C44">
                          <w:rPr>
                            <w:rFonts w:hint="cs"/>
                            <w:bCs/>
                            <w:sz w:val="16"/>
                            <w:szCs w:val="22"/>
                            <w:rtl/>
                            <w:lang w:bidi="ar-EG"/>
                          </w:rPr>
                          <w:t xml:space="preserve">صيغ </w:t>
                        </w:r>
                        <w:r>
                          <w:rPr>
                            <w:rFonts w:hint="cs"/>
                            <w:bCs/>
                            <w:sz w:val="16"/>
                            <w:szCs w:val="22"/>
                            <w:rtl/>
                            <w:lang w:bidi="ar-EG"/>
                          </w:rPr>
                          <w:t>لل</w:t>
                        </w:r>
                        <w:r w:rsidRPr="00790C44">
                          <w:rPr>
                            <w:rFonts w:hint="cs"/>
                            <w:bCs/>
                            <w:sz w:val="16"/>
                            <w:szCs w:val="22"/>
                            <w:rtl/>
                            <w:lang w:bidi="ar-EG"/>
                          </w:rPr>
                          <w:t>إطناب)</w:t>
                        </w:r>
                      </w:p>
                    </w:txbxContent>
                  </v:textbox>
                </v:rect>
                <v:rect id="Rectangle 4534" o:spid="_x0000_s1154" style="position:absolute;left:68;top:17673;width:7405;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17MUA&#10;AADdAAAADwAAAGRycy9kb3ducmV2LnhtbESPX2vCQBDE3wt+h2MFX0q9RKmW1FNsoSClL/4BX5fc&#10;Ngnm9kJuE9Nv7xUEH4eZ+Q2z2gyuVj21ofJsIJ0moIhzbysuDJyOXy9voIIgW6w9k4E/CrBZj55W&#10;mFl/5T31BylUhHDI0EAp0mRah7wkh2HqG+Lo/frWoUTZFtq2eI1wV+tZkiy0w4rjQokNfZaUXw6d&#10;M9Cfzz8fdOp02qMsn3ffnVQLMmYyHrbvoIQGeYTv7Z01ME/SV/h/E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3XsxQAAAN0AAAAPAAAAAAAAAAAAAAAAAJgCAABkcnMv&#10;ZG93bnJldi54bWxQSwUGAAAAAAQABAD1AAAAigMAAAAA&#10;" filled="f" stroked="f">
                  <v:textbox inset="1pt,1pt,1pt,1pt">
                    <w:txbxContent>
                      <w:p w:rsidR="006C00A5" w:rsidRPr="00790C44" w:rsidRDefault="006C00A5" w:rsidP="00790C44">
                        <w:pPr>
                          <w:pStyle w:val="Artheading"/>
                          <w:tabs>
                            <w:tab w:val="left" w:pos="794"/>
                            <w:tab w:val="left" w:pos="1191"/>
                            <w:tab w:val="left" w:pos="1588"/>
                            <w:tab w:val="left" w:pos="1985"/>
                          </w:tabs>
                          <w:spacing w:before="20" w:after="20" w:line="200" w:lineRule="exact"/>
                          <w:rPr>
                            <w:bCs/>
                            <w:sz w:val="16"/>
                            <w:szCs w:val="22"/>
                            <w:lang w:bidi="ar-EG"/>
                          </w:rPr>
                        </w:pPr>
                        <w:r>
                          <w:rPr>
                            <w:rFonts w:hint="cs"/>
                            <w:bCs/>
                            <w:sz w:val="16"/>
                            <w:szCs w:val="22"/>
                            <w:rtl/>
                            <w:lang w:bidi="ar-EG"/>
                          </w:rPr>
                          <w:t>تكييف الوصلة</w:t>
                        </w:r>
                      </w:p>
                    </w:txbxContent>
                  </v:textbox>
                </v:rect>
              </v:group>
            </w:pict>
          </mc:Fallback>
        </mc:AlternateContent>
      </w:r>
      <w:r w:rsidR="00790C44" w:rsidRPr="00BA4556">
        <w:object w:dxaOrig="5812" w:dyaOrig="3365">
          <v:shape id="_x0000_i1042" type="#_x0000_t75" style="width:349.8pt;height:201.5pt" o:ole="">
            <v:imagedata r:id="rId51" o:title=""/>
          </v:shape>
          <o:OLEObject Type="Embed" ProgID="CorelDRAW.Graphic.14" ShapeID="_x0000_i1042" DrawAspect="Content" ObjectID="_1491384238" r:id="rId52"/>
        </w:object>
      </w:r>
    </w:p>
    <w:p w:rsidR="000D1582" w:rsidRPr="00BA4556" w:rsidRDefault="00FE429A" w:rsidP="00B13948">
      <w:pPr>
        <w:pStyle w:val="Heading4"/>
        <w:keepLines w:val="0"/>
        <w:spacing w:before="480"/>
        <w:rPr>
          <w:rtl/>
          <w:lang w:bidi="ar-EG"/>
        </w:rPr>
      </w:pPr>
      <w:r w:rsidRPr="00BA4556">
        <w:t>3</w:t>
      </w:r>
      <w:r w:rsidR="000D1582" w:rsidRPr="00BA4556">
        <w:t>.</w:t>
      </w:r>
      <w:r w:rsidRPr="00BA4556">
        <w:t>3</w:t>
      </w:r>
      <w:r w:rsidR="000D1582" w:rsidRPr="00BA4556">
        <w:t>.</w:t>
      </w:r>
      <w:r w:rsidRPr="00BA4556">
        <w:t>1</w:t>
      </w:r>
      <w:r w:rsidR="000D1582" w:rsidRPr="00BA4556">
        <w:t>.</w:t>
      </w:r>
      <w:r w:rsidRPr="00BA4556">
        <w:t>1</w:t>
      </w:r>
      <w:r w:rsidR="000D1582" w:rsidRPr="00BA4556">
        <w:tab/>
      </w:r>
      <w:r w:rsidRPr="00BA4556">
        <w:rPr>
          <w:rFonts w:hint="cs"/>
          <w:rtl/>
          <w:lang w:bidi="ar-EG"/>
        </w:rPr>
        <w:t xml:space="preserve">الترزيم </w:t>
      </w:r>
      <w:r w:rsidR="00716A6F" w:rsidRPr="00BA4556">
        <w:rPr>
          <w:rFonts w:hint="cs"/>
          <w:rtl/>
          <w:lang w:bidi="ar-EG"/>
        </w:rPr>
        <w:t>لفترة إرسال</w:t>
      </w:r>
      <w:r w:rsidR="009A74F3" w:rsidRPr="00BA4556">
        <w:rPr>
          <w:rFonts w:hint="cs"/>
          <w:rtl/>
          <w:lang w:bidi="ar-EG"/>
        </w:rPr>
        <w:t xml:space="preserve"> زمنية</w:t>
      </w:r>
      <w:r w:rsidR="00716A6F" w:rsidRPr="00BA4556">
        <w:rPr>
          <w:rFonts w:hint="cs"/>
          <w:rtl/>
          <w:lang w:bidi="ar-EG"/>
        </w:rPr>
        <w:t xml:space="preserve"> طويلة</w:t>
      </w:r>
    </w:p>
    <w:p w:rsidR="00FC6FC1" w:rsidRPr="00BA4556" w:rsidRDefault="009A74F3" w:rsidP="00790C44">
      <w:pPr>
        <w:rPr>
          <w:spacing w:val="-4"/>
          <w:rtl/>
        </w:rPr>
      </w:pPr>
      <w:r w:rsidRPr="00BA4556">
        <w:rPr>
          <w:rFonts w:hint="cs"/>
          <w:rtl/>
          <w:lang w:bidi="ar-EG"/>
        </w:rPr>
        <w:t>نظراً للخسارة</w:t>
      </w:r>
      <w:r w:rsidR="00FE429A" w:rsidRPr="00BA4556">
        <w:rPr>
          <w:rFonts w:hint="cs"/>
          <w:rtl/>
          <w:lang w:bidi="ar-EG"/>
        </w:rPr>
        <w:t xml:space="preserve"> </w:t>
      </w:r>
      <w:r w:rsidRPr="00BA4556">
        <w:rPr>
          <w:rFonts w:hint="cs"/>
          <w:rtl/>
          <w:lang w:bidi="ar-EG"/>
        </w:rPr>
        <w:t>الكبيرة</w:t>
      </w:r>
      <w:r w:rsidR="00713B9B" w:rsidRPr="00BA4556">
        <w:rPr>
          <w:rFonts w:hint="cs"/>
          <w:rtl/>
          <w:lang w:bidi="ar-EG"/>
        </w:rPr>
        <w:t xml:space="preserve"> في </w:t>
      </w:r>
      <w:r w:rsidR="00FE429A" w:rsidRPr="00BA4556">
        <w:rPr>
          <w:rFonts w:hint="cs"/>
          <w:rtl/>
          <w:lang w:bidi="ar-EG"/>
        </w:rPr>
        <w:t xml:space="preserve">مسير الوصلة الساتلية </w:t>
      </w:r>
      <w:r w:rsidRPr="00BA4556">
        <w:rPr>
          <w:rFonts w:hint="cs"/>
          <w:rtl/>
          <w:lang w:bidi="ar-EG"/>
        </w:rPr>
        <w:t>و</w:t>
      </w:r>
      <w:r w:rsidR="00FE429A" w:rsidRPr="00BA4556">
        <w:rPr>
          <w:rFonts w:hint="cs"/>
          <w:rtl/>
          <w:lang w:bidi="ar-EG"/>
        </w:rPr>
        <w:t xml:space="preserve">قدرة الإرسال </w:t>
      </w:r>
      <w:r w:rsidRPr="00BA4556">
        <w:rPr>
          <w:rFonts w:hint="cs"/>
          <w:rtl/>
          <w:lang w:bidi="ar-EG"/>
        </w:rPr>
        <w:t xml:space="preserve">المحدودة </w:t>
      </w:r>
      <w:r w:rsidR="00FE429A" w:rsidRPr="00BA4556">
        <w:rPr>
          <w:rFonts w:hint="cs"/>
          <w:rtl/>
          <w:lang w:bidi="ar-EG"/>
        </w:rPr>
        <w:t>بي</w:t>
      </w:r>
      <w:r w:rsidR="007C5C2A" w:rsidRPr="00BA4556">
        <w:rPr>
          <w:rFonts w:hint="cs"/>
          <w:rtl/>
          <w:lang w:bidi="ar-EG"/>
        </w:rPr>
        <w:t>ن تجهيزات المستعمل والساتل، قد ت</w:t>
      </w:r>
      <w:r w:rsidR="00FE429A" w:rsidRPr="00BA4556">
        <w:rPr>
          <w:rFonts w:hint="cs"/>
          <w:rtl/>
          <w:lang w:bidi="ar-EG"/>
        </w:rPr>
        <w:t xml:space="preserve">كون </w:t>
      </w:r>
      <w:r w:rsidR="007C5C2A" w:rsidRPr="00BA4556">
        <w:rPr>
          <w:rFonts w:hint="cs"/>
          <w:rtl/>
          <w:lang w:bidi="ar-EG"/>
        </w:rPr>
        <w:t xml:space="preserve">قدرة </w:t>
      </w:r>
      <w:r w:rsidR="00FE429A" w:rsidRPr="00BA4556">
        <w:rPr>
          <w:rFonts w:hint="cs"/>
          <w:rtl/>
          <w:lang w:bidi="ar-EG"/>
        </w:rPr>
        <w:t>الإرسال</w:t>
      </w:r>
      <w:r w:rsidR="00713B9B" w:rsidRPr="00BA4556">
        <w:rPr>
          <w:rFonts w:hint="cs"/>
          <w:rtl/>
          <w:lang w:bidi="ar-EG"/>
        </w:rPr>
        <w:t xml:space="preserve"> في </w:t>
      </w:r>
      <w:r w:rsidR="00FE429A" w:rsidRPr="00BA4556">
        <w:rPr>
          <w:rFonts w:hint="cs"/>
          <w:rtl/>
          <w:lang w:bidi="ar-EG"/>
        </w:rPr>
        <w:t>الوصلة الصاعدة/الوصلة الهابطة</w:t>
      </w:r>
      <w:r w:rsidR="005525B8" w:rsidRPr="00BA4556">
        <w:rPr>
          <w:rFonts w:hint="cs"/>
          <w:rtl/>
          <w:lang w:bidi="ar-EG"/>
        </w:rPr>
        <w:t xml:space="preserve"> </w:t>
      </w:r>
      <w:r w:rsidR="005525B8" w:rsidRPr="00BA4556">
        <w:rPr>
          <w:lang w:bidi="ar-EG"/>
        </w:rPr>
        <w:t>(UP/DL)</w:t>
      </w:r>
      <w:r w:rsidR="005525B8" w:rsidRPr="00BA4556">
        <w:rPr>
          <w:rFonts w:hint="cs"/>
          <w:rtl/>
          <w:lang w:bidi="ar-EG"/>
        </w:rPr>
        <w:t xml:space="preserve"> م</w:t>
      </w:r>
      <w:r w:rsidR="007C5C2A" w:rsidRPr="00BA4556">
        <w:rPr>
          <w:rFonts w:hint="cs"/>
          <w:rtl/>
          <w:lang w:bidi="ar-EG"/>
        </w:rPr>
        <w:t>ح</w:t>
      </w:r>
      <w:r w:rsidR="005525B8" w:rsidRPr="00BA4556">
        <w:rPr>
          <w:rFonts w:hint="cs"/>
          <w:rtl/>
          <w:lang w:bidi="ar-EG"/>
        </w:rPr>
        <w:t>دود</w:t>
      </w:r>
      <w:r w:rsidR="007C5C2A" w:rsidRPr="00BA4556">
        <w:rPr>
          <w:rFonts w:hint="cs"/>
          <w:rtl/>
          <w:lang w:bidi="ar-EG"/>
        </w:rPr>
        <w:t>ة</w:t>
      </w:r>
      <w:r w:rsidR="00713B9B" w:rsidRPr="00BA4556">
        <w:rPr>
          <w:rFonts w:hint="cs"/>
          <w:rtl/>
          <w:lang w:bidi="ar-EG"/>
        </w:rPr>
        <w:t xml:space="preserve"> في </w:t>
      </w:r>
      <w:r w:rsidR="005525B8" w:rsidRPr="00BA4556">
        <w:rPr>
          <w:rFonts w:hint="cs"/>
          <w:rtl/>
          <w:lang w:bidi="ar-EG"/>
        </w:rPr>
        <w:t>بعض أصناف تجهيزات المستعمل. ولتحسين تغطية الإرسال</w:t>
      </w:r>
      <w:r w:rsidR="00713B9B" w:rsidRPr="00BA4556">
        <w:rPr>
          <w:rFonts w:hint="cs"/>
          <w:spacing w:val="-4"/>
          <w:rtl/>
        </w:rPr>
        <w:t xml:space="preserve"> في </w:t>
      </w:r>
      <w:r w:rsidR="005525B8" w:rsidRPr="00BA4556">
        <w:rPr>
          <w:rFonts w:hint="cs"/>
          <w:spacing w:val="-4"/>
          <w:rtl/>
        </w:rPr>
        <w:t xml:space="preserve">القناة </w:t>
      </w:r>
      <w:r w:rsidR="0090606B" w:rsidRPr="00BA4556">
        <w:rPr>
          <w:rFonts w:hint="cs"/>
          <w:spacing w:val="-4"/>
          <w:rtl/>
        </w:rPr>
        <w:t>المادية المتقاسمة ل</w:t>
      </w:r>
      <w:r w:rsidR="005525B8" w:rsidRPr="00BA4556">
        <w:rPr>
          <w:rFonts w:hint="cs"/>
          <w:spacing w:val="-4"/>
          <w:rtl/>
        </w:rPr>
        <w:t xml:space="preserve">لوصلة الهابطة/الوصلة الصاعدة </w:t>
      </w:r>
      <w:r w:rsidR="005525B8" w:rsidRPr="00BA4556">
        <w:rPr>
          <w:spacing w:val="-4"/>
        </w:rPr>
        <w:t>(PDSCH/PUSCH)</w:t>
      </w:r>
      <w:r w:rsidR="007C5C2A" w:rsidRPr="00BA4556">
        <w:rPr>
          <w:rFonts w:hint="cs"/>
          <w:spacing w:val="-4"/>
          <w:rtl/>
          <w:lang w:bidi="ar-EG"/>
        </w:rPr>
        <w:t>، يمكن تصور</w:t>
      </w:r>
      <w:r w:rsidR="005525B8" w:rsidRPr="00BA4556">
        <w:rPr>
          <w:rFonts w:hint="cs"/>
          <w:spacing w:val="-4"/>
          <w:rtl/>
          <w:lang w:bidi="ar-EG"/>
        </w:rPr>
        <w:t xml:space="preserve"> </w:t>
      </w:r>
      <w:r w:rsidR="00716A6F" w:rsidRPr="00BA4556">
        <w:rPr>
          <w:rFonts w:hint="cs"/>
          <w:spacing w:val="-4"/>
          <w:rtl/>
          <w:lang w:bidi="ar-EG"/>
        </w:rPr>
        <w:t>نهج ترزيم لفترة إرسال طويلة (حتى</w:t>
      </w:r>
      <w:r w:rsidR="00790C44" w:rsidRPr="00BA4556">
        <w:rPr>
          <w:rFonts w:hint="eastAsia"/>
          <w:spacing w:val="-4"/>
          <w:rtl/>
          <w:lang w:bidi="ar-EG"/>
        </w:rPr>
        <w:t> </w:t>
      </w:r>
      <w:r w:rsidR="00716A6F" w:rsidRPr="00BA4556">
        <w:rPr>
          <w:spacing w:val="-4"/>
          <w:lang w:bidi="ar-EG"/>
        </w:rPr>
        <w:t>ms</w:t>
      </w:r>
      <w:r w:rsidR="00790C44" w:rsidRPr="00BA4556">
        <w:rPr>
          <w:spacing w:val="-4"/>
          <w:lang w:bidi="ar-EG"/>
        </w:rPr>
        <w:t> </w:t>
      </w:r>
      <w:r w:rsidR="00716A6F" w:rsidRPr="00BA4556">
        <w:rPr>
          <w:spacing w:val="-4"/>
          <w:lang w:bidi="ar-EG"/>
        </w:rPr>
        <w:t>20</w:t>
      </w:r>
      <w:r w:rsidR="00716A6F" w:rsidRPr="00BA4556">
        <w:rPr>
          <w:rFonts w:hint="cs"/>
          <w:spacing w:val="-4"/>
          <w:rtl/>
          <w:lang w:bidi="ar-EG"/>
        </w:rPr>
        <w:t>). ف</w:t>
      </w:r>
      <w:r w:rsidR="0019436C" w:rsidRPr="00BA4556">
        <w:rPr>
          <w:rFonts w:hint="cs"/>
          <w:spacing w:val="-4"/>
          <w:rtl/>
          <w:lang w:bidi="ar-EG"/>
        </w:rPr>
        <w:t>في </w:t>
      </w:r>
      <w:r w:rsidR="00716A6F" w:rsidRPr="00BA4556">
        <w:rPr>
          <w:rFonts w:hint="cs"/>
          <w:spacing w:val="-4"/>
          <w:rtl/>
          <w:lang w:bidi="ar-EG"/>
        </w:rPr>
        <w:t>الترزيم لفترة إرسال طويلة ت</w:t>
      </w:r>
      <w:r w:rsidR="007C5C2A" w:rsidRPr="00BA4556">
        <w:rPr>
          <w:rFonts w:hint="cs"/>
          <w:spacing w:val="-4"/>
          <w:rtl/>
          <w:lang w:bidi="ar-EG"/>
        </w:rPr>
        <w:t>ُ</w:t>
      </w:r>
      <w:r w:rsidR="00716A6F" w:rsidRPr="00BA4556">
        <w:rPr>
          <w:rFonts w:hint="cs"/>
          <w:spacing w:val="-4"/>
          <w:rtl/>
          <w:lang w:bidi="ar-EG"/>
        </w:rPr>
        <w:t>رسل فدرة النقل</w:t>
      </w:r>
      <w:r w:rsidR="00713B9B" w:rsidRPr="00BA4556">
        <w:rPr>
          <w:rFonts w:hint="cs"/>
          <w:spacing w:val="-4"/>
          <w:rtl/>
          <w:lang w:bidi="ar-EG"/>
        </w:rPr>
        <w:t xml:space="preserve"> في </w:t>
      </w:r>
      <w:r w:rsidR="00716A6F" w:rsidRPr="00BA4556">
        <w:rPr>
          <w:rFonts w:hint="cs"/>
          <w:spacing w:val="-4"/>
          <w:rtl/>
          <w:lang w:bidi="ar-EG"/>
        </w:rPr>
        <w:t>عدة أرتال فرعية متتالية،</w:t>
      </w:r>
      <w:r w:rsidR="005525B8" w:rsidRPr="00BA4556">
        <w:rPr>
          <w:rFonts w:hint="cs"/>
          <w:spacing w:val="-4"/>
          <w:rtl/>
        </w:rPr>
        <w:t xml:space="preserve"> </w:t>
      </w:r>
      <w:r w:rsidR="00716A6F" w:rsidRPr="00BA4556">
        <w:rPr>
          <w:rFonts w:hint="cs"/>
          <w:spacing w:val="-4"/>
          <w:rtl/>
        </w:rPr>
        <w:t>فتتعزز قدرة الإرسال الإجمالية للرزمة. ويحدد إرسال فدرة النقل</w:t>
      </w:r>
      <w:r w:rsidR="00713B9B" w:rsidRPr="00BA4556">
        <w:rPr>
          <w:rFonts w:hint="cs"/>
          <w:spacing w:val="-4"/>
          <w:rtl/>
        </w:rPr>
        <w:t xml:space="preserve"> في </w:t>
      </w:r>
      <w:r w:rsidR="00716A6F" w:rsidRPr="00BA4556">
        <w:rPr>
          <w:rFonts w:hint="cs"/>
          <w:spacing w:val="-4"/>
          <w:rtl/>
        </w:rPr>
        <w:t xml:space="preserve">حالة الترزيم لفترة إرسال طويلة على أساس الخطوات التالية (الشكل </w:t>
      </w:r>
      <w:r w:rsidR="00FC6FC1" w:rsidRPr="00BA4556">
        <w:rPr>
          <w:spacing w:val="-4"/>
        </w:rPr>
        <w:t>15.1</w:t>
      </w:r>
      <w:r w:rsidR="00180DE2" w:rsidRPr="00BA4556">
        <w:rPr>
          <w:rFonts w:hint="cs"/>
          <w:spacing w:val="-4"/>
          <w:rtl/>
        </w:rPr>
        <w:t>):</w:t>
      </w:r>
    </w:p>
    <w:p w:rsidR="00FC6FC1" w:rsidRPr="00BA4556" w:rsidRDefault="00790C44" w:rsidP="00790C44">
      <w:pPr>
        <w:pStyle w:val="enumlev1"/>
      </w:pPr>
      <w:r w:rsidRPr="00BA4556">
        <w:rPr>
          <w:rFonts w:hint="cs"/>
          <w:rtl/>
        </w:rPr>
        <w:t>-</w:t>
      </w:r>
      <w:r w:rsidRPr="00BA4556">
        <w:rPr>
          <w:rtl/>
        </w:rPr>
        <w:tab/>
      </w:r>
      <w:r w:rsidR="00180DE2" w:rsidRPr="00BA4556">
        <w:rPr>
          <w:rFonts w:hint="cs"/>
          <w:rtl/>
        </w:rPr>
        <w:t>تشفير بتا</w:t>
      </w:r>
      <w:r w:rsidR="00FC6FC1" w:rsidRPr="00BA4556">
        <w:rPr>
          <w:rFonts w:hint="cs"/>
          <w:rtl/>
        </w:rPr>
        <w:t>ت المصدر</w:t>
      </w:r>
      <w:r w:rsidR="00713B9B" w:rsidRPr="00BA4556">
        <w:rPr>
          <w:rFonts w:hint="cs"/>
          <w:rtl/>
        </w:rPr>
        <w:t xml:space="preserve"> في </w:t>
      </w:r>
      <w:r w:rsidR="00FC6FC1" w:rsidRPr="00BA4556">
        <w:rPr>
          <w:rFonts w:hint="cs"/>
          <w:rtl/>
        </w:rPr>
        <w:t>كلٍّ من كلمات الشفرة المقرر إرسالها؛</w:t>
      </w:r>
    </w:p>
    <w:p w:rsidR="00FC6FC1" w:rsidRPr="00BA4556" w:rsidRDefault="00790C44" w:rsidP="00790C44">
      <w:pPr>
        <w:pStyle w:val="enumlev1"/>
      </w:pPr>
      <w:r w:rsidRPr="00BA4556">
        <w:rPr>
          <w:rFonts w:hint="cs"/>
          <w:rtl/>
        </w:rPr>
        <w:t>-</w:t>
      </w:r>
      <w:r w:rsidRPr="00BA4556">
        <w:rPr>
          <w:rtl/>
        </w:rPr>
        <w:tab/>
      </w:r>
      <w:r w:rsidR="00FC6FC1" w:rsidRPr="00BA4556">
        <w:rPr>
          <w:rFonts w:hint="cs"/>
          <w:rtl/>
        </w:rPr>
        <w:t>تخليط البتات المشفرة</w:t>
      </w:r>
      <w:r w:rsidR="00713B9B" w:rsidRPr="00BA4556">
        <w:rPr>
          <w:rFonts w:hint="cs"/>
          <w:rtl/>
        </w:rPr>
        <w:t xml:space="preserve"> في </w:t>
      </w:r>
      <w:r w:rsidR="00FC6FC1" w:rsidRPr="00BA4556">
        <w:rPr>
          <w:rFonts w:hint="cs"/>
          <w:rtl/>
        </w:rPr>
        <w:t>كلٍّ من كلمات الشفرة المقرر إرسالها؛</w:t>
      </w:r>
    </w:p>
    <w:p w:rsidR="00FC6FC1" w:rsidRPr="00BA4556" w:rsidRDefault="00790C44" w:rsidP="00790C44">
      <w:pPr>
        <w:pStyle w:val="enumlev1"/>
      </w:pPr>
      <w:r w:rsidRPr="00BA4556">
        <w:rPr>
          <w:rFonts w:hint="cs"/>
          <w:rtl/>
        </w:rPr>
        <w:t>-</w:t>
      </w:r>
      <w:r w:rsidRPr="00BA4556">
        <w:rPr>
          <w:rtl/>
        </w:rPr>
        <w:tab/>
      </w:r>
      <w:r w:rsidR="00FC6FC1" w:rsidRPr="00BA4556">
        <w:rPr>
          <w:rFonts w:hint="cs"/>
          <w:rtl/>
        </w:rPr>
        <w:t xml:space="preserve">تشكيل البتات المخلّطة لتوليد رموز تشكيل </w:t>
      </w:r>
      <w:r w:rsidR="007C5C2A" w:rsidRPr="00BA4556">
        <w:rPr>
          <w:rFonts w:hint="cs"/>
          <w:rtl/>
        </w:rPr>
        <w:t>ذات قيم مركبة</w:t>
      </w:r>
      <w:r w:rsidR="00FC6FC1" w:rsidRPr="00BA4556">
        <w:rPr>
          <w:rFonts w:hint="cs"/>
          <w:rtl/>
        </w:rPr>
        <w:t>؛</w:t>
      </w:r>
    </w:p>
    <w:p w:rsidR="001138AE" w:rsidRPr="00BA4556" w:rsidRDefault="00790C44" w:rsidP="008117EE">
      <w:pPr>
        <w:pStyle w:val="enumlev1"/>
      </w:pPr>
      <w:r w:rsidRPr="00BA4556">
        <w:rPr>
          <w:rFonts w:hint="cs"/>
          <w:rtl/>
        </w:rPr>
        <w:t>-</w:t>
      </w:r>
      <w:r w:rsidRPr="00BA4556">
        <w:rPr>
          <w:rtl/>
        </w:rPr>
        <w:tab/>
      </w:r>
      <w:r w:rsidR="007C5C2A" w:rsidRPr="00BA4556">
        <w:rPr>
          <w:rFonts w:hint="cs"/>
          <w:rtl/>
        </w:rPr>
        <w:t xml:space="preserve">إجراء </w:t>
      </w:r>
      <w:r w:rsidR="00FC6FC1" w:rsidRPr="00BA4556">
        <w:rPr>
          <w:rFonts w:hint="cs"/>
          <w:rtl/>
        </w:rPr>
        <w:t xml:space="preserve">تقابل </w:t>
      </w:r>
      <w:r w:rsidR="007C5C2A" w:rsidRPr="00BA4556">
        <w:rPr>
          <w:rFonts w:hint="cs"/>
          <w:rtl/>
        </w:rPr>
        <w:t xml:space="preserve">بين </w:t>
      </w:r>
      <w:r w:rsidR="00FC6FC1" w:rsidRPr="00BA4556">
        <w:rPr>
          <w:rFonts w:hint="cs"/>
          <w:rtl/>
        </w:rPr>
        <w:t xml:space="preserve">رموز التشكيل </w:t>
      </w:r>
      <w:r w:rsidR="00BF3D19" w:rsidRPr="00BA4556">
        <w:rPr>
          <w:rFonts w:hint="cs"/>
          <w:rtl/>
        </w:rPr>
        <w:t>ذات القيم المركبة</w:t>
      </w:r>
      <w:r w:rsidR="00FC6FC1" w:rsidRPr="00BA4556">
        <w:rPr>
          <w:rFonts w:hint="cs"/>
          <w:rtl/>
        </w:rPr>
        <w:t xml:space="preserve"> لفد</w:t>
      </w:r>
      <w:r w:rsidR="007C5C2A" w:rsidRPr="00BA4556">
        <w:rPr>
          <w:rFonts w:hint="cs"/>
          <w:rtl/>
        </w:rPr>
        <w:t>رة النقل على منفذ هوائي معين وبين ك</w:t>
      </w:r>
      <w:r w:rsidR="00FC6FC1" w:rsidRPr="00BA4556">
        <w:rPr>
          <w:rFonts w:hint="cs"/>
          <w:rtl/>
        </w:rPr>
        <w:t>ل رتل فرعي</w:t>
      </w:r>
      <w:r w:rsidR="00713B9B" w:rsidRPr="00BA4556">
        <w:rPr>
          <w:rFonts w:hint="cs"/>
          <w:rtl/>
        </w:rPr>
        <w:t xml:space="preserve"> في </w:t>
      </w:r>
      <w:r w:rsidR="00FC6FC1" w:rsidRPr="00BA4556">
        <w:rPr>
          <w:rFonts w:hint="cs"/>
          <w:rtl/>
        </w:rPr>
        <w:t xml:space="preserve">الترزيم لفترة إرسال </w:t>
      </w:r>
      <w:r w:rsidR="007C5C2A" w:rsidRPr="00BA4556">
        <w:rPr>
          <w:rFonts w:hint="cs"/>
          <w:rtl/>
        </w:rPr>
        <w:t>زمنية واحدة</w:t>
      </w:r>
      <w:r w:rsidR="00FC6FC1" w:rsidRPr="00BA4556">
        <w:rPr>
          <w:rFonts w:hint="cs"/>
          <w:rtl/>
        </w:rPr>
        <w:t>:</w:t>
      </w:r>
      <w:r w:rsidR="007C5C2A" w:rsidRPr="00BA4556">
        <w:rPr>
          <w:rFonts w:hint="cs"/>
          <w:rtl/>
        </w:rPr>
        <w:t xml:space="preserve"> </w:t>
      </w:r>
      <w:r w:rsidR="008117EE" w:rsidRPr="00BA4556">
        <w:rPr>
          <w:position w:val="-8"/>
          <w:lang w:val="en-GB"/>
        </w:rPr>
        <w:object w:dxaOrig="1939" w:dyaOrig="340">
          <v:shape id="_x0000_i1043" type="#_x0000_t75" style="width:94.55pt;height:17.75pt" o:ole="">
            <v:imagedata r:id="rId53" o:title=""/>
          </v:shape>
          <o:OLEObject Type="Embed" ProgID="Equation.DSMT4" ShapeID="_x0000_i1043" DrawAspect="Content" ObjectID="_1491384239" r:id="rId54"/>
        </w:object>
      </w:r>
      <w:r w:rsidR="007C5C2A" w:rsidRPr="00BA4556">
        <w:rPr>
          <w:rFonts w:hint="cs"/>
          <w:rtl/>
          <w:lang w:val="en-GB"/>
        </w:rPr>
        <w:t xml:space="preserve">، </w:t>
      </w:r>
      <w:r w:rsidR="007C5C2A" w:rsidRPr="00BA4556">
        <w:rPr>
          <w:position w:val="-8"/>
          <w:lang w:val="en-GB"/>
        </w:rPr>
        <w:object w:dxaOrig="1300" w:dyaOrig="279">
          <v:shape id="_x0000_i1044" type="#_x0000_t75" style="width:66.65pt;height:14.5pt" o:ole="">
            <v:imagedata r:id="rId55" o:title=""/>
          </v:shape>
          <o:OLEObject Type="Embed" ProgID="Equation.DSMT4" ShapeID="_x0000_i1044" DrawAspect="Content" ObjectID="_1491384240" r:id="rId56"/>
        </w:object>
      </w:r>
      <w:r w:rsidR="007C5C2A" w:rsidRPr="00BA4556">
        <w:rPr>
          <w:rFonts w:hint="cs"/>
          <w:rtl/>
          <w:lang w:val="en-GB"/>
        </w:rPr>
        <w:t xml:space="preserve">، </w:t>
      </w:r>
      <w:r w:rsidR="007C5C2A" w:rsidRPr="00BA4556">
        <w:rPr>
          <w:position w:val="-8"/>
          <w:lang w:val="en-GB"/>
        </w:rPr>
        <w:object w:dxaOrig="1540" w:dyaOrig="340">
          <v:shape id="_x0000_i1045" type="#_x0000_t75" style="width:77.35pt;height:18.25pt" o:ole="">
            <v:imagedata r:id="rId57" o:title=""/>
          </v:shape>
          <o:OLEObject Type="Embed" ProgID="Equation.DSMT4" ShapeID="_x0000_i1045" DrawAspect="Content" ObjectID="_1491384241" r:id="rId58"/>
        </w:object>
      </w:r>
      <w:r w:rsidR="001138AE" w:rsidRPr="00BA4556">
        <w:rPr>
          <w:rFonts w:hint="cs"/>
          <w:rtl/>
          <w:lang w:val="en-GB"/>
        </w:rPr>
        <w:t>،</w:t>
      </w:r>
      <w:r w:rsidR="007C5C2A" w:rsidRPr="00BA4556">
        <w:rPr>
          <w:rFonts w:hint="cs"/>
          <w:rtl/>
          <w:lang w:val="en-GB"/>
        </w:rPr>
        <w:t xml:space="preserve"> </w:t>
      </w:r>
      <w:r w:rsidR="001138AE" w:rsidRPr="00BA4556">
        <w:rPr>
          <w:rFonts w:hint="cs"/>
          <w:rtl/>
          <w:lang w:val="en-GB"/>
        </w:rPr>
        <w:t xml:space="preserve">حيث تمثل </w:t>
      </w:r>
      <w:r w:rsidR="001138AE" w:rsidRPr="00BA4556">
        <w:rPr>
          <w:lang w:val="en-GB"/>
        </w:rPr>
        <w:t>Q</w:t>
      </w:r>
      <w:r w:rsidR="00FC6FC1" w:rsidRPr="00BA4556">
        <w:rPr>
          <w:rFonts w:hint="cs"/>
          <w:rtl/>
        </w:rPr>
        <w:t xml:space="preserve"> </w:t>
      </w:r>
      <w:r w:rsidR="001138AE" w:rsidRPr="00BA4556">
        <w:rPr>
          <w:rFonts w:hint="cs"/>
          <w:rtl/>
        </w:rPr>
        <w:t>عدد رموز التشكيل التي تمت مقابلتها مع كل رتل فرعي، و</w:t>
      </w:r>
      <w:r w:rsidR="001138AE" w:rsidRPr="00BA4556">
        <w:rPr>
          <w:position w:val="-8"/>
          <w:lang w:val="en-GB"/>
        </w:rPr>
        <w:object w:dxaOrig="520" w:dyaOrig="320">
          <v:shape id="_x0000_i1046" type="#_x0000_t75" style="width:26.35pt;height:17.75pt" o:ole="">
            <v:imagedata r:id="rId59" o:title=""/>
          </v:shape>
          <o:OLEObject Type="Embed" ProgID="Equation.DSMT4" ShapeID="_x0000_i1046" DrawAspect="Content" ObjectID="_1491384242" r:id="rId60"/>
        </w:object>
      </w:r>
      <w:r w:rsidR="001138AE" w:rsidRPr="00BA4556">
        <w:rPr>
          <w:rFonts w:hint="cs"/>
          <w:rtl/>
        </w:rPr>
        <w:t xml:space="preserve"> رمز التشكيل رقم </w:t>
      </w:r>
      <w:r w:rsidR="001138AE" w:rsidRPr="00BA4556">
        <w:rPr>
          <w:i/>
          <w:iCs/>
        </w:rPr>
        <w:t>n</w:t>
      </w:r>
      <w:r w:rsidR="001138AE" w:rsidRPr="00BA4556">
        <w:rPr>
          <w:rFonts w:hint="cs"/>
          <w:rtl/>
        </w:rPr>
        <w:t xml:space="preserve"> الذي يقابل الرتل الفرعي رقم</w:t>
      </w:r>
      <w:r w:rsidR="008117EE" w:rsidRPr="00BA4556">
        <w:rPr>
          <w:rFonts w:hint="eastAsia"/>
          <w:rtl/>
        </w:rPr>
        <w:t> </w:t>
      </w:r>
      <w:r w:rsidR="001138AE" w:rsidRPr="00BA4556">
        <w:rPr>
          <w:i/>
          <w:iCs/>
        </w:rPr>
        <w:t>q</w:t>
      </w:r>
      <w:r w:rsidR="001138AE" w:rsidRPr="00BA4556">
        <w:rPr>
          <w:rFonts w:hint="cs"/>
          <w:rtl/>
        </w:rPr>
        <w:t>، و</w:t>
      </w:r>
      <w:r w:rsidR="001138AE" w:rsidRPr="00BA4556">
        <w:rPr>
          <w:position w:val="-8"/>
          <w:lang w:val="en-GB"/>
        </w:rPr>
        <w:object w:dxaOrig="380" w:dyaOrig="300">
          <v:shape id="_x0000_i1047" type="#_x0000_t75" style="width:18.8pt;height:15.6pt" o:ole="">
            <v:imagedata r:id="rId61" o:title=""/>
          </v:shape>
          <o:OLEObject Type="Embed" ProgID="Equation.DSMT4" ShapeID="_x0000_i1047" DrawAspect="Content" ObjectID="_1491384243" r:id="rId62"/>
        </w:object>
      </w:r>
      <w:r w:rsidR="001138AE" w:rsidRPr="00BA4556">
        <w:rPr>
          <w:rFonts w:hint="cs"/>
          <w:rtl/>
          <w:lang w:val="en-GB"/>
        </w:rPr>
        <w:t xml:space="preserve"> رموز التشكيل </w:t>
      </w:r>
      <w:r w:rsidR="00BF3D19" w:rsidRPr="00BA4556">
        <w:rPr>
          <w:rFonts w:hint="cs"/>
          <w:rtl/>
          <w:lang w:val="en-GB"/>
        </w:rPr>
        <w:t>ذات القيم المركبة</w:t>
      </w:r>
      <w:r w:rsidR="00713B9B" w:rsidRPr="00BA4556">
        <w:rPr>
          <w:rFonts w:hint="cs"/>
          <w:rtl/>
          <w:lang w:val="en-GB"/>
        </w:rPr>
        <w:t xml:space="preserve"> في </w:t>
      </w:r>
      <w:r w:rsidR="00180DE2" w:rsidRPr="00BA4556">
        <w:rPr>
          <w:rFonts w:hint="cs"/>
          <w:rtl/>
          <w:lang w:val="en-GB"/>
        </w:rPr>
        <w:t>كل رتل فرعي؛</w:t>
      </w:r>
    </w:p>
    <w:p w:rsidR="001138AE" w:rsidRPr="00BA4556" w:rsidRDefault="00901CD7" w:rsidP="00901CD7">
      <w:pPr>
        <w:pStyle w:val="enumlev1"/>
      </w:pPr>
      <w:r w:rsidRPr="00BA4556">
        <w:rPr>
          <w:rFonts w:hint="cs"/>
          <w:rtl/>
          <w:lang w:val="en-GB"/>
        </w:rPr>
        <w:t>-</w:t>
      </w:r>
      <w:r w:rsidRPr="00BA4556">
        <w:rPr>
          <w:rtl/>
          <w:lang w:val="en-GB"/>
        </w:rPr>
        <w:tab/>
      </w:r>
      <w:r w:rsidR="00BF3D19" w:rsidRPr="00BA4556">
        <w:rPr>
          <w:rFonts w:hint="cs"/>
          <w:rtl/>
          <w:lang w:val="en-GB"/>
        </w:rPr>
        <w:t xml:space="preserve">توليد إشارة </w:t>
      </w:r>
      <w:r w:rsidR="001138AE" w:rsidRPr="00BA4556">
        <w:rPr>
          <w:rFonts w:hint="cs"/>
          <w:rtl/>
          <w:lang w:val="en-GB"/>
        </w:rPr>
        <w:t>الميدان الزمني لإرسالها</w:t>
      </w:r>
      <w:r w:rsidR="00713B9B" w:rsidRPr="00BA4556">
        <w:rPr>
          <w:rFonts w:hint="cs"/>
          <w:rtl/>
          <w:lang w:val="en-GB"/>
        </w:rPr>
        <w:t xml:space="preserve"> في </w:t>
      </w:r>
      <w:r w:rsidR="001138AE" w:rsidRPr="00BA4556">
        <w:rPr>
          <w:rFonts w:hint="cs"/>
          <w:rtl/>
          <w:lang w:val="en-GB"/>
        </w:rPr>
        <w:t>كل رتل فرعي.</w:t>
      </w:r>
    </w:p>
    <w:p w:rsidR="00BF3D19" w:rsidRPr="00BA4556" w:rsidRDefault="001138AE" w:rsidP="00901CD7">
      <w:pPr>
        <w:keepNext/>
        <w:spacing w:after="120"/>
        <w:rPr>
          <w:color w:val="000000"/>
          <w:rtl/>
        </w:rPr>
      </w:pPr>
      <w:r w:rsidRPr="00BA4556">
        <w:rPr>
          <w:rFonts w:hint="cs"/>
          <w:spacing w:val="-2"/>
          <w:rtl/>
          <w:lang w:val="en-GB"/>
        </w:rPr>
        <w:lastRenderedPageBreak/>
        <w:t xml:space="preserve">ولتحسين كفاءة الطيف، يمكن </w:t>
      </w:r>
      <w:r w:rsidR="00BF3D19" w:rsidRPr="00BA4556">
        <w:rPr>
          <w:rFonts w:hint="cs"/>
          <w:color w:val="000000"/>
          <w:spacing w:val="-2"/>
          <w:rtl/>
        </w:rPr>
        <w:t>لدى توليد إشارة الميدان الزمني</w:t>
      </w:r>
      <w:r w:rsidR="00713B9B" w:rsidRPr="00BA4556">
        <w:rPr>
          <w:rFonts w:hint="cs"/>
          <w:color w:val="000000"/>
          <w:spacing w:val="-2"/>
          <w:rtl/>
        </w:rPr>
        <w:t xml:space="preserve"> في </w:t>
      </w:r>
      <w:r w:rsidR="00BF3D19" w:rsidRPr="00BA4556">
        <w:rPr>
          <w:rFonts w:hint="cs"/>
          <w:color w:val="000000"/>
          <w:spacing w:val="-2"/>
          <w:rtl/>
        </w:rPr>
        <w:t>كل رتل فرعي</w:t>
      </w:r>
      <w:r w:rsidR="00BF3D19" w:rsidRPr="00BA4556">
        <w:rPr>
          <w:rFonts w:hint="cs"/>
          <w:spacing w:val="-2"/>
          <w:rtl/>
          <w:lang w:val="en-GB"/>
        </w:rPr>
        <w:t xml:space="preserve"> </w:t>
      </w:r>
      <w:r w:rsidRPr="00BA4556">
        <w:rPr>
          <w:rFonts w:hint="cs"/>
          <w:spacing w:val="-2"/>
          <w:rtl/>
          <w:lang w:val="en-GB"/>
        </w:rPr>
        <w:t xml:space="preserve">استعمال النفاذ المتعدد بتقسيم شفري </w:t>
      </w:r>
      <w:r w:rsidRPr="00BA4556">
        <w:rPr>
          <w:spacing w:val="-2"/>
        </w:rPr>
        <w:t>(CDMA)</w:t>
      </w:r>
      <w:r w:rsidRPr="00BA4556">
        <w:rPr>
          <w:rFonts w:hint="cs"/>
          <w:spacing w:val="-4"/>
          <w:rtl/>
        </w:rPr>
        <w:t xml:space="preserve"> فوق النفاذ </w:t>
      </w:r>
      <w:r w:rsidRPr="00BA4556">
        <w:rPr>
          <w:rFonts w:hint="cs"/>
          <w:rtl/>
        </w:rPr>
        <w:t>بت</w:t>
      </w:r>
      <w:r w:rsidRPr="00BA4556">
        <w:rPr>
          <w:rtl/>
        </w:rPr>
        <w:t>عدد الإرسال بتقسيم تعامدي للتردد</w:t>
      </w:r>
      <w:r w:rsidRPr="00BA4556">
        <w:rPr>
          <w:rFonts w:hint="cs"/>
          <w:rtl/>
        </w:rPr>
        <w:t xml:space="preserve"> </w:t>
      </w:r>
      <w:r w:rsidRPr="00BA4556">
        <w:t>(OFDMA)</w:t>
      </w:r>
      <w:r w:rsidRPr="00BA4556">
        <w:rPr>
          <w:rFonts w:hint="cs"/>
          <w:rtl/>
          <w:lang w:bidi="ar-EG"/>
        </w:rPr>
        <w:t xml:space="preserve"> (</w:t>
      </w:r>
      <w:r w:rsidRPr="00BA4556">
        <w:rPr>
          <w:color w:val="000000"/>
          <w:rtl/>
        </w:rPr>
        <w:t>نفاذ متعدد بتقسيم تردد موجة حاملة وحيدة</w:t>
      </w:r>
      <w:r w:rsidR="008117EE" w:rsidRPr="00BA4556">
        <w:rPr>
          <w:rFonts w:hint="cs"/>
          <w:color w:val="000000"/>
          <w:rtl/>
        </w:rPr>
        <w:t> </w:t>
      </w:r>
      <w:r w:rsidR="008117EE" w:rsidRPr="00BA4556">
        <w:rPr>
          <w:color w:val="000000"/>
        </w:rPr>
        <w:t>(</w:t>
      </w:r>
      <w:r w:rsidRPr="00BA4556">
        <w:rPr>
          <w:color w:val="000000"/>
        </w:rPr>
        <w:t>SC</w:t>
      </w:r>
      <w:r w:rsidR="008117EE" w:rsidRPr="00BA4556">
        <w:rPr>
          <w:color w:val="000000"/>
        </w:rPr>
        <w:noBreakHyphen/>
      </w:r>
      <w:r w:rsidRPr="00BA4556">
        <w:rPr>
          <w:color w:val="000000"/>
        </w:rPr>
        <w:t>FDMA</w:t>
      </w:r>
      <w:r w:rsidR="008117EE" w:rsidRPr="00BA4556">
        <w:rPr>
          <w:color w:val="000000"/>
        </w:rPr>
        <w:t>)</w:t>
      </w:r>
      <w:r w:rsidR="00BF3D19" w:rsidRPr="00BA4556">
        <w:rPr>
          <w:rFonts w:hint="cs"/>
          <w:color w:val="000000"/>
          <w:rtl/>
        </w:rPr>
        <w:t>)</w:t>
      </w:r>
      <w:r w:rsidRPr="00BA4556">
        <w:rPr>
          <w:rFonts w:hint="cs"/>
          <w:color w:val="000000"/>
          <w:rtl/>
        </w:rPr>
        <w:t>.</w:t>
      </w:r>
      <w:r w:rsidR="00BF3D19" w:rsidRPr="00BA4556">
        <w:rPr>
          <w:rFonts w:hint="cs"/>
          <w:color w:val="000000"/>
          <w:rtl/>
        </w:rPr>
        <w:t xml:space="preserve"> وبشكل أكثر تحديداً، تشمل العملية الخطوات التالية:</w:t>
      </w:r>
    </w:p>
    <w:p w:rsidR="00BF3D19" w:rsidRPr="00BA4556" w:rsidRDefault="008117EE" w:rsidP="008117EE">
      <w:pPr>
        <w:pStyle w:val="enumlev1"/>
      </w:pPr>
      <w:r w:rsidRPr="00BA4556">
        <w:rPr>
          <w:rFonts w:hint="cs"/>
          <w:rtl/>
        </w:rPr>
        <w:t>-</w:t>
      </w:r>
      <w:r w:rsidRPr="00BA4556">
        <w:rPr>
          <w:rtl/>
        </w:rPr>
        <w:tab/>
      </w:r>
      <w:r w:rsidR="00BF3D19" w:rsidRPr="00BA4556">
        <w:rPr>
          <w:rFonts w:hint="cs"/>
          <w:rtl/>
        </w:rPr>
        <w:t>تمديد رموز التشكيل ذات القيم المركبة</w:t>
      </w:r>
      <w:r w:rsidR="00713B9B" w:rsidRPr="00BA4556">
        <w:rPr>
          <w:rFonts w:hint="cs"/>
          <w:rtl/>
        </w:rPr>
        <w:t xml:space="preserve"> في </w:t>
      </w:r>
      <w:r w:rsidR="00BF3D19" w:rsidRPr="00BA4556">
        <w:rPr>
          <w:rFonts w:hint="cs"/>
          <w:rtl/>
        </w:rPr>
        <w:t>كل رتل فرعي، ويمكن إيجاد مثال على ذلك</w:t>
      </w:r>
      <w:r w:rsidR="00713B9B" w:rsidRPr="00BA4556">
        <w:rPr>
          <w:rFonts w:hint="cs"/>
          <w:rtl/>
        </w:rPr>
        <w:t xml:space="preserve"> في </w:t>
      </w:r>
      <w:r w:rsidR="00BF3D19" w:rsidRPr="00BA4556">
        <w:rPr>
          <w:rFonts w:hint="cs"/>
          <w:rtl/>
        </w:rPr>
        <w:t xml:space="preserve">الشكل </w:t>
      </w:r>
      <w:r w:rsidR="00BF3D19" w:rsidRPr="00BA4556">
        <w:t>16.1</w:t>
      </w:r>
      <w:r w:rsidR="00BF3D19" w:rsidRPr="00BA4556">
        <w:rPr>
          <w:rFonts w:hint="cs"/>
          <w:rtl/>
        </w:rPr>
        <w:t xml:space="preserve">، حيث جرى تمديد رمز التشكيل رقم </w:t>
      </w:r>
      <w:r w:rsidR="00BF3D19" w:rsidRPr="00BA4556">
        <w:rPr>
          <w:i/>
          <w:iCs/>
        </w:rPr>
        <w:t>n</w:t>
      </w:r>
      <w:r w:rsidR="00713B9B" w:rsidRPr="00BA4556">
        <w:rPr>
          <w:rFonts w:hint="cs"/>
          <w:rtl/>
        </w:rPr>
        <w:t xml:space="preserve"> في </w:t>
      </w:r>
      <w:r w:rsidR="00BF3D19" w:rsidRPr="00BA4556">
        <w:rPr>
          <w:rFonts w:hint="cs"/>
          <w:rtl/>
        </w:rPr>
        <w:t xml:space="preserve">الرتل الفرعي رقم </w:t>
      </w:r>
      <w:r w:rsidR="00BF3D19" w:rsidRPr="00BA4556">
        <w:rPr>
          <w:i/>
          <w:iCs/>
        </w:rPr>
        <w:t>q</w:t>
      </w:r>
      <w:r w:rsidR="00BF3D19" w:rsidRPr="00BA4556">
        <w:rPr>
          <w:rFonts w:hint="cs"/>
          <w:rtl/>
        </w:rPr>
        <w:t xml:space="preserve"> بالقيمة </w:t>
      </w:r>
      <w:r w:rsidR="00BF3D19" w:rsidRPr="00BA4556">
        <w:rPr>
          <w:position w:val="-10"/>
          <w:lang w:val="en-GB"/>
        </w:rPr>
        <w:object w:dxaOrig="1500" w:dyaOrig="380">
          <v:shape id="_x0000_i1048" type="#_x0000_t75" style="width:76.3pt;height:18.8pt" o:ole="">
            <v:imagedata r:id="rId63" o:title=""/>
          </v:shape>
          <o:OLEObject Type="Embed" ProgID="Equation.DSMT4" ShapeID="_x0000_i1048" DrawAspect="Content" ObjectID="_1491384244" r:id="rId64"/>
        </w:object>
      </w:r>
      <w:r w:rsidR="00BF3D19" w:rsidRPr="00BA4556">
        <w:rPr>
          <w:rFonts w:hint="cs"/>
          <w:rtl/>
          <w:lang w:val="en-GB"/>
        </w:rPr>
        <w:t xml:space="preserve">، حيث تمثل </w:t>
      </w:r>
      <w:r w:rsidR="00BF3D19" w:rsidRPr="00BA4556">
        <w:t>NSF</w:t>
      </w:r>
      <w:r w:rsidR="00BF3D19" w:rsidRPr="00BA4556">
        <w:rPr>
          <w:rFonts w:hint="cs"/>
          <w:rtl/>
        </w:rPr>
        <w:t xml:space="preserve"> طول شفرة</w:t>
      </w:r>
      <w:r w:rsidRPr="00BA4556">
        <w:rPr>
          <w:rFonts w:hint="eastAsia"/>
          <w:rtl/>
        </w:rPr>
        <w:t> </w:t>
      </w:r>
      <w:r w:rsidR="00BF3D19" w:rsidRPr="00BA4556">
        <w:rPr>
          <w:rFonts w:hint="cs"/>
          <w:rtl/>
        </w:rPr>
        <w:t>التمديد؛</w:t>
      </w:r>
    </w:p>
    <w:p w:rsidR="00BF3D19" w:rsidRPr="00BA4556" w:rsidRDefault="008117EE" w:rsidP="008117EE">
      <w:pPr>
        <w:pStyle w:val="enumlev1"/>
      </w:pPr>
      <w:r w:rsidRPr="00BA4556">
        <w:rPr>
          <w:rFonts w:hint="cs"/>
          <w:rtl/>
        </w:rPr>
        <w:t>-</w:t>
      </w:r>
      <w:r w:rsidRPr="00BA4556">
        <w:rPr>
          <w:rtl/>
        </w:rPr>
        <w:tab/>
      </w:r>
      <w:r w:rsidR="00616408" w:rsidRPr="00BA4556">
        <w:rPr>
          <w:rFonts w:hint="cs"/>
          <w:rtl/>
        </w:rPr>
        <w:t xml:space="preserve">تقابل </w:t>
      </w:r>
      <w:r w:rsidR="007C5C2A" w:rsidRPr="00BA4556">
        <w:rPr>
          <w:rFonts w:hint="cs"/>
          <w:rtl/>
        </w:rPr>
        <w:t>بين الرموز الممددة و</w:t>
      </w:r>
      <w:r w:rsidR="00616408" w:rsidRPr="00BA4556">
        <w:rPr>
          <w:rFonts w:hint="cs"/>
          <w:rtl/>
        </w:rPr>
        <w:t>عناصر المورد، وعلى سبيل المثال يتم</w:t>
      </w:r>
      <w:r w:rsidR="00713B9B" w:rsidRPr="00BA4556">
        <w:rPr>
          <w:rFonts w:hint="cs"/>
          <w:rtl/>
        </w:rPr>
        <w:t xml:space="preserve"> في </w:t>
      </w:r>
      <w:r w:rsidR="00616408" w:rsidRPr="00BA4556">
        <w:rPr>
          <w:rFonts w:hint="cs"/>
          <w:rtl/>
        </w:rPr>
        <w:t xml:space="preserve">الشكل </w:t>
      </w:r>
      <w:r w:rsidR="00616408" w:rsidRPr="00BA4556">
        <w:t>16.1</w:t>
      </w:r>
      <w:r w:rsidR="00616408" w:rsidRPr="00BA4556">
        <w:rPr>
          <w:rFonts w:hint="cs"/>
          <w:rtl/>
        </w:rPr>
        <w:t xml:space="preserve"> تقابل </w:t>
      </w:r>
      <w:r w:rsidR="007C5C2A" w:rsidRPr="00BA4556">
        <w:rPr>
          <w:rFonts w:hint="cs"/>
          <w:rtl/>
        </w:rPr>
        <w:t>ال</w:t>
      </w:r>
      <w:r w:rsidR="00616408" w:rsidRPr="00BA4556">
        <w:rPr>
          <w:rFonts w:hint="cs"/>
          <w:rtl/>
        </w:rPr>
        <w:t>رموز</w:t>
      </w:r>
      <w:r w:rsidR="007C5C2A" w:rsidRPr="00BA4556">
        <w:rPr>
          <w:rFonts w:hint="cs"/>
          <w:rtl/>
        </w:rPr>
        <w:t xml:space="preserve"> الممددة ل</w:t>
      </w:r>
      <w:r w:rsidR="00616408" w:rsidRPr="00BA4556">
        <w:rPr>
          <w:rFonts w:hint="cs"/>
          <w:rtl/>
        </w:rPr>
        <w:t>لتشكيل رقم</w:t>
      </w:r>
      <w:r w:rsidRPr="00BA4556">
        <w:rPr>
          <w:rFonts w:hint="eastAsia"/>
          <w:rtl/>
        </w:rPr>
        <w:t> </w:t>
      </w:r>
      <w:r w:rsidR="00616408" w:rsidRPr="00BA4556">
        <w:rPr>
          <w:i/>
          <w:iCs/>
        </w:rPr>
        <w:t>n</w:t>
      </w:r>
      <w:r w:rsidR="00616408" w:rsidRPr="00BA4556">
        <w:rPr>
          <w:rFonts w:hint="cs"/>
          <w:rtl/>
        </w:rPr>
        <w:t xml:space="preserve"> </w:t>
      </w:r>
      <w:r w:rsidR="007C5C2A" w:rsidRPr="00BA4556">
        <w:rPr>
          <w:rFonts w:hint="cs"/>
          <w:rtl/>
        </w:rPr>
        <w:t xml:space="preserve">مع </w:t>
      </w:r>
      <w:r w:rsidR="00616408" w:rsidRPr="00BA4556">
        <w:rPr>
          <w:rFonts w:hint="cs"/>
          <w:rtl/>
        </w:rPr>
        <w:t xml:space="preserve">الموجة الحاملة الفرعية رقم </w:t>
      </w:r>
      <w:r w:rsidR="00616408" w:rsidRPr="00BA4556">
        <w:rPr>
          <w:i/>
          <w:iCs/>
        </w:rPr>
        <w:t>n</w:t>
      </w:r>
      <w:r w:rsidR="00616408" w:rsidRPr="00BA4556">
        <w:rPr>
          <w:rFonts w:hint="cs"/>
          <w:rtl/>
        </w:rPr>
        <w:t xml:space="preserve"> لجميع رموز </w:t>
      </w:r>
      <w:r w:rsidR="00616408" w:rsidRPr="00BA4556">
        <w:t>SC-FDMA</w:t>
      </w:r>
      <w:r w:rsidR="00616408" w:rsidRPr="00BA4556">
        <w:rPr>
          <w:rFonts w:hint="cs"/>
          <w:rtl/>
        </w:rPr>
        <w:t xml:space="preserve"> ما عدا رموز الإشارة المرجعية؛</w:t>
      </w:r>
    </w:p>
    <w:p w:rsidR="00616408" w:rsidRPr="00BA4556" w:rsidRDefault="008117EE" w:rsidP="008117EE">
      <w:pPr>
        <w:pStyle w:val="enumlev1"/>
        <w:rPr>
          <w:rtl/>
        </w:rPr>
      </w:pPr>
      <w:r w:rsidRPr="00BA4556">
        <w:rPr>
          <w:rFonts w:hint="cs"/>
          <w:rtl/>
        </w:rPr>
        <w:t>-</w:t>
      </w:r>
      <w:r w:rsidRPr="00BA4556">
        <w:rPr>
          <w:rtl/>
        </w:rPr>
        <w:tab/>
      </w:r>
      <w:r w:rsidR="00616408" w:rsidRPr="00BA4556">
        <w:rPr>
          <w:rFonts w:hint="cs"/>
          <w:rtl/>
        </w:rPr>
        <w:t>توليد إشارة الميدان الزمني لكل رتل فرعي.</w:t>
      </w:r>
    </w:p>
    <w:p w:rsidR="0090572E" w:rsidRPr="00BA4556" w:rsidRDefault="0021658A" w:rsidP="00910CF2">
      <w:pPr>
        <w:pStyle w:val="FigureNo"/>
      </w:pPr>
      <w:r w:rsidRPr="00BA4556">
        <w:rPr>
          <w:rFonts w:hint="cs"/>
          <w:rtl/>
        </w:rPr>
        <w:t>الشـكل</w:t>
      </w:r>
      <w:r w:rsidR="0090572E" w:rsidRPr="00BA4556">
        <w:rPr>
          <w:rFonts w:hint="cs"/>
          <w:rtl/>
        </w:rPr>
        <w:t xml:space="preserve"> </w:t>
      </w:r>
      <w:r w:rsidR="0090572E" w:rsidRPr="00BA4556">
        <w:t>1</w:t>
      </w:r>
      <w:r w:rsidR="00910CF2" w:rsidRPr="00BA4556">
        <w:t>5</w:t>
      </w:r>
      <w:r w:rsidR="0090572E" w:rsidRPr="00BA4556">
        <w:t>.1</w:t>
      </w:r>
    </w:p>
    <w:p w:rsidR="0090572E" w:rsidRPr="00BA4556" w:rsidRDefault="00D7762D" w:rsidP="00016629">
      <w:pPr>
        <w:pStyle w:val="FigureTitle"/>
        <w:rPr>
          <w:rtl/>
        </w:rPr>
      </w:pPr>
      <w:r w:rsidRPr="00BA4556">
        <w:rPr>
          <w:rFonts w:hint="cs"/>
          <w:noProof/>
          <w:rtl/>
          <w:lang w:val="en-US" w:eastAsia="zh-CN" w:bidi="ar-SA"/>
        </w:rPr>
        <mc:AlternateContent>
          <mc:Choice Requires="wpg">
            <w:drawing>
              <wp:anchor distT="0" distB="0" distL="114300" distR="114300" simplePos="0" relativeHeight="251594240" behindDoc="0" locked="0" layoutInCell="1" allowOverlap="1" wp14:anchorId="061F5D53" wp14:editId="7C4BDFBD">
                <wp:simplePos x="0" y="0"/>
                <wp:positionH relativeFrom="column">
                  <wp:posOffset>64656</wp:posOffset>
                </wp:positionH>
                <wp:positionV relativeFrom="paragraph">
                  <wp:posOffset>177307</wp:posOffset>
                </wp:positionV>
                <wp:extent cx="5520520" cy="1127771"/>
                <wp:effectExtent l="0" t="0" r="4445" b="0"/>
                <wp:wrapNone/>
                <wp:docPr id="3286" name="Group 3286"/>
                <wp:cNvGraphicFramePr/>
                <a:graphic xmlns:a="http://schemas.openxmlformats.org/drawingml/2006/main">
                  <a:graphicData uri="http://schemas.microsoft.com/office/word/2010/wordprocessingGroup">
                    <wpg:wgp>
                      <wpg:cNvGrpSpPr/>
                      <wpg:grpSpPr>
                        <a:xfrm>
                          <a:off x="0" y="0"/>
                          <a:ext cx="5520520" cy="1127771"/>
                          <a:chOff x="0" y="0"/>
                          <a:chExt cx="5520520" cy="1127771"/>
                        </a:xfrm>
                      </wpg:grpSpPr>
                      <wps:wsp>
                        <wps:cNvPr id="3016" name="Rectangle 4534"/>
                        <wps:cNvSpPr>
                          <a:spLocks noChangeArrowheads="1"/>
                        </wps:cNvSpPr>
                        <wps:spPr bwMode="auto">
                          <a:xfrm>
                            <a:off x="4428699" y="0"/>
                            <a:ext cx="544152" cy="1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53737C">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أرتال فرعية</w:t>
                              </w:r>
                            </w:p>
                          </w:txbxContent>
                        </wps:txbx>
                        <wps:bodyPr rot="0" vert="horz" wrap="square" lIns="12700" tIns="12700" rIns="12700" bIns="12700" anchor="t" anchorCtr="0" upright="1">
                          <a:noAutofit/>
                        </wps:bodyPr>
                      </wps:wsp>
                      <wps:wsp>
                        <wps:cNvPr id="3017" name="Rectangle 4534"/>
                        <wps:cNvSpPr>
                          <a:spLocks noChangeArrowheads="1"/>
                        </wps:cNvSpPr>
                        <wps:spPr bwMode="auto">
                          <a:xfrm>
                            <a:off x="4892723" y="204591"/>
                            <a:ext cx="627797"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53737C">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 xml:space="preserve">توليد </w:t>
                              </w:r>
                              <w:r>
                                <w:rPr>
                                  <w:rFonts w:hint="cs"/>
                                  <w:sz w:val="16"/>
                                  <w:szCs w:val="22"/>
                                  <w:rtl/>
                                  <w:lang w:bidi="ar-EG"/>
                                </w:rPr>
                                <w:t>إشارة الرتل الفرعي</w:t>
                              </w:r>
                            </w:p>
                          </w:txbxContent>
                        </wps:txbx>
                        <wps:bodyPr rot="0" vert="horz" wrap="square" lIns="12700" tIns="12700" rIns="12700" bIns="12700" anchor="t" anchorCtr="0" upright="1">
                          <a:noAutofit/>
                        </wps:bodyPr>
                      </wps:wsp>
                      <wps:wsp>
                        <wps:cNvPr id="3018" name="Rectangle 4534"/>
                        <wps:cNvSpPr>
                          <a:spLocks noChangeArrowheads="1"/>
                        </wps:cNvSpPr>
                        <wps:spPr bwMode="auto">
                          <a:xfrm>
                            <a:off x="4892723" y="811541"/>
                            <a:ext cx="627797"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53737C">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 xml:space="preserve">توليد </w:t>
                              </w:r>
                              <w:r>
                                <w:rPr>
                                  <w:rFonts w:hint="cs"/>
                                  <w:sz w:val="16"/>
                                  <w:szCs w:val="22"/>
                                  <w:rtl/>
                                  <w:lang w:bidi="ar-EG"/>
                                </w:rPr>
                                <w:t>إشارة الرتل الفرعي</w:t>
                              </w:r>
                            </w:p>
                          </w:txbxContent>
                        </wps:txbx>
                        <wps:bodyPr rot="0" vert="horz" wrap="square" lIns="12700" tIns="12700" rIns="12700" bIns="12700" anchor="t" anchorCtr="0" upright="1">
                          <a:noAutofit/>
                        </wps:bodyPr>
                      </wps:wsp>
                      <wps:wsp>
                        <wps:cNvPr id="3019" name="Rectangle 4534"/>
                        <wps:cNvSpPr>
                          <a:spLocks noChangeArrowheads="1"/>
                        </wps:cNvSpPr>
                        <wps:spPr bwMode="auto">
                          <a:xfrm>
                            <a:off x="3889612" y="491320"/>
                            <a:ext cx="6064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815EC7">
                              <w:pPr>
                                <w:pStyle w:val="Artheading"/>
                                <w:tabs>
                                  <w:tab w:val="left" w:pos="794"/>
                                  <w:tab w:val="left" w:pos="1191"/>
                                  <w:tab w:val="left" w:pos="1588"/>
                                  <w:tab w:val="left" w:pos="1985"/>
                                </w:tabs>
                                <w:spacing w:before="0"/>
                                <w:rPr>
                                  <w:sz w:val="16"/>
                                  <w:szCs w:val="22"/>
                                  <w:rtl/>
                                  <w:lang w:bidi="ar-EG"/>
                                </w:rPr>
                              </w:pPr>
                              <w:r>
                                <w:rPr>
                                  <w:rFonts w:hint="cs"/>
                                  <w:b w:val="0"/>
                                  <w:sz w:val="16"/>
                                  <w:szCs w:val="22"/>
                                  <w:rtl/>
                                  <w:lang w:bidi="ar-EG"/>
                                </w:rPr>
                                <w:t>تقابل الأرتال الفرعية</w:t>
                              </w:r>
                            </w:p>
                          </w:txbxContent>
                        </wps:txbx>
                        <wps:bodyPr rot="0" vert="horz" wrap="square" lIns="12700" tIns="12700" rIns="12700" bIns="12700" anchor="t" anchorCtr="0" upright="1">
                          <a:noAutofit/>
                        </wps:bodyPr>
                      </wps:wsp>
                      <wps:wsp>
                        <wps:cNvPr id="3020" name="Rectangle 4534"/>
                        <wps:cNvSpPr>
                          <a:spLocks noChangeArrowheads="1"/>
                        </wps:cNvSpPr>
                        <wps:spPr bwMode="auto">
                          <a:xfrm>
                            <a:off x="2900150" y="566382"/>
                            <a:ext cx="6102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815EC7">
                              <w:pPr>
                                <w:pStyle w:val="Artheading"/>
                                <w:tabs>
                                  <w:tab w:val="left" w:pos="794"/>
                                  <w:tab w:val="left" w:pos="1191"/>
                                  <w:tab w:val="left" w:pos="1588"/>
                                  <w:tab w:val="left" w:pos="1985"/>
                                </w:tabs>
                                <w:spacing w:before="0" w:line="200" w:lineRule="exact"/>
                                <w:rPr>
                                  <w:sz w:val="16"/>
                                  <w:szCs w:val="22"/>
                                  <w:rtl/>
                                  <w:lang w:bidi="ar-EG"/>
                                </w:rPr>
                              </w:pPr>
                              <w:r>
                                <w:rPr>
                                  <w:rFonts w:hint="cs"/>
                                  <w:b w:val="0"/>
                                  <w:sz w:val="16"/>
                                  <w:szCs w:val="22"/>
                                  <w:rtl/>
                                  <w:lang w:bidi="ar-EG"/>
                                </w:rPr>
                                <w:t>تشكيل</w:t>
                              </w:r>
                            </w:p>
                          </w:txbxContent>
                        </wps:txbx>
                        <wps:bodyPr rot="0" vert="horz" wrap="square" lIns="12700" tIns="12700" rIns="12700" bIns="12700" anchor="t" anchorCtr="0" upright="1">
                          <a:noAutofit/>
                        </wps:bodyPr>
                      </wps:wsp>
                      <wps:wsp>
                        <wps:cNvPr id="3021" name="Rectangle 4534"/>
                        <wps:cNvSpPr>
                          <a:spLocks noChangeArrowheads="1"/>
                        </wps:cNvSpPr>
                        <wps:spPr bwMode="auto">
                          <a:xfrm>
                            <a:off x="1917511" y="566382"/>
                            <a:ext cx="6102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815EC7">
                              <w:pPr>
                                <w:pStyle w:val="Artheading"/>
                                <w:tabs>
                                  <w:tab w:val="left" w:pos="794"/>
                                  <w:tab w:val="left" w:pos="1191"/>
                                  <w:tab w:val="left" w:pos="1588"/>
                                  <w:tab w:val="left" w:pos="1985"/>
                                </w:tabs>
                                <w:spacing w:before="0" w:line="200" w:lineRule="exact"/>
                                <w:rPr>
                                  <w:sz w:val="16"/>
                                  <w:szCs w:val="22"/>
                                  <w:rtl/>
                                  <w:lang w:bidi="ar-EG"/>
                                </w:rPr>
                              </w:pPr>
                              <w:r>
                                <w:rPr>
                                  <w:rFonts w:hint="cs"/>
                                  <w:b w:val="0"/>
                                  <w:sz w:val="16"/>
                                  <w:szCs w:val="22"/>
                                  <w:rtl/>
                                  <w:lang w:bidi="ar-EG"/>
                                </w:rPr>
                                <w:t>تخليط</w:t>
                              </w:r>
                            </w:p>
                          </w:txbxContent>
                        </wps:txbx>
                        <wps:bodyPr rot="0" vert="horz" wrap="square" lIns="12700" tIns="12700" rIns="12700" bIns="12700" anchor="t" anchorCtr="0" upright="1">
                          <a:noAutofit/>
                        </wps:bodyPr>
                      </wps:wsp>
                      <wps:wsp>
                        <wps:cNvPr id="3022" name="Rectangle 4534"/>
                        <wps:cNvSpPr>
                          <a:spLocks noChangeArrowheads="1"/>
                        </wps:cNvSpPr>
                        <wps:spPr bwMode="auto">
                          <a:xfrm>
                            <a:off x="921224" y="566382"/>
                            <a:ext cx="6102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815EC7">
                              <w:pPr>
                                <w:pStyle w:val="Artheading"/>
                                <w:tabs>
                                  <w:tab w:val="left" w:pos="794"/>
                                  <w:tab w:val="left" w:pos="1191"/>
                                  <w:tab w:val="left" w:pos="1588"/>
                                  <w:tab w:val="left" w:pos="1985"/>
                                </w:tabs>
                                <w:spacing w:before="0" w:line="200" w:lineRule="exact"/>
                                <w:rPr>
                                  <w:sz w:val="16"/>
                                  <w:szCs w:val="22"/>
                                  <w:rtl/>
                                  <w:lang w:bidi="ar-EG"/>
                                </w:rPr>
                              </w:pPr>
                              <w:r>
                                <w:rPr>
                                  <w:rFonts w:hint="cs"/>
                                  <w:b w:val="0"/>
                                  <w:sz w:val="16"/>
                                  <w:szCs w:val="22"/>
                                  <w:rtl/>
                                  <w:lang w:bidi="ar-EG"/>
                                </w:rPr>
                                <w:t>تشفير القناة</w:t>
                              </w:r>
                            </w:p>
                          </w:txbxContent>
                        </wps:txbx>
                        <wps:bodyPr rot="0" vert="horz" wrap="square" lIns="12700" tIns="12700" rIns="12700" bIns="12700" anchor="t" anchorCtr="0" upright="1">
                          <a:noAutofit/>
                        </wps:bodyPr>
                      </wps:wsp>
                      <wps:wsp>
                        <wps:cNvPr id="3023" name="Rectangle 4534"/>
                        <wps:cNvSpPr>
                          <a:spLocks noChangeArrowheads="1"/>
                        </wps:cNvSpPr>
                        <wps:spPr bwMode="auto">
                          <a:xfrm>
                            <a:off x="0" y="545911"/>
                            <a:ext cx="5435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53737C">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بتات المصدر</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w14:anchorId="061F5D53" id="Group 3286" o:spid="_x0000_s1155" style="position:absolute;left:0;text-align:left;margin-left:5.1pt;margin-top:13.95pt;width:434.7pt;height:88.8pt;z-index:251594240;mso-width-relative:margin" coordsize="55205,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">
                <v:rect id="Rectangle 4534" o:spid="_x0000_s1156" style="position:absolute;left:44286;width:544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rm8QA&#10;AADdAAAADwAAAGRycy9kb3ducmV2LnhtbESPQWvCQBSE7wX/w/IKXopuopBK6iq2IEjxUit4fWRf&#10;k9Ds25B9ifHfdwWhx2FmvmHW29E1aqAu1J4NpPMEFHHhbc2lgfP3frYCFQTZYuOZDNwowHYzeVpj&#10;bv2Vv2g4SakihEOOBiqRNtc6FBU5DHPfEkfvx3cOJcqu1LbDa4S7Ri+SJNMOa44LFbb0UVHxe+qd&#10;geFyOb7TudfpgPL6cvjspc7ImOnzuHsDJTTKf/jRPlgDyyTN4P4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65vEAAAA3QAAAA8AAAAAAAAAAAAAAAAAmAIAAGRycy9k&#10;b3ducmV2LnhtbFBLBQYAAAAABAAEAPUAAACJAwAAAAA=&#10;" filled="f" stroked="f">
                  <v:textbox inset="1pt,1pt,1pt,1pt">
                    <w:txbxContent>
                      <w:p w:rsidR="006C00A5" w:rsidRPr="0044765F" w:rsidRDefault="006C00A5" w:rsidP="0053737C">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أرتال فرعية</w:t>
                        </w:r>
                      </w:p>
                    </w:txbxContent>
                  </v:textbox>
                </v:rect>
                <v:rect id="Rectangle 4534" o:spid="_x0000_s1157" style="position:absolute;left:48927;top:2045;width:6278;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AMQA&#10;AADdAAAADwAAAGRycy9kb3ducmV2LnhtbESPQWvCQBSE7wX/w/IEL0U3saASXcUWBCm9VAWvj+wz&#10;CWbfhuxLjP++Wyj0OMzMN8xmN7ha9dSGyrOBdJaAIs69rbgwcDkfpitQQZAt1p7JwJMC7Lajlw1m&#10;1j/4m/qTFCpCOGRooBRpMq1DXpLDMPMNcfRuvnUoUbaFti0+ItzVep4kC+2w4rhQYkMfJeX3U+cM&#10;9Nfr1ztdOp32KMvX42cn1YKMmYyH/RqU0CD/4b/20Rp4S9Il/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TgDEAAAA3QAAAA8AAAAAAAAAAAAAAAAAmAIAAGRycy9k&#10;b3ducmV2LnhtbFBLBQYAAAAABAAEAPUAAACJAwAAAAA=&#10;" filled="f" stroked="f">
                  <v:textbox inset="1pt,1pt,1pt,1pt">
                    <w:txbxContent>
                      <w:p w:rsidR="006C00A5" w:rsidRPr="0044765F" w:rsidRDefault="006C00A5" w:rsidP="0053737C">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 xml:space="preserve">توليد </w:t>
                        </w:r>
                        <w:r>
                          <w:rPr>
                            <w:rFonts w:hint="cs"/>
                            <w:sz w:val="16"/>
                            <w:szCs w:val="22"/>
                            <w:rtl/>
                            <w:lang w:bidi="ar-EG"/>
                          </w:rPr>
                          <w:t>إشارة الرتل الفرعي</w:t>
                        </w:r>
                      </w:p>
                    </w:txbxContent>
                  </v:textbox>
                </v:rect>
                <v:rect id="Rectangle 4534" o:spid="_x0000_s1158" style="position:absolute;left:48927;top:8115;width:627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acsEA&#10;AADdAAAADwAAAGRycy9kb3ducmV2LnhtbERPTWvCQBC9F/wPywheim5iQSW6ihYKUnqpCl6H7JgE&#10;s7MhO4nx37uHQo+P973ZDa5WPbWh8mwgnSWgiHNvKy4MXM5f0xWoIMgWa89k4EkBdtvR2wYz6x/8&#10;S/1JChVDOGRooBRpMq1DXpLDMPMNceRuvnUoEbaFti0+Yrir9TxJFtphxbGhxIY+S8rvp84Z6K/X&#10;nwNdOp32KMv343cn1YKMmYyH/RqU0CD/4j/30Rr4SNI4N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q2nLBAAAA3QAAAA8AAAAAAAAAAAAAAAAAmAIAAGRycy9kb3du&#10;cmV2LnhtbFBLBQYAAAAABAAEAPUAAACGAwAAAAA=&#10;" filled="f" stroked="f">
                  <v:textbox inset="1pt,1pt,1pt,1pt">
                    <w:txbxContent>
                      <w:p w:rsidR="006C00A5" w:rsidRPr="0044765F" w:rsidRDefault="006C00A5" w:rsidP="0053737C">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 xml:space="preserve">توليد </w:t>
                        </w:r>
                        <w:r>
                          <w:rPr>
                            <w:rFonts w:hint="cs"/>
                            <w:sz w:val="16"/>
                            <w:szCs w:val="22"/>
                            <w:rtl/>
                            <w:lang w:bidi="ar-EG"/>
                          </w:rPr>
                          <w:t>إشارة الرتل الفرعي</w:t>
                        </w:r>
                      </w:p>
                    </w:txbxContent>
                  </v:textbox>
                </v:rect>
                <v:rect id="Rectangle 4534" o:spid="_x0000_s1159" style="position:absolute;left:38896;top:4913;width:606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6cUA&#10;AADdAAAADwAAAGRycy9kb3ducmV2LnhtbESPS2vDMBCE74X8B7GBXkoiu4U8nCghKRRC6SUPyHWx&#10;NraJtTLW2nH/fVUo9DjMzDfMeju4WvXUhsqzgXSagCLOva24MHA5f0wWoIIgW6w9k4FvCrDdjJ7W&#10;mFn/4CP1JylUhHDI0EAp0mRah7wkh2HqG+Lo3XzrUKJsC21bfES4q/Vrksy0w4rjQokNvZeU30+d&#10;M9Bfr197unQ67VHmL4fPTqoZGfM8HnYrUEKD/If/2gdr4C1Jl/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n/pxQAAAN0AAAAPAAAAAAAAAAAAAAAAAJgCAABkcnMv&#10;ZG93bnJldi54bWxQSwUGAAAAAAQABAD1AAAAigMAAAAA&#10;" filled="f" stroked="f">
                  <v:textbox inset="1pt,1pt,1pt,1pt">
                    <w:txbxContent>
                      <w:p w:rsidR="006C00A5" w:rsidRPr="0044765F" w:rsidRDefault="006C00A5" w:rsidP="00815EC7">
                        <w:pPr>
                          <w:pStyle w:val="Artheading"/>
                          <w:tabs>
                            <w:tab w:val="left" w:pos="794"/>
                            <w:tab w:val="left" w:pos="1191"/>
                            <w:tab w:val="left" w:pos="1588"/>
                            <w:tab w:val="left" w:pos="1985"/>
                          </w:tabs>
                          <w:spacing w:before="0"/>
                          <w:rPr>
                            <w:sz w:val="16"/>
                            <w:szCs w:val="22"/>
                            <w:rtl/>
                            <w:lang w:bidi="ar-EG"/>
                          </w:rPr>
                        </w:pPr>
                        <w:r>
                          <w:rPr>
                            <w:rFonts w:hint="cs"/>
                            <w:b w:val="0"/>
                            <w:sz w:val="16"/>
                            <w:szCs w:val="22"/>
                            <w:rtl/>
                            <w:lang w:bidi="ar-EG"/>
                          </w:rPr>
                          <w:t>تقابل الأرتال الفرعية</w:t>
                        </w:r>
                      </w:p>
                    </w:txbxContent>
                  </v:textbox>
                </v:rect>
                <v:rect id="Rectangle 4534" o:spid="_x0000_s1160" style="position:absolute;left:29001;top:5663;width:610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cycEA&#10;AADdAAAADwAAAGRycy9kb3ducmV2LnhtbERPTYvCMBC9C/sfwgheZE1V0KUaZRUEkb2sCl6HZmyL&#10;zaQ001r/vTks7PHxvtfb3lWqoyaUng1MJwko4szbknMD18vh8wtUEGSLlWcy8KIA283HYI2p9U/+&#10;pe4suYohHFI0UIjUqdYhK8hhmPiaOHJ33ziUCJtc2wafMdxVepYkC+2w5NhQYE37grLHuXUGutvt&#10;Z0fXVk87lOX4eGqlXJAxo2H/vQIl1Mu/+M99tAbmySzuj2/iE9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wHMnBAAAA3QAAAA8AAAAAAAAAAAAAAAAAmAIAAGRycy9kb3du&#10;cmV2LnhtbFBLBQYAAAAABAAEAPUAAACGAwAAAAA=&#10;" filled="f" stroked="f">
                  <v:textbox inset="1pt,1pt,1pt,1pt">
                    <w:txbxContent>
                      <w:p w:rsidR="006C00A5" w:rsidRPr="0044765F" w:rsidRDefault="006C00A5" w:rsidP="00815EC7">
                        <w:pPr>
                          <w:pStyle w:val="Artheading"/>
                          <w:tabs>
                            <w:tab w:val="left" w:pos="794"/>
                            <w:tab w:val="left" w:pos="1191"/>
                            <w:tab w:val="left" w:pos="1588"/>
                            <w:tab w:val="left" w:pos="1985"/>
                          </w:tabs>
                          <w:spacing w:before="0" w:line="200" w:lineRule="exact"/>
                          <w:rPr>
                            <w:sz w:val="16"/>
                            <w:szCs w:val="22"/>
                            <w:rtl/>
                            <w:lang w:bidi="ar-EG"/>
                          </w:rPr>
                        </w:pPr>
                        <w:r>
                          <w:rPr>
                            <w:rFonts w:hint="cs"/>
                            <w:b w:val="0"/>
                            <w:sz w:val="16"/>
                            <w:szCs w:val="22"/>
                            <w:rtl/>
                            <w:lang w:bidi="ar-EG"/>
                          </w:rPr>
                          <w:t>تشكيل</w:t>
                        </w:r>
                      </w:p>
                    </w:txbxContent>
                  </v:textbox>
                </v:rect>
                <v:rect id="Rectangle 4534" o:spid="_x0000_s1161" style="position:absolute;left:19175;top:5663;width:610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5UsQA&#10;AADdAAAADwAAAGRycy9kb3ducmV2LnhtbESPQWvCQBSE7wX/w/IEL6VuYkEldRUVBJFeqoLXR/Y1&#10;Cc2+DdmXGP+9Wyj0OMzMN8xqM7ha9dSGyrOBdJqAIs69rbgwcL0c3paggiBbrD2TgQcF2KxHLyvM&#10;rL/zF/VnKVSEcMjQQCnSZFqHvCSHYeob4uh9+9ahRNkW2rZ4j3BX61mSzLXDiuNCiQ3tS8p/zp0z&#10;0N9unzu6djrtURavx1Mn1ZyMmYyH7QcooUH+w3/tozXwnsxS+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uVLEAAAA3QAAAA8AAAAAAAAAAAAAAAAAmAIAAGRycy9k&#10;b3ducmV2LnhtbFBLBQYAAAAABAAEAPUAAACJAwAAAAA=&#10;" filled="f" stroked="f">
                  <v:textbox inset="1pt,1pt,1pt,1pt">
                    <w:txbxContent>
                      <w:p w:rsidR="006C00A5" w:rsidRPr="0044765F" w:rsidRDefault="006C00A5" w:rsidP="00815EC7">
                        <w:pPr>
                          <w:pStyle w:val="Artheading"/>
                          <w:tabs>
                            <w:tab w:val="left" w:pos="794"/>
                            <w:tab w:val="left" w:pos="1191"/>
                            <w:tab w:val="left" w:pos="1588"/>
                            <w:tab w:val="left" w:pos="1985"/>
                          </w:tabs>
                          <w:spacing w:before="0" w:line="200" w:lineRule="exact"/>
                          <w:rPr>
                            <w:sz w:val="16"/>
                            <w:szCs w:val="22"/>
                            <w:rtl/>
                            <w:lang w:bidi="ar-EG"/>
                          </w:rPr>
                        </w:pPr>
                        <w:r>
                          <w:rPr>
                            <w:rFonts w:hint="cs"/>
                            <w:b w:val="0"/>
                            <w:sz w:val="16"/>
                            <w:szCs w:val="22"/>
                            <w:rtl/>
                            <w:lang w:bidi="ar-EG"/>
                          </w:rPr>
                          <w:t>تخليط</w:t>
                        </w:r>
                      </w:p>
                    </w:txbxContent>
                  </v:textbox>
                </v:rect>
                <v:rect id="Rectangle 4534" o:spid="_x0000_s1162" style="position:absolute;left:9212;top:5663;width:610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nJcQA&#10;AADdAAAADwAAAGRycy9kb3ducmV2LnhtbESPQWvCQBSE7wX/w/IEL6VuTEEldRUVBJFeqoLXR/Y1&#10;Cc2+DdmXGP+9Wyj0OMzMN8xqM7ha9dSGyrOB2TQBRZx7W3Fh4Ho5vC1BBUG2WHsmAw8KsFmPXlaY&#10;WX/nL+rPUqgI4ZChgVKkybQOeUkOw9Q3xNH79q1DibIttG3xHuGu1mmSzLXDiuNCiQ3tS8p/zp0z&#10;0N9unzu6dnrWoyxej6dOqjkZMxkP2w9QQoP8h//aR2vgPUlT+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JyXEAAAA3QAAAA8AAAAAAAAAAAAAAAAAmAIAAGRycy9k&#10;b3ducmV2LnhtbFBLBQYAAAAABAAEAPUAAACJAwAAAAA=&#10;" filled="f" stroked="f">
                  <v:textbox inset="1pt,1pt,1pt,1pt">
                    <w:txbxContent>
                      <w:p w:rsidR="006C00A5" w:rsidRPr="0044765F" w:rsidRDefault="006C00A5" w:rsidP="00815EC7">
                        <w:pPr>
                          <w:pStyle w:val="Artheading"/>
                          <w:tabs>
                            <w:tab w:val="left" w:pos="794"/>
                            <w:tab w:val="left" w:pos="1191"/>
                            <w:tab w:val="left" w:pos="1588"/>
                            <w:tab w:val="left" w:pos="1985"/>
                          </w:tabs>
                          <w:spacing w:before="0" w:line="200" w:lineRule="exact"/>
                          <w:rPr>
                            <w:sz w:val="16"/>
                            <w:szCs w:val="22"/>
                            <w:rtl/>
                            <w:lang w:bidi="ar-EG"/>
                          </w:rPr>
                        </w:pPr>
                        <w:r>
                          <w:rPr>
                            <w:rFonts w:hint="cs"/>
                            <w:b w:val="0"/>
                            <w:sz w:val="16"/>
                            <w:szCs w:val="22"/>
                            <w:rtl/>
                            <w:lang w:bidi="ar-EG"/>
                          </w:rPr>
                          <w:t>تشفير القناة</w:t>
                        </w:r>
                      </w:p>
                    </w:txbxContent>
                  </v:textbox>
                </v:rect>
                <v:rect id="Rectangle 4534" o:spid="_x0000_s1163" style="position:absolute;top:5459;width:5435;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CvsQA&#10;AADdAAAADwAAAGRycy9kb3ducmV2LnhtbESPQWvCQBSE7wX/w/IEL0U3KliJrmILghQvtYLXR/aZ&#10;BLNvQ/Ylxn/vFoQeh5n5hllve1epjppQejYwnSSgiDNvS84NnH/34yWoIMgWK89k4EEBtpvB2xpT&#10;6+/8Q91JchUhHFI0UIjUqdYhK8hhmPiaOHpX3ziUKJtc2wbvEe4qPUuShXZYclwosKavgrLbqXUG&#10;usvl+EnnVk87lI/3w3cr5YKMGQ373QqUUC//4Vf7YA3Mk9kc/t7EJ6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gr7EAAAA3QAAAA8AAAAAAAAAAAAAAAAAmAIAAGRycy9k&#10;b3ducmV2LnhtbFBLBQYAAAAABAAEAPUAAACJAwAAAAA=&#10;" filled="f" stroked="f">
                  <v:textbox inset="1pt,1pt,1pt,1pt">
                    <w:txbxContent>
                      <w:p w:rsidR="006C00A5" w:rsidRPr="0044765F" w:rsidRDefault="006C00A5" w:rsidP="0053737C">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بتات المصدر</w:t>
                        </w:r>
                      </w:p>
                    </w:txbxContent>
                  </v:textbox>
                </v:rect>
              </v:group>
            </w:pict>
          </mc:Fallback>
        </mc:AlternateContent>
      </w:r>
      <w:r w:rsidR="00616408" w:rsidRPr="00BA4556">
        <w:rPr>
          <w:rFonts w:hint="cs"/>
          <w:rtl/>
        </w:rPr>
        <w:t>الإرسال</w:t>
      </w:r>
      <w:r w:rsidR="00713B9B" w:rsidRPr="00BA4556">
        <w:rPr>
          <w:rFonts w:hint="cs"/>
          <w:rtl/>
        </w:rPr>
        <w:t xml:space="preserve"> في </w:t>
      </w:r>
      <w:r w:rsidR="00616408" w:rsidRPr="00BA4556">
        <w:rPr>
          <w:rFonts w:hint="cs"/>
          <w:rtl/>
        </w:rPr>
        <w:t>الترزيم لفترة إرسال طويلة</w:t>
      </w:r>
    </w:p>
    <w:p w:rsidR="000D1582" w:rsidRPr="00BA4556" w:rsidRDefault="0053737C" w:rsidP="00C57634">
      <w:pPr>
        <w:pStyle w:val="Figure"/>
        <w:spacing w:before="120"/>
        <w:rPr>
          <w:rtl/>
        </w:rPr>
      </w:pPr>
      <w:r w:rsidRPr="00BA4556">
        <w:object w:dxaOrig="6407" w:dyaOrig="1303">
          <v:shape id="_x0000_i1049" type="#_x0000_t75" style="width:463.15pt;height:113.35pt" o:ole="">
            <v:imagedata r:id="rId65" o:title=""/>
          </v:shape>
          <o:OLEObject Type="Embed" ProgID="CorelDRAW.Graphic.14" ShapeID="_x0000_i1049" DrawAspect="Content" ObjectID="_1491384245" r:id="rId66"/>
        </w:object>
      </w:r>
    </w:p>
    <w:p w:rsidR="0090572E" w:rsidRPr="00BA4556" w:rsidRDefault="0021658A" w:rsidP="008E00FB">
      <w:pPr>
        <w:pStyle w:val="FigureNo"/>
      </w:pPr>
      <w:r w:rsidRPr="00BA4556">
        <w:rPr>
          <w:rFonts w:hint="cs"/>
          <w:rtl/>
        </w:rPr>
        <w:t>الشـكل</w:t>
      </w:r>
      <w:r w:rsidR="0090572E" w:rsidRPr="00BA4556">
        <w:rPr>
          <w:rFonts w:hint="cs"/>
          <w:rtl/>
        </w:rPr>
        <w:t xml:space="preserve"> </w:t>
      </w:r>
      <w:r w:rsidR="0090572E" w:rsidRPr="00BA4556">
        <w:t>1</w:t>
      </w:r>
      <w:r w:rsidR="00910CF2" w:rsidRPr="00BA4556">
        <w:t>6</w:t>
      </w:r>
      <w:r w:rsidR="0090572E" w:rsidRPr="00BA4556">
        <w:t>.1</w:t>
      </w:r>
    </w:p>
    <w:p w:rsidR="0090572E" w:rsidRPr="00BA4556" w:rsidRDefault="00616408" w:rsidP="00016629">
      <w:pPr>
        <w:pStyle w:val="FigureTitle"/>
        <w:rPr>
          <w:rtl/>
        </w:rPr>
      </w:pPr>
      <w:r w:rsidRPr="00BA4556">
        <w:rPr>
          <w:rFonts w:hint="cs"/>
          <w:rtl/>
        </w:rPr>
        <w:t xml:space="preserve">تقابل الرموز الممددة </w:t>
      </w:r>
      <w:r w:rsidR="007C5C2A" w:rsidRPr="00BA4556">
        <w:rPr>
          <w:rFonts w:hint="cs"/>
          <w:rtl/>
        </w:rPr>
        <w:t>مع</w:t>
      </w:r>
      <w:r w:rsidRPr="00BA4556">
        <w:rPr>
          <w:rFonts w:hint="cs"/>
          <w:rtl/>
        </w:rPr>
        <w:t xml:space="preserve"> عناصر المورد (الوصلة الصاعدة) (مثال)</w:t>
      </w:r>
    </w:p>
    <w:p w:rsidR="00996577" w:rsidRPr="00BA4556" w:rsidRDefault="00B66A65" w:rsidP="00C57634">
      <w:pPr>
        <w:pStyle w:val="Figure"/>
        <w:spacing w:before="120"/>
      </w:pPr>
      <w:r w:rsidRPr="00BA4556">
        <w:rPr>
          <w:noProof/>
          <w:lang w:val="en-US" w:eastAsia="zh-CN"/>
        </w:rPr>
        <mc:AlternateContent>
          <mc:Choice Requires="wpg">
            <w:drawing>
              <wp:anchor distT="0" distB="0" distL="114300" distR="114300" simplePos="0" relativeHeight="251603456" behindDoc="0" locked="0" layoutInCell="1" allowOverlap="1" wp14:anchorId="05D34468" wp14:editId="14F40F3E">
                <wp:simplePos x="0" y="0"/>
                <wp:positionH relativeFrom="column">
                  <wp:posOffset>2432543</wp:posOffset>
                </wp:positionH>
                <wp:positionV relativeFrom="paragraph">
                  <wp:posOffset>1073700</wp:posOffset>
                </wp:positionV>
                <wp:extent cx="2252136" cy="1297077"/>
                <wp:effectExtent l="0" t="0" r="0" b="0"/>
                <wp:wrapNone/>
                <wp:docPr id="3287" name="Group 3287"/>
                <wp:cNvGraphicFramePr/>
                <a:graphic xmlns:a="http://schemas.openxmlformats.org/drawingml/2006/main">
                  <a:graphicData uri="http://schemas.microsoft.com/office/word/2010/wordprocessingGroup">
                    <wpg:wgp>
                      <wpg:cNvGrpSpPr/>
                      <wpg:grpSpPr>
                        <a:xfrm>
                          <a:off x="0" y="0"/>
                          <a:ext cx="2252136" cy="1297077"/>
                          <a:chOff x="0" y="0"/>
                          <a:chExt cx="2252136" cy="1297077"/>
                        </a:xfrm>
                      </wpg:grpSpPr>
                      <wps:wsp>
                        <wps:cNvPr id="3024" name="Rectangle 4534"/>
                        <wps:cNvSpPr>
                          <a:spLocks noChangeArrowheads="1"/>
                        </wps:cNvSpPr>
                        <wps:spPr bwMode="auto">
                          <a:xfrm>
                            <a:off x="805218" y="1112292"/>
                            <a:ext cx="5435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194F07">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بيانات</w:t>
                              </w:r>
                            </w:p>
                          </w:txbxContent>
                        </wps:txbx>
                        <wps:bodyPr rot="0" vert="horz" wrap="square" lIns="12700" tIns="12700" rIns="12700" bIns="12700" anchor="t" anchorCtr="0" upright="1">
                          <a:noAutofit/>
                        </wps:bodyPr>
                      </wps:wsp>
                      <wps:wsp>
                        <wps:cNvPr id="3025" name="Rectangle 4534"/>
                        <wps:cNvSpPr>
                          <a:spLocks noChangeArrowheads="1"/>
                        </wps:cNvSpPr>
                        <wps:spPr bwMode="auto">
                          <a:xfrm>
                            <a:off x="0" y="1112292"/>
                            <a:ext cx="5435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194F07">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 xml:space="preserve">إشارة </w:t>
                              </w:r>
                              <w:r>
                                <w:rPr>
                                  <w:rFonts w:hint="cs"/>
                                  <w:sz w:val="16"/>
                                  <w:szCs w:val="22"/>
                                  <w:rtl/>
                                  <w:lang w:bidi="ar-EG"/>
                                </w:rPr>
                                <w:t>مرجعية</w:t>
                              </w:r>
                            </w:p>
                          </w:txbxContent>
                        </wps:txbx>
                        <wps:bodyPr rot="0" vert="horz" wrap="square" lIns="12700" tIns="12700" rIns="12700" bIns="12700" anchor="t" anchorCtr="0" upright="1">
                          <a:noAutofit/>
                        </wps:bodyPr>
                      </wps:wsp>
                      <wps:wsp>
                        <wps:cNvPr id="3026" name="Rectangle 4534"/>
                        <wps:cNvSpPr>
                          <a:spLocks noChangeArrowheads="1"/>
                        </wps:cNvSpPr>
                        <wps:spPr bwMode="auto">
                          <a:xfrm>
                            <a:off x="1160060" y="805218"/>
                            <a:ext cx="7835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815EC7">
                              <w:pPr>
                                <w:pStyle w:val="Artheading"/>
                                <w:tabs>
                                  <w:tab w:val="left" w:pos="794"/>
                                  <w:tab w:val="left" w:pos="1191"/>
                                  <w:tab w:val="left" w:pos="1588"/>
                                  <w:tab w:val="left" w:pos="1985"/>
                                </w:tabs>
                                <w:spacing w:before="0" w:line="200" w:lineRule="exact"/>
                                <w:rPr>
                                  <w:sz w:val="16"/>
                                  <w:szCs w:val="22"/>
                                  <w:rtl/>
                                  <w:lang w:bidi="ar-EG"/>
                                </w:rPr>
                              </w:pPr>
                              <w:r>
                                <w:rPr>
                                  <w:rFonts w:hint="cs"/>
                                  <w:b w:val="0"/>
                                  <w:sz w:val="16"/>
                                  <w:szCs w:val="22"/>
                                  <w:rtl/>
                                  <w:lang w:bidi="ar-EG"/>
                                </w:rPr>
                                <w:t xml:space="preserve">رمز </w:t>
                              </w:r>
                              <w:r>
                                <w:rPr>
                                  <w:b w:val="0"/>
                                  <w:sz w:val="16"/>
                                  <w:szCs w:val="22"/>
                                  <w:lang w:bidi="ar-EG"/>
                                </w:rPr>
                                <w:t>OFDM</w:t>
                              </w:r>
                            </w:p>
                          </w:txbxContent>
                        </wps:txbx>
                        <wps:bodyPr rot="0" vert="horz" wrap="square" lIns="12700" tIns="12700" rIns="12700" bIns="12700" anchor="t" anchorCtr="0" upright="1">
                          <a:noAutofit/>
                        </wps:bodyPr>
                      </wps:wsp>
                      <wps:wsp>
                        <wps:cNvPr id="3027" name="Rectangle 4534"/>
                        <wps:cNvSpPr>
                          <a:spLocks noChangeArrowheads="1"/>
                        </wps:cNvSpPr>
                        <wps:spPr bwMode="auto">
                          <a:xfrm>
                            <a:off x="1972101" y="0"/>
                            <a:ext cx="280035"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180DE2">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موجات حاملة فرعية</w:t>
                              </w:r>
                            </w:p>
                          </w:txbxContent>
                        </wps:txbx>
                        <wps:bodyPr rot="0" vert="vert270" wrap="square" lIns="12700" tIns="12700" rIns="12700" bIns="12700" anchor="t" anchorCtr="0" upright="1">
                          <a:noAutofit/>
                        </wps:bodyPr>
                      </wps:wsp>
                    </wpg:wgp>
                  </a:graphicData>
                </a:graphic>
              </wp:anchor>
            </w:drawing>
          </mc:Choice>
          <mc:Fallback>
            <w:pict>
              <v:group w14:anchorId="05D34468" id="Group 3287" o:spid="_x0000_s1164" style="position:absolute;left:0;text-align:left;margin-left:191.55pt;margin-top:84.55pt;width:177.35pt;height:102.15pt;z-index:251603456" coordsize="22521,1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">
                <v:rect id="Rectangle 4534" o:spid="_x0000_s1165" style="position:absolute;left:8052;top:11122;width:543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aysQA&#10;AADdAAAADwAAAGRycy9kb3ducmV2LnhtbESPQWvCQBSE7wX/w/IEL0U32qISXUUFQUovtYLXR/aZ&#10;BLNvQ/Ylxn/fLRR6HGbmG2a97V2lOmpC6dnAdJKAIs68LTk3cPk+jpeggiBbrDyTgScF2G4GL2tM&#10;rX/wF3VnyVWEcEjRQCFSp1qHrCCHYeJr4ujdfONQomxybRt8RLir9CxJ5tphyXGhwJoOBWX3c+sM&#10;dNfr554urZ52KIvX00cr5ZyMGQ373QqUUC//4b/2yRp4S2b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GsrEAAAA3QAAAA8AAAAAAAAAAAAAAAAAmAIAAGRycy9k&#10;b3ducmV2LnhtbFBLBQYAAAAABAAEAPUAAACJAwAAAAA=&#10;" filled="f" stroked="f">
                  <v:textbox inset="1pt,1pt,1pt,1pt">
                    <w:txbxContent>
                      <w:p w:rsidR="006C00A5" w:rsidRPr="0044765F" w:rsidRDefault="006C00A5" w:rsidP="00194F07">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بيانات</w:t>
                        </w:r>
                      </w:p>
                    </w:txbxContent>
                  </v:textbox>
                </v:rect>
                <v:rect id="Rectangle 4534" o:spid="_x0000_s1166" style="position:absolute;top:11122;width:543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UcQA&#10;AADdAAAADwAAAGRycy9kb3ducmV2LnhtbESPQWvCQBSE7wX/w/IEL0U3WqoSXUUFQUovtYLXR/aZ&#10;BLNvQ/Ylxn/fLRR6HGbmG2a97V2lOmpC6dnAdJKAIs68LTk3cPk+jpeggiBbrDyTgScF2G4GL2tM&#10;rX/wF3VnyVWEcEjRQCFSp1qHrCCHYeJr4ujdfONQomxybRt8RLir9CxJ5tphyXGhwJoOBWX3c+sM&#10;dNfr554urZ52KIvX00cr5ZyMGQ373QqUUC//4b/2yRp4S2b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v1HEAAAA3QAAAA8AAAAAAAAAAAAAAAAAmAIAAGRycy9k&#10;b3ducmV2LnhtbFBLBQYAAAAABAAEAPUAAACJAwAAAAA=&#10;" filled="f" stroked="f">
                  <v:textbox inset="1pt,1pt,1pt,1pt">
                    <w:txbxContent>
                      <w:p w:rsidR="006C00A5" w:rsidRPr="0044765F" w:rsidRDefault="006C00A5" w:rsidP="00194F07">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 xml:space="preserve">إشارة </w:t>
                        </w:r>
                        <w:r>
                          <w:rPr>
                            <w:rFonts w:hint="cs"/>
                            <w:sz w:val="16"/>
                            <w:szCs w:val="22"/>
                            <w:rtl/>
                            <w:lang w:bidi="ar-EG"/>
                          </w:rPr>
                          <w:t>مرجعية</w:t>
                        </w:r>
                      </w:p>
                    </w:txbxContent>
                  </v:textbox>
                </v:rect>
                <v:rect id="Rectangle 4534" o:spid="_x0000_s1167" style="position:absolute;left:11600;top:8052;width:7836;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hJsQA&#10;AADdAAAADwAAAGRycy9kb3ducmV2LnhtbESPQWvCQBSE7wX/w/IEL0U3WogSXUULBSm9VAWvj+wz&#10;CWbfhuxLjP++Wyj0OMzMN8xmN7ha9dSGyrOB+SwBRZx7W3Fh4HL+mK5ABUG2WHsmA08KsNuOXjaY&#10;Wf/gb+pPUqgI4ZChgVKkybQOeUkOw8w3xNG7+dahRNkW2rb4iHBX60WSpNphxXGhxIbeS8rvp84Z&#10;6K/XrwNdOj3vUZavx89OqpSMmYyH/RqU0CD/4b/20Rp4SxY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ISbEAAAA3QAAAA8AAAAAAAAAAAAAAAAAmAIAAGRycy9k&#10;b3ducmV2LnhtbFBLBQYAAAAABAAEAPUAAACJAwAAAAA=&#10;" filled="f" stroked="f">
                  <v:textbox inset="1pt,1pt,1pt,1pt">
                    <w:txbxContent>
                      <w:p w:rsidR="006C00A5" w:rsidRPr="0044765F" w:rsidRDefault="006C00A5" w:rsidP="00815EC7">
                        <w:pPr>
                          <w:pStyle w:val="Artheading"/>
                          <w:tabs>
                            <w:tab w:val="left" w:pos="794"/>
                            <w:tab w:val="left" w:pos="1191"/>
                            <w:tab w:val="left" w:pos="1588"/>
                            <w:tab w:val="left" w:pos="1985"/>
                          </w:tabs>
                          <w:spacing w:before="0" w:line="200" w:lineRule="exact"/>
                          <w:rPr>
                            <w:sz w:val="16"/>
                            <w:szCs w:val="22"/>
                            <w:rtl/>
                            <w:lang w:bidi="ar-EG"/>
                          </w:rPr>
                        </w:pPr>
                        <w:r>
                          <w:rPr>
                            <w:rFonts w:hint="cs"/>
                            <w:b w:val="0"/>
                            <w:sz w:val="16"/>
                            <w:szCs w:val="22"/>
                            <w:rtl/>
                            <w:lang w:bidi="ar-EG"/>
                          </w:rPr>
                          <w:t xml:space="preserve">رمز </w:t>
                        </w:r>
                        <w:r>
                          <w:rPr>
                            <w:b w:val="0"/>
                            <w:sz w:val="16"/>
                            <w:szCs w:val="22"/>
                            <w:lang w:bidi="ar-EG"/>
                          </w:rPr>
                          <w:t>OFDM</w:t>
                        </w:r>
                      </w:p>
                    </w:txbxContent>
                  </v:textbox>
                </v:rect>
                <v:rect id="Rectangle 4534" o:spid="_x0000_s1168" style="position:absolute;left:19721;width:2800;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GaMYA&#10;AADdAAAADwAAAGRycy9kb3ducmV2LnhtbESPT2vCQBTE7wW/w/IKvZS6MaFWUlcRSyA3qfXQ4yP7&#10;TILZtyG7+eO3dwXB4zAzv2HW28k0YqDO1ZYVLOYRCOLC6ppLBae/7GMFwnlkjY1lUnAlB9vN7GWN&#10;qbYj/9Jw9KUIEHYpKqi8b1MpXVGRQTe3LXHwzrYz6IPsSqk7HAPcNDKOoqU0WHNYqLClfUXF5dgb&#10;Bbu4Xx0+s8XyJzudL3n539dJ9q7U2+u0+wbhafLP8KOdawVJFH/B/U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LGaMYAAADdAAAADwAAAAAAAAAAAAAAAACYAgAAZHJz&#10;L2Rvd25yZXYueG1sUEsFBgAAAAAEAAQA9QAAAIsDAAAAAA==&#10;" filled="f" stroked="f">
                  <v:textbox style="layout-flow:vertical;mso-layout-flow-alt:bottom-to-top" inset="1pt,1pt,1pt,1pt">
                    <w:txbxContent>
                      <w:p w:rsidR="006C00A5" w:rsidRPr="0044765F" w:rsidRDefault="006C00A5" w:rsidP="00180DE2">
                        <w:pPr>
                          <w:pStyle w:val="Artheading"/>
                          <w:tabs>
                            <w:tab w:val="left" w:pos="794"/>
                            <w:tab w:val="left" w:pos="1191"/>
                            <w:tab w:val="left" w:pos="1588"/>
                            <w:tab w:val="left" w:pos="1985"/>
                          </w:tabs>
                          <w:spacing w:before="20" w:after="20" w:line="200" w:lineRule="exact"/>
                          <w:rPr>
                            <w:sz w:val="16"/>
                            <w:szCs w:val="22"/>
                            <w:rtl/>
                            <w:lang w:bidi="ar-EG"/>
                          </w:rPr>
                        </w:pPr>
                        <w:r>
                          <w:rPr>
                            <w:rFonts w:hint="cs"/>
                            <w:b w:val="0"/>
                            <w:sz w:val="16"/>
                            <w:szCs w:val="22"/>
                            <w:rtl/>
                            <w:lang w:bidi="ar-EG"/>
                          </w:rPr>
                          <w:t>موجات حاملة فرعية</w:t>
                        </w:r>
                      </w:p>
                    </w:txbxContent>
                  </v:textbox>
                </v:rect>
              </v:group>
            </w:pict>
          </mc:Fallback>
        </mc:AlternateContent>
      </w:r>
      <w:r w:rsidR="00194F07" w:rsidRPr="00BA4556">
        <w:object w:dxaOrig="3319" w:dyaOrig="2795">
          <v:shape id="_x0000_i1050" type="#_x0000_t75" style="width:247.7pt;height:209pt" o:ole="">
            <v:imagedata r:id="rId67" o:title=""/>
          </v:shape>
          <o:OLEObject Type="Embed" ProgID="CorelDRAW.Graphic.14" ShapeID="_x0000_i1050" DrawAspect="Content" ObjectID="_1491384246" r:id="rId68"/>
        </w:object>
      </w:r>
    </w:p>
    <w:p w:rsidR="00996577" w:rsidRPr="00BA4556" w:rsidRDefault="00996577" w:rsidP="00194F07">
      <w:pPr>
        <w:pStyle w:val="Heading4"/>
        <w:rPr>
          <w:rtl/>
          <w:lang w:bidi="ar-EG"/>
        </w:rPr>
      </w:pPr>
      <w:r w:rsidRPr="00BA4556">
        <w:rPr>
          <w:lang w:bidi="ar-EG"/>
        </w:rPr>
        <w:t>4.3.1.1</w:t>
      </w:r>
      <w:r w:rsidR="00194F07" w:rsidRPr="00BA4556">
        <w:rPr>
          <w:lang w:bidi="ar-EG"/>
        </w:rPr>
        <w:tab/>
      </w:r>
      <w:r w:rsidR="007E7949" w:rsidRPr="00BA4556">
        <w:rPr>
          <w:rFonts w:hint="cs"/>
          <w:rtl/>
          <w:lang w:bidi="ar-EG"/>
        </w:rPr>
        <w:t>استمثال</w:t>
      </w:r>
      <w:r w:rsidR="007C5C2A" w:rsidRPr="00BA4556">
        <w:rPr>
          <w:rFonts w:hint="cs"/>
          <w:rtl/>
          <w:lang w:bidi="ar-EG"/>
        </w:rPr>
        <w:t xml:space="preserve"> </w:t>
      </w:r>
      <w:r w:rsidR="00616408" w:rsidRPr="00BA4556">
        <w:rPr>
          <w:rFonts w:hint="cs"/>
          <w:rtl/>
          <w:lang w:bidi="ar-EG"/>
        </w:rPr>
        <w:t>النفاذ العشوائي</w:t>
      </w:r>
    </w:p>
    <w:p w:rsidR="00996577" w:rsidRPr="00BA4556" w:rsidRDefault="00887BB1" w:rsidP="00277B1D">
      <w:pPr>
        <w:rPr>
          <w:rtl/>
          <w:lang w:bidi="ar-EG"/>
        </w:rPr>
      </w:pPr>
      <w:r w:rsidRPr="00BA4556">
        <w:rPr>
          <w:rFonts w:hint="cs"/>
          <w:rtl/>
          <w:lang w:bidi="ar-EG"/>
        </w:rPr>
        <w:t>يكون تأخر الانتشار</w:t>
      </w:r>
      <w:r w:rsidR="00713B9B" w:rsidRPr="00BA4556">
        <w:rPr>
          <w:rFonts w:hint="cs"/>
          <w:rtl/>
          <w:lang w:bidi="ar-EG"/>
        </w:rPr>
        <w:t xml:space="preserve"> في </w:t>
      </w:r>
      <w:r w:rsidRPr="00BA4556">
        <w:rPr>
          <w:rFonts w:hint="cs"/>
          <w:rtl/>
          <w:lang w:bidi="ar-EG"/>
        </w:rPr>
        <w:t>النظام الساتلي أطول بكثير منه</w:t>
      </w:r>
      <w:r w:rsidR="00713B9B" w:rsidRPr="00BA4556">
        <w:rPr>
          <w:rFonts w:hint="cs"/>
          <w:rtl/>
          <w:lang w:bidi="ar-EG"/>
        </w:rPr>
        <w:t xml:space="preserve"> في </w:t>
      </w:r>
      <w:r w:rsidRPr="00BA4556">
        <w:rPr>
          <w:rFonts w:hint="cs"/>
          <w:rtl/>
          <w:lang w:bidi="ar-EG"/>
        </w:rPr>
        <w:t xml:space="preserve">نظام </w:t>
      </w:r>
      <w:r w:rsidRPr="00BA4556">
        <w:rPr>
          <w:lang w:bidi="ar-EG"/>
        </w:rPr>
        <w:t>LTE</w:t>
      </w:r>
      <w:r w:rsidRPr="00BA4556">
        <w:rPr>
          <w:rFonts w:hint="cs"/>
          <w:rtl/>
          <w:lang w:bidi="ar-EG"/>
        </w:rPr>
        <w:t xml:space="preserve"> للأرض. ومن الضروري </w:t>
      </w:r>
      <w:r w:rsidR="006E0E96" w:rsidRPr="00BA4556">
        <w:rPr>
          <w:rFonts w:hint="cs"/>
          <w:rtl/>
          <w:lang w:bidi="ar-EG"/>
        </w:rPr>
        <w:t>تحقيق الوضع الأمثل لإجراء</w:t>
      </w:r>
      <w:r w:rsidR="00FF081A" w:rsidRPr="00BA4556">
        <w:rPr>
          <w:rFonts w:hint="cs"/>
          <w:rtl/>
          <w:lang w:bidi="ar-EG"/>
        </w:rPr>
        <w:t>ات النفاذ</w:t>
      </w:r>
      <w:r w:rsidR="00713B9B" w:rsidRPr="00BA4556">
        <w:rPr>
          <w:rFonts w:hint="cs"/>
          <w:rtl/>
          <w:lang w:bidi="ar-EG"/>
        </w:rPr>
        <w:t xml:space="preserve"> في </w:t>
      </w:r>
      <w:r w:rsidR="006E0E96" w:rsidRPr="00BA4556">
        <w:rPr>
          <w:rFonts w:hint="cs"/>
          <w:rtl/>
          <w:lang w:bidi="ar-EG"/>
        </w:rPr>
        <w:t xml:space="preserve">نظام </w:t>
      </w:r>
      <w:r w:rsidR="006E0E96" w:rsidRPr="00BA4556">
        <w:rPr>
          <w:lang w:bidi="ar-EG"/>
        </w:rPr>
        <w:t>LTE</w:t>
      </w:r>
      <w:r w:rsidR="006E0E96" w:rsidRPr="00BA4556">
        <w:rPr>
          <w:rFonts w:hint="cs"/>
          <w:rtl/>
          <w:lang w:bidi="ar-EG"/>
        </w:rPr>
        <w:t xml:space="preserve"> للأرض من أجل تكييفه مع التأخر الطويل.</w:t>
      </w:r>
    </w:p>
    <w:p w:rsidR="00996577" w:rsidRPr="00BA4556" w:rsidRDefault="00D43023" w:rsidP="00FF081A">
      <w:pPr>
        <w:rPr>
          <w:rtl/>
          <w:lang w:bidi="ar-EG"/>
        </w:rPr>
      </w:pPr>
      <w:r w:rsidRPr="00BA4556">
        <w:rPr>
          <w:rFonts w:hint="cs"/>
          <w:rtl/>
          <w:lang w:bidi="ar-EG"/>
        </w:rPr>
        <w:lastRenderedPageBreak/>
        <w:t>و</w:t>
      </w:r>
      <w:r w:rsidR="006E0E96" w:rsidRPr="00BA4556">
        <w:rPr>
          <w:rFonts w:hint="cs"/>
          <w:rtl/>
          <w:lang w:bidi="ar-EG"/>
        </w:rPr>
        <w:t xml:space="preserve">تبعاً لما إذا </w:t>
      </w:r>
      <w:r w:rsidR="006B493F" w:rsidRPr="00BA4556">
        <w:rPr>
          <w:rFonts w:hint="cs"/>
          <w:rtl/>
          <w:lang w:bidi="ar-EG"/>
        </w:rPr>
        <w:t xml:space="preserve">كانت </w:t>
      </w:r>
      <w:r w:rsidR="006E0E96" w:rsidRPr="00BA4556">
        <w:rPr>
          <w:rFonts w:hint="cs"/>
          <w:rtl/>
          <w:lang w:bidi="ar-EG"/>
        </w:rPr>
        <w:t xml:space="preserve">تجهيزات المستعمل </w:t>
      </w:r>
      <w:r w:rsidR="006B493F" w:rsidRPr="00BA4556">
        <w:rPr>
          <w:rFonts w:hint="cs"/>
          <w:rtl/>
          <w:lang w:bidi="ar-EG"/>
        </w:rPr>
        <w:t>قادرة على الحصول مسبقاً على</w:t>
      </w:r>
      <w:r w:rsidR="006E0E96" w:rsidRPr="00BA4556">
        <w:rPr>
          <w:rFonts w:hint="cs"/>
          <w:rtl/>
          <w:lang w:bidi="ar-EG"/>
        </w:rPr>
        <w:t xml:space="preserve"> </w:t>
      </w:r>
      <w:r w:rsidR="006B493F" w:rsidRPr="00BA4556">
        <w:rPr>
          <w:rFonts w:hint="cs"/>
          <w:rtl/>
          <w:lang w:bidi="ar-EG"/>
        </w:rPr>
        <w:t xml:space="preserve">وقت </w:t>
      </w:r>
      <w:r w:rsidR="006E0E96" w:rsidRPr="00BA4556">
        <w:rPr>
          <w:rFonts w:hint="cs"/>
          <w:rtl/>
          <w:lang w:bidi="ar-EG"/>
        </w:rPr>
        <w:t>م</w:t>
      </w:r>
      <w:r w:rsidR="00A17520" w:rsidRPr="00BA4556">
        <w:rPr>
          <w:rFonts w:hint="cs"/>
          <w:rtl/>
          <w:lang w:bidi="ar-EG"/>
        </w:rPr>
        <w:t>تقدم</w:t>
      </w:r>
      <w:r w:rsidR="006E0E96" w:rsidRPr="00BA4556">
        <w:rPr>
          <w:rFonts w:hint="cs"/>
          <w:rtl/>
          <w:lang w:bidi="ar-EG"/>
        </w:rPr>
        <w:t xml:space="preserve"> </w:t>
      </w:r>
      <w:r w:rsidR="006E0E96" w:rsidRPr="00BA4556">
        <w:rPr>
          <w:lang w:bidi="ar-EG"/>
        </w:rPr>
        <w:t>(TA)</w:t>
      </w:r>
      <w:r w:rsidR="006B493F" w:rsidRPr="00BA4556">
        <w:rPr>
          <w:rFonts w:hint="cs"/>
          <w:rtl/>
          <w:lang w:bidi="ar-EG"/>
        </w:rPr>
        <w:t xml:space="preserve"> </w:t>
      </w:r>
      <w:r w:rsidRPr="00BA4556">
        <w:rPr>
          <w:rFonts w:hint="cs"/>
          <w:rtl/>
          <w:lang w:bidi="ar-EG"/>
        </w:rPr>
        <w:t xml:space="preserve">أم لا، يمكن </w:t>
      </w:r>
      <w:r w:rsidR="006B493F" w:rsidRPr="00BA4556">
        <w:rPr>
          <w:rFonts w:hint="cs"/>
          <w:rtl/>
          <w:lang w:bidi="ar-EG"/>
        </w:rPr>
        <w:t>استخدام مخططين للنفاذ</w:t>
      </w:r>
      <w:r w:rsidR="00713B9B" w:rsidRPr="00BA4556">
        <w:rPr>
          <w:rFonts w:hint="cs"/>
          <w:rtl/>
          <w:lang w:bidi="ar-EG"/>
        </w:rPr>
        <w:t xml:space="preserve"> في </w:t>
      </w:r>
      <w:r w:rsidR="00FF081A" w:rsidRPr="00BA4556">
        <w:rPr>
          <w:rFonts w:hint="cs"/>
          <w:rtl/>
          <w:lang w:bidi="ar-EG"/>
        </w:rPr>
        <w:t>السطح البيني الراديوي</w:t>
      </w:r>
      <w:r w:rsidR="006B493F" w:rsidRPr="00BA4556">
        <w:rPr>
          <w:rFonts w:hint="cs"/>
          <w:rtl/>
          <w:lang w:bidi="ar-EG"/>
        </w:rPr>
        <w:t xml:space="preserve"> </w:t>
      </w:r>
      <w:r w:rsidR="006B493F" w:rsidRPr="00BA4556">
        <w:rPr>
          <w:lang w:bidi="ar-EG"/>
        </w:rPr>
        <w:t>BMSat</w:t>
      </w:r>
      <w:r w:rsidR="00180DE2" w:rsidRPr="00BA4556">
        <w:rPr>
          <w:rFonts w:hint="cs"/>
          <w:rtl/>
          <w:lang w:bidi="ar-EG"/>
        </w:rPr>
        <w:t>:</w:t>
      </w:r>
    </w:p>
    <w:p w:rsidR="00D43023" w:rsidRPr="00BA4556" w:rsidRDefault="00D43023" w:rsidP="00194F07">
      <w:pPr>
        <w:pStyle w:val="enumlev1"/>
        <w:rPr>
          <w:rtl/>
        </w:rPr>
      </w:pPr>
      <w:r w:rsidRPr="00BA4556">
        <w:rPr>
          <w:rFonts w:hint="cs"/>
          <w:rtl/>
        </w:rPr>
        <w:t>-</w:t>
      </w:r>
      <w:r w:rsidRPr="00BA4556">
        <w:rPr>
          <w:rFonts w:hint="cs"/>
          <w:rtl/>
        </w:rPr>
        <w:tab/>
        <w:t>النفاذ</w:t>
      </w:r>
      <w:r w:rsidR="00713B9B" w:rsidRPr="00BA4556">
        <w:rPr>
          <w:rFonts w:hint="cs"/>
          <w:rtl/>
        </w:rPr>
        <w:t xml:space="preserve"> في </w:t>
      </w:r>
      <w:r w:rsidRPr="00BA4556">
        <w:rPr>
          <w:rFonts w:hint="cs"/>
          <w:rtl/>
        </w:rPr>
        <w:t>قناة غير عشوائية النفاذ: إذا كانت تجهيزات المستعم</w:t>
      </w:r>
      <w:r w:rsidR="00A17520" w:rsidRPr="00BA4556">
        <w:rPr>
          <w:rFonts w:hint="cs"/>
          <w:rtl/>
        </w:rPr>
        <w:t xml:space="preserve">ل قادرة على الحصول مسبقاً على </w:t>
      </w:r>
      <w:r w:rsidRPr="00BA4556">
        <w:rPr>
          <w:rFonts w:hint="cs"/>
          <w:rtl/>
        </w:rPr>
        <w:t>وقت</w:t>
      </w:r>
      <w:r w:rsidR="00FF081A" w:rsidRPr="00BA4556">
        <w:rPr>
          <w:rFonts w:hint="cs"/>
          <w:rtl/>
        </w:rPr>
        <w:t xml:space="preserve"> متقدم</w:t>
      </w:r>
      <w:r w:rsidRPr="00BA4556">
        <w:rPr>
          <w:rFonts w:hint="cs"/>
          <w:rtl/>
        </w:rPr>
        <w:t xml:space="preserve"> دقيق؛</w:t>
      </w:r>
    </w:p>
    <w:p w:rsidR="00D43023" w:rsidRPr="00BA4556" w:rsidRDefault="00D43023" w:rsidP="00194F07">
      <w:pPr>
        <w:pStyle w:val="enumlev1"/>
        <w:rPr>
          <w:rtl/>
        </w:rPr>
      </w:pPr>
      <w:r w:rsidRPr="00BA4556">
        <w:rPr>
          <w:rFonts w:hint="cs"/>
          <w:rtl/>
        </w:rPr>
        <w:t>-</w:t>
      </w:r>
      <w:r w:rsidRPr="00BA4556">
        <w:rPr>
          <w:rFonts w:hint="cs"/>
          <w:rtl/>
        </w:rPr>
        <w:tab/>
        <w:t>النفاذ</w:t>
      </w:r>
      <w:r w:rsidR="00713B9B" w:rsidRPr="00BA4556">
        <w:rPr>
          <w:rFonts w:hint="cs"/>
          <w:rtl/>
        </w:rPr>
        <w:t xml:space="preserve"> في </w:t>
      </w:r>
      <w:r w:rsidRPr="00BA4556">
        <w:rPr>
          <w:rFonts w:hint="cs"/>
          <w:rtl/>
        </w:rPr>
        <w:t>قناة عشوائية النفاذ: إذا كانت تجهيزات المستعمل غي</w:t>
      </w:r>
      <w:r w:rsidR="00FF081A" w:rsidRPr="00BA4556">
        <w:rPr>
          <w:rFonts w:hint="cs"/>
          <w:rtl/>
        </w:rPr>
        <w:t xml:space="preserve">ر قادرة على الحصول مسبقاً على </w:t>
      </w:r>
      <w:r w:rsidRPr="00BA4556">
        <w:rPr>
          <w:rFonts w:hint="cs"/>
          <w:rtl/>
        </w:rPr>
        <w:t xml:space="preserve">وقت </w:t>
      </w:r>
      <w:r w:rsidR="00FF081A" w:rsidRPr="00BA4556">
        <w:rPr>
          <w:rFonts w:hint="cs"/>
          <w:rtl/>
        </w:rPr>
        <w:t>متقدم</w:t>
      </w:r>
      <w:r w:rsidRPr="00BA4556">
        <w:rPr>
          <w:rFonts w:hint="cs"/>
          <w:rtl/>
        </w:rPr>
        <w:t>.</w:t>
      </w:r>
    </w:p>
    <w:p w:rsidR="00996577" w:rsidRPr="00BA4556" w:rsidRDefault="00996577" w:rsidP="00D43023">
      <w:pPr>
        <w:pStyle w:val="Heading5"/>
        <w:rPr>
          <w:rtl/>
          <w:lang w:bidi="ar-EG"/>
        </w:rPr>
      </w:pPr>
      <w:r w:rsidRPr="00BA4556">
        <w:rPr>
          <w:lang w:bidi="ar-EG"/>
        </w:rPr>
        <w:t>1.4.3.1.1</w:t>
      </w:r>
      <w:r w:rsidR="00D43023" w:rsidRPr="00BA4556">
        <w:rPr>
          <w:rtl/>
          <w:lang w:bidi="ar-EG"/>
        </w:rPr>
        <w:tab/>
      </w:r>
      <w:r w:rsidR="00D43023" w:rsidRPr="00BA4556">
        <w:rPr>
          <w:rFonts w:hint="cs"/>
          <w:rtl/>
          <w:lang w:bidi="ar-EG"/>
        </w:rPr>
        <w:t>النفاذ</w:t>
      </w:r>
      <w:r w:rsidR="00713B9B" w:rsidRPr="00BA4556">
        <w:rPr>
          <w:rFonts w:hint="cs"/>
          <w:rtl/>
          <w:lang w:bidi="ar-EG"/>
        </w:rPr>
        <w:t xml:space="preserve"> في </w:t>
      </w:r>
      <w:r w:rsidR="00D43023" w:rsidRPr="00BA4556">
        <w:rPr>
          <w:rFonts w:hint="cs"/>
          <w:rtl/>
          <w:lang w:bidi="ar-EG"/>
        </w:rPr>
        <w:t>قناة غير عشوائية النفاذ</w:t>
      </w:r>
    </w:p>
    <w:p w:rsidR="00D43023" w:rsidRPr="00BA4556" w:rsidRDefault="0019436C" w:rsidP="00194F07">
      <w:pPr>
        <w:rPr>
          <w:rtl/>
          <w:lang w:bidi="ar-EG"/>
        </w:rPr>
      </w:pPr>
      <w:r w:rsidRPr="00BA4556">
        <w:rPr>
          <w:rFonts w:hint="cs"/>
          <w:rtl/>
          <w:lang w:bidi="ar-EG"/>
        </w:rPr>
        <w:t>في </w:t>
      </w:r>
      <w:r w:rsidR="00D43023" w:rsidRPr="00BA4556">
        <w:rPr>
          <w:rFonts w:hint="cs"/>
          <w:rtl/>
          <w:lang w:bidi="ar-EG"/>
        </w:rPr>
        <w:t>الحالة التي تكون فيها تجهيزات المستعمل ق</w:t>
      </w:r>
      <w:r w:rsidR="00B217F9" w:rsidRPr="00BA4556">
        <w:rPr>
          <w:rFonts w:hint="cs"/>
          <w:rtl/>
          <w:lang w:bidi="ar-EG"/>
        </w:rPr>
        <w:t xml:space="preserve">ادرة على الحصول مسبقاً على </w:t>
      </w:r>
      <w:r w:rsidR="00FF081A" w:rsidRPr="00BA4556">
        <w:rPr>
          <w:rFonts w:hint="cs"/>
          <w:rtl/>
          <w:lang w:bidi="ar-EG"/>
        </w:rPr>
        <w:t>ال</w:t>
      </w:r>
      <w:r w:rsidR="00B217F9" w:rsidRPr="00BA4556">
        <w:rPr>
          <w:rFonts w:hint="cs"/>
          <w:rtl/>
          <w:lang w:bidi="ar-EG"/>
        </w:rPr>
        <w:t>قيمة</w:t>
      </w:r>
      <w:r w:rsidR="00FF081A" w:rsidRPr="00BA4556">
        <w:rPr>
          <w:rFonts w:hint="cs"/>
          <w:rtl/>
          <w:lang w:bidi="ar-EG"/>
        </w:rPr>
        <w:t xml:space="preserve"> الدقيقة للوقت</w:t>
      </w:r>
      <w:r w:rsidR="00D43023" w:rsidRPr="00BA4556">
        <w:rPr>
          <w:rFonts w:hint="cs"/>
          <w:rtl/>
          <w:lang w:bidi="ar-EG"/>
        </w:rPr>
        <w:t xml:space="preserve"> </w:t>
      </w:r>
      <w:r w:rsidR="00D43023" w:rsidRPr="00BA4556">
        <w:rPr>
          <w:lang w:bidi="ar-EG"/>
        </w:rPr>
        <w:t>TA</w:t>
      </w:r>
      <w:r w:rsidR="00D43023" w:rsidRPr="00BA4556">
        <w:rPr>
          <w:rFonts w:hint="cs"/>
          <w:rtl/>
          <w:lang w:bidi="ar-EG"/>
        </w:rPr>
        <w:t>، يمكن تفادي إجراء النفاذ العشوائي واستعمال النفاذ</w:t>
      </w:r>
      <w:r w:rsidR="00713B9B" w:rsidRPr="00BA4556">
        <w:rPr>
          <w:rFonts w:hint="cs"/>
          <w:rtl/>
          <w:lang w:bidi="ar-EG"/>
        </w:rPr>
        <w:t xml:space="preserve"> في </w:t>
      </w:r>
      <w:r w:rsidR="00D43023" w:rsidRPr="00BA4556">
        <w:rPr>
          <w:rFonts w:hint="cs"/>
          <w:rtl/>
          <w:lang w:bidi="ar-EG"/>
        </w:rPr>
        <w:t>قناة غير عشوائية النفاذ. ويتم إجراء</w:t>
      </w:r>
      <w:r w:rsidR="00B217F9" w:rsidRPr="00BA4556">
        <w:rPr>
          <w:rFonts w:hint="cs"/>
          <w:rtl/>
          <w:lang w:bidi="ar-EG"/>
        </w:rPr>
        <w:t xml:space="preserve"> النفاذ</w:t>
      </w:r>
      <w:r w:rsidR="00713B9B" w:rsidRPr="00BA4556">
        <w:rPr>
          <w:rFonts w:hint="cs"/>
          <w:rtl/>
          <w:lang w:bidi="ar-EG"/>
        </w:rPr>
        <w:t xml:space="preserve"> في </w:t>
      </w:r>
      <w:r w:rsidR="00B217F9" w:rsidRPr="00BA4556">
        <w:rPr>
          <w:rFonts w:hint="cs"/>
          <w:rtl/>
          <w:lang w:bidi="ar-EG"/>
        </w:rPr>
        <w:t>قناة غير عشوائية النفاذ</w:t>
      </w:r>
      <w:r w:rsidR="00713B9B" w:rsidRPr="00BA4556">
        <w:rPr>
          <w:rFonts w:hint="cs"/>
          <w:rtl/>
          <w:lang w:bidi="ar-EG"/>
        </w:rPr>
        <w:t xml:space="preserve"> في </w:t>
      </w:r>
      <w:r w:rsidR="00B217F9" w:rsidRPr="00BA4556">
        <w:rPr>
          <w:rFonts w:hint="cs"/>
          <w:rtl/>
          <w:lang w:bidi="ar-EG"/>
        </w:rPr>
        <w:t>الحالات النموذجية</w:t>
      </w:r>
      <w:r w:rsidR="00194F07" w:rsidRPr="00BA4556">
        <w:rPr>
          <w:rFonts w:hint="eastAsia"/>
          <w:rtl/>
          <w:lang w:bidi="ar-EG"/>
        </w:rPr>
        <w:t> </w:t>
      </w:r>
      <w:r w:rsidR="00B217F9" w:rsidRPr="00BA4556">
        <w:rPr>
          <w:rFonts w:hint="cs"/>
          <w:rtl/>
          <w:lang w:bidi="ar-EG"/>
        </w:rPr>
        <w:t>التالية:</w:t>
      </w:r>
    </w:p>
    <w:p w:rsidR="00B217F9" w:rsidRPr="00BA4556" w:rsidRDefault="00B217F9" w:rsidP="00194F07">
      <w:pPr>
        <w:pStyle w:val="enumlev1"/>
        <w:rPr>
          <w:rtl/>
        </w:rPr>
      </w:pPr>
      <w:r w:rsidRPr="00BA4556">
        <w:t>(1</w:t>
      </w:r>
      <w:r w:rsidRPr="00BA4556">
        <w:tab/>
      </w:r>
      <w:r w:rsidR="00FF081A" w:rsidRPr="00BA4556">
        <w:rPr>
          <w:rFonts w:hint="cs"/>
          <w:rtl/>
        </w:rPr>
        <w:t>تنفذ</w:t>
      </w:r>
      <w:r w:rsidRPr="00BA4556">
        <w:rPr>
          <w:rFonts w:hint="cs"/>
          <w:rtl/>
        </w:rPr>
        <w:t xml:space="preserve"> تجهيزات المستعمل إلى الساتل و</w:t>
      </w:r>
      <w:r w:rsidR="00FF081A" w:rsidRPr="00BA4556">
        <w:rPr>
          <w:rFonts w:hint="cs"/>
          <w:rtl/>
        </w:rPr>
        <w:t>ت</w:t>
      </w:r>
      <w:r w:rsidRPr="00BA4556">
        <w:rPr>
          <w:rFonts w:hint="cs"/>
          <w:rtl/>
        </w:rPr>
        <w:t>حص</w:t>
      </w:r>
      <w:r w:rsidR="00FF081A" w:rsidRPr="00BA4556">
        <w:rPr>
          <w:rFonts w:hint="cs"/>
          <w:rtl/>
        </w:rPr>
        <w:t>ل</w:t>
      </w:r>
      <w:r w:rsidRPr="00BA4556">
        <w:rPr>
          <w:rFonts w:hint="cs"/>
          <w:rtl/>
        </w:rPr>
        <w:t xml:space="preserve"> قبل ذلك على قيمة </w:t>
      </w:r>
      <w:r w:rsidRPr="00BA4556">
        <w:t>TA</w:t>
      </w:r>
      <w:r w:rsidRPr="00BA4556">
        <w:rPr>
          <w:rFonts w:hint="cs"/>
          <w:rtl/>
        </w:rPr>
        <w:t>. و</w:t>
      </w:r>
      <w:r w:rsidR="00FF081A" w:rsidRPr="00BA4556">
        <w:rPr>
          <w:rFonts w:hint="cs"/>
          <w:rtl/>
        </w:rPr>
        <w:t>تبقى</w:t>
      </w:r>
      <w:r w:rsidRPr="00BA4556">
        <w:rPr>
          <w:rFonts w:hint="cs"/>
          <w:rtl/>
        </w:rPr>
        <w:t xml:space="preserve"> </w:t>
      </w:r>
      <w:r w:rsidR="00C40CB2" w:rsidRPr="00BA4556">
        <w:rPr>
          <w:rFonts w:hint="cs"/>
          <w:rtl/>
        </w:rPr>
        <w:t>ال</w:t>
      </w:r>
      <w:r w:rsidRPr="00BA4556">
        <w:rPr>
          <w:rFonts w:hint="cs"/>
          <w:rtl/>
        </w:rPr>
        <w:t xml:space="preserve">قيمة </w:t>
      </w:r>
      <w:r w:rsidRPr="00BA4556">
        <w:t>TA</w:t>
      </w:r>
      <w:r w:rsidRPr="00BA4556">
        <w:rPr>
          <w:rFonts w:hint="cs"/>
          <w:rtl/>
        </w:rPr>
        <w:t xml:space="preserve"> التي خزنت</w:t>
      </w:r>
      <w:r w:rsidR="00713B9B" w:rsidRPr="00BA4556">
        <w:rPr>
          <w:rFonts w:hint="cs"/>
          <w:rtl/>
        </w:rPr>
        <w:t xml:space="preserve"> في </w:t>
      </w:r>
      <w:r w:rsidRPr="00BA4556">
        <w:rPr>
          <w:rFonts w:hint="cs"/>
          <w:rtl/>
        </w:rPr>
        <w:t>تجهيزات المستعمل صالحة بسبب قصر المدة الزمنية بين آخر نفاذ والنفاذ الحالي.</w:t>
      </w:r>
    </w:p>
    <w:p w:rsidR="00B217F9" w:rsidRPr="00BA4556" w:rsidRDefault="00B217F9" w:rsidP="00194F07">
      <w:pPr>
        <w:pStyle w:val="enumlev1"/>
        <w:rPr>
          <w:rtl/>
        </w:rPr>
      </w:pPr>
      <w:r w:rsidRPr="00BA4556">
        <w:t>(2</w:t>
      </w:r>
      <w:r w:rsidRPr="00BA4556">
        <w:rPr>
          <w:rFonts w:hint="cs"/>
          <w:rtl/>
        </w:rPr>
        <w:tab/>
        <w:t>تست</w:t>
      </w:r>
      <w:r w:rsidR="00FF081A" w:rsidRPr="00BA4556">
        <w:rPr>
          <w:rFonts w:hint="cs"/>
          <w:rtl/>
        </w:rPr>
        <w:t>نتج</w:t>
      </w:r>
      <w:r w:rsidRPr="00BA4556">
        <w:rPr>
          <w:rFonts w:hint="cs"/>
          <w:rtl/>
        </w:rPr>
        <w:t xml:space="preserve"> تجهيزات المستعمل قيمة </w:t>
      </w:r>
      <w:r w:rsidRPr="00BA4556">
        <w:t>TA</w:t>
      </w:r>
      <w:r w:rsidR="0048040C" w:rsidRPr="00BA4556">
        <w:rPr>
          <w:rFonts w:hint="cs"/>
          <w:rtl/>
        </w:rPr>
        <w:t xml:space="preserve"> </w:t>
      </w:r>
      <w:r w:rsidRPr="00BA4556">
        <w:rPr>
          <w:rFonts w:hint="cs"/>
          <w:rtl/>
        </w:rPr>
        <w:t>بين</w:t>
      </w:r>
      <w:r w:rsidR="0048040C" w:rsidRPr="00BA4556">
        <w:rPr>
          <w:rFonts w:hint="cs"/>
          <w:rtl/>
        </w:rPr>
        <w:t xml:space="preserve">ها وبين الساتل من خلال طريقة التنفيذ، </w:t>
      </w:r>
      <w:r w:rsidR="00C40CB2" w:rsidRPr="00BA4556">
        <w:rPr>
          <w:rFonts w:hint="cs"/>
          <w:rtl/>
        </w:rPr>
        <w:t>كأن</w:t>
      </w:r>
      <w:r w:rsidR="0048040C" w:rsidRPr="00BA4556">
        <w:rPr>
          <w:rFonts w:hint="cs"/>
          <w:rtl/>
        </w:rPr>
        <w:t xml:space="preserve"> تتمكن </w:t>
      </w:r>
      <w:r w:rsidR="00C40CB2" w:rsidRPr="00BA4556">
        <w:rPr>
          <w:rFonts w:hint="cs"/>
          <w:rtl/>
        </w:rPr>
        <w:t xml:space="preserve">مثلاً </w:t>
      </w:r>
      <w:r w:rsidR="0048040C" w:rsidRPr="00BA4556">
        <w:rPr>
          <w:rFonts w:hint="cs"/>
          <w:rtl/>
        </w:rPr>
        <w:t xml:space="preserve">تجهيزات المستعمل من الحصول على المسافة بينها وبين الساتل باستخدام النظام العالمي للملاحة الساتلية </w:t>
      </w:r>
      <w:r w:rsidR="0048040C" w:rsidRPr="00BA4556">
        <w:t>(GNSS)</w:t>
      </w:r>
      <w:r w:rsidR="0048040C" w:rsidRPr="00BA4556">
        <w:rPr>
          <w:rFonts w:hint="cs"/>
          <w:rtl/>
        </w:rPr>
        <w:t>.</w:t>
      </w:r>
    </w:p>
    <w:p w:rsidR="00996577" w:rsidRDefault="0048040C" w:rsidP="00194F07">
      <w:pPr>
        <w:pStyle w:val="enumlev1"/>
        <w:rPr>
          <w:rtl/>
        </w:rPr>
      </w:pPr>
      <w:r w:rsidRPr="00BA4556">
        <w:t>(3</w:t>
      </w:r>
      <w:r w:rsidRPr="00BA4556">
        <w:rPr>
          <w:rFonts w:hint="cs"/>
          <w:rtl/>
        </w:rPr>
        <w:tab/>
      </w:r>
      <w:r w:rsidR="00180DE2" w:rsidRPr="00BA4556">
        <w:rPr>
          <w:rFonts w:hint="cs"/>
          <w:rtl/>
        </w:rPr>
        <w:t>يبث أحد السواتل مرجعاً</w:t>
      </w:r>
      <w:r w:rsidR="00C40CB2" w:rsidRPr="00BA4556">
        <w:rPr>
          <w:rFonts w:hint="cs"/>
          <w:rtl/>
        </w:rPr>
        <w:t xml:space="preserve"> زمن</w:t>
      </w:r>
      <w:r w:rsidR="00FF081A" w:rsidRPr="00BA4556">
        <w:rPr>
          <w:rFonts w:hint="cs"/>
          <w:rtl/>
        </w:rPr>
        <w:t>ياً بالتوقيت العالمي المنسّق، وتتمكن</w:t>
      </w:r>
      <w:r w:rsidR="00C40CB2" w:rsidRPr="00BA4556">
        <w:rPr>
          <w:rFonts w:hint="cs"/>
          <w:rtl/>
        </w:rPr>
        <w:t xml:space="preserve"> </w:t>
      </w:r>
      <w:r w:rsidR="00FF081A" w:rsidRPr="00BA4556">
        <w:rPr>
          <w:rFonts w:hint="cs"/>
          <w:rtl/>
        </w:rPr>
        <w:t xml:space="preserve">تجهيزات </w:t>
      </w:r>
      <w:r w:rsidR="00C40CB2" w:rsidRPr="00BA4556">
        <w:rPr>
          <w:rFonts w:hint="cs"/>
          <w:rtl/>
        </w:rPr>
        <w:t>مستعمل</w:t>
      </w:r>
      <w:r w:rsidR="00FF081A" w:rsidRPr="00BA4556">
        <w:rPr>
          <w:rFonts w:hint="cs"/>
          <w:rtl/>
        </w:rPr>
        <w:t xml:space="preserve"> معينة </w:t>
      </w:r>
      <w:r w:rsidR="00C40CB2" w:rsidRPr="00BA4556">
        <w:rPr>
          <w:rFonts w:hint="cs"/>
          <w:rtl/>
        </w:rPr>
        <w:t>مجهز</w:t>
      </w:r>
      <w:r w:rsidR="00FF081A" w:rsidRPr="00BA4556">
        <w:rPr>
          <w:rFonts w:hint="cs"/>
          <w:rtl/>
        </w:rPr>
        <w:t>ة</w:t>
      </w:r>
      <w:r w:rsidR="00C40CB2" w:rsidRPr="00BA4556">
        <w:rPr>
          <w:rFonts w:hint="cs"/>
          <w:rtl/>
        </w:rPr>
        <w:t xml:space="preserve"> </w:t>
      </w:r>
      <w:r w:rsidR="00FF081A" w:rsidRPr="00BA4556">
        <w:rPr>
          <w:rFonts w:hint="cs"/>
          <w:rtl/>
        </w:rPr>
        <w:t xml:space="preserve">بالنظام العالمي للملاحة الساتلية </w:t>
      </w:r>
      <w:r w:rsidR="00FF081A" w:rsidRPr="00BA4556">
        <w:t>(GNSS)</w:t>
      </w:r>
      <w:r w:rsidR="00FF081A" w:rsidRPr="00BA4556">
        <w:rPr>
          <w:rFonts w:hint="cs"/>
          <w:rtl/>
        </w:rPr>
        <w:t xml:space="preserve"> استنتاج </w:t>
      </w:r>
      <w:r w:rsidR="00C40CB2" w:rsidRPr="00BA4556">
        <w:rPr>
          <w:rFonts w:hint="cs"/>
          <w:rtl/>
        </w:rPr>
        <w:t xml:space="preserve">قيمة </w:t>
      </w:r>
      <w:r w:rsidR="00C40CB2" w:rsidRPr="00BA4556">
        <w:t>TA</w:t>
      </w:r>
      <w:r w:rsidR="00C40CB2" w:rsidRPr="00BA4556">
        <w:rPr>
          <w:rFonts w:hint="cs"/>
          <w:rtl/>
        </w:rPr>
        <w:t xml:space="preserve"> </w:t>
      </w:r>
      <w:r w:rsidR="00FF081A" w:rsidRPr="00BA4556">
        <w:rPr>
          <w:rFonts w:hint="cs"/>
          <w:rtl/>
        </w:rPr>
        <w:t>من ا</w:t>
      </w:r>
      <w:r w:rsidR="00C40CB2" w:rsidRPr="00BA4556">
        <w:rPr>
          <w:rFonts w:hint="cs"/>
          <w:rtl/>
        </w:rPr>
        <w:t xml:space="preserve">لفرق الزمني بين وقت استقبال الرسالة الإذاعية وقيمة المرجع الزمني </w:t>
      </w:r>
      <w:r w:rsidR="00FF081A" w:rsidRPr="00BA4556">
        <w:rPr>
          <w:rFonts w:hint="cs"/>
          <w:rtl/>
        </w:rPr>
        <w:t>المأخوذة</w:t>
      </w:r>
      <w:r w:rsidR="00713B9B" w:rsidRPr="00BA4556">
        <w:rPr>
          <w:rFonts w:hint="cs"/>
          <w:rtl/>
        </w:rPr>
        <w:t xml:space="preserve"> في </w:t>
      </w:r>
      <w:r w:rsidR="00C40CB2" w:rsidRPr="00BA4556">
        <w:rPr>
          <w:rFonts w:hint="cs"/>
          <w:rtl/>
        </w:rPr>
        <w:t>الساتل.</w:t>
      </w:r>
    </w:p>
    <w:p w:rsidR="00277B1D" w:rsidRPr="00CB5B4D" w:rsidRDefault="00CB5B4D" w:rsidP="00277B1D">
      <w:pPr>
        <w:rPr>
          <w:rtl/>
        </w:rPr>
      </w:pPr>
      <w:r w:rsidRPr="00CB5B4D">
        <w:rPr>
          <w:rFonts w:hint="cs"/>
          <w:spacing w:val="4"/>
          <w:rtl/>
        </w:rPr>
        <w:t xml:space="preserve">في أجزاء النفاذ </w:t>
      </w:r>
      <w:r w:rsidRPr="00CB5B4D">
        <w:rPr>
          <w:spacing w:val="4"/>
          <w:lang w:val="en-GB"/>
        </w:rPr>
        <w:t>RACH-less</w:t>
      </w:r>
      <w:r w:rsidRPr="00CB5B4D">
        <w:rPr>
          <w:rFonts w:hint="cs"/>
          <w:spacing w:val="4"/>
          <w:rtl/>
          <w:lang w:val="en-GB"/>
        </w:rPr>
        <w:t xml:space="preserve">، تقوم البوابة الساتلية بإذاعة مجموعة من الفدرات </w:t>
      </w:r>
      <w:r w:rsidRPr="00CB5B4D">
        <w:rPr>
          <w:spacing w:val="4"/>
          <w:lang w:val="en-GB"/>
        </w:rPr>
        <w:t>PRB</w:t>
      </w:r>
      <w:r w:rsidRPr="00CB5B4D">
        <w:rPr>
          <w:rFonts w:hint="cs"/>
          <w:spacing w:val="4"/>
          <w:rtl/>
          <w:lang w:val="en-GB"/>
        </w:rPr>
        <w:t xml:space="preserve"> القائمة على التوصيل، ويقوم جهاز نفاذ</w:t>
      </w:r>
      <w:r>
        <w:rPr>
          <w:rFonts w:hint="cs"/>
          <w:rtl/>
          <w:lang w:val="en-GB"/>
        </w:rPr>
        <w:t xml:space="preserve"> المستعمل باختيار فدرة منها لإرسال البيانات مع معرف هويتها. وفي حالة إرسال البيانات بنجاح، ترسل البوابة الساتلية رداً إلى جهاز المستعمل وخلاف ذلك، ربما يحدث تصادم نفاذ، ويمكن لجهاز المستعمل إعادة محاولة إجراء النفاذ بعد زمن توقف عشوائي.</w:t>
      </w:r>
    </w:p>
    <w:p w:rsidR="0090572E" w:rsidRPr="00BA4556" w:rsidRDefault="0021658A" w:rsidP="00910CF2">
      <w:pPr>
        <w:pStyle w:val="FigureNo"/>
      </w:pPr>
      <w:r w:rsidRPr="00BA4556">
        <w:rPr>
          <w:rFonts w:hint="cs"/>
          <w:rtl/>
        </w:rPr>
        <w:t>الشـكل</w:t>
      </w:r>
      <w:r w:rsidR="0090572E" w:rsidRPr="00BA4556">
        <w:rPr>
          <w:rFonts w:hint="cs"/>
          <w:rtl/>
        </w:rPr>
        <w:t xml:space="preserve"> </w:t>
      </w:r>
      <w:r w:rsidR="0090572E" w:rsidRPr="00BA4556">
        <w:t>1</w:t>
      </w:r>
      <w:r w:rsidR="00910CF2" w:rsidRPr="00BA4556">
        <w:t>7</w:t>
      </w:r>
      <w:r w:rsidR="0090572E" w:rsidRPr="00BA4556">
        <w:t>.1</w:t>
      </w:r>
    </w:p>
    <w:p w:rsidR="0090572E" w:rsidRPr="00BA4556" w:rsidRDefault="00125D90" w:rsidP="00016629">
      <w:pPr>
        <w:pStyle w:val="FigureTitle"/>
        <w:rPr>
          <w:rtl/>
        </w:rPr>
      </w:pPr>
      <w:r w:rsidRPr="00BA4556">
        <w:rPr>
          <w:noProof/>
          <w:lang w:val="en-US" w:eastAsia="zh-CN" w:bidi="ar-SA"/>
        </w:rPr>
        <mc:AlternateContent>
          <mc:Choice Requires="wpg">
            <w:drawing>
              <wp:anchor distT="0" distB="0" distL="114300" distR="114300" simplePos="0" relativeHeight="251616768" behindDoc="0" locked="0" layoutInCell="1" allowOverlap="1" wp14:anchorId="71F97F9C" wp14:editId="0BA16575">
                <wp:simplePos x="0" y="0"/>
                <wp:positionH relativeFrom="column">
                  <wp:posOffset>1650416</wp:posOffset>
                </wp:positionH>
                <wp:positionV relativeFrom="paragraph">
                  <wp:posOffset>255243</wp:posOffset>
                </wp:positionV>
                <wp:extent cx="2839085" cy="2584450"/>
                <wp:effectExtent l="0" t="0" r="0" b="6350"/>
                <wp:wrapNone/>
                <wp:docPr id="3237" name="Group 3237"/>
                <wp:cNvGraphicFramePr/>
                <a:graphic xmlns:a="http://schemas.openxmlformats.org/drawingml/2006/main">
                  <a:graphicData uri="http://schemas.microsoft.com/office/word/2010/wordprocessingGroup">
                    <wpg:wgp>
                      <wpg:cNvGrpSpPr/>
                      <wpg:grpSpPr>
                        <a:xfrm>
                          <a:off x="0" y="0"/>
                          <a:ext cx="2839085" cy="2584450"/>
                          <a:chOff x="0" y="0"/>
                          <a:chExt cx="2839344" cy="2584613"/>
                        </a:xfrm>
                      </wpg:grpSpPr>
                      <wps:wsp>
                        <wps:cNvPr id="3028" name="Rectangle 4534"/>
                        <wps:cNvSpPr>
                          <a:spLocks noChangeArrowheads="1"/>
                        </wps:cNvSpPr>
                        <wps:spPr bwMode="auto">
                          <a:xfrm>
                            <a:off x="0" y="394362"/>
                            <a:ext cx="812913"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265ED1">
                              <w:pPr>
                                <w:pStyle w:val="Artheading"/>
                                <w:tabs>
                                  <w:tab w:val="left" w:pos="794"/>
                                  <w:tab w:val="left" w:pos="1191"/>
                                  <w:tab w:val="left" w:pos="1588"/>
                                  <w:tab w:val="left" w:pos="1985"/>
                                </w:tabs>
                                <w:spacing w:before="20" w:after="20" w:line="220" w:lineRule="exact"/>
                                <w:rPr>
                                  <w:sz w:val="16"/>
                                  <w:szCs w:val="22"/>
                                  <w:lang w:bidi="ar-EG"/>
                                </w:rPr>
                              </w:pPr>
                              <w:r>
                                <w:rPr>
                                  <w:b w:val="0"/>
                                  <w:sz w:val="16"/>
                                  <w:szCs w:val="22"/>
                                  <w:lang w:bidi="ar-EG"/>
                                </w:rPr>
                                <w:t>-1</w:t>
                              </w:r>
                              <w:r>
                                <w:rPr>
                                  <w:rFonts w:hint="cs"/>
                                  <w:b w:val="0"/>
                                  <w:sz w:val="16"/>
                                  <w:szCs w:val="22"/>
                                  <w:rtl/>
                                  <w:lang w:bidi="ar-EG"/>
                                </w:rPr>
                                <w:t xml:space="preserve"> الحصول على تقدم الوقت </w:t>
                              </w:r>
                              <w:r>
                                <w:rPr>
                                  <w:b w:val="0"/>
                                  <w:sz w:val="16"/>
                                  <w:szCs w:val="22"/>
                                  <w:lang w:bidi="ar-EG"/>
                                </w:rPr>
                                <w:t>TA</w:t>
                              </w:r>
                            </w:p>
                          </w:txbxContent>
                        </wps:txbx>
                        <wps:bodyPr rot="0" vert="horz" wrap="square" lIns="12700" tIns="12700" rIns="12700" bIns="12700" anchor="t" anchorCtr="0" upright="1">
                          <a:noAutofit/>
                        </wps:bodyPr>
                      </wps:wsp>
                      <wps:wsp>
                        <wps:cNvPr id="3029" name="Rectangle 4534"/>
                        <wps:cNvSpPr>
                          <a:spLocks noChangeArrowheads="1"/>
                        </wps:cNvSpPr>
                        <wps:spPr bwMode="auto">
                          <a:xfrm>
                            <a:off x="394398" y="793058"/>
                            <a:ext cx="2175689" cy="21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CB2111">
                              <w:pPr>
                                <w:pStyle w:val="Artheading"/>
                                <w:tabs>
                                  <w:tab w:val="left" w:pos="794"/>
                                  <w:tab w:val="left" w:pos="1191"/>
                                  <w:tab w:val="left" w:pos="1588"/>
                                  <w:tab w:val="left" w:pos="1985"/>
                                </w:tabs>
                                <w:spacing w:before="20" w:after="20" w:line="200" w:lineRule="exact"/>
                                <w:rPr>
                                  <w:sz w:val="16"/>
                                  <w:szCs w:val="22"/>
                                  <w:lang w:bidi="ar-EG"/>
                                </w:rPr>
                              </w:pPr>
                              <w:r>
                                <w:rPr>
                                  <w:b w:val="0"/>
                                  <w:sz w:val="16"/>
                                  <w:szCs w:val="22"/>
                                  <w:lang w:bidi="ar-EG"/>
                                </w:rPr>
                                <w:t>-2</w:t>
                              </w:r>
                              <w:r>
                                <w:rPr>
                                  <w:rFonts w:hint="cs"/>
                                  <w:b w:val="0"/>
                                  <w:sz w:val="16"/>
                                  <w:szCs w:val="22"/>
                                  <w:rtl/>
                                  <w:lang w:bidi="ar-EG"/>
                                </w:rPr>
                                <w:t xml:space="preserve"> مورد الإرسال القائم على التنازع</w:t>
                              </w:r>
                            </w:p>
                          </w:txbxContent>
                        </wps:txbx>
                        <wps:bodyPr rot="0" vert="horz" wrap="square" lIns="12700" tIns="12700" rIns="12700" bIns="12700" anchor="t" anchorCtr="0" upright="1">
                          <a:noAutofit/>
                        </wps:bodyPr>
                      </wps:wsp>
                      <wps:wsp>
                        <wps:cNvPr id="3030" name="Rectangle 4534"/>
                        <wps:cNvSpPr>
                          <a:spLocks noChangeArrowheads="1"/>
                        </wps:cNvSpPr>
                        <wps:spPr bwMode="auto">
                          <a:xfrm>
                            <a:off x="403067" y="1573213"/>
                            <a:ext cx="2167021" cy="223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125D90" w:rsidRDefault="006C00A5" w:rsidP="00194F07">
                              <w:pPr>
                                <w:pStyle w:val="Artheading"/>
                                <w:tabs>
                                  <w:tab w:val="left" w:pos="794"/>
                                  <w:tab w:val="left" w:pos="1191"/>
                                  <w:tab w:val="left" w:pos="1588"/>
                                  <w:tab w:val="left" w:pos="1985"/>
                                </w:tabs>
                                <w:spacing w:before="20" w:after="20" w:line="200" w:lineRule="exact"/>
                                <w:rPr>
                                  <w:spacing w:val="-4"/>
                                  <w:sz w:val="16"/>
                                  <w:szCs w:val="22"/>
                                  <w:lang w:bidi="ar-EG"/>
                                </w:rPr>
                              </w:pPr>
                              <w:r w:rsidRPr="00125D90">
                                <w:rPr>
                                  <w:b w:val="0"/>
                                  <w:spacing w:val="-4"/>
                                  <w:sz w:val="16"/>
                                  <w:szCs w:val="22"/>
                                  <w:lang w:bidi="ar-EG"/>
                                </w:rPr>
                                <w:t>-3</w:t>
                              </w:r>
                              <w:r w:rsidRPr="00125D90">
                                <w:rPr>
                                  <w:rFonts w:hint="cs"/>
                                  <w:b w:val="0"/>
                                  <w:spacing w:val="-4"/>
                                  <w:sz w:val="16"/>
                                  <w:szCs w:val="22"/>
                                  <w:rtl/>
                                  <w:lang w:bidi="ar-EG"/>
                                </w:rPr>
                                <w:t xml:space="preserve"> إرسال البيانات في مورد الإرسال القائم على التنازع</w:t>
                              </w:r>
                            </w:p>
                          </w:txbxContent>
                        </wps:txbx>
                        <wps:bodyPr rot="0" vert="horz" wrap="square" lIns="12700" tIns="12700" rIns="12700" bIns="12700" anchor="t" anchorCtr="0" upright="1">
                          <a:noAutofit/>
                        </wps:bodyPr>
                      </wps:wsp>
                      <wps:wsp>
                        <wps:cNvPr id="3031" name="Rectangle 4534"/>
                        <wps:cNvSpPr>
                          <a:spLocks noChangeArrowheads="1"/>
                        </wps:cNvSpPr>
                        <wps:spPr bwMode="auto">
                          <a:xfrm>
                            <a:off x="403067" y="2366173"/>
                            <a:ext cx="217135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CB2111">
                              <w:pPr>
                                <w:pStyle w:val="Artheading"/>
                                <w:tabs>
                                  <w:tab w:val="left" w:pos="794"/>
                                  <w:tab w:val="left" w:pos="1191"/>
                                  <w:tab w:val="left" w:pos="1588"/>
                                  <w:tab w:val="left" w:pos="1985"/>
                                </w:tabs>
                                <w:spacing w:before="20" w:after="20" w:line="200" w:lineRule="exact"/>
                                <w:rPr>
                                  <w:sz w:val="16"/>
                                  <w:szCs w:val="22"/>
                                  <w:lang w:bidi="ar-EG"/>
                                </w:rPr>
                              </w:pPr>
                              <w:r>
                                <w:rPr>
                                  <w:b w:val="0"/>
                                  <w:sz w:val="16"/>
                                  <w:szCs w:val="22"/>
                                  <w:lang w:bidi="ar-EG"/>
                                </w:rPr>
                                <w:t>-4</w:t>
                              </w:r>
                              <w:r>
                                <w:rPr>
                                  <w:rFonts w:hint="cs"/>
                                  <w:b w:val="0"/>
                                  <w:sz w:val="16"/>
                                  <w:szCs w:val="22"/>
                                  <w:rtl/>
                                  <w:lang w:bidi="ar-EG"/>
                                </w:rPr>
                                <w:t xml:space="preserve"> إشعار باستلام إرسال </w:t>
                              </w:r>
                              <w:r>
                                <w:rPr>
                                  <w:rFonts w:hint="cs"/>
                                  <w:sz w:val="16"/>
                                  <w:szCs w:val="22"/>
                                  <w:rtl/>
                                  <w:lang w:bidi="ar-EG"/>
                                </w:rPr>
                                <w:t>البيانات</w:t>
                              </w:r>
                            </w:p>
                          </w:txbxContent>
                        </wps:txbx>
                        <wps:bodyPr rot="0" vert="horz" wrap="square" lIns="12700" tIns="12700" rIns="12700" bIns="12700" anchor="t" anchorCtr="0" upright="1">
                          <a:noAutofit/>
                        </wps:bodyPr>
                      </wps:wsp>
                      <wps:wsp>
                        <wps:cNvPr id="3032" name="Rectangle 4534"/>
                        <wps:cNvSpPr>
                          <a:spLocks noChangeArrowheads="1"/>
                        </wps:cNvSpPr>
                        <wps:spPr bwMode="auto">
                          <a:xfrm>
                            <a:off x="2301168" y="0"/>
                            <a:ext cx="538176" cy="1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194F07">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بوابة ساتلية</w:t>
                              </w:r>
                            </w:p>
                          </w:txbxContent>
                        </wps:txbx>
                        <wps:bodyPr rot="0" vert="horz" wrap="square" lIns="12700" tIns="12700" rIns="12700" bIns="12700" anchor="t" anchorCtr="0" upright="1">
                          <a:noAutofit/>
                        </wps:bodyPr>
                      </wps:wsp>
                      <wps:wsp>
                        <wps:cNvPr id="3033" name="Rectangle 4534"/>
                        <wps:cNvSpPr>
                          <a:spLocks noChangeArrowheads="1"/>
                        </wps:cNvSpPr>
                        <wps:spPr bwMode="auto">
                          <a:xfrm>
                            <a:off x="30336" y="47670"/>
                            <a:ext cx="750760" cy="1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194F07">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تجهيزات المستعمل</w:t>
                              </w:r>
                            </w:p>
                          </w:txbxContent>
                        </wps:txbx>
                        <wps:bodyPr rot="0" vert="horz" wrap="square" lIns="12700" tIns="12700" rIns="12700" bIns="12700" anchor="t" anchorCtr="0" upright="1">
                          <a:noAutofit/>
                        </wps:bodyPr>
                      </wps:wsp>
                    </wpg:wgp>
                  </a:graphicData>
                </a:graphic>
              </wp:anchor>
            </w:drawing>
          </mc:Choice>
          <mc:Fallback>
            <w:pict>
              <v:group w14:anchorId="71F97F9C" id="Group 3237" o:spid="_x0000_s1169" style="position:absolute;left:0;text-align:left;margin-left:129.95pt;margin-top:20.1pt;width:223.55pt;height:203.5pt;z-index:251616768" coordsize="28393,2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">
                <v:rect id="Rectangle 4534" o:spid="_x0000_s1170" style="position:absolute;top:3943;width:8129;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Qz8EA&#10;AADdAAAADwAAAGRycy9kb3ducmV2LnhtbERPTYvCMBC9C/sfwgheZE1V0KUaZRUEkb2sCl6HZmyL&#10;zaQ001r/vTks7PHxvtfb3lWqoyaUng1MJwko4szbknMD18vh8wtUEGSLlWcy8KIA283HYI2p9U/+&#10;pe4suYohHFI0UIjUqdYhK8hhmPiaOHJ33ziUCJtc2wafMdxVepYkC+2w5NhQYE37grLHuXUGutvt&#10;Z0fXVk87lOX4eGqlXJAxo2H/vQIl1Mu/+M99tAbmySzOjW/iE9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GEM/BAAAA3QAAAA8AAAAAAAAAAAAAAAAAmAIAAGRycy9kb3du&#10;cmV2LnhtbFBLBQYAAAAABAAEAPUAAACGAwAAAAA=&#10;" filled="f" stroked="f">
                  <v:textbox inset="1pt,1pt,1pt,1pt">
                    <w:txbxContent>
                      <w:p w:rsidR="006C00A5" w:rsidRPr="0044765F" w:rsidRDefault="006C00A5" w:rsidP="00265ED1">
                        <w:pPr>
                          <w:pStyle w:val="Artheading"/>
                          <w:tabs>
                            <w:tab w:val="left" w:pos="794"/>
                            <w:tab w:val="left" w:pos="1191"/>
                            <w:tab w:val="left" w:pos="1588"/>
                            <w:tab w:val="left" w:pos="1985"/>
                          </w:tabs>
                          <w:spacing w:before="20" w:after="20" w:line="220" w:lineRule="exact"/>
                          <w:rPr>
                            <w:sz w:val="16"/>
                            <w:szCs w:val="22"/>
                            <w:lang w:bidi="ar-EG"/>
                          </w:rPr>
                        </w:pPr>
                        <w:r>
                          <w:rPr>
                            <w:b w:val="0"/>
                            <w:sz w:val="16"/>
                            <w:szCs w:val="22"/>
                            <w:lang w:bidi="ar-EG"/>
                          </w:rPr>
                          <w:t>-1</w:t>
                        </w:r>
                        <w:r>
                          <w:rPr>
                            <w:rFonts w:hint="cs"/>
                            <w:b w:val="0"/>
                            <w:sz w:val="16"/>
                            <w:szCs w:val="22"/>
                            <w:rtl/>
                            <w:lang w:bidi="ar-EG"/>
                          </w:rPr>
                          <w:t xml:space="preserve"> الحصول على تقدم الوقت </w:t>
                        </w:r>
                        <w:r>
                          <w:rPr>
                            <w:b w:val="0"/>
                            <w:sz w:val="16"/>
                            <w:szCs w:val="22"/>
                            <w:lang w:bidi="ar-EG"/>
                          </w:rPr>
                          <w:t>TA</w:t>
                        </w:r>
                      </w:p>
                    </w:txbxContent>
                  </v:textbox>
                </v:rect>
                <v:rect id="Rectangle 4534" o:spid="_x0000_s1171" style="position:absolute;left:3943;top:7930;width:21757;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1VMQA&#10;AADdAAAADwAAAGRycy9kb3ducmV2LnhtbESPQWvCQBSE7wX/w/IEL0U3WrAaXcUWBCm9VAWvj+wz&#10;CWbfhuxLjP/eLRR6HGbmG2a97V2lOmpC6dnAdJKAIs68LTk3cD7txwtQQZAtVp7JwIMCbDeDlzWm&#10;1t/5h7qj5CpCOKRooBCpU61DVpDDMPE1cfSuvnEoUTa5tg3eI9xVepYkc+2w5LhQYE2fBWW3Y+sM&#10;dJfL9wedWz3tUN5fD1+tlHMyZjTsdytQQr38h//aB2vgLZkt4f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tVTEAAAA3QAAAA8AAAAAAAAAAAAAAAAAmAIAAGRycy9k&#10;b3ducmV2LnhtbFBLBQYAAAAABAAEAPUAAACJAwAAAAA=&#10;" filled="f" stroked="f">
                  <v:textbox inset="1pt,1pt,1pt,1pt">
                    <w:txbxContent>
                      <w:p w:rsidR="006C00A5" w:rsidRPr="0044765F" w:rsidRDefault="006C00A5" w:rsidP="00CB2111">
                        <w:pPr>
                          <w:pStyle w:val="Artheading"/>
                          <w:tabs>
                            <w:tab w:val="left" w:pos="794"/>
                            <w:tab w:val="left" w:pos="1191"/>
                            <w:tab w:val="left" w:pos="1588"/>
                            <w:tab w:val="left" w:pos="1985"/>
                          </w:tabs>
                          <w:spacing w:before="20" w:after="20" w:line="200" w:lineRule="exact"/>
                          <w:rPr>
                            <w:sz w:val="16"/>
                            <w:szCs w:val="22"/>
                            <w:lang w:bidi="ar-EG"/>
                          </w:rPr>
                        </w:pPr>
                        <w:r>
                          <w:rPr>
                            <w:b w:val="0"/>
                            <w:sz w:val="16"/>
                            <w:szCs w:val="22"/>
                            <w:lang w:bidi="ar-EG"/>
                          </w:rPr>
                          <w:t>-2</w:t>
                        </w:r>
                        <w:r>
                          <w:rPr>
                            <w:rFonts w:hint="cs"/>
                            <w:b w:val="0"/>
                            <w:sz w:val="16"/>
                            <w:szCs w:val="22"/>
                            <w:rtl/>
                            <w:lang w:bidi="ar-EG"/>
                          </w:rPr>
                          <w:t xml:space="preserve"> مورد الإرسال القائم على التنازع</w:t>
                        </w:r>
                      </w:p>
                    </w:txbxContent>
                  </v:textbox>
                </v:rect>
                <v:rect id="Rectangle 4534" o:spid="_x0000_s1172" style="position:absolute;left:4030;top:15732;width:21670;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KFMIA&#10;AADdAAAADwAAAGRycy9kb3ducmV2LnhtbERPS2vCQBC+F/oflhG8lLpRwZboKm1BCKWXpgGvQ3ZM&#10;gtnZkJ08/PfdQ6HHj+99OM2uVSP1ofFsYL1KQBGX3jZcGSh+zs+voIIgW2w9k4E7BTgdHx8OmFo/&#10;8TeNuVQqhnBI0UAt0qVah7Imh2HlO+LIXX3vUCLsK217nGK4a/UmSXbaYcOxocaOPmoqb/ngDIyX&#10;y9c7FYNejygvT9nnIM2OjFku5rc9KKFZ/sV/7swa2CbbuD++iU9AH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YoUwgAAAN0AAAAPAAAAAAAAAAAAAAAAAJgCAABkcnMvZG93&#10;bnJldi54bWxQSwUGAAAAAAQABAD1AAAAhwMAAAAA&#10;" filled="f" stroked="f">
                  <v:textbox inset="1pt,1pt,1pt,1pt">
                    <w:txbxContent>
                      <w:p w:rsidR="006C00A5" w:rsidRPr="00125D90" w:rsidRDefault="006C00A5" w:rsidP="00194F07">
                        <w:pPr>
                          <w:pStyle w:val="Artheading"/>
                          <w:tabs>
                            <w:tab w:val="left" w:pos="794"/>
                            <w:tab w:val="left" w:pos="1191"/>
                            <w:tab w:val="left" w:pos="1588"/>
                            <w:tab w:val="left" w:pos="1985"/>
                          </w:tabs>
                          <w:spacing w:before="20" w:after="20" w:line="200" w:lineRule="exact"/>
                          <w:rPr>
                            <w:spacing w:val="-4"/>
                            <w:sz w:val="16"/>
                            <w:szCs w:val="22"/>
                            <w:lang w:bidi="ar-EG"/>
                          </w:rPr>
                        </w:pPr>
                        <w:r w:rsidRPr="00125D90">
                          <w:rPr>
                            <w:b w:val="0"/>
                            <w:spacing w:val="-4"/>
                            <w:sz w:val="16"/>
                            <w:szCs w:val="22"/>
                            <w:lang w:bidi="ar-EG"/>
                          </w:rPr>
                          <w:t>-3</w:t>
                        </w:r>
                        <w:r w:rsidRPr="00125D90">
                          <w:rPr>
                            <w:rFonts w:hint="cs"/>
                            <w:b w:val="0"/>
                            <w:spacing w:val="-4"/>
                            <w:sz w:val="16"/>
                            <w:szCs w:val="22"/>
                            <w:rtl/>
                            <w:lang w:bidi="ar-EG"/>
                          </w:rPr>
                          <w:t xml:space="preserve"> إرسال البيانات في مورد الإرسال القائم على التنازع</w:t>
                        </w:r>
                      </w:p>
                    </w:txbxContent>
                  </v:textbox>
                </v:rect>
                <v:rect id="Rectangle 4534" o:spid="_x0000_s1173" style="position:absolute;left:4030;top:23661;width:21714;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j8QA&#10;AADdAAAADwAAAGRycy9kb3ducmV2LnhtbESPQWvCQBSE7wX/w/IEL6VuoqCSuooWClK8VAWvj+xr&#10;Epp9G7IvMf57tyD0OMzMN8x6O7ha9dSGyrOBdJqAIs69rbgwcDl/vq1ABUG2WHsmA3cKsN2MXtaY&#10;WX/jb+pPUqgI4ZChgVKkybQOeUkOw9Q3xNH78a1DibIttG3xFuGu1rMkWWiHFceFEhv6KCn/PXXO&#10;QH+9Hvd06XTaoyxfD1+dVAsyZjIedu+ghAb5Dz/bB2tgnsxT+HsTn4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L4/EAAAA3QAAAA8AAAAAAAAAAAAAAAAAmAIAAGRycy9k&#10;b3ducmV2LnhtbFBLBQYAAAAABAAEAPUAAACJAwAAAAA=&#10;" filled="f" stroked="f">
                  <v:textbox inset="1pt,1pt,1pt,1pt">
                    <w:txbxContent>
                      <w:p w:rsidR="006C00A5" w:rsidRPr="0044765F" w:rsidRDefault="006C00A5" w:rsidP="00CB2111">
                        <w:pPr>
                          <w:pStyle w:val="Artheading"/>
                          <w:tabs>
                            <w:tab w:val="left" w:pos="794"/>
                            <w:tab w:val="left" w:pos="1191"/>
                            <w:tab w:val="left" w:pos="1588"/>
                            <w:tab w:val="left" w:pos="1985"/>
                          </w:tabs>
                          <w:spacing w:before="20" w:after="20" w:line="200" w:lineRule="exact"/>
                          <w:rPr>
                            <w:sz w:val="16"/>
                            <w:szCs w:val="22"/>
                            <w:lang w:bidi="ar-EG"/>
                          </w:rPr>
                        </w:pPr>
                        <w:r>
                          <w:rPr>
                            <w:b w:val="0"/>
                            <w:sz w:val="16"/>
                            <w:szCs w:val="22"/>
                            <w:lang w:bidi="ar-EG"/>
                          </w:rPr>
                          <w:t>-4</w:t>
                        </w:r>
                        <w:r>
                          <w:rPr>
                            <w:rFonts w:hint="cs"/>
                            <w:b w:val="0"/>
                            <w:sz w:val="16"/>
                            <w:szCs w:val="22"/>
                            <w:rtl/>
                            <w:lang w:bidi="ar-EG"/>
                          </w:rPr>
                          <w:t xml:space="preserve"> إشعار باستلام إرسال </w:t>
                        </w:r>
                        <w:r>
                          <w:rPr>
                            <w:rFonts w:hint="cs"/>
                            <w:sz w:val="16"/>
                            <w:szCs w:val="22"/>
                            <w:rtl/>
                            <w:lang w:bidi="ar-EG"/>
                          </w:rPr>
                          <w:t>البيانات</w:t>
                        </w:r>
                      </w:p>
                    </w:txbxContent>
                  </v:textbox>
                </v:rect>
                <v:rect id="Rectangle 4534" o:spid="_x0000_s1174" style="position:absolute;left:23011;width:538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MQA&#10;AADdAAAADwAAAGRycy9kb3ducmV2LnhtbESPQWvCQBSE7wX/w/IEL0U3KliJrmILghQvtYLXR/aZ&#10;BLNvQ/Ylxn/vFoQeh5n5hllve1epjppQejYwnSSgiDNvS84NnH/34yWoIMgWK89k4EEBtpvB2xpT&#10;6+/8Q91JchUhHFI0UIjUqdYhK8hhmPiaOHpX3ziUKJtc2wbvEe4qPUuShXZYclwosKavgrLbqXUG&#10;usvl+EnnVk87lI/3w3cr5YKMGQ373QqUUC//4Vf7YA3Mk/kM/t7EJ6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sfjEAAAA3QAAAA8AAAAAAAAAAAAAAAAAmAIAAGRycy9k&#10;b3ducmV2LnhtbFBLBQYAAAAABAAEAPUAAACJAwAAAAA=&#10;" filled="f" stroked="f">
                  <v:textbox inset="1pt,1pt,1pt,1pt">
                    <w:txbxContent>
                      <w:p w:rsidR="006C00A5" w:rsidRPr="0044765F" w:rsidRDefault="006C00A5" w:rsidP="00194F07">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بوابة ساتلية</w:t>
                        </w:r>
                      </w:p>
                    </w:txbxContent>
                  </v:textbox>
                </v:rect>
                <v:rect id="Rectangle 4534" o:spid="_x0000_s1175" style="position:absolute;left:303;top:476;width:7507;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UY8QA&#10;AADdAAAADwAAAGRycy9kb3ducmV2LnhtbESPQWvCQBSE7wX/w/IEL0U3GlCJrqKFgpReqoLXR/aZ&#10;BLNvQ/Ylpv++Wyj0OMzMN8x2P7ha9dSGyrOB+SwBRZx7W3Fh4Hp5n65BBUG2WHsmA98UYL8bvWwx&#10;s/7JX9SfpVARwiFDA6VIk2kd8pIchplviKN3961DibIttG3xGeGu1oskWWqHFceFEht6Kyl/nDtn&#10;oL/dPo907fS8R1m9nj46qZZkzGQ8HDaghAb5D/+1T9ZAmqQp/L6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7FGPEAAAA3QAAAA8AAAAAAAAAAAAAAAAAmAIAAGRycy9k&#10;b3ducmV2LnhtbFBLBQYAAAAABAAEAPUAAACJAwAAAAA=&#10;" filled="f" stroked="f">
                  <v:textbox inset="1pt,1pt,1pt,1pt">
                    <w:txbxContent>
                      <w:p w:rsidR="006C00A5" w:rsidRPr="0044765F" w:rsidRDefault="006C00A5" w:rsidP="00194F07">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تجهيزات المستعمل</w:t>
                        </w:r>
                      </w:p>
                    </w:txbxContent>
                  </v:textbox>
                </v:rect>
              </v:group>
            </w:pict>
          </mc:Fallback>
        </mc:AlternateContent>
      </w:r>
      <w:r w:rsidR="00C40CB2" w:rsidRPr="00BA4556">
        <w:rPr>
          <w:rFonts w:hint="cs"/>
          <w:rtl/>
        </w:rPr>
        <w:t>النفاذ</w:t>
      </w:r>
      <w:r w:rsidR="00713B9B" w:rsidRPr="00BA4556">
        <w:rPr>
          <w:rFonts w:hint="cs"/>
          <w:rtl/>
        </w:rPr>
        <w:t xml:space="preserve"> في </w:t>
      </w:r>
      <w:r w:rsidR="00C40CB2" w:rsidRPr="00BA4556">
        <w:rPr>
          <w:rFonts w:hint="cs"/>
          <w:rtl/>
        </w:rPr>
        <w:t>قناة غير عشوائية النفاذ</w:t>
      </w:r>
    </w:p>
    <w:p w:rsidR="00996577" w:rsidRPr="00BA4556" w:rsidRDefault="00194F07" w:rsidP="00C57634">
      <w:pPr>
        <w:pStyle w:val="Figure"/>
        <w:spacing w:before="120"/>
        <w:rPr>
          <w:lang w:bidi="ar-EG"/>
        </w:rPr>
      </w:pPr>
      <w:r w:rsidRPr="00BA4556">
        <w:object w:dxaOrig="4034" w:dyaOrig="4146">
          <v:shape id="_x0000_i1051" type="#_x0000_t75" style="width:240.2pt;height:247.7pt" o:ole="">
            <v:imagedata r:id="rId69" o:title=""/>
          </v:shape>
          <o:OLEObject Type="Embed" ProgID="CorelDRAW.Graphic.14" ShapeID="_x0000_i1051" DrawAspect="Content" ObjectID="_1491384247" r:id="rId70"/>
        </w:object>
      </w:r>
    </w:p>
    <w:p w:rsidR="00996577" w:rsidRPr="00BA4556" w:rsidRDefault="00996577" w:rsidP="00265ED1">
      <w:pPr>
        <w:pStyle w:val="Note"/>
        <w:spacing w:before="180"/>
        <w:rPr>
          <w:rtl/>
          <w:lang w:bidi="ar-EG"/>
        </w:rPr>
      </w:pPr>
      <w:r w:rsidRPr="00BA4556">
        <w:rPr>
          <w:rFonts w:hint="cs"/>
          <w:rtl/>
          <w:lang w:bidi="ar-EG"/>
        </w:rPr>
        <w:t>ملاحظ</w:t>
      </w:r>
      <w:r w:rsidR="00C50A06" w:rsidRPr="00BA4556">
        <w:rPr>
          <w:rFonts w:hint="cs"/>
          <w:rtl/>
          <w:lang w:bidi="ar-EG"/>
        </w:rPr>
        <w:t>ـ</w:t>
      </w:r>
      <w:r w:rsidRPr="00BA4556">
        <w:rPr>
          <w:rFonts w:hint="cs"/>
          <w:rtl/>
          <w:lang w:bidi="ar-EG"/>
        </w:rPr>
        <w:t>ة</w:t>
      </w:r>
      <w:r w:rsidR="00FF081A" w:rsidRPr="00BA4556">
        <w:rPr>
          <w:rFonts w:hint="cs"/>
          <w:rtl/>
          <w:lang w:bidi="ar-EG"/>
        </w:rPr>
        <w:t xml:space="preserve"> - إذا كانت </w:t>
      </w:r>
      <w:r w:rsidR="00C40CB2" w:rsidRPr="00BA4556">
        <w:rPr>
          <w:rFonts w:hint="cs"/>
          <w:rtl/>
          <w:lang w:bidi="ar-EG"/>
        </w:rPr>
        <w:t xml:space="preserve">قيمة </w:t>
      </w:r>
      <w:r w:rsidR="00C40CB2" w:rsidRPr="00BA4556">
        <w:rPr>
          <w:lang w:bidi="ar-EG"/>
        </w:rPr>
        <w:t>TA</w:t>
      </w:r>
      <w:r w:rsidR="00C40CB2" w:rsidRPr="00BA4556">
        <w:rPr>
          <w:rFonts w:hint="cs"/>
          <w:rtl/>
          <w:lang w:bidi="ar-EG"/>
        </w:rPr>
        <w:t xml:space="preserve"> المحسوبة</w:t>
      </w:r>
      <w:r w:rsidRPr="00BA4556">
        <w:rPr>
          <w:rFonts w:hint="cs"/>
          <w:rtl/>
          <w:lang w:bidi="ar-EG"/>
        </w:rPr>
        <w:t xml:space="preserve"> </w:t>
      </w:r>
      <w:r w:rsidR="00C40CB2" w:rsidRPr="00BA4556">
        <w:rPr>
          <w:rFonts w:hint="cs"/>
          <w:rtl/>
          <w:lang w:bidi="ar-EG"/>
        </w:rPr>
        <w:t xml:space="preserve">أكبر من </w:t>
      </w:r>
      <w:r w:rsidR="00FF081A" w:rsidRPr="00BA4556">
        <w:rPr>
          <w:rFonts w:hint="cs"/>
          <w:rtl/>
          <w:lang w:bidi="ar-EG"/>
        </w:rPr>
        <w:t>مدة</w:t>
      </w:r>
      <w:r w:rsidR="00C40CB2" w:rsidRPr="00BA4556">
        <w:rPr>
          <w:rFonts w:hint="cs"/>
          <w:rtl/>
          <w:lang w:bidi="ar-EG"/>
        </w:rPr>
        <w:t xml:space="preserve"> الدورة </w:t>
      </w:r>
      <w:r w:rsidR="00C40CB2" w:rsidRPr="00BA4556">
        <w:rPr>
          <w:i/>
          <w:iCs/>
          <w:lang w:bidi="ar-EG"/>
        </w:rPr>
        <w:t>T</w:t>
      </w:r>
      <w:r w:rsidR="00C40CB2" w:rsidRPr="00BA4556">
        <w:rPr>
          <w:rFonts w:hint="cs"/>
          <w:rtl/>
          <w:lang w:bidi="ar-EG"/>
        </w:rPr>
        <w:t xml:space="preserve"> ل</w:t>
      </w:r>
      <w:r w:rsidR="00C40CB2" w:rsidRPr="00BA4556">
        <w:rPr>
          <w:color w:val="000000"/>
          <w:rtl/>
        </w:rPr>
        <w:t>تتابع البتات شبه العشوائي</w:t>
      </w:r>
      <w:r w:rsidR="00C40CB2" w:rsidRPr="00BA4556">
        <w:rPr>
          <w:rFonts w:hint="cs"/>
          <w:color w:val="000000"/>
          <w:rtl/>
        </w:rPr>
        <w:t xml:space="preserve"> القائم على التنازع</w:t>
      </w:r>
      <w:r w:rsidR="00FF081A" w:rsidRPr="00BA4556">
        <w:rPr>
          <w:rFonts w:hint="cs"/>
          <w:color w:val="000000"/>
          <w:rtl/>
        </w:rPr>
        <w:t>، ت</w:t>
      </w:r>
      <w:r w:rsidR="00C40CB2" w:rsidRPr="00BA4556">
        <w:rPr>
          <w:rFonts w:hint="cs"/>
          <w:color w:val="000000"/>
          <w:rtl/>
        </w:rPr>
        <w:t xml:space="preserve">كون </w:t>
      </w:r>
      <w:r w:rsidR="00C40CB2" w:rsidRPr="00BA4556">
        <w:rPr>
          <w:lang w:val="en-GB"/>
        </w:rPr>
        <w:t>TA = TA mod </w:t>
      </w:r>
      <w:r w:rsidR="00C40CB2" w:rsidRPr="00BA4556">
        <w:rPr>
          <w:i/>
          <w:iCs/>
          <w:lang w:val="en-GB"/>
        </w:rPr>
        <w:t>T</w:t>
      </w:r>
      <w:r w:rsidR="00C40CB2" w:rsidRPr="00BA4556">
        <w:rPr>
          <w:rFonts w:hint="cs"/>
          <w:i/>
          <w:iCs/>
          <w:rtl/>
          <w:lang w:val="en-GB"/>
        </w:rPr>
        <w:t>.</w:t>
      </w:r>
    </w:p>
    <w:p w:rsidR="00996577" w:rsidRPr="00BA4556" w:rsidRDefault="00996577" w:rsidP="007E7949">
      <w:pPr>
        <w:pStyle w:val="Heading5"/>
        <w:rPr>
          <w:lang w:bidi="ar-EG"/>
        </w:rPr>
      </w:pPr>
      <w:r w:rsidRPr="00BA4556">
        <w:rPr>
          <w:lang w:bidi="ar-EG"/>
        </w:rPr>
        <w:lastRenderedPageBreak/>
        <w:t>2.4.3.1.1</w:t>
      </w:r>
      <w:r w:rsidRPr="00BA4556">
        <w:rPr>
          <w:rtl/>
          <w:lang w:bidi="ar-EG"/>
        </w:rPr>
        <w:tab/>
      </w:r>
      <w:r w:rsidR="007E7949" w:rsidRPr="00BA4556">
        <w:rPr>
          <w:rFonts w:hint="cs"/>
          <w:rtl/>
          <w:lang w:bidi="ar-EG"/>
        </w:rPr>
        <w:t>استمثال</w:t>
      </w:r>
      <w:r w:rsidR="006977C3" w:rsidRPr="00BA4556">
        <w:rPr>
          <w:rFonts w:hint="cs"/>
          <w:rtl/>
          <w:lang w:bidi="ar-EG"/>
        </w:rPr>
        <w:t xml:space="preserve"> قناة النفاذ العشوائي</w:t>
      </w:r>
    </w:p>
    <w:p w:rsidR="00996577" w:rsidRPr="00BA4556" w:rsidRDefault="0019436C" w:rsidP="00FF081A">
      <w:pPr>
        <w:rPr>
          <w:rtl/>
          <w:lang w:val="en-GB"/>
        </w:rPr>
      </w:pPr>
      <w:r w:rsidRPr="00BA4556">
        <w:rPr>
          <w:rFonts w:hint="cs"/>
          <w:rtl/>
          <w:lang w:bidi="ar-EG"/>
        </w:rPr>
        <w:t>في </w:t>
      </w:r>
      <w:r w:rsidR="00794E73" w:rsidRPr="00BA4556">
        <w:rPr>
          <w:rFonts w:hint="cs"/>
          <w:rtl/>
          <w:lang w:bidi="ar-EG"/>
        </w:rPr>
        <w:t xml:space="preserve">الحالة التي لا تتمكن فيها تجهيزات </w:t>
      </w:r>
      <w:r w:rsidR="00FF081A" w:rsidRPr="00BA4556">
        <w:rPr>
          <w:rFonts w:hint="cs"/>
          <w:rtl/>
          <w:lang w:bidi="ar-EG"/>
        </w:rPr>
        <w:t xml:space="preserve">المستعمل من الحصول مسبقاً على </w:t>
      </w:r>
      <w:r w:rsidR="00794E73" w:rsidRPr="00BA4556">
        <w:rPr>
          <w:rFonts w:hint="cs"/>
          <w:rtl/>
          <w:lang w:bidi="ar-EG"/>
        </w:rPr>
        <w:t xml:space="preserve">قيمة </w:t>
      </w:r>
      <w:r w:rsidR="00794E73" w:rsidRPr="00BA4556">
        <w:rPr>
          <w:lang w:bidi="ar-EG"/>
        </w:rPr>
        <w:t>TA</w:t>
      </w:r>
      <w:r w:rsidR="00794E73" w:rsidRPr="00BA4556">
        <w:rPr>
          <w:rFonts w:hint="cs"/>
          <w:rtl/>
          <w:lang w:bidi="ar-EG"/>
        </w:rPr>
        <w:t xml:space="preserve">، يمكن إعادة استعمال الإجراء </w:t>
      </w:r>
      <w:r w:rsidR="00794E73" w:rsidRPr="00BA4556">
        <w:rPr>
          <w:lang w:val="en-GB"/>
        </w:rPr>
        <w:t>LTE RACH</w:t>
      </w:r>
      <w:r w:rsidR="00794E73" w:rsidRPr="00BA4556">
        <w:rPr>
          <w:rFonts w:hint="cs"/>
          <w:rtl/>
          <w:lang w:val="en-GB"/>
        </w:rPr>
        <w:t xml:space="preserve">. ويمكن اعتماد نقطتين </w:t>
      </w:r>
      <w:r w:rsidR="00FF081A" w:rsidRPr="00BA4556">
        <w:rPr>
          <w:rFonts w:hint="cs"/>
          <w:rtl/>
          <w:lang w:val="en-GB"/>
        </w:rPr>
        <w:t>لتحسين القناة إلى الحد الأمثل</w:t>
      </w:r>
      <w:r w:rsidR="00794E73" w:rsidRPr="00BA4556">
        <w:rPr>
          <w:rFonts w:hint="cs"/>
          <w:rtl/>
          <w:lang w:val="en-GB"/>
        </w:rPr>
        <w:t>.</w:t>
      </w:r>
    </w:p>
    <w:p w:rsidR="00134743" w:rsidRPr="00BA4556" w:rsidRDefault="00134743" w:rsidP="006977C3">
      <w:pPr>
        <w:pStyle w:val="enumlev1"/>
        <w:rPr>
          <w:rtl/>
        </w:rPr>
      </w:pPr>
      <w:r w:rsidRPr="00BA4556">
        <w:t>(1</w:t>
      </w:r>
      <w:r w:rsidR="00996577" w:rsidRPr="00BA4556">
        <w:rPr>
          <w:rFonts w:hint="cs"/>
          <w:rtl/>
        </w:rPr>
        <w:tab/>
      </w:r>
      <w:r w:rsidRPr="00BA4556">
        <w:rPr>
          <w:rFonts w:hint="cs"/>
          <w:rtl/>
        </w:rPr>
        <w:t>إذا كان ق</w:t>
      </w:r>
      <w:r w:rsidR="00BA4556">
        <w:rPr>
          <w:rFonts w:hint="cs"/>
          <w:rtl/>
        </w:rPr>
        <w:t>ُ</w:t>
      </w:r>
      <w:r w:rsidRPr="00BA4556">
        <w:rPr>
          <w:rFonts w:hint="cs"/>
          <w:rtl/>
        </w:rPr>
        <w:t xml:space="preserve">طر الساتل يتراوح بين </w:t>
      </w:r>
      <w:r w:rsidRPr="00BA4556">
        <w:t>100</w:t>
      </w:r>
      <w:r w:rsidRPr="00BA4556">
        <w:rPr>
          <w:rFonts w:hint="cs"/>
          <w:rtl/>
        </w:rPr>
        <w:t xml:space="preserve"> و</w:t>
      </w:r>
      <w:r w:rsidRPr="00BA4556">
        <w:t>km 500</w:t>
      </w:r>
      <w:r w:rsidR="007E7949" w:rsidRPr="00BA4556">
        <w:rPr>
          <w:rFonts w:hint="cs"/>
          <w:rtl/>
        </w:rPr>
        <w:t xml:space="preserve">، يمكن للفارق الزمني </w:t>
      </w:r>
      <w:r w:rsidRPr="00BA4556">
        <w:rPr>
          <w:rFonts w:hint="cs"/>
          <w:rtl/>
        </w:rPr>
        <w:t>الخاص ب</w:t>
      </w:r>
      <w:r w:rsidR="007E7949" w:rsidRPr="00BA4556">
        <w:rPr>
          <w:rFonts w:hint="cs"/>
          <w:rtl/>
        </w:rPr>
        <w:t>استقبال الساتل الذي ل</w:t>
      </w:r>
      <w:r w:rsidRPr="00BA4556">
        <w:rPr>
          <w:rFonts w:hint="cs"/>
          <w:rtl/>
        </w:rPr>
        <w:t>شفرات التزامن</w:t>
      </w:r>
      <w:r w:rsidR="00713B9B" w:rsidRPr="00BA4556">
        <w:rPr>
          <w:rFonts w:hint="cs"/>
          <w:rtl/>
        </w:rPr>
        <w:t xml:space="preserve"> في </w:t>
      </w:r>
      <w:r w:rsidRPr="00BA4556">
        <w:rPr>
          <w:rFonts w:hint="cs"/>
          <w:rtl/>
        </w:rPr>
        <w:t xml:space="preserve">الوصلة الصاعدة من تجهيزات </w:t>
      </w:r>
      <w:r w:rsidR="007E7949" w:rsidRPr="00BA4556">
        <w:rPr>
          <w:rFonts w:hint="cs"/>
          <w:rtl/>
        </w:rPr>
        <w:t xml:space="preserve">مستعملين </w:t>
      </w:r>
      <w:r w:rsidRPr="00BA4556">
        <w:rPr>
          <w:rFonts w:hint="cs"/>
          <w:rtl/>
        </w:rPr>
        <w:t>مختلفة</w:t>
      </w:r>
      <w:r w:rsidR="00713B9B" w:rsidRPr="00BA4556">
        <w:rPr>
          <w:rFonts w:hint="cs"/>
          <w:rtl/>
        </w:rPr>
        <w:t xml:space="preserve"> في </w:t>
      </w:r>
      <w:r w:rsidRPr="00BA4556">
        <w:rPr>
          <w:rFonts w:hint="cs"/>
          <w:rtl/>
        </w:rPr>
        <w:t xml:space="preserve">الحزمة نفسها أن يتجاوز نافذة كشف التزامن. وبالتالي يجب ضبط طول السابقة الدورية </w:t>
      </w:r>
      <w:r w:rsidRPr="00BA4556">
        <w:t>(CP)</w:t>
      </w:r>
      <w:r w:rsidRPr="00BA4556">
        <w:rPr>
          <w:rFonts w:hint="cs"/>
          <w:rtl/>
        </w:rPr>
        <w:t xml:space="preserve"> ووقت الحراسة </w:t>
      </w:r>
      <w:r w:rsidRPr="00BA4556">
        <w:t>(GT)</w:t>
      </w:r>
      <w:r w:rsidRPr="00BA4556">
        <w:rPr>
          <w:rFonts w:hint="cs"/>
          <w:rtl/>
        </w:rPr>
        <w:t xml:space="preserve"> </w:t>
      </w:r>
      <w:r w:rsidR="007E7949" w:rsidRPr="00BA4556">
        <w:rPr>
          <w:rFonts w:hint="cs"/>
          <w:rtl/>
        </w:rPr>
        <w:t>وفقاً</w:t>
      </w:r>
      <w:r w:rsidRPr="00BA4556">
        <w:rPr>
          <w:rFonts w:hint="cs"/>
          <w:rtl/>
        </w:rPr>
        <w:t xml:space="preserve"> </w:t>
      </w:r>
      <w:r w:rsidR="007E7949" w:rsidRPr="00BA4556">
        <w:rPr>
          <w:rFonts w:hint="cs"/>
          <w:rtl/>
        </w:rPr>
        <w:t>ل</w:t>
      </w:r>
      <w:r w:rsidRPr="00BA4556">
        <w:rPr>
          <w:rFonts w:hint="cs"/>
          <w:rtl/>
        </w:rPr>
        <w:t xml:space="preserve">مدى الحزمة (انظر الفقرة </w:t>
      </w:r>
      <w:r w:rsidRPr="00BA4556">
        <w:t>7.3.1.1</w:t>
      </w:r>
      <w:r w:rsidRPr="00BA4556">
        <w:rPr>
          <w:rFonts w:hint="cs"/>
          <w:rtl/>
        </w:rPr>
        <w:t>).</w:t>
      </w:r>
    </w:p>
    <w:p w:rsidR="00996577" w:rsidRPr="00BA4556" w:rsidRDefault="00996577" w:rsidP="00F17E25">
      <w:pPr>
        <w:pStyle w:val="enumlev1"/>
        <w:rPr>
          <w:spacing w:val="-4"/>
          <w:rtl/>
        </w:rPr>
      </w:pPr>
      <w:r w:rsidRPr="00BA4556">
        <w:rPr>
          <w:spacing w:val="-4"/>
        </w:rPr>
        <w:t>(2</w:t>
      </w:r>
      <w:r w:rsidRPr="00BA4556">
        <w:rPr>
          <w:rFonts w:hint="cs"/>
          <w:spacing w:val="-4"/>
          <w:rtl/>
        </w:rPr>
        <w:tab/>
      </w:r>
      <w:r w:rsidR="00134743" w:rsidRPr="00BA4556">
        <w:rPr>
          <w:rFonts w:hint="cs"/>
          <w:spacing w:val="-4"/>
          <w:rtl/>
        </w:rPr>
        <w:t xml:space="preserve">إذا كان الساتل </w:t>
      </w:r>
      <w:r w:rsidR="007E7949" w:rsidRPr="00BA4556">
        <w:rPr>
          <w:rFonts w:hint="cs"/>
          <w:spacing w:val="-4"/>
          <w:rtl/>
        </w:rPr>
        <w:t>يتضمن عدداً من الحزم، يكون تأخ</w:t>
      </w:r>
      <w:r w:rsidR="00134743" w:rsidRPr="00BA4556">
        <w:rPr>
          <w:rFonts w:hint="cs"/>
          <w:spacing w:val="-4"/>
          <w:rtl/>
        </w:rPr>
        <w:t>ر الإرسال من الساتل إلى كل حزمة</w:t>
      </w:r>
      <w:r w:rsidR="007E7949" w:rsidRPr="00BA4556">
        <w:rPr>
          <w:rFonts w:hint="cs"/>
          <w:spacing w:val="-4"/>
          <w:rtl/>
        </w:rPr>
        <w:t xml:space="preserve"> مختلفاً</w:t>
      </w:r>
      <w:r w:rsidR="00134743" w:rsidRPr="00BA4556">
        <w:rPr>
          <w:rFonts w:hint="cs"/>
          <w:spacing w:val="-4"/>
          <w:rtl/>
        </w:rPr>
        <w:t xml:space="preserve">. ولضمان </w:t>
      </w:r>
      <w:r w:rsidR="007E7949" w:rsidRPr="00BA4556">
        <w:rPr>
          <w:rFonts w:hint="cs"/>
          <w:spacing w:val="-4"/>
          <w:rtl/>
        </w:rPr>
        <w:t xml:space="preserve">وصول </w:t>
      </w:r>
      <w:r w:rsidR="00134743" w:rsidRPr="00BA4556">
        <w:rPr>
          <w:rFonts w:hint="cs"/>
          <w:spacing w:val="-4"/>
          <w:rtl/>
        </w:rPr>
        <w:t>تمهيدات</w:t>
      </w:r>
      <w:r w:rsidR="007E7949" w:rsidRPr="00BA4556">
        <w:rPr>
          <w:rFonts w:hint="cs"/>
          <w:spacing w:val="-4"/>
          <w:rtl/>
        </w:rPr>
        <w:t xml:space="preserve"> القناة</w:t>
      </w:r>
      <w:r w:rsidR="00F17E25" w:rsidRPr="00BA4556">
        <w:rPr>
          <w:rFonts w:hint="eastAsia"/>
          <w:spacing w:val="-4"/>
          <w:rtl/>
        </w:rPr>
        <w:t> </w:t>
      </w:r>
      <w:r w:rsidR="007E7949" w:rsidRPr="00BA4556">
        <w:rPr>
          <w:spacing w:val="-4"/>
        </w:rPr>
        <w:t>RACH</w:t>
      </w:r>
      <w:r w:rsidR="00134743" w:rsidRPr="00BA4556">
        <w:rPr>
          <w:rFonts w:hint="cs"/>
          <w:spacing w:val="-4"/>
          <w:rtl/>
        </w:rPr>
        <w:t xml:space="preserve"> الصادرة عن </w:t>
      </w:r>
      <w:r w:rsidR="007E7949" w:rsidRPr="00BA4556">
        <w:rPr>
          <w:rFonts w:hint="cs"/>
          <w:spacing w:val="-4"/>
          <w:rtl/>
        </w:rPr>
        <w:t xml:space="preserve">مختلف الحزم </w:t>
      </w:r>
      <w:r w:rsidR="00134743" w:rsidRPr="00BA4556">
        <w:rPr>
          <w:rFonts w:hint="cs"/>
          <w:spacing w:val="-4"/>
          <w:rtl/>
        </w:rPr>
        <w:t>إلى الساتل ضمن نافذة الكشف، ي</w:t>
      </w:r>
      <w:r w:rsidR="007E7949" w:rsidRPr="00BA4556">
        <w:rPr>
          <w:rFonts w:hint="cs"/>
          <w:spacing w:val="-4"/>
          <w:rtl/>
        </w:rPr>
        <w:t>بث الساتل تأخي</w:t>
      </w:r>
      <w:r w:rsidR="00134743" w:rsidRPr="00BA4556">
        <w:rPr>
          <w:rFonts w:hint="cs"/>
          <w:spacing w:val="-4"/>
          <w:rtl/>
        </w:rPr>
        <w:t>ر الانتشار (أي</w:t>
      </w:r>
      <w:r w:rsidR="006977C3" w:rsidRPr="00BA4556">
        <w:rPr>
          <w:rFonts w:hint="eastAsia"/>
          <w:spacing w:val="-4"/>
          <w:rtl/>
        </w:rPr>
        <w:t> </w:t>
      </w:r>
      <w:r w:rsidR="00134743" w:rsidRPr="00BA4556">
        <w:rPr>
          <w:rFonts w:hint="cs"/>
          <w:spacing w:val="-4"/>
          <w:rtl/>
        </w:rPr>
        <w:t>التأخير</w:t>
      </w:r>
      <w:r w:rsidR="006977C3" w:rsidRPr="00BA4556">
        <w:rPr>
          <w:rFonts w:hint="eastAsia"/>
          <w:spacing w:val="-4"/>
          <w:rtl/>
        </w:rPr>
        <w:t> </w:t>
      </w:r>
      <w:r w:rsidR="00134743" w:rsidRPr="00BA4556">
        <w:rPr>
          <w:spacing w:val="-4"/>
        </w:rPr>
        <w:t>T</w:t>
      </w:r>
      <w:r w:rsidR="00134743" w:rsidRPr="00BA4556">
        <w:rPr>
          <w:rFonts w:hint="cs"/>
          <w:spacing w:val="-4"/>
          <w:rtl/>
        </w:rPr>
        <w:t>) من الساتل إلى موقع مرجعي على الحزمة (مركز ال</w:t>
      </w:r>
      <w:r w:rsidR="007E7949" w:rsidRPr="00BA4556">
        <w:rPr>
          <w:rFonts w:hint="cs"/>
          <w:spacing w:val="-4"/>
          <w:rtl/>
        </w:rPr>
        <w:t>حزمة مثلاً)</w:t>
      </w:r>
      <w:r w:rsidR="00713B9B" w:rsidRPr="00BA4556">
        <w:rPr>
          <w:rFonts w:hint="cs"/>
          <w:spacing w:val="-4"/>
          <w:rtl/>
        </w:rPr>
        <w:t xml:space="preserve"> في </w:t>
      </w:r>
      <w:r w:rsidR="007E7949" w:rsidRPr="00BA4556">
        <w:rPr>
          <w:rFonts w:hint="cs"/>
          <w:spacing w:val="-4"/>
          <w:rtl/>
        </w:rPr>
        <w:t xml:space="preserve">كل حزمة </w:t>
      </w:r>
      <w:r w:rsidR="00134743" w:rsidRPr="00BA4556">
        <w:rPr>
          <w:rFonts w:hint="cs"/>
          <w:spacing w:val="-4"/>
          <w:rtl/>
        </w:rPr>
        <w:t>ساتل</w:t>
      </w:r>
      <w:r w:rsidR="007E7949" w:rsidRPr="00BA4556">
        <w:rPr>
          <w:rFonts w:hint="cs"/>
          <w:spacing w:val="-4"/>
          <w:rtl/>
        </w:rPr>
        <w:t>ية</w:t>
      </w:r>
      <w:r w:rsidR="00134743" w:rsidRPr="00BA4556">
        <w:rPr>
          <w:rFonts w:hint="cs"/>
          <w:spacing w:val="-4"/>
          <w:rtl/>
        </w:rPr>
        <w:t>. بعد ذلك تضبط تجهيزات المستعملين</w:t>
      </w:r>
      <w:r w:rsidR="00713B9B" w:rsidRPr="00BA4556">
        <w:rPr>
          <w:rFonts w:hint="cs"/>
          <w:spacing w:val="-4"/>
          <w:rtl/>
        </w:rPr>
        <w:t xml:space="preserve"> في </w:t>
      </w:r>
      <w:r w:rsidR="00134743" w:rsidRPr="00BA4556">
        <w:rPr>
          <w:rFonts w:hint="cs"/>
          <w:spacing w:val="-4"/>
          <w:rtl/>
        </w:rPr>
        <w:t>الحزمة مدة إرسال تمهيد</w:t>
      </w:r>
      <w:r w:rsidR="007E7949" w:rsidRPr="00BA4556">
        <w:rPr>
          <w:rFonts w:hint="cs"/>
          <w:spacing w:val="-4"/>
          <w:rtl/>
        </w:rPr>
        <w:t xml:space="preserve"> القناة</w:t>
      </w:r>
      <w:r w:rsidR="00134743" w:rsidRPr="00BA4556">
        <w:rPr>
          <w:rFonts w:hint="cs"/>
          <w:spacing w:val="-4"/>
          <w:rtl/>
        </w:rPr>
        <w:t xml:space="preserve"> </w:t>
      </w:r>
      <w:r w:rsidR="00134743" w:rsidRPr="00BA4556">
        <w:rPr>
          <w:spacing w:val="-4"/>
        </w:rPr>
        <w:t>RACH</w:t>
      </w:r>
      <w:r w:rsidR="00134743" w:rsidRPr="00BA4556">
        <w:rPr>
          <w:rFonts w:hint="cs"/>
          <w:spacing w:val="-4"/>
          <w:rtl/>
        </w:rPr>
        <w:t xml:space="preserve"> وفقاً للتأخير </w:t>
      </w:r>
      <w:r w:rsidR="00134743" w:rsidRPr="00BA4556">
        <w:rPr>
          <w:spacing w:val="-4"/>
        </w:rPr>
        <w:t>T</w:t>
      </w:r>
      <w:r w:rsidR="00134743" w:rsidRPr="00BA4556">
        <w:rPr>
          <w:rFonts w:hint="cs"/>
          <w:spacing w:val="-4"/>
          <w:rtl/>
        </w:rPr>
        <w:t xml:space="preserve"> للتأكد من إمكانية استقبال الساتل للتمهيد </w:t>
      </w:r>
      <w:r w:rsidR="007E7949" w:rsidRPr="00BA4556">
        <w:rPr>
          <w:rFonts w:hint="cs"/>
          <w:spacing w:val="-4"/>
          <w:rtl/>
        </w:rPr>
        <w:t>ضمن</w:t>
      </w:r>
      <w:r w:rsidR="00134743" w:rsidRPr="00BA4556">
        <w:rPr>
          <w:rFonts w:hint="cs"/>
          <w:spacing w:val="-4"/>
          <w:rtl/>
        </w:rPr>
        <w:t xml:space="preserve"> نافذة الكشف.</w:t>
      </w:r>
    </w:p>
    <w:p w:rsidR="0090572E" w:rsidRPr="00BA4556" w:rsidRDefault="0021658A" w:rsidP="00910CF2">
      <w:pPr>
        <w:pStyle w:val="FigureNo"/>
      </w:pPr>
      <w:r w:rsidRPr="00BA4556">
        <w:rPr>
          <w:rFonts w:hint="cs"/>
          <w:rtl/>
        </w:rPr>
        <w:t>الشـكل</w:t>
      </w:r>
      <w:r w:rsidR="0090572E" w:rsidRPr="00BA4556">
        <w:rPr>
          <w:rFonts w:hint="cs"/>
          <w:rtl/>
        </w:rPr>
        <w:t xml:space="preserve"> </w:t>
      </w:r>
      <w:r w:rsidR="0090572E" w:rsidRPr="00BA4556">
        <w:t>1</w:t>
      </w:r>
      <w:r w:rsidR="00910CF2" w:rsidRPr="00BA4556">
        <w:t>8</w:t>
      </w:r>
      <w:r w:rsidR="0090572E" w:rsidRPr="00BA4556">
        <w:t>.1</w:t>
      </w:r>
    </w:p>
    <w:p w:rsidR="0090572E" w:rsidRPr="00BA4556" w:rsidRDefault="007E7949" w:rsidP="00D965CF">
      <w:pPr>
        <w:pStyle w:val="FigureTitle"/>
        <w:rPr>
          <w:rtl/>
        </w:rPr>
      </w:pPr>
      <w:r w:rsidRPr="00BA4556">
        <w:rPr>
          <w:rFonts w:hint="cs"/>
          <w:rtl/>
        </w:rPr>
        <w:t>بث</w:t>
      </w:r>
      <w:r w:rsidR="0005113F" w:rsidRPr="00BA4556">
        <w:rPr>
          <w:rFonts w:hint="cs"/>
          <w:rtl/>
        </w:rPr>
        <w:t xml:space="preserve"> تأخير الانتشا</w:t>
      </w:r>
      <w:r w:rsidRPr="00BA4556">
        <w:rPr>
          <w:rFonts w:hint="cs"/>
          <w:rtl/>
        </w:rPr>
        <w:t>ر من الساتل إلى موقع مرجعي على ا</w:t>
      </w:r>
      <w:r w:rsidR="0005113F" w:rsidRPr="00BA4556">
        <w:rPr>
          <w:rFonts w:hint="cs"/>
          <w:rtl/>
        </w:rPr>
        <w:t>لحزمة (مثال)</w:t>
      </w:r>
    </w:p>
    <w:p w:rsidR="001D5CB2" w:rsidRPr="00BA4556" w:rsidRDefault="00B66A65" w:rsidP="00131EA4">
      <w:pPr>
        <w:pStyle w:val="Figure"/>
        <w:spacing w:before="120"/>
        <w:rPr>
          <w:lang w:bidi="ar-EG"/>
        </w:rPr>
      </w:pPr>
      <w:r w:rsidRPr="00BA4556">
        <w:rPr>
          <w:noProof/>
          <w:lang w:val="en-US" w:eastAsia="zh-CN"/>
        </w:rPr>
        <mc:AlternateContent>
          <mc:Choice Requires="wpg">
            <w:drawing>
              <wp:anchor distT="0" distB="0" distL="114300" distR="114300" simplePos="0" relativeHeight="251625984" behindDoc="0" locked="0" layoutInCell="1" allowOverlap="1" wp14:anchorId="49BDEEA1" wp14:editId="16786803">
                <wp:simplePos x="0" y="0"/>
                <wp:positionH relativeFrom="column">
                  <wp:posOffset>2432543</wp:posOffset>
                </wp:positionH>
                <wp:positionV relativeFrom="paragraph">
                  <wp:posOffset>377664</wp:posOffset>
                </wp:positionV>
                <wp:extent cx="1224763" cy="1590040"/>
                <wp:effectExtent l="0" t="0" r="0" b="0"/>
                <wp:wrapNone/>
                <wp:docPr id="3288" name="Group 3288"/>
                <wp:cNvGraphicFramePr/>
                <a:graphic xmlns:a="http://schemas.openxmlformats.org/drawingml/2006/main">
                  <a:graphicData uri="http://schemas.microsoft.com/office/word/2010/wordprocessingGroup">
                    <wpg:wgp>
                      <wpg:cNvGrpSpPr/>
                      <wpg:grpSpPr>
                        <a:xfrm>
                          <a:off x="0" y="0"/>
                          <a:ext cx="1224763" cy="1590040"/>
                          <a:chOff x="0" y="0"/>
                          <a:chExt cx="1224763" cy="1590040"/>
                        </a:xfrm>
                      </wpg:grpSpPr>
                      <wps:wsp>
                        <wps:cNvPr id="3034" name="Rectangle 4534"/>
                        <wps:cNvSpPr>
                          <a:spLocks noChangeArrowheads="1"/>
                        </wps:cNvSpPr>
                        <wps:spPr bwMode="auto">
                          <a:xfrm>
                            <a:off x="0" y="0"/>
                            <a:ext cx="2743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6977C3">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ساتل</w:t>
                              </w:r>
                            </w:p>
                          </w:txbxContent>
                        </wps:txbx>
                        <wps:bodyPr rot="0" vert="horz" wrap="square" lIns="12700" tIns="12700" rIns="12700" bIns="12700" anchor="t" anchorCtr="0" upright="1">
                          <a:noAutofit/>
                        </wps:bodyPr>
                      </wps:wsp>
                      <wps:wsp>
                        <wps:cNvPr id="3035" name="Rectangle 4534"/>
                        <wps:cNvSpPr>
                          <a:spLocks noChangeArrowheads="1"/>
                        </wps:cNvSpPr>
                        <wps:spPr bwMode="auto">
                          <a:xfrm>
                            <a:off x="348018" y="1214651"/>
                            <a:ext cx="3308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6977C3">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 xml:space="preserve">تأخير </w:t>
                              </w:r>
                              <w:r>
                                <w:rPr>
                                  <w:b w:val="0"/>
                                  <w:sz w:val="16"/>
                                  <w:szCs w:val="22"/>
                                  <w:lang w:bidi="ar-EG"/>
                                </w:rPr>
                                <w:t>1</w:t>
                              </w:r>
                            </w:p>
                          </w:txbxContent>
                        </wps:txbx>
                        <wps:bodyPr rot="0" vert="horz" wrap="square" lIns="12700" tIns="12700" rIns="12700" bIns="12700" anchor="t" anchorCtr="0" upright="1">
                          <a:noAutofit/>
                        </wps:bodyPr>
                      </wps:wsp>
                      <wps:wsp>
                        <wps:cNvPr id="3036" name="Rectangle 4534"/>
                        <wps:cNvSpPr>
                          <a:spLocks noChangeArrowheads="1"/>
                        </wps:cNvSpPr>
                        <wps:spPr bwMode="auto">
                          <a:xfrm>
                            <a:off x="893928" y="1023582"/>
                            <a:ext cx="3308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6977C3">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 xml:space="preserve">تأخير </w:t>
                              </w:r>
                              <w:r>
                                <w:rPr>
                                  <w:b w:val="0"/>
                                  <w:sz w:val="16"/>
                                  <w:szCs w:val="22"/>
                                  <w:lang w:bidi="ar-EG"/>
                                </w:rPr>
                                <w:t>2</w:t>
                              </w:r>
                            </w:p>
                          </w:txbxContent>
                        </wps:txbx>
                        <wps:bodyPr rot="0" vert="horz" wrap="square" lIns="12700" tIns="12700" rIns="12700" bIns="12700" anchor="t" anchorCtr="0" upright="1">
                          <a:noAutofit/>
                        </wps:bodyPr>
                      </wps:wsp>
                      <wps:wsp>
                        <wps:cNvPr id="3037" name="Rectangle 4534"/>
                        <wps:cNvSpPr>
                          <a:spLocks noChangeArrowheads="1"/>
                        </wps:cNvSpPr>
                        <wps:spPr bwMode="auto">
                          <a:xfrm>
                            <a:off x="859809" y="1371600"/>
                            <a:ext cx="3308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6977C3">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 xml:space="preserve">تأخير </w:t>
                              </w:r>
                              <w:r>
                                <w:rPr>
                                  <w:b w:val="0"/>
                                  <w:sz w:val="16"/>
                                  <w:szCs w:val="22"/>
                                  <w:lang w:bidi="ar-EG"/>
                                </w:rPr>
                                <w:t>3</w:t>
                              </w:r>
                            </w:p>
                          </w:txbxContent>
                        </wps:txbx>
                        <wps:bodyPr rot="0" vert="horz" wrap="square" lIns="12700" tIns="12700" rIns="12700" bIns="12700" anchor="t" anchorCtr="0" upright="1">
                          <a:noAutofit/>
                        </wps:bodyPr>
                      </wps:wsp>
                    </wpg:wgp>
                  </a:graphicData>
                </a:graphic>
              </wp:anchor>
            </w:drawing>
          </mc:Choice>
          <mc:Fallback>
            <w:pict>
              <v:group w14:anchorId="49BDEEA1" id="Group 3288" o:spid="_x0000_s1176" style="position:absolute;left:0;text-align:left;margin-left:191.55pt;margin-top:29.75pt;width:96.45pt;height:125.2pt;z-index:251625984" coordsize="12247,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">
                <v:rect id="Rectangle 4534" o:spid="_x0000_s1177" style="position:absolute;width:274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MF8QA&#10;AADdAAAADwAAAGRycy9kb3ducmV2LnhtbESPQWvCQBSE7wX/w/KEXopu1KISXUWFgkgvtYLXR/aZ&#10;BLNvQ/Ylpv++KxR6HGbmG2a97V2lOmpC6dnAZJyAIs68LTk3cPn+GC1BBUG2WHkmAz8UYLsZvKwx&#10;tf7BX9SdJVcRwiFFA4VInWodsoIchrGviaN3841DibLJtW3wEeGu0tMkmWuHJceFAms6FJTdz60z&#10;0F2vn3u6tHrSoSzejqdWyjkZ8zrsdytQQr38h//aR2tglsze4fkmP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jBfEAAAA3QAAAA8AAAAAAAAAAAAAAAAAmAIAAGRycy9k&#10;b3ducmV2LnhtbFBLBQYAAAAABAAEAPUAAACJAwAAAAA=&#10;" filled="f" stroked="f">
                  <v:textbox inset="1pt,1pt,1pt,1pt">
                    <w:txbxContent>
                      <w:p w:rsidR="006C00A5" w:rsidRPr="0044765F" w:rsidRDefault="006C00A5" w:rsidP="006977C3">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ساتل</w:t>
                        </w:r>
                      </w:p>
                    </w:txbxContent>
                  </v:textbox>
                </v:rect>
                <v:rect id="Rectangle 4534" o:spid="_x0000_s1178" style="position:absolute;left:3480;top:12146;width:3308;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pjMQA&#10;AADdAAAADwAAAGRycy9kb3ducmV2LnhtbESPQWvCQBSE7wX/w/KEXopuVKoSXUWFgkgvtYLXR/aZ&#10;BLNvQ/Ylpv++KxR6HGbmG2a97V2lOmpC6dnAZJyAIs68LTk3cPn+GC1BBUG2WHkmAz8UYLsZvKwx&#10;tf7BX9SdJVcRwiFFA4VInWodsoIchrGviaN3841DibLJtW3wEeGu0tMkmWuHJceFAms6FJTdz60z&#10;0F2vn3u6tHrSoSzejqdWyjkZ8zrsdytQQr38h//aR2tglsze4fkmP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KYzEAAAA3QAAAA8AAAAAAAAAAAAAAAAAmAIAAGRycy9k&#10;b3ducmV2LnhtbFBLBQYAAAAABAAEAPUAAACJAwAAAAA=&#10;" filled="f" stroked="f">
                  <v:textbox inset="1pt,1pt,1pt,1pt">
                    <w:txbxContent>
                      <w:p w:rsidR="006C00A5" w:rsidRPr="0044765F" w:rsidRDefault="006C00A5" w:rsidP="006977C3">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 xml:space="preserve">تأخير </w:t>
                        </w:r>
                        <w:r>
                          <w:rPr>
                            <w:b w:val="0"/>
                            <w:sz w:val="16"/>
                            <w:szCs w:val="22"/>
                            <w:lang w:bidi="ar-EG"/>
                          </w:rPr>
                          <w:t>1</w:t>
                        </w:r>
                      </w:p>
                    </w:txbxContent>
                  </v:textbox>
                </v:rect>
                <v:rect id="Rectangle 4534" o:spid="_x0000_s1179" style="position:absolute;left:8939;top:10235;width:330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3+8QA&#10;AADdAAAADwAAAGRycy9kb3ducmV2LnhtbESPQWvCQBSE7wX/w/IEL0U3KkSJrqKFgpReqoLXR/aZ&#10;BLNvQ/Ylpv++Wyj0OMzMN8x2P7ha9dSGyrOB+SwBRZx7W3Fh4Hp5n65BBUG2WHsmA98UYL8bvWwx&#10;s/7JX9SfpVARwiFDA6VIk2kd8pIchplviKN3961DibIttG3xGeGu1oskSbXDiuNCiQ29lZQ/zp0z&#10;0N9un0e6dnreo6xeTx+dVCkZMxkPhw0ooUH+w3/tkzWwTJYp/L6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t/vEAAAA3QAAAA8AAAAAAAAAAAAAAAAAmAIAAGRycy9k&#10;b3ducmV2LnhtbFBLBQYAAAAABAAEAPUAAACJAwAAAAA=&#10;" filled="f" stroked="f">
                  <v:textbox inset="1pt,1pt,1pt,1pt">
                    <w:txbxContent>
                      <w:p w:rsidR="006C00A5" w:rsidRPr="0044765F" w:rsidRDefault="006C00A5" w:rsidP="006977C3">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 xml:space="preserve">تأخير </w:t>
                        </w:r>
                        <w:r>
                          <w:rPr>
                            <w:b w:val="0"/>
                            <w:sz w:val="16"/>
                            <w:szCs w:val="22"/>
                            <w:lang w:bidi="ar-EG"/>
                          </w:rPr>
                          <w:t>2</w:t>
                        </w:r>
                      </w:p>
                    </w:txbxContent>
                  </v:textbox>
                </v:rect>
                <v:rect id="Rectangle 4534" o:spid="_x0000_s1180" style="position:absolute;left:8598;top:13716;width:3308;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SYMQA&#10;AADdAAAADwAAAGRycy9kb3ducmV2LnhtbESPQWvCQBSE7wX/w/IEL0U3KqhEV1FBkNJLVfD6yD6T&#10;YPZtyL7E9N93C4Ueh5n5htnselepjppQejYwnSSgiDNvS84N3K6n8QpUEGSLlWcy8E0BdtvB2wZT&#10;61/8Rd1FchUhHFI0UIjUqdYhK8hhmPiaOHoP3ziUKJtc2wZfEe4qPUuShXZYclwosKZjQdnz0joD&#10;3f3+eaBbq6cdyvL9/NFKuSBjRsN+vwYl1Mt/+K99tgbmyXwJv2/i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mDEAAAA3QAAAA8AAAAAAAAAAAAAAAAAmAIAAGRycy9k&#10;b3ducmV2LnhtbFBLBQYAAAAABAAEAPUAAACJAwAAAAA=&#10;" filled="f" stroked="f">
                  <v:textbox inset="1pt,1pt,1pt,1pt">
                    <w:txbxContent>
                      <w:p w:rsidR="006C00A5" w:rsidRPr="0044765F" w:rsidRDefault="006C00A5" w:rsidP="006977C3">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 xml:space="preserve">تأخير </w:t>
                        </w:r>
                        <w:r>
                          <w:rPr>
                            <w:b w:val="0"/>
                            <w:sz w:val="16"/>
                            <w:szCs w:val="22"/>
                            <w:lang w:bidi="ar-EG"/>
                          </w:rPr>
                          <w:t>3</w:t>
                        </w:r>
                      </w:p>
                    </w:txbxContent>
                  </v:textbox>
                </v:rect>
              </v:group>
            </w:pict>
          </mc:Fallback>
        </mc:AlternateContent>
      </w:r>
      <w:r w:rsidR="006977C3" w:rsidRPr="00BA4556">
        <w:object w:dxaOrig="1580" w:dyaOrig="2585">
          <v:shape id="_x0000_i1052" type="#_x0000_t75" style="width:124.1pt;height:184.3pt" o:ole="">
            <v:imagedata r:id="rId71" o:title=""/>
          </v:shape>
          <o:OLEObject Type="Embed" ProgID="CorelDRAW.Graphic.14" ShapeID="_x0000_i1052" DrawAspect="Content" ObjectID="_1491384248" r:id="rId72"/>
        </w:object>
      </w:r>
    </w:p>
    <w:p w:rsidR="00996577" w:rsidRPr="00BA4556" w:rsidRDefault="00137F71" w:rsidP="006977C3">
      <w:pPr>
        <w:pStyle w:val="Heading4"/>
        <w:rPr>
          <w:rtl/>
        </w:rPr>
      </w:pPr>
      <w:r w:rsidRPr="00BA4556">
        <w:t>5.3.1.1</w:t>
      </w:r>
      <w:r w:rsidR="001D5CB2" w:rsidRPr="00BA4556">
        <w:tab/>
      </w:r>
      <w:r w:rsidR="006977C3" w:rsidRPr="00BA4556">
        <w:rPr>
          <w:rFonts w:hint="cs"/>
          <w:rtl/>
        </w:rPr>
        <w:t>استمثال التمرير</w:t>
      </w:r>
    </w:p>
    <w:p w:rsidR="009826B9" w:rsidRPr="00BA4556" w:rsidRDefault="009D52B4" w:rsidP="007E7949">
      <w:pPr>
        <w:rPr>
          <w:rFonts w:ascii="Times New Roman Bold" w:hAnsi="Times New Roman Bold"/>
          <w:rtl/>
          <w:lang w:bidi="ar-EG"/>
        </w:rPr>
      </w:pPr>
      <w:r w:rsidRPr="00BA4556">
        <w:rPr>
          <w:rFonts w:ascii="Times New Roman Bold" w:hAnsi="Times New Roman Bold" w:hint="cs"/>
          <w:rtl/>
          <w:lang w:bidi="ar-EG"/>
        </w:rPr>
        <w:t>يعتبر إجراء التسليم</w:t>
      </w:r>
      <w:r w:rsidR="00713B9B" w:rsidRPr="00BA4556">
        <w:rPr>
          <w:rFonts w:ascii="Times New Roman Bold" w:hAnsi="Times New Roman Bold" w:hint="cs"/>
          <w:rtl/>
          <w:lang w:bidi="ar-EG"/>
        </w:rPr>
        <w:t xml:space="preserve"> في </w:t>
      </w:r>
      <w:r w:rsidRPr="00BA4556">
        <w:rPr>
          <w:rFonts w:ascii="Times New Roman Bold" w:hAnsi="Times New Roman Bold" w:hint="cs"/>
          <w:rtl/>
          <w:lang w:bidi="ar-EG"/>
        </w:rPr>
        <w:t>أنظمة الاتصالات الساتلية أكثر تعقيداً مقارنة</w:t>
      </w:r>
      <w:r w:rsidR="00332258" w:rsidRPr="00BA4556">
        <w:rPr>
          <w:rFonts w:ascii="Times New Roman Bold" w:hAnsi="Times New Roman Bold" w:hint="cs"/>
          <w:rtl/>
          <w:lang w:bidi="ar-EG"/>
        </w:rPr>
        <w:t>ً</w:t>
      </w:r>
      <w:r w:rsidRPr="00BA4556">
        <w:rPr>
          <w:rFonts w:ascii="Times New Roman Bold" w:hAnsi="Times New Roman Bold" w:hint="cs"/>
          <w:rtl/>
          <w:lang w:bidi="ar-EG"/>
        </w:rPr>
        <w:t xml:space="preserve"> بنظام </w:t>
      </w:r>
      <w:r w:rsidRPr="00BA4556">
        <w:rPr>
          <w:rFonts w:hAnsi="Times New Roman Bold"/>
          <w:bCs/>
          <w:lang w:bidi="ar-EG"/>
        </w:rPr>
        <w:t>LTE</w:t>
      </w:r>
      <w:r w:rsidR="007E7949" w:rsidRPr="00BA4556">
        <w:rPr>
          <w:rFonts w:ascii="Times New Roman Bold" w:hAnsi="Times New Roman Bold" w:hint="cs"/>
          <w:rtl/>
          <w:lang w:bidi="ar-EG"/>
        </w:rPr>
        <w:t xml:space="preserve"> للأرض. وهناك</w:t>
      </w:r>
      <w:r w:rsidRPr="00BA4556">
        <w:rPr>
          <w:rFonts w:ascii="Times New Roman Bold" w:hAnsi="Times New Roman Bold" w:hint="cs"/>
          <w:rtl/>
          <w:lang w:bidi="ar-EG"/>
        </w:rPr>
        <w:t xml:space="preserve"> ثلاثة سيناريوهات للتمرير: التمرير </w:t>
      </w:r>
      <w:r w:rsidR="00181634" w:rsidRPr="00BA4556">
        <w:rPr>
          <w:rFonts w:ascii="Times New Roman Bold" w:hAnsi="Times New Roman Bold" w:hint="cs"/>
          <w:rtl/>
          <w:lang w:bidi="ar-EG"/>
        </w:rPr>
        <w:t>بين</w:t>
      </w:r>
      <w:r w:rsidRPr="00BA4556">
        <w:rPr>
          <w:rFonts w:ascii="Times New Roman Bold" w:hAnsi="Times New Roman Bold" w:hint="cs"/>
          <w:rtl/>
          <w:lang w:bidi="ar-EG"/>
        </w:rPr>
        <w:t xml:space="preserve"> الحزم </w:t>
      </w:r>
      <w:r w:rsidR="00A17520" w:rsidRPr="00BA4556">
        <w:rPr>
          <w:rFonts w:ascii="Times New Roman Bold" w:hAnsi="Times New Roman Bold" w:hint="cs"/>
          <w:rtl/>
          <w:lang w:bidi="ar-EG"/>
        </w:rPr>
        <w:t>ضمن</w:t>
      </w:r>
      <w:r w:rsidRPr="00BA4556">
        <w:rPr>
          <w:rFonts w:ascii="Times New Roman Bold" w:hAnsi="Times New Roman Bold" w:hint="cs"/>
          <w:rtl/>
          <w:lang w:bidi="ar-EG"/>
        </w:rPr>
        <w:t xml:space="preserve"> الس</w:t>
      </w:r>
      <w:r w:rsidR="00A17520" w:rsidRPr="00BA4556">
        <w:rPr>
          <w:rFonts w:ascii="Times New Roman Bold" w:hAnsi="Times New Roman Bold" w:hint="cs"/>
          <w:rtl/>
          <w:lang w:bidi="ar-EG"/>
        </w:rPr>
        <w:t>و</w:t>
      </w:r>
      <w:r w:rsidR="00332258" w:rsidRPr="00BA4556">
        <w:rPr>
          <w:rFonts w:ascii="Times New Roman Bold" w:hAnsi="Times New Roman Bold" w:hint="cs"/>
          <w:rtl/>
          <w:lang w:bidi="ar-EG"/>
        </w:rPr>
        <w:t>ا</w:t>
      </w:r>
      <w:r w:rsidRPr="00BA4556">
        <w:rPr>
          <w:rFonts w:ascii="Times New Roman Bold" w:hAnsi="Times New Roman Bold" w:hint="cs"/>
          <w:rtl/>
          <w:lang w:bidi="ar-EG"/>
        </w:rPr>
        <w:t xml:space="preserve">تل والتمرير الساتلي/الأرضي والتمرير الأرضي/الساتلي. وينبغي </w:t>
      </w:r>
      <w:r w:rsidR="007E7949" w:rsidRPr="00BA4556">
        <w:rPr>
          <w:rFonts w:ascii="Times New Roman Bold" w:hAnsi="Times New Roman Bold" w:hint="cs"/>
          <w:rtl/>
          <w:lang w:bidi="ar-EG"/>
        </w:rPr>
        <w:t>النظر</w:t>
      </w:r>
      <w:r w:rsidR="00713B9B" w:rsidRPr="00BA4556">
        <w:rPr>
          <w:rFonts w:ascii="Times New Roman Bold" w:hAnsi="Times New Roman Bold" w:hint="cs"/>
          <w:rtl/>
          <w:lang w:bidi="ar-EG"/>
        </w:rPr>
        <w:t xml:space="preserve"> في </w:t>
      </w:r>
      <w:r w:rsidRPr="00BA4556">
        <w:rPr>
          <w:rFonts w:ascii="Times New Roman Bold" w:hAnsi="Times New Roman Bold" w:hint="cs"/>
          <w:rtl/>
          <w:lang w:bidi="ar-EG"/>
        </w:rPr>
        <w:t>إدخال بعض التحسينات لاستمثال إجراء التمرير من</w:t>
      </w:r>
      <w:r w:rsidR="009826B9" w:rsidRPr="00BA4556">
        <w:rPr>
          <w:rFonts w:ascii="Times New Roman Bold" w:hAnsi="Times New Roman Bold" w:hint="cs"/>
          <w:rtl/>
          <w:lang w:bidi="ar-EG"/>
        </w:rPr>
        <w:t xml:space="preserve"> أجل خفض مدة انقطاع التمرير الناجمة عن تأخر الانتشار.</w:t>
      </w:r>
    </w:p>
    <w:p w:rsidR="00996577" w:rsidRPr="00BA4556" w:rsidRDefault="00BD7853" w:rsidP="00A17520">
      <w:pPr>
        <w:rPr>
          <w:rFonts w:ascii="Times New Roman Bold" w:hAnsi="Times New Roman Bold"/>
          <w:rtl/>
          <w:lang w:bidi="ar-EG"/>
        </w:rPr>
      </w:pPr>
      <w:r w:rsidRPr="00BA4556">
        <w:rPr>
          <w:rFonts w:ascii="Times New Roman Bold" w:hAnsi="Times New Roman Bold" w:hint="cs"/>
          <w:rtl/>
          <w:lang w:bidi="ar-EG"/>
        </w:rPr>
        <w:t xml:space="preserve">ويقوم التمرير على </w:t>
      </w:r>
      <w:r w:rsidR="007A4203" w:rsidRPr="00BA4556">
        <w:rPr>
          <w:rFonts w:ascii="Times New Roman Bold" w:hAnsi="Times New Roman Bold" w:hint="cs"/>
          <w:rtl/>
          <w:lang w:bidi="ar-EG"/>
        </w:rPr>
        <w:t xml:space="preserve">أساس </w:t>
      </w:r>
      <w:r w:rsidRPr="00BA4556">
        <w:rPr>
          <w:rFonts w:ascii="Times New Roman Bold" w:hAnsi="Times New Roman Bold" w:hint="cs"/>
          <w:rtl/>
          <w:lang w:bidi="ar-EG"/>
        </w:rPr>
        <w:t>التحكم ب</w:t>
      </w:r>
      <w:r w:rsidR="009826B9" w:rsidRPr="00BA4556">
        <w:rPr>
          <w:rFonts w:ascii="Times New Roman Bold" w:hAnsi="Times New Roman Bold" w:hint="cs"/>
          <w:rtl/>
          <w:lang w:bidi="ar-EG"/>
        </w:rPr>
        <w:t>الشبكة بمساعدة تجهيزات المستعمل</w:t>
      </w:r>
      <w:r w:rsidR="00A17520" w:rsidRPr="00BA4556">
        <w:rPr>
          <w:rFonts w:ascii="Times New Roman Bold" w:hAnsi="Times New Roman Bold" w:hint="cs"/>
          <w:rtl/>
          <w:lang w:bidi="ar-EG"/>
        </w:rPr>
        <w:t>، أي إ</w:t>
      </w:r>
      <w:r w:rsidR="009826B9" w:rsidRPr="00BA4556">
        <w:rPr>
          <w:rFonts w:ascii="Times New Roman Bold" w:hAnsi="Times New Roman Bold" w:hint="cs"/>
          <w:rtl/>
          <w:lang w:bidi="ar-EG"/>
        </w:rPr>
        <w:t>ن قرار التمرير بالنسبة لتجهيزات مستعمل</w:t>
      </w:r>
      <w:r w:rsidR="00713B9B" w:rsidRPr="00BA4556">
        <w:rPr>
          <w:rFonts w:ascii="Times New Roman Bold" w:hAnsi="Times New Roman Bold" w:hint="cs"/>
          <w:rtl/>
          <w:lang w:bidi="ar-EG"/>
        </w:rPr>
        <w:t xml:space="preserve"> في </w:t>
      </w:r>
      <w:r w:rsidR="00E85DF8" w:rsidRPr="00BA4556">
        <w:rPr>
          <w:rFonts w:ascii="Times New Roman Bold" w:hAnsi="Times New Roman Bold" w:hint="cs"/>
          <w:rtl/>
          <w:lang w:bidi="ar-EG"/>
        </w:rPr>
        <w:t>أسلوب</w:t>
      </w:r>
      <w:r w:rsidR="009826B9" w:rsidRPr="00BA4556">
        <w:rPr>
          <w:rFonts w:ascii="Times New Roman Bold" w:hAnsi="Times New Roman Bold" w:hint="cs"/>
          <w:rtl/>
          <w:lang w:bidi="ar-EG"/>
        </w:rPr>
        <w:t xml:space="preserve"> التوصيل </w:t>
      </w:r>
      <w:r w:rsidR="00A17520" w:rsidRPr="00BA4556">
        <w:rPr>
          <w:rFonts w:ascii="Times New Roman Bold" w:hAnsi="Times New Roman Bold" w:hint="cs"/>
          <w:rtl/>
          <w:lang w:bidi="ar-EG"/>
        </w:rPr>
        <w:t>تتخذه الشبكة استناداً إلى تقارير القياسات الممكنة الواردة من تجهيزات المستعمل. وتعتمد قياسات تجهيزات المستعمل على شدة الرمز المرجعي أو نوعيته، حيث إن مختلف أحوال الإبلاغ عن القياسات قابلة للتشكيل بواسطة الشبكة.</w:t>
      </w:r>
    </w:p>
    <w:p w:rsidR="00996577" w:rsidRPr="00BA4556" w:rsidRDefault="00137F71" w:rsidP="00A17520">
      <w:pPr>
        <w:pStyle w:val="Heading5"/>
        <w:rPr>
          <w:rtl/>
          <w:lang w:bidi="ar-EG"/>
        </w:rPr>
      </w:pPr>
      <w:r w:rsidRPr="00BA4556">
        <w:rPr>
          <w:lang w:bidi="ar-EG"/>
        </w:rPr>
        <w:t>1.5.3.1.1</w:t>
      </w:r>
      <w:r w:rsidR="001D5CB2" w:rsidRPr="00BA4556">
        <w:rPr>
          <w:lang w:bidi="ar-EG"/>
        </w:rPr>
        <w:tab/>
      </w:r>
      <w:r w:rsidR="00A17520" w:rsidRPr="00BA4556">
        <w:rPr>
          <w:rFonts w:hint="cs"/>
          <w:rtl/>
          <w:lang w:bidi="ar-EG"/>
        </w:rPr>
        <w:t xml:space="preserve">التمرير </w:t>
      </w:r>
      <w:r w:rsidR="00181634" w:rsidRPr="00BA4556">
        <w:rPr>
          <w:rFonts w:hint="cs"/>
          <w:rtl/>
          <w:lang w:bidi="ar-EG"/>
        </w:rPr>
        <w:t>بين</w:t>
      </w:r>
      <w:r w:rsidR="007A4203" w:rsidRPr="00BA4556">
        <w:rPr>
          <w:rFonts w:hint="cs"/>
          <w:rtl/>
          <w:lang w:bidi="ar-EG"/>
        </w:rPr>
        <w:t xml:space="preserve"> الحزم ضمن السو</w:t>
      </w:r>
      <w:r w:rsidR="00332258" w:rsidRPr="00BA4556">
        <w:rPr>
          <w:rFonts w:hint="cs"/>
          <w:rtl/>
          <w:lang w:bidi="ar-EG"/>
        </w:rPr>
        <w:t>ا</w:t>
      </w:r>
      <w:r w:rsidR="00A17520" w:rsidRPr="00BA4556">
        <w:rPr>
          <w:rFonts w:hint="cs"/>
          <w:rtl/>
          <w:lang w:bidi="ar-EG"/>
        </w:rPr>
        <w:t>تل</w:t>
      </w:r>
    </w:p>
    <w:p w:rsidR="001D5CB2" w:rsidRPr="00BA4556" w:rsidRDefault="00A17520" w:rsidP="00F17E25">
      <w:pPr>
        <w:rPr>
          <w:rtl/>
          <w:lang w:bidi="ar-EG"/>
        </w:rPr>
      </w:pPr>
      <w:r w:rsidRPr="00BA4556">
        <w:rPr>
          <w:rFonts w:hint="cs"/>
          <w:rtl/>
          <w:lang w:bidi="ar-EG"/>
        </w:rPr>
        <w:t>يمكن عادة</w:t>
      </w:r>
      <w:r w:rsidR="00332258" w:rsidRPr="00BA4556">
        <w:rPr>
          <w:rFonts w:hint="cs"/>
          <w:rtl/>
          <w:lang w:bidi="ar-EG"/>
        </w:rPr>
        <w:t>ً</w:t>
      </w:r>
      <w:r w:rsidRPr="00BA4556">
        <w:rPr>
          <w:rFonts w:hint="cs"/>
          <w:rtl/>
          <w:lang w:bidi="ar-EG"/>
        </w:rPr>
        <w:t xml:space="preserve"> تحقيق تزامن </w:t>
      </w:r>
      <w:r w:rsidR="008E300D" w:rsidRPr="00BA4556">
        <w:rPr>
          <w:rFonts w:hint="cs"/>
          <w:rtl/>
          <w:lang w:bidi="ar-EG"/>
        </w:rPr>
        <w:t>محكم</w:t>
      </w:r>
      <w:r w:rsidRPr="00BA4556">
        <w:rPr>
          <w:rFonts w:hint="cs"/>
          <w:rtl/>
          <w:lang w:bidi="ar-EG"/>
        </w:rPr>
        <w:t xml:space="preserve"> </w:t>
      </w:r>
      <w:r w:rsidR="00181634" w:rsidRPr="00BA4556">
        <w:rPr>
          <w:rFonts w:hint="cs"/>
          <w:rtl/>
          <w:lang w:bidi="ar-EG"/>
        </w:rPr>
        <w:t>بين</w:t>
      </w:r>
      <w:r w:rsidRPr="00BA4556">
        <w:rPr>
          <w:rFonts w:hint="cs"/>
          <w:rtl/>
          <w:lang w:bidi="ar-EG"/>
        </w:rPr>
        <w:t xml:space="preserve"> الحزم، كما أن قيم تقدم الوقت</w:t>
      </w:r>
      <w:r w:rsidR="00713B9B" w:rsidRPr="00BA4556">
        <w:rPr>
          <w:rFonts w:hint="cs"/>
          <w:rtl/>
          <w:lang w:bidi="ar-EG"/>
        </w:rPr>
        <w:t xml:space="preserve"> في </w:t>
      </w:r>
      <w:r w:rsidRPr="00BA4556">
        <w:rPr>
          <w:rFonts w:hint="cs"/>
          <w:rtl/>
          <w:lang w:bidi="ar-EG"/>
        </w:rPr>
        <w:t>ال</w:t>
      </w:r>
      <w:r w:rsidR="007A4203" w:rsidRPr="00BA4556">
        <w:rPr>
          <w:rFonts w:hint="cs"/>
          <w:rtl/>
          <w:lang w:bidi="ar-EG"/>
        </w:rPr>
        <w:t>وصلة</w:t>
      </w:r>
      <w:r w:rsidRPr="00BA4556">
        <w:rPr>
          <w:rFonts w:hint="cs"/>
          <w:rtl/>
          <w:lang w:bidi="ar-EG"/>
        </w:rPr>
        <w:t xml:space="preserve"> الصاعدة لا تختلف بين </w:t>
      </w:r>
      <w:r w:rsidR="008E300D" w:rsidRPr="00BA4556">
        <w:rPr>
          <w:rFonts w:hint="cs"/>
          <w:rtl/>
          <w:lang w:bidi="ar-EG"/>
        </w:rPr>
        <w:t>ال</w:t>
      </w:r>
      <w:r w:rsidRPr="00BA4556">
        <w:rPr>
          <w:rFonts w:hint="cs"/>
          <w:rtl/>
          <w:lang w:bidi="ar-EG"/>
        </w:rPr>
        <w:t>حزمة المصدر والحزمة المستهدفة. واستناداً إلى هذا التزامن ا</w:t>
      </w:r>
      <w:r w:rsidR="008E300D" w:rsidRPr="00BA4556">
        <w:rPr>
          <w:rFonts w:hint="cs"/>
          <w:rtl/>
          <w:lang w:bidi="ar-EG"/>
        </w:rPr>
        <w:t>لمحكم، تتمكن تجهيزات المستعمل القائمة بعملية التمرير من تجنب القيام بإجراء</w:t>
      </w:r>
      <w:r w:rsidR="007A4203" w:rsidRPr="00BA4556">
        <w:rPr>
          <w:rFonts w:hint="cs"/>
          <w:rtl/>
          <w:lang w:bidi="ar-EG"/>
        </w:rPr>
        <w:t xml:space="preserve"> القناة</w:t>
      </w:r>
      <w:r w:rsidR="006977C3" w:rsidRPr="00BA4556">
        <w:rPr>
          <w:rFonts w:hint="eastAsia"/>
          <w:rtl/>
          <w:lang w:bidi="ar-EG"/>
        </w:rPr>
        <w:t> </w:t>
      </w:r>
      <w:r w:rsidR="008E300D" w:rsidRPr="00BA4556">
        <w:rPr>
          <w:lang w:bidi="ar-EG"/>
        </w:rPr>
        <w:t>RACH</w:t>
      </w:r>
      <w:r w:rsidR="00713B9B" w:rsidRPr="00BA4556">
        <w:rPr>
          <w:rFonts w:hint="cs"/>
          <w:rtl/>
          <w:lang w:bidi="ar-EG"/>
        </w:rPr>
        <w:t xml:space="preserve"> في </w:t>
      </w:r>
      <w:r w:rsidR="008E300D" w:rsidRPr="00BA4556">
        <w:rPr>
          <w:rFonts w:hint="cs"/>
          <w:rtl/>
          <w:lang w:bidi="ar-EG"/>
        </w:rPr>
        <w:t xml:space="preserve">الحزمة المستهدفة من أجل تسريع </w:t>
      </w:r>
      <w:r w:rsidR="007A4203" w:rsidRPr="00BA4556">
        <w:rPr>
          <w:rFonts w:hint="cs"/>
          <w:rtl/>
          <w:lang w:bidi="ar-EG"/>
        </w:rPr>
        <w:t>عملية</w:t>
      </w:r>
      <w:r w:rsidR="008E300D" w:rsidRPr="00BA4556">
        <w:rPr>
          <w:rFonts w:hint="cs"/>
          <w:rtl/>
          <w:lang w:bidi="ar-EG"/>
        </w:rPr>
        <w:t xml:space="preserve"> التمرير. وبعد إرسال أمر التمرير من الحزمة المصدر، تتمكن الحزمة المستهدفة من تحديد موعد لتجهيزات المستعمل القائمة بالتمرير</w:t>
      </w:r>
      <w:r w:rsidR="00713B9B" w:rsidRPr="00BA4556">
        <w:rPr>
          <w:rFonts w:hint="cs"/>
          <w:rtl/>
          <w:lang w:bidi="ar-EG"/>
        </w:rPr>
        <w:t xml:space="preserve"> في </w:t>
      </w:r>
      <w:r w:rsidR="008E300D" w:rsidRPr="00BA4556">
        <w:rPr>
          <w:rFonts w:hint="cs"/>
          <w:rtl/>
          <w:lang w:bidi="ar-EG"/>
        </w:rPr>
        <w:t xml:space="preserve">الحزمة المستهدفة بصورة مباشرة. وعندما تستقبل تجهيزات المستعمل أمر </w:t>
      </w:r>
      <w:r w:rsidR="008E300D" w:rsidRPr="00BA4556">
        <w:rPr>
          <w:rFonts w:hint="cs"/>
          <w:rtl/>
          <w:lang w:bidi="ar-EG"/>
        </w:rPr>
        <w:lastRenderedPageBreak/>
        <w:t>التمرير، فإنها تنتقل</w:t>
      </w:r>
      <w:r w:rsidR="007A4203" w:rsidRPr="00BA4556">
        <w:rPr>
          <w:rFonts w:hint="cs"/>
          <w:rtl/>
          <w:lang w:bidi="ar-EG"/>
        </w:rPr>
        <w:t xml:space="preserve"> فوراً إلى الحزمة المستهدفة للا</w:t>
      </w:r>
      <w:r w:rsidR="008E300D" w:rsidRPr="00BA4556">
        <w:rPr>
          <w:rFonts w:hint="cs"/>
          <w:rtl/>
          <w:lang w:bidi="ar-EG"/>
        </w:rPr>
        <w:t>س</w:t>
      </w:r>
      <w:r w:rsidR="007A4203" w:rsidRPr="00BA4556">
        <w:rPr>
          <w:rFonts w:hint="cs"/>
          <w:rtl/>
          <w:lang w:bidi="ar-EG"/>
        </w:rPr>
        <w:t>ت</w:t>
      </w:r>
      <w:r w:rsidR="008E300D" w:rsidRPr="00BA4556">
        <w:rPr>
          <w:rFonts w:hint="cs"/>
          <w:rtl/>
          <w:lang w:bidi="ar-EG"/>
        </w:rPr>
        <w:t>ماع إلى جدول المواعيد</w:t>
      </w:r>
      <w:r w:rsidR="00E334F0" w:rsidRPr="00BA4556">
        <w:rPr>
          <w:rFonts w:hint="cs"/>
          <w:rtl/>
          <w:lang w:bidi="ar-EG"/>
        </w:rPr>
        <w:t>. ومن المتوقع أن تكون مدة انقطاع التمرير قصيرة جداً، مثلاً بضعة</w:t>
      </w:r>
      <w:r w:rsidR="00F17E25" w:rsidRPr="00BA4556">
        <w:rPr>
          <w:rFonts w:hint="eastAsia"/>
          <w:rtl/>
          <w:lang w:bidi="ar-EG"/>
        </w:rPr>
        <w:t> </w:t>
      </w:r>
      <w:r w:rsidR="00DF4DBD" w:rsidRPr="00BA4556">
        <w:rPr>
          <w:rFonts w:hint="cs"/>
          <w:rtl/>
          <w:lang w:bidi="ar-EG"/>
        </w:rPr>
        <w:t>مللي</w:t>
      </w:r>
      <w:r w:rsidR="00F17E25" w:rsidRPr="00BA4556">
        <w:rPr>
          <w:rFonts w:hint="eastAsia"/>
          <w:rtl/>
          <w:lang w:bidi="ar-EG"/>
        </w:rPr>
        <w:t> </w:t>
      </w:r>
      <w:r w:rsidR="00E334F0" w:rsidRPr="00BA4556">
        <w:rPr>
          <w:rFonts w:hint="cs"/>
          <w:rtl/>
          <w:lang w:bidi="ar-EG"/>
        </w:rPr>
        <w:t>ثانية.</w:t>
      </w:r>
    </w:p>
    <w:p w:rsidR="003E64B3" w:rsidRPr="00BA4556" w:rsidRDefault="0021658A" w:rsidP="003E64B3">
      <w:pPr>
        <w:pStyle w:val="FigureNo"/>
      </w:pPr>
      <w:r w:rsidRPr="00BA4556">
        <w:rPr>
          <w:rFonts w:hint="cs"/>
          <w:rtl/>
        </w:rPr>
        <w:t>الشـكل</w:t>
      </w:r>
      <w:r w:rsidR="0090572E" w:rsidRPr="00BA4556">
        <w:rPr>
          <w:rFonts w:hint="cs"/>
          <w:rtl/>
        </w:rPr>
        <w:t xml:space="preserve"> </w:t>
      </w:r>
      <w:r w:rsidR="0090572E" w:rsidRPr="00BA4556">
        <w:t>1</w:t>
      </w:r>
      <w:r w:rsidR="00910CF2" w:rsidRPr="00BA4556">
        <w:t>9</w:t>
      </w:r>
      <w:r w:rsidR="0090572E" w:rsidRPr="00BA4556">
        <w:t>.1</w:t>
      </w:r>
    </w:p>
    <w:p w:rsidR="0090572E" w:rsidRPr="00BA4556" w:rsidRDefault="00E334F0" w:rsidP="00016629">
      <w:pPr>
        <w:pStyle w:val="FigureTitle"/>
        <w:rPr>
          <w:rtl/>
        </w:rPr>
      </w:pPr>
      <w:r w:rsidRPr="00BA4556">
        <w:rPr>
          <w:rFonts w:hint="cs"/>
          <w:rtl/>
        </w:rPr>
        <w:t xml:space="preserve">التمرير </w:t>
      </w:r>
      <w:r w:rsidR="00181634" w:rsidRPr="00BA4556">
        <w:rPr>
          <w:rFonts w:hint="cs"/>
          <w:rtl/>
        </w:rPr>
        <w:t>بين</w:t>
      </w:r>
      <w:r w:rsidR="007A4203" w:rsidRPr="00BA4556">
        <w:rPr>
          <w:rFonts w:hint="cs"/>
          <w:rtl/>
        </w:rPr>
        <w:t xml:space="preserve"> الحزم ضمن السو</w:t>
      </w:r>
      <w:r w:rsidR="00F17E25" w:rsidRPr="00BA4556">
        <w:rPr>
          <w:rFonts w:hint="cs"/>
          <w:rtl/>
        </w:rPr>
        <w:t>ا</w:t>
      </w:r>
      <w:r w:rsidRPr="00BA4556">
        <w:rPr>
          <w:rFonts w:hint="cs"/>
          <w:rtl/>
        </w:rPr>
        <w:t>تل</w:t>
      </w:r>
    </w:p>
    <w:p w:rsidR="001D5CB2" w:rsidRPr="00BA4556" w:rsidRDefault="009A03B3" w:rsidP="00131EA4">
      <w:pPr>
        <w:pStyle w:val="Figure"/>
        <w:spacing w:before="120"/>
        <w:rPr>
          <w:rtl/>
        </w:rPr>
      </w:pPr>
      <w:r w:rsidRPr="00BA4556">
        <w:rPr>
          <w:noProof/>
          <w:lang w:val="en-US" w:eastAsia="zh-CN"/>
        </w:rPr>
        <mc:AlternateContent>
          <mc:Choice Requires="wpg">
            <w:drawing>
              <wp:anchor distT="0" distB="0" distL="114300" distR="114300" simplePos="0" relativeHeight="252286464" behindDoc="0" locked="0" layoutInCell="1" allowOverlap="1" wp14:anchorId="243B068B" wp14:editId="0776D8F8">
                <wp:simplePos x="0" y="0"/>
                <wp:positionH relativeFrom="column">
                  <wp:posOffset>330788</wp:posOffset>
                </wp:positionH>
                <wp:positionV relativeFrom="paragraph">
                  <wp:posOffset>63765</wp:posOffset>
                </wp:positionV>
                <wp:extent cx="5586028" cy="3610556"/>
                <wp:effectExtent l="0" t="0" r="0" b="9525"/>
                <wp:wrapNone/>
                <wp:docPr id="3289" name="Group 3289"/>
                <wp:cNvGraphicFramePr/>
                <a:graphic xmlns:a="http://schemas.openxmlformats.org/drawingml/2006/main">
                  <a:graphicData uri="http://schemas.microsoft.com/office/word/2010/wordprocessingGroup">
                    <wpg:wgp>
                      <wpg:cNvGrpSpPr/>
                      <wpg:grpSpPr>
                        <a:xfrm>
                          <a:off x="0" y="0"/>
                          <a:ext cx="5586028" cy="3610556"/>
                          <a:chOff x="0" y="0"/>
                          <a:chExt cx="5586028" cy="3610556"/>
                        </a:xfrm>
                      </wpg:grpSpPr>
                      <wps:wsp>
                        <wps:cNvPr id="2999" name="Rectangle 4534"/>
                        <wps:cNvSpPr>
                          <a:spLocks noChangeArrowheads="1"/>
                        </wps:cNvSpPr>
                        <wps:spPr bwMode="auto">
                          <a:xfrm>
                            <a:off x="4763068" y="6824"/>
                            <a:ext cx="8229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AC1731" w:rsidRDefault="006C00A5" w:rsidP="0007707B">
                              <w:pPr>
                                <w:pStyle w:val="Artheading"/>
                                <w:tabs>
                                  <w:tab w:val="left" w:pos="794"/>
                                  <w:tab w:val="left" w:pos="1191"/>
                                  <w:tab w:val="left" w:pos="1588"/>
                                  <w:tab w:val="left" w:pos="1985"/>
                                </w:tabs>
                                <w:spacing w:before="20" w:after="20" w:line="200" w:lineRule="exact"/>
                                <w:rPr>
                                  <w:spacing w:val="-6"/>
                                  <w:sz w:val="16"/>
                                  <w:szCs w:val="22"/>
                                  <w:lang w:bidi="ar-EG"/>
                                </w:rPr>
                              </w:pPr>
                              <w:r>
                                <w:rPr>
                                  <w:rFonts w:hint="cs"/>
                                  <w:b w:val="0"/>
                                  <w:spacing w:val="-6"/>
                                  <w:sz w:val="16"/>
                                  <w:szCs w:val="22"/>
                                  <w:rtl/>
                                  <w:lang w:bidi="ar-EG"/>
                                </w:rPr>
                                <w:t>بوابة الخدمة</w:t>
                              </w:r>
                            </w:p>
                          </w:txbxContent>
                        </wps:txbx>
                        <wps:bodyPr rot="0" vert="horz" wrap="square" lIns="12700" tIns="12700" rIns="12700" bIns="12700" anchor="t" anchorCtr="0" upright="1">
                          <a:noAutofit/>
                        </wps:bodyPr>
                      </wps:wsp>
                      <wps:wsp>
                        <wps:cNvPr id="3006" name="Rectangle 4534"/>
                        <wps:cNvSpPr>
                          <a:spLocks noChangeArrowheads="1"/>
                        </wps:cNvSpPr>
                        <wps:spPr bwMode="auto">
                          <a:xfrm>
                            <a:off x="1521725" y="6824"/>
                            <a:ext cx="5276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07707B">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حزمة المصدر</w:t>
                              </w:r>
                            </w:p>
                          </w:txbxContent>
                        </wps:txbx>
                        <wps:bodyPr rot="0" vert="horz" wrap="square" lIns="12700" tIns="12700" rIns="12700" bIns="12700" anchor="t" anchorCtr="0" upright="1">
                          <a:noAutofit/>
                        </wps:bodyPr>
                      </wps:wsp>
                      <wps:wsp>
                        <wps:cNvPr id="3007" name="Rectangle 4534"/>
                        <wps:cNvSpPr>
                          <a:spLocks noChangeArrowheads="1"/>
                        </wps:cNvSpPr>
                        <wps:spPr bwMode="auto">
                          <a:xfrm>
                            <a:off x="354841" y="416257"/>
                            <a:ext cx="143764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D5403" w:rsidRDefault="006C00A5" w:rsidP="003E64B3">
                              <w:pPr>
                                <w:pStyle w:val="Artheading"/>
                                <w:tabs>
                                  <w:tab w:val="left" w:pos="794"/>
                                  <w:tab w:val="left" w:pos="1191"/>
                                  <w:tab w:val="left" w:pos="1588"/>
                                  <w:tab w:val="left" w:pos="1985"/>
                                </w:tabs>
                                <w:spacing w:before="20" w:after="20" w:line="200" w:lineRule="exact"/>
                                <w:rPr>
                                  <w:color w:val="007CC3"/>
                                  <w:sz w:val="16"/>
                                  <w:szCs w:val="22"/>
                                  <w:lang w:bidi="ar-EG"/>
                                </w:rPr>
                              </w:pPr>
                              <w:r w:rsidRPr="000D5403">
                                <w:rPr>
                                  <w:b w:val="0"/>
                                  <w:color w:val="007CC3"/>
                                  <w:sz w:val="16"/>
                                  <w:szCs w:val="22"/>
                                  <w:lang w:bidi="ar-EG"/>
                                </w:rPr>
                                <w:t>.1</w:t>
                              </w:r>
                              <w:r w:rsidRPr="000D5403">
                                <w:rPr>
                                  <w:rFonts w:hint="cs"/>
                                  <w:b w:val="0"/>
                                  <w:color w:val="007CC3"/>
                                  <w:sz w:val="16"/>
                                  <w:szCs w:val="22"/>
                                  <w:rtl/>
                                  <w:lang w:bidi="ar-EG"/>
                                </w:rPr>
                                <w:t xml:space="preserve"> التحكم في القياس</w:t>
                              </w:r>
                            </w:p>
                          </w:txbxContent>
                        </wps:txbx>
                        <wps:bodyPr rot="0" vert="horz" wrap="square" lIns="12700" tIns="12700" rIns="12700" bIns="12700" anchor="t" anchorCtr="0" upright="1">
                          <a:noAutofit/>
                        </wps:bodyPr>
                      </wps:wsp>
                      <wps:wsp>
                        <wps:cNvPr id="3" name="Rectangle 4534"/>
                        <wps:cNvSpPr>
                          <a:spLocks noChangeArrowheads="1"/>
                        </wps:cNvSpPr>
                        <wps:spPr bwMode="auto">
                          <a:xfrm>
                            <a:off x="2879677" y="6824"/>
                            <a:ext cx="7232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5E25EB" w:rsidRDefault="006C00A5" w:rsidP="005E25EB">
                              <w:pPr>
                                <w:pStyle w:val="Artheading"/>
                                <w:tabs>
                                  <w:tab w:val="left" w:pos="794"/>
                                  <w:tab w:val="left" w:pos="1191"/>
                                  <w:tab w:val="left" w:pos="1588"/>
                                  <w:tab w:val="left" w:pos="1985"/>
                                </w:tabs>
                                <w:spacing w:before="20" w:after="20" w:line="200" w:lineRule="exact"/>
                                <w:rPr>
                                  <w:spacing w:val="-4"/>
                                  <w:sz w:val="16"/>
                                  <w:szCs w:val="22"/>
                                  <w:lang w:bidi="ar-EG"/>
                                </w:rPr>
                              </w:pPr>
                              <w:r w:rsidRPr="005E25EB">
                                <w:rPr>
                                  <w:rFonts w:hint="cs"/>
                                  <w:b w:val="0"/>
                                  <w:spacing w:val="-4"/>
                                  <w:sz w:val="16"/>
                                  <w:szCs w:val="22"/>
                                  <w:rtl/>
                                  <w:lang w:bidi="ar-EG"/>
                                </w:rPr>
                                <w:t xml:space="preserve">حزمة </w:t>
                              </w:r>
                              <w:r w:rsidRPr="005E25EB">
                                <w:rPr>
                                  <w:rFonts w:hint="cs"/>
                                  <w:spacing w:val="-4"/>
                                  <w:sz w:val="16"/>
                                  <w:szCs w:val="22"/>
                                  <w:rtl/>
                                  <w:lang w:bidi="ar-EG"/>
                                </w:rPr>
                                <w:t>مستهدفة</w:t>
                              </w:r>
                            </w:p>
                          </w:txbxContent>
                        </wps:txbx>
                        <wps:bodyPr rot="0" vert="horz" wrap="square" lIns="12700" tIns="12700" rIns="12700" bIns="12700" anchor="t" anchorCtr="0" upright="1">
                          <a:noAutofit/>
                        </wps:bodyPr>
                      </wps:wsp>
                      <wps:wsp>
                        <wps:cNvPr id="2997" name="Rectangle 4534"/>
                        <wps:cNvSpPr>
                          <a:spLocks noChangeArrowheads="1"/>
                        </wps:cNvSpPr>
                        <wps:spPr bwMode="auto">
                          <a:xfrm>
                            <a:off x="354841" y="627797"/>
                            <a:ext cx="14382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E64B3" w:rsidRDefault="006C00A5" w:rsidP="005E25EB">
                              <w:pPr>
                                <w:pStyle w:val="Artheading"/>
                                <w:tabs>
                                  <w:tab w:val="left" w:pos="794"/>
                                  <w:tab w:val="left" w:pos="1191"/>
                                  <w:tab w:val="left" w:pos="1588"/>
                                  <w:tab w:val="left" w:pos="1985"/>
                                </w:tabs>
                                <w:spacing w:before="20" w:after="20" w:line="200" w:lineRule="exact"/>
                                <w:rPr>
                                  <w:color w:val="FF0000"/>
                                  <w:sz w:val="16"/>
                                  <w:szCs w:val="22"/>
                                  <w:lang w:bidi="ar-EG"/>
                                </w:rPr>
                              </w:pPr>
                              <w:r w:rsidRPr="003E64B3">
                                <w:rPr>
                                  <w:rFonts w:hint="cs"/>
                                  <w:b w:val="0"/>
                                  <w:color w:val="FF0000"/>
                                  <w:sz w:val="16"/>
                                  <w:szCs w:val="22"/>
                                  <w:rtl/>
                                  <w:lang w:bidi="ar-EG"/>
                                </w:rPr>
                                <w:t>بيانات الرزمة</w:t>
                              </w:r>
                            </w:p>
                          </w:txbxContent>
                        </wps:txbx>
                        <wps:bodyPr rot="0" vert="horz" wrap="square" lIns="12700" tIns="12700" rIns="12700" bIns="12700" anchor="t" anchorCtr="0" upright="1">
                          <a:noAutofit/>
                        </wps:bodyPr>
                      </wps:wsp>
                      <wps:wsp>
                        <wps:cNvPr id="3012" name="Rectangle 4534"/>
                        <wps:cNvSpPr>
                          <a:spLocks noChangeArrowheads="1"/>
                        </wps:cNvSpPr>
                        <wps:spPr bwMode="auto">
                          <a:xfrm>
                            <a:off x="661916" y="900753"/>
                            <a:ext cx="8274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5E25EB">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تعيين الوصلة الصاعدة</w:t>
                              </w:r>
                            </w:p>
                          </w:txbxContent>
                        </wps:txbx>
                        <wps:bodyPr rot="0" vert="horz" wrap="square" lIns="12700" tIns="12700" rIns="12700" bIns="12700" anchor="t" anchorCtr="0" upright="1">
                          <a:noAutofit/>
                        </wps:bodyPr>
                      </wps:wsp>
                      <wps:wsp>
                        <wps:cNvPr id="3013" name="Rectangle 4534"/>
                        <wps:cNvSpPr>
                          <a:spLocks noChangeArrowheads="1"/>
                        </wps:cNvSpPr>
                        <wps:spPr bwMode="auto">
                          <a:xfrm>
                            <a:off x="361665" y="1119117"/>
                            <a:ext cx="1422679"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D5403" w:rsidRDefault="006C00A5" w:rsidP="005E25EB">
                              <w:pPr>
                                <w:pStyle w:val="Artheading"/>
                                <w:tabs>
                                  <w:tab w:val="left" w:pos="794"/>
                                  <w:tab w:val="left" w:pos="1191"/>
                                  <w:tab w:val="left" w:pos="1588"/>
                                  <w:tab w:val="left" w:pos="1985"/>
                                </w:tabs>
                                <w:spacing w:before="20" w:after="20" w:line="200" w:lineRule="exact"/>
                                <w:rPr>
                                  <w:color w:val="007CC3"/>
                                  <w:sz w:val="16"/>
                                  <w:szCs w:val="22"/>
                                  <w:lang w:bidi="ar-EG"/>
                                </w:rPr>
                              </w:pPr>
                              <w:r w:rsidRPr="000D5403">
                                <w:rPr>
                                  <w:b w:val="0"/>
                                  <w:color w:val="007CC3"/>
                                  <w:sz w:val="16"/>
                                  <w:szCs w:val="22"/>
                                  <w:lang w:bidi="ar-EG"/>
                                </w:rPr>
                                <w:t>.2</w:t>
                              </w:r>
                              <w:r w:rsidRPr="000D5403">
                                <w:rPr>
                                  <w:rFonts w:hint="cs"/>
                                  <w:b w:val="0"/>
                                  <w:color w:val="007CC3"/>
                                  <w:sz w:val="16"/>
                                  <w:szCs w:val="22"/>
                                  <w:rtl/>
                                  <w:lang w:bidi="ar-EG"/>
                                </w:rPr>
                                <w:t xml:space="preserve"> تقارير القياس</w:t>
                              </w:r>
                            </w:p>
                          </w:txbxContent>
                        </wps:txbx>
                        <wps:bodyPr rot="0" vert="horz" wrap="square" lIns="12700" tIns="12700" rIns="12700" bIns="12700" anchor="t" anchorCtr="0" upright="1">
                          <a:noAutofit/>
                        </wps:bodyPr>
                      </wps:wsp>
                      <wps:wsp>
                        <wps:cNvPr id="3038" name="Rectangle 4534"/>
                        <wps:cNvSpPr>
                          <a:spLocks noChangeArrowheads="1"/>
                        </wps:cNvSpPr>
                        <wps:spPr bwMode="auto">
                          <a:xfrm>
                            <a:off x="3152632" y="627797"/>
                            <a:ext cx="723667"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E64B3" w:rsidRDefault="006C00A5" w:rsidP="005E25EB">
                              <w:pPr>
                                <w:pStyle w:val="Artheading"/>
                                <w:tabs>
                                  <w:tab w:val="left" w:pos="794"/>
                                  <w:tab w:val="left" w:pos="1191"/>
                                  <w:tab w:val="left" w:pos="1588"/>
                                  <w:tab w:val="left" w:pos="1985"/>
                                </w:tabs>
                                <w:spacing w:before="20" w:after="20" w:line="200" w:lineRule="exact"/>
                                <w:rPr>
                                  <w:color w:val="FF0000"/>
                                  <w:sz w:val="16"/>
                                  <w:szCs w:val="22"/>
                                  <w:lang w:bidi="ar-EG"/>
                                </w:rPr>
                              </w:pPr>
                              <w:r w:rsidRPr="003E64B3">
                                <w:rPr>
                                  <w:rFonts w:hint="cs"/>
                                  <w:b w:val="0"/>
                                  <w:color w:val="FF0000"/>
                                  <w:sz w:val="16"/>
                                  <w:szCs w:val="22"/>
                                  <w:rtl/>
                                  <w:lang w:bidi="ar-EG"/>
                                </w:rPr>
                                <w:t>بيانات الرزمة</w:t>
                              </w:r>
                            </w:p>
                          </w:txbxContent>
                        </wps:txbx>
                        <wps:bodyPr rot="0" vert="horz" wrap="square" lIns="12700" tIns="12700" rIns="12700" bIns="12700" anchor="t" anchorCtr="0" upright="1">
                          <a:noAutofit/>
                        </wps:bodyPr>
                      </wps:wsp>
                      <wps:wsp>
                        <wps:cNvPr id="3039" name="Rectangle 4534"/>
                        <wps:cNvSpPr>
                          <a:spLocks noChangeArrowheads="1"/>
                        </wps:cNvSpPr>
                        <wps:spPr bwMode="auto">
                          <a:xfrm>
                            <a:off x="3923731" y="6824"/>
                            <a:ext cx="736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D5403" w:rsidRDefault="006C00A5" w:rsidP="005E25EB">
                              <w:pPr>
                                <w:pStyle w:val="Artheading"/>
                                <w:tabs>
                                  <w:tab w:val="left" w:pos="794"/>
                                  <w:tab w:val="left" w:pos="1191"/>
                                  <w:tab w:val="left" w:pos="1588"/>
                                  <w:tab w:val="left" w:pos="1985"/>
                                </w:tabs>
                                <w:spacing w:before="20" w:after="20" w:line="200" w:lineRule="exact"/>
                                <w:rPr>
                                  <w:b w:val="0"/>
                                  <w:spacing w:val="-6"/>
                                  <w:sz w:val="16"/>
                                  <w:szCs w:val="22"/>
                                  <w:lang w:bidi="ar-EG"/>
                                </w:rPr>
                              </w:pPr>
                              <w:r w:rsidRPr="000D5403">
                                <w:rPr>
                                  <w:rFonts w:hint="cs"/>
                                  <w:b w:val="0"/>
                                  <w:spacing w:val="-6"/>
                                  <w:sz w:val="16"/>
                                  <w:szCs w:val="22"/>
                                  <w:rtl/>
                                  <w:lang w:bidi="ar-EG"/>
                                </w:rPr>
                                <w:t>كيان إدارة التنقلية</w:t>
                              </w:r>
                            </w:p>
                          </w:txbxContent>
                        </wps:txbx>
                        <wps:bodyPr rot="0" vert="horz" wrap="square" lIns="12700" tIns="12700" rIns="12700" bIns="12700" anchor="t" anchorCtr="0" upright="1">
                          <a:noAutofit/>
                        </wps:bodyPr>
                      </wps:wsp>
                      <wps:wsp>
                        <wps:cNvPr id="262" name="Rectangle 4534"/>
                        <wps:cNvSpPr>
                          <a:spLocks noChangeArrowheads="1"/>
                        </wps:cNvSpPr>
                        <wps:spPr bwMode="auto">
                          <a:xfrm>
                            <a:off x="4346812" y="1030406"/>
                            <a:ext cx="774979"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D5403" w:rsidRDefault="006C00A5" w:rsidP="005E25EB">
                              <w:pPr>
                                <w:pStyle w:val="Artheading"/>
                                <w:tabs>
                                  <w:tab w:val="left" w:pos="794"/>
                                  <w:tab w:val="left" w:pos="1191"/>
                                  <w:tab w:val="left" w:pos="1588"/>
                                  <w:tab w:val="left" w:pos="1985"/>
                                </w:tabs>
                                <w:spacing w:before="20" w:after="20" w:line="200" w:lineRule="exact"/>
                                <w:rPr>
                                  <w:color w:val="007CC3"/>
                                  <w:sz w:val="16"/>
                                  <w:szCs w:val="22"/>
                                  <w:lang w:bidi="ar-EG"/>
                                </w:rPr>
                              </w:pPr>
                              <w:r w:rsidRPr="000D5403">
                                <w:rPr>
                                  <w:rFonts w:hint="cs"/>
                                  <w:b w:val="0"/>
                                  <w:color w:val="007CC3"/>
                                  <w:sz w:val="16"/>
                                  <w:szCs w:val="22"/>
                                  <w:rtl/>
                                  <w:lang w:bidi="ar-EG"/>
                                </w:rPr>
                                <w:t xml:space="preserve">تشوير </w:t>
                              </w:r>
                              <w:r w:rsidRPr="000D5403">
                                <w:rPr>
                                  <w:b w:val="0"/>
                                  <w:color w:val="007CC3"/>
                                  <w:sz w:val="16"/>
                                  <w:szCs w:val="22"/>
                                  <w:lang w:bidi="ar-EG"/>
                                </w:rPr>
                                <w:t>L3</w:t>
                              </w:r>
                            </w:p>
                          </w:txbxContent>
                        </wps:txbx>
                        <wps:bodyPr rot="0" vert="horz" wrap="square" lIns="12700" tIns="12700" rIns="12700" bIns="12700" anchor="t" anchorCtr="0" upright="1">
                          <a:noAutofit/>
                        </wps:bodyPr>
                      </wps:wsp>
                      <wps:wsp>
                        <wps:cNvPr id="263" name="Rectangle 4534"/>
                        <wps:cNvSpPr>
                          <a:spLocks noChangeArrowheads="1"/>
                        </wps:cNvSpPr>
                        <wps:spPr bwMode="auto">
                          <a:xfrm>
                            <a:off x="4333164" y="1228299"/>
                            <a:ext cx="789331"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2A3447">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 xml:space="preserve">تشوير </w:t>
                              </w:r>
                              <w:r>
                                <w:rPr>
                                  <w:b w:val="0"/>
                                  <w:sz w:val="16"/>
                                  <w:szCs w:val="22"/>
                                  <w:lang w:bidi="ar-EG"/>
                                </w:rPr>
                                <w:t>L1/L2</w:t>
                              </w:r>
                            </w:p>
                          </w:txbxContent>
                        </wps:txbx>
                        <wps:bodyPr rot="0" vert="horz" wrap="square" lIns="12700" tIns="12700" rIns="12700" bIns="12700" anchor="t" anchorCtr="0" upright="1">
                          <a:noAutofit/>
                        </wps:bodyPr>
                      </wps:wsp>
                      <wps:wsp>
                        <wps:cNvPr id="282" name="Rectangle 4534"/>
                        <wps:cNvSpPr>
                          <a:spLocks noChangeArrowheads="1"/>
                        </wps:cNvSpPr>
                        <wps:spPr bwMode="auto">
                          <a:xfrm>
                            <a:off x="2790967" y="1596788"/>
                            <a:ext cx="9093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D5403" w:rsidRDefault="006C00A5" w:rsidP="005E25EB">
                              <w:pPr>
                                <w:pStyle w:val="Artheading"/>
                                <w:tabs>
                                  <w:tab w:val="left" w:pos="794"/>
                                  <w:tab w:val="left" w:pos="1191"/>
                                  <w:tab w:val="left" w:pos="1588"/>
                                  <w:tab w:val="left" w:pos="1985"/>
                                </w:tabs>
                                <w:spacing w:before="20" w:after="20" w:line="200" w:lineRule="exact"/>
                                <w:rPr>
                                  <w:sz w:val="14"/>
                                  <w:szCs w:val="20"/>
                                  <w:lang w:bidi="ar-EG"/>
                                </w:rPr>
                              </w:pPr>
                              <w:r w:rsidRPr="000D5403">
                                <w:rPr>
                                  <w:b w:val="0"/>
                                  <w:sz w:val="14"/>
                                  <w:szCs w:val="20"/>
                                  <w:lang w:bidi="ar-EG"/>
                                </w:rPr>
                                <w:t>.4</w:t>
                              </w:r>
                              <w:r w:rsidRPr="000D5403">
                                <w:rPr>
                                  <w:rFonts w:hint="cs"/>
                                  <w:b w:val="0"/>
                                  <w:sz w:val="14"/>
                                  <w:szCs w:val="20"/>
                                  <w:rtl/>
                                  <w:lang w:bidi="ar-EG"/>
                                </w:rPr>
                                <w:t xml:space="preserve"> التحكم في </w:t>
                              </w:r>
                              <w:r w:rsidRPr="000D5403">
                                <w:rPr>
                                  <w:rFonts w:hint="cs"/>
                                  <w:sz w:val="14"/>
                                  <w:szCs w:val="20"/>
                                  <w:rtl/>
                                  <w:lang w:bidi="ar-EG"/>
                                </w:rPr>
                                <w:t>القبول</w:t>
                              </w:r>
                            </w:p>
                          </w:txbxContent>
                        </wps:txbx>
                        <wps:bodyPr rot="0" vert="horz" wrap="square" lIns="12700" tIns="12700" rIns="12700" bIns="12700" anchor="t" anchorCtr="0" upright="1">
                          <a:noAutofit/>
                        </wps:bodyPr>
                      </wps:wsp>
                      <wps:wsp>
                        <wps:cNvPr id="283" name="Rectangle 4534"/>
                        <wps:cNvSpPr>
                          <a:spLocks noChangeArrowheads="1"/>
                        </wps:cNvSpPr>
                        <wps:spPr bwMode="auto">
                          <a:xfrm>
                            <a:off x="1344304" y="1344305"/>
                            <a:ext cx="9093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D5403" w:rsidRDefault="006C00A5" w:rsidP="005E25EB">
                              <w:pPr>
                                <w:pStyle w:val="Artheading"/>
                                <w:tabs>
                                  <w:tab w:val="left" w:pos="794"/>
                                  <w:tab w:val="left" w:pos="1191"/>
                                  <w:tab w:val="left" w:pos="1588"/>
                                  <w:tab w:val="left" w:pos="1985"/>
                                </w:tabs>
                                <w:spacing w:before="20" w:after="20" w:line="200" w:lineRule="exact"/>
                                <w:rPr>
                                  <w:sz w:val="14"/>
                                  <w:szCs w:val="20"/>
                                  <w:lang w:bidi="ar-EG"/>
                                </w:rPr>
                              </w:pPr>
                              <w:r w:rsidRPr="000D5403">
                                <w:rPr>
                                  <w:b w:val="0"/>
                                  <w:sz w:val="14"/>
                                  <w:szCs w:val="20"/>
                                  <w:lang w:bidi="ar-EG"/>
                                </w:rPr>
                                <w:t>.3</w:t>
                              </w:r>
                              <w:r w:rsidRPr="000D5403">
                                <w:rPr>
                                  <w:rFonts w:hint="cs"/>
                                  <w:b w:val="0"/>
                                  <w:sz w:val="14"/>
                                  <w:szCs w:val="20"/>
                                  <w:rtl/>
                                  <w:lang w:bidi="ar-EG"/>
                                </w:rPr>
                                <w:t xml:space="preserve"> قرار التمرير</w:t>
                              </w:r>
                            </w:p>
                          </w:txbxContent>
                        </wps:txbx>
                        <wps:bodyPr rot="0" vert="horz" wrap="square" lIns="12700" tIns="12700" rIns="12700" bIns="12700" anchor="t" anchorCtr="0" upright="1">
                          <a:noAutofit/>
                        </wps:bodyPr>
                      </wps:wsp>
                      <wps:wsp>
                        <wps:cNvPr id="352" name="Rectangle 4534"/>
                        <wps:cNvSpPr>
                          <a:spLocks noChangeArrowheads="1"/>
                        </wps:cNvSpPr>
                        <wps:spPr bwMode="auto">
                          <a:xfrm>
                            <a:off x="3923731" y="2859206"/>
                            <a:ext cx="7232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E64B3" w:rsidRDefault="006C00A5" w:rsidP="005E25EB">
                              <w:pPr>
                                <w:pStyle w:val="Artheading"/>
                                <w:tabs>
                                  <w:tab w:val="left" w:pos="794"/>
                                  <w:tab w:val="left" w:pos="1191"/>
                                  <w:tab w:val="left" w:pos="1588"/>
                                  <w:tab w:val="left" w:pos="1985"/>
                                </w:tabs>
                                <w:spacing w:before="20" w:after="20" w:line="200" w:lineRule="exact"/>
                                <w:rPr>
                                  <w:color w:val="FF0000"/>
                                  <w:sz w:val="16"/>
                                  <w:szCs w:val="22"/>
                                  <w:lang w:bidi="ar-EG"/>
                                </w:rPr>
                              </w:pPr>
                              <w:r w:rsidRPr="003E64B3">
                                <w:rPr>
                                  <w:rFonts w:hint="cs"/>
                                  <w:b w:val="0"/>
                                  <w:color w:val="FF0000"/>
                                  <w:sz w:val="16"/>
                                  <w:szCs w:val="22"/>
                                  <w:rtl/>
                                  <w:lang w:bidi="ar-EG"/>
                                </w:rPr>
                                <w:t>بيانات الرزمة</w:t>
                              </w:r>
                            </w:p>
                          </w:txbxContent>
                        </wps:txbx>
                        <wps:bodyPr rot="0" vert="horz" wrap="square" lIns="12700" tIns="12700" rIns="12700" bIns="12700" anchor="t" anchorCtr="0" upright="1">
                          <a:noAutofit/>
                        </wps:bodyPr>
                      </wps:wsp>
                      <wps:wsp>
                        <wps:cNvPr id="353" name="Rectangle 4534"/>
                        <wps:cNvSpPr>
                          <a:spLocks noChangeArrowheads="1"/>
                        </wps:cNvSpPr>
                        <wps:spPr bwMode="auto">
                          <a:xfrm>
                            <a:off x="1433015" y="2859206"/>
                            <a:ext cx="7232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E64B3" w:rsidRDefault="006C00A5" w:rsidP="00785EAE">
                              <w:pPr>
                                <w:pStyle w:val="Artheading"/>
                                <w:tabs>
                                  <w:tab w:val="left" w:pos="794"/>
                                  <w:tab w:val="left" w:pos="1191"/>
                                  <w:tab w:val="left" w:pos="1588"/>
                                  <w:tab w:val="left" w:pos="1985"/>
                                </w:tabs>
                                <w:spacing w:before="20" w:after="20" w:line="200" w:lineRule="exact"/>
                                <w:rPr>
                                  <w:color w:val="FF0000"/>
                                  <w:sz w:val="16"/>
                                  <w:szCs w:val="22"/>
                                  <w:lang w:bidi="ar-EG"/>
                                </w:rPr>
                              </w:pPr>
                              <w:r w:rsidRPr="003E64B3">
                                <w:rPr>
                                  <w:rFonts w:hint="cs"/>
                                  <w:b w:val="0"/>
                                  <w:color w:val="FF0000"/>
                                  <w:sz w:val="16"/>
                                  <w:szCs w:val="22"/>
                                  <w:rtl/>
                                  <w:lang w:bidi="ar-EG"/>
                                </w:rPr>
                                <w:t>بيانات الرزمة</w:t>
                              </w:r>
                            </w:p>
                          </w:txbxContent>
                        </wps:txbx>
                        <wps:bodyPr rot="0" vert="horz" wrap="square" lIns="12700" tIns="12700" rIns="12700" bIns="12700" anchor="t" anchorCtr="0" upright="1">
                          <a:noAutofit/>
                        </wps:bodyPr>
                      </wps:wsp>
                      <wps:wsp>
                        <wps:cNvPr id="354" name="Rectangle 4534"/>
                        <wps:cNvSpPr>
                          <a:spLocks noChangeArrowheads="1"/>
                        </wps:cNvSpPr>
                        <wps:spPr bwMode="auto">
                          <a:xfrm>
                            <a:off x="661916" y="1651379"/>
                            <a:ext cx="8274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785EAE">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تعيين الوصلة الهابطة</w:t>
                              </w:r>
                            </w:p>
                            <w:p w:rsidR="006C00A5" w:rsidRDefault="006C00A5"/>
                          </w:txbxContent>
                        </wps:txbx>
                        <wps:bodyPr rot="0" vert="horz" wrap="square" lIns="12700" tIns="12700" rIns="12700" bIns="12700" anchor="t" anchorCtr="0" upright="1">
                          <a:noAutofit/>
                        </wps:bodyPr>
                      </wps:wsp>
                      <wps:wsp>
                        <wps:cNvPr id="355" name="Rectangle 4534"/>
                        <wps:cNvSpPr>
                          <a:spLocks noChangeArrowheads="1"/>
                        </wps:cNvSpPr>
                        <wps:spPr bwMode="auto">
                          <a:xfrm>
                            <a:off x="1378423" y="3405117"/>
                            <a:ext cx="822960" cy="205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4765F" w:rsidRDefault="006C00A5" w:rsidP="00785EAE">
                              <w:pPr>
                                <w:pStyle w:val="Artheading"/>
                                <w:tabs>
                                  <w:tab w:val="left" w:pos="794"/>
                                  <w:tab w:val="left" w:pos="1191"/>
                                  <w:tab w:val="left" w:pos="1588"/>
                                  <w:tab w:val="left" w:pos="1985"/>
                                </w:tabs>
                                <w:spacing w:before="20" w:after="20" w:line="200" w:lineRule="exact"/>
                                <w:rPr>
                                  <w:sz w:val="16"/>
                                  <w:szCs w:val="22"/>
                                  <w:lang w:bidi="ar-EG"/>
                                </w:rPr>
                              </w:pPr>
                              <w:r>
                                <w:rPr>
                                  <w:b w:val="0"/>
                                  <w:sz w:val="16"/>
                                  <w:szCs w:val="22"/>
                                  <w:lang w:bidi="ar-EG"/>
                                </w:rPr>
                                <w:t>.7</w:t>
                              </w:r>
                              <w:r>
                                <w:rPr>
                                  <w:rFonts w:hint="cs"/>
                                  <w:b w:val="0"/>
                                  <w:sz w:val="16"/>
                                  <w:szCs w:val="22"/>
                                  <w:rtl/>
                                  <w:lang w:bidi="ar-EG"/>
                                </w:rPr>
                                <w:t xml:space="preserve"> </w:t>
                              </w:r>
                              <w:r>
                                <w:rPr>
                                  <w:rFonts w:hint="cs"/>
                                  <w:sz w:val="16"/>
                                  <w:szCs w:val="22"/>
                                  <w:rtl/>
                                  <w:lang w:bidi="ar-EG"/>
                                </w:rPr>
                                <w:t>تحرير الموارد</w:t>
                              </w:r>
                            </w:p>
                          </w:txbxContent>
                        </wps:txbx>
                        <wps:bodyPr rot="0" vert="horz" wrap="square" lIns="12700" tIns="12700" rIns="12700" bIns="12700" anchor="t" anchorCtr="0" upright="1">
                          <a:noAutofit/>
                        </wps:bodyPr>
                      </wps:wsp>
                      <wps:wsp>
                        <wps:cNvPr id="3239" name="Rectangle 4534"/>
                        <wps:cNvSpPr>
                          <a:spLocks noChangeArrowheads="1"/>
                        </wps:cNvSpPr>
                        <wps:spPr bwMode="auto">
                          <a:xfrm>
                            <a:off x="0" y="0"/>
                            <a:ext cx="72771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32258" w:rsidRDefault="006C00A5" w:rsidP="00332258">
                              <w:pPr>
                                <w:pStyle w:val="Artheading"/>
                                <w:tabs>
                                  <w:tab w:val="left" w:pos="794"/>
                                  <w:tab w:val="left" w:pos="1191"/>
                                  <w:tab w:val="left" w:pos="1588"/>
                                  <w:tab w:val="left" w:pos="1985"/>
                                </w:tabs>
                                <w:spacing w:before="20" w:after="20" w:line="200" w:lineRule="exact"/>
                                <w:rPr>
                                  <w:spacing w:val="-4"/>
                                  <w:sz w:val="18"/>
                                  <w:szCs w:val="18"/>
                                  <w:lang w:bidi="ar-EG"/>
                                </w:rPr>
                              </w:pPr>
                              <w:r w:rsidRPr="000D5403">
                                <w:rPr>
                                  <w:rFonts w:hint="cs"/>
                                  <w:b w:val="0"/>
                                  <w:spacing w:val="-6"/>
                                  <w:sz w:val="16"/>
                                  <w:szCs w:val="22"/>
                                  <w:rtl/>
                                  <w:lang w:bidi="ar-EG"/>
                                </w:rPr>
                                <w:t>تجهيزات</w:t>
                              </w:r>
                              <w:r w:rsidRPr="00332258">
                                <w:rPr>
                                  <w:rFonts w:hint="cs"/>
                                  <w:b w:val="0"/>
                                  <w:spacing w:val="-4"/>
                                  <w:sz w:val="18"/>
                                  <w:szCs w:val="18"/>
                                  <w:rtl/>
                                  <w:lang w:bidi="ar-EG"/>
                                </w:rPr>
                                <w:t xml:space="preserve"> المستعمل</w:t>
                              </w:r>
                            </w:p>
                          </w:txbxContent>
                        </wps:txbx>
                        <wps:bodyPr rot="0" vert="horz" wrap="square" lIns="12700" tIns="12700" rIns="12700" bIns="12700" anchor="t" anchorCtr="0" upright="1">
                          <a:noAutofit/>
                        </wps:bodyPr>
                      </wps:wsp>
                      <wps:wsp>
                        <wps:cNvPr id="3240" name="Rectangle 4534"/>
                        <wps:cNvSpPr>
                          <a:spLocks noChangeArrowheads="1"/>
                        </wps:cNvSpPr>
                        <wps:spPr bwMode="auto">
                          <a:xfrm>
                            <a:off x="4333164" y="866633"/>
                            <a:ext cx="796925" cy="187960"/>
                          </a:xfrm>
                          <a:prstGeom prst="rect">
                            <a:avLst/>
                          </a:prstGeom>
                          <a:noFill/>
                          <a:ln>
                            <a:noFill/>
                          </a:ln>
                          <a:extLst/>
                        </wps:spPr>
                        <wps:txbx>
                          <w:txbxContent>
                            <w:p w:rsidR="006C00A5" w:rsidRPr="00332258" w:rsidRDefault="006C00A5" w:rsidP="00332258">
                              <w:pPr>
                                <w:pStyle w:val="Artheading"/>
                                <w:tabs>
                                  <w:tab w:val="left" w:pos="794"/>
                                  <w:tab w:val="left" w:pos="1191"/>
                                  <w:tab w:val="left" w:pos="1588"/>
                                  <w:tab w:val="left" w:pos="1985"/>
                                </w:tabs>
                                <w:spacing w:before="20" w:after="20" w:line="200" w:lineRule="exact"/>
                                <w:rPr>
                                  <w:spacing w:val="-4"/>
                                  <w:sz w:val="18"/>
                                  <w:szCs w:val="18"/>
                                  <w:lang w:bidi="ar-EG"/>
                                </w:rPr>
                              </w:pPr>
                              <w:r>
                                <w:rPr>
                                  <w:rFonts w:hint="cs"/>
                                  <w:b w:val="0"/>
                                  <w:spacing w:val="-4"/>
                                  <w:sz w:val="18"/>
                                  <w:szCs w:val="18"/>
                                  <w:rtl/>
                                  <w:lang w:bidi="ar-EG"/>
                                </w:rPr>
                                <w:t>المفتاح</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w14:anchorId="243B068B" id="Group 3289" o:spid="_x0000_s1181" style="position:absolute;left:0;text-align:left;margin-left:26.05pt;margin-top:5pt;width:439.85pt;height:284.3pt;z-index:252286464;mso-width-relative:margin" coordsize="55860,3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">
                <v:rect id="Rectangle 4534" o:spid="_x0000_s1182" style="position:absolute;left:47630;top:68;width:823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RpMQA&#10;AADdAAAADwAAAGRycy9kb3ducmV2LnhtbESPQWvCQBSE7wX/w/IEL6Vu9GCb1FVUEES81ApeH9nX&#10;JDT7NmRfYvz3bqHgcZiZb5jlenC16qkNlWcDs2kCijj3tuLCwOV7//YBKgiyxdozGbhTgPVq9LLE&#10;zPobf1F/lkJFCIcMDZQiTaZ1yEtyGKa+IY7ej28dSpRtoW2Ltwh3tZ4nyUI7rDgulNjQrqT899w5&#10;A/31etrSpdOzHuX99XDspFqQMZPxsPkEJTTIM/zfPlgD8zRN4e9NfAJ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0aTEAAAA3QAAAA8AAAAAAAAAAAAAAAAAmAIAAGRycy9k&#10;b3ducmV2LnhtbFBLBQYAAAAABAAEAPUAAACJAwAAAAA=&#10;" filled="f" stroked="f">
                  <v:textbox inset="1pt,1pt,1pt,1pt">
                    <w:txbxContent>
                      <w:p w:rsidR="006C00A5" w:rsidRPr="00AC1731" w:rsidRDefault="006C00A5" w:rsidP="0007707B">
                        <w:pPr>
                          <w:pStyle w:val="Artheading"/>
                          <w:tabs>
                            <w:tab w:val="left" w:pos="794"/>
                            <w:tab w:val="left" w:pos="1191"/>
                            <w:tab w:val="left" w:pos="1588"/>
                            <w:tab w:val="left" w:pos="1985"/>
                          </w:tabs>
                          <w:spacing w:before="20" w:after="20" w:line="200" w:lineRule="exact"/>
                          <w:rPr>
                            <w:spacing w:val="-6"/>
                            <w:sz w:val="16"/>
                            <w:szCs w:val="22"/>
                            <w:lang w:bidi="ar-EG"/>
                          </w:rPr>
                        </w:pPr>
                        <w:r>
                          <w:rPr>
                            <w:rFonts w:hint="cs"/>
                            <w:b w:val="0"/>
                            <w:spacing w:val="-6"/>
                            <w:sz w:val="16"/>
                            <w:szCs w:val="22"/>
                            <w:rtl/>
                            <w:lang w:bidi="ar-EG"/>
                          </w:rPr>
                          <w:t>بوابة الخدمة</w:t>
                        </w:r>
                      </w:p>
                    </w:txbxContent>
                  </v:textbox>
                </v:rect>
                <v:rect id="Rectangle 4534" o:spid="_x0000_s1183" style="position:absolute;left:15217;top:68;width:5277;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9RsMA&#10;AADdAAAADwAAAGRycy9kb3ducmV2LnhtbESPQWvCQBSE74X+h+UJvZS6sYKW6CpVKIh4aRS8PrLP&#10;JJh9G7IvMf33riD0OMzMN8xyPbha9dSGyrOByTgBRZx7W3Fh4HT8+fgCFQTZYu2ZDPxRgPXq9WWJ&#10;qfU3/qU+k0JFCIcUDZQiTap1yEtyGMa+IY7exbcOJcq20LbFW4S7Wn8myUw7rDgulNjQtqT8mnXO&#10;QH8+HzZ06vSkR5m/7/adVDMy5m00fC9ACQ3yH362d9bANBLh8SY+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B9RsMAAADdAAAADwAAAAAAAAAAAAAAAACYAgAAZHJzL2Rv&#10;d25yZXYueG1sUEsFBgAAAAAEAAQA9QAAAIgDAAAAAA==&#10;" filled="f" stroked="f">
                  <v:textbox inset="1pt,1pt,1pt,1pt">
                    <w:txbxContent>
                      <w:p w:rsidR="006C00A5" w:rsidRPr="0044765F" w:rsidRDefault="006C00A5" w:rsidP="0007707B">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حزمة المصدر</w:t>
                        </w:r>
                      </w:p>
                    </w:txbxContent>
                  </v:textbox>
                </v:rect>
                <v:rect id="Rectangle 4534" o:spid="_x0000_s1184" style="position:absolute;left:3548;top:4162;width:14376;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Y3cQA&#10;AADdAAAADwAAAGRycy9kb3ducmV2LnhtbESPQWvCQBSE74X+h+UVvJS6awUt0VXaQkHES1Xw+sg+&#10;k9Ds25B9ifHfu4LQ4zAz3zDL9eBr1VMbq8AWJmMDijgPruLCwvHw8/YBKgqywzowWbhShPXq+WmJ&#10;mQsX/qV+L4VKEI4ZWihFmkzrmJfkMY5DQ5y8c2g9SpJtoV2LlwT3tX43ZqY9VpwWSmzou6T8b995&#10;C/3ptPuiY6cnPcr8dbPtpJqRtaOX4XMBSmiQ//CjvXEWpsbM4f4mPQ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2N3EAAAA3QAAAA8AAAAAAAAAAAAAAAAAmAIAAGRycy9k&#10;b3ducmV2LnhtbFBLBQYAAAAABAAEAPUAAACJAwAAAAA=&#10;" filled="f" stroked="f">
                  <v:textbox inset="1pt,1pt,1pt,1pt">
                    <w:txbxContent>
                      <w:p w:rsidR="006C00A5" w:rsidRPr="000D5403" w:rsidRDefault="006C00A5" w:rsidP="003E64B3">
                        <w:pPr>
                          <w:pStyle w:val="Artheading"/>
                          <w:tabs>
                            <w:tab w:val="left" w:pos="794"/>
                            <w:tab w:val="left" w:pos="1191"/>
                            <w:tab w:val="left" w:pos="1588"/>
                            <w:tab w:val="left" w:pos="1985"/>
                          </w:tabs>
                          <w:spacing w:before="20" w:after="20" w:line="200" w:lineRule="exact"/>
                          <w:rPr>
                            <w:color w:val="007CC3"/>
                            <w:sz w:val="16"/>
                            <w:szCs w:val="22"/>
                            <w:lang w:bidi="ar-EG"/>
                          </w:rPr>
                        </w:pPr>
                        <w:r w:rsidRPr="000D5403">
                          <w:rPr>
                            <w:b w:val="0"/>
                            <w:color w:val="007CC3"/>
                            <w:sz w:val="16"/>
                            <w:szCs w:val="22"/>
                            <w:lang w:bidi="ar-EG"/>
                          </w:rPr>
                          <w:t>.1</w:t>
                        </w:r>
                        <w:r w:rsidRPr="000D5403">
                          <w:rPr>
                            <w:rFonts w:hint="cs"/>
                            <w:b w:val="0"/>
                            <w:color w:val="007CC3"/>
                            <w:sz w:val="16"/>
                            <w:szCs w:val="22"/>
                            <w:rtl/>
                            <w:lang w:bidi="ar-EG"/>
                          </w:rPr>
                          <w:t xml:space="preserve"> التحكم في القياس</w:t>
                        </w:r>
                      </w:p>
                    </w:txbxContent>
                  </v:textbox>
                </v:rect>
                <v:rect id="Rectangle 4534" o:spid="_x0000_s1185" style="position:absolute;left:28796;top:68;width:723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IA&#10;AADaAAAADwAAAGRycy9kb3ducmV2LnhtbESPQWvCQBSE70L/w/IKvUjdWEF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r6xwgAAANoAAAAPAAAAAAAAAAAAAAAAAJgCAABkcnMvZG93&#10;bnJldi54bWxQSwUGAAAAAAQABAD1AAAAhwMAAAAA&#10;" filled="f" stroked="f">
                  <v:textbox inset="1pt,1pt,1pt,1pt">
                    <w:txbxContent>
                      <w:p w:rsidR="006C00A5" w:rsidRPr="005E25EB" w:rsidRDefault="006C00A5" w:rsidP="005E25EB">
                        <w:pPr>
                          <w:pStyle w:val="Artheading"/>
                          <w:tabs>
                            <w:tab w:val="left" w:pos="794"/>
                            <w:tab w:val="left" w:pos="1191"/>
                            <w:tab w:val="left" w:pos="1588"/>
                            <w:tab w:val="left" w:pos="1985"/>
                          </w:tabs>
                          <w:spacing w:before="20" w:after="20" w:line="200" w:lineRule="exact"/>
                          <w:rPr>
                            <w:spacing w:val="-4"/>
                            <w:sz w:val="16"/>
                            <w:szCs w:val="22"/>
                            <w:lang w:bidi="ar-EG"/>
                          </w:rPr>
                        </w:pPr>
                        <w:r w:rsidRPr="005E25EB">
                          <w:rPr>
                            <w:rFonts w:hint="cs"/>
                            <w:b w:val="0"/>
                            <w:spacing w:val="-4"/>
                            <w:sz w:val="16"/>
                            <w:szCs w:val="22"/>
                            <w:rtl/>
                            <w:lang w:bidi="ar-EG"/>
                          </w:rPr>
                          <w:t xml:space="preserve">حزمة </w:t>
                        </w:r>
                        <w:r w:rsidRPr="005E25EB">
                          <w:rPr>
                            <w:rFonts w:hint="cs"/>
                            <w:spacing w:val="-4"/>
                            <w:sz w:val="16"/>
                            <w:szCs w:val="22"/>
                            <w:rtl/>
                            <w:lang w:bidi="ar-EG"/>
                          </w:rPr>
                          <w:t>مستهدفة</w:t>
                        </w:r>
                      </w:p>
                    </w:txbxContent>
                  </v:textbox>
                </v:rect>
                <v:rect id="Rectangle 4534" o:spid="_x0000_s1186" style="position:absolute;left:3548;top:6277;width:1438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gTcUA&#10;AADdAAAADwAAAGRycy9kb3ducmV2LnhtbESPS4vCQBCE74L/YegFL6ITPfjIOoq7IMjixQd4bTK9&#10;SdhMT8h0Yvbf7ywIHouq+ora7HpXqY6aUHo2MJsmoIgzb0vODdyuh8kKVBBki5VnMvBLAXbb4WCD&#10;qfUPPlN3kVxFCIcUDRQidap1yApyGKa+Jo7et28cSpRNrm2Djwh3lZ4nyUI7LDkuFFjTZ0HZz6V1&#10;Brr7/fRBt1bPOpTl+PjVSrkgY0Zv/f4dlFAvr/CzfbQG5uv1Ev7fxCe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uBNxQAAAN0AAAAPAAAAAAAAAAAAAAAAAJgCAABkcnMv&#10;ZG93bnJldi54bWxQSwUGAAAAAAQABAD1AAAAigMAAAAA&#10;" filled="f" stroked="f">
                  <v:textbox inset="1pt,1pt,1pt,1pt">
                    <w:txbxContent>
                      <w:p w:rsidR="006C00A5" w:rsidRPr="003E64B3" w:rsidRDefault="006C00A5" w:rsidP="005E25EB">
                        <w:pPr>
                          <w:pStyle w:val="Artheading"/>
                          <w:tabs>
                            <w:tab w:val="left" w:pos="794"/>
                            <w:tab w:val="left" w:pos="1191"/>
                            <w:tab w:val="left" w:pos="1588"/>
                            <w:tab w:val="left" w:pos="1985"/>
                          </w:tabs>
                          <w:spacing w:before="20" w:after="20" w:line="200" w:lineRule="exact"/>
                          <w:rPr>
                            <w:color w:val="FF0000"/>
                            <w:sz w:val="16"/>
                            <w:szCs w:val="22"/>
                            <w:lang w:bidi="ar-EG"/>
                          </w:rPr>
                        </w:pPr>
                        <w:r w:rsidRPr="003E64B3">
                          <w:rPr>
                            <w:rFonts w:hint="cs"/>
                            <w:b w:val="0"/>
                            <w:color w:val="FF0000"/>
                            <w:sz w:val="16"/>
                            <w:szCs w:val="22"/>
                            <w:rtl/>
                            <w:lang w:bidi="ar-EG"/>
                          </w:rPr>
                          <w:t>بيانات الرزمة</w:t>
                        </w:r>
                      </w:p>
                    </w:txbxContent>
                  </v:textbox>
                </v:rect>
                <v:rect id="Rectangle 4534" o:spid="_x0000_s1187" style="position:absolute;left:6619;top:9007;width:8274;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tmMQA&#10;AADdAAAADwAAAGRycy9kb3ducmV2LnhtbESPQWvCQBSE7wX/w/IEL6VuYkEldRUVBJFeqoLXR/Y1&#10;Cc2+DdmXGP+9Wyj0OMzMN8xqM7ha9dSGyrOBdJqAIs69rbgwcL0c3paggiBbrD2TgQcF2KxHLyvM&#10;rL/zF/VnKVSEcMjQQCnSZFqHvCSHYeob4uh9+9ahRNkW2rZ4j3BX61mSzLXDiuNCiQ3tS8p/zp0z&#10;0N9unzu6djrtURavx1Mn1ZyMmYyH7QcooUH+w3/tozXwnqQz+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C7ZjEAAAA3QAAAA8AAAAAAAAAAAAAAAAAmAIAAGRycy9k&#10;b3ducmV2LnhtbFBLBQYAAAAABAAEAPUAAACJAwAAAAA=&#10;" filled="f" stroked="f">
                  <v:textbox inset="1pt,1pt,1pt,1pt">
                    <w:txbxContent>
                      <w:p w:rsidR="006C00A5" w:rsidRPr="0044765F" w:rsidRDefault="006C00A5" w:rsidP="005E25EB">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تعيين الوصلة الصاعدة</w:t>
                        </w:r>
                      </w:p>
                    </w:txbxContent>
                  </v:textbox>
                </v:rect>
                <v:rect id="Rectangle 4534" o:spid="_x0000_s1188" style="position:absolute;left:3616;top:11191;width:1422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IA8QA&#10;AADdAAAADwAAAGRycy9kb3ducmV2LnhtbESPQWvCQBSE7wX/w/IEL6VuoqCSuooWClK8VAWvj+xr&#10;Epp9G7IvMf57tyD0OMzMN8x6O7ha9dSGyrOBdJqAIs69rbgwcDl/vq1ABUG2WHsmA3cKsN2MXtaY&#10;WX/jb+pPUqgI4ZChgVKkybQOeUkOw9Q3xNH78a1DibIttG3xFuGu1rMkWWiHFceFEhv6KCn/PXXO&#10;QH+9Hvd06XTaoyxfD1+dVAsyZjIedu+ghAb5Dz/bB2tgnqRz+HsTn4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SAPEAAAA3QAAAA8AAAAAAAAAAAAAAAAAmAIAAGRycy9k&#10;b3ducmV2LnhtbFBLBQYAAAAABAAEAPUAAACJAwAAAAA=&#10;" filled="f" stroked="f">
                  <v:textbox inset="1pt,1pt,1pt,1pt">
                    <w:txbxContent>
                      <w:p w:rsidR="006C00A5" w:rsidRPr="000D5403" w:rsidRDefault="006C00A5" w:rsidP="005E25EB">
                        <w:pPr>
                          <w:pStyle w:val="Artheading"/>
                          <w:tabs>
                            <w:tab w:val="left" w:pos="794"/>
                            <w:tab w:val="left" w:pos="1191"/>
                            <w:tab w:val="left" w:pos="1588"/>
                            <w:tab w:val="left" w:pos="1985"/>
                          </w:tabs>
                          <w:spacing w:before="20" w:after="20" w:line="200" w:lineRule="exact"/>
                          <w:rPr>
                            <w:color w:val="007CC3"/>
                            <w:sz w:val="16"/>
                            <w:szCs w:val="22"/>
                            <w:lang w:bidi="ar-EG"/>
                          </w:rPr>
                        </w:pPr>
                        <w:r w:rsidRPr="000D5403">
                          <w:rPr>
                            <w:b w:val="0"/>
                            <w:color w:val="007CC3"/>
                            <w:sz w:val="16"/>
                            <w:szCs w:val="22"/>
                            <w:lang w:bidi="ar-EG"/>
                          </w:rPr>
                          <w:t>.2</w:t>
                        </w:r>
                        <w:r w:rsidRPr="000D5403">
                          <w:rPr>
                            <w:rFonts w:hint="cs"/>
                            <w:b w:val="0"/>
                            <w:color w:val="007CC3"/>
                            <w:sz w:val="16"/>
                            <w:szCs w:val="22"/>
                            <w:rtl/>
                            <w:lang w:bidi="ar-EG"/>
                          </w:rPr>
                          <w:t xml:space="preserve"> تقارير القياس</w:t>
                        </w:r>
                      </w:p>
                    </w:txbxContent>
                  </v:textbox>
                </v:rect>
                <v:rect id="Rectangle 4534" o:spid="_x0000_s1189" style="position:absolute;left:31526;top:6277;width:7236;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EsIA&#10;AADdAAAADwAAAGRycy9kb3ducmV2LnhtbERPS2vCQBC+F/oflhG8lLpRwZboKm1BCKWXpgGvQ3ZM&#10;gtnZkJ08/PfdQ6HHj+99OM2uVSP1ofFsYL1KQBGX3jZcGSh+zs+voIIgW2w9k4E7BTgdHx8OmFo/&#10;8TeNuVQqhnBI0UAt0qVah7Imh2HlO+LIXX3vUCLsK217nGK4a/UmSXbaYcOxocaOPmoqb/ngDIyX&#10;y9c7FYNejygvT9nnIM2OjFku5rc9KKFZ/sV/7swa2CbbODe+iU9AH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4YSwgAAAN0AAAAPAAAAAAAAAAAAAAAAAJgCAABkcnMvZG93&#10;bnJldi54bWxQSwUGAAAAAAQABAD1AAAAhwMAAAAA&#10;" filled="f" stroked="f">
                  <v:textbox inset="1pt,1pt,1pt,1pt">
                    <w:txbxContent>
                      <w:p w:rsidR="006C00A5" w:rsidRPr="003E64B3" w:rsidRDefault="006C00A5" w:rsidP="005E25EB">
                        <w:pPr>
                          <w:pStyle w:val="Artheading"/>
                          <w:tabs>
                            <w:tab w:val="left" w:pos="794"/>
                            <w:tab w:val="left" w:pos="1191"/>
                            <w:tab w:val="left" w:pos="1588"/>
                            <w:tab w:val="left" w:pos="1985"/>
                          </w:tabs>
                          <w:spacing w:before="20" w:after="20" w:line="200" w:lineRule="exact"/>
                          <w:rPr>
                            <w:color w:val="FF0000"/>
                            <w:sz w:val="16"/>
                            <w:szCs w:val="22"/>
                            <w:lang w:bidi="ar-EG"/>
                          </w:rPr>
                        </w:pPr>
                        <w:r w:rsidRPr="003E64B3">
                          <w:rPr>
                            <w:rFonts w:hint="cs"/>
                            <w:b w:val="0"/>
                            <w:color w:val="FF0000"/>
                            <w:sz w:val="16"/>
                            <w:szCs w:val="22"/>
                            <w:rtl/>
                            <w:lang w:bidi="ar-EG"/>
                          </w:rPr>
                          <w:t>بيانات الرزمة</w:t>
                        </w:r>
                      </w:p>
                    </w:txbxContent>
                  </v:textbox>
                </v:rect>
                <v:rect id="Rectangle 4534" o:spid="_x0000_s1190" style="position:absolute;left:39237;top:68;width:736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jicUA&#10;AADdAAAADwAAAGRycy9kb3ducmV2LnhtbESPQWvCQBSE7wX/w/IKvRTdWMHWNBuxhYKIl1rB6yP7&#10;moRm34bsS0z/vSsIHoeZ+YbJ1qNr1EBdqD0bmM8SUMSFtzWXBo4/X9M3UEGQLTaeycA/BVjnk4cM&#10;U+vP/E3DQUoVIRxSNFCJtKnWoajIYZj5ljh6v75zKFF2pbYdniPcNfolSZbaYc1xocKWPisq/g69&#10;MzCcTvsPOvZ6PqC8Pm93vdRLMubpcdy8gxIa5R6+tbfWwCJZrOD6Jj4B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OJxQAAAN0AAAAPAAAAAAAAAAAAAAAAAJgCAABkcnMv&#10;ZG93bnJldi54bWxQSwUGAAAAAAQABAD1AAAAigMAAAAA&#10;" filled="f" stroked="f">
                  <v:textbox inset="1pt,1pt,1pt,1pt">
                    <w:txbxContent>
                      <w:p w:rsidR="006C00A5" w:rsidRPr="000D5403" w:rsidRDefault="006C00A5" w:rsidP="005E25EB">
                        <w:pPr>
                          <w:pStyle w:val="Artheading"/>
                          <w:tabs>
                            <w:tab w:val="left" w:pos="794"/>
                            <w:tab w:val="left" w:pos="1191"/>
                            <w:tab w:val="left" w:pos="1588"/>
                            <w:tab w:val="left" w:pos="1985"/>
                          </w:tabs>
                          <w:spacing w:before="20" w:after="20" w:line="200" w:lineRule="exact"/>
                          <w:rPr>
                            <w:b w:val="0"/>
                            <w:spacing w:val="-6"/>
                            <w:sz w:val="16"/>
                            <w:szCs w:val="22"/>
                            <w:lang w:bidi="ar-EG"/>
                          </w:rPr>
                        </w:pPr>
                        <w:r w:rsidRPr="000D5403">
                          <w:rPr>
                            <w:rFonts w:hint="cs"/>
                            <w:b w:val="0"/>
                            <w:spacing w:val="-6"/>
                            <w:sz w:val="16"/>
                            <w:szCs w:val="22"/>
                            <w:rtl/>
                            <w:lang w:bidi="ar-EG"/>
                          </w:rPr>
                          <w:t>كيان إدارة التنقلية</w:t>
                        </w:r>
                      </w:p>
                    </w:txbxContent>
                  </v:textbox>
                </v:rect>
                <v:rect id="Rectangle 4534" o:spid="_x0000_s1191" style="position:absolute;left:43468;top:10304;width:774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WHsMA&#10;AADcAAAADwAAAGRycy9kb3ducmV2LnhtbESPQWvCQBSE7wX/w/IEL0U35pCW6CpaKIj0Uit4fWSf&#10;STD7NmRfYvz3bqHQ4zAz3zDr7egaNVAXas8GlosEFHHhbc2lgfPP5/wdVBBki41nMvCgANvN5GWN&#10;ufV3/qbhJKWKEA45GqhE2lzrUFTkMCx8Sxy9q+8cSpRdqW2H9wh3jU6TJNMOa44LFbb0UVFxO/XO&#10;wHC5fO3p3OvlgPL2ejj2UmdkzGw67laghEb5D/+1D9ZAmqX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8WHsMAAADcAAAADwAAAAAAAAAAAAAAAACYAgAAZHJzL2Rv&#10;d25yZXYueG1sUEsFBgAAAAAEAAQA9QAAAIgDAAAAAA==&#10;" filled="f" stroked="f">
                  <v:textbox inset="1pt,1pt,1pt,1pt">
                    <w:txbxContent>
                      <w:p w:rsidR="006C00A5" w:rsidRPr="000D5403" w:rsidRDefault="006C00A5" w:rsidP="005E25EB">
                        <w:pPr>
                          <w:pStyle w:val="Artheading"/>
                          <w:tabs>
                            <w:tab w:val="left" w:pos="794"/>
                            <w:tab w:val="left" w:pos="1191"/>
                            <w:tab w:val="left" w:pos="1588"/>
                            <w:tab w:val="left" w:pos="1985"/>
                          </w:tabs>
                          <w:spacing w:before="20" w:after="20" w:line="200" w:lineRule="exact"/>
                          <w:rPr>
                            <w:color w:val="007CC3"/>
                            <w:sz w:val="16"/>
                            <w:szCs w:val="22"/>
                            <w:lang w:bidi="ar-EG"/>
                          </w:rPr>
                        </w:pPr>
                        <w:r w:rsidRPr="000D5403">
                          <w:rPr>
                            <w:rFonts w:hint="cs"/>
                            <w:b w:val="0"/>
                            <w:color w:val="007CC3"/>
                            <w:sz w:val="16"/>
                            <w:szCs w:val="22"/>
                            <w:rtl/>
                            <w:lang w:bidi="ar-EG"/>
                          </w:rPr>
                          <w:t xml:space="preserve">تشوير </w:t>
                        </w:r>
                        <w:r w:rsidRPr="000D5403">
                          <w:rPr>
                            <w:b w:val="0"/>
                            <w:color w:val="007CC3"/>
                            <w:sz w:val="16"/>
                            <w:szCs w:val="22"/>
                            <w:lang w:bidi="ar-EG"/>
                          </w:rPr>
                          <w:t>L3</w:t>
                        </w:r>
                      </w:p>
                    </w:txbxContent>
                  </v:textbox>
                </v:rect>
                <v:rect id="Rectangle 4534" o:spid="_x0000_s1192" style="position:absolute;left:43331;top:12282;width:789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zhcMA&#10;AADcAAAADwAAAGRycy9kb3ducmV2LnhtbESPQWvCQBSE7wX/w/IEL6VuVIi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OzhcMAAADcAAAADwAAAAAAAAAAAAAAAACYAgAAZHJzL2Rv&#10;d25yZXYueG1sUEsFBgAAAAAEAAQA9QAAAIgDAAAAAA==&#10;" filled="f" stroked="f">
                  <v:textbox inset="1pt,1pt,1pt,1pt">
                    <w:txbxContent>
                      <w:p w:rsidR="006C00A5" w:rsidRPr="0044765F" w:rsidRDefault="006C00A5" w:rsidP="002A3447">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 xml:space="preserve">تشوير </w:t>
                        </w:r>
                        <w:r>
                          <w:rPr>
                            <w:b w:val="0"/>
                            <w:sz w:val="16"/>
                            <w:szCs w:val="22"/>
                            <w:lang w:bidi="ar-EG"/>
                          </w:rPr>
                          <w:t>L1/L2</w:t>
                        </w:r>
                      </w:p>
                    </w:txbxContent>
                  </v:textbox>
                </v:rect>
                <v:rect id="Rectangle 4534" o:spid="_x0000_s1193" style="position:absolute;left:27909;top:15967;width:909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w5MMA&#10;AADcAAAADwAAAGRycy9kb3ducmV2LnhtbESPQWvCQBSE7wX/w/IKXopuzMFKdJUqCFK8VAWvj+xr&#10;Epp9G7IvMf77riB4HGbmG2a1GVytempD5dnAbJqAIs69rbgwcDnvJwtQQZAt1p7JwJ0CbNajtxVm&#10;1t/4h/qTFCpCOGRooBRpMq1DXpLDMPUNcfR+fetQomwLbVu8RbirdZokc+2w4rhQYkO7kvK/U+cM&#10;9NfrcUuXTs96lM+Pw3cn1ZyMGb8PX0tQQoO8ws/2wRpIFyk8zs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w5MMAAADcAAAADwAAAAAAAAAAAAAAAACYAgAAZHJzL2Rv&#10;d25yZXYueG1sUEsFBgAAAAAEAAQA9QAAAIgDAAAAAA==&#10;" filled="f" stroked="f">
                  <v:textbox inset="1pt,1pt,1pt,1pt">
                    <w:txbxContent>
                      <w:p w:rsidR="006C00A5" w:rsidRPr="000D5403" w:rsidRDefault="006C00A5" w:rsidP="005E25EB">
                        <w:pPr>
                          <w:pStyle w:val="Artheading"/>
                          <w:tabs>
                            <w:tab w:val="left" w:pos="794"/>
                            <w:tab w:val="left" w:pos="1191"/>
                            <w:tab w:val="left" w:pos="1588"/>
                            <w:tab w:val="left" w:pos="1985"/>
                          </w:tabs>
                          <w:spacing w:before="20" w:after="20" w:line="200" w:lineRule="exact"/>
                          <w:rPr>
                            <w:sz w:val="14"/>
                            <w:szCs w:val="20"/>
                            <w:lang w:bidi="ar-EG"/>
                          </w:rPr>
                        </w:pPr>
                        <w:r w:rsidRPr="000D5403">
                          <w:rPr>
                            <w:b w:val="0"/>
                            <w:sz w:val="14"/>
                            <w:szCs w:val="20"/>
                            <w:lang w:bidi="ar-EG"/>
                          </w:rPr>
                          <w:t>.4</w:t>
                        </w:r>
                        <w:r w:rsidRPr="000D5403">
                          <w:rPr>
                            <w:rFonts w:hint="cs"/>
                            <w:b w:val="0"/>
                            <w:sz w:val="14"/>
                            <w:szCs w:val="20"/>
                            <w:rtl/>
                            <w:lang w:bidi="ar-EG"/>
                          </w:rPr>
                          <w:t xml:space="preserve"> التحكم في </w:t>
                        </w:r>
                        <w:r w:rsidRPr="000D5403">
                          <w:rPr>
                            <w:rFonts w:hint="cs"/>
                            <w:sz w:val="14"/>
                            <w:szCs w:val="20"/>
                            <w:rtl/>
                            <w:lang w:bidi="ar-EG"/>
                          </w:rPr>
                          <w:t>القبول</w:t>
                        </w:r>
                      </w:p>
                    </w:txbxContent>
                  </v:textbox>
                </v:rect>
                <v:rect id="Rectangle 4534" o:spid="_x0000_s1194" style="position:absolute;left:13443;top:13443;width:909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Vf8MA&#10;AADcAAAADwAAAGRycy9kb3ducmV2LnhtbESPQWvCQBSE7wX/w/IEL0U3KliJrqKFghQvtYLXR/aZ&#10;BLNvQ/Ylxn/fFYQeh5n5hllve1epjppQejYwnSSgiDNvS84NnH+/xktQQZAtVp7JwIMCbDeDtzWm&#10;1t/5h7qT5CpCOKRooBCpU61DVpDDMPE1cfSuvnEoUTa5tg3eI9xVepYkC+2w5LhQYE2fBWW3U+sM&#10;dJfLcU/nVk87lI/3w3cr5YKMGQ373QqUUC//4Vf7YA3Mln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9Vf8MAAADcAAAADwAAAAAAAAAAAAAAAACYAgAAZHJzL2Rv&#10;d25yZXYueG1sUEsFBgAAAAAEAAQA9QAAAIgDAAAAAA==&#10;" filled="f" stroked="f">
                  <v:textbox inset="1pt,1pt,1pt,1pt">
                    <w:txbxContent>
                      <w:p w:rsidR="006C00A5" w:rsidRPr="000D5403" w:rsidRDefault="006C00A5" w:rsidP="005E25EB">
                        <w:pPr>
                          <w:pStyle w:val="Artheading"/>
                          <w:tabs>
                            <w:tab w:val="left" w:pos="794"/>
                            <w:tab w:val="left" w:pos="1191"/>
                            <w:tab w:val="left" w:pos="1588"/>
                            <w:tab w:val="left" w:pos="1985"/>
                          </w:tabs>
                          <w:spacing w:before="20" w:after="20" w:line="200" w:lineRule="exact"/>
                          <w:rPr>
                            <w:sz w:val="14"/>
                            <w:szCs w:val="20"/>
                            <w:lang w:bidi="ar-EG"/>
                          </w:rPr>
                        </w:pPr>
                        <w:r w:rsidRPr="000D5403">
                          <w:rPr>
                            <w:b w:val="0"/>
                            <w:sz w:val="14"/>
                            <w:szCs w:val="20"/>
                            <w:lang w:bidi="ar-EG"/>
                          </w:rPr>
                          <w:t>.3</w:t>
                        </w:r>
                        <w:r w:rsidRPr="000D5403">
                          <w:rPr>
                            <w:rFonts w:hint="cs"/>
                            <w:b w:val="0"/>
                            <w:sz w:val="14"/>
                            <w:szCs w:val="20"/>
                            <w:rtl/>
                            <w:lang w:bidi="ar-EG"/>
                          </w:rPr>
                          <w:t xml:space="preserve"> قرار التمرير</w:t>
                        </w:r>
                      </w:p>
                    </w:txbxContent>
                  </v:textbox>
                </v:rect>
                <v:rect id="Rectangle 4534" o:spid="_x0000_s1195" style="position:absolute;left:39237;top:28592;width:7232;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TPsMA&#10;AADcAAAADwAAAGRycy9kb3ducmV2LnhtbESPQWvCQBSE7wX/w/IEL0U3WqoSXUUFQUovtYLXR/aZ&#10;BLNvQ/Ylxn/fLRR6HGbmG2a97V2lOmpC6dnAdJKAIs68LTk3cPk+jpeggiBbrDyTgScF2G4GL2tM&#10;rX/wF3VnyVWEcEjRQCFSp1qHrCCHYeJr4ujdfONQomxybRt8RLir9CxJ5tphyXGhwJoOBWX3c+sM&#10;dNfr554urZ52KIvX00cr5ZyMGQ373QqUUC//4b/2yRp4e5/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LTPsMAAADcAAAADwAAAAAAAAAAAAAAAACYAgAAZHJzL2Rv&#10;d25yZXYueG1sUEsFBgAAAAAEAAQA9QAAAIgDAAAAAA==&#10;" filled="f" stroked="f">
                  <v:textbox inset="1pt,1pt,1pt,1pt">
                    <w:txbxContent>
                      <w:p w:rsidR="006C00A5" w:rsidRPr="003E64B3" w:rsidRDefault="006C00A5" w:rsidP="005E25EB">
                        <w:pPr>
                          <w:pStyle w:val="Artheading"/>
                          <w:tabs>
                            <w:tab w:val="left" w:pos="794"/>
                            <w:tab w:val="left" w:pos="1191"/>
                            <w:tab w:val="left" w:pos="1588"/>
                            <w:tab w:val="left" w:pos="1985"/>
                          </w:tabs>
                          <w:spacing w:before="20" w:after="20" w:line="200" w:lineRule="exact"/>
                          <w:rPr>
                            <w:color w:val="FF0000"/>
                            <w:sz w:val="16"/>
                            <w:szCs w:val="22"/>
                            <w:lang w:bidi="ar-EG"/>
                          </w:rPr>
                        </w:pPr>
                        <w:r w:rsidRPr="003E64B3">
                          <w:rPr>
                            <w:rFonts w:hint="cs"/>
                            <w:b w:val="0"/>
                            <w:color w:val="FF0000"/>
                            <w:sz w:val="16"/>
                            <w:szCs w:val="22"/>
                            <w:rtl/>
                            <w:lang w:bidi="ar-EG"/>
                          </w:rPr>
                          <w:t>بيانات الرزمة</w:t>
                        </w:r>
                      </w:p>
                    </w:txbxContent>
                  </v:textbox>
                </v:rect>
                <v:rect id="Rectangle 4534" o:spid="_x0000_s1196" style="position:absolute;left:14330;top:28592;width:7232;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2pcMA&#10;AADcAAAADwAAAGRycy9kb3ducmV2LnhtbESPQWvCQBSE7wX/w/KEXopuVKoSXUWFgkgvtYLXR/aZ&#10;BLNvQ/Ylpv++KxR6HGbmG2a97V2lOmpC6dnAZJyAIs68LTk3cPn+GC1BBUG2WHkmAz8UYLsZvKwx&#10;tf7BX9SdJVcRwiFFA4VInWodsoIchrGviaN3841DibLJtW3wEeGu0tMkmWuHJceFAms6FJTdz60z&#10;0F2vn3u6tHrSoSzejqdWyjkZ8zrsdytQQr38h//aR2tg9j6D5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2pcMAAADcAAAADwAAAAAAAAAAAAAAAACYAgAAZHJzL2Rv&#10;d25yZXYueG1sUEsFBgAAAAAEAAQA9QAAAIgDAAAAAA==&#10;" filled="f" stroked="f">
                  <v:textbox inset="1pt,1pt,1pt,1pt">
                    <w:txbxContent>
                      <w:p w:rsidR="006C00A5" w:rsidRPr="003E64B3" w:rsidRDefault="006C00A5" w:rsidP="00785EAE">
                        <w:pPr>
                          <w:pStyle w:val="Artheading"/>
                          <w:tabs>
                            <w:tab w:val="left" w:pos="794"/>
                            <w:tab w:val="left" w:pos="1191"/>
                            <w:tab w:val="left" w:pos="1588"/>
                            <w:tab w:val="left" w:pos="1985"/>
                          </w:tabs>
                          <w:spacing w:before="20" w:after="20" w:line="200" w:lineRule="exact"/>
                          <w:rPr>
                            <w:color w:val="FF0000"/>
                            <w:sz w:val="16"/>
                            <w:szCs w:val="22"/>
                            <w:lang w:bidi="ar-EG"/>
                          </w:rPr>
                        </w:pPr>
                        <w:r w:rsidRPr="003E64B3">
                          <w:rPr>
                            <w:rFonts w:hint="cs"/>
                            <w:b w:val="0"/>
                            <w:color w:val="FF0000"/>
                            <w:sz w:val="16"/>
                            <w:szCs w:val="22"/>
                            <w:rtl/>
                            <w:lang w:bidi="ar-EG"/>
                          </w:rPr>
                          <w:t>بيانات الرزمة</w:t>
                        </w:r>
                      </w:p>
                    </w:txbxContent>
                  </v:textbox>
                </v:rect>
                <v:rect id="Rectangle 4534" o:spid="_x0000_s1197" style="position:absolute;left:6619;top:16513;width:8274;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u0cQA&#10;AADcAAAADwAAAGRycy9kb3ducmV2LnhtbESPQWvCQBSE7wX/w/KEXqRubK2V6CqtUBDppVbw+sg+&#10;k2D2bci+xPjvXUHocZiZb5jluneV6qgJpWcDk3ECijjztuTcwOHv+2UOKgiyxcozGbhSgPVq8LTE&#10;1PoL/1K3l1xFCIcUDRQidap1yApyGMa+Jo7eyTcOJcom17bBS4S7Sr8myUw7LDkuFFjTpqDsvG+d&#10;ge54/PmiQ6snHcrHaLtrpZyRMc/D/nMBSqiX//CjvbUG3t6ncD8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7tHEAAAA3AAAAA8AAAAAAAAAAAAAAAAAmAIAAGRycy9k&#10;b3ducmV2LnhtbFBLBQYAAAAABAAEAPUAAACJAwAAAAA=&#10;" filled="f" stroked="f">
                  <v:textbox inset="1pt,1pt,1pt,1pt">
                    <w:txbxContent>
                      <w:p w:rsidR="006C00A5" w:rsidRPr="0044765F" w:rsidRDefault="006C00A5" w:rsidP="00785EAE">
                        <w:pPr>
                          <w:pStyle w:val="Artheading"/>
                          <w:tabs>
                            <w:tab w:val="left" w:pos="794"/>
                            <w:tab w:val="left" w:pos="1191"/>
                            <w:tab w:val="left" w:pos="1588"/>
                            <w:tab w:val="left" w:pos="1985"/>
                          </w:tabs>
                          <w:spacing w:before="20" w:after="20" w:line="200" w:lineRule="exact"/>
                          <w:rPr>
                            <w:sz w:val="16"/>
                            <w:szCs w:val="22"/>
                            <w:lang w:bidi="ar-EG"/>
                          </w:rPr>
                        </w:pPr>
                        <w:r>
                          <w:rPr>
                            <w:rFonts w:hint="cs"/>
                            <w:b w:val="0"/>
                            <w:sz w:val="16"/>
                            <w:szCs w:val="22"/>
                            <w:rtl/>
                            <w:lang w:bidi="ar-EG"/>
                          </w:rPr>
                          <w:t>تعيين الوصلة الهابطة</w:t>
                        </w:r>
                      </w:p>
                      <w:p w:rsidR="006C00A5" w:rsidRDefault="006C00A5"/>
                    </w:txbxContent>
                  </v:textbox>
                </v:rect>
                <v:rect id="Rectangle 4534" o:spid="_x0000_s1198" style="position:absolute;left:13784;top:34051;width:8229;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LSsQA&#10;AADcAAAADwAAAGRycy9kb3ducmV2LnhtbESPQWvCQBSE7wX/w/KEXkqzsUUraVbRQkHES63g9ZF9&#10;JqHZtyH7EtN/3y0IHoeZ+YbJ16Nr1EBdqD0bmCUpKOLC25pLA6fvz+clqCDIFhvPZOCXAqxXk4cc&#10;M+uv/EXDUUoVIRwyNFCJtJnWoajIYUh8Sxy9i+8cSpRdqW2H1wh3jX5J04V2WHNcqLClj4qKn2Pv&#10;DAzn82FLp17PBpS3p92+l3pBxjxOx807KKFR7uFbe2cNvM7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S0rEAAAA3AAAAA8AAAAAAAAAAAAAAAAAmAIAAGRycy9k&#10;b3ducmV2LnhtbFBLBQYAAAAABAAEAPUAAACJAwAAAAA=&#10;" filled="f" stroked="f">
                  <v:textbox inset="1pt,1pt,1pt,1pt">
                    <w:txbxContent>
                      <w:p w:rsidR="006C00A5" w:rsidRPr="0044765F" w:rsidRDefault="006C00A5" w:rsidP="00785EAE">
                        <w:pPr>
                          <w:pStyle w:val="Artheading"/>
                          <w:tabs>
                            <w:tab w:val="left" w:pos="794"/>
                            <w:tab w:val="left" w:pos="1191"/>
                            <w:tab w:val="left" w:pos="1588"/>
                            <w:tab w:val="left" w:pos="1985"/>
                          </w:tabs>
                          <w:spacing w:before="20" w:after="20" w:line="200" w:lineRule="exact"/>
                          <w:rPr>
                            <w:sz w:val="16"/>
                            <w:szCs w:val="22"/>
                            <w:lang w:bidi="ar-EG"/>
                          </w:rPr>
                        </w:pPr>
                        <w:r>
                          <w:rPr>
                            <w:b w:val="0"/>
                            <w:sz w:val="16"/>
                            <w:szCs w:val="22"/>
                            <w:lang w:bidi="ar-EG"/>
                          </w:rPr>
                          <w:t>.7</w:t>
                        </w:r>
                        <w:r>
                          <w:rPr>
                            <w:rFonts w:hint="cs"/>
                            <w:b w:val="0"/>
                            <w:sz w:val="16"/>
                            <w:szCs w:val="22"/>
                            <w:rtl/>
                            <w:lang w:bidi="ar-EG"/>
                          </w:rPr>
                          <w:t xml:space="preserve"> </w:t>
                        </w:r>
                        <w:r>
                          <w:rPr>
                            <w:rFonts w:hint="cs"/>
                            <w:sz w:val="16"/>
                            <w:szCs w:val="22"/>
                            <w:rtl/>
                            <w:lang w:bidi="ar-EG"/>
                          </w:rPr>
                          <w:t>تحرير الموارد</w:t>
                        </w:r>
                      </w:p>
                    </w:txbxContent>
                  </v:textbox>
                </v:rect>
                <v:rect id="Rectangle 4534" o:spid="_x0000_s1199" style="position:absolute;width:727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NaMUA&#10;AADdAAAADwAAAGRycy9kb3ducmV2LnhtbESPX2vCQBDE3wt+h2OFvpR6UUFr9JS2UJDii3/A1yW3&#10;JsHcXshtYvrtPaHg4zAzv2FWm95VqqMmlJ4NjEcJKOLM25JzA6fjz/sHqCDIFivPZOCPAmzWg5cV&#10;ptbfeE/dQXIVIRxSNFCI1KnWISvIYRj5mjh6F984lCibXNsGbxHuKj1Jkpl2WHJcKLCm74Ky66F1&#10;BrrzefdFp1aPO5T52/a3lXJGxrwO+88lKKFenuH/9tYamE6mC3i8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01oxQAAAN0AAAAPAAAAAAAAAAAAAAAAAJgCAABkcnMv&#10;ZG93bnJldi54bWxQSwUGAAAAAAQABAD1AAAAigMAAAAA&#10;" filled="f" stroked="f">
                  <v:textbox inset="1pt,1pt,1pt,1pt">
                    <w:txbxContent>
                      <w:p w:rsidR="006C00A5" w:rsidRPr="00332258" w:rsidRDefault="006C00A5" w:rsidP="00332258">
                        <w:pPr>
                          <w:pStyle w:val="Artheading"/>
                          <w:tabs>
                            <w:tab w:val="left" w:pos="794"/>
                            <w:tab w:val="left" w:pos="1191"/>
                            <w:tab w:val="left" w:pos="1588"/>
                            <w:tab w:val="left" w:pos="1985"/>
                          </w:tabs>
                          <w:spacing w:before="20" w:after="20" w:line="200" w:lineRule="exact"/>
                          <w:rPr>
                            <w:spacing w:val="-4"/>
                            <w:sz w:val="18"/>
                            <w:szCs w:val="18"/>
                            <w:lang w:bidi="ar-EG"/>
                          </w:rPr>
                        </w:pPr>
                        <w:r w:rsidRPr="000D5403">
                          <w:rPr>
                            <w:rFonts w:hint="cs"/>
                            <w:b w:val="0"/>
                            <w:spacing w:val="-6"/>
                            <w:sz w:val="16"/>
                            <w:szCs w:val="22"/>
                            <w:rtl/>
                            <w:lang w:bidi="ar-EG"/>
                          </w:rPr>
                          <w:t>تجهيزات</w:t>
                        </w:r>
                        <w:r w:rsidRPr="00332258">
                          <w:rPr>
                            <w:rFonts w:hint="cs"/>
                            <w:b w:val="0"/>
                            <w:spacing w:val="-4"/>
                            <w:sz w:val="18"/>
                            <w:szCs w:val="18"/>
                            <w:rtl/>
                            <w:lang w:bidi="ar-EG"/>
                          </w:rPr>
                          <w:t xml:space="preserve"> المستعمل</w:t>
                        </w:r>
                      </w:p>
                    </w:txbxContent>
                  </v:textbox>
                </v:rect>
                <v:rect id="Rectangle 4534" o:spid="_x0000_s1200" style="position:absolute;left:43331;top:8666;width:7969;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XiMEA&#10;AADdAAAADwAAAGRycy9kb3ducmV2LnhtbERPS2vCQBC+F/wPywheim60RSW6ii0IUnrxAV6H7JgE&#10;s7MhO4nx37uHQo8f33u97V2lOmpC6dnAdJKAIs68LTk3cDnvx0tQQZAtVp7JwJMCbDeDtzWm1j/4&#10;SN1JchVDOKRooBCpU61DVpDDMPE1ceRuvnEoETa5tg0+Yrir9CxJ5tphybGhwJq+C8rup9YZ6K7X&#10;3y+6tHraoSzeDz+tlHMyZjTsdytQQr38i//cB2vgY/YZ98c38Qn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rl4jBAAAA3QAAAA8AAAAAAAAAAAAAAAAAmAIAAGRycy9kb3du&#10;cmV2LnhtbFBLBQYAAAAABAAEAPUAAACGAwAAAAA=&#10;" filled="f" stroked="f">
                  <v:textbox inset="1pt,1pt,1pt,1pt">
                    <w:txbxContent>
                      <w:p w:rsidR="006C00A5" w:rsidRPr="00332258" w:rsidRDefault="006C00A5" w:rsidP="00332258">
                        <w:pPr>
                          <w:pStyle w:val="Artheading"/>
                          <w:tabs>
                            <w:tab w:val="left" w:pos="794"/>
                            <w:tab w:val="left" w:pos="1191"/>
                            <w:tab w:val="left" w:pos="1588"/>
                            <w:tab w:val="left" w:pos="1985"/>
                          </w:tabs>
                          <w:spacing w:before="20" w:after="20" w:line="200" w:lineRule="exact"/>
                          <w:rPr>
                            <w:spacing w:val="-4"/>
                            <w:sz w:val="18"/>
                            <w:szCs w:val="18"/>
                            <w:lang w:bidi="ar-EG"/>
                          </w:rPr>
                        </w:pPr>
                        <w:r>
                          <w:rPr>
                            <w:rFonts w:hint="cs"/>
                            <w:b w:val="0"/>
                            <w:spacing w:val="-4"/>
                            <w:sz w:val="18"/>
                            <w:szCs w:val="18"/>
                            <w:rtl/>
                            <w:lang w:bidi="ar-EG"/>
                          </w:rPr>
                          <w:t>المفتاح</w:t>
                        </w:r>
                      </w:p>
                    </w:txbxContent>
                  </v:textbox>
                </v:rect>
              </v:group>
            </w:pict>
          </mc:Fallback>
        </mc:AlternateContent>
      </w:r>
      <w:r w:rsidR="002A3447" w:rsidRPr="00BA4556">
        <w:object w:dxaOrig="6713" w:dyaOrig="4949">
          <v:shape id="_x0000_i1053" type="#_x0000_t75" style="width:462.1pt;height:340.1pt" o:ole="">
            <v:imagedata r:id="rId73" o:title=""/>
          </v:shape>
          <o:OLEObject Type="Embed" ProgID="CorelDRAW.Graphic.14" ShapeID="_x0000_i1053" DrawAspect="Content" ObjectID="_1491384249" r:id="rId74"/>
        </w:object>
      </w:r>
    </w:p>
    <w:p w:rsidR="001D5CB2" w:rsidRPr="00BA4556" w:rsidRDefault="00137F71" w:rsidP="00E334F0">
      <w:pPr>
        <w:pStyle w:val="Heading5"/>
      </w:pPr>
      <w:r w:rsidRPr="00BA4556">
        <w:t>2.5.3.1.1</w:t>
      </w:r>
      <w:r w:rsidR="001D5CB2" w:rsidRPr="00BA4556">
        <w:tab/>
      </w:r>
      <w:r w:rsidR="00E334F0" w:rsidRPr="00BA4556">
        <w:rPr>
          <w:rFonts w:hint="cs"/>
          <w:rtl/>
        </w:rPr>
        <w:t>التمرير الساتلي/الأرضي</w:t>
      </w:r>
    </w:p>
    <w:p w:rsidR="00BC1441" w:rsidRPr="00BA4556" w:rsidRDefault="0019436C" w:rsidP="00785EAE">
      <w:pPr>
        <w:rPr>
          <w:lang w:bidi="ar-EG"/>
        </w:rPr>
      </w:pPr>
      <w:r w:rsidRPr="00BA4556">
        <w:rPr>
          <w:rFonts w:hint="cs"/>
          <w:rtl/>
        </w:rPr>
        <w:t>في </w:t>
      </w:r>
      <w:r w:rsidR="000A2253" w:rsidRPr="00BA4556">
        <w:rPr>
          <w:rFonts w:hint="cs"/>
          <w:rtl/>
        </w:rPr>
        <w:t>هذه الحالة</w:t>
      </w:r>
      <w:r w:rsidR="00BB2C33" w:rsidRPr="00BA4556">
        <w:rPr>
          <w:rFonts w:hint="cs"/>
          <w:rtl/>
        </w:rPr>
        <w:t>،</w:t>
      </w:r>
      <w:r w:rsidR="000A2253" w:rsidRPr="00BA4556">
        <w:rPr>
          <w:rFonts w:hint="cs"/>
          <w:rtl/>
        </w:rPr>
        <w:t xml:space="preserve"> يمكن إعادة استعمال إجراء التمرير القائم</w:t>
      </w:r>
      <w:r w:rsidR="00713B9B" w:rsidRPr="00BA4556">
        <w:rPr>
          <w:rFonts w:hint="cs"/>
          <w:rtl/>
        </w:rPr>
        <w:t xml:space="preserve"> في </w:t>
      </w:r>
      <w:r w:rsidR="007A4203" w:rsidRPr="00BA4556">
        <w:rPr>
          <w:rFonts w:hint="cs"/>
          <w:rtl/>
        </w:rPr>
        <w:t>نظام</w:t>
      </w:r>
      <w:r w:rsidR="000A2253" w:rsidRPr="00BA4556">
        <w:rPr>
          <w:rFonts w:hint="cs"/>
          <w:rtl/>
        </w:rPr>
        <w:t xml:space="preserve"> </w:t>
      </w:r>
      <w:r w:rsidR="000A2253" w:rsidRPr="00BA4556">
        <w:t>LTE</w:t>
      </w:r>
      <w:r w:rsidR="000A2253" w:rsidRPr="00BA4556">
        <w:rPr>
          <w:rFonts w:hint="cs"/>
          <w:rtl/>
        </w:rPr>
        <w:t xml:space="preserve"> بشكل مباشر. ومن المتوقع أن</w:t>
      </w:r>
      <w:r w:rsidR="000A2253" w:rsidRPr="00BA4556">
        <w:rPr>
          <w:rFonts w:hint="cs"/>
          <w:rtl/>
          <w:lang w:bidi="ar-EG"/>
        </w:rPr>
        <w:t xml:space="preserve"> تكون مدة الانقطاع مماثلة لتلك التي</w:t>
      </w:r>
      <w:r w:rsidR="00713B9B" w:rsidRPr="00BA4556">
        <w:rPr>
          <w:rFonts w:hint="cs"/>
          <w:rtl/>
          <w:lang w:bidi="ar-EG"/>
        </w:rPr>
        <w:t xml:space="preserve"> في </w:t>
      </w:r>
      <w:r w:rsidR="000A2253" w:rsidRPr="00BA4556">
        <w:rPr>
          <w:rFonts w:hint="cs"/>
          <w:rtl/>
          <w:lang w:bidi="ar-EG"/>
        </w:rPr>
        <w:t xml:space="preserve">النظام </w:t>
      </w:r>
      <w:r w:rsidR="000A2253" w:rsidRPr="00BA4556">
        <w:rPr>
          <w:lang w:bidi="ar-EG"/>
        </w:rPr>
        <w:t>LTE</w:t>
      </w:r>
      <w:r w:rsidR="007A4203" w:rsidRPr="00BA4556">
        <w:rPr>
          <w:rFonts w:hint="cs"/>
          <w:rtl/>
          <w:lang w:bidi="ar-EG"/>
        </w:rPr>
        <w:t xml:space="preserve">، أي حوالي </w:t>
      </w:r>
      <w:r w:rsidR="007A4203" w:rsidRPr="00BA4556">
        <w:rPr>
          <w:lang w:bidi="ar-EG"/>
        </w:rPr>
        <w:t>ms 10</w:t>
      </w:r>
      <w:r w:rsidR="000A2253" w:rsidRPr="00BA4556">
        <w:rPr>
          <w:rFonts w:hint="cs"/>
          <w:rtl/>
          <w:lang w:bidi="ar-EG"/>
        </w:rPr>
        <w:t>.</w:t>
      </w:r>
    </w:p>
    <w:p w:rsidR="001D5CB2" w:rsidRPr="00BA4556" w:rsidRDefault="00137F71" w:rsidP="00E334F0">
      <w:pPr>
        <w:pStyle w:val="Heading5"/>
        <w:jc w:val="left"/>
        <w:rPr>
          <w:rtl/>
          <w:lang w:bidi="ar-EG"/>
        </w:rPr>
      </w:pPr>
      <w:r w:rsidRPr="00BA4556">
        <w:t>3.5.3.1.1</w:t>
      </w:r>
      <w:r w:rsidR="001D5CB2" w:rsidRPr="00BA4556">
        <w:tab/>
      </w:r>
      <w:r w:rsidR="007A4203" w:rsidRPr="00BA4556">
        <w:rPr>
          <w:rFonts w:hint="cs"/>
          <w:rtl/>
        </w:rPr>
        <w:t>التمرير الأرضي/</w:t>
      </w:r>
      <w:r w:rsidR="00E334F0" w:rsidRPr="00BA4556">
        <w:rPr>
          <w:rFonts w:hint="cs"/>
          <w:rtl/>
        </w:rPr>
        <w:t>الساتلي</w:t>
      </w:r>
    </w:p>
    <w:p w:rsidR="001D5CB2" w:rsidRPr="00BA4556" w:rsidRDefault="0019436C" w:rsidP="00F17E25">
      <w:pPr>
        <w:rPr>
          <w:spacing w:val="-2"/>
          <w:rtl/>
          <w:lang w:val="en-GB" w:bidi="ar-EG"/>
        </w:rPr>
      </w:pPr>
      <w:r w:rsidRPr="00BA4556">
        <w:rPr>
          <w:rFonts w:hint="cs"/>
          <w:spacing w:val="-2"/>
          <w:rtl/>
          <w:lang w:val="en-GB" w:bidi="ar-EG"/>
        </w:rPr>
        <w:t>في </w:t>
      </w:r>
      <w:r w:rsidR="000A2253" w:rsidRPr="00BA4556">
        <w:rPr>
          <w:rFonts w:hint="cs"/>
          <w:spacing w:val="-2"/>
          <w:rtl/>
          <w:lang w:val="en-GB" w:bidi="ar-EG"/>
        </w:rPr>
        <w:t>هذه الحالة</w:t>
      </w:r>
      <w:r w:rsidR="006A5A2A" w:rsidRPr="00BA4556">
        <w:rPr>
          <w:rFonts w:hint="cs"/>
          <w:spacing w:val="-2"/>
          <w:rtl/>
          <w:lang w:val="en-GB" w:bidi="ar-EG"/>
        </w:rPr>
        <w:t>،</w:t>
      </w:r>
      <w:r w:rsidR="000A2253" w:rsidRPr="00BA4556">
        <w:rPr>
          <w:rFonts w:hint="cs"/>
          <w:spacing w:val="-2"/>
          <w:rtl/>
          <w:lang w:val="en-GB" w:bidi="ar-EG"/>
        </w:rPr>
        <w:t xml:space="preserve"> يمكن استمثال</w:t>
      </w:r>
      <w:r w:rsidR="000A2253" w:rsidRPr="00BA4556">
        <w:rPr>
          <w:rFonts w:hint="cs"/>
          <w:spacing w:val="-2"/>
          <w:rtl/>
          <w:lang w:bidi="ar-EG"/>
        </w:rPr>
        <w:t xml:space="preserve"> مدة انقطاع التمرير بواسطة إجراء التزامن المسبق. ولتقصير مدة انقطاع التمرير يمكن للعقدة</w:t>
      </w:r>
      <w:r w:rsidR="003041CB" w:rsidRPr="00BA4556">
        <w:rPr>
          <w:rFonts w:hint="eastAsia"/>
          <w:spacing w:val="-2"/>
          <w:rtl/>
          <w:lang w:bidi="ar-EG"/>
        </w:rPr>
        <w:t> </w:t>
      </w:r>
      <w:r w:rsidR="000A2253" w:rsidRPr="00BA4556">
        <w:rPr>
          <w:spacing w:val="-2"/>
          <w:lang w:bidi="ar-EG"/>
        </w:rPr>
        <w:t>eNodeB</w:t>
      </w:r>
      <w:r w:rsidR="00713B9B" w:rsidRPr="00BA4556">
        <w:rPr>
          <w:rFonts w:hint="cs"/>
          <w:spacing w:val="-2"/>
          <w:rtl/>
          <w:lang w:bidi="ar-EG"/>
        </w:rPr>
        <w:t xml:space="preserve"> أن </w:t>
      </w:r>
      <w:r w:rsidR="000A2253" w:rsidRPr="00BA4556">
        <w:rPr>
          <w:rFonts w:hint="cs"/>
          <w:spacing w:val="-2"/>
          <w:rtl/>
          <w:lang w:bidi="ar-EG"/>
        </w:rPr>
        <w:t>تشير إلى تجهيزات المستعمل القائمة بالتمرير لإقامة التزامن</w:t>
      </w:r>
      <w:r w:rsidR="00713B9B" w:rsidRPr="00BA4556">
        <w:rPr>
          <w:rFonts w:hint="cs"/>
          <w:spacing w:val="-2"/>
          <w:rtl/>
          <w:lang w:bidi="ar-EG"/>
        </w:rPr>
        <w:t xml:space="preserve"> في </w:t>
      </w:r>
      <w:r w:rsidR="000A2253" w:rsidRPr="00BA4556">
        <w:rPr>
          <w:rFonts w:hint="cs"/>
          <w:spacing w:val="-2"/>
          <w:rtl/>
          <w:lang w:bidi="ar-EG"/>
        </w:rPr>
        <w:t>الوصلة الصاعدة مع حزمة الساتل المستهدفة قبل إرسال أمر التمرير. ويترتب على ذلك</w:t>
      </w:r>
      <w:r w:rsidR="00713B9B" w:rsidRPr="00BA4556">
        <w:rPr>
          <w:rFonts w:hint="cs"/>
          <w:spacing w:val="-2"/>
          <w:rtl/>
          <w:lang w:bidi="ar-EG"/>
        </w:rPr>
        <w:t xml:space="preserve"> أن </w:t>
      </w:r>
      <w:r w:rsidR="000A2253" w:rsidRPr="00BA4556">
        <w:rPr>
          <w:rFonts w:hint="cs"/>
          <w:spacing w:val="-2"/>
          <w:rtl/>
          <w:lang w:bidi="ar-EG"/>
        </w:rPr>
        <w:t>تدعم تجهيزات المستعمل الاتصال مع الساتل والأرض</w:t>
      </w:r>
      <w:r w:rsidR="00713B9B" w:rsidRPr="00BA4556">
        <w:rPr>
          <w:rFonts w:hint="cs"/>
          <w:spacing w:val="-2"/>
          <w:rtl/>
          <w:lang w:bidi="ar-EG"/>
        </w:rPr>
        <w:t xml:space="preserve"> في </w:t>
      </w:r>
      <w:r w:rsidR="000A2253" w:rsidRPr="00BA4556">
        <w:rPr>
          <w:rFonts w:hint="cs"/>
          <w:spacing w:val="-2"/>
          <w:rtl/>
          <w:lang w:bidi="ar-EG"/>
        </w:rPr>
        <w:t>الوقت نفسه لإقامة التزامن</w:t>
      </w:r>
      <w:r w:rsidR="00713B9B" w:rsidRPr="00BA4556">
        <w:rPr>
          <w:rFonts w:hint="cs"/>
          <w:spacing w:val="-2"/>
          <w:rtl/>
          <w:lang w:bidi="ar-EG"/>
        </w:rPr>
        <w:t xml:space="preserve"> في </w:t>
      </w:r>
      <w:r w:rsidR="000A2253" w:rsidRPr="00BA4556">
        <w:rPr>
          <w:rFonts w:hint="cs"/>
          <w:spacing w:val="-2"/>
          <w:rtl/>
          <w:lang w:bidi="ar-EG"/>
        </w:rPr>
        <w:t>الوصلة الصاعدة مع حزمة الساتل المستهدفة قبل مغادرة الخلية المصدر، أو</w:t>
      </w:r>
      <w:r w:rsidR="00713B9B" w:rsidRPr="00BA4556">
        <w:rPr>
          <w:rFonts w:hint="cs"/>
          <w:spacing w:val="-2"/>
          <w:rtl/>
          <w:lang w:bidi="ar-EG"/>
        </w:rPr>
        <w:t xml:space="preserve"> أن </w:t>
      </w:r>
      <w:r w:rsidR="00C812C5" w:rsidRPr="00BA4556">
        <w:rPr>
          <w:rFonts w:hint="cs"/>
          <w:spacing w:val="-2"/>
          <w:rtl/>
          <w:lang w:bidi="ar-EG"/>
        </w:rPr>
        <w:t>تكون مجهزة</w:t>
      </w:r>
      <w:r w:rsidR="00BB2C33" w:rsidRPr="00BA4556">
        <w:rPr>
          <w:rFonts w:hint="cs"/>
          <w:spacing w:val="-2"/>
          <w:rtl/>
          <w:lang w:bidi="ar-EG"/>
        </w:rPr>
        <w:t>ً</w:t>
      </w:r>
      <w:r w:rsidR="00C812C5" w:rsidRPr="00BA4556">
        <w:rPr>
          <w:rFonts w:hint="cs"/>
          <w:spacing w:val="-2"/>
          <w:rtl/>
          <w:lang w:bidi="ar-EG"/>
        </w:rPr>
        <w:t xml:space="preserve"> بالنظام العالمي للملاحة الساتلية</w:t>
      </w:r>
      <w:r w:rsidR="003041CB" w:rsidRPr="00BA4556">
        <w:rPr>
          <w:rFonts w:hint="eastAsia"/>
          <w:spacing w:val="-2"/>
          <w:rtl/>
          <w:lang w:bidi="ar-EG"/>
        </w:rPr>
        <w:t> </w:t>
      </w:r>
      <w:r w:rsidR="00C812C5" w:rsidRPr="00BA4556">
        <w:rPr>
          <w:spacing w:val="-2"/>
          <w:lang w:bidi="ar-EG"/>
        </w:rPr>
        <w:t>(GNSS)</w:t>
      </w:r>
      <w:r w:rsidR="00C812C5" w:rsidRPr="00BA4556">
        <w:rPr>
          <w:rFonts w:hint="cs"/>
          <w:spacing w:val="-2"/>
          <w:rtl/>
          <w:lang w:bidi="ar-EG"/>
        </w:rPr>
        <w:t xml:space="preserve"> لتخفيض قيمة</w:t>
      </w:r>
      <w:r w:rsidR="00F17E25" w:rsidRPr="00BA4556">
        <w:rPr>
          <w:rFonts w:hint="eastAsia"/>
          <w:spacing w:val="-2"/>
          <w:rtl/>
          <w:lang w:bidi="ar-EG"/>
        </w:rPr>
        <w:t> </w:t>
      </w:r>
      <w:r w:rsidR="00C812C5" w:rsidRPr="00BA4556">
        <w:rPr>
          <w:spacing w:val="-2"/>
          <w:lang w:bidi="ar-EG"/>
        </w:rPr>
        <w:t>TA</w:t>
      </w:r>
      <w:r w:rsidR="00C812C5" w:rsidRPr="00BA4556">
        <w:rPr>
          <w:rFonts w:hint="cs"/>
          <w:spacing w:val="-2"/>
          <w:rtl/>
          <w:lang w:bidi="ar-EG"/>
        </w:rPr>
        <w:t xml:space="preserve">. وبعد استقبال أمر التمرير، ترسل تجهيزات المستعمل على الفور رسالة التمرير الكاملة إلى حزمة الساتل </w:t>
      </w:r>
      <w:r w:rsidR="00C812C5" w:rsidRPr="00BA4556">
        <w:rPr>
          <w:rFonts w:hint="cs"/>
          <w:spacing w:val="-6"/>
          <w:rtl/>
          <w:lang w:bidi="ar-EG"/>
        </w:rPr>
        <w:t>المستهدفة (ملاحظة - يمكن</w:t>
      </w:r>
      <w:r w:rsidR="00713B9B" w:rsidRPr="00BA4556">
        <w:rPr>
          <w:rFonts w:hint="cs"/>
          <w:spacing w:val="-6"/>
          <w:rtl/>
          <w:lang w:bidi="ar-EG"/>
        </w:rPr>
        <w:t xml:space="preserve"> أن </w:t>
      </w:r>
      <w:r w:rsidR="00C812C5" w:rsidRPr="00BA4556">
        <w:rPr>
          <w:rFonts w:hint="cs"/>
          <w:spacing w:val="-6"/>
          <w:rtl/>
          <w:lang w:bidi="ar-EG"/>
        </w:rPr>
        <w:t>تتوفر</w:t>
      </w:r>
      <w:r w:rsidR="00713B9B" w:rsidRPr="00BA4556">
        <w:rPr>
          <w:rFonts w:hint="cs"/>
          <w:spacing w:val="-6"/>
          <w:rtl/>
          <w:lang w:bidi="ar-EG"/>
        </w:rPr>
        <w:t xml:space="preserve"> في </w:t>
      </w:r>
      <w:r w:rsidR="00C812C5" w:rsidRPr="00BA4556">
        <w:rPr>
          <w:rFonts w:hint="cs"/>
          <w:spacing w:val="-6"/>
          <w:rtl/>
          <w:lang w:bidi="ar-EG"/>
        </w:rPr>
        <w:t>أمر التمرير موارد فدرة الموارد اللازمة لإرسال رسالة التمرير الكاملة والمعلومات المتعلقة بها).</w:t>
      </w:r>
      <w:r w:rsidR="00C812C5" w:rsidRPr="00BA4556">
        <w:rPr>
          <w:rFonts w:hint="cs"/>
          <w:spacing w:val="-2"/>
          <w:rtl/>
          <w:lang w:bidi="ar-EG"/>
        </w:rPr>
        <w:t xml:space="preserve"> وعندما تستقبل البوابة الساتلية رسالة التمرير الكاملة، يكتمل إجراء التمرير بنجاح ويمكن مواصلة إرسال البيانات. بهذه الطريقة</w:t>
      </w:r>
      <w:r w:rsidR="003A6154" w:rsidRPr="00BA4556">
        <w:rPr>
          <w:rFonts w:hint="cs"/>
          <w:spacing w:val="-2"/>
          <w:rtl/>
          <w:lang w:bidi="ar-EG"/>
        </w:rPr>
        <w:t xml:space="preserve"> يتم تفادي مدة الانقطاع</w:t>
      </w:r>
      <w:r w:rsidRPr="00BA4556">
        <w:rPr>
          <w:rFonts w:hint="cs"/>
          <w:spacing w:val="-2"/>
          <w:rtl/>
          <w:lang w:bidi="ar-EG"/>
        </w:rPr>
        <w:t xml:space="preserve"> </w:t>
      </w:r>
      <w:r w:rsidR="003A6154" w:rsidRPr="00BA4556">
        <w:rPr>
          <w:rFonts w:hint="cs"/>
          <w:spacing w:val="-2"/>
          <w:rtl/>
          <w:lang w:bidi="ar-EG"/>
        </w:rPr>
        <w:t>الناجمة عن إجراء التزامن</w:t>
      </w:r>
      <w:r w:rsidR="00713B9B" w:rsidRPr="00BA4556">
        <w:rPr>
          <w:rFonts w:hint="cs"/>
          <w:spacing w:val="-2"/>
          <w:rtl/>
          <w:lang w:bidi="ar-EG"/>
        </w:rPr>
        <w:t xml:space="preserve"> في </w:t>
      </w:r>
      <w:r w:rsidR="003A6154" w:rsidRPr="00BA4556">
        <w:rPr>
          <w:rFonts w:hint="cs"/>
          <w:spacing w:val="-2"/>
          <w:rtl/>
          <w:lang w:bidi="ar-EG"/>
        </w:rPr>
        <w:t>الوصلة الصاعدة. ومع ذلك لا يزال هناك مدة انقطاع</w:t>
      </w:r>
      <w:r w:rsidR="00713B9B" w:rsidRPr="00BA4556">
        <w:rPr>
          <w:rFonts w:hint="cs"/>
          <w:spacing w:val="-2"/>
          <w:rtl/>
          <w:lang w:bidi="ar-EG"/>
        </w:rPr>
        <w:t xml:space="preserve"> في </w:t>
      </w:r>
      <w:r w:rsidR="003A6154" w:rsidRPr="00BA4556">
        <w:rPr>
          <w:rFonts w:hint="cs"/>
          <w:spacing w:val="-2"/>
          <w:rtl/>
          <w:lang w:bidi="ar-EG"/>
        </w:rPr>
        <w:t xml:space="preserve">التمرير قيمتها نحو </w:t>
      </w:r>
      <w:r w:rsidR="003A6154" w:rsidRPr="00BA4556">
        <w:rPr>
          <w:spacing w:val="-2"/>
          <w:lang w:bidi="ar-EG"/>
        </w:rPr>
        <w:t>ms 480</w:t>
      </w:r>
      <w:r w:rsidR="003A6154" w:rsidRPr="00BA4556">
        <w:rPr>
          <w:rFonts w:hint="cs"/>
          <w:spacing w:val="-2"/>
          <w:rtl/>
          <w:lang w:bidi="ar-EG"/>
        </w:rPr>
        <w:t xml:space="preserve"> (المدار المستقر بالنسبة إلى الأرض كمثال): </w:t>
      </w:r>
      <w:r w:rsidR="003A6154" w:rsidRPr="00BA4556">
        <w:rPr>
          <w:spacing w:val="-2"/>
          <w:lang w:bidi="ar-EG"/>
        </w:rPr>
        <w:t>ms 240</w:t>
      </w:r>
      <w:r w:rsidR="003A6154" w:rsidRPr="00BA4556">
        <w:rPr>
          <w:rFonts w:hint="cs"/>
          <w:spacing w:val="-2"/>
          <w:rtl/>
          <w:lang w:bidi="ar-EG"/>
        </w:rPr>
        <w:t xml:space="preserve"> (الوقت اللازم لرسالة التمرير الكاملة للذهاب من تجهيزات المستعمل إلى البوابة الساتلية) + </w:t>
      </w:r>
      <w:r w:rsidR="003A6154" w:rsidRPr="00BA4556">
        <w:rPr>
          <w:spacing w:val="-2"/>
          <w:lang w:bidi="ar-EG"/>
        </w:rPr>
        <w:t>ms 240</w:t>
      </w:r>
      <w:r w:rsidR="003A6154" w:rsidRPr="00BA4556">
        <w:rPr>
          <w:rFonts w:hint="cs"/>
          <w:spacing w:val="-2"/>
          <w:rtl/>
          <w:lang w:bidi="ar-EG"/>
        </w:rPr>
        <w:t xml:space="preserve"> (الوقت اللازم للبيانات للذهاب من الساتل إلى تجهيزات المستعمل)</w:t>
      </w:r>
      <w:r w:rsidR="003041CB" w:rsidRPr="00BA4556">
        <w:rPr>
          <w:rFonts w:hint="cs"/>
          <w:spacing w:val="-2"/>
          <w:rtl/>
          <w:lang w:val="en-GB" w:bidi="ar-EG"/>
        </w:rPr>
        <w:t>.</w:t>
      </w:r>
    </w:p>
    <w:p w:rsidR="001D5CB2" w:rsidRPr="00BA4556" w:rsidRDefault="00137F71" w:rsidP="004658E8">
      <w:pPr>
        <w:pStyle w:val="Heading4"/>
        <w:rPr>
          <w:lang w:bidi="ar-EG"/>
        </w:rPr>
      </w:pPr>
      <w:r w:rsidRPr="00BA4556">
        <w:lastRenderedPageBreak/>
        <w:t>6.3.1.1</w:t>
      </w:r>
      <w:r w:rsidR="001D5CB2" w:rsidRPr="00BA4556">
        <w:tab/>
      </w:r>
      <w:r w:rsidR="003A6154" w:rsidRPr="00BA4556">
        <w:rPr>
          <w:rFonts w:hint="cs"/>
          <w:rtl/>
          <w:lang w:bidi="ar-EG"/>
        </w:rPr>
        <w:t>تحسين الاستدعاء</w:t>
      </w:r>
    </w:p>
    <w:p w:rsidR="00A55ADB" w:rsidRPr="00BA4556" w:rsidRDefault="00A55ADB" w:rsidP="009674ED">
      <w:pPr>
        <w:rPr>
          <w:rtl/>
        </w:rPr>
      </w:pPr>
      <w:r w:rsidRPr="00BA4556">
        <w:rPr>
          <w:rFonts w:hint="cs"/>
          <w:rtl/>
        </w:rPr>
        <w:t xml:space="preserve">يعمل مطراف أنظمة الاتصالات المتنقلة الساتلية </w:t>
      </w:r>
      <w:r w:rsidR="007A4203" w:rsidRPr="00BA4556">
        <w:rPr>
          <w:rFonts w:hint="cs"/>
          <w:rtl/>
        </w:rPr>
        <w:t>أحياناً</w:t>
      </w:r>
      <w:r w:rsidR="00713B9B" w:rsidRPr="00BA4556">
        <w:rPr>
          <w:rFonts w:hint="cs"/>
          <w:rtl/>
        </w:rPr>
        <w:t xml:space="preserve"> في </w:t>
      </w:r>
      <w:r w:rsidRPr="00BA4556">
        <w:rPr>
          <w:rFonts w:hint="cs"/>
          <w:rtl/>
        </w:rPr>
        <w:t xml:space="preserve">مناطق </w:t>
      </w:r>
      <w:r w:rsidR="007A4203" w:rsidRPr="00BA4556">
        <w:rPr>
          <w:rFonts w:hint="cs"/>
          <w:rtl/>
        </w:rPr>
        <w:t>تكون فيها</w:t>
      </w:r>
      <w:r w:rsidRPr="00BA4556">
        <w:rPr>
          <w:rFonts w:hint="cs"/>
          <w:rtl/>
        </w:rPr>
        <w:t xml:space="preserve"> نسبة </w:t>
      </w:r>
      <w:r w:rsidR="007A4203" w:rsidRPr="00BA4556">
        <w:rPr>
          <w:rFonts w:hint="cs"/>
          <w:rtl/>
        </w:rPr>
        <w:t>ا</w:t>
      </w:r>
      <w:r w:rsidRPr="00BA4556">
        <w:rPr>
          <w:rFonts w:hint="cs"/>
          <w:rtl/>
        </w:rPr>
        <w:t xml:space="preserve">لإشارة إلى الضوضاء </w:t>
      </w:r>
      <w:r w:rsidRPr="00BA4556">
        <w:t>(SNR)</w:t>
      </w:r>
      <w:r w:rsidRPr="00BA4556">
        <w:rPr>
          <w:rFonts w:hint="cs"/>
          <w:rtl/>
        </w:rPr>
        <w:t xml:space="preserve"> </w:t>
      </w:r>
      <w:r w:rsidR="007A4203" w:rsidRPr="00BA4556">
        <w:rPr>
          <w:rFonts w:hint="cs"/>
          <w:rtl/>
        </w:rPr>
        <w:t xml:space="preserve">منخفضة جداً </w:t>
      </w:r>
      <w:r w:rsidRPr="00BA4556">
        <w:rPr>
          <w:rFonts w:hint="cs"/>
          <w:rtl/>
        </w:rPr>
        <w:t>كالبيئات داخل المباني أو</w:t>
      </w:r>
      <w:r w:rsidR="007A4203" w:rsidRPr="00BA4556">
        <w:rPr>
          <w:rFonts w:hint="cs"/>
          <w:rtl/>
        </w:rPr>
        <w:t xml:space="preserve"> البيئات المحجوبة إلى حد كبير. و</w:t>
      </w:r>
      <w:r w:rsidR="0019436C" w:rsidRPr="00BA4556">
        <w:rPr>
          <w:rFonts w:hint="cs"/>
          <w:rtl/>
        </w:rPr>
        <w:t>في </w:t>
      </w:r>
      <w:r w:rsidRPr="00BA4556">
        <w:rPr>
          <w:rFonts w:hint="cs"/>
          <w:rtl/>
        </w:rPr>
        <w:t xml:space="preserve">هذه السيناريوهات تكون شدة الإشارة أدنى بكثير من عتبة </w:t>
      </w:r>
      <w:r w:rsidRPr="00BA4556">
        <w:t>SNR</w:t>
      </w:r>
      <w:r w:rsidR="007A4203" w:rsidRPr="00BA4556">
        <w:rPr>
          <w:rFonts w:hint="cs"/>
          <w:rtl/>
        </w:rPr>
        <w:t xml:space="preserve"> اللازمة لإزالة ال</w:t>
      </w:r>
      <w:r w:rsidRPr="00BA4556">
        <w:rPr>
          <w:rFonts w:hint="cs"/>
          <w:rtl/>
        </w:rPr>
        <w:t>تشفير</w:t>
      </w:r>
      <w:r w:rsidR="00713B9B" w:rsidRPr="00BA4556">
        <w:rPr>
          <w:rFonts w:hint="cs"/>
          <w:rtl/>
        </w:rPr>
        <w:t xml:space="preserve"> في </w:t>
      </w:r>
      <w:r w:rsidR="007A4203" w:rsidRPr="00BA4556">
        <w:rPr>
          <w:rFonts w:hint="cs"/>
          <w:rtl/>
        </w:rPr>
        <w:t>الاستدعاء العادي</w:t>
      </w:r>
      <w:r w:rsidRPr="00BA4556">
        <w:rPr>
          <w:rFonts w:hint="cs"/>
          <w:rtl/>
        </w:rPr>
        <w:t>، ما يعني عدم وصول النداء الوارد إلى المستعمل.</w:t>
      </w:r>
    </w:p>
    <w:p w:rsidR="00D12C56" w:rsidRPr="00BA4556" w:rsidRDefault="004B78A7" w:rsidP="009674ED">
      <w:pPr>
        <w:rPr>
          <w:rtl/>
        </w:rPr>
      </w:pPr>
      <w:r w:rsidRPr="00BA4556">
        <w:rPr>
          <w:rFonts w:hint="cs"/>
          <w:rtl/>
        </w:rPr>
        <w:t>وتُحل هذه المش</w:t>
      </w:r>
      <w:r w:rsidR="007A4203" w:rsidRPr="00BA4556">
        <w:rPr>
          <w:rFonts w:hint="cs"/>
          <w:rtl/>
        </w:rPr>
        <w:t>كلة بواسطة الاستدعاء المحس</w:t>
      </w:r>
      <w:r w:rsidR="00BB2C33" w:rsidRPr="00BA4556">
        <w:rPr>
          <w:rFonts w:hint="cs"/>
          <w:rtl/>
        </w:rPr>
        <w:t>ّ</w:t>
      </w:r>
      <w:r w:rsidR="007A4203" w:rsidRPr="00BA4556">
        <w:rPr>
          <w:rFonts w:hint="cs"/>
          <w:rtl/>
        </w:rPr>
        <w:t>ن</w:t>
      </w:r>
      <w:r w:rsidR="00713B9B" w:rsidRPr="00BA4556">
        <w:rPr>
          <w:rFonts w:hint="cs"/>
          <w:rtl/>
        </w:rPr>
        <w:t xml:space="preserve"> في </w:t>
      </w:r>
      <w:r w:rsidR="007A4203" w:rsidRPr="00BA4556">
        <w:rPr>
          <w:rFonts w:hint="cs"/>
          <w:rtl/>
        </w:rPr>
        <w:t>السطح البيني الراديوي</w:t>
      </w:r>
      <w:r w:rsidRPr="00BA4556">
        <w:rPr>
          <w:rFonts w:hint="cs"/>
          <w:rtl/>
        </w:rPr>
        <w:t xml:space="preserve"> </w:t>
      </w:r>
      <w:r w:rsidRPr="00BA4556">
        <w:t>BMSat</w:t>
      </w:r>
      <w:r w:rsidRPr="00BA4556">
        <w:rPr>
          <w:rFonts w:hint="cs"/>
          <w:rtl/>
        </w:rPr>
        <w:t>. إذ يمكن للاستدعاء المحس</w:t>
      </w:r>
      <w:r w:rsidR="00BB2C33" w:rsidRPr="00BA4556">
        <w:rPr>
          <w:rFonts w:hint="cs"/>
          <w:rtl/>
        </w:rPr>
        <w:t>ّ</w:t>
      </w:r>
      <w:r w:rsidRPr="00BA4556">
        <w:rPr>
          <w:rFonts w:hint="cs"/>
          <w:rtl/>
        </w:rPr>
        <w:t>ن</w:t>
      </w:r>
      <w:r w:rsidR="00713B9B" w:rsidRPr="00BA4556">
        <w:rPr>
          <w:rFonts w:hint="cs"/>
          <w:rtl/>
        </w:rPr>
        <w:t xml:space="preserve"> أن </w:t>
      </w:r>
      <w:r w:rsidRPr="00BA4556">
        <w:rPr>
          <w:rFonts w:hint="cs"/>
          <w:rtl/>
        </w:rPr>
        <w:t>ي</w:t>
      </w:r>
      <w:r w:rsidR="007A4203" w:rsidRPr="00BA4556">
        <w:rPr>
          <w:rFonts w:hint="cs"/>
          <w:rtl/>
        </w:rPr>
        <w:t>ُ</w:t>
      </w:r>
      <w:r w:rsidRPr="00BA4556">
        <w:rPr>
          <w:rFonts w:hint="cs"/>
          <w:rtl/>
        </w:rPr>
        <w:t>بلغ المستعملين الموجودين</w:t>
      </w:r>
      <w:r w:rsidR="00713B9B" w:rsidRPr="00BA4556">
        <w:rPr>
          <w:rFonts w:hint="cs"/>
          <w:rtl/>
        </w:rPr>
        <w:t xml:space="preserve"> في </w:t>
      </w:r>
      <w:r w:rsidRPr="00BA4556">
        <w:rPr>
          <w:rFonts w:hint="cs"/>
          <w:rtl/>
        </w:rPr>
        <w:t>بيئة محجوبة جداً بأن النداء قادم، و</w:t>
      </w:r>
      <w:r w:rsidR="00D12C56" w:rsidRPr="00BA4556">
        <w:rPr>
          <w:rFonts w:hint="cs"/>
          <w:rtl/>
        </w:rPr>
        <w:t>يصبح بإمكان ا</w:t>
      </w:r>
      <w:r w:rsidRPr="00BA4556">
        <w:rPr>
          <w:rFonts w:hint="cs"/>
          <w:rtl/>
        </w:rPr>
        <w:t>لمستعمل</w:t>
      </w:r>
      <w:r w:rsidR="00713B9B" w:rsidRPr="00BA4556">
        <w:rPr>
          <w:rFonts w:hint="cs"/>
          <w:rtl/>
        </w:rPr>
        <w:t xml:space="preserve"> أن </w:t>
      </w:r>
      <w:r w:rsidRPr="00BA4556">
        <w:rPr>
          <w:rFonts w:hint="cs"/>
          <w:rtl/>
        </w:rPr>
        <w:t>يختار إما الانتقال إلى خارج المبن</w:t>
      </w:r>
      <w:r w:rsidR="00D12C56" w:rsidRPr="00BA4556">
        <w:rPr>
          <w:rFonts w:hint="cs"/>
          <w:rtl/>
        </w:rPr>
        <w:t>ى أو</w:t>
      </w:r>
      <w:r w:rsidR="009674ED" w:rsidRPr="00BA4556">
        <w:rPr>
          <w:rFonts w:hint="eastAsia"/>
          <w:rtl/>
        </w:rPr>
        <w:t> </w:t>
      </w:r>
      <w:r w:rsidR="00D12C56" w:rsidRPr="00BA4556">
        <w:rPr>
          <w:rFonts w:hint="cs"/>
          <w:rtl/>
        </w:rPr>
        <w:t>إلى خارج المنطقة المحجوبة من أجل تلقي</w:t>
      </w:r>
      <w:r w:rsidRPr="00BA4556">
        <w:rPr>
          <w:rFonts w:hint="cs"/>
          <w:rtl/>
        </w:rPr>
        <w:t xml:space="preserve"> النداء</w:t>
      </w:r>
      <w:r w:rsidR="007A4203" w:rsidRPr="00BA4556">
        <w:rPr>
          <w:rFonts w:hint="cs"/>
          <w:rtl/>
        </w:rPr>
        <w:t>. ولهذا الغرض ينبغي</w:t>
      </w:r>
      <w:r w:rsidR="00713B9B" w:rsidRPr="00BA4556">
        <w:rPr>
          <w:rFonts w:hint="cs"/>
          <w:rtl/>
        </w:rPr>
        <w:t xml:space="preserve"> أن </w:t>
      </w:r>
      <w:r w:rsidR="00D12C56" w:rsidRPr="00BA4556">
        <w:rPr>
          <w:rFonts w:hint="cs"/>
          <w:rtl/>
        </w:rPr>
        <w:t>تكون عتبة إزالة التشفير</w:t>
      </w:r>
      <w:r w:rsidR="00713B9B" w:rsidRPr="00BA4556">
        <w:rPr>
          <w:rFonts w:hint="cs"/>
          <w:rtl/>
        </w:rPr>
        <w:t xml:space="preserve"> في </w:t>
      </w:r>
      <w:r w:rsidR="00D12C56" w:rsidRPr="00BA4556">
        <w:rPr>
          <w:rFonts w:hint="cs"/>
          <w:rtl/>
        </w:rPr>
        <w:t>الاستدعاء المحس</w:t>
      </w:r>
      <w:r w:rsidR="00BB2C33" w:rsidRPr="00BA4556">
        <w:rPr>
          <w:rFonts w:hint="cs"/>
          <w:rtl/>
        </w:rPr>
        <w:t>ّ</w:t>
      </w:r>
      <w:r w:rsidR="00D12C56" w:rsidRPr="00BA4556">
        <w:rPr>
          <w:rFonts w:hint="cs"/>
          <w:rtl/>
        </w:rPr>
        <w:t xml:space="preserve">ن أدنى بكثير من </w:t>
      </w:r>
      <w:r w:rsidR="007A4203" w:rsidRPr="00BA4556">
        <w:rPr>
          <w:rFonts w:hint="cs"/>
          <w:rtl/>
        </w:rPr>
        <w:t>تلك التي</w:t>
      </w:r>
      <w:r w:rsidR="00713B9B" w:rsidRPr="00BA4556">
        <w:rPr>
          <w:rFonts w:hint="cs"/>
          <w:rtl/>
        </w:rPr>
        <w:t xml:space="preserve"> في </w:t>
      </w:r>
      <w:r w:rsidR="00D12C56" w:rsidRPr="00BA4556">
        <w:rPr>
          <w:rFonts w:hint="cs"/>
          <w:rtl/>
        </w:rPr>
        <w:t>الاستدعاء العادي.</w:t>
      </w:r>
    </w:p>
    <w:p w:rsidR="001D5CB2" w:rsidRPr="00BA4556" w:rsidRDefault="007A4203" w:rsidP="006939A0">
      <w:pPr>
        <w:rPr>
          <w:rtl/>
        </w:rPr>
      </w:pPr>
      <w:r w:rsidRPr="00BA4556">
        <w:rPr>
          <w:rFonts w:hint="cs"/>
          <w:rtl/>
        </w:rPr>
        <w:t>ولتحقيق الاستدع</w:t>
      </w:r>
      <w:r w:rsidR="00D12C56" w:rsidRPr="00BA4556">
        <w:rPr>
          <w:rFonts w:hint="cs"/>
          <w:rtl/>
        </w:rPr>
        <w:t>اء المحس</w:t>
      </w:r>
      <w:r w:rsidR="00BB2C33" w:rsidRPr="00BA4556">
        <w:rPr>
          <w:rFonts w:hint="cs"/>
          <w:rtl/>
        </w:rPr>
        <w:t>ّ</w:t>
      </w:r>
      <w:r w:rsidR="00D12C56" w:rsidRPr="00BA4556">
        <w:rPr>
          <w:rFonts w:hint="cs"/>
          <w:rtl/>
        </w:rPr>
        <w:t>ن، ص</w:t>
      </w:r>
      <w:r w:rsidR="00BB2C33" w:rsidRPr="00BA4556">
        <w:rPr>
          <w:rFonts w:hint="cs"/>
          <w:rtl/>
        </w:rPr>
        <w:t>ُ</w:t>
      </w:r>
      <w:r w:rsidR="00D12C56" w:rsidRPr="00BA4556">
        <w:rPr>
          <w:rFonts w:hint="cs"/>
          <w:rtl/>
        </w:rPr>
        <w:t>م</w:t>
      </w:r>
      <w:r w:rsidR="00BB2C33" w:rsidRPr="00BA4556">
        <w:rPr>
          <w:rFonts w:hint="cs"/>
          <w:rtl/>
        </w:rPr>
        <w:t>ّ</w:t>
      </w:r>
      <w:r w:rsidR="00D12C56" w:rsidRPr="00BA4556">
        <w:rPr>
          <w:rFonts w:hint="cs"/>
          <w:rtl/>
        </w:rPr>
        <w:t>مت</w:t>
      </w:r>
      <w:r w:rsidR="00713B9B" w:rsidRPr="00BA4556">
        <w:rPr>
          <w:rFonts w:hint="cs"/>
          <w:rtl/>
        </w:rPr>
        <w:t xml:space="preserve"> في </w:t>
      </w:r>
      <w:r w:rsidRPr="00BA4556">
        <w:rPr>
          <w:rFonts w:hint="cs"/>
          <w:rtl/>
        </w:rPr>
        <w:t>السطح البيني الراديوي</w:t>
      </w:r>
      <w:r w:rsidR="00D12C56" w:rsidRPr="00BA4556">
        <w:rPr>
          <w:rFonts w:hint="cs"/>
          <w:rtl/>
        </w:rPr>
        <w:t xml:space="preserve"> </w:t>
      </w:r>
      <w:r w:rsidR="00D12C56" w:rsidRPr="00BA4556">
        <w:t>BMSat</w:t>
      </w:r>
      <w:r w:rsidR="00D12C56" w:rsidRPr="00BA4556">
        <w:rPr>
          <w:rFonts w:hint="cs"/>
          <w:rtl/>
        </w:rPr>
        <w:t xml:space="preserve"> قناة مادية جديدة</w:t>
      </w:r>
      <w:r w:rsidR="00FE6FF5" w:rsidRPr="00BA4556">
        <w:rPr>
          <w:rFonts w:hint="cs"/>
          <w:rtl/>
        </w:rPr>
        <w:t xml:space="preserve"> تدعى قناة ال</w:t>
      </w:r>
      <w:r w:rsidR="00A348DA" w:rsidRPr="00BA4556">
        <w:rPr>
          <w:rFonts w:hint="cs"/>
          <w:rtl/>
        </w:rPr>
        <w:t xml:space="preserve">استدعاء </w:t>
      </w:r>
      <w:r w:rsidR="00FE6FF5" w:rsidRPr="00BA4556">
        <w:rPr>
          <w:rFonts w:hint="cs"/>
          <w:rtl/>
        </w:rPr>
        <w:t xml:space="preserve">المحسن </w:t>
      </w:r>
      <w:r w:rsidR="00A348DA" w:rsidRPr="00BA4556">
        <w:rPr>
          <w:rFonts w:hint="cs"/>
          <w:rtl/>
        </w:rPr>
        <w:t>المادية</w:t>
      </w:r>
      <w:r w:rsidR="009674ED" w:rsidRPr="00BA4556">
        <w:rPr>
          <w:rFonts w:hint="eastAsia"/>
          <w:rtl/>
        </w:rPr>
        <w:t> </w:t>
      </w:r>
      <w:r w:rsidR="00A348DA" w:rsidRPr="00BA4556">
        <w:t>(</w:t>
      </w:r>
      <w:r w:rsidR="00D12C56" w:rsidRPr="00BA4556">
        <w:t>E</w:t>
      </w:r>
      <w:r w:rsidR="006939A0" w:rsidRPr="00BA4556">
        <w:noBreakHyphen/>
      </w:r>
      <w:r w:rsidR="00D12C56" w:rsidRPr="00BA4556">
        <w:t>PPCH</w:t>
      </w:r>
      <w:r w:rsidR="00A348DA" w:rsidRPr="00BA4556">
        <w:t>)</w:t>
      </w:r>
      <w:r w:rsidR="00FE6FF5" w:rsidRPr="00BA4556">
        <w:rPr>
          <w:rFonts w:hint="cs"/>
          <w:rtl/>
        </w:rPr>
        <w:t xml:space="preserve"> ضمن إطار </w:t>
      </w:r>
      <w:r w:rsidR="00D12C56" w:rsidRPr="00BA4556">
        <w:rPr>
          <w:rFonts w:hint="cs"/>
          <w:rtl/>
        </w:rPr>
        <w:t xml:space="preserve">تكنولوجيا </w:t>
      </w:r>
      <w:r w:rsidR="00D12C56" w:rsidRPr="00BA4556">
        <w:t>LTE</w:t>
      </w:r>
      <w:r w:rsidR="00D12C56" w:rsidRPr="00BA4556">
        <w:rPr>
          <w:rFonts w:hint="cs"/>
          <w:rtl/>
        </w:rPr>
        <w:t>.</w:t>
      </w:r>
    </w:p>
    <w:p w:rsidR="001D5CB2" w:rsidRPr="00BA4556" w:rsidRDefault="00137F71" w:rsidP="00BB2C33">
      <w:pPr>
        <w:pStyle w:val="Heading5"/>
        <w:rPr>
          <w:lang w:bidi="ar-EG"/>
        </w:rPr>
      </w:pPr>
      <w:r w:rsidRPr="00BA4556">
        <w:t>1.6.3.1.1</w:t>
      </w:r>
      <w:r w:rsidRPr="00BA4556">
        <w:tab/>
      </w:r>
      <w:r w:rsidR="00D12C56" w:rsidRPr="00BA4556">
        <w:rPr>
          <w:rFonts w:hint="cs"/>
          <w:rtl/>
          <w:lang w:bidi="ar-EG"/>
        </w:rPr>
        <w:t>الحمو</w:t>
      </w:r>
      <w:r w:rsidR="00BB2C33" w:rsidRPr="00BA4556">
        <w:rPr>
          <w:rFonts w:hint="cs"/>
          <w:rtl/>
          <w:lang w:bidi="ar-EG"/>
        </w:rPr>
        <w:t>ل</w:t>
      </w:r>
      <w:r w:rsidR="006A5A2A" w:rsidRPr="00BA4556">
        <w:rPr>
          <w:rFonts w:hint="cs"/>
          <w:rtl/>
          <w:lang w:bidi="ar-EG"/>
        </w:rPr>
        <w:t>ة</w:t>
      </w:r>
      <w:r w:rsidR="00D12C56" w:rsidRPr="00BA4556">
        <w:rPr>
          <w:rFonts w:hint="cs"/>
          <w:rtl/>
          <w:lang w:bidi="ar-EG"/>
        </w:rPr>
        <w:t xml:space="preserve"> النافعة على القناة </w:t>
      </w:r>
      <w:r w:rsidR="00D12C56" w:rsidRPr="00BA4556">
        <w:rPr>
          <w:lang w:bidi="ar-EG"/>
        </w:rPr>
        <w:t>E-PPCH</w:t>
      </w:r>
    </w:p>
    <w:p w:rsidR="00923433" w:rsidRPr="00BA4556" w:rsidRDefault="0019436C" w:rsidP="00FE6FF5">
      <w:pPr>
        <w:rPr>
          <w:color w:val="000000"/>
          <w:rtl/>
          <w:lang w:bidi="ar-EG"/>
        </w:rPr>
      </w:pPr>
      <w:r w:rsidRPr="00BA4556">
        <w:rPr>
          <w:rFonts w:hint="cs"/>
          <w:rtl/>
          <w:lang w:bidi="ar-EG"/>
        </w:rPr>
        <w:t>في </w:t>
      </w:r>
      <w:r w:rsidR="00A348DA" w:rsidRPr="00BA4556">
        <w:rPr>
          <w:rFonts w:hint="cs"/>
          <w:rtl/>
          <w:lang w:bidi="ar-EG"/>
        </w:rPr>
        <w:t>حالة الاستدعاء العادي</w:t>
      </w:r>
      <w:r w:rsidR="00713B9B" w:rsidRPr="00BA4556">
        <w:rPr>
          <w:rFonts w:hint="cs"/>
          <w:rtl/>
          <w:lang w:bidi="ar-EG"/>
        </w:rPr>
        <w:t xml:space="preserve"> في </w:t>
      </w:r>
      <w:r w:rsidR="00FE6FF5" w:rsidRPr="00BA4556">
        <w:rPr>
          <w:rFonts w:hint="cs"/>
          <w:rtl/>
          <w:lang w:bidi="ar-EG"/>
        </w:rPr>
        <w:t>نظام</w:t>
      </w:r>
      <w:r w:rsidR="00A348DA" w:rsidRPr="00BA4556">
        <w:rPr>
          <w:rFonts w:hint="cs"/>
          <w:rtl/>
          <w:lang w:bidi="ar-EG"/>
        </w:rPr>
        <w:t xml:space="preserve"> </w:t>
      </w:r>
      <w:r w:rsidR="00A348DA" w:rsidRPr="00BA4556">
        <w:rPr>
          <w:lang w:bidi="ar-EG"/>
        </w:rPr>
        <w:t>LTE</w:t>
      </w:r>
      <w:r w:rsidR="00FE6FF5" w:rsidRPr="00BA4556">
        <w:rPr>
          <w:rFonts w:hint="cs"/>
          <w:rtl/>
          <w:lang w:bidi="ar-EG"/>
        </w:rPr>
        <w:t>،</w:t>
      </w:r>
      <w:r w:rsidR="00A348DA" w:rsidRPr="00BA4556">
        <w:rPr>
          <w:rFonts w:hint="cs"/>
          <w:rtl/>
          <w:lang w:bidi="ar-EG"/>
        </w:rPr>
        <w:t xml:space="preserve"> تستعمل </w:t>
      </w:r>
      <w:r w:rsidR="00A348DA" w:rsidRPr="00BA4556">
        <w:rPr>
          <w:color w:val="000000"/>
          <w:rtl/>
        </w:rPr>
        <w:t xml:space="preserve">هوية </w:t>
      </w:r>
      <w:r w:rsidR="00A348DA" w:rsidRPr="00BA4556">
        <w:rPr>
          <w:rFonts w:hint="cs"/>
          <w:color w:val="000000"/>
          <w:rtl/>
        </w:rPr>
        <w:t>مؤقتة لل</w:t>
      </w:r>
      <w:r w:rsidR="00A348DA" w:rsidRPr="00BA4556">
        <w:rPr>
          <w:color w:val="000000"/>
          <w:rtl/>
        </w:rPr>
        <w:t xml:space="preserve">مشترك المتنقل </w:t>
      </w:r>
      <w:r w:rsidR="00A348DA" w:rsidRPr="00BA4556">
        <w:rPr>
          <w:color w:val="000000"/>
        </w:rPr>
        <w:t>(S-TMSI)</w:t>
      </w:r>
      <w:r w:rsidR="00A348DA" w:rsidRPr="00BA4556">
        <w:rPr>
          <w:rFonts w:hint="cs"/>
          <w:color w:val="000000"/>
          <w:rtl/>
        </w:rPr>
        <w:t xml:space="preserve"> للبحث عن م</w:t>
      </w:r>
      <w:r w:rsidR="00FE6FF5" w:rsidRPr="00BA4556">
        <w:rPr>
          <w:rFonts w:hint="cs"/>
          <w:color w:val="000000"/>
          <w:rtl/>
        </w:rPr>
        <w:t>ستعمل</w:t>
      </w:r>
      <w:r w:rsidR="00713B9B" w:rsidRPr="00BA4556">
        <w:rPr>
          <w:rFonts w:hint="cs"/>
          <w:color w:val="000000"/>
          <w:rtl/>
        </w:rPr>
        <w:t xml:space="preserve"> في </w:t>
      </w:r>
      <w:r w:rsidR="00FE6FF5" w:rsidRPr="00BA4556">
        <w:rPr>
          <w:rFonts w:hint="cs"/>
          <w:color w:val="000000"/>
          <w:rtl/>
        </w:rPr>
        <w:t xml:space="preserve">منطقة التتبع. وتتألف </w:t>
      </w:r>
      <w:r w:rsidR="00A348DA" w:rsidRPr="00BA4556">
        <w:rPr>
          <w:rFonts w:hint="cs"/>
          <w:color w:val="000000"/>
          <w:rtl/>
        </w:rPr>
        <w:t xml:space="preserve">هوية </w:t>
      </w:r>
      <w:r w:rsidR="00A348DA" w:rsidRPr="00BA4556">
        <w:rPr>
          <w:color w:val="000000"/>
        </w:rPr>
        <w:t>S-TMSI</w:t>
      </w:r>
      <w:r w:rsidR="00A348DA" w:rsidRPr="00BA4556">
        <w:rPr>
          <w:rFonts w:hint="cs"/>
          <w:color w:val="000000"/>
          <w:rtl/>
          <w:lang w:bidi="ar-EG"/>
        </w:rPr>
        <w:t xml:space="preserve"> من</w:t>
      </w:r>
      <w:r w:rsidR="00923433" w:rsidRPr="00BA4556">
        <w:rPr>
          <w:rFonts w:hint="cs"/>
          <w:color w:val="000000"/>
          <w:rtl/>
          <w:lang w:bidi="ar-EG"/>
        </w:rPr>
        <w:t xml:space="preserve"> </w:t>
      </w:r>
      <w:r w:rsidR="00923433" w:rsidRPr="00BA4556">
        <w:rPr>
          <w:color w:val="000000"/>
          <w:lang w:bidi="ar-EG"/>
        </w:rPr>
        <w:t>8</w:t>
      </w:r>
      <w:r w:rsidR="00923433" w:rsidRPr="00BA4556">
        <w:rPr>
          <w:rFonts w:hint="cs"/>
          <w:color w:val="000000"/>
          <w:rtl/>
          <w:lang w:bidi="ar-EG"/>
        </w:rPr>
        <w:t xml:space="preserve"> </w:t>
      </w:r>
      <w:r w:rsidR="00A348DA" w:rsidRPr="00BA4556">
        <w:rPr>
          <w:rFonts w:hint="cs"/>
          <w:color w:val="000000"/>
          <w:rtl/>
          <w:lang w:bidi="ar-EG"/>
        </w:rPr>
        <w:t xml:space="preserve">بتات </w:t>
      </w:r>
      <w:r w:rsidR="00923433" w:rsidRPr="00BA4556">
        <w:rPr>
          <w:rFonts w:hint="cs"/>
          <w:color w:val="000000"/>
          <w:rtl/>
          <w:lang w:bidi="ar-EG"/>
        </w:rPr>
        <w:t>ل</w:t>
      </w:r>
      <w:r w:rsidR="00A348DA" w:rsidRPr="00BA4556">
        <w:rPr>
          <w:rFonts w:hint="cs"/>
          <w:color w:val="000000"/>
          <w:rtl/>
          <w:lang w:bidi="ar-EG"/>
        </w:rPr>
        <w:t xml:space="preserve">شفرة كيان إدارة التنقلية </w:t>
      </w:r>
      <w:r w:rsidR="00A348DA" w:rsidRPr="00BA4556">
        <w:rPr>
          <w:color w:val="000000"/>
          <w:lang w:bidi="ar-EG"/>
        </w:rPr>
        <w:t>(MMEC)</w:t>
      </w:r>
      <w:r w:rsidR="00A348DA" w:rsidRPr="00BA4556">
        <w:rPr>
          <w:rFonts w:hint="cs"/>
          <w:color w:val="000000"/>
          <w:rtl/>
          <w:lang w:bidi="ar-EG"/>
        </w:rPr>
        <w:t xml:space="preserve"> </w:t>
      </w:r>
      <w:r w:rsidR="00923433" w:rsidRPr="00BA4556">
        <w:rPr>
          <w:rFonts w:hint="cs"/>
          <w:color w:val="000000"/>
          <w:rtl/>
          <w:lang w:bidi="ar-EG"/>
        </w:rPr>
        <w:t>و</w:t>
      </w:r>
      <w:r w:rsidR="00923433" w:rsidRPr="00BA4556">
        <w:rPr>
          <w:color w:val="000000"/>
          <w:lang w:bidi="ar-EG"/>
        </w:rPr>
        <w:t>32</w:t>
      </w:r>
      <w:r w:rsidR="00923433" w:rsidRPr="00BA4556">
        <w:rPr>
          <w:rFonts w:hint="cs"/>
          <w:color w:val="000000"/>
          <w:rtl/>
          <w:lang w:bidi="ar-EG"/>
        </w:rPr>
        <w:t xml:space="preserve"> بتة لشفرة</w:t>
      </w:r>
      <w:r w:rsidRPr="00BA4556">
        <w:rPr>
          <w:color w:val="000000"/>
          <w:rtl/>
          <w:lang w:bidi="ar-EG"/>
        </w:rPr>
        <w:t xml:space="preserve"> </w:t>
      </w:r>
      <w:r w:rsidR="00A348DA" w:rsidRPr="00BA4556">
        <w:rPr>
          <w:color w:val="000000"/>
          <w:lang w:bidi="ar-EG"/>
        </w:rPr>
        <w:t>M-TMSI</w:t>
      </w:r>
      <w:r w:rsidR="00923433" w:rsidRPr="00BA4556">
        <w:rPr>
          <w:rFonts w:hint="cs"/>
          <w:color w:val="000000"/>
          <w:rtl/>
          <w:lang w:bidi="ar-EG"/>
        </w:rPr>
        <w:t xml:space="preserve">. وكيان إدارة التنقلية </w:t>
      </w:r>
      <w:r w:rsidR="00923433" w:rsidRPr="00BA4556">
        <w:rPr>
          <w:color w:val="000000"/>
          <w:lang w:bidi="ar-EG"/>
        </w:rPr>
        <w:t>(MME)</w:t>
      </w:r>
      <w:r w:rsidR="00923433" w:rsidRPr="00BA4556">
        <w:rPr>
          <w:rFonts w:hint="cs"/>
          <w:color w:val="000000"/>
          <w:rtl/>
          <w:lang w:bidi="ar-EG"/>
        </w:rPr>
        <w:t xml:space="preserve"> هو كي</w:t>
      </w:r>
      <w:r w:rsidR="00BD7853" w:rsidRPr="00BA4556">
        <w:rPr>
          <w:rFonts w:hint="cs"/>
          <w:color w:val="000000"/>
          <w:rtl/>
          <w:lang w:bidi="ar-EG"/>
        </w:rPr>
        <w:t>ان مخصص لمعالجة رسائل التحكم ب</w:t>
      </w:r>
      <w:r w:rsidR="00923433" w:rsidRPr="00BA4556">
        <w:rPr>
          <w:rFonts w:hint="cs"/>
          <w:color w:val="000000"/>
          <w:rtl/>
          <w:lang w:bidi="ar-EG"/>
        </w:rPr>
        <w:t>الشبكات الأساسية ل</w:t>
      </w:r>
      <w:r w:rsidR="00FE6FF5" w:rsidRPr="00BA4556">
        <w:rPr>
          <w:rFonts w:hint="cs"/>
          <w:color w:val="000000"/>
          <w:rtl/>
          <w:lang w:bidi="ar-EG"/>
        </w:rPr>
        <w:t>نظام</w:t>
      </w:r>
      <w:r w:rsidR="00923433" w:rsidRPr="00BA4556">
        <w:rPr>
          <w:rFonts w:hint="cs"/>
          <w:color w:val="000000"/>
          <w:rtl/>
          <w:lang w:bidi="ar-EG"/>
        </w:rPr>
        <w:t xml:space="preserve"> </w:t>
      </w:r>
      <w:r w:rsidR="00923433" w:rsidRPr="00BA4556">
        <w:rPr>
          <w:color w:val="000000"/>
          <w:lang w:bidi="ar-EG"/>
        </w:rPr>
        <w:t>LTE</w:t>
      </w:r>
      <w:r w:rsidR="00923433" w:rsidRPr="00BA4556">
        <w:rPr>
          <w:rFonts w:hint="cs"/>
          <w:color w:val="000000"/>
          <w:rtl/>
          <w:lang w:bidi="ar-EG"/>
        </w:rPr>
        <w:t xml:space="preserve">. وتتألف المجموعة </w:t>
      </w:r>
      <w:r w:rsidR="00923433" w:rsidRPr="00BA4556">
        <w:rPr>
          <w:color w:val="000000"/>
          <w:lang w:bidi="ar-EG"/>
        </w:rPr>
        <w:t>MME</w:t>
      </w:r>
      <w:r w:rsidR="00923433" w:rsidRPr="00BA4556">
        <w:rPr>
          <w:rFonts w:hint="cs"/>
          <w:color w:val="000000"/>
          <w:rtl/>
          <w:lang w:bidi="ar-EG"/>
        </w:rPr>
        <w:t xml:space="preserve"> من عدة كيانات </w:t>
      </w:r>
      <w:r w:rsidR="00923433" w:rsidRPr="00BA4556">
        <w:rPr>
          <w:color w:val="000000"/>
          <w:lang w:bidi="ar-EG"/>
        </w:rPr>
        <w:t>MME</w:t>
      </w:r>
      <w:r w:rsidR="00923433" w:rsidRPr="00BA4556">
        <w:rPr>
          <w:rFonts w:hint="cs"/>
          <w:color w:val="000000"/>
          <w:rtl/>
          <w:lang w:bidi="ar-EG"/>
        </w:rPr>
        <w:t xml:space="preserve">، وتستعمل شفرة كيان إدارة التنقلية </w:t>
      </w:r>
      <w:r w:rsidR="00923433" w:rsidRPr="00BA4556">
        <w:rPr>
          <w:color w:val="000000"/>
          <w:lang w:bidi="ar-EG"/>
        </w:rPr>
        <w:t>(MMEC)</w:t>
      </w:r>
      <w:r w:rsidR="00923433" w:rsidRPr="00BA4556">
        <w:rPr>
          <w:rFonts w:hint="cs"/>
          <w:color w:val="000000"/>
          <w:rtl/>
          <w:lang w:bidi="ar-EG"/>
        </w:rPr>
        <w:t xml:space="preserve"> لتحديد أحد كيانات </w:t>
      </w:r>
      <w:r w:rsidR="00923433" w:rsidRPr="00BA4556">
        <w:rPr>
          <w:color w:val="000000"/>
          <w:lang w:bidi="ar-EG"/>
        </w:rPr>
        <w:t>MME</w:t>
      </w:r>
      <w:r w:rsidR="00923433" w:rsidRPr="00BA4556">
        <w:rPr>
          <w:rFonts w:hint="cs"/>
          <w:color w:val="000000"/>
          <w:rtl/>
          <w:lang w:bidi="ar-EG"/>
        </w:rPr>
        <w:t xml:space="preserve"> على نحو فريد داخل مجموعة كيانات </w:t>
      </w:r>
      <w:r w:rsidR="00923433" w:rsidRPr="00BA4556">
        <w:rPr>
          <w:color w:val="000000"/>
          <w:lang w:bidi="ar-EG"/>
        </w:rPr>
        <w:t>MME</w:t>
      </w:r>
      <w:r w:rsidR="00923433" w:rsidRPr="00BA4556">
        <w:rPr>
          <w:rFonts w:hint="cs"/>
          <w:color w:val="000000"/>
          <w:rtl/>
          <w:lang w:bidi="ar-EG"/>
        </w:rPr>
        <w:t xml:space="preserve">. ويمثل </w:t>
      </w:r>
      <w:r w:rsidR="00923433" w:rsidRPr="00BA4556">
        <w:rPr>
          <w:color w:val="000000"/>
          <w:lang w:bidi="ar-EG"/>
        </w:rPr>
        <w:t>M-TMSI</w:t>
      </w:r>
      <w:r w:rsidR="00923433" w:rsidRPr="00BA4556">
        <w:rPr>
          <w:rFonts w:hint="cs"/>
          <w:color w:val="000000"/>
          <w:rtl/>
          <w:lang w:bidi="ar-EG"/>
        </w:rPr>
        <w:t xml:space="preserve"> هوية مؤقتة للمشترك</w:t>
      </w:r>
      <w:r w:rsidR="00713B9B" w:rsidRPr="00BA4556">
        <w:rPr>
          <w:rFonts w:hint="cs"/>
          <w:color w:val="000000"/>
          <w:rtl/>
          <w:lang w:bidi="ar-EG"/>
        </w:rPr>
        <w:t xml:space="preserve"> في </w:t>
      </w:r>
      <w:r w:rsidR="00923433" w:rsidRPr="00BA4556">
        <w:rPr>
          <w:rFonts w:hint="cs"/>
          <w:color w:val="000000"/>
          <w:rtl/>
          <w:lang w:bidi="ar-EG"/>
        </w:rPr>
        <w:t xml:space="preserve">كيان </w:t>
      </w:r>
      <w:r w:rsidR="00923433" w:rsidRPr="00BA4556">
        <w:rPr>
          <w:color w:val="000000"/>
          <w:lang w:bidi="ar-EG"/>
        </w:rPr>
        <w:t>MME</w:t>
      </w:r>
      <w:r w:rsidR="00923433" w:rsidRPr="00BA4556">
        <w:rPr>
          <w:rFonts w:hint="cs"/>
          <w:color w:val="000000"/>
          <w:rtl/>
          <w:lang w:bidi="ar-EG"/>
        </w:rPr>
        <w:t xml:space="preserve"> واحد.</w:t>
      </w:r>
    </w:p>
    <w:p w:rsidR="001D5CB2" w:rsidRPr="00BA4556" w:rsidRDefault="00BB2C33" w:rsidP="00FE6FF5">
      <w:pPr>
        <w:rPr>
          <w:rtl/>
          <w:lang w:bidi="ar-EG"/>
        </w:rPr>
      </w:pPr>
      <w:r w:rsidRPr="00BA4556">
        <w:rPr>
          <w:rFonts w:hint="cs"/>
          <w:color w:val="000000"/>
          <w:rtl/>
          <w:lang w:bidi="ar-EG"/>
        </w:rPr>
        <w:t xml:space="preserve">وعموماً، </w:t>
      </w:r>
      <w:r w:rsidR="00923433" w:rsidRPr="00BA4556">
        <w:rPr>
          <w:rFonts w:hint="cs"/>
          <w:color w:val="000000"/>
          <w:rtl/>
          <w:lang w:bidi="ar-EG"/>
        </w:rPr>
        <w:t xml:space="preserve">يعتبر كيان </w:t>
      </w:r>
      <w:r w:rsidR="00923433" w:rsidRPr="00BA4556">
        <w:rPr>
          <w:color w:val="000000"/>
          <w:lang w:bidi="ar-EG"/>
        </w:rPr>
        <w:t>MME</w:t>
      </w:r>
      <w:r w:rsidR="00923433" w:rsidRPr="00BA4556">
        <w:rPr>
          <w:rFonts w:hint="cs"/>
          <w:color w:val="000000"/>
          <w:rtl/>
          <w:lang w:bidi="ar-EG"/>
        </w:rPr>
        <w:t xml:space="preserve"> واحد كافياً </w:t>
      </w:r>
      <w:r w:rsidR="007E184E" w:rsidRPr="00BA4556">
        <w:rPr>
          <w:rFonts w:hint="cs"/>
          <w:color w:val="000000"/>
          <w:rtl/>
          <w:lang w:bidi="ar-EG"/>
        </w:rPr>
        <w:t xml:space="preserve">لبوابة </w:t>
      </w:r>
      <w:r w:rsidR="00923433" w:rsidRPr="00BA4556">
        <w:rPr>
          <w:rFonts w:hint="cs"/>
          <w:color w:val="000000"/>
          <w:rtl/>
          <w:lang w:bidi="ar-EG"/>
        </w:rPr>
        <w:t>ساتلية</w:t>
      </w:r>
      <w:r w:rsidR="007E184E" w:rsidRPr="00BA4556">
        <w:rPr>
          <w:rFonts w:hint="cs"/>
          <w:color w:val="000000"/>
          <w:rtl/>
          <w:lang w:bidi="ar-EG"/>
        </w:rPr>
        <w:t xml:space="preserve"> واحدة</w:t>
      </w:r>
      <w:r w:rsidR="00923433" w:rsidRPr="00BA4556">
        <w:rPr>
          <w:rFonts w:hint="cs"/>
          <w:color w:val="000000"/>
          <w:rtl/>
          <w:lang w:bidi="ar-EG"/>
        </w:rPr>
        <w:t>، وبالتالي</w:t>
      </w:r>
      <w:r w:rsidRPr="00BA4556">
        <w:rPr>
          <w:rFonts w:hint="cs"/>
          <w:color w:val="000000"/>
          <w:rtl/>
          <w:lang w:bidi="ar-EG"/>
        </w:rPr>
        <w:t>،</w:t>
      </w:r>
      <w:r w:rsidR="007E184E" w:rsidRPr="00BA4556">
        <w:rPr>
          <w:rFonts w:hint="cs"/>
          <w:color w:val="000000"/>
          <w:rtl/>
          <w:lang w:bidi="ar-EG"/>
        </w:rPr>
        <w:t xml:space="preserve"> يعتبر </w:t>
      </w:r>
      <w:r w:rsidR="007E184E" w:rsidRPr="00BA4556">
        <w:rPr>
          <w:color w:val="000000"/>
          <w:lang w:bidi="ar-EG"/>
        </w:rPr>
        <w:t>M-TMSI</w:t>
      </w:r>
      <w:r w:rsidR="007E184E" w:rsidRPr="00BA4556">
        <w:rPr>
          <w:rFonts w:hint="cs"/>
          <w:color w:val="000000"/>
          <w:rtl/>
          <w:lang w:bidi="ar-EG"/>
        </w:rPr>
        <w:t xml:space="preserve"> كافياً للاستدعاء العادي والاستدعاء المحس</w:t>
      </w:r>
      <w:r w:rsidRPr="00BA4556">
        <w:rPr>
          <w:rFonts w:hint="cs"/>
          <w:color w:val="000000"/>
          <w:rtl/>
          <w:lang w:bidi="ar-EG"/>
        </w:rPr>
        <w:t>ّ</w:t>
      </w:r>
      <w:r w:rsidR="007E184E" w:rsidRPr="00BA4556">
        <w:rPr>
          <w:rFonts w:hint="cs"/>
          <w:color w:val="000000"/>
          <w:rtl/>
          <w:lang w:bidi="ar-EG"/>
        </w:rPr>
        <w:t>ن</w:t>
      </w:r>
      <w:r w:rsidR="00713B9B" w:rsidRPr="00BA4556">
        <w:rPr>
          <w:rFonts w:hint="cs"/>
          <w:color w:val="000000"/>
          <w:rtl/>
          <w:lang w:bidi="ar-EG"/>
        </w:rPr>
        <w:t xml:space="preserve"> في </w:t>
      </w:r>
      <w:r w:rsidR="00FE6FF5" w:rsidRPr="00BA4556">
        <w:rPr>
          <w:rFonts w:hint="cs"/>
          <w:color w:val="000000"/>
          <w:rtl/>
          <w:lang w:bidi="ar-EG"/>
        </w:rPr>
        <w:t>السطح البيني الراديوي</w:t>
      </w:r>
      <w:r w:rsidR="007E184E" w:rsidRPr="00BA4556">
        <w:rPr>
          <w:rFonts w:hint="cs"/>
          <w:color w:val="000000"/>
          <w:rtl/>
          <w:lang w:bidi="ar-EG"/>
        </w:rPr>
        <w:t xml:space="preserve"> </w:t>
      </w:r>
      <w:r w:rsidR="007E184E" w:rsidRPr="00BA4556">
        <w:rPr>
          <w:color w:val="000000"/>
          <w:lang w:bidi="ar-EG"/>
        </w:rPr>
        <w:t>BMSat</w:t>
      </w:r>
      <w:r w:rsidR="007E184E" w:rsidRPr="00BA4556">
        <w:rPr>
          <w:rFonts w:hint="cs"/>
          <w:color w:val="000000"/>
          <w:rtl/>
          <w:lang w:bidi="ar-EG"/>
        </w:rPr>
        <w:t xml:space="preserve">، بينما لا يعتبر </w:t>
      </w:r>
      <w:r w:rsidR="007E184E" w:rsidRPr="00BA4556">
        <w:rPr>
          <w:color w:val="000000"/>
          <w:lang w:bidi="ar-EG"/>
        </w:rPr>
        <w:t>MMEC</w:t>
      </w:r>
      <w:r w:rsidR="007E184E" w:rsidRPr="00BA4556">
        <w:rPr>
          <w:rFonts w:hint="cs"/>
          <w:color w:val="000000"/>
          <w:rtl/>
          <w:lang w:bidi="ar-EG"/>
        </w:rPr>
        <w:t xml:space="preserve"> ضرورياً </w:t>
      </w:r>
      <w:r w:rsidR="00FE6FF5" w:rsidRPr="00BA4556">
        <w:rPr>
          <w:rFonts w:hint="cs"/>
          <w:color w:val="000000"/>
          <w:rtl/>
          <w:lang w:bidi="ar-EG"/>
        </w:rPr>
        <w:t>له</w:t>
      </w:r>
      <w:r w:rsidR="007E184E" w:rsidRPr="00BA4556">
        <w:rPr>
          <w:rFonts w:hint="cs"/>
          <w:color w:val="000000"/>
          <w:rtl/>
          <w:lang w:bidi="ar-EG"/>
        </w:rPr>
        <w:t>.</w:t>
      </w:r>
      <w:r w:rsidR="0019436C" w:rsidRPr="00BA4556">
        <w:rPr>
          <w:rFonts w:hint="cs"/>
          <w:color w:val="000000"/>
          <w:rtl/>
          <w:lang w:bidi="ar-EG"/>
        </w:rPr>
        <w:t xml:space="preserve"> </w:t>
      </w:r>
    </w:p>
    <w:p w:rsidR="001D5CB2" w:rsidRPr="00BA4556" w:rsidRDefault="00137F71" w:rsidP="007E184E">
      <w:pPr>
        <w:pStyle w:val="Heading5"/>
        <w:rPr>
          <w:lang w:bidi="ar-EG"/>
        </w:rPr>
      </w:pPr>
      <w:r w:rsidRPr="00BA4556">
        <w:rPr>
          <w:lang w:bidi="ar-EG"/>
        </w:rPr>
        <w:t>2.6.3.1.1</w:t>
      </w:r>
      <w:r w:rsidR="001D5CB2" w:rsidRPr="00BA4556">
        <w:rPr>
          <w:lang w:bidi="ar-EG"/>
        </w:rPr>
        <w:tab/>
      </w:r>
      <w:r w:rsidR="00FE6FF5" w:rsidRPr="00BA4556">
        <w:rPr>
          <w:rFonts w:hint="cs"/>
          <w:rtl/>
          <w:lang w:bidi="ar-EG"/>
        </w:rPr>
        <w:t>توزيع الموارد</w:t>
      </w:r>
      <w:r w:rsidR="00713B9B" w:rsidRPr="00BA4556">
        <w:rPr>
          <w:rFonts w:hint="cs"/>
          <w:rtl/>
          <w:lang w:bidi="ar-EG"/>
        </w:rPr>
        <w:t xml:space="preserve"> في </w:t>
      </w:r>
      <w:r w:rsidR="007E184E" w:rsidRPr="00BA4556">
        <w:rPr>
          <w:rFonts w:hint="cs"/>
          <w:rtl/>
          <w:lang w:bidi="ar-EG"/>
        </w:rPr>
        <w:t>قناة</w:t>
      </w:r>
      <w:r w:rsidR="00FE6FF5" w:rsidRPr="00BA4556">
        <w:rPr>
          <w:rFonts w:hint="cs"/>
          <w:rtl/>
          <w:lang w:bidi="ar-EG"/>
        </w:rPr>
        <w:t xml:space="preserve"> الاستدعاء المحسن المادية</w:t>
      </w:r>
      <w:r w:rsidR="007E184E" w:rsidRPr="00BA4556">
        <w:rPr>
          <w:rFonts w:hint="cs"/>
          <w:rtl/>
          <w:lang w:bidi="ar-EG"/>
        </w:rPr>
        <w:t xml:space="preserve"> </w:t>
      </w:r>
      <w:r w:rsidR="00FE6FF5" w:rsidRPr="00BA4556">
        <w:rPr>
          <w:lang w:bidi="ar-EG"/>
        </w:rPr>
        <w:t>(</w:t>
      </w:r>
      <w:r w:rsidR="007E184E" w:rsidRPr="00BA4556">
        <w:rPr>
          <w:lang w:bidi="ar-EG"/>
        </w:rPr>
        <w:t>E-PPCH</w:t>
      </w:r>
      <w:r w:rsidR="00FE6FF5" w:rsidRPr="00BA4556">
        <w:rPr>
          <w:lang w:bidi="ar-EG"/>
        </w:rPr>
        <w:t>)</w:t>
      </w:r>
    </w:p>
    <w:p w:rsidR="007E184E" w:rsidRPr="00BA4556" w:rsidRDefault="007E184E" w:rsidP="00FE6FF5">
      <w:pPr>
        <w:rPr>
          <w:rtl/>
          <w:lang w:bidi="ar-EG"/>
        </w:rPr>
      </w:pPr>
      <w:r w:rsidRPr="00BA4556">
        <w:rPr>
          <w:rFonts w:hint="cs"/>
          <w:rtl/>
          <w:lang w:bidi="ar-EG"/>
        </w:rPr>
        <w:t>بما</w:t>
      </w:r>
      <w:r w:rsidR="00713B9B" w:rsidRPr="00BA4556">
        <w:rPr>
          <w:rFonts w:hint="cs"/>
          <w:rtl/>
          <w:lang w:bidi="ar-EG"/>
        </w:rPr>
        <w:t xml:space="preserve"> أن </w:t>
      </w:r>
      <w:r w:rsidR="00FE6FF5" w:rsidRPr="00BA4556">
        <w:rPr>
          <w:rFonts w:hint="cs"/>
          <w:rtl/>
          <w:lang w:bidi="ar-EG"/>
        </w:rPr>
        <w:t>القناة</w:t>
      </w:r>
      <w:r w:rsidRPr="00BA4556">
        <w:rPr>
          <w:rFonts w:hint="cs"/>
          <w:rtl/>
          <w:lang w:bidi="ar-EG"/>
        </w:rPr>
        <w:t xml:space="preserve"> </w:t>
      </w:r>
      <w:r w:rsidRPr="00BA4556">
        <w:rPr>
          <w:lang w:bidi="ar-EG"/>
        </w:rPr>
        <w:t>E-PPCH</w:t>
      </w:r>
      <w:r w:rsidRPr="00BA4556">
        <w:rPr>
          <w:rFonts w:hint="cs"/>
          <w:rtl/>
          <w:lang w:bidi="ar-EG"/>
        </w:rPr>
        <w:t xml:space="preserve"> هي قناة مادية جديدة مصممة للاستدعاء المحس</w:t>
      </w:r>
      <w:r w:rsidR="00BB2C33" w:rsidRPr="00BA4556">
        <w:rPr>
          <w:rFonts w:hint="cs"/>
          <w:rtl/>
          <w:lang w:bidi="ar-EG"/>
        </w:rPr>
        <w:t>ّ</w:t>
      </w:r>
      <w:r w:rsidRPr="00BA4556">
        <w:rPr>
          <w:rFonts w:hint="cs"/>
          <w:rtl/>
          <w:lang w:bidi="ar-EG"/>
        </w:rPr>
        <w:t>ن، ينبغي</w:t>
      </w:r>
      <w:r w:rsidR="00713B9B" w:rsidRPr="00BA4556">
        <w:rPr>
          <w:rFonts w:hint="cs"/>
          <w:rtl/>
          <w:lang w:bidi="ar-EG"/>
        </w:rPr>
        <w:t xml:space="preserve"> أن </w:t>
      </w:r>
      <w:r w:rsidRPr="00BA4556">
        <w:rPr>
          <w:rFonts w:hint="cs"/>
          <w:rtl/>
          <w:lang w:bidi="ar-EG"/>
        </w:rPr>
        <w:t xml:space="preserve">يكون تقابل الرسالة مع </w:t>
      </w:r>
      <w:r w:rsidR="00FE6FF5" w:rsidRPr="00BA4556">
        <w:rPr>
          <w:rFonts w:hint="cs"/>
          <w:rtl/>
          <w:lang w:bidi="ar-EG"/>
        </w:rPr>
        <w:t xml:space="preserve">عناصر </w:t>
      </w:r>
      <w:r w:rsidRPr="00BA4556">
        <w:rPr>
          <w:rFonts w:hint="cs"/>
          <w:rtl/>
          <w:lang w:bidi="ar-EG"/>
        </w:rPr>
        <w:t>المورد</w:t>
      </w:r>
      <w:r w:rsidR="00713B9B" w:rsidRPr="00BA4556">
        <w:rPr>
          <w:rFonts w:hint="cs"/>
          <w:rtl/>
          <w:lang w:bidi="ar-EG"/>
        </w:rPr>
        <w:t xml:space="preserve"> في </w:t>
      </w:r>
      <w:r w:rsidR="00FE6FF5" w:rsidRPr="00BA4556">
        <w:rPr>
          <w:rFonts w:hint="cs"/>
          <w:rtl/>
          <w:lang w:bidi="ar-EG"/>
        </w:rPr>
        <w:t>السطح البيني الراديوي</w:t>
      </w:r>
      <w:r w:rsidRPr="00BA4556">
        <w:rPr>
          <w:rFonts w:hint="cs"/>
          <w:rtl/>
          <w:lang w:bidi="ar-EG"/>
        </w:rPr>
        <w:t xml:space="preserve"> </w:t>
      </w:r>
      <w:r w:rsidRPr="00BA4556">
        <w:rPr>
          <w:lang w:bidi="ar-EG"/>
        </w:rPr>
        <w:t>BMSat</w:t>
      </w:r>
      <w:r w:rsidRPr="00BA4556">
        <w:rPr>
          <w:rFonts w:hint="cs"/>
          <w:rtl/>
          <w:lang w:bidi="ar-EG"/>
        </w:rPr>
        <w:t xml:space="preserve"> مرتباً بعناية لتفادي التراكب مع قنوات التحكم وقنوات ال</w:t>
      </w:r>
      <w:r w:rsidR="00FE6FF5" w:rsidRPr="00BA4556">
        <w:rPr>
          <w:rFonts w:hint="cs"/>
          <w:rtl/>
          <w:lang w:bidi="ar-EG"/>
        </w:rPr>
        <w:t>تزامن</w:t>
      </w:r>
      <w:r w:rsidRPr="00BA4556">
        <w:rPr>
          <w:rFonts w:hint="cs"/>
          <w:rtl/>
          <w:lang w:bidi="ar-EG"/>
        </w:rPr>
        <w:t>.</w:t>
      </w:r>
    </w:p>
    <w:p w:rsidR="00FB707E" w:rsidRPr="00BA4556" w:rsidRDefault="007E184E" w:rsidP="00F17E25">
      <w:pPr>
        <w:rPr>
          <w:rtl/>
          <w:lang w:bidi="ar-EG"/>
        </w:rPr>
      </w:pPr>
      <w:r w:rsidRPr="00BA4556">
        <w:rPr>
          <w:rFonts w:hint="cs"/>
          <w:rtl/>
          <w:lang w:bidi="ar-EG"/>
        </w:rPr>
        <w:t xml:space="preserve">ويبين الشكل </w:t>
      </w:r>
      <w:r w:rsidRPr="00BA4556">
        <w:rPr>
          <w:lang w:bidi="ar-EG"/>
        </w:rPr>
        <w:t>20.1</w:t>
      </w:r>
      <w:r w:rsidRPr="00BA4556">
        <w:rPr>
          <w:rFonts w:hint="cs"/>
          <w:rtl/>
          <w:lang w:bidi="ar-EG"/>
        </w:rPr>
        <w:t xml:space="preserve"> موردي الزمن والتردد</w:t>
      </w:r>
      <w:r w:rsidR="00713B9B" w:rsidRPr="00BA4556">
        <w:rPr>
          <w:rFonts w:hint="cs"/>
          <w:rtl/>
          <w:lang w:bidi="ar-EG"/>
        </w:rPr>
        <w:t xml:space="preserve"> في </w:t>
      </w:r>
      <w:r w:rsidR="00FE6FF5" w:rsidRPr="00BA4556">
        <w:rPr>
          <w:rFonts w:hint="cs"/>
          <w:rtl/>
          <w:lang w:bidi="ar-EG"/>
        </w:rPr>
        <w:t>السطح البيني الراديوي</w:t>
      </w:r>
      <w:r w:rsidRPr="00BA4556">
        <w:rPr>
          <w:rFonts w:hint="cs"/>
          <w:rtl/>
          <w:lang w:bidi="ar-EG"/>
        </w:rPr>
        <w:t xml:space="preserve"> </w:t>
      </w:r>
      <w:r w:rsidRPr="00BA4556">
        <w:rPr>
          <w:lang w:bidi="ar-EG"/>
        </w:rPr>
        <w:t>BMSat</w:t>
      </w:r>
      <w:r w:rsidRPr="00BA4556">
        <w:rPr>
          <w:rFonts w:hint="cs"/>
          <w:rtl/>
          <w:lang w:bidi="ar-EG"/>
        </w:rPr>
        <w:t xml:space="preserve"> </w:t>
      </w:r>
      <w:r w:rsidR="000632D2" w:rsidRPr="00BA4556">
        <w:rPr>
          <w:rFonts w:hint="cs"/>
          <w:rtl/>
          <w:lang w:bidi="ar-EG"/>
        </w:rPr>
        <w:t xml:space="preserve">للفاصل </w:t>
      </w:r>
      <w:r w:rsidR="000632D2" w:rsidRPr="00BA4556">
        <w:rPr>
          <w:lang w:bidi="ar-EG"/>
        </w:rPr>
        <w:t>0</w:t>
      </w:r>
      <w:r w:rsidR="000632D2" w:rsidRPr="00BA4556">
        <w:rPr>
          <w:rFonts w:hint="cs"/>
          <w:rtl/>
          <w:lang w:bidi="ar-EG"/>
        </w:rPr>
        <w:t xml:space="preserve">/الفاصل </w:t>
      </w:r>
      <w:r w:rsidR="000632D2" w:rsidRPr="00BA4556">
        <w:rPr>
          <w:lang w:bidi="ar-EG"/>
        </w:rPr>
        <w:t>10</w:t>
      </w:r>
      <w:r w:rsidR="000632D2" w:rsidRPr="00BA4556">
        <w:rPr>
          <w:rFonts w:hint="cs"/>
          <w:rtl/>
          <w:lang w:bidi="ar-EG"/>
        </w:rPr>
        <w:t xml:space="preserve"> والفاصل</w:t>
      </w:r>
      <w:r w:rsidR="00BD6D57" w:rsidRPr="00BA4556">
        <w:rPr>
          <w:rFonts w:hint="cs"/>
          <w:rtl/>
          <w:lang w:bidi="ar-EG"/>
        </w:rPr>
        <w:t xml:space="preserve"> </w:t>
      </w:r>
      <w:r w:rsidR="00BD6D57" w:rsidRPr="00BA4556">
        <w:rPr>
          <w:lang w:bidi="ar-EG"/>
        </w:rPr>
        <w:t>1</w:t>
      </w:r>
      <w:r w:rsidR="00BD6D57" w:rsidRPr="00BA4556">
        <w:rPr>
          <w:rFonts w:hint="cs"/>
          <w:rtl/>
          <w:lang w:bidi="ar-EG"/>
        </w:rPr>
        <w:t>/الفاصل</w:t>
      </w:r>
      <w:r w:rsidR="000632D2" w:rsidRPr="00BA4556">
        <w:rPr>
          <w:rFonts w:hint="cs"/>
          <w:rtl/>
          <w:lang w:bidi="ar-EG"/>
        </w:rPr>
        <w:t xml:space="preserve"> </w:t>
      </w:r>
      <w:r w:rsidR="00BD6D57" w:rsidRPr="00BA4556">
        <w:rPr>
          <w:lang w:bidi="ar-EG"/>
        </w:rPr>
        <w:t>11</w:t>
      </w:r>
      <w:r w:rsidR="00BD6D57" w:rsidRPr="00BA4556">
        <w:rPr>
          <w:rFonts w:hint="cs"/>
          <w:rtl/>
          <w:lang w:bidi="ar-EG"/>
        </w:rPr>
        <w:t xml:space="preserve">. وتمثل فدرة المورد المادي </w:t>
      </w:r>
      <w:r w:rsidR="00BD6D57" w:rsidRPr="00BA4556">
        <w:rPr>
          <w:lang w:bidi="ar-EG"/>
        </w:rPr>
        <w:t>(PRB)</w:t>
      </w:r>
      <w:r w:rsidR="00BD6D57" w:rsidRPr="00BA4556">
        <w:rPr>
          <w:rFonts w:hint="cs"/>
          <w:rtl/>
          <w:lang w:bidi="ar-EG"/>
        </w:rPr>
        <w:t xml:space="preserve"> الوحدة الأساسية لتوزيع الموارد</w:t>
      </w:r>
      <w:r w:rsidR="00713B9B" w:rsidRPr="00BA4556">
        <w:rPr>
          <w:rFonts w:hint="cs"/>
          <w:rtl/>
          <w:lang w:bidi="ar-EG"/>
        </w:rPr>
        <w:t xml:space="preserve"> في </w:t>
      </w:r>
      <w:r w:rsidR="00E96AE6" w:rsidRPr="00BA4556">
        <w:rPr>
          <w:rFonts w:hint="cs"/>
          <w:rtl/>
          <w:lang w:bidi="ar-EG"/>
        </w:rPr>
        <w:t>السطح البيني الراديوي</w:t>
      </w:r>
      <w:r w:rsidR="00BD6D57" w:rsidRPr="00BA4556">
        <w:rPr>
          <w:rFonts w:hint="cs"/>
          <w:rtl/>
          <w:lang w:bidi="ar-EG"/>
        </w:rPr>
        <w:t xml:space="preserve"> </w:t>
      </w:r>
      <w:r w:rsidR="00BD6D57" w:rsidRPr="00BA4556">
        <w:rPr>
          <w:lang w:bidi="ar-EG"/>
        </w:rPr>
        <w:t>BMSat</w:t>
      </w:r>
      <w:r w:rsidR="00BD6D57" w:rsidRPr="00BA4556">
        <w:rPr>
          <w:rFonts w:hint="cs"/>
          <w:rtl/>
          <w:lang w:bidi="ar-EG"/>
        </w:rPr>
        <w:t xml:space="preserve">، وتتألف من </w:t>
      </w:r>
      <w:r w:rsidR="00BD6D57" w:rsidRPr="00BA4556">
        <w:rPr>
          <w:lang w:bidi="ar-EG"/>
        </w:rPr>
        <w:t>12</w:t>
      </w:r>
      <w:r w:rsidR="00BD6D57" w:rsidRPr="00BA4556">
        <w:rPr>
          <w:rFonts w:hint="cs"/>
          <w:rtl/>
          <w:lang w:bidi="ar-EG"/>
        </w:rPr>
        <w:t xml:space="preserve"> موجة حاملة فرعية </w:t>
      </w:r>
      <w:r w:rsidR="00BD6D57" w:rsidRPr="00BA4556">
        <w:rPr>
          <w:lang w:bidi="ar-EG"/>
        </w:rPr>
        <w:t>(kHz 180)</w:t>
      </w:r>
      <w:r w:rsidR="00BD6D57" w:rsidRPr="00BA4556">
        <w:rPr>
          <w:rFonts w:hint="cs"/>
          <w:rtl/>
          <w:lang w:bidi="ar-EG"/>
        </w:rPr>
        <w:t xml:space="preserve"> خلال فاصل واحد (</w:t>
      </w:r>
      <w:r w:rsidR="00BD6D57" w:rsidRPr="00BA4556">
        <w:rPr>
          <w:lang w:bidi="ar-EG"/>
        </w:rPr>
        <w:t>7</w:t>
      </w:r>
      <w:r w:rsidR="00BD6D57" w:rsidRPr="00BA4556">
        <w:rPr>
          <w:rFonts w:hint="cs"/>
          <w:rtl/>
          <w:lang w:bidi="ar-EG"/>
        </w:rPr>
        <w:t xml:space="preserve"> رموز </w:t>
      </w:r>
      <w:r w:rsidR="00BD6D57" w:rsidRPr="00BA4556">
        <w:rPr>
          <w:lang w:bidi="ar-EG"/>
        </w:rPr>
        <w:t>OFDM</w:t>
      </w:r>
      <w:r w:rsidR="00BD6D57" w:rsidRPr="00BA4556">
        <w:rPr>
          <w:rFonts w:hint="cs"/>
          <w:rtl/>
          <w:lang w:bidi="ar-EG"/>
        </w:rPr>
        <w:t>). وتستخدم</w:t>
      </w:r>
      <w:r w:rsidR="00BB2C33" w:rsidRPr="00BA4556">
        <w:rPr>
          <w:rFonts w:hint="cs"/>
          <w:rtl/>
          <w:lang w:bidi="ar-EG"/>
        </w:rPr>
        <w:t xml:space="preserve"> عادةً</w:t>
      </w:r>
      <w:r w:rsidR="00BD6D57" w:rsidRPr="00BA4556">
        <w:rPr>
          <w:rFonts w:hint="cs"/>
          <w:rtl/>
          <w:lang w:bidi="ar-EG"/>
        </w:rPr>
        <w:t xml:space="preserve"> رموز </w:t>
      </w:r>
      <w:r w:rsidR="00BD6D57" w:rsidRPr="00BA4556">
        <w:rPr>
          <w:lang w:bidi="ar-EG"/>
        </w:rPr>
        <w:t>OFDM</w:t>
      </w:r>
      <w:r w:rsidR="00BD6D57" w:rsidRPr="00BA4556">
        <w:rPr>
          <w:rFonts w:hint="cs"/>
          <w:rtl/>
          <w:lang w:bidi="ar-EG"/>
        </w:rPr>
        <w:t xml:space="preserve"> الثلاثة الأولى</w:t>
      </w:r>
      <w:r w:rsidR="00713B9B" w:rsidRPr="00BA4556">
        <w:rPr>
          <w:rFonts w:hint="cs"/>
          <w:rtl/>
          <w:lang w:bidi="ar-EG"/>
        </w:rPr>
        <w:t xml:space="preserve"> في </w:t>
      </w:r>
      <w:r w:rsidR="00BD6D57" w:rsidRPr="00BA4556">
        <w:rPr>
          <w:rFonts w:hint="cs"/>
          <w:rtl/>
          <w:lang w:bidi="ar-EG"/>
        </w:rPr>
        <w:t>كل فترة إرسال زمنية</w:t>
      </w:r>
      <w:r w:rsidR="0019436C" w:rsidRPr="00BA4556">
        <w:rPr>
          <w:rFonts w:hint="eastAsia"/>
          <w:rtl/>
          <w:lang w:bidi="ar-EG"/>
        </w:rPr>
        <w:t> </w:t>
      </w:r>
      <w:r w:rsidR="00BD6D57" w:rsidRPr="00BA4556">
        <w:rPr>
          <w:lang w:bidi="ar-EG"/>
        </w:rPr>
        <w:t>(TTI)</w:t>
      </w:r>
      <w:r w:rsidR="00BD6D57" w:rsidRPr="00BA4556">
        <w:rPr>
          <w:rFonts w:hint="cs"/>
          <w:rtl/>
          <w:lang w:bidi="ar-EG"/>
        </w:rPr>
        <w:t xml:space="preserve"> (مؤلفة من فاصلين) لمعلومات التحكم، ويستخدم رمزا </w:t>
      </w:r>
      <w:r w:rsidR="00BD6D57" w:rsidRPr="00BA4556">
        <w:rPr>
          <w:lang w:bidi="ar-EG"/>
        </w:rPr>
        <w:t>OFDM</w:t>
      </w:r>
      <w:r w:rsidR="00BD6D57" w:rsidRPr="00BA4556">
        <w:rPr>
          <w:rFonts w:hint="cs"/>
          <w:rtl/>
          <w:lang w:bidi="ar-EG"/>
        </w:rPr>
        <w:t xml:space="preserve"> السادس والسابع</w:t>
      </w:r>
      <w:r w:rsidR="00713B9B" w:rsidRPr="00BA4556">
        <w:rPr>
          <w:rFonts w:hint="cs"/>
          <w:rtl/>
          <w:lang w:bidi="ar-EG"/>
        </w:rPr>
        <w:t xml:space="preserve"> في </w:t>
      </w:r>
      <w:r w:rsidR="00FB707E" w:rsidRPr="00BA4556">
        <w:rPr>
          <w:rFonts w:hint="cs"/>
          <w:rtl/>
          <w:lang w:bidi="ar-EG"/>
        </w:rPr>
        <w:t>ال</w:t>
      </w:r>
      <w:r w:rsidR="00BD6D57" w:rsidRPr="00BA4556">
        <w:rPr>
          <w:rFonts w:hint="cs"/>
          <w:rtl/>
          <w:lang w:bidi="ar-EG"/>
        </w:rPr>
        <w:t xml:space="preserve">فدرات </w:t>
      </w:r>
      <w:r w:rsidR="00FB707E" w:rsidRPr="00BA4556">
        <w:rPr>
          <w:rFonts w:hint="cs"/>
          <w:rtl/>
          <w:lang w:bidi="ar-EG"/>
        </w:rPr>
        <w:t>الست المركزية ل</w:t>
      </w:r>
      <w:r w:rsidR="00BD6D57" w:rsidRPr="00BA4556">
        <w:rPr>
          <w:rFonts w:hint="cs"/>
          <w:rtl/>
          <w:lang w:bidi="ar-EG"/>
        </w:rPr>
        <w:t>لمورد المادي</w:t>
      </w:r>
      <w:r w:rsidR="00FB707E" w:rsidRPr="00BA4556">
        <w:rPr>
          <w:rFonts w:hint="cs"/>
          <w:rtl/>
          <w:lang w:bidi="ar-EG"/>
        </w:rPr>
        <w:t xml:space="preserve"> (</w:t>
      </w:r>
      <w:r w:rsidR="00FB707E" w:rsidRPr="00BA4556">
        <w:rPr>
          <w:lang w:bidi="ar-EG"/>
        </w:rPr>
        <w:t>72</w:t>
      </w:r>
      <w:r w:rsidR="00F17E25" w:rsidRPr="00BA4556">
        <w:rPr>
          <w:rFonts w:hint="eastAsia"/>
          <w:rtl/>
          <w:lang w:bidi="ar-EG"/>
        </w:rPr>
        <w:t> </w:t>
      </w:r>
      <w:r w:rsidR="00FB707E" w:rsidRPr="00BA4556">
        <w:rPr>
          <w:rFonts w:hint="cs"/>
          <w:rtl/>
          <w:lang w:bidi="ar-EG"/>
        </w:rPr>
        <w:t>موجة حاملة فرعية)</w:t>
      </w:r>
      <w:r w:rsidR="00713B9B" w:rsidRPr="00BA4556">
        <w:rPr>
          <w:rFonts w:hint="cs"/>
          <w:rtl/>
          <w:lang w:bidi="ar-EG"/>
        </w:rPr>
        <w:t xml:space="preserve"> في </w:t>
      </w:r>
      <w:r w:rsidR="00FB707E" w:rsidRPr="00BA4556">
        <w:rPr>
          <w:rFonts w:hint="cs"/>
          <w:rtl/>
          <w:lang w:bidi="ar-EG"/>
        </w:rPr>
        <w:t xml:space="preserve">الفاصل </w:t>
      </w:r>
      <w:r w:rsidR="00FB707E" w:rsidRPr="00BA4556">
        <w:rPr>
          <w:lang w:bidi="ar-EG"/>
        </w:rPr>
        <w:t>0</w:t>
      </w:r>
      <w:r w:rsidR="00FB707E" w:rsidRPr="00BA4556">
        <w:rPr>
          <w:rFonts w:hint="cs"/>
          <w:rtl/>
          <w:lang w:bidi="ar-EG"/>
        </w:rPr>
        <w:t xml:space="preserve"> والفاصل </w:t>
      </w:r>
      <w:r w:rsidR="00FB707E" w:rsidRPr="00BA4556">
        <w:rPr>
          <w:lang w:bidi="ar-EG"/>
        </w:rPr>
        <w:t>10</w:t>
      </w:r>
      <w:r w:rsidR="00FB707E" w:rsidRPr="00BA4556">
        <w:rPr>
          <w:rFonts w:hint="cs"/>
          <w:rtl/>
          <w:lang w:bidi="ar-EG"/>
        </w:rPr>
        <w:t xml:space="preserve"> لقناة التزامن الثانوية </w:t>
      </w:r>
      <w:r w:rsidR="00FB707E" w:rsidRPr="00BA4556">
        <w:rPr>
          <w:lang w:bidi="ar-EG"/>
        </w:rPr>
        <w:t>(SSS)</w:t>
      </w:r>
      <w:r w:rsidR="00FB707E" w:rsidRPr="00BA4556">
        <w:rPr>
          <w:rFonts w:hint="cs"/>
          <w:rtl/>
          <w:lang w:bidi="ar-EG"/>
        </w:rPr>
        <w:t xml:space="preserve"> وقناة التزامن الأولية</w:t>
      </w:r>
      <w:r w:rsidR="009674ED" w:rsidRPr="00BA4556">
        <w:rPr>
          <w:rFonts w:hint="eastAsia"/>
          <w:rtl/>
          <w:lang w:bidi="ar-EG"/>
        </w:rPr>
        <w:t> </w:t>
      </w:r>
      <w:r w:rsidR="00FB707E" w:rsidRPr="00BA4556">
        <w:rPr>
          <w:lang w:bidi="ar-EG"/>
        </w:rPr>
        <w:t>(PSS)</w:t>
      </w:r>
      <w:r w:rsidR="00FB707E" w:rsidRPr="00BA4556">
        <w:rPr>
          <w:rFonts w:hint="cs"/>
          <w:rtl/>
          <w:lang w:bidi="ar-EG"/>
        </w:rPr>
        <w:t>، على</w:t>
      </w:r>
      <w:r w:rsidR="0019436C" w:rsidRPr="00BA4556">
        <w:rPr>
          <w:rFonts w:hint="eastAsia"/>
          <w:rtl/>
          <w:lang w:bidi="ar-EG"/>
        </w:rPr>
        <w:t> </w:t>
      </w:r>
      <w:r w:rsidR="00FB707E" w:rsidRPr="00BA4556">
        <w:rPr>
          <w:rFonts w:hint="cs"/>
          <w:rtl/>
          <w:lang w:bidi="ar-EG"/>
        </w:rPr>
        <w:t>التوالي.</w:t>
      </w:r>
    </w:p>
    <w:p w:rsidR="001D5CB2" w:rsidRPr="00BA4556" w:rsidRDefault="00FB707E" w:rsidP="00F17E25">
      <w:pPr>
        <w:rPr>
          <w:b/>
          <w:bCs/>
          <w:rtl/>
          <w:lang w:bidi="ar-EG"/>
        </w:rPr>
      </w:pPr>
      <w:r w:rsidRPr="00BA4556">
        <w:rPr>
          <w:rFonts w:hint="cs"/>
          <w:rtl/>
          <w:lang w:bidi="ar-EG"/>
        </w:rPr>
        <w:t xml:space="preserve">واستناداً إلى الاعتبارات الواردة أعلاه، يخصص رمزا </w:t>
      </w:r>
      <w:r w:rsidRPr="00BA4556">
        <w:rPr>
          <w:lang w:bidi="ar-EG"/>
        </w:rPr>
        <w:t>OFDM</w:t>
      </w:r>
      <w:r w:rsidRPr="00BA4556">
        <w:rPr>
          <w:rFonts w:hint="cs"/>
          <w:rtl/>
          <w:lang w:bidi="ar-EG"/>
        </w:rPr>
        <w:t xml:space="preserve"> الرابع والخامس</w:t>
      </w:r>
      <w:r w:rsidR="00713B9B" w:rsidRPr="00BA4556">
        <w:rPr>
          <w:rFonts w:hint="cs"/>
          <w:rtl/>
          <w:lang w:bidi="ar-EG"/>
        </w:rPr>
        <w:t xml:space="preserve"> في </w:t>
      </w:r>
      <w:r w:rsidRPr="00BA4556">
        <w:rPr>
          <w:rFonts w:hint="cs"/>
          <w:rtl/>
          <w:lang w:bidi="ar-EG"/>
        </w:rPr>
        <w:t>الفدرات الست المركزية للمورد المادي</w:t>
      </w:r>
      <w:r w:rsidR="00713B9B" w:rsidRPr="00BA4556">
        <w:rPr>
          <w:rFonts w:hint="cs"/>
          <w:rtl/>
          <w:lang w:bidi="ar-EG"/>
        </w:rPr>
        <w:t xml:space="preserve"> في </w:t>
      </w:r>
      <w:r w:rsidRPr="00BA4556">
        <w:rPr>
          <w:rFonts w:hint="cs"/>
          <w:rtl/>
          <w:lang w:bidi="ar-EG"/>
        </w:rPr>
        <w:t>الفاصل</w:t>
      </w:r>
      <w:r w:rsidR="00F17E25" w:rsidRPr="00BA4556">
        <w:rPr>
          <w:rFonts w:hint="eastAsia"/>
          <w:rtl/>
          <w:lang w:bidi="ar-EG"/>
        </w:rPr>
        <w:t> </w:t>
      </w:r>
      <w:r w:rsidRPr="00BA4556">
        <w:rPr>
          <w:lang w:bidi="ar-EG"/>
        </w:rPr>
        <w:t>0</w:t>
      </w:r>
      <w:r w:rsidRPr="00BA4556">
        <w:rPr>
          <w:rFonts w:hint="cs"/>
          <w:rtl/>
          <w:lang w:bidi="ar-EG"/>
        </w:rPr>
        <w:t xml:space="preserve"> والفاصل </w:t>
      </w:r>
      <w:r w:rsidRPr="00BA4556">
        <w:rPr>
          <w:lang w:bidi="ar-EG"/>
        </w:rPr>
        <w:t>10</w:t>
      </w:r>
      <w:r w:rsidRPr="00BA4556">
        <w:rPr>
          <w:rFonts w:hint="cs"/>
          <w:rtl/>
          <w:lang w:bidi="ar-EG"/>
        </w:rPr>
        <w:t xml:space="preserve"> لقناة </w:t>
      </w:r>
      <w:r w:rsidRPr="00BA4556">
        <w:rPr>
          <w:lang w:bidi="ar-EG"/>
        </w:rPr>
        <w:t>E-PPCH</w:t>
      </w:r>
      <w:r w:rsidRPr="00BA4556">
        <w:rPr>
          <w:rFonts w:hint="cs"/>
          <w:rtl/>
          <w:lang w:bidi="ar-EG"/>
        </w:rPr>
        <w:t xml:space="preserve"> كما هو مبين</w:t>
      </w:r>
      <w:r w:rsidR="00713B9B" w:rsidRPr="00BA4556">
        <w:rPr>
          <w:rFonts w:hint="cs"/>
          <w:rtl/>
          <w:lang w:bidi="ar-EG"/>
        </w:rPr>
        <w:t xml:space="preserve"> في </w:t>
      </w:r>
      <w:r w:rsidRPr="00BA4556">
        <w:rPr>
          <w:rFonts w:hint="cs"/>
          <w:rtl/>
          <w:lang w:bidi="ar-EG"/>
        </w:rPr>
        <w:t xml:space="preserve">الشكل </w:t>
      </w:r>
      <w:r w:rsidRPr="00BA4556">
        <w:rPr>
          <w:lang w:bidi="ar-EG"/>
        </w:rPr>
        <w:t>20.1</w:t>
      </w:r>
      <w:r w:rsidRPr="00BA4556">
        <w:rPr>
          <w:rFonts w:hint="cs"/>
          <w:rtl/>
          <w:lang w:bidi="ar-EG"/>
        </w:rPr>
        <w:t>.</w:t>
      </w:r>
    </w:p>
    <w:p w:rsidR="001D5CB2" w:rsidRPr="00BA4556" w:rsidRDefault="00137F71" w:rsidP="005314BE">
      <w:pPr>
        <w:pStyle w:val="Heading5"/>
        <w:rPr>
          <w:rtl/>
          <w:lang w:bidi="ar-EG"/>
        </w:rPr>
      </w:pPr>
      <w:r w:rsidRPr="00BA4556">
        <w:rPr>
          <w:lang w:bidi="ar-EG"/>
        </w:rPr>
        <w:t>3.6.3.1.1</w:t>
      </w:r>
      <w:r w:rsidR="001D5CB2" w:rsidRPr="00BA4556">
        <w:rPr>
          <w:lang w:bidi="ar-EG"/>
        </w:rPr>
        <w:tab/>
      </w:r>
      <w:r w:rsidR="005314BE" w:rsidRPr="00BA4556">
        <w:rPr>
          <w:rFonts w:hint="cs"/>
          <w:rtl/>
          <w:lang w:bidi="ar-EG"/>
        </w:rPr>
        <w:t>الإرسال الموثوق</w:t>
      </w:r>
      <w:r w:rsidR="00713B9B" w:rsidRPr="00BA4556">
        <w:rPr>
          <w:rFonts w:hint="cs"/>
          <w:rtl/>
          <w:lang w:bidi="ar-EG"/>
        </w:rPr>
        <w:t xml:space="preserve"> في </w:t>
      </w:r>
      <w:r w:rsidR="005314BE" w:rsidRPr="00BA4556">
        <w:rPr>
          <w:rFonts w:hint="cs"/>
          <w:rtl/>
          <w:lang w:bidi="ar-EG"/>
        </w:rPr>
        <w:t>الاستدعاء المحس</w:t>
      </w:r>
      <w:r w:rsidR="00BB2C33" w:rsidRPr="00BA4556">
        <w:rPr>
          <w:rFonts w:hint="cs"/>
          <w:rtl/>
          <w:lang w:bidi="ar-EG"/>
        </w:rPr>
        <w:t>ّ</w:t>
      </w:r>
      <w:r w:rsidR="005314BE" w:rsidRPr="00BA4556">
        <w:rPr>
          <w:rFonts w:hint="cs"/>
          <w:rtl/>
          <w:lang w:bidi="ar-EG"/>
        </w:rPr>
        <w:t>ن</w:t>
      </w:r>
    </w:p>
    <w:p w:rsidR="001D5CB2" w:rsidRPr="00BA4556" w:rsidRDefault="00E96AE6" w:rsidP="009674ED">
      <w:pPr>
        <w:rPr>
          <w:rtl/>
          <w:lang w:bidi="ar-EG"/>
        </w:rPr>
      </w:pPr>
      <w:r w:rsidRPr="00BA4556">
        <w:rPr>
          <w:rFonts w:hint="cs"/>
          <w:rtl/>
          <w:lang w:bidi="ar-EG"/>
        </w:rPr>
        <w:t>لزيادة نس</w:t>
      </w:r>
      <w:r w:rsidR="005314BE" w:rsidRPr="00BA4556">
        <w:rPr>
          <w:rFonts w:hint="cs"/>
          <w:rtl/>
          <w:lang w:bidi="ar-EG"/>
        </w:rPr>
        <w:t>بة الإشارة إلى الضوضاء</w:t>
      </w:r>
      <w:r w:rsidR="00713B9B" w:rsidRPr="00BA4556">
        <w:rPr>
          <w:rFonts w:hint="cs"/>
          <w:rtl/>
          <w:lang w:bidi="ar-EG"/>
        </w:rPr>
        <w:t xml:space="preserve"> في </w:t>
      </w:r>
      <w:r w:rsidR="005314BE" w:rsidRPr="00BA4556">
        <w:rPr>
          <w:rFonts w:hint="cs"/>
          <w:rtl/>
          <w:lang w:bidi="ar-EG"/>
        </w:rPr>
        <w:t>تشفير الاستدعاء المحسن ينظر</w:t>
      </w:r>
      <w:r w:rsidR="00713B9B" w:rsidRPr="00BA4556">
        <w:rPr>
          <w:rFonts w:hint="cs"/>
          <w:rtl/>
          <w:lang w:bidi="ar-EG"/>
        </w:rPr>
        <w:t xml:space="preserve"> في </w:t>
      </w:r>
      <w:r w:rsidR="005314BE" w:rsidRPr="00BA4556">
        <w:rPr>
          <w:rFonts w:hint="cs"/>
          <w:rtl/>
          <w:lang w:bidi="ar-EG"/>
        </w:rPr>
        <w:t xml:space="preserve">اعتماد نهجين. يتمثل الأول بتطبيق "تمديد للوقت" لتخفيض عتبة النسبة </w:t>
      </w:r>
      <w:r w:rsidR="005314BE" w:rsidRPr="00BA4556">
        <w:rPr>
          <w:lang w:bidi="ar-EG"/>
        </w:rPr>
        <w:t>SNR</w:t>
      </w:r>
      <w:r w:rsidR="005314BE" w:rsidRPr="00BA4556">
        <w:rPr>
          <w:rFonts w:hint="cs"/>
          <w:rtl/>
          <w:lang w:bidi="ar-EG"/>
        </w:rPr>
        <w:t xml:space="preserve"> المتعلقة بإزالة التشفير. ويسفر "تمديد الوقت" عن توسيع الرسالة القصيرة عشرات المرات بحيث يمكن الحصول على كسب للتمديد عند المستقبل بواسطة "إزالة تمديد الوقت". ولتحسين الأداء أكثر يمكن تكرار رسالة تمديد الوقت عدة مرات </w:t>
      </w:r>
      <w:r w:rsidR="00003F0A" w:rsidRPr="00BA4556">
        <w:rPr>
          <w:rFonts w:hint="cs"/>
          <w:rtl/>
          <w:lang w:bidi="ar-EG"/>
        </w:rPr>
        <w:t>حسب الاقتضاء</w:t>
      </w:r>
      <w:r w:rsidR="005314BE" w:rsidRPr="00BA4556">
        <w:rPr>
          <w:rFonts w:hint="cs"/>
          <w:rtl/>
          <w:lang w:bidi="ar-EG"/>
        </w:rPr>
        <w:t xml:space="preserve">. </w:t>
      </w:r>
      <w:r w:rsidRPr="00BA4556">
        <w:rPr>
          <w:rFonts w:hint="cs"/>
          <w:rtl/>
          <w:lang w:bidi="ar-EG"/>
        </w:rPr>
        <w:t>أما</w:t>
      </w:r>
      <w:r w:rsidR="005314BE" w:rsidRPr="00BA4556">
        <w:rPr>
          <w:rFonts w:hint="cs"/>
          <w:rtl/>
          <w:lang w:bidi="ar-EG"/>
        </w:rPr>
        <w:t xml:space="preserve"> النهج الثاني </w:t>
      </w:r>
      <w:r w:rsidRPr="00BA4556">
        <w:rPr>
          <w:rFonts w:hint="cs"/>
          <w:rtl/>
          <w:lang w:bidi="ar-EG"/>
        </w:rPr>
        <w:t xml:space="preserve">فيتمثل </w:t>
      </w:r>
      <w:r w:rsidR="005314BE" w:rsidRPr="00BA4556">
        <w:rPr>
          <w:rFonts w:hint="cs"/>
          <w:rtl/>
          <w:lang w:bidi="ar-EG"/>
        </w:rPr>
        <w:t xml:space="preserve">بزيادة قدرة إرسال </w:t>
      </w:r>
      <w:r w:rsidRPr="00BA4556">
        <w:rPr>
          <w:rFonts w:hint="cs"/>
          <w:rtl/>
          <w:lang w:bidi="ar-EG"/>
        </w:rPr>
        <w:t>ال</w:t>
      </w:r>
      <w:r w:rsidR="005314BE" w:rsidRPr="00BA4556">
        <w:rPr>
          <w:rFonts w:hint="cs"/>
          <w:rtl/>
          <w:lang w:bidi="ar-EG"/>
        </w:rPr>
        <w:t>إشارة</w:t>
      </w:r>
      <w:r w:rsidR="00713B9B" w:rsidRPr="00BA4556">
        <w:rPr>
          <w:rFonts w:hint="cs"/>
          <w:rtl/>
          <w:lang w:bidi="ar-EG"/>
        </w:rPr>
        <w:t xml:space="preserve"> في </w:t>
      </w:r>
      <w:r w:rsidRPr="00BA4556">
        <w:rPr>
          <w:rFonts w:hint="cs"/>
          <w:rtl/>
          <w:lang w:bidi="ar-EG"/>
        </w:rPr>
        <w:t>قناة الاستدعاء المحسن المادية</w:t>
      </w:r>
      <w:r w:rsidR="005314BE" w:rsidRPr="00BA4556">
        <w:rPr>
          <w:rFonts w:hint="cs"/>
          <w:rtl/>
          <w:lang w:bidi="ar-EG"/>
        </w:rPr>
        <w:t xml:space="preserve"> </w:t>
      </w:r>
      <w:r w:rsidRPr="00BA4556">
        <w:rPr>
          <w:lang w:bidi="ar-EG"/>
        </w:rPr>
        <w:t>(</w:t>
      </w:r>
      <w:r w:rsidR="005314BE" w:rsidRPr="00BA4556">
        <w:rPr>
          <w:lang w:bidi="ar-EG"/>
        </w:rPr>
        <w:t>E-PPCH</w:t>
      </w:r>
      <w:r w:rsidRPr="00BA4556">
        <w:rPr>
          <w:lang w:bidi="ar-EG"/>
        </w:rPr>
        <w:t>)</w:t>
      </w:r>
      <w:r w:rsidR="005314BE" w:rsidRPr="00BA4556">
        <w:rPr>
          <w:rFonts w:hint="cs"/>
          <w:rtl/>
          <w:lang w:bidi="ar-EG"/>
        </w:rPr>
        <w:t>.</w:t>
      </w:r>
    </w:p>
    <w:p w:rsidR="0090572E" w:rsidRPr="00BA4556" w:rsidRDefault="0021658A" w:rsidP="009674ED">
      <w:pPr>
        <w:pStyle w:val="FigureNo"/>
      </w:pPr>
      <w:r w:rsidRPr="00BA4556">
        <w:rPr>
          <w:rFonts w:hint="cs"/>
          <w:rtl/>
        </w:rPr>
        <w:lastRenderedPageBreak/>
        <w:t>الشـكل</w:t>
      </w:r>
      <w:r w:rsidR="0090572E" w:rsidRPr="00BA4556">
        <w:rPr>
          <w:rFonts w:hint="cs"/>
          <w:rtl/>
        </w:rPr>
        <w:t xml:space="preserve"> </w:t>
      </w:r>
      <w:r w:rsidR="00910CF2" w:rsidRPr="00BA4556">
        <w:t>20</w:t>
      </w:r>
      <w:r w:rsidR="0090572E" w:rsidRPr="00BA4556">
        <w:t>.1</w:t>
      </w:r>
    </w:p>
    <w:p w:rsidR="0090572E" w:rsidRPr="00BA4556" w:rsidRDefault="009A03B3" w:rsidP="00016629">
      <w:pPr>
        <w:pStyle w:val="FigureTitle"/>
      </w:pPr>
      <w:r w:rsidRPr="00BA4556">
        <w:rPr>
          <w:rFonts w:hint="cs"/>
          <w:noProof/>
          <w:rtl/>
          <w:lang w:val="en-US" w:eastAsia="zh-CN" w:bidi="ar-SA"/>
        </w:rPr>
        <mc:AlternateContent>
          <mc:Choice Requires="wpg">
            <w:drawing>
              <wp:anchor distT="0" distB="0" distL="114300" distR="114300" simplePos="0" relativeHeight="251666944" behindDoc="0" locked="0" layoutInCell="1" allowOverlap="1" wp14:anchorId="756E46BB" wp14:editId="229C6D52">
                <wp:simplePos x="0" y="0"/>
                <wp:positionH relativeFrom="column">
                  <wp:posOffset>2050406</wp:posOffset>
                </wp:positionH>
                <wp:positionV relativeFrom="paragraph">
                  <wp:posOffset>281115</wp:posOffset>
                </wp:positionV>
                <wp:extent cx="2610030" cy="4756321"/>
                <wp:effectExtent l="0" t="0" r="0" b="6350"/>
                <wp:wrapNone/>
                <wp:docPr id="3291" name="Group 3291"/>
                <wp:cNvGraphicFramePr/>
                <a:graphic xmlns:a="http://schemas.openxmlformats.org/drawingml/2006/main">
                  <a:graphicData uri="http://schemas.microsoft.com/office/word/2010/wordprocessingGroup">
                    <wpg:wgp>
                      <wpg:cNvGrpSpPr/>
                      <wpg:grpSpPr>
                        <a:xfrm>
                          <a:off x="0" y="0"/>
                          <a:ext cx="2610030" cy="4756321"/>
                          <a:chOff x="0" y="0"/>
                          <a:chExt cx="2610030" cy="4756321"/>
                        </a:xfrm>
                      </wpg:grpSpPr>
                      <wps:wsp>
                        <wps:cNvPr id="357" name="Rectangle 4534"/>
                        <wps:cNvSpPr>
                          <a:spLocks noChangeArrowheads="1"/>
                        </wps:cNvSpPr>
                        <wps:spPr bwMode="auto">
                          <a:xfrm>
                            <a:off x="13647" y="0"/>
                            <a:ext cx="12903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0C0DDF">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sidRPr="000C0DDF">
                                <w:rPr>
                                  <w:rFonts w:hAnsi="Times New Roman Bold" w:hint="cs"/>
                                  <w:b w:val="0"/>
                                  <w:sz w:val="16"/>
                                  <w:szCs w:val="22"/>
                                  <w:rtl/>
                                  <w:lang w:bidi="ar-EG"/>
                                </w:rPr>
                                <w:t xml:space="preserve">الفاصل </w:t>
                              </w:r>
                              <w:r w:rsidRPr="000C0DDF">
                                <w:rPr>
                                  <w:rFonts w:hAnsi="Times New Roman Bold"/>
                                  <w:b w:val="0"/>
                                  <w:sz w:val="16"/>
                                  <w:szCs w:val="22"/>
                                  <w:lang w:bidi="ar-EG"/>
                                </w:rPr>
                                <w:t>0</w:t>
                              </w:r>
                              <w:r w:rsidRPr="000C0DDF">
                                <w:rPr>
                                  <w:rFonts w:hAnsi="Times New Roman Bold" w:hint="cs"/>
                                  <w:b w:val="0"/>
                                  <w:sz w:val="16"/>
                                  <w:szCs w:val="22"/>
                                  <w:rtl/>
                                  <w:lang w:bidi="ar-EG"/>
                                </w:rPr>
                                <w:t xml:space="preserve">/الفاصل </w:t>
                              </w:r>
                              <w:r w:rsidRPr="000C0DDF">
                                <w:rPr>
                                  <w:rFonts w:hAnsi="Times New Roman Bold"/>
                                  <w:b w:val="0"/>
                                  <w:sz w:val="16"/>
                                  <w:szCs w:val="22"/>
                                  <w:lang w:bidi="ar-EG"/>
                                </w:rPr>
                                <w:t>10</w:t>
                              </w:r>
                            </w:p>
                          </w:txbxContent>
                        </wps:txbx>
                        <wps:bodyPr rot="0" vert="horz" wrap="square" lIns="12700" tIns="12700" rIns="12700" bIns="12700" anchor="t" anchorCtr="0" upright="1">
                          <a:noAutofit/>
                        </wps:bodyPr>
                      </wps:wsp>
                      <wps:wsp>
                        <wps:cNvPr id="358" name="Rectangle 4534"/>
                        <wps:cNvSpPr>
                          <a:spLocks noChangeArrowheads="1"/>
                        </wps:cNvSpPr>
                        <wps:spPr bwMode="auto">
                          <a:xfrm>
                            <a:off x="1310185" y="0"/>
                            <a:ext cx="129984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0C0DDF">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sidRPr="000C0DDF">
                                <w:rPr>
                                  <w:rFonts w:hAnsi="Times New Roman Bold" w:hint="cs"/>
                                  <w:b w:val="0"/>
                                  <w:sz w:val="16"/>
                                  <w:szCs w:val="22"/>
                                  <w:rtl/>
                                  <w:lang w:bidi="ar-EG"/>
                                </w:rPr>
                                <w:t xml:space="preserve">الفاصل </w:t>
                              </w:r>
                              <w:r w:rsidRPr="000C0DDF">
                                <w:rPr>
                                  <w:rFonts w:hAnsi="Times New Roman Bold"/>
                                  <w:b w:val="0"/>
                                  <w:sz w:val="16"/>
                                  <w:szCs w:val="22"/>
                                  <w:lang w:bidi="ar-EG"/>
                                </w:rPr>
                                <w:t>1</w:t>
                              </w:r>
                              <w:r w:rsidRPr="000C0DDF">
                                <w:rPr>
                                  <w:rFonts w:hAnsi="Times New Roman Bold" w:hint="cs"/>
                                  <w:b w:val="0"/>
                                  <w:sz w:val="16"/>
                                  <w:szCs w:val="22"/>
                                  <w:rtl/>
                                  <w:lang w:bidi="ar-EG"/>
                                </w:rPr>
                                <w:t xml:space="preserve">/الفاصل </w:t>
                              </w:r>
                              <w:r>
                                <w:rPr>
                                  <w:rFonts w:hAnsi="Times New Roman Bold"/>
                                  <w:b w:val="0"/>
                                  <w:sz w:val="16"/>
                                  <w:szCs w:val="22"/>
                                  <w:lang w:bidi="ar-EG"/>
                                </w:rPr>
                                <w:t>11</w:t>
                              </w:r>
                            </w:p>
                          </w:txbxContent>
                        </wps:txbx>
                        <wps:bodyPr rot="0" vert="horz" wrap="square" lIns="12700" tIns="12700" rIns="12700" bIns="12700" anchor="t" anchorCtr="0" upright="1">
                          <a:noAutofit/>
                        </wps:bodyPr>
                      </wps:wsp>
                      <wps:wsp>
                        <wps:cNvPr id="359" name="Rectangle 4534"/>
                        <wps:cNvSpPr>
                          <a:spLocks noChangeArrowheads="1"/>
                        </wps:cNvSpPr>
                        <wps:spPr bwMode="auto">
                          <a:xfrm>
                            <a:off x="0" y="4537881"/>
                            <a:ext cx="5763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234A11">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Pr>
                                  <w:rFonts w:hAnsi="Times New Roman Bold" w:hint="cs"/>
                                  <w:b w:val="0"/>
                                  <w:sz w:val="16"/>
                                  <w:szCs w:val="22"/>
                                  <w:rtl/>
                                  <w:lang w:bidi="ar-EG"/>
                                </w:rPr>
                                <w:t>منطقة التحكم</w:t>
                              </w:r>
                            </w:p>
                          </w:txbxContent>
                        </wps:txbx>
                        <wps:bodyPr rot="0" vert="horz" wrap="square" lIns="12700" tIns="12700" rIns="12700" bIns="12700" anchor="t" anchorCtr="0" upright="1">
                          <a:noAutofit/>
                        </wps:bodyPr>
                      </wps:wsp>
                      <wps:wsp>
                        <wps:cNvPr id="360" name="Rectangle 4534"/>
                        <wps:cNvSpPr>
                          <a:spLocks noChangeArrowheads="1"/>
                        </wps:cNvSpPr>
                        <wps:spPr bwMode="auto">
                          <a:xfrm>
                            <a:off x="1207826" y="4531057"/>
                            <a:ext cx="7800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234A11">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Pr>
                                  <w:rFonts w:hAnsi="Times New Roman Bold" w:hint="cs"/>
                                  <w:b w:val="0"/>
                                  <w:sz w:val="16"/>
                                  <w:szCs w:val="22"/>
                                  <w:rtl/>
                                  <w:lang w:bidi="ar-EG"/>
                                </w:rPr>
                                <w:t>منطقة البيانات</w:t>
                              </w:r>
                            </w:p>
                          </w:txbxContent>
                        </wps:txbx>
                        <wps:bodyPr rot="0" vert="horz" wrap="square" lIns="12700" tIns="12700" rIns="12700" bIns="12700" anchor="t" anchorCtr="0" upright="1">
                          <a:noAutofit/>
                        </wps:bodyPr>
                      </wps:wsp>
                    </wpg:wgp>
                  </a:graphicData>
                </a:graphic>
              </wp:anchor>
            </w:drawing>
          </mc:Choice>
          <mc:Fallback>
            <w:pict>
              <v:group w14:anchorId="756E46BB" id="Group 3291" o:spid="_x0000_s1201" style="position:absolute;left:0;text-align:left;margin-left:161.45pt;margin-top:22.15pt;width:205.5pt;height:374.5pt;z-index:251666944" coordsize="26100,4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">
                <v:rect id="Rectangle 4534" o:spid="_x0000_s1202" style="position:absolute;left:136;width:1290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psMA&#10;AADcAAAADwAAAGRycy9kb3ducmV2LnhtbESPQWvCQBSE7wX/w/KEXopurFQluootFER6qRW8PrLP&#10;JJh9G7IvMf33riB4HGbmG2a16V2lOmpC6dnAZJyAIs68LTk3cPz7Hi1ABUG2WHkmA/8UYLMevKww&#10;tf7Kv9QdJFcRwiFFA4VInWodsoIchrGviaN39o1DibLJtW3wGuGu0u9JMtMOS44LBdb0VVB2ObTO&#10;QHc6/XzSsdWTDmX+ttu3Us7ImNdhv12CEurlGX60d9bA9GMO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wpsMAAADcAAAADwAAAAAAAAAAAAAAAACYAgAAZHJzL2Rv&#10;d25yZXYueG1sUEsFBgAAAAAEAAQA9QAAAIgDAAAAAA==&#10;" filled="f" stroked="f">
                  <v:textbox inset="1pt,1pt,1pt,1pt">
                    <w:txbxContent>
                      <w:p w:rsidR="006C00A5" w:rsidRPr="000C0DDF" w:rsidRDefault="006C00A5" w:rsidP="000C0DDF">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sidRPr="000C0DDF">
                          <w:rPr>
                            <w:rFonts w:hAnsi="Times New Roman Bold" w:hint="cs"/>
                            <w:b w:val="0"/>
                            <w:sz w:val="16"/>
                            <w:szCs w:val="22"/>
                            <w:rtl/>
                            <w:lang w:bidi="ar-EG"/>
                          </w:rPr>
                          <w:t xml:space="preserve">الفاصل </w:t>
                        </w:r>
                        <w:r w:rsidRPr="000C0DDF">
                          <w:rPr>
                            <w:rFonts w:hAnsi="Times New Roman Bold"/>
                            <w:b w:val="0"/>
                            <w:sz w:val="16"/>
                            <w:szCs w:val="22"/>
                            <w:lang w:bidi="ar-EG"/>
                          </w:rPr>
                          <w:t>0</w:t>
                        </w:r>
                        <w:r w:rsidRPr="000C0DDF">
                          <w:rPr>
                            <w:rFonts w:hAnsi="Times New Roman Bold" w:hint="cs"/>
                            <w:b w:val="0"/>
                            <w:sz w:val="16"/>
                            <w:szCs w:val="22"/>
                            <w:rtl/>
                            <w:lang w:bidi="ar-EG"/>
                          </w:rPr>
                          <w:t xml:space="preserve">/الفاصل </w:t>
                        </w:r>
                        <w:r w:rsidRPr="000C0DDF">
                          <w:rPr>
                            <w:rFonts w:hAnsi="Times New Roman Bold"/>
                            <w:b w:val="0"/>
                            <w:sz w:val="16"/>
                            <w:szCs w:val="22"/>
                            <w:lang w:bidi="ar-EG"/>
                          </w:rPr>
                          <w:t>10</w:t>
                        </w:r>
                      </w:p>
                    </w:txbxContent>
                  </v:textbox>
                </v:rect>
                <v:rect id="Rectangle 4534" o:spid="_x0000_s1203" style="position:absolute;left:13101;width:1299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k1MEA&#10;AADcAAAADwAAAGRycy9kb3ducmV2LnhtbERPS2vCQBC+F/wPywi9FN1oaZToKioUpPTiA7wO2TEJ&#10;ZmdDdhLTf989FHr8+N7r7eBq1VMbKs8GZtMEFHHubcWFgevlc7IEFQTZYu2ZDPxQgO1m9LLGzPon&#10;n6g/S6FiCIcMDZQiTaZ1yEtyGKa+IY7c3bcOJcK20LbFZwx3tZ4nSaodVhwbSmzoUFL+OHfOQH+7&#10;fe/p2ulZj7J4O351UqVkzOt42K1ACQ3yL/5zH62B94+4Np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65NTBAAAA3AAAAA8AAAAAAAAAAAAAAAAAmAIAAGRycy9kb3du&#10;cmV2LnhtbFBLBQYAAAAABAAEAPUAAACGAwAAAAA=&#10;" filled="f" stroked="f">
                  <v:textbox inset="1pt,1pt,1pt,1pt">
                    <w:txbxContent>
                      <w:p w:rsidR="006C00A5" w:rsidRPr="000C0DDF" w:rsidRDefault="006C00A5" w:rsidP="000C0DDF">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sidRPr="000C0DDF">
                          <w:rPr>
                            <w:rFonts w:hAnsi="Times New Roman Bold" w:hint="cs"/>
                            <w:b w:val="0"/>
                            <w:sz w:val="16"/>
                            <w:szCs w:val="22"/>
                            <w:rtl/>
                            <w:lang w:bidi="ar-EG"/>
                          </w:rPr>
                          <w:t xml:space="preserve">الفاصل </w:t>
                        </w:r>
                        <w:r w:rsidRPr="000C0DDF">
                          <w:rPr>
                            <w:rFonts w:hAnsi="Times New Roman Bold"/>
                            <w:b w:val="0"/>
                            <w:sz w:val="16"/>
                            <w:szCs w:val="22"/>
                            <w:lang w:bidi="ar-EG"/>
                          </w:rPr>
                          <w:t>1</w:t>
                        </w:r>
                        <w:r w:rsidRPr="000C0DDF">
                          <w:rPr>
                            <w:rFonts w:hAnsi="Times New Roman Bold" w:hint="cs"/>
                            <w:b w:val="0"/>
                            <w:sz w:val="16"/>
                            <w:szCs w:val="22"/>
                            <w:rtl/>
                            <w:lang w:bidi="ar-EG"/>
                          </w:rPr>
                          <w:t xml:space="preserve">/الفاصل </w:t>
                        </w:r>
                        <w:r>
                          <w:rPr>
                            <w:rFonts w:hAnsi="Times New Roman Bold"/>
                            <w:b w:val="0"/>
                            <w:sz w:val="16"/>
                            <w:szCs w:val="22"/>
                            <w:lang w:bidi="ar-EG"/>
                          </w:rPr>
                          <w:t>11</w:t>
                        </w:r>
                      </w:p>
                    </w:txbxContent>
                  </v:textbox>
                </v:rect>
                <v:rect id="Rectangle 4534" o:spid="_x0000_s1204" style="position:absolute;top:45378;width:576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BT8QA&#10;AADcAAAADwAAAGRycy9kb3ducmV2LnhtbESPQWvCQBSE7wX/w/KEXkQ3tmhtdJVWKIj0Uit4fWRf&#10;k2D2bci+xPjvXUHocZiZb5jVpneV6qgJpWcD00kCijjztuTcwPH3a7wAFQTZYuWZDFwpwGY9eFph&#10;av2Ff6g7SK4ihEOKBgqROtU6ZAU5DBNfE0fvzzcOJcom17bBS4S7Sr8kyVw7LDkuFFjTtqDsfGid&#10;ge50+v6kY6unHcrbaLdvpZyTMc/D/mMJSqiX//CjvbMGXmfv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QU/EAAAA3AAAAA8AAAAAAAAAAAAAAAAAmAIAAGRycy9k&#10;b3ducmV2LnhtbFBLBQYAAAAABAAEAPUAAACJAwAAAAA=&#10;" filled="f" stroked="f">
                  <v:textbox inset="1pt,1pt,1pt,1pt">
                    <w:txbxContent>
                      <w:p w:rsidR="006C00A5" w:rsidRPr="000C0DDF" w:rsidRDefault="006C00A5" w:rsidP="00234A11">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Pr>
                            <w:rFonts w:hAnsi="Times New Roman Bold" w:hint="cs"/>
                            <w:b w:val="0"/>
                            <w:sz w:val="16"/>
                            <w:szCs w:val="22"/>
                            <w:rtl/>
                            <w:lang w:bidi="ar-EG"/>
                          </w:rPr>
                          <w:t>منطقة التحكم</w:t>
                        </w:r>
                      </w:p>
                    </w:txbxContent>
                  </v:textbox>
                </v:rect>
                <v:rect id="Rectangle 4534" o:spid="_x0000_s1205" style="position:absolute;left:12078;top:45310;width:780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ib8AA&#10;AADcAAAADwAAAGRycy9kb3ducmV2LnhtbERPTWvCQBC9F/wPywheim60ECW6ihYKUnqpCl6H7JgE&#10;s7MhO4nx37uHQo+P973ZDa5WPbWh8mxgPktAEefeVlwYuJy/pitQQZAt1p7JwJMC7Lajtw1m1j/4&#10;l/qTFCqGcMjQQCnSZFqHvCSHYeYb4sjdfOtQImwLbVt8xHBX60WSpNphxbGhxIY+S8rvp84Z6K/X&#10;nwNdOj3vUZbvx+9OqpSMmYyH/RqU0CD/4j/30Rr4SOP8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Aib8AAAADcAAAADwAAAAAAAAAAAAAAAACYAgAAZHJzL2Rvd25y&#10;ZXYueG1sUEsFBgAAAAAEAAQA9QAAAIUDAAAAAA==&#10;" filled="f" stroked="f">
                  <v:textbox inset="1pt,1pt,1pt,1pt">
                    <w:txbxContent>
                      <w:p w:rsidR="006C00A5" w:rsidRPr="000C0DDF" w:rsidRDefault="006C00A5" w:rsidP="00234A11">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Pr>
                            <w:rFonts w:hAnsi="Times New Roman Bold" w:hint="cs"/>
                            <w:b w:val="0"/>
                            <w:sz w:val="16"/>
                            <w:szCs w:val="22"/>
                            <w:rtl/>
                            <w:lang w:bidi="ar-EG"/>
                          </w:rPr>
                          <w:t>منطقة البيانات</w:t>
                        </w:r>
                      </w:p>
                    </w:txbxContent>
                  </v:textbox>
                </v:rect>
              </v:group>
            </w:pict>
          </mc:Fallback>
        </mc:AlternateContent>
      </w:r>
      <w:r w:rsidR="005314BE" w:rsidRPr="00BA4556">
        <w:rPr>
          <w:rFonts w:hint="cs"/>
          <w:rtl/>
        </w:rPr>
        <w:t>تخصيص الموارد</w:t>
      </w:r>
      <w:r w:rsidR="00713B9B" w:rsidRPr="00BA4556">
        <w:rPr>
          <w:rFonts w:hint="cs"/>
          <w:rtl/>
        </w:rPr>
        <w:t xml:space="preserve"> في </w:t>
      </w:r>
      <w:r w:rsidR="005314BE" w:rsidRPr="00BA4556">
        <w:rPr>
          <w:rFonts w:hint="cs"/>
          <w:rtl/>
        </w:rPr>
        <w:t xml:space="preserve">القناة </w:t>
      </w:r>
      <w:r w:rsidR="005314BE" w:rsidRPr="00BA4556">
        <w:t>E-PPCH</w:t>
      </w:r>
    </w:p>
    <w:p w:rsidR="001D5CB2" w:rsidRPr="00BA4556" w:rsidRDefault="009674ED" w:rsidP="00131EA4">
      <w:pPr>
        <w:pStyle w:val="Figure"/>
        <w:spacing w:before="120"/>
        <w:rPr>
          <w:lang w:bidi="ar-EG"/>
        </w:rPr>
      </w:pPr>
      <w:r w:rsidRPr="00BA4556">
        <w:object w:dxaOrig="3822" w:dyaOrig="5771">
          <v:shape id="_x0000_i1054" type="#_x0000_t75" style="width:263.3pt;height:397.05pt" o:ole="">
            <v:imagedata r:id="rId75" o:title=""/>
          </v:shape>
          <o:OLEObject Type="Embed" ProgID="CorelDRAW.Graphic.14" ShapeID="_x0000_i1054" DrawAspect="Content" ObjectID="_1491384250" r:id="rId76"/>
        </w:object>
      </w:r>
    </w:p>
    <w:p w:rsidR="001D5CB2" w:rsidRPr="00BA4556" w:rsidRDefault="00137F71" w:rsidP="005314BE">
      <w:pPr>
        <w:pStyle w:val="Heading5"/>
        <w:rPr>
          <w:rtl/>
          <w:lang w:bidi="ar-EG"/>
        </w:rPr>
      </w:pPr>
      <w:r w:rsidRPr="00BA4556">
        <w:rPr>
          <w:lang w:bidi="ar-EG"/>
        </w:rPr>
        <w:t>4.6.3.1.1</w:t>
      </w:r>
      <w:r w:rsidR="0014388C" w:rsidRPr="00BA4556">
        <w:rPr>
          <w:lang w:bidi="ar-EG"/>
        </w:rPr>
        <w:tab/>
      </w:r>
      <w:r w:rsidR="005314BE" w:rsidRPr="00BA4556">
        <w:rPr>
          <w:rFonts w:hint="cs"/>
          <w:rtl/>
          <w:lang w:bidi="ar-EG"/>
        </w:rPr>
        <w:t>توفير</w:t>
      </w:r>
      <w:r w:rsidR="000F7E6E" w:rsidRPr="00BA4556">
        <w:rPr>
          <w:rFonts w:hint="cs"/>
          <w:rtl/>
          <w:lang w:bidi="ar-EG"/>
        </w:rPr>
        <w:t xml:space="preserve"> </w:t>
      </w:r>
      <w:r w:rsidR="00E96AE6" w:rsidRPr="00BA4556">
        <w:rPr>
          <w:rFonts w:hint="cs"/>
          <w:rtl/>
          <w:lang w:bidi="ar-EG"/>
        </w:rPr>
        <w:t xml:space="preserve">استهلاك </w:t>
      </w:r>
      <w:r w:rsidR="000F7E6E" w:rsidRPr="00BA4556">
        <w:rPr>
          <w:rFonts w:hint="cs"/>
          <w:rtl/>
          <w:lang w:bidi="ar-EG"/>
        </w:rPr>
        <w:t>الطاقة ل</w:t>
      </w:r>
      <w:r w:rsidR="00E96AE6" w:rsidRPr="00BA4556">
        <w:rPr>
          <w:rFonts w:hint="cs"/>
          <w:rtl/>
          <w:lang w:bidi="ar-EG"/>
        </w:rPr>
        <w:t>دى ا</w:t>
      </w:r>
      <w:r w:rsidR="000F7E6E" w:rsidRPr="00BA4556">
        <w:rPr>
          <w:rFonts w:hint="cs"/>
          <w:rtl/>
          <w:lang w:bidi="ar-EG"/>
        </w:rPr>
        <w:t>لمستعملين غي</w:t>
      </w:r>
      <w:r w:rsidR="005314BE" w:rsidRPr="00BA4556">
        <w:rPr>
          <w:rFonts w:hint="cs"/>
          <w:rtl/>
          <w:lang w:bidi="ar-EG"/>
        </w:rPr>
        <w:t>ر المستهدفين</w:t>
      </w:r>
    </w:p>
    <w:p w:rsidR="000F7E6E" w:rsidRPr="00BA4556" w:rsidRDefault="000F7E6E" w:rsidP="00234A11">
      <w:pPr>
        <w:rPr>
          <w:rtl/>
          <w:lang w:bidi="ar-EG"/>
        </w:rPr>
      </w:pPr>
      <w:r w:rsidRPr="00BA4556">
        <w:rPr>
          <w:rFonts w:hint="cs"/>
          <w:rtl/>
          <w:lang w:bidi="ar-EG"/>
        </w:rPr>
        <w:t xml:space="preserve">يمكن بتمديد الوقت توسيع </w:t>
      </w:r>
      <w:r w:rsidR="00E96AE6" w:rsidRPr="00BA4556">
        <w:rPr>
          <w:rFonts w:hint="cs"/>
          <w:rtl/>
          <w:lang w:bidi="ar-EG"/>
        </w:rPr>
        <w:t>شفرة</w:t>
      </w:r>
      <w:r w:rsidRPr="00BA4556">
        <w:rPr>
          <w:rFonts w:hint="cs"/>
          <w:rtl/>
          <w:lang w:bidi="ar-EG"/>
        </w:rPr>
        <w:t xml:space="preserve"> </w:t>
      </w:r>
      <w:r w:rsidRPr="00BA4556">
        <w:rPr>
          <w:lang w:bidi="ar-EG"/>
        </w:rPr>
        <w:t>M-TMSI</w:t>
      </w:r>
      <w:r w:rsidRPr="00BA4556">
        <w:rPr>
          <w:rFonts w:hint="cs"/>
          <w:rtl/>
          <w:lang w:bidi="ar-EG"/>
        </w:rPr>
        <w:t xml:space="preserve"> </w:t>
      </w:r>
      <w:r w:rsidR="00B239D0" w:rsidRPr="00BA4556">
        <w:rPr>
          <w:rFonts w:hint="cs"/>
          <w:rtl/>
          <w:lang w:bidi="ar-EG"/>
        </w:rPr>
        <w:t>المؤلفة من</w:t>
      </w:r>
      <w:r w:rsidRPr="00BA4556">
        <w:rPr>
          <w:rFonts w:hint="cs"/>
          <w:rtl/>
          <w:lang w:bidi="ar-EG"/>
        </w:rPr>
        <w:t xml:space="preserve"> </w:t>
      </w:r>
      <w:r w:rsidRPr="00BA4556">
        <w:rPr>
          <w:lang w:bidi="ar-EG"/>
        </w:rPr>
        <w:t>32</w:t>
      </w:r>
      <w:r w:rsidRPr="00BA4556">
        <w:rPr>
          <w:rFonts w:hint="cs"/>
          <w:rtl/>
          <w:lang w:bidi="ar-EG"/>
        </w:rPr>
        <w:t xml:space="preserve"> </w:t>
      </w:r>
      <w:r w:rsidR="00E96AE6" w:rsidRPr="00BA4556">
        <w:rPr>
          <w:rFonts w:hint="cs"/>
          <w:rtl/>
          <w:lang w:bidi="ar-EG"/>
        </w:rPr>
        <w:t xml:space="preserve">بتة </w:t>
      </w:r>
      <w:r w:rsidRPr="00BA4556">
        <w:rPr>
          <w:rFonts w:hint="cs"/>
          <w:rtl/>
          <w:lang w:bidi="ar-EG"/>
        </w:rPr>
        <w:t xml:space="preserve">عشرات المرات. وإذا تم إرسال التتابع الممدد ككل، فإن استعادة رسالة </w:t>
      </w:r>
      <w:r w:rsidRPr="00BA4556">
        <w:rPr>
          <w:lang w:bidi="ar-EG"/>
        </w:rPr>
        <w:t>M-TMSI</w:t>
      </w:r>
      <w:r w:rsidRPr="00BA4556">
        <w:rPr>
          <w:rFonts w:hint="cs"/>
          <w:rtl/>
          <w:lang w:bidi="ar-EG"/>
        </w:rPr>
        <w:t xml:space="preserve"> عند المستقبل تستغرق وقتاً أطول. و</w:t>
      </w:r>
      <w:r w:rsidR="0019436C" w:rsidRPr="00BA4556">
        <w:rPr>
          <w:rFonts w:hint="cs"/>
          <w:rtl/>
          <w:lang w:bidi="ar-EG"/>
        </w:rPr>
        <w:t>في </w:t>
      </w:r>
      <w:r w:rsidRPr="00BA4556">
        <w:rPr>
          <w:rFonts w:hint="cs"/>
          <w:rtl/>
          <w:lang w:bidi="ar-EG"/>
        </w:rPr>
        <w:t>هذه الحالة</w:t>
      </w:r>
      <w:r w:rsidR="00BB2C33" w:rsidRPr="00BA4556">
        <w:rPr>
          <w:rFonts w:hint="cs"/>
          <w:rtl/>
          <w:lang w:bidi="ar-EG"/>
        </w:rPr>
        <w:t>،</w:t>
      </w:r>
      <w:r w:rsidRPr="00BA4556">
        <w:rPr>
          <w:rFonts w:hint="cs"/>
          <w:rtl/>
          <w:lang w:bidi="ar-EG"/>
        </w:rPr>
        <w:t xml:space="preserve"> يبدد المستعملون غير المستهدفين الكثير من الطاقة قبل معرفة ما إذا كانت الهوية </w:t>
      </w:r>
      <w:r w:rsidRPr="00BA4556">
        <w:rPr>
          <w:lang w:bidi="ar-EG"/>
        </w:rPr>
        <w:t>M-TMSI</w:t>
      </w:r>
      <w:r w:rsidR="00713B9B" w:rsidRPr="00BA4556">
        <w:rPr>
          <w:rFonts w:hint="cs"/>
          <w:rtl/>
          <w:lang w:bidi="ar-EG"/>
        </w:rPr>
        <w:t xml:space="preserve"> في </w:t>
      </w:r>
      <w:r w:rsidRPr="00BA4556">
        <w:rPr>
          <w:rFonts w:hint="cs"/>
          <w:rtl/>
          <w:lang w:bidi="ar-EG"/>
        </w:rPr>
        <w:t xml:space="preserve">الرسالة غير مطابقة للهوية </w:t>
      </w:r>
      <w:r w:rsidRPr="00BA4556">
        <w:rPr>
          <w:lang w:bidi="ar-EG"/>
        </w:rPr>
        <w:t>M-TMSI</w:t>
      </w:r>
      <w:r w:rsidRPr="00BA4556">
        <w:rPr>
          <w:rFonts w:hint="cs"/>
          <w:rtl/>
          <w:lang w:bidi="ar-EG"/>
        </w:rPr>
        <w:t xml:space="preserve"> الخاصة بهم.</w:t>
      </w:r>
    </w:p>
    <w:p w:rsidR="00E96AE6" w:rsidRPr="00BA4556" w:rsidRDefault="00E96AE6" w:rsidP="00B239D0">
      <w:pPr>
        <w:rPr>
          <w:rtl/>
          <w:lang w:bidi="ar-EG"/>
        </w:rPr>
      </w:pPr>
      <w:r w:rsidRPr="00BA4556">
        <w:rPr>
          <w:rFonts w:hint="cs"/>
          <w:rtl/>
          <w:lang w:bidi="ar-EG"/>
        </w:rPr>
        <w:t>وتُحل هذه المشكلة بواسطة تقسيم شفرة</w:t>
      </w:r>
      <w:r w:rsidR="00B239D0" w:rsidRPr="00BA4556">
        <w:rPr>
          <w:rFonts w:hint="cs"/>
          <w:rtl/>
          <w:lang w:bidi="ar-EG"/>
        </w:rPr>
        <w:t xml:space="preserve"> الهوية</w:t>
      </w:r>
      <w:r w:rsidRPr="00BA4556">
        <w:rPr>
          <w:rFonts w:hint="cs"/>
          <w:rtl/>
          <w:lang w:bidi="ar-EG"/>
        </w:rPr>
        <w:t xml:space="preserve"> </w:t>
      </w:r>
      <w:r w:rsidRPr="00BA4556">
        <w:rPr>
          <w:lang w:bidi="ar-EG"/>
        </w:rPr>
        <w:t>M-TMSI</w:t>
      </w:r>
      <w:r w:rsidRPr="00BA4556">
        <w:rPr>
          <w:rFonts w:hint="cs"/>
          <w:rtl/>
          <w:lang w:bidi="ar-EG"/>
        </w:rPr>
        <w:t xml:space="preserve"> </w:t>
      </w:r>
      <w:r w:rsidR="00B239D0" w:rsidRPr="00BA4556">
        <w:rPr>
          <w:rFonts w:hint="cs"/>
          <w:rtl/>
          <w:lang w:bidi="ar-EG"/>
        </w:rPr>
        <w:t>المؤلفة من</w:t>
      </w:r>
      <w:r w:rsidRPr="00BA4556">
        <w:rPr>
          <w:rFonts w:hint="cs"/>
          <w:rtl/>
          <w:lang w:bidi="ar-EG"/>
        </w:rPr>
        <w:t xml:space="preserve"> </w:t>
      </w:r>
      <w:r w:rsidRPr="00BA4556">
        <w:rPr>
          <w:lang w:bidi="ar-EG"/>
        </w:rPr>
        <w:t>32</w:t>
      </w:r>
      <w:r w:rsidRPr="00BA4556">
        <w:rPr>
          <w:rFonts w:hint="cs"/>
          <w:rtl/>
          <w:lang w:bidi="ar-EG"/>
        </w:rPr>
        <w:t xml:space="preserve"> بتة</w:t>
      </w:r>
      <w:r w:rsidR="00B239D0" w:rsidRPr="00BA4556">
        <w:rPr>
          <w:rFonts w:hint="cs"/>
          <w:rtl/>
          <w:lang w:bidi="ar-EG"/>
        </w:rPr>
        <w:t xml:space="preserve"> إلى عدد </w:t>
      </w:r>
      <w:r w:rsidR="00B239D0" w:rsidRPr="00BA4556">
        <w:rPr>
          <w:lang w:bidi="ar-EG"/>
        </w:rPr>
        <w:t>S</w:t>
      </w:r>
      <w:r w:rsidR="00B239D0" w:rsidRPr="00BA4556">
        <w:rPr>
          <w:rFonts w:hint="cs"/>
          <w:rtl/>
          <w:lang w:bidi="ar-EG"/>
        </w:rPr>
        <w:t xml:space="preserve"> من القطع تتألف كل منها من </w:t>
      </w:r>
      <w:r w:rsidR="00B239D0" w:rsidRPr="00BA4556">
        <w:rPr>
          <w:lang w:bidi="ar-EG"/>
        </w:rPr>
        <w:t>32/S</w:t>
      </w:r>
      <w:r w:rsidR="00B239D0" w:rsidRPr="00BA4556">
        <w:rPr>
          <w:rFonts w:hint="cs"/>
          <w:rtl/>
          <w:lang w:bidi="ar-EG"/>
        </w:rPr>
        <w:t xml:space="preserve"> بتة. يقوم جميع المستعملين بفك تشفير الرسالة قطعة قطعة، ويجرون مقارنة</w:t>
      </w:r>
      <w:r w:rsidR="006A5A2A" w:rsidRPr="00BA4556">
        <w:rPr>
          <w:rFonts w:hint="cs"/>
          <w:rtl/>
          <w:lang w:bidi="ar-EG"/>
        </w:rPr>
        <w:t>ً</w:t>
      </w:r>
      <w:r w:rsidR="00B239D0" w:rsidRPr="00BA4556">
        <w:rPr>
          <w:rFonts w:hint="cs"/>
          <w:rtl/>
          <w:lang w:bidi="ar-EG"/>
        </w:rPr>
        <w:t xml:space="preserve"> بين القطعة الحالية التي فُك تشفيرها والجزء المقابل لها من شفرة الهوية </w:t>
      </w:r>
      <w:r w:rsidR="00B239D0" w:rsidRPr="00BA4556">
        <w:rPr>
          <w:lang w:bidi="ar-EG"/>
        </w:rPr>
        <w:t>M-TMSI</w:t>
      </w:r>
      <w:r w:rsidR="00B239D0" w:rsidRPr="00BA4556">
        <w:rPr>
          <w:rFonts w:hint="cs"/>
          <w:rtl/>
          <w:lang w:bidi="ar-EG"/>
        </w:rPr>
        <w:t xml:space="preserve"> الخاصة بهم.</w:t>
      </w:r>
    </w:p>
    <w:p w:rsidR="0014388C" w:rsidRPr="00BA4556" w:rsidRDefault="00307972" w:rsidP="00307972">
      <w:pPr>
        <w:rPr>
          <w:lang w:bidi="ar-EG"/>
        </w:rPr>
      </w:pPr>
      <w:r w:rsidRPr="00BA4556">
        <w:rPr>
          <w:rFonts w:hint="cs"/>
          <w:rtl/>
          <w:lang w:bidi="ar-EG"/>
        </w:rPr>
        <w:t>ولا ي</w:t>
      </w:r>
      <w:r w:rsidR="000F7E6E" w:rsidRPr="00BA4556">
        <w:rPr>
          <w:rFonts w:hint="cs"/>
          <w:rtl/>
          <w:lang w:bidi="ar-EG"/>
        </w:rPr>
        <w:t xml:space="preserve">تم </w:t>
      </w:r>
      <w:r w:rsidRPr="00BA4556">
        <w:rPr>
          <w:rFonts w:hint="cs"/>
          <w:rtl/>
          <w:lang w:bidi="ar-EG"/>
        </w:rPr>
        <w:t>فك</w:t>
      </w:r>
      <w:r w:rsidR="000F7E6E" w:rsidRPr="00BA4556">
        <w:rPr>
          <w:rFonts w:hint="cs"/>
          <w:rtl/>
          <w:lang w:bidi="ar-EG"/>
        </w:rPr>
        <w:t xml:space="preserve"> تش</w:t>
      </w:r>
      <w:r w:rsidRPr="00BA4556">
        <w:rPr>
          <w:rFonts w:hint="cs"/>
          <w:rtl/>
          <w:lang w:bidi="ar-EG"/>
        </w:rPr>
        <w:t>فير القطع التالية من الرسالة إلا</w:t>
      </w:r>
      <w:r w:rsidR="000F7E6E" w:rsidRPr="00BA4556">
        <w:rPr>
          <w:rFonts w:hint="cs"/>
          <w:rtl/>
          <w:lang w:bidi="ar-EG"/>
        </w:rPr>
        <w:t xml:space="preserve"> إذا تطابقت القطع السابقة كلها مع الهوية </w:t>
      </w:r>
      <w:r w:rsidR="000F7E6E" w:rsidRPr="00BA4556">
        <w:rPr>
          <w:lang w:bidi="ar-EG"/>
        </w:rPr>
        <w:t>M-TMSI</w:t>
      </w:r>
      <w:r w:rsidR="000F7E6E" w:rsidRPr="00BA4556">
        <w:rPr>
          <w:rFonts w:hint="cs"/>
          <w:rtl/>
          <w:lang w:bidi="ar-EG"/>
        </w:rPr>
        <w:t xml:space="preserve"> المحلية. بهذه الطريقة يستطيع المستعملون غير المستهدفين وقف عملية الكشف بأسرع وقت ممكن بحيث يتم توفير </w:t>
      </w:r>
      <w:r w:rsidR="00B239D0" w:rsidRPr="00BA4556">
        <w:rPr>
          <w:rFonts w:hint="cs"/>
          <w:rtl/>
          <w:lang w:bidi="ar-EG"/>
        </w:rPr>
        <w:t xml:space="preserve">استهلاك </w:t>
      </w:r>
      <w:r w:rsidR="000F7E6E" w:rsidRPr="00BA4556">
        <w:rPr>
          <w:rFonts w:hint="cs"/>
          <w:rtl/>
          <w:lang w:bidi="ar-EG"/>
        </w:rPr>
        <w:t>قدر كبير من الطاقة.</w:t>
      </w:r>
    </w:p>
    <w:p w:rsidR="0014388C" w:rsidRPr="00BA4556" w:rsidRDefault="00137F71" w:rsidP="00C861C8">
      <w:pPr>
        <w:pStyle w:val="Heading5"/>
        <w:rPr>
          <w:rtl/>
          <w:lang w:bidi="ar-EG"/>
        </w:rPr>
      </w:pPr>
      <w:r w:rsidRPr="00BA4556">
        <w:rPr>
          <w:lang w:bidi="ar-EG"/>
        </w:rPr>
        <w:lastRenderedPageBreak/>
        <w:t>5.6.3.1.1</w:t>
      </w:r>
      <w:r w:rsidR="0014388C" w:rsidRPr="00BA4556">
        <w:rPr>
          <w:lang w:bidi="ar-EG"/>
        </w:rPr>
        <w:tab/>
      </w:r>
      <w:r w:rsidR="00C861C8" w:rsidRPr="00BA4556">
        <w:rPr>
          <w:rFonts w:hint="cs"/>
          <w:rtl/>
          <w:lang w:bidi="ar-EG"/>
        </w:rPr>
        <w:t>إجراء الاستدعاء المحسن</w:t>
      </w:r>
    </w:p>
    <w:p w:rsidR="00003F0A" w:rsidRPr="00BA4556" w:rsidRDefault="00C861C8" w:rsidP="006D2054">
      <w:pPr>
        <w:keepNext/>
        <w:keepLines/>
        <w:rPr>
          <w:rtl/>
          <w:lang w:bidi="ar-EG"/>
        </w:rPr>
      </w:pPr>
      <w:r w:rsidRPr="00BA4556">
        <w:rPr>
          <w:rFonts w:hint="cs"/>
          <w:rtl/>
          <w:lang w:bidi="ar-EG"/>
        </w:rPr>
        <w:t>يرد الإجراء بكامله</w:t>
      </w:r>
      <w:r w:rsidR="00713B9B" w:rsidRPr="00BA4556">
        <w:rPr>
          <w:rFonts w:hint="cs"/>
          <w:rtl/>
          <w:lang w:bidi="ar-EG"/>
        </w:rPr>
        <w:t xml:space="preserve"> في </w:t>
      </w:r>
      <w:r w:rsidRPr="00BA4556">
        <w:rPr>
          <w:rFonts w:hint="cs"/>
          <w:rtl/>
          <w:lang w:bidi="ar-EG"/>
        </w:rPr>
        <w:t xml:space="preserve">الشكل </w:t>
      </w:r>
      <w:r w:rsidRPr="00BA4556">
        <w:rPr>
          <w:lang w:bidi="ar-EG"/>
        </w:rPr>
        <w:t>21.1</w:t>
      </w:r>
      <w:r w:rsidRPr="00BA4556">
        <w:rPr>
          <w:rFonts w:hint="cs"/>
          <w:rtl/>
          <w:lang w:bidi="ar-EG"/>
        </w:rPr>
        <w:t xml:space="preserve">. يتم أولاً تقسيم الرسالة المتعلقة بالهوية </w:t>
      </w:r>
      <w:r w:rsidRPr="00BA4556">
        <w:rPr>
          <w:lang w:bidi="ar-EG"/>
        </w:rPr>
        <w:t>M</w:t>
      </w:r>
      <w:r w:rsidR="00BB2C33" w:rsidRPr="00BA4556">
        <w:rPr>
          <w:lang w:bidi="ar-EG"/>
        </w:rPr>
        <w:t> </w:t>
      </w:r>
      <w:r w:rsidRPr="00BA4556">
        <w:rPr>
          <w:lang w:bidi="ar-EG"/>
        </w:rPr>
        <w:t>TMSI</w:t>
      </w:r>
      <w:r w:rsidR="00B239D0" w:rsidRPr="00BA4556">
        <w:rPr>
          <w:rFonts w:hint="cs"/>
          <w:rtl/>
          <w:lang w:bidi="ar-EG"/>
        </w:rPr>
        <w:t xml:space="preserve"> المؤلفة من</w:t>
      </w:r>
      <w:r w:rsidRPr="00BA4556">
        <w:rPr>
          <w:rFonts w:hint="cs"/>
          <w:rtl/>
          <w:lang w:bidi="ar-EG"/>
        </w:rPr>
        <w:t xml:space="preserve"> </w:t>
      </w:r>
      <w:r w:rsidRPr="00BA4556">
        <w:rPr>
          <w:lang w:bidi="ar-EG"/>
        </w:rPr>
        <w:t>32</w:t>
      </w:r>
      <w:r w:rsidR="00BB2C33" w:rsidRPr="00BA4556">
        <w:rPr>
          <w:rFonts w:hint="eastAsia"/>
          <w:rtl/>
          <w:lang w:bidi="ar-EG"/>
        </w:rPr>
        <w:t> </w:t>
      </w:r>
      <w:r w:rsidRPr="00BA4556">
        <w:rPr>
          <w:rFonts w:hint="cs"/>
          <w:rtl/>
          <w:lang w:bidi="ar-EG"/>
        </w:rPr>
        <w:t>بتة إلى عدة قطع. ثم يلحق بكل قطعة معرف هوية للقطعة يستخدم لمقارنة القطع عند المستقب</w:t>
      </w:r>
      <w:r w:rsidR="00B239D0" w:rsidRPr="00BA4556">
        <w:rPr>
          <w:rFonts w:hint="cs"/>
          <w:rtl/>
          <w:lang w:bidi="ar-EG"/>
        </w:rPr>
        <w:t>ِ</w:t>
      </w:r>
      <w:r w:rsidR="00BB2C33" w:rsidRPr="00BA4556">
        <w:rPr>
          <w:rFonts w:hint="cs"/>
          <w:rtl/>
          <w:lang w:bidi="ar-EG"/>
        </w:rPr>
        <w:t xml:space="preserve">ل. ثم </w:t>
      </w:r>
      <w:r w:rsidR="00B239D0" w:rsidRPr="00BA4556">
        <w:rPr>
          <w:rFonts w:hint="cs"/>
          <w:rtl/>
          <w:lang w:bidi="ar-EG"/>
        </w:rPr>
        <w:t>يتم إجراء تقابل بين</w:t>
      </w:r>
      <w:r w:rsidRPr="00BA4556">
        <w:rPr>
          <w:rFonts w:hint="cs"/>
          <w:rtl/>
          <w:lang w:bidi="ar-EG"/>
        </w:rPr>
        <w:t xml:space="preserve"> كل قطعة </w:t>
      </w:r>
      <w:r w:rsidRPr="00BA4556">
        <w:rPr>
          <w:lang w:bidi="ar-EG"/>
        </w:rPr>
        <w:t>M</w:t>
      </w:r>
      <w:r w:rsidR="00BB2C33" w:rsidRPr="00BA4556">
        <w:rPr>
          <w:lang w:bidi="ar-EG"/>
        </w:rPr>
        <w:noBreakHyphen/>
      </w:r>
      <w:r w:rsidRPr="00BA4556">
        <w:rPr>
          <w:lang w:bidi="ar-EG"/>
        </w:rPr>
        <w:t>TMSI</w:t>
      </w:r>
      <w:r w:rsidRPr="00BA4556">
        <w:rPr>
          <w:rFonts w:hint="cs"/>
          <w:rtl/>
          <w:lang w:bidi="ar-EG"/>
        </w:rPr>
        <w:t xml:space="preserve"> مع معرف </w:t>
      </w:r>
      <w:r w:rsidR="00B239D0" w:rsidRPr="00BA4556">
        <w:rPr>
          <w:rFonts w:hint="cs"/>
          <w:rtl/>
          <w:lang w:bidi="ar-EG"/>
        </w:rPr>
        <w:t xml:space="preserve">الهوية التابع لها وبين </w:t>
      </w:r>
      <w:r w:rsidRPr="00BA4556">
        <w:rPr>
          <w:rFonts w:hint="cs"/>
          <w:rtl/>
          <w:lang w:bidi="ar-EG"/>
        </w:rPr>
        <w:t xml:space="preserve">تتابع زادوف-تشو الذي يمثل فعلياً عملية تمديد </w:t>
      </w:r>
      <w:r w:rsidR="00B239D0" w:rsidRPr="00BA4556">
        <w:rPr>
          <w:rFonts w:hint="cs"/>
          <w:rtl/>
          <w:lang w:bidi="ar-EG"/>
        </w:rPr>
        <w:t>للوقت. وبما</w:t>
      </w:r>
      <w:r w:rsidR="00713B9B" w:rsidRPr="00BA4556">
        <w:rPr>
          <w:rFonts w:hint="cs"/>
          <w:rtl/>
          <w:lang w:bidi="ar-EG"/>
        </w:rPr>
        <w:t xml:space="preserve"> أن </w:t>
      </w:r>
      <w:r w:rsidR="00B239D0" w:rsidRPr="00BA4556">
        <w:rPr>
          <w:rFonts w:hint="cs"/>
          <w:rtl/>
          <w:lang w:bidi="ar-EG"/>
        </w:rPr>
        <w:t>تتابع زادوف-تشو المتعلق ب</w:t>
      </w:r>
      <w:r w:rsidRPr="00BA4556">
        <w:rPr>
          <w:rFonts w:hint="cs"/>
          <w:rtl/>
          <w:lang w:bidi="ar-EG"/>
        </w:rPr>
        <w:t>كل قطعة</w:t>
      </w:r>
      <w:r w:rsidR="00234A11" w:rsidRPr="00BA4556">
        <w:rPr>
          <w:rFonts w:hint="eastAsia"/>
          <w:rtl/>
          <w:lang w:bidi="ar-EG"/>
        </w:rPr>
        <w:t> </w:t>
      </w:r>
      <w:r w:rsidRPr="00BA4556">
        <w:rPr>
          <w:lang w:bidi="ar-EG"/>
        </w:rPr>
        <w:t>M</w:t>
      </w:r>
      <w:r w:rsidR="00234A11" w:rsidRPr="00BA4556">
        <w:rPr>
          <w:lang w:bidi="ar-EG"/>
        </w:rPr>
        <w:noBreakHyphen/>
      </w:r>
      <w:r w:rsidRPr="00BA4556">
        <w:rPr>
          <w:lang w:bidi="ar-EG"/>
        </w:rPr>
        <w:t>TMSI</w:t>
      </w:r>
      <w:r w:rsidRPr="00BA4556">
        <w:rPr>
          <w:rFonts w:hint="cs"/>
          <w:rtl/>
          <w:lang w:bidi="ar-EG"/>
        </w:rPr>
        <w:t xml:space="preserve"> </w:t>
      </w:r>
      <w:r w:rsidR="00B239D0" w:rsidRPr="00BA4556">
        <w:rPr>
          <w:rFonts w:hint="cs"/>
          <w:rtl/>
          <w:lang w:bidi="ar-EG"/>
        </w:rPr>
        <w:t>هو عادة</w:t>
      </w:r>
      <w:r w:rsidR="00BB2C33" w:rsidRPr="00BA4556">
        <w:rPr>
          <w:rFonts w:hint="cs"/>
          <w:rtl/>
          <w:lang w:bidi="ar-EG"/>
        </w:rPr>
        <w:t>ً</w:t>
      </w:r>
      <w:r w:rsidR="00B239D0" w:rsidRPr="00BA4556">
        <w:rPr>
          <w:rFonts w:hint="cs"/>
          <w:rtl/>
          <w:lang w:bidi="ar-EG"/>
        </w:rPr>
        <w:t xml:space="preserve"> أكبر من</w:t>
      </w:r>
      <w:r w:rsidRPr="00BA4556">
        <w:rPr>
          <w:rFonts w:hint="cs"/>
          <w:rtl/>
          <w:lang w:bidi="ar-EG"/>
        </w:rPr>
        <w:t xml:space="preserve"> </w:t>
      </w:r>
      <w:r w:rsidRPr="00BA4556">
        <w:rPr>
          <w:lang w:bidi="ar-EG"/>
        </w:rPr>
        <w:t>72</w:t>
      </w:r>
      <w:r w:rsidRPr="00BA4556">
        <w:rPr>
          <w:rFonts w:hint="cs"/>
          <w:rtl/>
          <w:lang w:bidi="ar-EG"/>
        </w:rPr>
        <w:t>، ينبغي تقسيمه أولاً إلى عدة قطع ثم إجراء تقابل مع فدرات الموارد المخصصة. وبعد التشكيل</w:t>
      </w:r>
      <w:r w:rsidR="00234A11" w:rsidRPr="00BA4556">
        <w:rPr>
          <w:rFonts w:hint="eastAsia"/>
          <w:rtl/>
          <w:lang w:bidi="ar-EG"/>
        </w:rPr>
        <w:t> </w:t>
      </w:r>
      <w:r w:rsidRPr="00BA4556">
        <w:rPr>
          <w:lang w:bidi="ar-EG"/>
        </w:rPr>
        <w:t>OFDM</w:t>
      </w:r>
      <w:r w:rsidR="00003F0A" w:rsidRPr="00BA4556">
        <w:rPr>
          <w:rFonts w:hint="cs"/>
          <w:rtl/>
          <w:lang w:bidi="ar-EG"/>
        </w:rPr>
        <w:t xml:space="preserve"> </w:t>
      </w:r>
      <w:r w:rsidRPr="00BA4556">
        <w:rPr>
          <w:rFonts w:hint="cs"/>
          <w:rtl/>
          <w:lang w:bidi="ar-EG"/>
        </w:rPr>
        <w:t>تكرر العملية كلها</w:t>
      </w:r>
      <w:r w:rsidR="00003F0A" w:rsidRPr="00BA4556">
        <w:rPr>
          <w:rFonts w:hint="cs"/>
          <w:rtl/>
          <w:lang w:bidi="ar-EG"/>
        </w:rPr>
        <w:t xml:space="preserve"> </w:t>
      </w:r>
      <w:r w:rsidR="00B239D0" w:rsidRPr="00BA4556">
        <w:rPr>
          <w:rFonts w:hint="cs"/>
          <w:rtl/>
          <w:lang w:bidi="ar-EG"/>
        </w:rPr>
        <w:t>عند الضرورة</w:t>
      </w:r>
      <w:r w:rsidR="00003F0A" w:rsidRPr="00BA4556">
        <w:rPr>
          <w:rFonts w:hint="cs"/>
          <w:rtl/>
          <w:lang w:bidi="ar-EG"/>
        </w:rPr>
        <w:t>.</w:t>
      </w:r>
    </w:p>
    <w:p w:rsidR="00A06E21" w:rsidRPr="00BA4556" w:rsidRDefault="00003F0A" w:rsidP="00234A11">
      <w:pPr>
        <w:rPr>
          <w:spacing w:val="-2"/>
          <w:rtl/>
          <w:lang w:bidi="ar-EG"/>
        </w:rPr>
      </w:pPr>
      <w:r w:rsidRPr="00BA4556">
        <w:rPr>
          <w:rFonts w:hint="cs"/>
          <w:spacing w:val="-2"/>
          <w:rtl/>
          <w:lang w:bidi="ar-EG"/>
        </w:rPr>
        <w:t>وعند ا</w:t>
      </w:r>
      <w:r w:rsidR="00B239D0" w:rsidRPr="00BA4556">
        <w:rPr>
          <w:rFonts w:hint="cs"/>
          <w:spacing w:val="-2"/>
          <w:rtl/>
          <w:lang w:bidi="ar-EG"/>
        </w:rPr>
        <w:t>لمستقب</w:t>
      </w:r>
      <w:r w:rsidR="00BB2C33" w:rsidRPr="00BA4556">
        <w:rPr>
          <w:rFonts w:hint="cs"/>
          <w:spacing w:val="-2"/>
          <w:rtl/>
          <w:lang w:bidi="ar-EG"/>
        </w:rPr>
        <w:t>ِ</w:t>
      </w:r>
      <w:r w:rsidR="00B239D0" w:rsidRPr="00BA4556">
        <w:rPr>
          <w:rFonts w:hint="cs"/>
          <w:spacing w:val="-2"/>
          <w:rtl/>
          <w:lang w:bidi="ar-EG"/>
        </w:rPr>
        <w:t>ل، تجمع أولاً الرسالة الم</w:t>
      </w:r>
      <w:r w:rsidRPr="00BA4556">
        <w:rPr>
          <w:rFonts w:hint="cs"/>
          <w:spacing w:val="-2"/>
          <w:rtl/>
          <w:lang w:bidi="ar-EG"/>
        </w:rPr>
        <w:t>كررة ا</w:t>
      </w:r>
      <w:r w:rsidR="00B239D0" w:rsidRPr="00BA4556">
        <w:rPr>
          <w:rFonts w:hint="cs"/>
          <w:spacing w:val="-2"/>
          <w:rtl/>
          <w:lang w:bidi="ar-EG"/>
        </w:rPr>
        <w:t>ل</w:t>
      </w:r>
      <w:r w:rsidRPr="00BA4556">
        <w:rPr>
          <w:rFonts w:hint="cs"/>
          <w:spacing w:val="-2"/>
          <w:rtl/>
          <w:lang w:bidi="ar-EG"/>
        </w:rPr>
        <w:t xml:space="preserve">خاصة بالقطعة </w:t>
      </w:r>
      <w:r w:rsidRPr="00BA4556">
        <w:rPr>
          <w:spacing w:val="-2"/>
          <w:lang w:bidi="ar-EG"/>
        </w:rPr>
        <w:t>M-TMSI</w:t>
      </w:r>
      <w:r w:rsidRPr="00BA4556">
        <w:rPr>
          <w:rFonts w:hint="cs"/>
          <w:spacing w:val="-2"/>
          <w:rtl/>
          <w:lang w:bidi="ar-EG"/>
        </w:rPr>
        <w:t xml:space="preserve"> الحالية. وبعد إزالة التشكيل </w:t>
      </w:r>
      <w:r w:rsidRPr="00BA4556">
        <w:rPr>
          <w:spacing w:val="-2"/>
          <w:lang w:bidi="ar-EG"/>
        </w:rPr>
        <w:t>OFDM</w:t>
      </w:r>
      <w:r w:rsidR="00C861C8" w:rsidRPr="00BA4556">
        <w:rPr>
          <w:rFonts w:hint="cs"/>
          <w:spacing w:val="-2"/>
          <w:rtl/>
          <w:lang w:bidi="ar-EG"/>
        </w:rPr>
        <w:t xml:space="preserve"> </w:t>
      </w:r>
      <w:r w:rsidRPr="00BA4556">
        <w:rPr>
          <w:rFonts w:hint="cs"/>
          <w:spacing w:val="-2"/>
          <w:rtl/>
          <w:lang w:bidi="ar-EG"/>
        </w:rPr>
        <w:t xml:space="preserve">واستخلاص فدرات الموارد، يتم تسلسل قطع التتابع الخاصة بالهوية </w:t>
      </w:r>
      <w:r w:rsidR="00B239D0" w:rsidRPr="00BA4556">
        <w:rPr>
          <w:spacing w:val="-2"/>
          <w:lang w:bidi="ar-EG"/>
        </w:rPr>
        <w:t>M-TMSI</w:t>
      </w:r>
      <w:r w:rsidR="00B239D0" w:rsidRPr="00BA4556">
        <w:rPr>
          <w:rFonts w:hint="cs"/>
          <w:spacing w:val="-2"/>
          <w:rtl/>
          <w:lang w:bidi="ar-EG"/>
        </w:rPr>
        <w:t xml:space="preserve"> </w:t>
      </w:r>
      <w:r w:rsidRPr="00BA4556">
        <w:rPr>
          <w:rFonts w:hint="cs"/>
          <w:spacing w:val="-2"/>
          <w:rtl/>
          <w:lang w:bidi="ar-EG"/>
        </w:rPr>
        <w:t xml:space="preserve">الحالية. ويمكن بعد ذلك استعمال طريقة احتمال الحد الأقصى </w:t>
      </w:r>
      <w:r w:rsidRPr="00BA4556">
        <w:rPr>
          <w:spacing w:val="-2"/>
          <w:lang w:bidi="ar-EG"/>
        </w:rPr>
        <w:t>(ML)</w:t>
      </w:r>
      <w:r w:rsidRPr="00BA4556">
        <w:rPr>
          <w:rFonts w:hint="cs"/>
          <w:spacing w:val="-2"/>
          <w:rtl/>
          <w:lang w:bidi="ar-EG"/>
        </w:rPr>
        <w:t xml:space="preserve"> </w:t>
      </w:r>
      <w:r w:rsidR="004513FF" w:rsidRPr="00BA4556">
        <w:rPr>
          <w:rFonts w:hint="cs"/>
          <w:spacing w:val="-2"/>
          <w:rtl/>
          <w:lang w:bidi="ar-EG"/>
        </w:rPr>
        <w:t xml:space="preserve">لكشف التتابع، وتتم استعادة القطعة </w:t>
      </w:r>
      <w:r w:rsidR="004513FF" w:rsidRPr="00BA4556">
        <w:rPr>
          <w:spacing w:val="-2"/>
          <w:lang w:bidi="ar-EG"/>
        </w:rPr>
        <w:t>M-TMSI</w:t>
      </w:r>
      <w:r w:rsidR="004513FF" w:rsidRPr="00BA4556">
        <w:rPr>
          <w:rFonts w:hint="cs"/>
          <w:spacing w:val="-2"/>
          <w:rtl/>
          <w:lang w:bidi="ar-EG"/>
        </w:rPr>
        <w:t xml:space="preserve"> </w:t>
      </w:r>
      <w:r w:rsidR="00B239D0" w:rsidRPr="00BA4556">
        <w:rPr>
          <w:rFonts w:hint="cs"/>
          <w:spacing w:val="-2"/>
          <w:rtl/>
          <w:lang w:bidi="ar-EG"/>
        </w:rPr>
        <w:t xml:space="preserve">الحالية </w:t>
      </w:r>
      <w:r w:rsidR="004513FF" w:rsidRPr="00BA4556">
        <w:rPr>
          <w:rFonts w:hint="cs"/>
          <w:spacing w:val="-2"/>
          <w:rtl/>
          <w:lang w:bidi="ar-EG"/>
        </w:rPr>
        <w:t>مع معرف هوية القطعة وفقاً لق</w:t>
      </w:r>
      <w:r w:rsidR="00B239D0" w:rsidRPr="00BA4556">
        <w:rPr>
          <w:rFonts w:hint="cs"/>
          <w:spacing w:val="-2"/>
          <w:rtl/>
          <w:lang w:bidi="ar-EG"/>
        </w:rPr>
        <w:t>واعد</w:t>
      </w:r>
      <w:r w:rsidR="004513FF" w:rsidRPr="00BA4556">
        <w:rPr>
          <w:rFonts w:hint="cs"/>
          <w:spacing w:val="-2"/>
          <w:rtl/>
          <w:lang w:bidi="ar-EG"/>
        </w:rPr>
        <w:t xml:space="preserve"> تقابل ال</w:t>
      </w:r>
      <w:r w:rsidR="003A3A17" w:rsidRPr="00BA4556">
        <w:rPr>
          <w:rFonts w:hint="cs"/>
          <w:spacing w:val="-2"/>
          <w:rtl/>
          <w:lang w:bidi="ar-EG"/>
        </w:rPr>
        <w:t>تتابع</w:t>
      </w:r>
      <w:r w:rsidR="004513FF" w:rsidRPr="00BA4556">
        <w:rPr>
          <w:rFonts w:hint="cs"/>
          <w:spacing w:val="-2"/>
          <w:rtl/>
          <w:lang w:bidi="ar-EG"/>
        </w:rPr>
        <w:t xml:space="preserve">. وبمساعدة معرف هوية القطعة، يقوم المستقبل بمقارنة قطعة </w:t>
      </w:r>
      <w:r w:rsidR="004513FF" w:rsidRPr="00BA4556">
        <w:rPr>
          <w:spacing w:val="-2"/>
          <w:lang w:bidi="ar-EG"/>
        </w:rPr>
        <w:t>M-TMSI</w:t>
      </w:r>
      <w:r w:rsidR="004513FF" w:rsidRPr="00BA4556">
        <w:rPr>
          <w:rFonts w:hint="cs"/>
          <w:spacing w:val="-2"/>
          <w:rtl/>
          <w:lang w:bidi="ar-EG"/>
        </w:rPr>
        <w:t xml:space="preserve"> الواردة مع الجزء المقابل من قطعة </w:t>
      </w:r>
      <w:r w:rsidR="004513FF" w:rsidRPr="00BA4556">
        <w:rPr>
          <w:spacing w:val="-2"/>
          <w:lang w:bidi="ar-EG"/>
        </w:rPr>
        <w:t>M-TMSI</w:t>
      </w:r>
      <w:r w:rsidR="004513FF" w:rsidRPr="00BA4556">
        <w:rPr>
          <w:rFonts w:hint="cs"/>
          <w:spacing w:val="-2"/>
          <w:rtl/>
          <w:lang w:bidi="ar-EG"/>
        </w:rPr>
        <w:t xml:space="preserve"> المحلية. فإذا تطابقت قطعة</w:t>
      </w:r>
      <w:r w:rsidR="00234A11" w:rsidRPr="00BA4556">
        <w:rPr>
          <w:rFonts w:hint="eastAsia"/>
          <w:spacing w:val="-2"/>
          <w:rtl/>
          <w:lang w:bidi="ar-EG"/>
        </w:rPr>
        <w:t> </w:t>
      </w:r>
      <w:r w:rsidR="004513FF" w:rsidRPr="00BA4556">
        <w:rPr>
          <w:spacing w:val="-2"/>
          <w:lang w:bidi="ar-EG"/>
        </w:rPr>
        <w:t>M-TMSI</w:t>
      </w:r>
      <w:r w:rsidR="004513FF" w:rsidRPr="00BA4556">
        <w:rPr>
          <w:rFonts w:hint="cs"/>
          <w:spacing w:val="-2"/>
          <w:rtl/>
          <w:lang w:bidi="ar-EG"/>
        </w:rPr>
        <w:t xml:space="preserve"> الحالية</w:t>
      </w:r>
      <w:r w:rsidR="00A06E21" w:rsidRPr="00BA4556">
        <w:rPr>
          <w:rFonts w:hint="cs"/>
          <w:spacing w:val="-2"/>
          <w:rtl/>
          <w:lang w:bidi="ar-EG"/>
        </w:rPr>
        <w:t xml:space="preserve">، </w:t>
      </w:r>
      <w:r w:rsidR="004513FF" w:rsidRPr="00BA4556">
        <w:rPr>
          <w:rFonts w:hint="cs"/>
          <w:spacing w:val="-2"/>
          <w:rtl/>
          <w:lang w:bidi="ar-EG"/>
        </w:rPr>
        <w:t>يتابع ال</w:t>
      </w:r>
      <w:r w:rsidR="00BB2C33" w:rsidRPr="00BA4556">
        <w:rPr>
          <w:rFonts w:hint="cs"/>
          <w:spacing w:val="-2"/>
          <w:rtl/>
          <w:lang w:bidi="ar-EG"/>
        </w:rPr>
        <w:t>مس</w:t>
      </w:r>
      <w:r w:rsidR="004513FF" w:rsidRPr="00BA4556">
        <w:rPr>
          <w:rFonts w:hint="cs"/>
          <w:spacing w:val="-2"/>
          <w:rtl/>
          <w:lang w:bidi="ar-EG"/>
        </w:rPr>
        <w:t xml:space="preserve">تقبل كشف قطعة </w:t>
      </w:r>
      <w:r w:rsidR="004513FF" w:rsidRPr="00BA4556">
        <w:rPr>
          <w:spacing w:val="-2"/>
          <w:lang w:bidi="ar-EG"/>
        </w:rPr>
        <w:t>M-TMSI</w:t>
      </w:r>
      <w:r w:rsidR="00C861C8" w:rsidRPr="00BA4556">
        <w:rPr>
          <w:rFonts w:hint="cs"/>
          <w:spacing w:val="-2"/>
          <w:rtl/>
          <w:lang w:bidi="ar-EG"/>
        </w:rPr>
        <w:t xml:space="preserve"> </w:t>
      </w:r>
      <w:r w:rsidR="003A3A17" w:rsidRPr="00BA4556">
        <w:rPr>
          <w:rFonts w:hint="cs"/>
          <w:spacing w:val="-2"/>
          <w:rtl/>
          <w:lang w:bidi="ar-EG"/>
        </w:rPr>
        <w:t>التالية. وإلا</w:t>
      </w:r>
      <w:r w:rsidR="00A06E21" w:rsidRPr="00BA4556">
        <w:rPr>
          <w:rFonts w:hint="cs"/>
          <w:spacing w:val="-2"/>
          <w:rtl/>
          <w:lang w:bidi="ar-EG"/>
        </w:rPr>
        <w:t xml:space="preserve"> فإنه يتوقف عن الكشف</w:t>
      </w:r>
      <w:r w:rsidR="00713B9B" w:rsidRPr="00BA4556">
        <w:rPr>
          <w:rFonts w:hint="cs"/>
          <w:spacing w:val="-2"/>
          <w:rtl/>
          <w:lang w:bidi="ar-EG"/>
        </w:rPr>
        <w:t xml:space="preserve"> في </w:t>
      </w:r>
      <w:r w:rsidR="00A06E21" w:rsidRPr="00BA4556">
        <w:rPr>
          <w:rFonts w:hint="cs"/>
          <w:spacing w:val="-2"/>
          <w:rtl/>
          <w:lang w:bidi="ar-EG"/>
        </w:rPr>
        <w:t xml:space="preserve">قناة </w:t>
      </w:r>
      <w:r w:rsidR="00A06E21" w:rsidRPr="00BA4556">
        <w:rPr>
          <w:spacing w:val="-2"/>
          <w:lang w:bidi="ar-EG"/>
        </w:rPr>
        <w:t>E-PPCH</w:t>
      </w:r>
      <w:r w:rsidR="00A06E21" w:rsidRPr="00BA4556">
        <w:rPr>
          <w:rFonts w:hint="cs"/>
          <w:spacing w:val="-2"/>
          <w:rtl/>
          <w:lang w:bidi="ar-EG"/>
        </w:rPr>
        <w:t>.</w:t>
      </w:r>
      <w:r w:rsidR="003A3A17" w:rsidRPr="00BA4556">
        <w:rPr>
          <w:rFonts w:hint="cs"/>
          <w:spacing w:val="-2"/>
          <w:rtl/>
          <w:lang w:bidi="ar-EG"/>
        </w:rPr>
        <w:t xml:space="preserve"> وعندما تتطابق الهوية</w:t>
      </w:r>
      <w:r w:rsidR="00234A11" w:rsidRPr="00BA4556">
        <w:rPr>
          <w:rFonts w:hint="eastAsia"/>
          <w:spacing w:val="-2"/>
          <w:rtl/>
          <w:lang w:bidi="ar-EG"/>
        </w:rPr>
        <w:t> </w:t>
      </w:r>
      <w:r w:rsidR="003A3A17" w:rsidRPr="00BA4556">
        <w:rPr>
          <w:spacing w:val="-2"/>
          <w:lang w:bidi="ar-EG"/>
        </w:rPr>
        <w:t>M</w:t>
      </w:r>
      <w:r w:rsidR="00234A11" w:rsidRPr="00BA4556">
        <w:rPr>
          <w:spacing w:val="-2"/>
          <w:lang w:bidi="ar-EG"/>
        </w:rPr>
        <w:noBreakHyphen/>
      </w:r>
      <w:r w:rsidR="003A3A17" w:rsidRPr="00BA4556">
        <w:rPr>
          <w:spacing w:val="-2"/>
          <w:lang w:bidi="ar-EG"/>
        </w:rPr>
        <w:t>TMSI</w:t>
      </w:r>
      <w:r w:rsidR="003A3A17" w:rsidRPr="00BA4556">
        <w:rPr>
          <w:rFonts w:hint="cs"/>
          <w:spacing w:val="-2"/>
          <w:rtl/>
          <w:lang w:bidi="ar-EG"/>
        </w:rPr>
        <w:t xml:space="preserve"> المتلقاة كلها مع الهوية </w:t>
      </w:r>
      <w:r w:rsidR="003A3A17" w:rsidRPr="00BA4556">
        <w:rPr>
          <w:spacing w:val="-2"/>
          <w:lang w:bidi="ar-EG"/>
        </w:rPr>
        <w:t>M-TMSI</w:t>
      </w:r>
      <w:r w:rsidR="003A3A17" w:rsidRPr="00BA4556">
        <w:rPr>
          <w:rFonts w:hint="cs"/>
          <w:spacing w:val="-2"/>
          <w:rtl/>
          <w:lang w:bidi="ar-EG"/>
        </w:rPr>
        <w:t xml:space="preserve"> المحلية، يستطيع المستقب</w:t>
      </w:r>
      <w:r w:rsidR="00BB2C33" w:rsidRPr="00BA4556">
        <w:rPr>
          <w:rFonts w:hint="cs"/>
          <w:spacing w:val="-2"/>
          <w:rtl/>
          <w:lang w:bidi="ar-EG"/>
        </w:rPr>
        <w:t>ِ</w:t>
      </w:r>
      <w:r w:rsidR="003A3A17" w:rsidRPr="00BA4556">
        <w:rPr>
          <w:rFonts w:hint="cs"/>
          <w:spacing w:val="-2"/>
          <w:rtl/>
          <w:lang w:bidi="ar-EG"/>
        </w:rPr>
        <w:t xml:space="preserve">ل إبلاغ المستعمل بأن القناة </w:t>
      </w:r>
      <w:r w:rsidR="003A3A17" w:rsidRPr="00BA4556">
        <w:rPr>
          <w:spacing w:val="-2"/>
          <w:lang w:bidi="ar-EG"/>
        </w:rPr>
        <w:t>E-PPCH</w:t>
      </w:r>
      <w:r w:rsidR="003A3A17" w:rsidRPr="00BA4556">
        <w:rPr>
          <w:rFonts w:hint="cs"/>
          <w:spacing w:val="-2"/>
          <w:rtl/>
          <w:lang w:bidi="ar-EG"/>
        </w:rPr>
        <w:t xml:space="preserve"> قد استقبلت.</w:t>
      </w:r>
    </w:p>
    <w:p w:rsidR="0014388C" w:rsidRPr="00BA4556" w:rsidRDefault="00A06E21" w:rsidP="00A06E21">
      <w:pPr>
        <w:rPr>
          <w:lang w:bidi="ar-EG"/>
        </w:rPr>
      </w:pPr>
      <w:r w:rsidRPr="00BA4556">
        <w:rPr>
          <w:rFonts w:hint="cs"/>
          <w:rtl/>
          <w:lang w:bidi="ar-EG"/>
        </w:rPr>
        <w:t xml:space="preserve">وتذاع تشكيلات القناة </w:t>
      </w:r>
      <w:r w:rsidRPr="00BA4556">
        <w:rPr>
          <w:lang w:bidi="ar-EG"/>
        </w:rPr>
        <w:t>E-PPCH</w:t>
      </w:r>
      <w:r w:rsidR="00713B9B" w:rsidRPr="00BA4556">
        <w:rPr>
          <w:rFonts w:hint="cs"/>
          <w:rtl/>
          <w:lang w:bidi="ar-EG"/>
        </w:rPr>
        <w:t xml:space="preserve"> في </w:t>
      </w:r>
      <w:r w:rsidR="00234A11" w:rsidRPr="00BA4556">
        <w:rPr>
          <w:rFonts w:hint="cs"/>
          <w:rtl/>
          <w:lang w:bidi="ar-EG"/>
        </w:rPr>
        <w:t>فدرات المعلومات عن النظام.</w:t>
      </w:r>
    </w:p>
    <w:p w:rsidR="0090572E" w:rsidRPr="00BA4556" w:rsidRDefault="0021658A" w:rsidP="00234A11">
      <w:pPr>
        <w:pStyle w:val="FigureNo"/>
      </w:pPr>
      <w:r w:rsidRPr="00BA4556">
        <w:rPr>
          <w:rFonts w:hint="cs"/>
          <w:rtl/>
        </w:rPr>
        <w:t>الشـكل</w:t>
      </w:r>
      <w:r w:rsidR="0090572E" w:rsidRPr="00BA4556">
        <w:rPr>
          <w:rFonts w:hint="cs"/>
          <w:rtl/>
        </w:rPr>
        <w:t xml:space="preserve"> </w:t>
      </w:r>
      <w:r w:rsidR="00910CF2" w:rsidRPr="00BA4556">
        <w:t>21</w:t>
      </w:r>
      <w:r w:rsidR="0090572E" w:rsidRPr="00BA4556">
        <w:t>.1</w:t>
      </w:r>
    </w:p>
    <w:p w:rsidR="0090572E" w:rsidRPr="00BA4556" w:rsidRDefault="00A06E21" w:rsidP="00016629">
      <w:pPr>
        <w:pStyle w:val="FigureTitle"/>
        <w:rPr>
          <w:rtl/>
        </w:rPr>
      </w:pPr>
      <w:r w:rsidRPr="00BA4556">
        <w:rPr>
          <w:rFonts w:hint="cs"/>
          <w:rtl/>
        </w:rPr>
        <w:t>تصميم كامل للاستدعاء المحسن</w:t>
      </w:r>
    </w:p>
    <w:p w:rsidR="0014388C" w:rsidRPr="00BA4556" w:rsidRDefault="009A03B3" w:rsidP="00712719">
      <w:pPr>
        <w:pStyle w:val="Figure"/>
        <w:rPr>
          <w:lang w:bidi="ar-EG"/>
        </w:rPr>
      </w:pPr>
      <w:r w:rsidRPr="00BA4556">
        <w:rPr>
          <w:noProof/>
          <w:lang w:val="en-US" w:eastAsia="zh-CN"/>
        </w:rPr>
        <mc:AlternateContent>
          <mc:Choice Requires="wpg">
            <w:drawing>
              <wp:anchor distT="0" distB="0" distL="114300" distR="114300" simplePos="0" relativeHeight="251708928" behindDoc="0" locked="0" layoutInCell="1" allowOverlap="1" wp14:anchorId="24D126FE" wp14:editId="06D196FF">
                <wp:simplePos x="0" y="0"/>
                <wp:positionH relativeFrom="column">
                  <wp:posOffset>433146</wp:posOffset>
                </wp:positionH>
                <wp:positionV relativeFrom="paragraph">
                  <wp:posOffset>149415</wp:posOffset>
                </wp:positionV>
                <wp:extent cx="5224783" cy="2752108"/>
                <wp:effectExtent l="0" t="0" r="0" b="0"/>
                <wp:wrapNone/>
                <wp:docPr id="3292" name="Group 3292"/>
                <wp:cNvGraphicFramePr/>
                <a:graphic xmlns:a="http://schemas.openxmlformats.org/drawingml/2006/main">
                  <a:graphicData uri="http://schemas.microsoft.com/office/word/2010/wordprocessingGroup">
                    <wpg:wgp>
                      <wpg:cNvGrpSpPr/>
                      <wpg:grpSpPr>
                        <a:xfrm>
                          <a:off x="0" y="0"/>
                          <a:ext cx="5224783" cy="2752108"/>
                          <a:chOff x="0" y="20021"/>
                          <a:chExt cx="5224783" cy="2752108"/>
                        </a:xfrm>
                      </wpg:grpSpPr>
                      <wps:wsp>
                        <wps:cNvPr id="362" name="Rectangle 4534"/>
                        <wps:cNvSpPr>
                          <a:spLocks noChangeArrowheads="1"/>
                        </wps:cNvSpPr>
                        <wps:spPr bwMode="auto">
                          <a:xfrm>
                            <a:off x="4763056" y="39509"/>
                            <a:ext cx="440690" cy="4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B82DB8">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تحويل</w:t>
                              </w:r>
                              <w:r>
                                <w:rPr>
                                  <w:rFonts w:hAnsi="Times New Roman Bold"/>
                                  <w:b w:val="0"/>
                                  <w:sz w:val="16"/>
                                  <w:szCs w:val="22"/>
                                  <w:lang w:bidi="ar-EG"/>
                                </w:rPr>
                                <w:br/>
                                <w:t>P/S</w:t>
                              </w:r>
                              <w:r>
                                <w:rPr>
                                  <w:rFonts w:hAnsi="Times New Roman Bold"/>
                                  <w:b w:val="0"/>
                                  <w:sz w:val="16"/>
                                  <w:szCs w:val="22"/>
                                  <w:lang w:bidi="ar-EG"/>
                                </w:rPr>
                                <w:br/>
                              </w:r>
                              <w:r>
                                <w:rPr>
                                  <w:rFonts w:hAnsi="Times New Roman Bold" w:hint="cs"/>
                                  <w:b w:val="0"/>
                                  <w:sz w:val="16"/>
                                  <w:szCs w:val="22"/>
                                  <w:rtl/>
                                  <w:lang w:bidi="ar-EG"/>
                                </w:rPr>
                                <w:t>وتكرار</w:t>
                              </w:r>
                            </w:p>
                          </w:txbxContent>
                        </wps:txbx>
                        <wps:bodyPr rot="0" vert="horz" wrap="square" lIns="12700" tIns="12700" rIns="12700" bIns="12700" anchor="t" anchorCtr="0" upright="1">
                          <a:noAutofit/>
                        </wps:bodyPr>
                      </wps:wsp>
                      <wps:wsp>
                        <wps:cNvPr id="363" name="Rectangle 4534"/>
                        <wps:cNvSpPr>
                          <a:spLocks noChangeArrowheads="1"/>
                        </wps:cNvSpPr>
                        <wps:spPr bwMode="auto">
                          <a:xfrm>
                            <a:off x="4067033" y="140610"/>
                            <a:ext cx="415479"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E75722">
                              <w:pPr>
                                <w:pStyle w:val="Artheading"/>
                                <w:tabs>
                                  <w:tab w:val="left" w:pos="794"/>
                                  <w:tab w:val="left" w:pos="1191"/>
                                  <w:tab w:val="left" w:pos="1588"/>
                                  <w:tab w:val="left" w:pos="1985"/>
                                </w:tabs>
                                <w:spacing w:before="20" w:after="20"/>
                                <w:rPr>
                                  <w:rFonts w:hAnsi="Times New Roman Bold"/>
                                  <w:b w:val="0"/>
                                  <w:sz w:val="16"/>
                                  <w:szCs w:val="22"/>
                                  <w:lang w:bidi="ar-EG"/>
                                </w:rPr>
                              </w:pPr>
                              <w:r>
                                <w:rPr>
                                  <w:rFonts w:hAnsi="Times New Roman Bold" w:hint="cs"/>
                                  <w:b w:val="0"/>
                                  <w:sz w:val="16"/>
                                  <w:szCs w:val="22"/>
                                  <w:rtl/>
                                  <w:lang w:bidi="ar-EG"/>
                                </w:rPr>
                                <w:t>تشكيل</w:t>
                              </w:r>
                              <w:r>
                                <w:rPr>
                                  <w:rFonts w:hAnsi="Times New Roman Bold"/>
                                  <w:b w:val="0"/>
                                  <w:sz w:val="16"/>
                                  <w:szCs w:val="22"/>
                                  <w:rtl/>
                                  <w:lang w:bidi="ar-EG"/>
                                </w:rPr>
                                <w:br/>
                              </w:r>
                              <w:r>
                                <w:rPr>
                                  <w:rFonts w:hAnsi="Times New Roman Bold" w:hint="eastAsia"/>
                                  <w:b w:val="0"/>
                                  <w:sz w:val="16"/>
                                  <w:szCs w:val="22"/>
                                  <w:rtl/>
                                  <w:lang w:bidi="ar-EG"/>
                                </w:rPr>
                                <w:t> </w:t>
                              </w:r>
                              <w:r>
                                <w:rPr>
                                  <w:rFonts w:hAnsi="Times New Roman Bold"/>
                                  <w:b w:val="0"/>
                                  <w:sz w:val="16"/>
                                  <w:szCs w:val="22"/>
                                  <w:lang w:bidi="ar-EG"/>
                                </w:rPr>
                                <w:t>OFDM</w:t>
                              </w:r>
                              <w:r>
                                <w:rPr>
                                  <w:rFonts w:hAnsi="Times New Roman Bold" w:hint="cs"/>
                                  <w:b w:val="0"/>
                                  <w:sz w:val="16"/>
                                  <w:szCs w:val="22"/>
                                  <w:rtl/>
                                  <w:lang w:bidi="ar-EG"/>
                                </w:rPr>
                                <w:t> </w:t>
                              </w:r>
                            </w:p>
                          </w:txbxContent>
                        </wps:txbx>
                        <wps:bodyPr rot="0" vert="horz" wrap="square" lIns="12700" tIns="12700" rIns="12700" bIns="12700" anchor="t" anchorCtr="0" upright="1">
                          <a:noAutofit/>
                        </wps:bodyPr>
                      </wps:wsp>
                      <wps:wsp>
                        <wps:cNvPr id="364" name="Rectangle 4534"/>
                        <wps:cNvSpPr>
                          <a:spLocks noChangeArrowheads="1"/>
                        </wps:cNvSpPr>
                        <wps:spPr bwMode="auto">
                          <a:xfrm>
                            <a:off x="3295932" y="38731"/>
                            <a:ext cx="515704" cy="4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B82DB8">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تقابل</w:t>
                              </w:r>
                              <w:r>
                                <w:rPr>
                                  <w:rFonts w:hAnsi="Times New Roman Bold"/>
                                  <w:b w:val="0"/>
                                  <w:sz w:val="16"/>
                                  <w:szCs w:val="22"/>
                                  <w:lang w:bidi="ar-EG"/>
                                </w:rPr>
                                <w:br/>
                              </w:r>
                              <w:r>
                                <w:rPr>
                                  <w:rFonts w:hAnsi="Times New Roman Bold" w:hint="cs"/>
                                  <w:b w:val="0"/>
                                  <w:sz w:val="16"/>
                                  <w:szCs w:val="22"/>
                                  <w:rtl/>
                                  <w:lang w:bidi="ar-EG"/>
                                </w:rPr>
                                <w:t>مع نداءات</w:t>
                              </w:r>
                              <w:r>
                                <w:rPr>
                                  <w:rFonts w:hAnsi="Times New Roman Bold"/>
                                  <w:b w:val="0"/>
                                  <w:sz w:val="16"/>
                                  <w:szCs w:val="22"/>
                                  <w:lang w:bidi="ar-EG"/>
                                </w:rPr>
                                <w:br/>
                              </w:r>
                              <w:r>
                                <w:rPr>
                                  <w:rFonts w:hAnsi="Times New Roman Bold" w:hint="cs"/>
                                  <w:b w:val="0"/>
                                  <w:sz w:val="16"/>
                                  <w:szCs w:val="22"/>
                                  <w:rtl/>
                                  <w:lang w:bidi="ar-EG"/>
                                </w:rPr>
                                <w:t>الموارد</w:t>
                              </w:r>
                            </w:p>
                          </w:txbxContent>
                        </wps:txbx>
                        <wps:bodyPr rot="0" vert="horz" wrap="square" lIns="12700" tIns="12700" rIns="12700" bIns="12700" anchor="t" anchorCtr="0" upright="1">
                          <a:noAutofit/>
                        </wps:bodyPr>
                      </wps:wsp>
                      <wps:wsp>
                        <wps:cNvPr id="365" name="Rectangle 4534"/>
                        <wps:cNvSpPr>
                          <a:spLocks noChangeArrowheads="1"/>
                        </wps:cNvSpPr>
                        <wps:spPr bwMode="auto">
                          <a:xfrm>
                            <a:off x="2456597" y="116650"/>
                            <a:ext cx="585043" cy="367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B82DB8">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تقطيع</w:t>
                              </w:r>
                              <w:r>
                                <w:rPr>
                                  <w:rFonts w:hAnsi="Times New Roman Bold"/>
                                  <w:b w:val="0"/>
                                  <w:sz w:val="16"/>
                                  <w:szCs w:val="22"/>
                                  <w:lang w:bidi="ar-EG"/>
                                </w:rPr>
                                <w:br/>
                              </w:r>
                              <w:r>
                                <w:rPr>
                                  <w:rFonts w:hAnsi="Times New Roman Bold" w:hint="cs"/>
                                  <w:b w:val="0"/>
                                  <w:sz w:val="16"/>
                                  <w:szCs w:val="22"/>
                                  <w:rtl/>
                                  <w:lang w:bidi="ar-EG"/>
                                </w:rPr>
                                <w:t>التتابع</w:t>
                              </w:r>
                            </w:p>
                          </w:txbxContent>
                        </wps:txbx>
                        <wps:bodyPr rot="0" vert="horz" wrap="square" lIns="12700" tIns="12700" rIns="12700" bIns="12700" anchor="t" anchorCtr="0" upright="1">
                          <a:noAutofit/>
                        </wps:bodyPr>
                      </wps:wsp>
                      <wps:wsp>
                        <wps:cNvPr id="366" name="Rectangle 4534"/>
                        <wps:cNvSpPr>
                          <a:spLocks noChangeArrowheads="1"/>
                        </wps:cNvSpPr>
                        <wps:spPr bwMode="auto">
                          <a:xfrm>
                            <a:off x="1630906" y="112687"/>
                            <a:ext cx="567708" cy="37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A570F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تقابل تتابع زادوف-تشو</w:t>
                              </w:r>
                            </w:p>
                          </w:txbxContent>
                        </wps:txbx>
                        <wps:bodyPr rot="0" vert="horz" wrap="square" lIns="12700" tIns="12700" rIns="12700" bIns="12700" anchor="t" anchorCtr="0" upright="1">
                          <a:noAutofit/>
                        </wps:bodyPr>
                      </wps:wsp>
                      <wps:wsp>
                        <wps:cNvPr id="367" name="Rectangle 4534"/>
                        <wps:cNvSpPr>
                          <a:spLocks noChangeArrowheads="1"/>
                        </wps:cNvSpPr>
                        <wps:spPr bwMode="auto">
                          <a:xfrm>
                            <a:off x="1044053" y="20021"/>
                            <a:ext cx="336589" cy="52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E75722">
                              <w:pPr>
                                <w:pStyle w:val="Artheading"/>
                                <w:tabs>
                                  <w:tab w:val="left" w:pos="794"/>
                                  <w:tab w:val="left" w:pos="1191"/>
                                  <w:tab w:val="left" w:pos="1588"/>
                                  <w:tab w:val="left" w:pos="1985"/>
                                </w:tabs>
                                <w:bidi w:val="0"/>
                                <w:spacing w:before="20" w:after="20" w:line="200" w:lineRule="exact"/>
                                <w:rPr>
                                  <w:rFonts w:hAnsi="Times New Roman Bold"/>
                                  <w:b w:val="0"/>
                                  <w:sz w:val="16"/>
                                  <w:szCs w:val="22"/>
                                  <w:rtl/>
                                  <w:lang w:bidi="ar-EG"/>
                                </w:rPr>
                              </w:pPr>
                              <w:r>
                                <w:rPr>
                                  <w:rFonts w:hAnsi="Times New Roman Bold"/>
                                  <w:b w:val="0"/>
                                  <w:sz w:val="16"/>
                                  <w:szCs w:val="22"/>
                                  <w:lang w:bidi="ar-EG"/>
                                </w:rPr>
                                <w:t>001 +</w:t>
                              </w:r>
                              <w:r>
                                <w:rPr>
                                  <w:rFonts w:hAnsi="Times New Roman Bold"/>
                                  <w:b w:val="0"/>
                                  <w:sz w:val="16"/>
                                  <w:szCs w:val="22"/>
                                  <w:lang w:bidi="ar-EG"/>
                                </w:rPr>
                                <w:br/>
                                <w:t>010 +</w:t>
                              </w:r>
                              <w:r>
                                <w:rPr>
                                  <w:rFonts w:hAnsi="Times New Roman Bold"/>
                                  <w:b w:val="0"/>
                                  <w:sz w:val="16"/>
                                  <w:szCs w:val="22"/>
                                  <w:lang w:bidi="ar-EG"/>
                                </w:rPr>
                                <w:br/>
                                <w:t>...</w:t>
                              </w:r>
                              <w:r>
                                <w:rPr>
                                  <w:rFonts w:hAnsi="Times New Roman Bold"/>
                                  <w:b w:val="0"/>
                                  <w:sz w:val="16"/>
                                  <w:szCs w:val="22"/>
                                  <w:lang w:bidi="ar-EG"/>
                                </w:rPr>
                                <w:br/>
                                <w:t>111+</w:t>
                              </w:r>
                            </w:p>
                          </w:txbxContent>
                        </wps:txbx>
                        <wps:bodyPr rot="0" vert="horz" wrap="square" lIns="12700" tIns="12700" rIns="12700" bIns="12700" anchor="t" anchorCtr="0" upright="1">
                          <a:noAutofit/>
                        </wps:bodyPr>
                      </wps:wsp>
                      <wps:wsp>
                        <wps:cNvPr id="368" name="Rectangle 4534"/>
                        <wps:cNvSpPr>
                          <a:spLocks noChangeArrowheads="1"/>
                        </wps:cNvSpPr>
                        <wps:spPr bwMode="auto">
                          <a:xfrm>
                            <a:off x="348018" y="57141"/>
                            <a:ext cx="445770" cy="486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E75722">
                              <w:pPr>
                                <w:pStyle w:val="Artheading"/>
                                <w:tabs>
                                  <w:tab w:val="left" w:pos="794"/>
                                  <w:tab w:val="left" w:pos="1191"/>
                                  <w:tab w:val="left" w:pos="1588"/>
                                  <w:tab w:val="left" w:pos="1985"/>
                                </w:tabs>
                                <w:spacing w:before="20" w:after="20"/>
                                <w:rPr>
                                  <w:rFonts w:hAnsi="Times New Roman Bold"/>
                                  <w:b w:val="0"/>
                                  <w:sz w:val="16"/>
                                  <w:szCs w:val="22"/>
                                  <w:lang w:bidi="ar-EG"/>
                                </w:rPr>
                              </w:pPr>
                              <w:r>
                                <w:rPr>
                                  <w:rFonts w:hAnsi="Times New Roman Bold" w:hint="cs"/>
                                  <w:b w:val="0"/>
                                  <w:sz w:val="16"/>
                                  <w:szCs w:val="22"/>
                                  <w:rtl/>
                                  <w:lang w:bidi="ar-EG"/>
                                </w:rPr>
                                <w:t>تقطيع الهوية</w:t>
                              </w:r>
                              <w:r>
                                <w:rPr>
                                  <w:rFonts w:hAnsi="Times New Roman Bold"/>
                                  <w:b w:val="0"/>
                                  <w:sz w:val="16"/>
                                  <w:szCs w:val="22"/>
                                  <w:rtl/>
                                  <w:lang w:bidi="ar-EG"/>
                                </w:rPr>
                                <w:br/>
                              </w:r>
                              <w:r>
                                <w:rPr>
                                  <w:rFonts w:hAnsi="Times New Roman Bold" w:hint="eastAsia"/>
                                  <w:b w:val="0"/>
                                  <w:sz w:val="16"/>
                                  <w:szCs w:val="22"/>
                                  <w:rtl/>
                                  <w:lang w:bidi="ar-EG"/>
                                </w:rPr>
                                <w:t> </w:t>
                              </w:r>
                              <w:r>
                                <w:rPr>
                                  <w:rFonts w:hAnsi="Times New Roman Bold"/>
                                  <w:b w:val="0"/>
                                  <w:sz w:val="16"/>
                                  <w:szCs w:val="22"/>
                                  <w:lang w:bidi="ar-EG"/>
                                </w:rPr>
                                <w:t>TMSI</w:t>
                              </w:r>
                              <w:r>
                                <w:rPr>
                                  <w:rFonts w:hAnsi="Times New Roman Bold" w:hint="cs"/>
                                  <w:b w:val="0"/>
                                  <w:sz w:val="16"/>
                                  <w:szCs w:val="22"/>
                                  <w:rtl/>
                                  <w:lang w:bidi="ar-EG"/>
                                </w:rPr>
                                <w:t> </w:t>
                              </w:r>
                            </w:p>
                          </w:txbxContent>
                        </wps:txbx>
                        <wps:bodyPr rot="0" vert="horz" wrap="square" lIns="12700" tIns="12700" rIns="12700" bIns="12700" anchor="t" anchorCtr="0" upright="1">
                          <a:noAutofit/>
                        </wps:bodyPr>
                      </wps:wsp>
                      <wps:wsp>
                        <wps:cNvPr id="369" name="Rectangle 4534"/>
                        <wps:cNvSpPr>
                          <a:spLocks noChangeArrowheads="1"/>
                        </wps:cNvSpPr>
                        <wps:spPr bwMode="auto">
                          <a:xfrm>
                            <a:off x="4763068" y="1577605"/>
                            <a:ext cx="441515" cy="235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جمع</w:t>
                              </w:r>
                            </w:p>
                          </w:txbxContent>
                        </wps:txbx>
                        <wps:bodyPr rot="0" vert="horz" wrap="square" lIns="12700" tIns="12700" rIns="12700" bIns="12700" anchor="t" anchorCtr="0" upright="1">
                          <a:noAutofit/>
                        </wps:bodyPr>
                      </wps:wsp>
                      <wps:wsp>
                        <wps:cNvPr id="370" name="Rectangle 4534"/>
                        <wps:cNvSpPr>
                          <a:spLocks noChangeArrowheads="1"/>
                        </wps:cNvSpPr>
                        <wps:spPr bwMode="auto">
                          <a:xfrm>
                            <a:off x="4067033" y="1432086"/>
                            <a:ext cx="428814" cy="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592836">
                              <w:pPr>
                                <w:pStyle w:val="Artheading"/>
                                <w:tabs>
                                  <w:tab w:val="left" w:pos="794"/>
                                  <w:tab w:val="left" w:pos="1191"/>
                                  <w:tab w:val="left" w:pos="1588"/>
                                  <w:tab w:val="left" w:pos="1985"/>
                                </w:tabs>
                                <w:spacing w:before="20" w:after="20"/>
                                <w:rPr>
                                  <w:rFonts w:hAnsi="Times New Roman Bold"/>
                                  <w:b w:val="0"/>
                                  <w:sz w:val="16"/>
                                  <w:szCs w:val="22"/>
                                  <w:lang w:bidi="ar-EG"/>
                                </w:rPr>
                              </w:pPr>
                              <w:r>
                                <w:rPr>
                                  <w:rFonts w:hAnsi="Times New Roman Bold" w:hint="cs"/>
                                  <w:b w:val="0"/>
                                  <w:sz w:val="16"/>
                                  <w:szCs w:val="22"/>
                                  <w:rtl/>
                                  <w:lang w:bidi="ar-EG"/>
                                </w:rPr>
                                <w:t>إزالة تشكيل</w:t>
                              </w:r>
                              <w:r>
                                <w:rPr>
                                  <w:rFonts w:hAnsi="Times New Roman Bold"/>
                                  <w:b w:val="0"/>
                                  <w:sz w:val="16"/>
                                  <w:szCs w:val="22"/>
                                  <w:rtl/>
                                  <w:lang w:bidi="ar-EG"/>
                                </w:rPr>
                                <w:br/>
                              </w:r>
                              <w:r>
                                <w:rPr>
                                  <w:rFonts w:hAnsi="Times New Roman Bold" w:hint="cs"/>
                                  <w:b w:val="0"/>
                                  <w:sz w:val="16"/>
                                  <w:szCs w:val="22"/>
                                  <w:rtl/>
                                  <w:lang w:bidi="ar-EG"/>
                                </w:rPr>
                                <w:t> </w:t>
                              </w:r>
                              <w:r>
                                <w:rPr>
                                  <w:rFonts w:hAnsi="Times New Roman Bold"/>
                                  <w:b w:val="0"/>
                                  <w:sz w:val="16"/>
                                  <w:szCs w:val="22"/>
                                  <w:lang w:bidi="ar-EG"/>
                                </w:rPr>
                                <w:t>OFDM</w:t>
                              </w:r>
                              <w:r>
                                <w:rPr>
                                  <w:rFonts w:hAnsi="Times New Roman Bold" w:hint="cs"/>
                                  <w:b w:val="0"/>
                                  <w:sz w:val="16"/>
                                  <w:szCs w:val="22"/>
                                  <w:rtl/>
                                  <w:lang w:bidi="ar-EG"/>
                                </w:rPr>
                                <w:t> </w:t>
                              </w:r>
                            </w:p>
                          </w:txbxContent>
                        </wps:txbx>
                        <wps:bodyPr rot="0" vert="horz" wrap="square" lIns="12700" tIns="12700" rIns="12700" bIns="12700" anchor="t" anchorCtr="0" upright="1">
                          <a:noAutofit/>
                        </wps:bodyPr>
                      </wps:wsp>
                      <wps:wsp>
                        <wps:cNvPr id="372" name="Rectangle 4534"/>
                        <wps:cNvSpPr>
                          <a:spLocks noChangeArrowheads="1"/>
                        </wps:cNvSpPr>
                        <wps:spPr bwMode="auto">
                          <a:xfrm>
                            <a:off x="3391465" y="1431722"/>
                            <a:ext cx="476701" cy="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E75722">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استخلاص</w:t>
                              </w:r>
                              <w:r>
                                <w:rPr>
                                  <w:rFonts w:hAnsi="Times New Roman Bold"/>
                                  <w:b w:val="0"/>
                                  <w:sz w:val="16"/>
                                  <w:szCs w:val="22"/>
                                  <w:rtl/>
                                  <w:lang w:bidi="ar-EG"/>
                                </w:rPr>
                                <w:br/>
                              </w:r>
                              <w:r>
                                <w:rPr>
                                  <w:rFonts w:hAnsi="Times New Roman Bold" w:hint="cs"/>
                                  <w:b w:val="0"/>
                                  <w:sz w:val="16"/>
                                  <w:szCs w:val="22"/>
                                  <w:rtl/>
                                  <w:lang w:bidi="ar-EG"/>
                                </w:rPr>
                                <w:t>فدرات</w:t>
                              </w:r>
                              <w:r>
                                <w:rPr>
                                  <w:rFonts w:hAnsi="Times New Roman Bold"/>
                                  <w:b w:val="0"/>
                                  <w:sz w:val="16"/>
                                  <w:szCs w:val="22"/>
                                  <w:rtl/>
                                  <w:lang w:bidi="ar-EG"/>
                                </w:rPr>
                                <w:br/>
                              </w:r>
                              <w:r>
                                <w:rPr>
                                  <w:rFonts w:hAnsi="Times New Roman Bold" w:hint="cs"/>
                                  <w:b w:val="0"/>
                                  <w:sz w:val="16"/>
                                  <w:szCs w:val="22"/>
                                  <w:rtl/>
                                  <w:lang w:bidi="ar-EG"/>
                                </w:rPr>
                                <w:t>الموارد</w:t>
                              </w:r>
                            </w:p>
                          </w:txbxContent>
                        </wps:txbx>
                        <wps:bodyPr rot="0" vert="horz" wrap="square" lIns="12700" tIns="12700" rIns="12700" bIns="12700" anchor="t" anchorCtr="0" upright="1">
                          <a:noAutofit/>
                        </wps:bodyPr>
                      </wps:wsp>
                      <wps:wsp>
                        <wps:cNvPr id="373" name="Rectangle 4534"/>
                        <wps:cNvSpPr>
                          <a:spLocks noChangeArrowheads="1"/>
                        </wps:cNvSpPr>
                        <wps:spPr bwMode="auto">
                          <a:xfrm>
                            <a:off x="2565778" y="1514574"/>
                            <a:ext cx="589036" cy="37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تسلسل</w:t>
                              </w:r>
                              <w:r>
                                <w:rPr>
                                  <w:rFonts w:hAnsi="Times New Roman Bold"/>
                                  <w:b w:val="0"/>
                                  <w:sz w:val="16"/>
                                  <w:szCs w:val="22"/>
                                  <w:lang w:bidi="ar-EG"/>
                                </w:rPr>
                                <w:br/>
                              </w:r>
                              <w:r>
                                <w:rPr>
                                  <w:rFonts w:hAnsi="Times New Roman Bold" w:hint="cs"/>
                                  <w:b w:val="0"/>
                                  <w:sz w:val="16"/>
                                  <w:szCs w:val="22"/>
                                  <w:rtl/>
                                  <w:lang w:bidi="ar-EG"/>
                                </w:rPr>
                                <w:t>التتابع</w:t>
                              </w:r>
                            </w:p>
                          </w:txbxContent>
                        </wps:txbx>
                        <wps:bodyPr rot="0" vert="horz" wrap="square" lIns="12700" tIns="12700" rIns="12700" bIns="12700" anchor="t" anchorCtr="0" upright="1">
                          <a:noAutofit/>
                        </wps:bodyPr>
                      </wps:wsp>
                      <wps:wsp>
                        <wps:cNvPr id="375" name="Rectangle 4534"/>
                        <wps:cNvSpPr>
                          <a:spLocks noChangeArrowheads="1"/>
                        </wps:cNvSpPr>
                        <wps:spPr bwMode="auto">
                          <a:xfrm>
                            <a:off x="1699146" y="1507935"/>
                            <a:ext cx="662751" cy="37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كشف</w:t>
                              </w:r>
                              <w:r>
                                <w:rPr>
                                  <w:rFonts w:hAnsi="Times New Roman Bold"/>
                                  <w:b w:val="0"/>
                                  <w:sz w:val="16"/>
                                  <w:szCs w:val="22"/>
                                  <w:lang w:bidi="ar-EG"/>
                                </w:rPr>
                                <w:br/>
                              </w:r>
                              <w:r>
                                <w:rPr>
                                  <w:rFonts w:hAnsi="Times New Roman Bold" w:hint="cs"/>
                                  <w:b w:val="0"/>
                                  <w:sz w:val="16"/>
                                  <w:szCs w:val="22"/>
                                  <w:rtl/>
                                  <w:lang w:bidi="ar-EG"/>
                                </w:rPr>
                                <w:t>التتابع</w:t>
                              </w:r>
                            </w:p>
                          </w:txbxContent>
                        </wps:txbx>
                        <wps:bodyPr rot="0" vert="horz" wrap="square" lIns="12700" tIns="12700" rIns="12700" bIns="12700" anchor="t" anchorCtr="0" upright="1">
                          <a:noAutofit/>
                        </wps:bodyPr>
                      </wps:wsp>
                      <wps:wsp>
                        <wps:cNvPr id="376" name="Rectangle 4534"/>
                        <wps:cNvSpPr>
                          <a:spLocks noChangeArrowheads="1"/>
                        </wps:cNvSpPr>
                        <wps:spPr bwMode="auto">
                          <a:xfrm>
                            <a:off x="798394" y="1432077"/>
                            <a:ext cx="688619" cy="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استعادة</w:t>
                              </w:r>
                              <w:r>
                                <w:rPr>
                                  <w:rFonts w:hAnsi="Times New Roman Bold"/>
                                  <w:b w:val="0"/>
                                  <w:sz w:val="16"/>
                                  <w:szCs w:val="22"/>
                                  <w:lang w:bidi="ar-EG"/>
                                </w:rPr>
                                <w:br/>
                              </w:r>
                              <w:r>
                                <w:rPr>
                                  <w:rFonts w:hAnsi="Times New Roman Bold" w:hint="cs"/>
                                  <w:b w:val="0"/>
                                  <w:sz w:val="16"/>
                                  <w:szCs w:val="22"/>
                                  <w:rtl/>
                                  <w:lang w:bidi="ar-EG"/>
                                </w:rPr>
                                <w:t>القطع</w:t>
                              </w:r>
                              <w:r>
                                <w:rPr>
                                  <w:rFonts w:hAnsi="Times New Roman Bold"/>
                                  <w:b w:val="0"/>
                                  <w:sz w:val="16"/>
                                  <w:szCs w:val="22"/>
                                  <w:lang w:bidi="ar-EG"/>
                                </w:rPr>
                                <w:br/>
                              </w:r>
                              <w:r>
                                <w:rPr>
                                  <w:rFonts w:hAnsi="Times New Roman Bold" w:hint="cs"/>
                                  <w:b w:val="0"/>
                                  <w:sz w:val="16"/>
                                  <w:szCs w:val="22"/>
                                  <w:rtl/>
                                  <w:lang w:bidi="ar-EG"/>
                                </w:rPr>
                                <w:t>والمقارنة</w:t>
                              </w:r>
                            </w:p>
                          </w:txbxContent>
                        </wps:txbx>
                        <wps:bodyPr rot="0" vert="horz" wrap="square" lIns="12700" tIns="12700" rIns="12700" bIns="12700" anchor="t" anchorCtr="0" upright="1">
                          <a:noAutofit/>
                        </wps:bodyPr>
                      </wps:wsp>
                      <wps:wsp>
                        <wps:cNvPr id="377" name="Rectangle 4534"/>
                        <wps:cNvSpPr>
                          <a:spLocks noChangeArrowheads="1"/>
                        </wps:cNvSpPr>
                        <wps:spPr bwMode="auto">
                          <a:xfrm>
                            <a:off x="102358" y="1507935"/>
                            <a:ext cx="541399" cy="37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592836">
                              <w:pPr>
                                <w:pStyle w:val="Artheading"/>
                                <w:tabs>
                                  <w:tab w:val="left" w:pos="794"/>
                                  <w:tab w:val="left" w:pos="1191"/>
                                  <w:tab w:val="left" w:pos="1588"/>
                                  <w:tab w:val="left" w:pos="1985"/>
                                </w:tabs>
                                <w:spacing w:before="20" w:after="20"/>
                                <w:rPr>
                                  <w:rFonts w:hAnsi="Times New Roman Bold"/>
                                  <w:b w:val="0"/>
                                  <w:sz w:val="16"/>
                                  <w:szCs w:val="22"/>
                                  <w:lang w:bidi="ar-EG"/>
                                </w:rPr>
                              </w:pPr>
                              <w:r>
                                <w:rPr>
                                  <w:rFonts w:hAnsi="Times New Roman Bold" w:hint="cs"/>
                                  <w:b w:val="0"/>
                                  <w:sz w:val="16"/>
                                  <w:szCs w:val="22"/>
                                  <w:rtl/>
                                  <w:lang w:bidi="ar-EG"/>
                                </w:rPr>
                                <w:t>تأكيد القناة</w:t>
                              </w:r>
                              <w:r>
                                <w:rPr>
                                  <w:rFonts w:hAnsi="Times New Roman Bold"/>
                                  <w:b w:val="0"/>
                                  <w:sz w:val="16"/>
                                  <w:szCs w:val="22"/>
                                  <w:rtl/>
                                  <w:lang w:bidi="ar-EG"/>
                                </w:rPr>
                                <w:br/>
                              </w:r>
                              <w:r>
                                <w:rPr>
                                  <w:rFonts w:hAnsi="Times New Roman Bold" w:hint="eastAsia"/>
                                  <w:b w:val="0"/>
                                  <w:sz w:val="16"/>
                                  <w:szCs w:val="22"/>
                                  <w:rtl/>
                                  <w:lang w:bidi="ar-EG"/>
                                </w:rPr>
                                <w:t> </w:t>
                              </w:r>
                              <w:r>
                                <w:rPr>
                                  <w:rFonts w:hAnsi="Times New Roman Bold"/>
                                  <w:b w:val="0"/>
                                  <w:sz w:val="16"/>
                                  <w:szCs w:val="22"/>
                                  <w:lang w:bidi="ar-EG"/>
                                </w:rPr>
                                <w:t>E-PCH</w:t>
                              </w:r>
                              <w:r>
                                <w:rPr>
                                  <w:rFonts w:hAnsi="Times New Roman Bold" w:hint="cs"/>
                                  <w:b w:val="0"/>
                                  <w:sz w:val="16"/>
                                  <w:szCs w:val="22"/>
                                  <w:rtl/>
                                  <w:lang w:bidi="ar-EG"/>
                                </w:rPr>
                                <w:t> </w:t>
                              </w:r>
                            </w:p>
                          </w:txbxContent>
                        </wps:txbx>
                        <wps:bodyPr rot="0" vert="horz" wrap="square" lIns="12700" tIns="12700" rIns="12700" bIns="12700" anchor="t" anchorCtr="0" upright="1">
                          <a:noAutofit/>
                        </wps:bodyPr>
                      </wps:wsp>
                      <wps:wsp>
                        <wps:cNvPr id="378" name="Rectangle 4534"/>
                        <wps:cNvSpPr>
                          <a:spLocks noChangeArrowheads="1"/>
                        </wps:cNvSpPr>
                        <wps:spPr bwMode="auto">
                          <a:xfrm>
                            <a:off x="4688006" y="921224"/>
                            <a:ext cx="536777" cy="17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042455">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قناة</w:t>
                              </w:r>
                            </w:p>
                          </w:txbxContent>
                        </wps:txbx>
                        <wps:bodyPr rot="0" vert="horz" wrap="square" lIns="12700" tIns="12700" rIns="12700" bIns="12700" anchor="t" anchorCtr="0" upright="1">
                          <a:noAutofit/>
                        </wps:bodyPr>
                      </wps:wsp>
                      <wps:wsp>
                        <wps:cNvPr id="379" name="Rectangle 4534"/>
                        <wps:cNvSpPr>
                          <a:spLocks noChangeArrowheads="1"/>
                        </wps:cNvSpPr>
                        <wps:spPr bwMode="auto">
                          <a:xfrm>
                            <a:off x="143301" y="2053987"/>
                            <a:ext cx="263662" cy="21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نعم</w:t>
                              </w:r>
                            </w:p>
                          </w:txbxContent>
                        </wps:txbx>
                        <wps:bodyPr rot="0" vert="horz" wrap="square" lIns="12700" tIns="12700" rIns="12700" bIns="12700" anchor="t" anchorCtr="0" upright="1">
                          <a:noAutofit/>
                        </wps:bodyPr>
                      </wps:wsp>
                      <wps:wsp>
                        <wps:cNvPr id="380" name="Rectangle 4534"/>
                        <wps:cNvSpPr>
                          <a:spLocks noChangeArrowheads="1"/>
                        </wps:cNvSpPr>
                        <wps:spPr bwMode="auto">
                          <a:xfrm>
                            <a:off x="643757" y="2203790"/>
                            <a:ext cx="202404" cy="21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نعم</w:t>
                              </w:r>
                            </w:p>
                          </w:txbxContent>
                        </wps:txbx>
                        <wps:bodyPr rot="0" vert="horz" wrap="square" lIns="12700" tIns="12700" rIns="12700" bIns="12700" anchor="t" anchorCtr="0" upright="1">
                          <a:noAutofit/>
                        </wps:bodyPr>
                      </wps:wsp>
                      <wps:wsp>
                        <wps:cNvPr id="381" name="Rectangle 4534"/>
                        <wps:cNvSpPr>
                          <a:spLocks noChangeArrowheads="1"/>
                        </wps:cNvSpPr>
                        <wps:spPr bwMode="auto">
                          <a:xfrm>
                            <a:off x="1487606" y="2231408"/>
                            <a:ext cx="26352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042455">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لا</w:t>
                              </w:r>
                            </w:p>
                          </w:txbxContent>
                        </wps:txbx>
                        <wps:bodyPr rot="0" vert="horz" wrap="square" lIns="12700" tIns="12700" rIns="12700" bIns="12700" anchor="t" anchorCtr="0" upright="1">
                          <a:noAutofit/>
                        </wps:bodyPr>
                      </wps:wsp>
                      <wps:wsp>
                        <wps:cNvPr id="382" name="Rectangle 4534"/>
                        <wps:cNvSpPr>
                          <a:spLocks noChangeArrowheads="1"/>
                        </wps:cNvSpPr>
                        <wps:spPr bwMode="auto">
                          <a:xfrm>
                            <a:off x="1719618" y="2292824"/>
                            <a:ext cx="263662" cy="21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توقف</w:t>
                              </w:r>
                            </w:p>
                          </w:txbxContent>
                        </wps:txbx>
                        <wps:bodyPr rot="0" vert="horz" wrap="square" lIns="12700" tIns="12700" rIns="12700" bIns="12700" anchor="t" anchorCtr="0" upright="1">
                          <a:noAutofit/>
                        </wps:bodyPr>
                      </wps:wsp>
                      <wps:wsp>
                        <wps:cNvPr id="383" name="Rectangle 4534"/>
                        <wps:cNvSpPr>
                          <a:spLocks noChangeArrowheads="1"/>
                        </wps:cNvSpPr>
                        <wps:spPr bwMode="auto">
                          <a:xfrm>
                            <a:off x="1037228" y="2305982"/>
                            <a:ext cx="263525" cy="23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مواءمة</w:t>
                              </w:r>
                            </w:p>
                          </w:txbxContent>
                        </wps:txbx>
                        <wps:bodyPr rot="0" vert="horz" wrap="square" lIns="12700" tIns="12700" rIns="12700" bIns="12700" anchor="t" anchorCtr="0" upright="1">
                          <a:noAutofit/>
                        </wps:bodyPr>
                      </wps:wsp>
                      <wps:wsp>
                        <wps:cNvPr id="1310" name="Rectangle 4534"/>
                        <wps:cNvSpPr>
                          <a:spLocks noChangeArrowheads="1"/>
                        </wps:cNvSpPr>
                        <wps:spPr bwMode="auto">
                          <a:xfrm>
                            <a:off x="163773" y="2306136"/>
                            <a:ext cx="359410" cy="21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الأخير؟</w:t>
                              </w:r>
                            </w:p>
                          </w:txbxContent>
                        </wps:txbx>
                        <wps:bodyPr rot="0" vert="horz" wrap="square" lIns="12700" tIns="12700" rIns="12700" bIns="12700" anchor="t" anchorCtr="0" upright="1">
                          <a:noAutofit/>
                        </wps:bodyPr>
                      </wps:wsp>
                      <wps:wsp>
                        <wps:cNvPr id="1311" name="Rectangle 4534"/>
                        <wps:cNvSpPr>
                          <a:spLocks noChangeArrowheads="1"/>
                        </wps:cNvSpPr>
                        <wps:spPr bwMode="auto">
                          <a:xfrm>
                            <a:off x="163773" y="2558956"/>
                            <a:ext cx="263662" cy="21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042455">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لا</w:t>
                              </w:r>
                            </w:p>
                          </w:txbxContent>
                        </wps:txbx>
                        <wps:bodyPr rot="0" vert="horz" wrap="square" lIns="12700" tIns="12700" rIns="12700" bIns="12700" anchor="t" anchorCtr="0" upright="1">
                          <a:noAutofit/>
                        </wps:bodyPr>
                      </wps:wsp>
                      <wps:wsp>
                        <wps:cNvPr id="2759" name="Rectangle 4534"/>
                        <wps:cNvSpPr>
                          <a:spLocks noChangeArrowheads="1"/>
                        </wps:cNvSpPr>
                        <wps:spPr bwMode="auto">
                          <a:xfrm>
                            <a:off x="2013045" y="2504364"/>
                            <a:ext cx="1133183" cy="21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Pr>
                                  <w:rFonts w:hAnsi="Times New Roman Bold" w:hint="cs"/>
                                  <w:b w:val="0"/>
                                  <w:sz w:val="16"/>
                                  <w:szCs w:val="22"/>
                                  <w:rtl/>
                                  <w:lang w:bidi="ar-EG"/>
                                </w:rPr>
                                <w:t xml:space="preserve">تابع مع القطعة التالية </w:t>
                              </w:r>
                              <w:r>
                                <w:rPr>
                                  <w:rFonts w:hAnsi="Times New Roman Bold"/>
                                  <w:b w:val="0"/>
                                  <w:sz w:val="16"/>
                                  <w:szCs w:val="22"/>
                                  <w:lang w:bidi="ar-EG"/>
                                </w:rPr>
                                <w:t>TMSI</w:t>
                              </w:r>
                            </w:p>
                          </w:txbxContent>
                        </wps:txbx>
                        <wps:bodyPr rot="0" vert="horz" wrap="square" lIns="12700" tIns="12700" rIns="12700" bIns="12700" anchor="t" anchorCtr="0" upright="1">
                          <a:noAutofit/>
                        </wps:bodyPr>
                      </wps:wsp>
                      <wps:wsp>
                        <wps:cNvPr id="2760" name="Rectangle 4534"/>
                        <wps:cNvSpPr>
                          <a:spLocks noChangeArrowheads="1"/>
                        </wps:cNvSpPr>
                        <wps:spPr bwMode="auto">
                          <a:xfrm>
                            <a:off x="0" y="47768"/>
                            <a:ext cx="288000" cy="21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b w:val="0"/>
                                  <w:sz w:val="16"/>
                                  <w:szCs w:val="22"/>
                                  <w:lang w:bidi="ar-EG"/>
                                </w:rPr>
                                <w:t>TMSI</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24D126FE" id="Group 3292" o:spid="_x0000_s1206" style="position:absolute;left:0;text-align:left;margin-left:34.1pt;margin-top:11.75pt;width:411.4pt;height:216.7pt;z-index:251708928;mso-height-relative:margin" coordorigin=",200" coordsize="52247,2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">
                <v:rect id="Rectangle 4534" o:spid="_x0000_s1207" style="position:absolute;left:47630;top:395;width:4407;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g8MA&#10;AADcAAAADwAAAGRycy9kb3ducmV2LnhtbESPQWvCQBSE7wX/w/IEL6VuVIiSuooWClK8VAWvj+xr&#10;Epp9G7IvMf77riD0OMzMN8x6O7ha9dSGyrOB2TQBRZx7W3Fh4HL+fFuBCoJssfZMBu4UYLsZvawx&#10;s/7G39SfpFARwiFDA6VIk2kd8pIchqlviKP341uHEmVbaNviLcJdredJkmqHFceFEhv6KCn/PXXO&#10;QH+9Hvd06fSsR1m+Hr46qVIyZjIedu+ghAb5Dz/bB2tgkc7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Zg8MAAADcAAAADwAAAAAAAAAAAAAAAACYAgAAZHJzL2Rv&#10;d25yZXYueG1sUEsFBgAAAAAEAAQA9QAAAIgDAAAAAA==&#10;" filled="f" stroked="f">
                  <v:textbox inset="1pt,1pt,1pt,1pt">
                    <w:txbxContent>
                      <w:p w:rsidR="006C00A5" w:rsidRPr="000C0DDF" w:rsidRDefault="006C00A5" w:rsidP="00B82DB8">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تحويل</w:t>
                        </w:r>
                        <w:r>
                          <w:rPr>
                            <w:rFonts w:hAnsi="Times New Roman Bold"/>
                            <w:b w:val="0"/>
                            <w:sz w:val="16"/>
                            <w:szCs w:val="22"/>
                            <w:lang w:bidi="ar-EG"/>
                          </w:rPr>
                          <w:br/>
                          <w:t>P/S</w:t>
                        </w:r>
                        <w:r>
                          <w:rPr>
                            <w:rFonts w:hAnsi="Times New Roman Bold"/>
                            <w:b w:val="0"/>
                            <w:sz w:val="16"/>
                            <w:szCs w:val="22"/>
                            <w:lang w:bidi="ar-EG"/>
                          </w:rPr>
                          <w:br/>
                        </w:r>
                        <w:r>
                          <w:rPr>
                            <w:rFonts w:hAnsi="Times New Roman Bold" w:hint="cs"/>
                            <w:b w:val="0"/>
                            <w:sz w:val="16"/>
                            <w:szCs w:val="22"/>
                            <w:rtl/>
                            <w:lang w:bidi="ar-EG"/>
                          </w:rPr>
                          <w:t>وتكرار</w:t>
                        </w:r>
                      </w:p>
                    </w:txbxContent>
                  </v:textbox>
                </v:rect>
                <v:rect id="Rectangle 4534" o:spid="_x0000_s1208" style="position:absolute;left:40670;top:1406;width:4155;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8GMMA&#10;AADcAAAADwAAAGRycy9kb3ducmV2LnhtbESPQWvCQBSE7wX/w/IEL6VuVIiSuooKgkgvVcHrI/ua&#10;hGbfhuxLTP99Vyj0OMzMN8x6O7ha9dSGyrOB2TQBRZx7W3Fh4HY9vq1ABUG2WHsmAz8UYLsZvawx&#10;s/7Bn9RfpFARwiFDA6VIk2kd8pIchqlviKP35VuHEmVbaNviI8JdredJkmqHFceFEhs6lJR/Xzpn&#10;oL/fP/Z06/SsR1m+ns6dVCkZMxkPu3dQQoP8h//aJ2tgkS7geSY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8GMMAAADcAAAADwAAAAAAAAAAAAAAAACYAgAAZHJzL2Rv&#10;d25yZXYueG1sUEsFBgAAAAAEAAQA9QAAAIgDAAAAAA==&#10;" filled="f" stroked="f">
                  <v:textbox inset="1pt,1pt,1pt,1pt">
                    <w:txbxContent>
                      <w:p w:rsidR="006C00A5" w:rsidRPr="000C0DDF" w:rsidRDefault="006C00A5" w:rsidP="00E75722">
                        <w:pPr>
                          <w:pStyle w:val="Artheading"/>
                          <w:tabs>
                            <w:tab w:val="left" w:pos="794"/>
                            <w:tab w:val="left" w:pos="1191"/>
                            <w:tab w:val="left" w:pos="1588"/>
                            <w:tab w:val="left" w:pos="1985"/>
                          </w:tabs>
                          <w:spacing w:before="20" w:after="20"/>
                          <w:rPr>
                            <w:rFonts w:hAnsi="Times New Roman Bold"/>
                            <w:b w:val="0"/>
                            <w:sz w:val="16"/>
                            <w:szCs w:val="22"/>
                            <w:lang w:bidi="ar-EG"/>
                          </w:rPr>
                        </w:pPr>
                        <w:r>
                          <w:rPr>
                            <w:rFonts w:hAnsi="Times New Roman Bold" w:hint="cs"/>
                            <w:b w:val="0"/>
                            <w:sz w:val="16"/>
                            <w:szCs w:val="22"/>
                            <w:rtl/>
                            <w:lang w:bidi="ar-EG"/>
                          </w:rPr>
                          <w:t>تشكيل</w:t>
                        </w:r>
                        <w:r>
                          <w:rPr>
                            <w:rFonts w:hAnsi="Times New Roman Bold"/>
                            <w:b w:val="0"/>
                            <w:sz w:val="16"/>
                            <w:szCs w:val="22"/>
                            <w:rtl/>
                            <w:lang w:bidi="ar-EG"/>
                          </w:rPr>
                          <w:br/>
                        </w:r>
                        <w:r>
                          <w:rPr>
                            <w:rFonts w:hAnsi="Times New Roman Bold" w:hint="eastAsia"/>
                            <w:b w:val="0"/>
                            <w:sz w:val="16"/>
                            <w:szCs w:val="22"/>
                            <w:rtl/>
                            <w:lang w:bidi="ar-EG"/>
                          </w:rPr>
                          <w:t> </w:t>
                        </w:r>
                        <w:r>
                          <w:rPr>
                            <w:rFonts w:hAnsi="Times New Roman Bold"/>
                            <w:b w:val="0"/>
                            <w:sz w:val="16"/>
                            <w:szCs w:val="22"/>
                            <w:lang w:bidi="ar-EG"/>
                          </w:rPr>
                          <w:t>OFDM</w:t>
                        </w:r>
                        <w:r>
                          <w:rPr>
                            <w:rFonts w:hAnsi="Times New Roman Bold" w:hint="cs"/>
                            <w:b w:val="0"/>
                            <w:sz w:val="16"/>
                            <w:szCs w:val="22"/>
                            <w:rtl/>
                            <w:lang w:bidi="ar-EG"/>
                          </w:rPr>
                          <w:t> </w:t>
                        </w:r>
                      </w:p>
                    </w:txbxContent>
                  </v:textbox>
                </v:rect>
                <v:rect id="Rectangle 4534" o:spid="_x0000_s1209" style="position:absolute;left:32959;top:387;width:5157;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kbMQA&#10;AADcAAAADwAAAGRycy9kb3ducmV2LnhtbESPX2vCQBDE3wt+h2OFvpR6sZZYUk+xhYJIX/wDvi65&#10;bRLM7YXcJqbf3hMEH4eZ+Q2zWA2uVj21ofJsYDpJQBHn3lZcGDgefl4/QAVBtlh7JgP/FGC1HD0t&#10;MLP+wjvq91KoCOGQoYFSpMm0DnlJDsPEN8TR+/OtQ4myLbRt8RLhrtZvSZJqhxXHhRIb+i4pP+87&#10;Z6A/nX6/6NjpaY8yf9lsO6lSMuZ5PKw/QQkN8gjf2xtrYJa+w+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JGzEAAAA3AAAAA8AAAAAAAAAAAAAAAAAmAIAAGRycy9k&#10;b3ducmV2LnhtbFBLBQYAAAAABAAEAPUAAACJAwAAAAA=&#10;" filled="f" stroked="f">
                  <v:textbox inset="1pt,1pt,1pt,1pt">
                    <w:txbxContent>
                      <w:p w:rsidR="006C00A5" w:rsidRPr="000C0DDF" w:rsidRDefault="006C00A5" w:rsidP="00B82DB8">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تقابل</w:t>
                        </w:r>
                        <w:r>
                          <w:rPr>
                            <w:rFonts w:hAnsi="Times New Roman Bold"/>
                            <w:b w:val="0"/>
                            <w:sz w:val="16"/>
                            <w:szCs w:val="22"/>
                            <w:lang w:bidi="ar-EG"/>
                          </w:rPr>
                          <w:br/>
                        </w:r>
                        <w:r>
                          <w:rPr>
                            <w:rFonts w:hAnsi="Times New Roman Bold" w:hint="cs"/>
                            <w:b w:val="0"/>
                            <w:sz w:val="16"/>
                            <w:szCs w:val="22"/>
                            <w:rtl/>
                            <w:lang w:bidi="ar-EG"/>
                          </w:rPr>
                          <w:t>مع نداءات</w:t>
                        </w:r>
                        <w:r>
                          <w:rPr>
                            <w:rFonts w:hAnsi="Times New Roman Bold"/>
                            <w:b w:val="0"/>
                            <w:sz w:val="16"/>
                            <w:szCs w:val="22"/>
                            <w:lang w:bidi="ar-EG"/>
                          </w:rPr>
                          <w:br/>
                        </w:r>
                        <w:r>
                          <w:rPr>
                            <w:rFonts w:hAnsi="Times New Roman Bold" w:hint="cs"/>
                            <w:b w:val="0"/>
                            <w:sz w:val="16"/>
                            <w:szCs w:val="22"/>
                            <w:rtl/>
                            <w:lang w:bidi="ar-EG"/>
                          </w:rPr>
                          <w:t>الموارد</w:t>
                        </w:r>
                      </w:p>
                    </w:txbxContent>
                  </v:textbox>
                </v:rect>
                <v:rect id="Rectangle 4534" o:spid="_x0000_s1210" style="position:absolute;left:24565;top:1166;width:5851;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B98QA&#10;AADcAAAADwAAAGRycy9kb3ducmV2LnhtbESPX2vCQBDE3wt+h2OFvpR6sdJYUk+xhYJIX/wDvi65&#10;bRLM7YXcJqbf3hMEH4eZ+Q2zWA2uVj21ofJsYDpJQBHn3lZcGDgefl4/QAVBtlh7JgP/FGC1HD0t&#10;MLP+wjvq91KoCOGQoYFSpMm0DnlJDsPEN8TR+/OtQ4myLbRt8RLhrtZvSZJqhxXHhRIb+i4pP+87&#10;Z6A/nX6/6NjpaY8yf9lsO6lSMuZ5PKw/QQkN8gjf2xtrYJa+w+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gffEAAAA3AAAAA8AAAAAAAAAAAAAAAAAmAIAAGRycy9k&#10;b3ducmV2LnhtbFBLBQYAAAAABAAEAPUAAACJAwAAAAA=&#10;" filled="f" stroked="f">
                  <v:textbox inset="1pt,1pt,1pt,1pt">
                    <w:txbxContent>
                      <w:p w:rsidR="006C00A5" w:rsidRPr="000C0DDF" w:rsidRDefault="006C00A5" w:rsidP="00B82DB8">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تقطيع</w:t>
                        </w:r>
                        <w:r>
                          <w:rPr>
                            <w:rFonts w:hAnsi="Times New Roman Bold"/>
                            <w:b w:val="0"/>
                            <w:sz w:val="16"/>
                            <w:szCs w:val="22"/>
                            <w:lang w:bidi="ar-EG"/>
                          </w:rPr>
                          <w:br/>
                        </w:r>
                        <w:r>
                          <w:rPr>
                            <w:rFonts w:hAnsi="Times New Roman Bold" w:hint="cs"/>
                            <w:b w:val="0"/>
                            <w:sz w:val="16"/>
                            <w:szCs w:val="22"/>
                            <w:rtl/>
                            <w:lang w:bidi="ar-EG"/>
                          </w:rPr>
                          <w:t>التتابع</w:t>
                        </w:r>
                      </w:p>
                    </w:txbxContent>
                  </v:textbox>
                </v:rect>
                <v:rect id="Rectangle 4534" o:spid="_x0000_s1211" style="position:absolute;left:16309;top:1126;width:5677;height:3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fgMMA&#10;AADcAAAADwAAAGRycy9kb3ducmV2LnhtbESPQWvCQBSE7wX/w/KEXopuVEgluootCCK91ApeH9ln&#10;Esy+DdmXmP57Vyj0OMzMN8x6O7ha9dSGyrOB2TQBRZx7W3Fh4PyznyxBBUG2WHsmA78UYLsZvawx&#10;s/7O39SfpFARwiFDA6VIk2kd8pIchqlviKN39a1DibIttG3xHuGu1vMkSbXDiuNCiQ19lpTfTp0z&#10;0F8uXx907vSsR3l/Oxw7qVIy5nU87FaghAb5D/+1D9bAIk3h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fgMMAAADcAAAADwAAAAAAAAAAAAAAAACYAgAAZHJzL2Rv&#10;d25yZXYueG1sUEsFBgAAAAAEAAQA9QAAAIgDAAAAAA==&#10;" filled="f" stroked="f">
                  <v:textbox inset="1pt,1pt,1pt,1pt">
                    <w:txbxContent>
                      <w:p w:rsidR="006C00A5" w:rsidRPr="00A570F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 xml:space="preserve">تقابل تتابع </w:t>
                        </w:r>
                        <w:proofErr w:type="spellStart"/>
                        <w:r>
                          <w:rPr>
                            <w:rFonts w:hAnsi="Times New Roman Bold" w:hint="cs"/>
                            <w:b w:val="0"/>
                            <w:sz w:val="16"/>
                            <w:szCs w:val="22"/>
                            <w:rtl/>
                            <w:lang w:bidi="ar-EG"/>
                          </w:rPr>
                          <w:t>زادوف</w:t>
                        </w:r>
                        <w:proofErr w:type="spellEnd"/>
                        <w:r>
                          <w:rPr>
                            <w:rFonts w:hAnsi="Times New Roman Bold" w:hint="cs"/>
                            <w:b w:val="0"/>
                            <w:sz w:val="16"/>
                            <w:szCs w:val="22"/>
                            <w:rtl/>
                            <w:lang w:bidi="ar-EG"/>
                          </w:rPr>
                          <w:t>-تشو</w:t>
                        </w:r>
                      </w:p>
                    </w:txbxContent>
                  </v:textbox>
                </v:rect>
                <v:rect id="Rectangle 4534" o:spid="_x0000_s1212" style="position:absolute;left:10440;top:200;width:3366;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6G8MA&#10;AADcAAAADwAAAGRycy9kb3ducmV2LnhtbESPQWvCQBSE74L/YXkFL6IbLURJXcUWBCleqoLXR/Y1&#10;Cc2+DdmXGP99tyD0OMzMN8xmN7ha9dSGyrOBxTwBRZx7W3Fh4Ho5zNaggiBbrD2TgQcF2G3How1m&#10;1t/5i/qzFCpCOGRooBRpMq1DXpLDMPcNcfS+fetQomwLbVu8R7ir9TJJUu2w4rhQYkMfJeU/584Z&#10;6G+30ztdO73oUVbT42cnVUrGTF6G/RsooUH+w8/20Rp4TV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m6G8MAAADcAAAADwAAAAAAAAAAAAAAAACYAgAAZHJzL2Rv&#10;d25yZXYueG1sUEsFBgAAAAAEAAQA9QAAAIgDAAAAAA==&#10;" filled="f" stroked="f">
                  <v:textbox inset="1pt,1pt,1pt,1pt">
                    <w:txbxContent>
                      <w:p w:rsidR="006C00A5" w:rsidRPr="000C0DDF" w:rsidRDefault="006C00A5" w:rsidP="00E75722">
                        <w:pPr>
                          <w:pStyle w:val="Artheading"/>
                          <w:tabs>
                            <w:tab w:val="left" w:pos="794"/>
                            <w:tab w:val="left" w:pos="1191"/>
                            <w:tab w:val="left" w:pos="1588"/>
                            <w:tab w:val="left" w:pos="1985"/>
                          </w:tabs>
                          <w:bidi w:val="0"/>
                          <w:spacing w:before="20" w:after="20" w:line="200" w:lineRule="exact"/>
                          <w:rPr>
                            <w:rFonts w:hAnsi="Times New Roman Bold"/>
                            <w:b w:val="0"/>
                            <w:sz w:val="16"/>
                            <w:szCs w:val="22"/>
                            <w:rtl/>
                            <w:lang w:bidi="ar-EG"/>
                          </w:rPr>
                        </w:pPr>
                        <w:r>
                          <w:rPr>
                            <w:rFonts w:hAnsi="Times New Roman Bold"/>
                            <w:b w:val="0"/>
                            <w:sz w:val="16"/>
                            <w:szCs w:val="22"/>
                            <w:lang w:bidi="ar-EG"/>
                          </w:rPr>
                          <w:t>001 +</w:t>
                        </w:r>
                        <w:r>
                          <w:rPr>
                            <w:rFonts w:hAnsi="Times New Roman Bold"/>
                            <w:b w:val="0"/>
                            <w:sz w:val="16"/>
                            <w:szCs w:val="22"/>
                            <w:lang w:bidi="ar-EG"/>
                          </w:rPr>
                          <w:br/>
                          <w:t>010 +</w:t>
                        </w:r>
                        <w:r>
                          <w:rPr>
                            <w:rFonts w:hAnsi="Times New Roman Bold"/>
                            <w:b w:val="0"/>
                            <w:sz w:val="16"/>
                            <w:szCs w:val="22"/>
                            <w:lang w:bidi="ar-EG"/>
                          </w:rPr>
                          <w:br/>
                          <w:t>...</w:t>
                        </w:r>
                        <w:r>
                          <w:rPr>
                            <w:rFonts w:hAnsi="Times New Roman Bold"/>
                            <w:b w:val="0"/>
                            <w:sz w:val="16"/>
                            <w:szCs w:val="22"/>
                            <w:lang w:bidi="ar-EG"/>
                          </w:rPr>
                          <w:br/>
                          <w:t>111+</w:t>
                        </w:r>
                      </w:p>
                    </w:txbxContent>
                  </v:textbox>
                </v:rect>
                <v:rect id="Rectangle 4534" o:spid="_x0000_s1213" style="position:absolute;left:3480;top:571;width:4457;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uacAA&#10;AADcAAAADwAAAGRycy9kb3ducmV2LnhtbERPTWvCQBC9F/wPywheim60ECW6ihYKUnqpCl6H7JgE&#10;s7MhO4nx37uHQo+P973ZDa5WPbWh8mxgPktAEefeVlwYuJy/pitQQZAt1p7JwJMC7Lajtw1m1j/4&#10;l/qTFCqGcMjQQCnSZFqHvCSHYeYb4sjdfOtQImwLbVt8xHBX60WSpNphxbGhxIY+S8rvp84Z6K/X&#10;nwNdOj3vUZbvx+9OqpSMmYyH/RqU0CD/4j/30Rr4SOPa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YuacAAAADcAAAADwAAAAAAAAAAAAAAAACYAgAAZHJzL2Rvd25y&#10;ZXYueG1sUEsFBgAAAAAEAAQA9QAAAIUDAAAAAA==&#10;" filled="f" stroked="f">
                  <v:textbox inset="1pt,1pt,1pt,1pt">
                    <w:txbxContent>
                      <w:p w:rsidR="006C00A5" w:rsidRPr="000C0DDF" w:rsidRDefault="006C00A5" w:rsidP="00E75722">
                        <w:pPr>
                          <w:pStyle w:val="Artheading"/>
                          <w:tabs>
                            <w:tab w:val="left" w:pos="794"/>
                            <w:tab w:val="left" w:pos="1191"/>
                            <w:tab w:val="left" w:pos="1588"/>
                            <w:tab w:val="left" w:pos="1985"/>
                          </w:tabs>
                          <w:spacing w:before="20" w:after="20"/>
                          <w:rPr>
                            <w:rFonts w:hAnsi="Times New Roman Bold"/>
                            <w:b w:val="0"/>
                            <w:sz w:val="16"/>
                            <w:szCs w:val="22"/>
                            <w:lang w:bidi="ar-EG"/>
                          </w:rPr>
                        </w:pPr>
                        <w:r>
                          <w:rPr>
                            <w:rFonts w:hAnsi="Times New Roman Bold" w:hint="cs"/>
                            <w:b w:val="0"/>
                            <w:sz w:val="16"/>
                            <w:szCs w:val="22"/>
                            <w:rtl/>
                            <w:lang w:bidi="ar-EG"/>
                          </w:rPr>
                          <w:t>تقطيع الهوية</w:t>
                        </w:r>
                        <w:r>
                          <w:rPr>
                            <w:rFonts w:hAnsi="Times New Roman Bold"/>
                            <w:b w:val="0"/>
                            <w:sz w:val="16"/>
                            <w:szCs w:val="22"/>
                            <w:rtl/>
                            <w:lang w:bidi="ar-EG"/>
                          </w:rPr>
                          <w:br/>
                        </w:r>
                        <w:r>
                          <w:rPr>
                            <w:rFonts w:hAnsi="Times New Roman Bold" w:hint="eastAsia"/>
                            <w:b w:val="0"/>
                            <w:sz w:val="16"/>
                            <w:szCs w:val="22"/>
                            <w:rtl/>
                            <w:lang w:bidi="ar-EG"/>
                          </w:rPr>
                          <w:t> </w:t>
                        </w:r>
                        <w:r>
                          <w:rPr>
                            <w:rFonts w:hAnsi="Times New Roman Bold"/>
                            <w:b w:val="0"/>
                            <w:sz w:val="16"/>
                            <w:szCs w:val="22"/>
                            <w:lang w:bidi="ar-EG"/>
                          </w:rPr>
                          <w:t>TMSI</w:t>
                        </w:r>
                        <w:r>
                          <w:rPr>
                            <w:rFonts w:hAnsi="Times New Roman Bold" w:hint="cs"/>
                            <w:b w:val="0"/>
                            <w:sz w:val="16"/>
                            <w:szCs w:val="22"/>
                            <w:rtl/>
                            <w:lang w:bidi="ar-EG"/>
                          </w:rPr>
                          <w:t> </w:t>
                        </w:r>
                      </w:p>
                    </w:txbxContent>
                  </v:textbox>
                </v:rect>
                <v:rect id="Rectangle 4534" o:spid="_x0000_s1214" style="position:absolute;left:47630;top:15776;width:4415;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L8sQA&#10;AADcAAAADwAAAGRycy9kb3ducmV2LnhtbESPX2vCQBDE3wv9DscWfCn1ooXYpp6igiDSF/+Ar0tu&#10;m4Tm9kJuE+O39wpCH4eZ+Q0zXw6uVj21ofJsYDJOQBHn3lZcGDiftm8foIIgW6w9k4EbBVgunp/m&#10;mFl/5QP1RylUhHDI0EAp0mRah7wkh2HsG+Lo/fjWoUTZFtq2eI1wV+tpkqTaYcVxocSGNiXlv8fO&#10;Gegvl+81nTs96VFmr7t9J1VKxoxehtUXKKFB/sOP9s4aeE8/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i/LEAAAA3AAAAA8AAAAAAAAAAAAAAAAAmAIAAGRycy9k&#10;b3ducmV2LnhtbFBLBQYAAAAABAAEAPUAAACJAwAAAAA=&#10;" filled="f" stroked="f">
                  <v:textbox inset="1pt,1pt,1pt,1pt">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جمع</w:t>
                        </w:r>
                      </w:p>
                    </w:txbxContent>
                  </v:textbox>
                </v:rect>
                <v:rect id="Rectangle 4534" o:spid="_x0000_s1215" style="position:absolute;left:40670;top:14320;width:4288;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0ssAA&#10;AADcAAAADwAAAGRycy9kb3ducmV2LnhtbERPTYvCMBC9L/gfwgheFk1VUKlG0YUFkb2sCl6HZmyL&#10;zaQ001r/vTks7PHxvje73lWqoyaUng1MJwko4szbknMD18v3eAUqCLLFyjMZeFGA3XbwscHU+if/&#10;UneWXMUQDikaKETqVOuQFeQwTHxNHLm7bxxKhE2ubYPPGO4qPUuShXZYcmwosKavgrLHuXUGutvt&#10;50DXVk87lOXn8dRKuSBjRsN+vwYl1Mu/+M99tAbmyzg/nolH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m0ssAAAADcAAAADwAAAAAAAAAAAAAAAACYAgAAZHJzL2Rvd25y&#10;ZXYueG1sUEsFBgAAAAAEAAQA9QAAAIUDAAAAAA==&#10;" filled="f" stroked="f">
                  <v:textbox inset="1pt,1pt,1pt,1pt">
                    <w:txbxContent>
                      <w:p w:rsidR="006C00A5" w:rsidRPr="000C0DDF" w:rsidRDefault="006C00A5" w:rsidP="00592836">
                        <w:pPr>
                          <w:pStyle w:val="Artheading"/>
                          <w:tabs>
                            <w:tab w:val="left" w:pos="794"/>
                            <w:tab w:val="left" w:pos="1191"/>
                            <w:tab w:val="left" w:pos="1588"/>
                            <w:tab w:val="left" w:pos="1985"/>
                          </w:tabs>
                          <w:spacing w:before="20" w:after="20"/>
                          <w:rPr>
                            <w:rFonts w:hAnsi="Times New Roman Bold"/>
                            <w:b w:val="0"/>
                            <w:sz w:val="16"/>
                            <w:szCs w:val="22"/>
                            <w:lang w:bidi="ar-EG"/>
                          </w:rPr>
                        </w:pPr>
                        <w:r>
                          <w:rPr>
                            <w:rFonts w:hAnsi="Times New Roman Bold" w:hint="cs"/>
                            <w:b w:val="0"/>
                            <w:sz w:val="16"/>
                            <w:szCs w:val="22"/>
                            <w:rtl/>
                            <w:lang w:bidi="ar-EG"/>
                          </w:rPr>
                          <w:t>إزالة تشكيل</w:t>
                        </w:r>
                        <w:r>
                          <w:rPr>
                            <w:rFonts w:hAnsi="Times New Roman Bold"/>
                            <w:b w:val="0"/>
                            <w:sz w:val="16"/>
                            <w:szCs w:val="22"/>
                            <w:rtl/>
                            <w:lang w:bidi="ar-EG"/>
                          </w:rPr>
                          <w:br/>
                        </w:r>
                        <w:r>
                          <w:rPr>
                            <w:rFonts w:hAnsi="Times New Roman Bold" w:hint="cs"/>
                            <w:b w:val="0"/>
                            <w:sz w:val="16"/>
                            <w:szCs w:val="22"/>
                            <w:rtl/>
                            <w:lang w:bidi="ar-EG"/>
                          </w:rPr>
                          <w:t> </w:t>
                        </w:r>
                        <w:r>
                          <w:rPr>
                            <w:rFonts w:hAnsi="Times New Roman Bold"/>
                            <w:b w:val="0"/>
                            <w:sz w:val="16"/>
                            <w:szCs w:val="22"/>
                            <w:lang w:bidi="ar-EG"/>
                          </w:rPr>
                          <w:t>OFDM</w:t>
                        </w:r>
                        <w:r>
                          <w:rPr>
                            <w:rFonts w:hAnsi="Times New Roman Bold" w:hint="cs"/>
                            <w:b w:val="0"/>
                            <w:sz w:val="16"/>
                            <w:szCs w:val="22"/>
                            <w:rtl/>
                            <w:lang w:bidi="ar-EG"/>
                          </w:rPr>
                          <w:t> </w:t>
                        </w:r>
                      </w:p>
                    </w:txbxContent>
                  </v:textbox>
                </v:rect>
                <v:rect id="Rectangle 4534" o:spid="_x0000_s1216" style="position:absolute;left:33914;top:14317;width:4767;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PXsMA&#10;AADcAAAADwAAAGRycy9kb3ducmV2LnhtbESPQWvCQBSE7wX/w/IEL0U3KmiJrqKFghQvtYLXR/aZ&#10;BLNvQ/Ylxn/fFYQeh5n5hllve1epjppQejYwnSSgiDNvS84NnH+/xh+ggiBbrDyTgQcF2G4Gb2tM&#10;rb/zD3UnyVWEcEjRQCFSp1qHrCCHYeJr4uhdfeNQomxybRu8R7ir9CxJFtphyXGhwJo+C8pup9YZ&#10;6C6X457OrZ52KMv3w3cr5YKMGQ373QqUUC//4Vf7YA3Mlz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PXsMAAADcAAAADwAAAAAAAAAAAAAAAACYAgAAZHJzL2Rv&#10;d25yZXYueG1sUEsFBgAAAAAEAAQA9QAAAIgDAAAAAA==&#10;" filled="f" stroked="f">
                  <v:textbox inset="1pt,1pt,1pt,1pt">
                    <w:txbxContent>
                      <w:p w:rsidR="006C00A5" w:rsidRPr="000C0DDF" w:rsidRDefault="006C00A5" w:rsidP="00E75722">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استخلاص</w:t>
                        </w:r>
                        <w:r>
                          <w:rPr>
                            <w:rFonts w:hAnsi="Times New Roman Bold"/>
                            <w:b w:val="0"/>
                            <w:sz w:val="16"/>
                            <w:szCs w:val="22"/>
                            <w:rtl/>
                            <w:lang w:bidi="ar-EG"/>
                          </w:rPr>
                          <w:br/>
                        </w:r>
                        <w:r>
                          <w:rPr>
                            <w:rFonts w:hAnsi="Times New Roman Bold" w:hint="cs"/>
                            <w:b w:val="0"/>
                            <w:sz w:val="16"/>
                            <w:szCs w:val="22"/>
                            <w:rtl/>
                            <w:lang w:bidi="ar-EG"/>
                          </w:rPr>
                          <w:t>فدرات</w:t>
                        </w:r>
                        <w:r>
                          <w:rPr>
                            <w:rFonts w:hAnsi="Times New Roman Bold"/>
                            <w:b w:val="0"/>
                            <w:sz w:val="16"/>
                            <w:szCs w:val="22"/>
                            <w:rtl/>
                            <w:lang w:bidi="ar-EG"/>
                          </w:rPr>
                          <w:br/>
                        </w:r>
                        <w:r>
                          <w:rPr>
                            <w:rFonts w:hAnsi="Times New Roman Bold" w:hint="cs"/>
                            <w:b w:val="0"/>
                            <w:sz w:val="16"/>
                            <w:szCs w:val="22"/>
                            <w:rtl/>
                            <w:lang w:bidi="ar-EG"/>
                          </w:rPr>
                          <w:t>الموارد</w:t>
                        </w:r>
                      </w:p>
                    </w:txbxContent>
                  </v:textbox>
                </v:rect>
                <v:rect id="Rectangle 4534" o:spid="_x0000_s1217" style="position:absolute;left:25657;top:15145;width:5891;height:3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qxcMA&#10;AADcAAAADwAAAGRycy9kb3ducmV2LnhtbESPQWvCQBSE7wX/w/IEL0U3KqhEV1FBkNJLVfD6yD6T&#10;YPZtyL7E9N93C4Ueh5n5htnselepjppQejYwnSSgiDNvS84N3K6n8QpUEGSLlWcy8E0BdtvB2wZT&#10;61/8Rd1FchUhHFI0UIjUqdYhK8hhmPiaOHoP3ziUKJtc2wZfEe4qPUuShXZYclwosKZjQdnz0joD&#10;3f3+eaBbq6cdyvL9/NFKuSBjRsN+vwYl1Mt/+K99tgbmyzn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qxcMAAADcAAAADwAAAAAAAAAAAAAAAACYAgAAZHJzL2Rv&#10;d25yZXYueG1sUEsFBgAAAAAEAAQA9QAAAIgDAAAAAA==&#10;" filled="f" stroked="f">
                  <v:textbox inset="1pt,1pt,1pt,1pt">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تسلسل</w:t>
                        </w:r>
                        <w:r>
                          <w:rPr>
                            <w:rFonts w:hAnsi="Times New Roman Bold"/>
                            <w:b w:val="0"/>
                            <w:sz w:val="16"/>
                            <w:szCs w:val="22"/>
                            <w:lang w:bidi="ar-EG"/>
                          </w:rPr>
                          <w:br/>
                        </w:r>
                        <w:r>
                          <w:rPr>
                            <w:rFonts w:hAnsi="Times New Roman Bold" w:hint="cs"/>
                            <w:b w:val="0"/>
                            <w:sz w:val="16"/>
                            <w:szCs w:val="22"/>
                            <w:rtl/>
                            <w:lang w:bidi="ar-EG"/>
                          </w:rPr>
                          <w:t>التتابع</w:t>
                        </w:r>
                      </w:p>
                    </w:txbxContent>
                  </v:textbox>
                </v:rect>
                <v:rect id="Rectangle 4534" o:spid="_x0000_s1218" style="position:absolute;left:16991;top:15079;width:6627;height:3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XKsMA&#10;AADcAAAADwAAAGRycy9kb3ducmV2LnhtbESPQWvCQBSE7wX/w/KEXopurFQluootFER6qRW8PrLP&#10;JJh9G7IvMf33riB4HGbmG2a16V2lOmpC6dnAZJyAIs68LTk3cPz7Hi1ABUG2WHkmA/8UYLMevKww&#10;tf7Kv9QdJFcRwiFFA4VInWodsoIchrGviaN39o1DibLJtW3wGuGu0u9JMtMOS44LBdb0VVB2ObTO&#10;QHc6/XzSsdWTDmX+ttu3Us7ImNdhv12CEurlGX60d9bAdP4B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4XKsMAAADcAAAADwAAAAAAAAAAAAAAAACYAgAAZHJzL2Rv&#10;d25yZXYueG1sUEsFBgAAAAAEAAQA9QAAAIgDAAAAAA==&#10;" filled="f" stroked="f">
                  <v:textbox inset="1pt,1pt,1pt,1pt">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كشف</w:t>
                        </w:r>
                        <w:r>
                          <w:rPr>
                            <w:rFonts w:hAnsi="Times New Roman Bold"/>
                            <w:b w:val="0"/>
                            <w:sz w:val="16"/>
                            <w:szCs w:val="22"/>
                            <w:lang w:bidi="ar-EG"/>
                          </w:rPr>
                          <w:br/>
                        </w:r>
                        <w:r>
                          <w:rPr>
                            <w:rFonts w:hAnsi="Times New Roman Bold" w:hint="cs"/>
                            <w:b w:val="0"/>
                            <w:sz w:val="16"/>
                            <w:szCs w:val="22"/>
                            <w:rtl/>
                            <w:lang w:bidi="ar-EG"/>
                          </w:rPr>
                          <w:t>التتابع</w:t>
                        </w:r>
                      </w:p>
                    </w:txbxContent>
                  </v:textbox>
                </v:rect>
                <v:rect id="Rectangle 4534" o:spid="_x0000_s1219" style="position:absolute;left:7983;top:14320;width:6887;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JXcMA&#10;AADcAAAADwAAAGRycy9kb3ducmV2LnhtbESPQWvCQBSE74L/YXkFL6IbLURJXcUWBCleqoLXR/Y1&#10;Cc2+DdmXGP99tyD0OMzMN8xmN7ha9dSGyrOBxTwBRZx7W3Fh4Ho5zNaggiBbrD2TgQcF2G3How1m&#10;1t/5i/qzFCpCOGRooBRpMq1DXpLDMPcNcfS+fetQomwLbVu8R7ir9TJJUu2w4rhQYkMfJeU/584Z&#10;6G+30ztdO73oUVbT42cnVUrGTF6G/RsooUH+w8/20Rp4XaX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yJXcMAAADcAAAADwAAAAAAAAAAAAAAAACYAgAAZHJzL2Rv&#10;d25yZXYueG1sUEsFBgAAAAAEAAQA9QAAAIgDAAAAAA==&#10;" filled="f" stroked="f">
                  <v:textbox inset="1pt,1pt,1pt,1pt">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استعادة</w:t>
                        </w:r>
                        <w:r>
                          <w:rPr>
                            <w:rFonts w:hAnsi="Times New Roman Bold"/>
                            <w:b w:val="0"/>
                            <w:sz w:val="16"/>
                            <w:szCs w:val="22"/>
                            <w:lang w:bidi="ar-EG"/>
                          </w:rPr>
                          <w:br/>
                        </w:r>
                        <w:r>
                          <w:rPr>
                            <w:rFonts w:hAnsi="Times New Roman Bold" w:hint="cs"/>
                            <w:b w:val="0"/>
                            <w:sz w:val="16"/>
                            <w:szCs w:val="22"/>
                            <w:rtl/>
                            <w:lang w:bidi="ar-EG"/>
                          </w:rPr>
                          <w:t>القطع</w:t>
                        </w:r>
                        <w:r>
                          <w:rPr>
                            <w:rFonts w:hAnsi="Times New Roman Bold"/>
                            <w:b w:val="0"/>
                            <w:sz w:val="16"/>
                            <w:szCs w:val="22"/>
                            <w:lang w:bidi="ar-EG"/>
                          </w:rPr>
                          <w:br/>
                        </w:r>
                        <w:r>
                          <w:rPr>
                            <w:rFonts w:hAnsi="Times New Roman Bold" w:hint="cs"/>
                            <w:b w:val="0"/>
                            <w:sz w:val="16"/>
                            <w:szCs w:val="22"/>
                            <w:rtl/>
                            <w:lang w:bidi="ar-EG"/>
                          </w:rPr>
                          <w:t>والمقارنة</w:t>
                        </w:r>
                      </w:p>
                    </w:txbxContent>
                  </v:textbox>
                </v:rect>
                <v:rect id="Rectangle 4534" o:spid="_x0000_s1220" style="position:absolute;left:1023;top:15079;width:5414;height:3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sxsMA&#10;AADcAAAADwAAAGRycy9kb3ducmV2LnhtbESPQWvCQBSE7wX/w/IEL0U3WjASXcUWBCm9VAWvj+wz&#10;CWbfhuxLjP++Wyj0OMzMN8xmN7ha9dSGyrOB+SwBRZx7W3Fh4HI+TFeggiBbrD2TgScF2G1HLxvM&#10;rH/wN/UnKVSEcMjQQCnSZFqHvCSHYeYb4ujdfOtQomwLbVt8RLir9SJJltphxXGhxIY+Ssrvp84Z&#10;6K/Xr3e6dHreo6Svx89OqiUZMxkP+zUooUH+w3/tozXwlqb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AsxsMAAADcAAAADwAAAAAAAAAAAAAAAACYAgAAZHJzL2Rv&#10;d25yZXYueG1sUEsFBgAAAAAEAAQA9QAAAIgDAAAAAA==&#10;" filled="f" stroked="f">
                  <v:textbox inset="1pt,1pt,1pt,1pt">
                    <w:txbxContent>
                      <w:p w:rsidR="006C00A5" w:rsidRPr="000C0DDF" w:rsidRDefault="006C00A5" w:rsidP="00592836">
                        <w:pPr>
                          <w:pStyle w:val="Artheading"/>
                          <w:tabs>
                            <w:tab w:val="left" w:pos="794"/>
                            <w:tab w:val="left" w:pos="1191"/>
                            <w:tab w:val="left" w:pos="1588"/>
                            <w:tab w:val="left" w:pos="1985"/>
                          </w:tabs>
                          <w:spacing w:before="20" w:after="20"/>
                          <w:rPr>
                            <w:rFonts w:hAnsi="Times New Roman Bold"/>
                            <w:b w:val="0"/>
                            <w:sz w:val="16"/>
                            <w:szCs w:val="22"/>
                            <w:lang w:bidi="ar-EG"/>
                          </w:rPr>
                        </w:pPr>
                        <w:r>
                          <w:rPr>
                            <w:rFonts w:hAnsi="Times New Roman Bold" w:hint="cs"/>
                            <w:b w:val="0"/>
                            <w:sz w:val="16"/>
                            <w:szCs w:val="22"/>
                            <w:rtl/>
                            <w:lang w:bidi="ar-EG"/>
                          </w:rPr>
                          <w:t>تأكيد القناة</w:t>
                        </w:r>
                        <w:r>
                          <w:rPr>
                            <w:rFonts w:hAnsi="Times New Roman Bold"/>
                            <w:b w:val="0"/>
                            <w:sz w:val="16"/>
                            <w:szCs w:val="22"/>
                            <w:rtl/>
                            <w:lang w:bidi="ar-EG"/>
                          </w:rPr>
                          <w:br/>
                        </w:r>
                        <w:r>
                          <w:rPr>
                            <w:rFonts w:hAnsi="Times New Roman Bold" w:hint="eastAsia"/>
                            <w:b w:val="0"/>
                            <w:sz w:val="16"/>
                            <w:szCs w:val="22"/>
                            <w:rtl/>
                            <w:lang w:bidi="ar-EG"/>
                          </w:rPr>
                          <w:t> </w:t>
                        </w:r>
                        <w:r>
                          <w:rPr>
                            <w:rFonts w:hAnsi="Times New Roman Bold"/>
                            <w:b w:val="0"/>
                            <w:sz w:val="16"/>
                            <w:szCs w:val="22"/>
                            <w:lang w:bidi="ar-EG"/>
                          </w:rPr>
                          <w:t>E-PCH</w:t>
                        </w:r>
                        <w:r>
                          <w:rPr>
                            <w:rFonts w:hAnsi="Times New Roman Bold" w:hint="cs"/>
                            <w:b w:val="0"/>
                            <w:sz w:val="16"/>
                            <w:szCs w:val="22"/>
                            <w:rtl/>
                            <w:lang w:bidi="ar-EG"/>
                          </w:rPr>
                          <w:t> </w:t>
                        </w:r>
                      </w:p>
                    </w:txbxContent>
                  </v:textbox>
                </v:rect>
                <v:rect id="Rectangle 4534" o:spid="_x0000_s1221" style="position:absolute;left:46880;top:9212;width:5367;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tMAA&#10;AADcAAAADwAAAGRycy9kb3ducmV2LnhtbERPTYvCMBC9L/gfwgheFk1VUKlG0YUFkb2sCl6HZmyL&#10;zaQ001r/vTks7PHxvje73lWqoyaUng1MJwko4szbknMD18v3eAUqCLLFyjMZeFGA3XbwscHU+if/&#10;UneWXMUQDikaKETqVOuQFeQwTHxNHLm7bxxKhE2ubYPPGO4qPUuShXZYcmwosKavgrLHuXUGutvt&#10;50DXVk87lOXn8dRKuSBjRsN+vwYl1Mu/+M99tAbmy7g2nolH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4tMAAAADcAAAADwAAAAAAAAAAAAAAAACYAgAAZHJzL2Rvd25y&#10;ZXYueG1sUEsFBgAAAAAEAAQA9QAAAIUDAAAAAA==&#10;" filled="f" stroked="f">
                  <v:textbox inset="1pt,1pt,1pt,1pt">
                    <w:txbxContent>
                      <w:p w:rsidR="006C00A5" w:rsidRPr="000C0DDF" w:rsidRDefault="006C00A5" w:rsidP="00042455">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قناة</w:t>
                        </w:r>
                      </w:p>
                    </w:txbxContent>
                  </v:textbox>
                </v:rect>
                <v:rect id="Rectangle 4534" o:spid="_x0000_s1222" style="position:absolute;left:1433;top:20539;width:2636;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dL8QA&#10;AADcAAAADwAAAGRycy9kb3ducmV2LnhtbESPQWvCQBSE7wX/w/KEXkqzsQWtaVbRQkHES63g9ZF9&#10;JqHZtyH7EtN/3y0IHoeZ+YbJ16Nr1EBdqD0bmCUpKOLC25pLA6fvz+c3UEGQLTaeycAvBVivJg85&#10;ZtZf+YuGo5QqQjhkaKASaTOtQ1GRw5D4ljh6F985lCi7UtsOrxHuGv2SpnPtsOa4UGFLHxUVP8fe&#10;GRjO58OWTr2eDSiLp92+l3pOxjxOx807KKFR7uFbe2cNvC6W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HS/EAAAA3AAAAA8AAAAAAAAAAAAAAAAAmAIAAGRycy9k&#10;b3ducmV2LnhtbFBLBQYAAAAABAAEAPUAAACJAwAAAAA=&#10;" filled="f" stroked="f">
                  <v:textbox inset="1pt,1pt,1pt,1pt">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نعم</w:t>
                        </w:r>
                      </w:p>
                    </w:txbxContent>
                  </v:textbox>
                </v:rect>
                <v:rect id="Rectangle 4534" o:spid="_x0000_s1223" style="position:absolute;left:6437;top:22037;width:2024;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ElcEA&#10;AADcAAAADwAAAGRycy9kb3ducmV2LnhtbERPS2vCQBC+C/0PyxR6kbpJCzakrtIKghQvWiHXITtN&#10;QrOzITt59N93D4LHj++92c2uVSP1ofFsIF0loIhLbxuuDFy/D88ZqCDIFlvPZOCPAuy2D4sN5tZP&#10;fKbxIpWKIRxyNFCLdLnWoazJYVj5jjhyP753KBH2lbY9TjHctfolSdbaYcOxocaO9jWVv5fBGRiL&#10;4vRJ10GnI8rb8vg1SLMmY54e5493UEKz3MU399EaeM3i/HgmH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sxJXBAAAA3AAAAA8AAAAAAAAAAAAAAAAAmAIAAGRycy9kb3du&#10;cmV2LnhtbFBLBQYAAAAABAAEAPUAAACGAwAAAAA=&#10;" filled="f" stroked="f">
                  <v:textbox inset="1pt,1pt,1pt,1pt">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نعم</w:t>
                        </w:r>
                      </w:p>
                    </w:txbxContent>
                  </v:textbox>
                </v:rect>
                <v:rect id="Rectangle 4534" o:spid="_x0000_s1224" style="position:absolute;left:14876;top:22314;width:2635;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hDsMA&#10;AADcAAAADwAAAGRycy9kb3ducmV2LnhtbESPQWvCQBSE7wX/w/IEL0U3saASXcUWBCm9VAWvj+wz&#10;CWbfhuxLjP++Wyj0OMzMN8xmN7ha9dSGyrOBdJaAIs69rbgwcDkfpitQQZAt1p7JwJMC7Lajlw1m&#10;1j/4m/qTFCpCOGRooBRpMq1DXpLDMPMNcfRuvnUoUbaFti0+ItzVep4kC+2w4rhQYkMfJeX3U+cM&#10;9Nfr1ztdOp32KMvX42cn1YKMmYyH/RqU0CD/4b/20Rp4W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BhDsMAAADcAAAADwAAAAAAAAAAAAAAAACYAgAAZHJzL2Rv&#10;d25yZXYueG1sUEsFBgAAAAAEAAQA9QAAAIgDAAAAAA==&#10;" filled="f" stroked="f">
                  <v:textbox inset="1pt,1pt,1pt,1pt">
                    <w:txbxContent>
                      <w:p w:rsidR="006C00A5" w:rsidRPr="000C0DDF" w:rsidRDefault="006C00A5" w:rsidP="00042455">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لا</w:t>
                        </w:r>
                      </w:p>
                    </w:txbxContent>
                  </v:textbox>
                </v:rect>
                <v:rect id="Rectangle 4534" o:spid="_x0000_s1225" style="position:absolute;left:17196;top:22928;width:2636;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ecMA&#10;AADcAAAADwAAAGRycy9kb3ducmV2LnhtbESPQWvCQBSE7wX/w/IEL0U3KliJrqKFghQvtYLXR/aZ&#10;BLNvQ/Ylxn/fFYQeh5n5hllve1epjppQejYwnSSgiDNvS84NnH+/xktQQZAtVp7JwIMCbDeDtzWm&#10;1t/5h7qT5CpCOKRooBCpU61DVpDDMPE1cfSuvnEoUTa5tg3eI9xVepYkC+2w5LhQYE2fBWW3U+sM&#10;dJfLcU/nVk87lI/3w3cr5YKMGQ373QqUUC//4Vf7YA3Mlz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L/ecMAAADcAAAADwAAAAAAAAAAAAAAAACYAgAAZHJzL2Rv&#10;d25yZXYueG1sUEsFBgAAAAAEAAQA9QAAAIgDAAAAAA==&#10;" filled="f" stroked="f">
                  <v:textbox inset="1pt,1pt,1pt,1pt">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توقف</w:t>
                        </w:r>
                      </w:p>
                    </w:txbxContent>
                  </v:textbox>
                </v:rect>
                <v:rect id="Rectangle 4534" o:spid="_x0000_s1226" style="position:absolute;left:10372;top:23059;width:2635;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a4sMA&#10;AADcAAAADwAAAGRycy9kb3ducmV2LnhtbESPQWvCQBSE7wX/w/IEL0U3KqhEV1FBkNJLVfD6yD6T&#10;YPZtyL7E9N93C4Ueh5n5htnselepjppQejYwnSSgiDNvS84N3K6n8QpUEGSLlWcy8E0BdtvB2wZT&#10;61/8Rd1FchUhHFI0UIjUqdYhK8hhmPiaOHoP3ziUKJtc2wZfEe4qPUuShXZYclwosKZjQdnz0joD&#10;3f3+eaBbq6cdyvL9/NFKuSBjRsN+vwYl1Mt/+K99tgbmqzn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5a4sMAAADcAAAADwAAAAAAAAAAAAAAAACYAgAAZHJzL2Rv&#10;d25yZXYueG1sUEsFBgAAAAAEAAQA9QAAAIgDAAAAAA==&#10;" filled="f" stroked="f">
                  <v:textbox inset="1pt,1pt,1pt,1pt">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مواءمة</w:t>
                        </w:r>
                      </w:p>
                    </w:txbxContent>
                  </v:textbox>
                </v:rect>
                <v:rect id="Rectangle 4534" o:spid="_x0000_s1227" style="position:absolute;left:1637;top:23061;width:3594;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xoMUA&#10;AADdAAAADwAAAGRycy9kb3ducmV2LnhtbESPQUvDQBCF74L/YRnBi9hNFNoSuy2tIBTxYlvodchO&#10;k9DsbMhO0vjvnYPgbYb35r1vVpsptGakPjWRHeSzDAxxGX3DlYPT8eN5CSYJssc2Mjn4oQSb9f3d&#10;Cgsfb/xN40EqoyGcCnRQi3SFtamsKWCaxY5YtUvsA4qufWV9jzcND619ybK5DdiwNtTY0XtN5fUw&#10;BAfj+fy1o9Ng8xFl8bT/HKSZk3OPD9P2DYzQJP/mv+u9V/zXXP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DGgxQAAAN0AAAAPAAAAAAAAAAAAAAAAAJgCAABkcnMv&#10;ZG93bnJldi54bWxQSwUGAAAAAAQABAD1AAAAigMAAAAA&#10;" filled="f" stroked="f">
                  <v:textbox inset="1pt,1pt,1pt,1pt">
                    <w:txbxContent>
                      <w:p w:rsidR="006C00A5" w:rsidRPr="000C0DDF" w:rsidRDefault="006C00A5" w:rsidP="00604137">
                        <w:pPr>
                          <w:pStyle w:val="Artheading"/>
                          <w:tabs>
                            <w:tab w:val="left" w:pos="794"/>
                            <w:tab w:val="left" w:pos="1191"/>
                            <w:tab w:val="left" w:pos="1588"/>
                            <w:tab w:val="left" w:pos="1985"/>
                          </w:tabs>
                          <w:spacing w:before="20" w:after="20"/>
                          <w:rPr>
                            <w:rFonts w:hAnsi="Times New Roman Bold"/>
                            <w:b w:val="0"/>
                            <w:sz w:val="16"/>
                            <w:szCs w:val="22"/>
                            <w:rtl/>
                            <w:lang w:bidi="ar-EG"/>
                          </w:rPr>
                        </w:pPr>
                        <w:r>
                          <w:rPr>
                            <w:rFonts w:hAnsi="Times New Roman Bold" w:hint="cs"/>
                            <w:b w:val="0"/>
                            <w:sz w:val="16"/>
                            <w:szCs w:val="22"/>
                            <w:rtl/>
                            <w:lang w:bidi="ar-EG"/>
                          </w:rPr>
                          <w:t>الأخير؟</w:t>
                        </w:r>
                      </w:p>
                    </w:txbxContent>
                  </v:textbox>
                </v:rect>
                <v:rect id="Rectangle 4534" o:spid="_x0000_s1228" style="position:absolute;left:1637;top:25589;width:2637;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O8IA&#10;AADdAAAADwAAAGRycy9kb3ducmV2LnhtbERPTWvCQBC9F/wPywi9FN1EwUp0FVsQpHipFbwO2TEJ&#10;ZmdDdhLTf98VhN7m8T5nvR1crXpqQ+XZQDpNQBHn3lZcGDj/7CdLUEGQLdaeycAvBdhuRi9rzKy/&#10;8zf1JylUDOGQoYFSpMm0DnlJDsPUN8SRu/rWoUTYFtq2eI/hrtazJFlohxXHhhIb+iwpv506Z6C/&#10;XI4fdO502qO8vx2+OqkWZMzreNitQAkN8i9+ug82zp+nK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7wgAAAN0AAAAPAAAAAAAAAAAAAAAAAJgCAABkcnMvZG93&#10;bnJldi54bWxQSwUGAAAAAAQABAD1AAAAhwMAAAAA&#10;" filled="f" stroked="f">
                  <v:textbox inset="1pt,1pt,1pt,1pt">
                    <w:txbxContent>
                      <w:p w:rsidR="006C00A5" w:rsidRPr="000C0DDF" w:rsidRDefault="006C00A5" w:rsidP="00042455">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hint="cs"/>
                            <w:b w:val="0"/>
                            <w:sz w:val="16"/>
                            <w:szCs w:val="22"/>
                            <w:rtl/>
                            <w:lang w:bidi="ar-EG"/>
                          </w:rPr>
                          <w:t>لا</w:t>
                        </w:r>
                      </w:p>
                    </w:txbxContent>
                  </v:textbox>
                </v:rect>
                <v:rect id="Rectangle 4534" o:spid="_x0000_s1229" style="position:absolute;left:20130;top:25043;width:11332;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w9cQA&#10;AADdAAAADwAAAGRycy9kb3ducmV2LnhtbESPQWvCQBSE70L/w/IEL6IbBbVGV2kLgpRetILXR/aZ&#10;BLNvQ/Ylpv++KxR6HGbmG2a7712lOmpC6dnAbJqAIs68LTk3cPk+TF5BBUG2WHkmAz8UYL97GWwx&#10;tf7BJ+rOkqsI4ZCigUKkTrUOWUEOw9TXxNG7+cahRNnk2jb4iHBX6XmSLLXDkuNCgTV9FJTdz60z&#10;0F2vX+90afWsQ1mNj5+tlEsyZjTs3zaghHr5D/+1j9bAfLVYw/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8PXEAAAA3QAAAA8AAAAAAAAAAAAAAAAAmAIAAGRycy9k&#10;b3ducmV2LnhtbFBLBQYAAAAABAAEAPUAAACJAwAAAAA=&#10;" filled="f" stroked="f">
                  <v:textbox inset="1pt,1pt,1pt,1pt">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lang w:bidi="ar-EG"/>
                          </w:rPr>
                        </w:pPr>
                        <w:r>
                          <w:rPr>
                            <w:rFonts w:hAnsi="Times New Roman Bold" w:hint="cs"/>
                            <w:b w:val="0"/>
                            <w:sz w:val="16"/>
                            <w:szCs w:val="22"/>
                            <w:rtl/>
                            <w:lang w:bidi="ar-EG"/>
                          </w:rPr>
                          <w:t xml:space="preserve">تابع مع القطعة التالية </w:t>
                        </w:r>
                        <w:r>
                          <w:rPr>
                            <w:rFonts w:hAnsi="Times New Roman Bold"/>
                            <w:b w:val="0"/>
                            <w:sz w:val="16"/>
                            <w:szCs w:val="22"/>
                            <w:lang w:bidi="ar-EG"/>
                          </w:rPr>
                          <w:t>TMSI</w:t>
                        </w:r>
                      </w:p>
                    </w:txbxContent>
                  </v:textbox>
                </v:rect>
                <v:rect id="Rectangle 4534" o:spid="_x0000_s1230" style="position:absolute;top:477;width:2880;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T1cEA&#10;AADdAAAADwAAAGRycy9kb3ducmV2LnhtbERPTYvCMBC9C/6HMIIX0VQPdalG0YUFWbysK3gdmrEt&#10;NpPSTGv995uDsMfH+97uB1erntpQeTawXCSgiHNvKy4MXH+/5h+ggiBbrD2TgRcF2O/Goy1m1j/5&#10;h/qLFCqGcMjQQCnSZFqHvCSHYeEb4sjdfetQImwLbVt8xnBX61WSpNphxbGhxIY+S8ofl84Z6G+3&#10;85GunV72KOvZ6buTKiVjppPhsAElNMi/+O0+WQOrdRr3xzfxCe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k9XBAAAA3QAAAA8AAAAAAAAAAAAAAAAAmAIAAGRycy9kb3du&#10;cmV2LnhtbFBLBQYAAAAABAAEAPUAAACGAwAAAAA=&#10;" filled="f" stroked="f">
                  <v:textbox inset="1pt,1pt,1pt,1pt">
                    <w:txbxContent>
                      <w:p w:rsidR="006C00A5" w:rsidRPr="000C0DDF" w:rsidRDefault="006C00A5" w:rsidP="00A570FF">
                        <w:pPr>
                          <w:pStyle w:val="Artheading"/>
                          <w:tabs>
                            <w:tab w:val="left" w:pos="794"/>
                            <w:tab w:val="left" w:pos="1191"/>
                            <w:tab w:val="left" w:pos="1588"/>
                            <w:tab w:val="left" w:pos="1985"/>
                          </w:tabs>
                          <w:spacing w:before="20" w:after="20" w:line="200" w:lineRule="exact"/>
                          <w:rPr>
                            <w:rFonts w:hAnsi="Times New Roman Bold"/>
                            <w:b w:val="0"/>
                            <w:sz w:val="16"/>
                            <w:szCs w:val="22"/>
                            <w:rtl/>
                            <w:lang w:bidi="ar-EG"/>
                          </w:rPr>
                        </w:pPr>
                        <w:r>
                          <w:rPr>
                            <w:rFonts w:hAnsi="Times New Roman Bold"/>
                            <w:b w:val="0"/>
                            <w:sz w:val="16"/>
                            <w:szCs w:val="22"/>
                            <w:lang w:bidi="ar-EG"/>
                          </w:rPr>
                          <w:t>TMSI</w:t>
                        </w:r>
                      </w:p>
                    </w:txbxContent>
                  </v:textbox>
                </v:rect>
              </v:group>
            </w:pict>
          </mc:Fallback>
        </mc:AlternateContent>
      </w:r>
      <w:r w:rsidR="00734A99" w:rsidRPr="00BA4556">
        <w:rPr>
          <w:lang w:bidi="hi-IN"/>
        </w:rPr>
        <w:object w:dxaOrig="6251" w:dyaOrig="3606">
          <v:shape id="_x0000_i1055" type="#_x0000_t75" style="width:419.1pt;height:240.7pt" o:ole="">
            <v:imagedata r:id="rId77" o:title=""/>
          </v:shape>
          <o:OLEObject Type="Embed" ProgID="CorelDRAW.Graphic.14" ShapeID="_x0000_i1055" DrawAspect="Content" ObjectID="_1491384251" r:id="rId78"/>
        </w:object>
      </w:r>
    </w:p>
    <w:p w:rsidR="001D5CB2" w:rsidRPr="00BA4556" w:rsidRDefault="00137F71" w:rsidP="00A06E21">
      <w:pPr>
        <w:pStyle w:val="Heading4"/>
        <w:rPr>
          <w:rtl/>
          <w:lang w:bidi="ar-EG"/>
        </w:rPr>
      </w:pPr>
      <w:r w:rsidRPr="00BA4556">
        <w:rPr>
          <w:lang w:bidi="ar-EG"/>
        </w:rPr>
        <w:t>7.3.1.1</w:t>
      </w:r>
      <w:r w:rsidR="0014388C" w:rsidRPr="00BA4556">
        <w:rPr>
          <w:lang w:bidi="ar-EG"/>
        </w:rPr>
        <w:tab/>
      </w:r>
      <w:r w:rsidR="00A06E21" w:rsidRPr="00BA4556">
        <w:rPr>
          <w:rFonts w:hint="cs"/>
          <w:rtl/>
          <w:lang w:bidi="ar-EG"/>
        </w:rPr>
        <w:t>التعديل الخاص بالتأخير الطويل</w:t>
      </w:r>
    </w:p>
    <w:p w:rsidR="0014388C" w:rsidRPr="00BA4556" w:rsidRDefault="00137F71" w:rsidP="00A06E21">
      <w:pPr>
        <w:pStyle w:val="Heading5"/>
        <w:rPr>
          <w:rtl/>
          <w:lang w:bidi="ar-EG"/>
        </w:rPr>
      </w:pPr>
      <w:r w:rsidRPr="00BA4556">
        <w:rPr>
          <w:lang w:bidi="ar-EG"/>
        </w:rPr>
        <w:t>1.7.3.1.1</w:t>
      </w:r>
      <w:r w:rsidRPr="00BA4556">
        <w:rPr>
          <w:lang w:bidi="ar-EG"/>
        </w:rPr>
        <w:tab/>
      </w:r>
      <w:r w:rsidR="00A06E21" w:rsidRPr="00BA4556">
        <w:rPr>
          <w:rFonts w:hint="cs"/>
          <w:rtl/>
          <w:lang w:bidi="ar-EG"/>
        </w:rPr>
        <w:t xml:space="preserve">تشكيلة قناة النفاذ العشوائي المادية </w:t>
      </w:r>
      <w:r w:rsidR="00A06E21" w:rsidRPr="00BA4556">
        <w:rPr>
          <w:lang w:bidi="ar-EG"/>
        </w:rPr>
        <w:t>(PRACH)</w:t>
      </w:r>
    </w:p>
    <w:p w:rsidR="00A06E21" w:rsidRPr="00BA4556" w:rsidRDefault="0019436C" w:rsidP="00F2557A">
      <w:pPr>
        <w:rPr>
          <w:rtl/>
          <w:lang w:bidi="ar-EG"/>
        </w:rPr>
      </w:pPr>
      <w:r w:rsidRPr="00BA4556">
        <w:rPr>
          <w:rFonts w:hint="cs"/>
          <w:rtl/>
          <w:lang w:bidi="ar-EG"/>
        </w:rPr>
        <w:t>في </w:t>
      </w:r>
      <w:r w:rsidR="00A06E21" w:rsidRPr="00BA4556">
        <w:rPr>
          <w:rFonts w:hint="cs"/>
          <w:rtl/>
          <w:lang w:bidi="ar-EG"/>
        </w:rPr>
        <w:t xml:space="preserve">نظام </w:t>
      </w:r>
      <w:r w:rsidR="00A06E21" w:rsidRPr="00BA4556">
        <w:rPr>
          <w:lang w:bidi="ar-EG"/>
        </w:rPr>
        <w:t>LTE</w:t>
      </w:r>
      <w:r w:rsidR="00A06E21" w:rsidRPr="00BA4556">
        <w:rPr>
          <w:rFonts w:hint="cs"/>
          <w:rtl/>
          <w:lang w:bidi="ar-EG"/>
        </w:rPr>
        <w:t xml:space="preserve"> للأرض، تحدد عدة تشكيلات لقناة النفاذ العشوائي المادية </w:t>
      </w:r>
      <w:r w:rsidR="00A06E21" w:rsidRPr="00BA4556">
        <w:rPr>
          <w:lang w:bidi="ar-EG"/>
        </w:rPr>
        <w:t>(PRACH)</w:t>
      </w:r>
      <w:r w:rsidR="00A06E21" w:rsidRPr="00BA4556">
        <w:rPr>
          <w:rFonts w:hint="cs"/>
          <w:rtl/>
          <w:lang w:bidi="ar-EG"/>
        </w:rPr>
        <w:t xml:space="preserve"> لدعم حد أقصى من التغطية يصل إلى</w:t>
      </w:r>
      <w:r w:rsidR="00F2557A" w:rsidRPr="00BA4556">
        <w:rPr>
          <w:rFonts w:hint="eastAsia"/>
          <w:rtl/>
          <w:lang w:bidi="ar-EG"/>
        </w:rPr>
        <w:t> </w:t>
      </w:r>
      <w:r w:rsidR="00A06E21" w:rsidRPr="00BA4556">
        <w:rPr>
          <w:lang w:bidi="ar-EG"/>
        </w:rPr>
        <w:t>km</w:t>
      </w:r>
      <w:r w:rsidR="00F2557A" w:rsidRPr="00BA4556">
        <w:rPr>
          <w:lang w:bidi="ar-EG"/>
        </w:rPr>
        <w:t> </w:t>
      </w:r>
      <w:r w:rsidR="00A06E21" w:rsidRPr="00BA4556">
        <w:rPr>
          <w:lang w:bidi="ar-EG"/>
        </w:rPr>
        <w:t>100</w:t>
      </w:r>
      <w:r w:rsidR="00A06E21" w:rsidRPr="00BA4556">
        <w:rPr>
          <w:rFonts w:hint="cs"/>
          <w:rtl/>
          <w:lang w:bidi="ar-EG"/>
        </w:rPr>
        <w:t>. وتهدف تغطية الحزم الساتلية إلى دعم منطقة أكبر بكثير يتراوح ق</w:t>
      </w:r>
      <w:r w:rsidR="00BA4556">
        <w:rPr>
          <w:rFonts w:hint="cs"/>
          <w:rtl/>
          <w:lang w:bidi="ar-EG"/>
        </w:rPr>
        <w:t>ُ</w:t>
      </w:r>
      <w:r w:rsidR="00A06E21" w:rsidRPr="00BA4556">
        <w:rPr>
          <w:rFonts w:hint="cs"/>
          <w:rtl/>
          <w:lang w:bidi="ar-EG"/>
        </w:rPr>
        <w:t xml:space="preserve">طرها بين </w:t>
      </w:r>
      <w:r w:rsidR="00A06E21" w:rsidRPr="00BA4556">
        <w:rPr>
          <w:lang w:bidi="ar-EG"/>
        </w:rPr>
        <w:t>km 100</w:t>
      </w:r>
      <w:r w:rsidR="00A06E21" w:rsidRPr="00BA4556">
        <w:rPr>
          <w:rFonts w:hint="cs"/>
          <w:rtl/>
          <w:lang w:bidi="ar-EG"/>
        </w:rPr>
        <w:t xml:space="preserve"> و</w:t>
      </w:r>
      <w:r w:rsidR="00A06E21" w:rsidRPr="00BA4556">
        <w:rPr>
          <w:lang w:bidi="ar-EG"/>
        </w:rPr>
        <w:t>km 500</w:t>
      </w:r>
      <w:r w:rsidR="00A06E21" w:rsidRPr="00BA4556">
        <w:rPr>
          <w:rFonts w:hint="cs"/>
          <w:rtl/>
          <w:lang w:bidi="ar-EG"/>
        </w:rPr>
        <w:t xml:space="preserve">. </w:t>
      </w:r>
      <w:r w:rsidR="00BF4F19" w:rsidRPr="00BA4556">
        <w:rPr>
          <w:rFonts w:hint="cs"/>
          <w:rtl/>
          <w:lang w:bidi="ar-EG"/>
        </w:rPr>
        <w:t>ويبين</w:t>
      </w:r>
      <w:r w:rsidR="00A06E21" w:rsidRPr="00BA4556">
        <w:rPr>
          <w:rFonts w:hint="cs"/>
          <w:rtl/>
          <w:lang w:bidi="ar-EG"/>
        </w:rPr>
        <w:t xml:space="preserve"> الجدول</w:t>
      </w:r>
      <w:r w:rsidR="00F2557A" w:rsidRPr="00BA4556">
        <w:rPr>
          <w:rFonts w:hint="eastAsia"/>
          <w:rtl/>
          <w:lang w:bidi="ar-EG"/>
        </w:rPr>
        <w:t> </w:t>
      </w:r>
      <w:r w:rsidR="00A06E21" w:rsidRPr="00BA4556">
        <w:rPr>
          <w:lang w:bidi="ar-EG"/>
        </w:rPr>
        <w:t>1.1</w:t>
      </w:r>
      <w:r w:rsidR="00A06E21" w:rsidRPr="00BA4556">
        <w:rPr>
          <w:rFonts w:hint="cs"/>
          <w:rtl/>
          <w:lang w:bidi="ar-EG"/>
        </w:rPr>
        <w:t xml:space="preserve"> إحدى </w:t>
      </w:r>
      <w:r w:rsidR="00BF4F19" w:rsidRPr="00BA4556">
        <w:rPr>
          <w:rFonts w:hint="cs"/>
          <w:rtl/>
          <w:lang w:bidi="ar-EG"/>
        </w:rPr>
        <w:t xml:space="preserve">تشكيلات </w:t>
      </w:r>
      <w:r w:rsidR="003A3A17" w:rsidRPr="00BA4556">
        <w:rPr>
          <w:rFonts w:hint="cs"/>
          <w:rtl/>
          <w:lang w:bidi="ar-EG"/>
        </w:rPr>
        <w:t>ال</w:t>
      </w:r>
      <w:r w:rsidR="00A06E21" w:rsidRPr="00BA4556">
        <w:rPr>
          <w:rFonts w:hint="cs"/>
          <w:rtl/>
          <w:lang w:bidi="ar-EG"/>
        </w:rPr>
        <w:t xml:space="preserve">قناة </w:t>
      </w:r>
      <w:r w:rsidR="00A06E21" w:rsidRPr="00BA4556">
        <w:rPr>
          <w:lang w:bidi="ar-EG"/>
        </w:rPr>
        <w:t>PRACH</w:t>
      </w:r>
      <w:r w:rsidR="00BF4F19" w:rsidRPr="00BA4556">
        <w:rPr>
          <w:rFonts w:hint="cs"/>
          <w:rtl/>
          <w:lang w:bidi="ar-EG"/>
        </w:rPr>
        <w:t xml:space="preserve">، وهي </w:t>
      </w:r>
      <w:r w:rsidR="00F2557A" w:rsidRPr="00BA4556">
        <w:rPr>
          <w:lang w:bidi="ar-EG"/>
        </w:rPr>
        <w:t>"</w:t>
      </w:r>
      <w:r w:rsidR="00BF4F19" w:rsidRPr="00BA4556">
        <w:rPr>
          <w:lang w:bidi="ar-EG"/>
        </w:rPr>
        <w:t>sat 1"</w:t>
      </w:r>
      <w:r w:rsidR="00BF4F19" w:rsidRPr="00BA4556">
        <w:rPr>
          <w:rFonts w:hint="cs"/>
          <w:rtl/>
          <w:lang w:bidi="ar-EG"/>
        </w:rPr>
        <w:t>،</w:t>
      </w:r>
      <w:r w:rsidR="00A06E21" w:rsidRPr="00BA4556">
        <w:rPr>
          <w:rFonts w:hint="cs"/>
          <w:rtl/>
          <w:lang w:bidi="ar-EG"/>
        </w:rPr>
        <w:t xml:space="preserve"> </w:t>
      </w:r>
      <w:r w:rsidR="003A3A17" w:rsidRPr="00BA4556">
        <w:rPr>
          <w:rFonts w:hint="cs"/>
          <w:rtl/>
          <w:lang w:bidi="ar-EG"/>
        </w:rPr>
        <w:t>بعد إضافتها إلى السطح البيني الراديوي</w:t>
      </w:r>
      <w:r w:rsidR="00BF4F19" w:rsidRPr="00BA4556">
        <w:rPr>
          <w:rFonts w:hint="cs"/>
          <w:rtl/>
          <w:lang w:bidi="ar-EG"/>
        </w:rPr>
        <w:t xml:space="preserve"> </w:t>
      </w:r>
      <w:r w:rsidR="00BF4F19" w:rsidRPr="00BA4556">
        <w:rPr>
          <w:lang w:bidi="ar-EG"/>
        </w:rPr>
        <w:t>BMSat</w:t>
      </w:r>
      <w:r w:rsidR="00BF4F19" w:rsidRPr="00BA4556">
        <w:rPr>
          <w:rFonts w:hint="cs"/>
          <w:rtl/>
          <w:lang w:bidi="ar-EG"/>
        </w:rPr>
        <w:t>.</w:t>
      </w:r>
    </w:p>
    <w:p w:rsidR="0014388C" w:rsidRPr="00BA4556" w:rsidRDefault="0014388C" w:rsidP="00910CF2">
      <w:pPr>
        <w:pStyle w:val="TableNo0"/>
        <w:rPr>
          <w:rtl/>
          <w:lang w:bidi="ar-EG"/>
        </w:rPr>
      </w:pPr>
      <w:r w:rsidRPr="00BA4556">
        <w:rPr>
          <w:rFonts w:hint="cs"/>
          <w:rtl/>
          <w:lang w:bidi="ar-EG"/>
        </w:rPr>
        <w:lastRenderedPageBreak/>
        <w:t>الج</w:t>
      </w:r>
      <w:r w:rsidR="00901CD7" w:rsidRPr="00BA4556">
        <w:rPr>
          <w:rFonts w:hint="cs"/>
          <w:rtl/>
          <w:lang w:bidi="ar-EG"/>
        </w:rPr>
        <w:t>ـ</w:t>
      </w:r>
      <w:r w:rsidRPr="00BA4556">
        <w:rPr>
          <w:rFonts w:hint="cs"/>
          <w:rtl/>
          <w:lang w:bidi="ar-EG"/>
        </w:rPr>
        <w:t xml:space="preserve">دول </w:t>
      </w:r>
      <w:r w:rsidRPr="00BA4556">
        <w:rPr>
          <w:lang w:bidi="ar-EG"/>
        </w:rPr>
        <w:t>1.1</w:t>
      </w:r>
    </w:p>
    <w:p w:rsidR="00910CF2" w:rsidRPr="00BA4556" w:rsidRDefault="00BF4F19" w:rsidP="00F2557A">
      <w:pPr>
        <w:pStyle w:val="Tabletitle"/>
        <w:keepNext/>
        <w:rPr>
          <w:lang w:eastAsia="en-US"/>
        </w:rPr>
      </w:pPr>
      <w:r w:rsidRPr="00BA4556">
        <w:rPr>
          <w:rFonts w:hint="cs"/>
          <w:rtl/>
          <w:lang w:eastAsia="en-US"/>
        </w:rPr>
        <w:t xml:space="preserve">تشكيلة القناة </w:t>
      </w:r>
      <w:r w:rsidRPr="00BA4556">
        <w:rPr>
          <w:lang w:eastAsia="en-US"/>
        </w:rPr>
        <w:t>PRACH</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1919"/>
        <w:gridCol w:w="1978"/>
        <w:gridCol w:w="1592"/>
        <w:gridCol w:w="1508"/>
      </w:tblGrid>
      <w:tr w:rsidR="00BF4F19" w:rsidRPr="00BA4556" w:rsidTr="00BF4F19">
        <w:trPr>
          <w:jc w:val="center"/>
        </w:trPr>
        <w:tc>
          <w:tcPr>
            <w:tcW w:w="1508" w:type="dxa"/>
            <w:tcMar>
              <w:top w:w="0" w:type="dxa"/>
              <w:left w:w="108" w:type="dxa"/>
              <w:bottom w:w="0" w:type="dxa"/>
              <w:right w:w="108" w:type="dxa"/>
            </w:tcMar>
            <w:vAlign w:val="center"/>
            <w:hideMark/>
          </w:tcPr>
          <w:p w:rsidR="00BF4F19" w:rsidRPr="00BA4556" w:rsidRDefault="00BF4F19" w:rsidP="00BF4F19">
            <w:pPr>
              <w:pStyle w:val="Tablehead"/>
              <w:keepLines/>
              <w:rPr>
                <w:lang w:val="en-GB"/>
              </w:rPr>
            </w:pPr>
            <w:r w:rsidRPr="00BA4556">
              <w:rPr>
                <w:rFonts w:hint="cs"/>
                <w:rtl/>
                <w:lang w:val="en-GB"/>
              </w:rPr>
              <w:t>نسق التمهيد</w:t>
            </w:r>
          </w:p>
        </w:tc>
        <w:tc>
          <w:tcPr>
            <w:tcW w:w="1919" w:type="dxa"/>
            <w:tcMar>
              <w:top w:w="0" w:type="dxa"/>
              <w:left w:w="108" w:type="dxa"/>
              <w:bottom w:w="0" w:type="dxa"/>
              <w:right w:w="108" w:type="dxa"/>
            </w:tcMar>
            <w:vAlign w:val="center"/>
            <w:hideMark/>
          </w:tcPr>
          <w:p w:rsidR="00BF4F19" w:rsidRPr="00BA4556" w:rsidRDefault="00BF4F19" w:rsidP="00BF4F19">
            <w:pPr>
              <w:pStyle w:val="Tablehead"/>
              <w:keepLines/>
              <w:rPr>
                <w:lang w:val="en-GB"/>
              </w:rPr>
            </w:pPr>
            <w:r w:rsidRPr="00BA4556">
              <w:rPr>
                <w:lang w:val="en-GB"/>
              </w:rPr>
              <w:t>TCP</w:t>
            </w:r>
          </w:p>
        </w:tc>
        <w:tc>
          <w:tcPr>
            <w:tcW w:w="1978" w:type="dxa"/>
            <w:tcMar>
              <w:top w:w="0" w:type="dxa"/>
              <w:left w:w="108" w:type="dxa"/>
              <w:bottom w:w="0" w:type="dxa"/>
              <w:right w:w="108" w:type="dxa"/>
            </w:tcMar>
            <w:vAlign w:val="center"/>
            <w:hideMark/>
          </w:tcPr>
          <w:p w:rsidR="00BF4F19" w:rsidRPr="00BA4556" w:rsidRDefault="00BF4F19" w:rsidP="00BF4F19">
            <w:pPr>
              <w:pStyle w:val="Tablehead"/>
              <w:keepLines/>
              <w:rPr>
                <w:lang w:val="en-GB"/>
              </w:rPr>
            </w:pPr>
            <w:r w:rsidRPr="00BA4556">
              <w:rPr>
                <w:lang w:val="en-GB"/>
              </w:rPr>
              <w:t>TSEQ</w:t>
            </w:r>
          </w:p>
        </w:tc>
        <w:tc>
          <w:tcPr>
            <w:tcW w:w="1592" w:type="dxa"/>
            <w:tcMar>
              <w:top w:w="0" w:type="dxa"/>
              <w:left w:w="108" w:type="dxa"/>
              <w:bottom w:w="0" w:type="dxa"/>
              <w:right w:w="108" w:type="dxa"/>
            </w:tcMar>
            <w:vAlign w:val="center"/>
            <w:hideMark/>
          </w:tcPr>
          <w:p w:rsidR="00BF4F19" w:rsidRPr="00BA4556" w:rsidRDefault="00BF4F19" w:rsidP="00BF4F19">
            <w:pPr>
              <w:pStyle w:val="Tablehead"/>
              <w:keepLines/>
              <w:rPr>
                <w:lang w:val="en-GB"/>
              </w:rPr>
            </w:pPr>
            <w:r w:rsidRPr="00BA4556">
              <w:rPr>
                <w:rFonts w:hint="cs"/>
                <w:rtl/>
                <w:lang w:val="en-GB"/>
              </w:rPr>
              <w:t>طول التتابع</w:t>
            </w:r>
          </w:p>
        </w:tc>
        <w:tc>
          <w:tcPr>
            <w:tcW w:w="1508" w:type="dxa"/>
            <w:tcMar>
              <w:top w:w="0" w:type="dxa"/>
              <w:left w:w="108" w:type="dxa"/>
              <w:bottom w:w="0" w:type="dxa"/>
              <w:right w:w="108" w:type="dxa"/>
            </w:tcMar>
            <w:vAlign w:val="center"/>
            <w:hideMark/>
          </w:tcPr>
          <w:p w:rsidR="00BF4F19" w:rsidRPr="00BA4556" w:rsidRDefault="00BF4F19" w:rsidP="00BF4F19">
            <w:pPr>
              <w:pStyle w:val="Tablehead"/>
              <w:keepLines/>
              <w:rPr>
                <w:lang w:val="en-GB"/>
              </w:rPr>
            </w:pPr>
            <w:r w:rsidRPr="00BA4556">
              <w:rPr>
                <w:lang w:val="en-GB"/>
              </w:rPr>
              <w:t>GT</w:t>
            </w:r>
          </w:p>
        </w:tc>
      </w:tr>
      <w:tr w:rsidR="00BF4F19" w:rsidRPr="00BA4556" w:rsidTr="00BF4F19">
        <w:trPr>
          <w:jc w:val="center"/>
        </w:trPr>
        <w:tc>
          <w:tcPr>
            <w:tcW w:w="1508" w:type="dxa"/>
            <w:tcMar>
              <w:top w:w="0" w:type="dxa"/>
              <w:left w:w="108" w:type="dxa"/>
              <w:bottom w:w="0" w:type="dxa"/>
              <w:right w:w="108" w:type="dxa"/>
            </w:tcMar>
            <w:hideMark/>
          </w:tcPr>
          <w:p w:rsidR="00BF4F19" w:rsidRPr="00BA4556" w:rsidRDefault="00BF4F19" w:rsidP="00BF4F19">
            <w:pPr>
              <w:pStyle w:val="Tabletext"/>
              <w:keepNext/>
              <w:keepLines/>
              <w:jc w:val="center"/>
              <w:rPr>
                <w:lang w:val="en-GB"/>
              </w:rPr>
            </w:pPr>
            <w:r w:rsidRPr="00BA4556">
              <w:rPr>
                <w:lang w:val="en-GB"/>
              </w:rPr>
              <w:t>0</w:t>
            </w:r>
          </w:p>
        </w:tc>
        <w:tc>
          <w:tcPr>
            <w:tcW w:w="1919"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3168T</w:t>
            </w:r>
            <w:r w:rsidRPr="00BA4556">
              <w:rPr>
                <w:vertAlign w:val="subscript"/>
                <w:lang w:val="en-GB"/>
              </w:rPr>
              <w:t>s</w:t>
            </w:r>
          </w:p>
        </w:tc>
        <w:tc>
          <w:tcPr>
            <w:tcW w:w="1978"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24576T</w:t>
            </w:r>
            <w:r w:rsidRPr="00BA4556">
              <w:rPr>
                <w:vertAlign w:val="subscript"/>
                <w:lang w:val="en-GB"/>
              </w:rPr>
              <w:t>s</w:t>
            </w:r>
          </w:p>
        </w:tc>
        <w:tc>
          <w:tcPr>
            <w:tcW w:w="1592"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839</w:t>
            </w:r>
          </w:p>
        </w:tc>
        <w:tc>
          <w:tcPr>
            <w:tcW w:w="1508" w:type="dxa"/>
            <w:tcMar>
              <w:top w:w="0" w:type="dxa"/>
              <w:left w:w="108" w:type="dxa"/>
              <w:bottom w:w="0" w:type="dxa"/>
              <w:right w:w="108" w:type="dxa"/>
            </w:tcMar>
            <w:vAlign w:val="center"/>
            <w:hideMark/>
          </w:tcPr>
          <w:p w:rsidR="00BF4F19" w:rsidRPr="00BA4556" w:rsidRDefault="00BF4F19" w:rsidP="00E04C1E">
            <w:pPr>
              <w:pStyle w:val="Tabletext"/>
              <w:keepNext/>
              <w:keepLines/>
              <w:jc w:val="center"/>
              <w:rPr>
                <w:lang w:val="en-GB"/>
              </w:rPr>
            </w:pPr>
            <w:r w:rsidRPr="00BA4556">
              <w:rPr>
                <w:lang w:val="en-GB"/>
              </w:rPr>
              <w:t>≈97</w:t>
            </w:r>
            <w:r w:rsidR="00E04C1E">
              <w:rPr>
                <w:lang w:val="en-GB"/>
              </w:rPr>
              <w:t>,</w:t>
            </w:r>
            <w:r w:rsidRPr="00BA4556">
              <w:rPr>
                <w:lang w:val="en-GB"/>
              </w:rPr>
              <w:t>4 us</w:t>
            </w:r>
          </w:p>
        </w:tc>
      </w:tr>
      <w:tr w:rsidR="00BF4F19" w:rsidRPr="00BA4556" w:rsidTr="00BF4F19">
        <w:trPr>
          <w:jc w:val="center"/>
        </w:trPr>
        <w:tc>
          <w:tcPr>
            <w:tcW w:w="1508" w:type="dxa"/>
            <w:tcMar>
              <w:top w:w="0" w:type="dxa"/>
              <w:left w:w="108" w:type="dxa"/>
              <w:bottom w:w="0" w:type="dxa"/>
              <w:right w:w="108" w:type="dxa"/>
            </w:tcMar>
            <w:hideMark/>
          </w:tcPr>
          <w:p w:rsidR="00BF4F19" w:rsidRPr="00BA4556" w:rsidRDefault="00BF4F19" w:rsidP="00BF4F19">
            <w:pPr>
              <w:pStyle w:val="Tabletext"/>
              <w:keepNext/>
              <w:keepLines/>
              <w:jc w:val="center"/>
              <w:rPr>
                <w:lang w:val="en-GB"/>
              </w:rPr>
            </w:pPr>
            <w:r w:rsidRPr="00BA4556">
              <w:rPr>
                <w:lang w:val="en-GB"/>
              </w:rPr>
              <w:t>1</w:t>
            </w:r>
          </w:p>
        </w:tc>
        <w:tc>
          <w:tcPr>
            <w:tcW w:w="1919"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21024T</w:t>
            </w:r>
            <w:r w:rsidRPr="00BA4556">
              <w:rPr>
                <w:vertAlign w:val="subscript"/>
                <w:lang w:val="en-GB"/>
              </w:rPr>
              <w:t>s</w:t>
            </w:r>
          </w:p>
        </w:tc>
        <w:tc>
          <w:tcPr>
            <w:tcW w:w="1978"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24576T</w:t>
            </w:r>
            <w:r w:rsidRPr="00BA4556">
              <w:rPr>
                <w:vertAlign w:val="subscript"/>
                <w:lang w:val="en-GB"/>
              </w:rPr>
              <w:t>s</w:t>
            </w:r>
          </w:p>
        </w:tc>
        <w:tc>
          <w:tcPr>
            <w:tcW w:w="1592"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839</w:t>
            </w:r>
          </w:p>
        </w:tc>
        <w:tc>
          <w:tcPr>
            <w:tcW w:w="1508"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≈516 us</w:t>
            </w:r>
          </w:p>
        </w:tc>
      </w:tr>
      <w:tr w:rsidR="00BF4F19" w:rsidRPr="00BA4556" w:rsidTr="00BF4F19">
        <w:trPr>
          <w:jc w:val="center"/>
        </w:trPr>
        <w:tc>
          <w:tcPr>
            <w:tcW w:w="1508" w:type="dxa"/>
            <w:tcMar>
              <w:top w:w="0" w:type="dxa"/>
              <w:left w:w="108" w:type="dxa"/>
              <w:bottom w:w="0" w:type="dxa"/>
              <w:right w:w="108" w:type="dxa"/>
            </w:tcMar>
            <w:hideMark/>
          </w:tcPr>
          <w:p w:rsidR="00BF4F19" w:rsidRPr="00BA4556" w:rsidRDefault="00BF4F19" w:rsidP="00BF4F19">
            <w:pPr>
              <w:pStyle w:val="Tabletext"/>
              <w:keepNext/>
              <w:keepLines/>
              <w:jc w:val="center"/>
              <w:rPr>
                <w:lang w:val="en-GB"/>
              </w:rPr>
            </w:pPr>
            <w:r w:rsidRPr="00BA4556">
              <w:rPr>
                <w:lang w:val="en-GB"/>
              </w:rPr>
              <w:t>2</w:t>
            </w:r>
          </w:p>
        </w:tc>
        <w:tc>
          <w:tcPr>
            <w:tcW w:w="1919"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6240T</w:t>
            </w:r>
            <w:r w:rsidRPr="00BA4556">
              <w:rPr>
                <w:vertAlign w:val="subscript"/>
                <w:lang w:val="en-GB"/>
              </w:rPr>
              <w:t>s</w:t>
            </w:r>
          </w:p>
        </w:tc>
        <w:tc>
          <w:tcPr>
            <w:tcW w:w="1978"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2*24576T</w:t>
            </w:r>
            <w:r w:rsidRPr="00BA4556">
              <w:rPr>
                <w:vertAlign w:val="subscript"/>
                <w:lang w:val="en-GB"/>
              </w:rPr>
              <w:t>s</w:t>
            </w:r>
          </w:p>
        </w:tc>
        <w:tc>
          <w:tcPr>
            <w:tcW w:w="1592" w:type="dxa"/>
            <w:tcMar>
              <w:top w:w="0" w:type="dxa"/>
              <w:left w:w="108" w:type="dxa"/>
              <w:bottom w:w="0" w:type="dxa"/>
              <w:right w:w="108" w:type="dxa"/>
            </w:tcMar>
            <w:vAlign w:val="center"/>
            <w:hideMark/>
          </w:tcPr>
          <w:p w:rsidR="00BF4F19" w:rsidRPr="00BA4556" w:rsidRDefault="00BF4F19" w:rsidP="00BF4F19">
            <w:pPr>
              <w:pStyle w:val="Tabletext"/>
              <w:keepNext/>
              <w:keepLines/>
              <w:jc w:val="center"/>
              <w:rPr>
                <w:lang w:val="en-GB"/>
              </w:rPr>
            </w:pPr>
            <w:r w:rsidRPr="00BA4556">
              <w:rPr>
                <w:lang w:val="en-GB"/>
              </w:rPr>
              <w:t>839</w:t>
            </w:r>
          </w:p>
        </w:tc>
        <w:tc>
          <w:tcPr>
            <w:tcW w:w="1508" w:type="dxa"/>
            <w:tcMar>
              <w:top w:w="0" w:type="dxa"/>
              <w:left w:w="108" w:type="dxa"/>
              <w:bottom w:w="0" w:type="dxa"/>
              <w:right w:w="108" w:type="dxa"/>
            </w:tcMar>
            <w:vAlign w:val="center"/>
            <w:hideMark/>
          </w:tcPr>
          <w:p w:rsidR="00BF4F19" w:rsidRPr="00BA4556" w:rsidRDefault="00BF4F19" w:rsidP="00E04C1E">
            <w:pPr>
              <w:pStyle w:val="Tabletext"/>
              <w:keepNext/>
              <w:keepLines/>
              <w:jc w:val="center"/>
              <w:rPr>
                <w:lang w:val="en-GB"/>
              </w:rPr>
            </w:pPr>
            <w:r w:rsidRPr="00BA4556">
              <w:rPr>
                <w:lang w:val="en-GB"/>
              </w:rPr>
              <w:t>≈197</w:t>
            </w:r>
            <w:r w:rsidR="00E04C1E">
              <w:rPr>
                <w:lang w:val="en-GB"/>
              </w:rPr>
              <w:t>,</w:t>
            </w:r>
            <w:r w:rsidRPr="00BA4556">
              <w:rPr>
                <w:lang w:val="en-GB"/>
              </w:rPr>
              <w:t>4 us</w:t>
            </w:r>
          </w:p>
        </w:tc>
      </w:tr>
      <w:tr w:rsidR="00BF4F19" w:rsidRPr="00BA4556" w:rsidTr="00BF4F19">
        <w:trPr>
          <w:jc w:val="center"/>
        </w:trPr>
        <w:tc>
          <w:tcPr>
            <w:tcW w:w="1508" w:type="dxa"/>
            <w:tcMar>
              <w:top w:w="0" w:type="dxa"/>
              <w:left w:w="108" w:type="dxa"/>
              <w:bottom w:w="0" w:type="dxa"/>
              <w:right w:w="108" w:type="dxa"/>
            </w:tcMar>
            <w:hideMark/>
          </w:tcPr>
          <w:p w:rsidR="00BF4F19" w:rsidRPr="00BA4556" w:rsidRDefault="00BF4F19" w:rsidP="00BF4F19">
            <w:pPr>
              <w:pStyle w:val="Tabletext"/>
              <w:jc w:val="center"/>
              <w:rPr>
                <w:lang w:val="en-GB"/>
              </w:rPr>
            </w:pPr>
            <w:r w:rsidRPr="00BA4556">
              <w:rPr>
                <w:lang w:val="en-GB"/>
              </w:rPr>
              <w:t>3</w:t>
            </w:r>
          </w:p>
        </w:tc>
        <w:tc>
          <w:tcPr>
            <w:tcW w:w="1919"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21024T</w:t>
            </w:r>
            <w:r w:rsidRPr="00BA4556">
              <w:rPr>
                <w:vertAlign w:val="subscript"/>
                <w:lang w:val="en-GB"/>
              </w:rPr>
              <w:t>s</w:t>
            </w:r>
          </w:p>
        </w:tc>
        <w:tc>
          <w:tcPr>
            <w:tcW w:w="1978"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2*24576T</w:t>
            </w:r>
            <w:r w:rsidRPr="00BA4556">
              <w:rPr>
                <w:vertAlign w:val="subscript"/>
                <w:lang w:val="en-GB"/>
              </w:rPr>
              <w:t>s</w:t>
            </w:r>
          </w:p>
        </w:tc>
        <w:tc>
          <w:tcPr>
            <w:tcW w:w="1592"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839</w:t>
            </w:r>
          </w:p>
        </w:tc>
        <w:tc>
          <w:tcPr>
            <w:tcW w:w="1508"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≈716 us</w:t>
            </w:r>
          </w:p>
        </w:tc>
      </w:tr>
      <w:tr w:rsidR="00BF4F19" w:rsidRPr="00BA4556" w:rsidTr="00BF4F19">
        <w:trPr>
          <w:jc w:val="center"/>
        </w:trPr>
        <w:tc>
          <w:tcPr>
            <w:tcW w:w="1508" w:type="dxa"/>
            <w:tcMar>
              <w:top w:w="0" w:type="dxa"/>
              <w:left w:w="108" w:type="dxa"/>
              <w:bottom w:w="0" w:type="dxa"/>
              <w:right w:w="108" w:type="dxa"/>
            </w:tcMar>
            <w:hideMark/>
          </w:tcPr>
          <w:p w:rsidR="00BF4F19" w:rsidRPr="00BA4556" w:rsidRDefault="00BF4F19" w:rsidP="00BF4F19">
            <w:pPr>
              <w:pStyle w:val="Tabletext"/>
              <w:jc w:val="center"/>
              <w:rPr>
                <w:lang w:val="en-GB"/>
              </w:rPr>
            </w:pPr>
            <w:r w:rsidRPr="00BA4556">
              <w:rPr>
                <w:lang w:val="en-GB"/>
              </w:rPr>
              <w:t>4</w:t>
            </w:r>
          </w:p>
          <w:p w:rsidR="00BF4F19" w:rsidRPr="00BA4556" w:rsidRDefault="003A3A17" w:rsidP="00E04C1E">
            <w:pPr>
              <w:pStyle w:val="Tabletext"/>
              <w:jc w:val="center"/>
              <w:rPr>
                <w:rtl/>
                <w:lang w:bidi="ar-EG"/>
              </w:rPr>
            </w:pPr>
            <w:r w:rsidRPr="00BA4556">
              <w:rPr>
                <w:rFonts w:hint="cs"/>
                <w:rtl/>
                <w:lang w:val="en-GB"/>
              </w:rPr>
              <w:t xml:space="preserve">(النمط </w:t>
            </w:r>
            <w:r w:rsidRPr="00BA4556">
              <w:t>2</w:t>
            </w:r>
            <w:r w:rsidRPr="00BA4556">
              <w:rPr>
                <w:rFonts w:hint="cs"/>
                <w:rtl/>
                <w:lang w:bidi="ar-EG"/>
              </w:rPr>
              <w:t xml:space="preserve"> فقط</w:t>
            </w:r>
            <w:r w:rsidR="00E04C1E">
              <w:rPr>
                <w:lang w:bidi="ar-EG"/>
              </w:rPr>
              <w:br/>
            </w:r>
            <w:r w:rsidRPr="00BA4556">
              <w:rPr>
                <w:rFonts w:hint="cs"/>
                <w:rtl/>
                <w:lang w:bidi="ar-EG"/>
              </w:rPr>
              <w:t>من بنية الرتل)</w:t>
            </w:r>
          </w:p>
        </w:tc>
        <w:tc>
          <w:tcPr>
            <w:tcW w:w="1919" w:type="dxa"/>
            <w:tcMar>
              <w:top w:w="0" w:type="dxa"/>
              <w:left w:w="108" w:type="dxa"/>
              <w:bottom w:w="0" w:type="dxa"/>
              <w:right w:w="108" w:type="dxa"/>
            </w:tcMar>
            <w:vAlign w:val="center"/>
            <w:hideMark/>
          </w:tcPr>
          <w:p w:rsidR="00BF4F19" w:rsidRPr="00BA4556" w:rsidRDefault="00BF4F19" w:rsidP="00BF4F19">
            <w:pPr>
              <w:pStyle w:val="Tabletext"/>
              <w:jc w:val="center"/>
            </w:pPr>
            <w:r w:rsidRPr="00BA4556">
              <w:rPr>
                <w:lang w:val="en-GB"/>
              </w:rPr>
              <w:t>448T</w:t>
            </w:r>
            <w:r w:rsidRPr="00BA4556">
              <w:rPr>
                <w:vertAlign w:val="subscript"/>
                <w:lang w:val="en-GB"/>
              </w:rPr>
              <w:t>s</w:t>
            </w:r>
          </w:p>
        </w:tc>
        <w:tc>
          <w:tcPr>
            <w:tcW w:w="1978" w:type="dxa"/>
            <w:tcMar>
              <w:top w:w="0" w:type="dxa"/>
              <w:left w:w="108" w:type="dxa"/>
              <w:bottom w:w="0" w:type="dxa"/>
              <w:right w:w="108" w:type="dxa"/>
            </w:tcMar>
            <w:vAlign w:val="center"/>
            <w:hideMark/>
          </w:tcPr>
          <w:p w:rsidR="00BF4F19" w:rsidRPr="00BA4556" w:rsidRDefault="00BF4F19" w:rsidP="00BF4F19">
            <w:pPr>
              <w:pStyle w:val="Tabletext"/>
              <w:jc w:val="center"/>
            </w:pPr>
            <w:r w:rsidRPr="00BA4556">
              <w:rPr>
                <w:lang w:val="en-GB"/>
              </w:rPr>
              <w:t>4096T</w:t>
            </w:r>
            <w:r w:rsidRPr="00BA4556">
              <w:rPr>
                <w:vertAlign w:val="subscript"/>
                <w:lang w:val="en-GB"/>
              </w:rPr>
              <w:t>s</w:t>
            </w:r>
          </w:p>
        </w:tc>
        <w:tc>
          <w:tcPr>
            <w:tcW w:w="1592"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139</w:t>
            </w:r>
          </w:p>
        </w:tc>
        <w:tc>
          <w:tcPr>
            <w:tcW w:w="1508" w:type="dxa"/>
            <w:tcMar>
              <w:top w:w="0" w:type="dxa"/>
              <w:left w:w="108" w:type="dxa"/>
              <w:bottom w:w="0" w:type="dxa"/>
              <w:right w:w="108" w:type="dxa"/>
            </w:tcMar>
            <w:vAlign w:val="center"/>
            <w:hideMark/>
          </w:tcPr>
          <w:p w:rsidR="00BF4F19" w:rsidRPr="00BA4556" w:rsidRDefault="00BF4F19" w:rsidP="00E04C1E">
            <w:pPr>
              <w:pStyle w:val="Tabletext"/>
              <w:jc w:val="center"/>
              <w:rPr>
                <w:lang w:val="en-GB"/>
              </w:rPr>
            </w:pPr>
            <w:r w:rsidRPr="00BA4556">
              <w:rPr>
                <w:lang w:val="en-GB"/>
              </w:rPr>
              <w:t>≈9</w:t>
            </w:r>
            <w:r w:rsidR="00E04C1E">
              <w:rPr>
                <w:lang w:val="en-GB"/>
              </w:rPr>
              <w:t>,</w:t>
            </w:r>
            <w:r w:rsidRPr="00BA4556">
              <w:rPr>
                <w:lang w:val="en-GB"/>
              </w:rPr>
              <w:t>4 us</w:t>
            </w:r>
          </w:p>
        </w:tc>
      </w:tr>
      <w:tr w:rsidR="00BF4F19" w:rsidRPr="00BA4556" w:rsidTr="00BF4F19">
        <w:trPr>
          <w:jc w:val="center"/>
        </w:trPr>
        <w:tc>
          <w:tcPr>
            <w:tcW w:w="1508" w:type="dxa"/>
            <w:tcMar>
              <w:top w:w="0" w:type="dxa"/>
              <w:left w:w="108" w:type="dxa"/>
              <w:bottom w:w="0" w:type="dxa"/>
              <w:right w:w="108" w:type="dxa"/>
            </w:tcMar>
            <w:hideMark/>
          </w:tcPr>
          <w:p w:rsidR="00BF4F19" w:rsidRPr="00BA4556" w:rsidRDefault="00BF4F19" w:rsidP="00BF4F19">
            <w:pPr>
              <w:pStyle w:val="Tabletext"/>
              <w:jc w:val="center"/>
              <w:rPr>
                <w:lang w:val="en-GB"/>
              </w:rPr>
            </w:pPr>
            <w:r w:rsidRPr="00BA4556">
              <w:rPr>
                <w:lang w:val="en-GB"/>
              </w:rPr>
              <w:t>Sat1</w:t>
            </w:r>
          </w:p>
        </w:tc>
        <w:tc>
          <w:tcPr>
            <w:tcW w:w="1919"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41024T</w:t>
            </w:r>
            <w:r w:rsidRPr="00BA4556">
              <w:rPr>
                <w:vertAlign w:val="subscript"/>
                <w:lang w:val="en-GB"/>
              </w:rPr>
              <w:t>s</w:t>
            </w:r>
          </w:p>
        </w:tc>
        <w:tc>
          <w:tcPr>
            <w:tcW w:w="1978"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2*24576T</w:t>
            </w:r>
            <w:r w:rsidRPr="00BA4556">
              <w:rPr>
                <w:vertAlign w:val="subscript"/>
                <w:lang w:val="en-GB"/>
              </w:rPr>
              <w:t>s</w:t>
            </w:r>
          </w:p>
        </w:tc>
        <w:tc>
          <w:tcPr>
            <w:tcW w:w="1592"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839</w:t>
            </w:r>
          </w:p>
        </w:tc>
        <w:tc>
          <w:tcPr>
            <w:tcW w:w="1508" w:type="dxa"/>
            <w:tcMar>
              <w:top w:w="0" w:type="dxa"/>
              <w:left w:w="108" w:type="dxa"/>
              <w:bottom w:w="0" w:type="dxa"/>
              <w:right w:w="108" w:type="dxa"/>
            </w:tcMar>
            <w:vAlign w:val="center"/>
            <w:hideMark/>
          </w:tcPr>
          <w:p w:rsidR="00BF4F19" w:rsidRPr="00BA4556" w:rsidRDefault="00BF4F19" w:rsidP="00BF4F19">
            <w:pPr>
              <w:pStyle w:val="Tabletext"/>
              <w:jc w:val="center"/>
              <w:rPr>
                <w:lang w:val="en-GB"/>
              </w:rPr>
            </w:pPr>
            <w:r w:rsidRPr="00BA4556">
              <w:rPr>
                <w:lang w:val="en-GB"/>
              </w:rPr>
              <w:t>≈1280 us</w:t>
            </w:r>
          </w:p>
        </w:tc>
      </w:tr>
    </w:tbl>
    <w:p w:rsidR="00F2557A" w:rsidRPr="00BA4556" w:rsidRDefault="00F2557A" w:rsidP="00F2557A">
      <w:pPr>
        <w:bidi w:val="0"/>
        <w:rPr>
          <w:lang w:bidi="ar-EG"/>
        </w:rPr>
      </w:pPr>
    </w:p>
    <w:p w:rsidR="001D5CB2" w:rsidRPr="00BA4556" w:rsidRDefault="00137F71" w:rsidP="00BF4F19">
      <w:pPr>
        <w:pStyle w:val="Heading5"/>
        <w:rPr>
          <w:rtl/>
          <w:lang w:bidi="ar-EG"/>
        </w:rPr>
      </w:pPr>
      <w:r w:rsidRPr="00BA4556">
        <w:rPr>
          <w:lang w:bidi="ar-EG"/>
        </w:rPr>
        <w:t>2.7.3.1.1</w:t>
      </w:r>
      <w:r w:rsidRPr="00BA4556">
        <w:rPr>
          <w:lang w:bidi="ar-EG"/>
        </w:rPr>
        <w:tab/>
      </w:r>
      <w:r w:rsidR="00BF4F19" w:rsidRPr="00BA4556">
        <w:rPr>
          <w:rFonts w:hint="cs"/>
          <w:rtl/>
          <w:lang w:bidi="ar-EG"/>
        </w:rPr>
        <w:t>تشكيلة المعلومات المرتجعة الدورية عن مؤشر نوعية القناة</w:t>
      </w:r>
    </w:p>
    <w:p w:rsidR="00BC1441" w:rsidRPr="00BA4556" w:rsidRDefault="00927781" w:rsidP="00F2557A">
      <w:pPr>
        <w:rPr>
          <w:lang w:bidi="ar-EG"/>
        </w:rPr>
      </w:pPr>
      <w:r w:rsidRPr="00BA4556">
        <w:rPr>
          <w:rFonts w:hint="cs"/>
          <w:rtl/>
          <w:lang w:bidi="ar-EG"/>
        </w:rPr>
        <w:t xml:space="preserve">تبلغ الدورة القصوى للمعلومات المرتجعة عن مؤشر نوعية القناة </w:t>
      </w:r>
      <w:r w:rsidRPr="00BA4556">
        <w:rPr>
          <w:lang w:bidi="ar-EG"/>
        </w:rPr>
        <w:t>ms 160</w:t>
      </w:r>
      <w:r w:rsidR="00BB2C33" w:rsidRPr="00BA4556">
        <w:rPr>
          <w:rFonts w:hint="cs"/>
          <w:rtl/>
          <w:lang w:bidi="ar-EG"/>
        </w:rPr>
        <w:t>. ويتم تمديد</w:t>
      </w:r>
      <w:r w:rsidR="003A3A17" w:rsidRPr="00BA4556">
        <w:rPr>
          <w:rFonts w:hint="cs"/>
          <w:rtl/>
          <w:lang w:bidi="ar-EG"/>
        </w:rPr>
        <w:t>ها</w:t>
      </w:r>
      <w:r w:rsidR="00713B9B" w:rsidRPr="00BA4556">
        <w:rPr>
          <w:rFonts w:hint="cs"/>
          <w:rtl/>
          <w:lang w:bidi="ar-EG"/>
        </w:rPr>
        <w:t xml:space="preserve"> في </w:t>
      </w:r>
      <w:r w:rsidR="003A3A17" w:rsidRPr="00BA4556">
        <w:rPr>
          <w:rFonts w:hint="cs"/>
          <w:rtl/>
          <w:lang w:bidi="ar-EG"/>
        </w:rPr>
        <w:t>السطح البيني الراديوي</w:t>
      </w:r>
      <w:r w:rsidRPr="00BA4556">
        <w:rPr>
          <w:rFonts w:hint="cs"/>
          <w:rtl/>
          <w:lang w:bidi="ar-EG"/>
        </w:rPr>
        <w:t xml:space="preserve"> </w:t>
      </w:r>
      <w:r w:rsidRPr="00BA4556">
        <w:rPr>
          <w:lang w:bidi="ar-EG"/>
        </w:rPr>
        <w:t>BMSat</w:t>
      </w:r>
      <w:r w:rsidR="0019436C" w:rsidRPr="00BA4556">
        <w:rPr>
          <w:rFonts w:hint="cs"/>
          <w:rtl/>
          <w:lang w:bidi="ar-EG"/>
        </w:rPr>
        <w:t xml:space="preserve"> </w:t>
      </w:r>
      <w:r w:rsidRPr="00BA4556">
        <w:rPr>
          <w:rFonts w:hint="cs"/>
          <w:rtl/>
          <w:lang w:bidi="ar-EG"/>
        </w:rPr>
        <w:t xml:space="preserve">لدعم حد أقصى قدره </w:t>
      </w:r>
      <w:r w:rsidRPr="00BA4556">
        <w:rPr>
          <w:lang w:bidi="ar-EG"/>
        </w:rPr>
        <w:t>ms 2 048</w:t>
      </w:r>
      <w:r w:rsidRPr="00BA4556">
        <w:rPr>
          <w:rFonts w:hint="cs"/>
          <w:rtl/>
          <w:lang w:bidi="ar-EG"/>
        </w:rPr>
        <w:t>.</w:t>
      </w:r>
    </w:p>
    <w:p w:rsidR="0014388C" w:rsidRPr="00BA4556" w:rsidRDefault="0014388C" w:rsidP="00910CF2">
      <w:pPr>
        <w:pStyle w:val="TableNo0"/>
        <w:rPr>
          <w:lang w:bidi="ar-EG"/>
        </w:rPr>
      </w:pPr>
      <w:r w:rsidRPr="00BA4556">
        <w:rPr>
          <w:rFonts w:hint="cs"/>
          <w:rtl/>
          <w:lang w:bidi="ar-EG"/>
        </w:rPr>
        <w:t>الج</w:t>
      </w:r>
      <w:r w:rsidR="00901CD7" w:rsidRPr="00BA4556">
        <w:rPr>
          <w:rFonts w:hint="cs"/>
          <w:rtl/>
          <w:lang w:bidi="ar-EG"/>
        </w:rPr>
        <w:t>ـ</w:t>
      </w:r>
      <w:r w:rsidRPr="00BA4556">
        <w:rPr>
          <w:rFonts w:hint="cs"/>
          <w:rtl/>
          <w:lang w:bidi="ar-EG"/>
        </w:rPr>
        <w:t xml:space="preserve">دول </w:t>
      </w:r>
      <w:r w:rsidRPr="00BA4556">
        <w:rPr>
          <w:lang w:bidi="ar-EG"/>
        </w:rPr>
        <w:t>2.1</w:t>
      </w:r>
    </w:p>
    <w:p w:rsidR="0014388C" w:rsidRPr="00BA4556" w:rsidRDefault="00BF4F19" w:rsidP="00BF4F19">
      <w:pPr>
        <w:pStyle w:val="Tabletitle"/>
      </w:pPr>
      <w:r w:rsidRPr="00BA4556">
        <w:rPr>
          <w:rFonts w:hint="cs"/>
          <w:rtl/>
        </w:rPr>
        <w:t>تشكيلة المعلومات المرتجعة عن مؤشر نوعية القناة</w:t>
      </w:r>
    </w:p>
    <w:tbl>
      <w:tblPr>
        <w:tblStyle w:val="TableGrid"/>
        <w:bidiVisual/>
        <w:tblW w:w="9639" w:type="dxa"/>
        <w:jc w:val="center"/>
        <w:tblLayout w:type="fixed"/>
        <w:tblLook w:val="04A0" w:firstRow="1" w:lastRow="0" w:firstColumn="1" w:lastColumn="0" w:noHBand="0" w:noVBand="1"/>
      </w:tblPr>
      <w:tblGrid>
        <w:gridCol w:w="3213"/>
        <w:gridCol w:w="3213"/>
        <w:gridCol w:w="3213"/>
      </w:tblGrid>
      <w:tr w:rsidR="00BF4F19" w:rsidRPr="00BA4556" w:rsidTr="00BF4F19">
        <w:trPr>
          <w:jc w:val="center"/>
        </w:trPr>
        <w:tc>
          <w:tcPr>
            <w:tcW w:w="3213" w:type="dxa"/>
          </w:tcPr>
          <w:p w:rsidR="00BF4F19" w:rsidRPr="00BA4556" w:rsidRDefault="00BF4F19" w:rsidP="00252060">
            <w:pPr>
              <w:pStyle w:val="Tablehead"/>
              <w:spacing w:before="80"/>
              <w:rPr>
                <w:lang w:val="en-GB"/>
              </w:rPr>
            </w:pPr>
            <w:r w:rsidRPr="00BA4556">
              <w:rPr>
                <w:lang w:val="en-GB"/>
              </w:rPr>
              <w:object w:dxaOrig="740" w:dyaOrig="340">
                <v:shape id="_x0000_i1056" type="#_x0000_t75" style="width:38.15pt;height:15.6pt" o:ole="">
                  <v:imagedata r:id="rId79" o:title=""/>
                </v:shape>
                <o:OLEObject Type="Embed" ProgID="Equation.DSMT4" ShapeID="_x0000_i1056" DrawAspect="Content" ObjectID="_1491384252" r:id="rId80"/>
              </w:object>
            </w:r>
          </w:p>
        </w:tc>
        <w:tc>
          <w:tcPr>
            <w:tcW w:w="3213" w:type="dxa"/>
          </w:tcPr>
          <w:p w:rsidR="00BF4F19" w:rsidRPr="00BA4556" w:rsidRDefault="00BF4F19" w:rsidP="00252060">
            <w:pPr>
              <w:pStyle w:val="Tablehead"/>
              <w:spacing w:before="80"/>
              <w:rPr>
                <w:lang w:val="en-GB"/>
              </w:rPr>
            </w:pPr>
            <w:r w:rsidRPr="00BA4556">
              <w:rPr>
                <w:rFonts w:hint="cs"/>
                <w:rtl/>
                <w:lang w:val="en-GB"/>
              </w:rPr>
              <w:t xml:space="preserve">قيمة </w:t>
            </w:r>
            <w:r w:rsidRPr="00BA4556">
              <w:rPr>
                <w:position w:val="-14"/>
                <w:lang w:val="en-GB"/>
              </w:rPr>
              <w:object w:dxaOrig="480" w:dyaOrig="380">
                <v:shape id="_x0000_i1057" type="#_x0000_t75" style="width:24.7pt;height:17.75pt" o:ole="">
                  <v:imagedata r:id="rId81" o:title=""/>
                </v:shape>
                <o:OLEObject Type="Embed" ProgID="Equation.3" ShapeID="_x0000_i1057" DrawAspect="Content" ObjectID="_1491384253" r:id="rId82"/>
              </w:object>
            </w:r>
          </w:p>
        </w:tc>
        <w:tc>
          <w:tcPr>
            <w:tcW w:w="3213" w:type="dxa"/>
          </w:tcPr>
          <w:p w:rsidR="00BF4F19" w:rsidRPr="00BA4556" w:rsidRDefault="00BF4F19" w:rsidP="00252060">
            <w:pPr>
              <w:pStyle w:val="Tablehead"/>
              <w:spacing w:before="80"/>
              <w:rPr>
                <w:lang w:val="en-GB"/>
              </w:rPr>
            </w:pPr>
            <w:r w:rsidRPr="00BA4556">
              <w:rPr>
                <w:rFonts w:hint="cs"/>
                <w:rtl/>
                <w:lang w:val="en-GB"/>
              </w:rPr>
              <w:t xml:space="preserve">قيمة </w:t>
            </w:r>
            <w:r w:rsidRPr="00BA4556">
              <w:rPr>
                <w:lang w:val="en-GB"/>
              </w:rPr>
              <w:object w:dxaOrig="1040" w:dyaOrig="340">
                <v:shape id="_x0000_i1058" type="#_x0000_t75" style="width:53.75pt;height:15.6pt" o:ole="">
                  <v:imagedata r:id="rId83" o:title=""/>
                </v:shape>
                <o:OLEObject Type="Embed" ProgID="Equation.DSMT4" ShapeID="_x0000_i1058" DrawAspect="Content" ObjectID="_1491384254" r:id="rId84"/>
              </w:objec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0 </w:t>
            </w:r>
            <w:r w:rsidRPr="00BA4556">
              <w:rPr>
                <w:lang w:val="en-GB"/>
              </w:rPr>
              <w:sym w:font="Symbol" w:char="F0A3"/>
            </w:r>
            <w:r w:rsidRPr="00BA4556">
              <w:rPr>
                <w:lang w:val="en-GB"/>
              </w:rPr>
              <w:t xml:space="preserve"> </w:t>
            </w:r>
            <w:r w:rsidRPr="00BA4556">
              <w:rPr>
                <w:lang w:val="en-GB"/>
              </w:rPr>
              <w:object w:dxaOrig="740" w:dyaOrig="340">
                <v:shape id="_x0000_i1059" type="#_x0000_t75" style="width:38.15pt;height:15.6pt" o:ole="">
                  <v:imagedata r:id="rId79" o:title=""/>
                </v:shape>
                <o:OLEObject Type="Embed" ProgID="Equation.DSMT4" ShapeID="_x0000_i1059" DrawAspect="Content" ObjectID="_1491384255" r:id="rId85"/>
              </w:object>
            </w:r>
            <w:r w:rsidRPr="00BA4556">
              <w:rPr>
                <w:lang w:val="en-GB"/>
              </w:rPr>
              <w:t xml:space="preserve"> </w:t>
            </w:r>
            <w:r w:rsidRPr="00BA4556">
              <w:rPr>
                <w:lang w:val="en-GB"/>
              </w:rPr>
              <w:sym w:font="Symbol" w:char="F0A3"/>
            </w:r>
            <w:r w:rsidRPr="00BA4556">
              <w:rPr>
                <w:lang w:val="en-GB"/>
              </w:rPr>
              <w:t xml:space="preserve"> 1</w:t>
            </w:r>
          </w:p>
        </w:tc>
        <w:tc>
          <w:tcPr>
            <w:tcW w:w="3213" w:type="dxa"/>
          </w:tcPr>
          <w:p w:rsidR="00BF4F19" w:rsidRPr="00BA4556" w:rsidRDefault="00BF4F19" w:rsidP="006374E9">
            <w:pPr>
              <w:pStyle w:val="Tabletext"/>
              <w:spacing w:before="60" w:after="40"/>
              <w:jc w:val="center"/>
              <w:rPr>
                <w:lang w:val="en-GB"/>
              </w:rPr>
            </w:pPr>
            <w:r w:rsidRPr="00BA4556">
              <w:rPr>
                <w:lang w:val="en-GB"/>
              </w:rPr>
              <w:t>2</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60" type="#_x0000_t75" style="width:38.15pt;height:15.6pt" o:ole="">
                  <v:imagedata r:id="rId79" o:title=""/>
                </v:shape>
                <o:OLEObject Type="Embed" ProgID="Equation.DSMT4" ShapeID="_x0000_i1060" DrawAspect="Content" ObjectID="_1491384256" r:id="rId86"/>
              </w:objec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2 </w:t>
            </w:r>
            <w:r w:rsidRPr="00BA4556">
              <w:rPr>
                <w:lang w:val="en-GB"/>
              </w:rPr>
              <w:sym w:font="Symbol" w:char="F0A3"/>
            </w:r>
            <w:r w:rsidRPr="00BA4556">
              <w:rPr>
                <w:lang w:val="en-GB"/>
              </w:rPr>
              <w:t xml:space="preserve"> </w:t>
            </w:r>
            <w:r w:rsidRPr="00BA4556">
              <w:rPr>
                <w:lang w:val="en-GB"/>
              </w:rPr>
              <w:object w:dxaOrig="740" w:dyaOrig="340">
                <v:shape id="_x0000_i1061" type="#_x0000_t75" style="width:38.15pt;height:15.6pt" o:ole="">
                  <v:imagedata r:id="rId79" o:title=""/>
                </v:shape>
                <o:OLEObject Type="Embed" ProgID="Equation.DSMT4" ShapeID="_x0000_i1061" DrawAspect="Content" ObjectID="_1491384257" r:id="rId87"/>
              </w:object>
            </w:r>
            <w:r w:rsidRPr="00BA4556">
              <w:rPr>
                <w:lang w:val="en-GB"/>
              </w:rPr>
              <w:t xml:space="preserve"> </w:t>
            </w:r>
            <w:r w:rsidRPr="00BA4556">
              <w:rPr>
                <w:lang w:val="en-GB"/>
              </w:rPr>
              <w:sym w:font="Symbol" w:char="F0A3"/>
            </w:r>
            <w:r w:rsidRPr="00BA4556">
              <w:rPr>
                <w:lang w:val="en-GB"/>
              </w:rPr>
              <w:t xml:space="preserve"> 6</w:t>
            </w:r>
          </w:p>
        </w:tc>
        <w:tc>
          <w:tcPr>
            <w:tcW w:w="3213" w:type="dxa"/>
          </w:tcPr>
          <w:p w:rsidR="00BF4F19" w:rsidRPr="00BA4556" w:rsidRDefault="00BF4F19" w:rsidP="006374E9">
            <w:pPr>
              <w:pStyle w:val="Tabletext"/>
              <w:spacing w:before="60" w:after="40"/>
              <w:jc w:val="center"/>
              <w:rPr>
                <w:lang w:val="en-GB"/>
              </w:rPr>
            </w:pPr>
            <w:r w:rsidRPr="00BA4556">
              <w:rPr>
                <w:lang w:val="en-GB"/>
              </w:rPr>
              <w:t>5</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62" type="#_x0000_t75" style="width:38.15pt;height:15.6pt" o:ole="">
                  <v:imagedata r:id="rId79" o:title=""/>
                </v:shape>
                <o:OLEObject Type="Embed" ProgID="Equation.DSMT4" ShapeID="_x0000_i1062" DrawAspect="Content" ObjectID="_1491384258" r:id="rId88"/>
              </w:object>
            </w:r>
            <w:r w:rsidRPr="00BA4556">
              <w:rPr>
                <w:lang w:val="en-GB"/>
              </w:rPr>
              <w:t xml:space="preserve"> – 2</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7 </w:t>
            </w:r>
            <w:r w:rsidRPr="00BA4556">
              <w:rPr>
                <w:lang w:val="en-GB"/>
              </w:rPr>
              <w:sym w:font="Symbol" w:char="F0A3"/>
            </w:r>
            <w:r w:rsidRPr="00BA4556">
              <w:rPr>
                <w:lang w:val="en-GB"/>
              </w:rPr>
              <w:t xml:space="preserve"> </w:t>
            </w:r>
            <w:r w:rsidRPr="00BA4556">
              <w:rPr>
                <w:lang w:val="en-GB"/>
              </w:rPr>
              <w:object w:dxaOrig="740" w:dyaOrig="340">
                <v:shape id="_x0000_i1063" type="#_x0000_t75" style="width:38.15pt;height:15.6pt" o:ole="">
                  <v:imagedata r:id="rId79" o:title=""/>
                </v:shape>
                <o:OLEObject Type="Embed" ProgID="Equation.DSMT4" ShapeID="_x0000_i1063" DrawAspect="Content" ObjectID="_1491384259" r:id="rId89"/>
              </w:object>
            </w:r>
            <w:r w:rsidRPr="00BA4556">
              <w:rPr>
                <w:lang w:val="en-GB"/>
              </w:rPr>
              <w:t xml:space="preserve"> </w:t>
            </w:r>
            <w:r w:rsidRPr="00BA4556">
              <w:rPr>
                <w:lang w:val="en-GB"/>
              </w:rPr>
              <w:sym w:font="Symbol" w:char="F0A3"/>
            </w:r>
            <w:r w:rsidRPr="00BA4556">
              <w:rPr>
                <w:lang w:val="en-GB"/>
              </w:rPr>
              <w:t xml:space="preserve"> 16</w:t>
            </w:r>
          </w:p>
        </w:tc>
        <w:tc>
          <w:tcPr>
            <w:tcW w:w="3213" w:type="dxa"/>
          </w:tcPr>
          <w:p w:rsidR="00BF4F19" w:rsidRPr="00BA4556" w:rsidRDefault="00BF4F19" w:rsidP="006374E9">
            <w:pPr>
              <w:pStyle w:val="Tabletext"/>
              <w:spacing w:before="60" w:after="40"/>
              <w:jc w:val="center"/>
            </w:pPr>
            <w:r w:rsidRPr="00BA4556">
              <w:rPr>
                <w:lang w:val="en-GB"/>
              </w:rPr>
              <w:t>10</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64" type="#_x0000_t75" style="width:38.15pt;height:15.6pt" o:ole="">
                  <v:imagedata r:id="rId79" o:title=""/>
                </v:shape>
                <o:OLEObject Type="Embed" ProgID="Equation.DSMT4" ShapeID="_x0000_i1064" DrawAspect="Content" ObjectID="_1491384260" r:id="rId90"/>
              </w:object>
            </w:r>
            <w:r w:rsidRPr="00BA4556">
              <w:rPr>
                <w:lang w:val="en-GB"/>
              </w:rPr>
              <w:t xml:space="preserve"> – 7</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17 </w:t>
            </w:r>
            <w:r w:rsidRPr="00BA4556">
              <w:rPr>
                <w:lang w:val="en-GB"/>
              </w:rPr>
              <w:sym w:font="Symbol" w:char="F0A3"/>
            </w:r>
            <w:r w:rsidRPr="00BA4556">
              <w:rPr>
                <w:lang w:val="en-GB"/>
              </w:rPr>
              <w:t xml:space="preserve"> </w:t>
            </w:r>
            <w:r w:rsidRPr="00BA4556">
              <w:rPr>
                <w:lang w:val="en-GB"/>
              </w:rPr>
              <w:object w:dxaOrig="740" w:dyaOrig="340">
                <v:shape id="_x0000_i1065" type="#_x0000_t75" style="width:38.15pt;height:15.6pt" o:ole="">
                  <v:imagedata r:id="rId79" o:title=""/>
                </v:shape>
                <o:OLEObject Type="Embed" ProgID="Equation.DSMT4" ShapeID="_x0000_i1065" DrawAspect="Content" ObjectID="_1491384261" r:id="rId91"/>
              </w:object>
            </w:r>
            <w:r w:rsidRPr="00BA4556">
              <w:rPr>
                <w:lang w:val="en-GB"/>
              </w:rPr>
              <w:t xml:space="preserve"> </w:t>
            </w:r>
            <w:r w:rsidRPr="00BA4556">
              <w:rPr>
                <w:lang w:val="en-GB"/>
              </w:rPr>
              <w:sym w:font="Symbol" w:char="F0A3"/>
            </w:r>
            <w:r w:rsidRPr="00BA4556">
              <w:rPr>
                <w:lang w:val="en-GB"/>
              </w:rPr>
              <w:t xml:space="preserve"> 36</w:t>
            </w:r>
          </w:p>
        </w:tc>
        <w:tc>
          <w:tcPr>
            <w:tcW w:w="3213" w:type="dxa"/>
          </w:tcPr>
          <w:p w:rsidR="00BF4F19" w:rsidRPr="00BA4556" w:rsidRDefault="00BF4F19" w:rsidP="006374E9">
            <w:pPr>
              <w:pStyle w:val="Tabletext"/>
              <w:spacing w:before="60" w:after="40"/>
              <w:jc w:val="center"/>
              <w:rPr>
                <w:lang w:val="en-GB"/>
              </w:rPr>
            </w:pPr>
            <w:r w:rsidRPr="00BA4556">
              <w:rPr>
                <w:lang w:val="en-GB"/>
              </w:rPr>
              <w:t>20</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66" type="#_x0000_t75" style="width:38.15pt;height:15.6pt" o:ole="">
                  <v:imagedata r:id="rId79" o:title=""/>
                </v:shape>
                <o:OLEObject Type="Embed" ProgID="Equation.DSMT4" ShapeID="_x0000_i1066" DrawAspect="Content" ObjectID="_1491384262" r:id="rId92"/>
              </w:object>
            </w:r>
            <w:r w:rsidRPr="00BA4556">
              <w:rPr>
                <w:lang w:val="en-GB"/>
              </w:rPr>
              <w:t xml:space="preserve"> – 17</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37 </w:t>
            </w:r>
            <w:r w:rsidRPr="00BA4556">
              <w:rPr>
                <w:lang w:val="en-GB"/>
              </w:rPr>
              <w:sym w:font="Symbol" w:char="F0A3"/>
            </w:r>
            <w:r w:rsidRPr="00BA4556">
              <w:rPr>
                <w:lang w:val="en-GB"/>
              </w:rPr>
              <w:t xml:space="preserve"> </w:t>
            </w:r>
            <w:r w:rsidRPr="00BA4556">
              <w:rPr>
                <w:lang w:val="en-GB"/>
              </w:rPr>
              <w:object w:dxaOrig="740" w:dyaOrig="340">
                <v:shape id="_x0000_i1067" type="#_x0000_t75" style="width:38.15pt;height:15.6pt" o:ole="">
                  <v:imagedata r:id="rId79" o:title=""/>
                </v:shape>
                <o:OLEObject Type="Embed" ProgID="Equation.DSMT4" ShapeID="_x0000_i1067" DrawAspect="Content" ObjectID="_1491384263" r:id="rId93"/>
              </w:object>
            </w:r>
            <w:r w:rsidRPr="00BA4556">
              <w:rPr>
                <w:lang w:val="en-GB"/>
              </w:rPr>
              <w:t xml:space="preserve"> </w:t>
            </w:r>
            <w:r w:rsidRPr="00BA4556">
              <w:rPr>
                <w:lang w:val="en-GB"/>
              </w:rPr>
              <w:sym w:font="Symbol" w:char="F0A3"/>
            </w:r>
            <w:r w:rsidRPr="00BA4556">
              <w:rPr>
                <w:lang w:val="en-GB"/>
              </w:rPr>
              <w:t xml:space="preserve"> 76</w:t>
            </w:r>
          </w:p>
        </w:tc>
        <w:tc>
          <w:tcPr>
            <w:tcW w:w="3213" w:type="dxa"/>
          </w:tcPr>
          <w:p w:rsidR="00BF4F19" w:rsidRPr="00BA4556" w:rsidRDefault="00BF4F19" w:rsidP="006374E9">
            <w:pPr>
              <w:pStyle w:val="Tabletext"/>
              <w:spacing w:before="60" w:after="40"/>
              <w:jc w:val="center"/>
              <w:rPr>
                <w:lang w:val="en-GB"/>
              </w:rPr>
            </w:pPr>
            <w:r w:rsidRPr="00BA4556">
              <w:rPr>
                <w:lang w:val="en-GB"/>
              </w:rPr>
              <w:t>40</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68" type="#_x0000_t75" style="width:38.15pt;height:15.6pt" o:ole="">
                  <v:imagedata r:id="rId79" o:title=""/>
                </v:shape>
                <o:OLEObject Type="Embed" ProgID="Equation.DSMT4" ShapeID="_x0000_i1068" DrawAspect="Content" ObjectID="_1491384264" r:id="rId94"/>
              </w:object>
            </w:r>
            <w:r w:rsidRPr="00BA4556">
              <w:rPr>
                <w:lang w:val="en-GB"/>
              </w:rPr>
              <w:t xml:space="preserve"> – 37</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77 </w:t>
            </w:r>
            <w:r w:rsidRPr="00BA4556">
              <w:rPr>
                <w:lang w:val="en-GB"/>
              </w:rPr>
              <w:sym w:font="Symbol" w:char="F0A3"/>
            </w:r>
            <w:r w:rsidRPr="00BA4556">
              <w:rPr>
                <w:lang w:val="en-GB"/>
              </w:rPr>
              <w:t xml:space="preserve"> </w:t>
            </w:r>
            <w:r w:rsidRPr="00BA4556">
              <w:rPr>
                <w:lang w:val="en-GB"/>
              </w:rPr>
              <w:object w:dxaOrig="740" w:dyaOrig="340">
                <v:shape id="_x0000_i1069" type="#_x0000_t75" style="width:38.15pt;height:15.6pt" o:ole="">
                  <v:imagedata r:id="rId79" o:title=""/>
                </v:shape>
                <o:OLEObject Type="Embed" ProgID="Equation.DSMT4" ShapeID="_x0000_i1069" DrawAspect="Content" ObjectID="_1491384265" r:id="rId95"/>
              </w:object>
            </w:r>
            <w:r w:rsidRPr="00BA4556">
              <w:rPr>
                <w:lang w:val="en-GB"/>
              </w:rPr>
              <w:t xml:space="preserve"> </w:t>
            </w:r>
            <w:r w:rsidRPr="00BA4556">
              <w:rPr>
                <w:lang w:val="en-GB"/>
              </w:rPr>
              <w:sym w:font="Symbol" w:char="F0A3"/>
            </w:r>
            <w:r w:rsidRPr="00BA4556">
              <w:rPr>
                <w:lang w:val="en-GB"/>
              </w:rPr>
              <w:t xml:space="preserve"> 156</w:t>
            </w:r>
          </w:p>
        </w:tc>
        <w:tc>
          <w:tcPr>
            <w:tcW w:w="3213" w:type="dxa"/>
          </w:tcPr>
          <w:p w:rsidR="00BF4F19" w:rsidRPr="00BA4556" w:rsidRDefault="00BF4F19" w:rsidP="006374E9">
            <w:pPr>
              <w:pStyle w:val="Tabletext"/>
              <w:spacing w:before="60" w:after="40"/>
              <w:jc w:val="center"/>
              <w:rPr>
                <w:lang w:val="en-GB"/>
              </w:rPr>
            </w:pPr>
            <w:r w:rsidRPr="00BA4556">
              <w:rPr>
                <w:lang w:val="en-GB"/>
              </w:rPr>
              <w:t>80</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70" type="#_x0000_t75" style="width:38.15pt;height:15.6pt" o:ole="">
                  <v:imagedata r:id="rId79" o:title=""/>
                </v:shape>
                <o:OLEObject Type="Embed" ProgID="Equation.DSMT4" ShapeID="_x0000_i1070" DrawAspect="Content" ObjectID="_1491384266" r:id="rId96"/>
              </w:object>
            </w:r>
            <w:r w:rsidRPr="00BA4556">
              <w:rPr>
                <w:lang w:val="en-GB"/>
              </w:rPr>
              <w:t xml:space="preserve"> – 77</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157 </w:t>
            </w:r>
            <w:r w:rsidRPr="00BA4556">
              <w:rPr>
                <w:lang w:val="en-GB"/>
              </w:rPr>
              <w:sym w:font="Symbol" w:char="F0A3"/>
            </w:r>
            <w:r w:rsidRPr="00BA4556">
              <w:rPr>
                <w:lang w:val="en-GB"/>
              </w:rPr>
              <w:t xml:space="preserve"> </w:t>
            </w:r>
            <w:r w:rsidRPr="00BA4556">
              <w:rPr>
                <w:lang w:val="en-GB"/>
              </w:rPr>
              <w:object w:dxaOrig="740" w:dyaOrig="340">
                <v:shape id="_x0000_i1071" type="#_x0000_t75" style="width:38.15pt;height:15.6pt" o:ole="">
                  <v:imagedata r:id="rId79" o:title=""/>
                </v:shape>
                <o:OLEObject Type="Embed" ProgID="Equation.DSMT4" ShapeID="_x0000_i1071" DrawAspect="Content" ObjectID="_1491384267" r:id="rId97"/>
              </w:object>
            </w:r>
            <w:r w:rsidRPr="00BA4556">
              <w:rPr>
                <w:lang w:val="en-GB"/>
              </w:rPr>
              <w:t xml:space="preserve"> </w:t>
            </w:r>
            <w:r w:rsidRPr="00BA4556">
              <w:rPr>
                <w:lang w:val="en-GB"/>
              </w:rPr>
              <w:sym w:font="Symbol" w:char="F0A3"/>
            </w:r>
            <w:r w:rsidRPr="00BA4556">
              <w:rPr>
                <w:lang w:val="en-GB"/>
              </w:rPr>
              <w:t xml:space="preserve"> 316</w:t>
            </w:r>
          </w:p>
        </w:tc>
        <w:tc>
          <w:tcPr>
            <w:tcW w:w="3213" w:type="dxa"/>
          </w:tcPr>
          <w:p w:rsidR="00BF4F19" w:rsidRPr="00BA4556" w:rsidRDefault="00BF4F19" w:rsidP="006374E9">
            <w:pPr>
              <w:pStyle w:val="Tabletext"/>
              <w:spacing w:before="60" w:after="40"/>
              <w:jc w:val="center"/>
              <w:rPr>
                <w:lang w:val="en-GB"/>
              </w:rPr>
            </w:pPr>
            <w:r w:rsidRPr="00BA4556">
              <w:rPr>
                <w:lang w:val="en-GB"/>
              </w:rPr>
              <w:t>160</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72" type="#_x0000_t75" style="width:38.15pt;height:15.6pt" o:ole="">
                  <v:imagedata r:id="rId79" o:title=""/>
                </v:shape>
                <o:OLEObject Type="Embed" ProgID="Equation.DSMT4" ShapeID="_x0000_i1072" DrawAspect="Content" ObjectID="_1491384268" r:id="rId98"/>
              </w:object>
            </w:r>
            <w:r w:rsidRPr="00BA4556">
              <w:rPr>
                <w:lang w:val="en-GB"/>
              </w:rPr>
              <w:t xml:space="preserve"> – 157</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73" type="#_x0000_t75" style="width:38.15pt;height:15.6pt" o:ole="">
                  <v:imagedata r:id="rId79" o:title=""/>
                </v:shape>
                <o:OLEObject Type="Embed" ProgID="Equation.DSMT4" ShapeID="_x0000_i1073" DrawAspect="Content" ObjectID="_1491384269" r:id="rId99"/>
              </w:object>
            </w:r>
            <w:r w:rsidRPr="00BA4556">
              <w:rPr>
                <w:lang w:val="en-GB"/>
              </w:rPr>
              <w:t xml:space="preserve"> = 317</w:t>
            </w:r>
          </w:p>
        </w:tc>
        <w:tc>
          <w:tcPr>
            <w:tcW w:w="6426" w:type="dxa"/>
            <w:gridSpan w:val="2"/>
          </w:tcPr>
          <w:p w:rsidR="00BF4F19" w:rsidRPr="00BA4556" w:rsidRDefault="00BF4F19" w:rsidP="006374E9">
            <w:pPr>
              <w:pStyle w:val="Tabletext"/>
              <w:spacing w:before="60" w:after="40"/>
              <w:jc w:val="center"/>
              <w:rPr>
                <w:lang w:val="en-GB"/>
              </w:rPr>
            </w:pPr>
            <w:r w:rsidRPr="00BA4556">
              <w:rPr>
                <w:rFonts w:hint="cs"/>
                <w:rtl/>
                <w:lang w:val="en-GB"/>
              </w:rPr>
              <w:t>محجوز</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318 </w:t>
            </w:r>
            <w:r w:rsidRPr="00BA4556">
              <w:rPr>
                <w:lang w:val="en-GB"/>
              </w:rPr>
              <w:sym w:font="Symbol" w:char="F0A3"/>
            </w:r>
            <w:r w:rsidRPr="00BA4556">
              <w:rPr>
                <w:lang w:val="en-GB"/>
              </w:rPr>
              <w:t xml:space="preserve"> </w:t>
            </w:r>
            <w:r w:rsidRPr="00BA4556">
              <w:rPr>
                <w:lang w:val="en-GB"/>
              </w:rPr>
              <w:object w:dxaOrig="740" w:dyaOrig="340">
                <v:shape id="_x0000_i1074" type="#_x0000_t75" style="width:38.15pt;height:15.6pt" o:ole="">
                  <v:imagedata r:id="rId79" o:title=""/>
                </v:shape>
                <o:OLEObject Type="Embed" ProgID="Equation.DSMT4" ShapeID="_x0000_i1074" DrawAspect="Content" ObjectID="_1491384270" r:id="rId100"/>
              </w:object>
            </w:r>
            <w:r w:rsidRPr="00BA4556">
              <w:rPr>
                <w:lang w:val="en-GB"/>
              </w:rPr>
              <w:t xml:space="preserve"> </w:t>
            </w:r>
            <w:r w:rsidRPr="00BA4556">
              <w:rPr>
                <w:lang w:val="en-GB"/>
              </w:rPr>
              <w:sym w:font="Symbol" w:char="F0A3"/>
            </w:r>
            <w:r w:rsidRPr="00BA4556">
              <w:rPr>
                <w:lang w:val="en-GB"/>
              </w:rPr>
              <w:t xml:space="preserve"> 349</w:t>
            </w:r>
          </w:p>
        </w:tc>
        <w:tc>
          <w:tcPr>
            <w:tcW w:w="3213" w:type="dxa"/>
          </w:tcPr>
          <w:p w:rsidR="00BF4F19" w:rsidRPr="00BA4556" w:rsidRDefault="00BF4F19" w:rsidP="006374E9">
            <w:pPr>
              <w:pStyle w:val="Tabletext"/>
              <w:spacing w:before="60" w:after="40"/>
              <w:jc w:val="center"/>
              <w:rPr>
                <w:lang w:val="en-GB"/>
              </w:rPr>
            </w:pPr>
            <w:r w:rsidRPr="00BA4556">
              <w:rPr>
                <w:lang w:val="en-GB"/>
              </w:rPr>
              <w:t>32</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75" type="#_x0000_t75" style="width:38.15pt;height:15.6pt" o:ole="">
                  <v:imagedata r:id="rId79" o:title=""/>
                </v:shape>
                <o:OLEObject Type="Embed" ProgID="Equation.DSMT4" ShapeID="_x0000_i1075" DrawAspect="Content" ObjectID="_1491384271" r:id="rId101"/>
              </w:object>
            </w:r>
            <w:r w:rsidRPr="00BA4556">
              <w:rPr>
                <w:lang w:val="en-GB"/>
              </w:rPr>
              <w:t xml:space="preserve"> – 318</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350 </w:t>
            </w:r>
            <w:r w:rsidRPr="00BA4556">
              <w:rPr>
                <w:lang w:val="en-GB"/>
              </w:rPr>
              <w:sym w:font="Symbol" w:char="F0A3"/>
            </w:r>
            <w:r w:rsidRPr="00BA4556">
              <w:rPr>
                <w:lang w:val="en-GB"/>
              </w:rPr>
              <w:t xml:space="preserve"> </w:t>
            </w:r>
            <w:r w:rsidRPr="00BA4556">
              <w:rPr>
                <w:lang w:val="en-GB"/>
              </w:rPr>
              <w:object w:dxaOrig="740" w:dyaOrig="340">
                <v:shape id="_x0000_i1076" type="#_x0000_t75" style="width:38.15pt;height:15.6pt" o:ole="">
                  <v:imagedata r:id="rId79" o:title=""/>
                </v:shape>
                <o:OLEObject Type="Embed" ProgID="Equation.DSMT4" ShapeID="_x0000_i1076" DrawAspect="Content" ObjectID="_1491384272" r:id="rId102"/>
              </w:object>
            </w:r>
            <w:r w:rsidRPr="00BA4556">
              <w:rPr>
                <w:lang w:val="en-GB"/>
              </w:rPr>
              <w:t xml:space="preserve"> </w:t>
            </w:r>
            <w:r w:rsidRPr="00BA4556">
              <w:rPr>
                <w:lang w:val="en-GB"/>
              </w:rPr>
              <w:sym w:font="Symbol" w:char="F0A3"/>
            </w:r>
            <w:r w:rsidRPr="00BA4556">
              <w:rPr>
                <w:lang w:val="en-GB"/>
              </w:rPr>
              <w:t xml:space="preserve"> 413</w:t>
            </w:r>
          </w:p>
        </w:tc>
        <w:tc>
          <w:tcPr>
            <w:tcW w:w="3213" w:type="dxa"/>
          </w:tcPr>
          <w:p w:rsidR="00BF4F19" w:rsidRPr="00BA4556" w:rsidRDefault="00BF4F19" w:rsidP="006374E9">
            <w:pPr>
              <w:pStyle w:val="Tabletext"/>
              <w:spacing w:before="60" w:after="40"/>
              <w:jc w:val="center"/>
              <w:rPr>
                <w:lang w:val="en-GB"/>
              </w:rPr>
            </w:pPr>
            <w:r w:rsidRPr="00BA4556">
              <w:rPr>
                <w:lang w:val="en-GB"/>
              </w:rPr>
              <w:t>64</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77" type="#_x0000_t75" style="width:38.15pt;height:15.6pt" o:ole="">
                  <v:imagedata r:id="rId79" o:title=""/>
                </v:shape>
                <o:OLEObject Type="Embed" ProgID="Equation.DSMT4" ShapeID="_x0000_i1077" DrawAspect="Content" ObjectID="_1491384273" r:id="rId103"/>
              </w:object>
            </w:r>
            <w:r w:rsidRPr="00BA4556">
              <w:rPr>
                <w:lang w:val="en-GB"/>
              </w:rPr>
              <w:t xml:space="preserve"> – 350</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414 </w:t>
            </w:r>
            <w:r w:rsidRPr="00BA4556">
              <w:rPr>
                <w:lang w:val="en-GB"/>
              </w:rPr>
              <w:sym w:font="Symbol" w:char="F0A3"/>
            </w:r>
            <w:r w:rsidRPr="00BA4556">
              <w:rPr>
                <w:lang w:val="en-GB"/>
              </w:rPr>
              <w:t xml:space="preserve"> </w:t>
            </w:r>
            <w:r w:rsidRPr="00BA4556">
              <w:rPr>
                <w:lang w:val="en-GB"/>
              </w:rPr>
              <w:object w:dxaOrig="740" w:dyaOrig="340">
                <v:shape id="_x0000_i1078" type="#_x0000_t75" style="width:38.15pt;height:15.6pt" o:ole="">
                  <v:imagedata r:id="rId79" o:title=""/>
                </v:shape>
                <o:OLEObject Type="Embed" ProgID="Equation.DSMT4" ShapeID="_x0000_i1078" DrawAspect="Content" ObjectID="_1491384274" r:id="rId104"/>
              </w:object>
            </w:r>
            <w:r w:rsidRPr="00BA4556">
              <w:rPr>
                <w:lang w:val="en-GB"/>
              </w:rPr>
              <w:t xml:space="preserve"> </w:t>
            </w:r>
            <w:r w:rsidRPr="00BA4556">
              <w:rPr>
                <w:lang w:val="en-GB"/>
              </w:rPr>
              <w:sym w:font="Symbol" w:char="F0A3"/>
            </w:r>
            <w:r w:rsidRPr="00BA4556">
              <w:rPr>
                <w:lang w:val="en-GB"/>
              </w:rPr>
              <w:t xml:space="preserve"> 541</w:t>
            </w:r>
          </w:p>
        </w:tc>
        <w:tc>
          <w:tcPr>
            <w:tcW w:w="3213" w:type="dxa"/>
          </w:tcPr>
          <w:p w:rsidR="00BF4F19" w:rsidRPr="00BA4556" w:rsidRDefault="00BF4F19" w:rsidP="006374E9">
            <w:pPr>
              <w:pStyle w:val="Tabletext"/>
              <w:spacing w:before="60" w:after="40"/>
              <w:jc w:val="center"/>
              <w:rPr>
                <w:lang w:val="en-GB"/>
              </w:rPr>
            </w:pPr>
            <w:r w:rsidRPr="00BA4556">
              <w:rPr>
                <w:lang w:val="en-GB"/>
              </w:rPr>
              <w:t>128</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79" type="#_x0000_t75" style="width:38.15pt;height:15.6pt" o:ole="">
                  <v:imagedata r:id="rId79" o:title=""/>
                </v:shape>
                <o:OLEObject Type="Embed" ProgID="Equation.DSMT4" ShapeID="_x0000_i1079" DrawAspect="Content" ObjectID="_1491384275" r:id="rId105"/>
              </w:object>
            </w:r>
            <w:r w:rsidRPr="00BA4556">
              <w:rPr>
                <w:lang w:val="en-GB"/>
              </w:rPr>
              <w:t xml:space="preserve"> – 414</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542 </w:t>
            </w:r>
            <w:r w:rsidRPr="00BA4556">
              <w:rPr>
                <w:lang w:val="en-GB"/>
              </w:rPr>
              <w:sym w:font="Symbol" w:char="F0A3"/>
            </w:r>
            <w:r w:rsidRPr="00BA4556">
              <w:rPr>
                <w:lang w:val="en-GB"/>
              </w:rPr>
              <w:t xml:space="preserve"> </w:t>
            </w:r>
            <w:r w:rsidRPr="00BA4556">
              <w:rPr>
                <w:lang w:val="en-GB"/>
              </w:rPr>
              <w:object w:dxaOrig="740" w:dyaOrig="340">
                <v:shape id="_x0000_i1080" type="#_x0000_t75" style="width:38.15pt;height:15.6pt" o:ole="">
                  <v:imagedata r:id="rId79" o:title=""/>
                </v:shape>
                <o:OLEObject Type="Embed" ProgID="Equation.DSMT4" ShapeID="_x0000_i1080" DrawAspect="Content" ObjectID="_1491384276" r:id="rId106"/>
              </w:object>
            </w:r>
            <w:r w:rsidRPr="00BA4556">
              <w:rPr>
                <w:lang w:val="en-GB"/>
              </w:rPr>
              <w:t xml:space="preserve"> </w:t>
            </w:r>
            <w:r w:rsidRPr="00BA4556">
              <w:rPr>
                <w:lang w:val="en-GB"/>
              </w:rPr>
              <w:sym w:font="Symbol" w:char="F0A3"/>
            </w:r>
            <w:r w:rsidRPr="00BA4556">
              <w:rPr>
                <w:lang w:val="en-GB"/>
              </w:rPr>
              <w:t xml:space="preserve"> 641*</w:t>
            </w:r>
          </w:p>
        </w:tc>
        <w:tc>
          <w:tcPr>
            <w:tcW w:w="3213" w:type="dxa"/>
          </w:tcPr>
          <w:p w:rsidR="00BF4F19" w:rsidRPr="00BA4556" w:rsidRDefault="00BF4F19" w:rsidP="006374E9">
            <w:pPr>
              <w:pStyle w:val="Tabletext"/>
              <w:spacing w:before="60" w:after="40"/>
              <w:jc w:val="center"/>
              <w:rPr>
                <w:lang w:val="en-GB"/>
              </w:rPr>
            </w:pPr>
            <w:r w:rsidRPr="00BA4556">
              <w:rPr>
                <w:lang w:val="en-GB"/>
              </w:rPr>
              <w:t>256</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81" type="#_x0000_t75" style="width:38.15pt;height:15.6pt" o:ole="">
                  <v:imagedata r:id="rId79" o:title=""/>
                </v:shape>
                <o:OLEObject Type="Embed" ProgID="Equation.DSMT4" ShapeID="_x0000_i1081" DrawAspect="Content" ObjectID="_1491384277" r:id="rId107"/>
              </w:object>
            </w:r>
            <w:r w:rsidRPr="00BA4556">
              <w:rPr>
                <w:lang w:val="en-GB"/>
              </w:rPr>
              <w:t xml:space="preserve"> – 542</w:t>
            </w:r>
          </w:p>
        </w:tc>
      </w:tr>
      <w:tr w:rsidR="00BF4F19" w:rsidRPr="00BA4556" w:rsidTr="00BF4F19">
        <w:trPr>
          <w:jc w:val="center"/>
        </w:trPr>
        <w:tc>
          <w:tcPr>
            <w:tcW w:w="3213" w:type="dxa"/>
          </w:tcPr>
          <w:p w:rsidR="00BF4F19" w:rsidRPr="00BA4556" w:rsidRDefault="00BF4F19" w:rsidP="006374E9">
            <w:pPr>
              <w:pStyle w:val="Tabletext"/>
              <w:spacing w:before="60" w:after="40"/>
              <w:jc w:val="center"/>
              <w:rPr>
                <w:lang w:val="en-GB"/>
              </w:rPr>
            </w:pPr>
            <w:r w:rsidRPr="00BA4556">
              <w:rPr>
                <w:lang w:val="en-GB"/>
              </w:rPr>
              <w:t xml:space="preserve">642 </w:t>
            </w:r>
            <w:r w:rsidRPr="00BA4556">
              <w:rPr>
                <w:lang w:val="en-GB"/>
              </w:rPr>
              <w:sym w:font="Symbol" w:char="F0A3"/>
            </w:r>
            <w:r w:rsidRPr="00BA4556">
              <w:rPr>
                <w:lang w:val="en-GB"/>
              </w:rPr>
              <w:t xml:space="preserve"> </w:t>
            </w:r>
            <w:r w:rsidRPr="00BA4556">
              <w:rPr>
                <w:lang w:val="en-GB"/>
              </w:rPr>
              <w:object w:dxaOrig="740" w:dyaOrig="340">
                <v:shape id="_x0000_i1082" type="#_x0000_t75" style="width:38.15pt;height:15.6pt" o:ole="">
                  <v:imagedata r:id="rId79" o:title=""/>
                </v:shape>
                <o:OLEObject Type="Embed" ProgID="Equation.DSMT4" ShapeID="_x0000_i1082" DrawAspect="Content" ObjectID="_1491384278" r:id="rId108"/>
              </w:object>
            </w:r>
            <w:r w:rsidRPr="00BA4556">
              <w:rPr>
                <w:lang w:val="en-GB"/>
              </w:rPr>
              <w:t xml:space="preserve"> </w:t>
            </w:r>
            <w:r w:rsidRPr="00BA4556">
              <w:rPr>
                <w:lang w:val="en-GB"/>
              </w:rPr>
              <w:sym w:font="Symbol" w:char="F0A3"/>
            </w:r>
            <w:r w:rsidRPr="00BA4556">
              <w:rPr>
                <w:lang w:val="en-GB"/>
              </w:rPr>
              <w:t xml:space="preserve"> 741*</w:t>
            </w:r>
          </w:p>
        </w:tc>
        <w:tc>
          <w:tcPr>
            <w:tcW w:w="3213" w:type="dxa"/>
          </w:tcPr>
          <w:p w:rsidR="00BF4F19" w:rsidRPr="00BA4556" w:rsidRDefault="00BF4F19" w:rsidP="006374E9">
            <w:pPr>
              <w:pStyle w:val="Tabletext"/>
              <w:spacing w:before="60" w:after="40"/>
              <w:jc w:val="center"/>
              <w:rPr>
                <w:lang w:val="en-GB"/>
              </w:rPr>
            </w:pPr>
            <w:r w:rsidRPr="00BA4556">
              <w:rPr>
                <w:lang w:val="en-GB"/>
              </w:rPr>
              <w:t>512</w:t>
            </w:r>
          </w:p>
        </w:tc>
        <w:tc>
          <w:tcPr>
            <w:tcW w:w="3213" w:type="dxa"/>
          </w:tcPr>
          <w:p w:rsidR="00BF4F19" w:rsidRPr="00BA4556" w:rsidRDefault="00BF4F19" w:rsidP="006374E9">
            <w:pPr>
              <w:pStyle w:val="Tabletext"/>
              <w:spacing w:before="60" w:after="40"/>
              <w:jc w:val="center"/>
              <w:rPr>
                <w:lang w:val="en-GB"/>
              </w:rPr>
            </w:pPr>
            <w:r w:rsidRPr="00BA4556">
              <w:rPr>
                <w:lang w:val="en-GB"/>
              </w:rPr>
              <w:object w:dxaOrig="740" w:dyaOrig="340">
                <v:shape id="_x0000_i1083" type="#_x0000_t75" style="width:38.15pt;height:15.6pt" o:ole="">
                  <v:imagedata r:id="rId79" o:title=""/>
                </v:shape>
                <o:OLEObject Type="Embed" ProgID="Equation.DSMT4" ShapeID="_x0000_i1083" DrawAspect="Content" ObjectID="_1491384279" r:id="rId109"/>
              </w:object>
            </w:r>
            <w:r w:rsidRPr="00BA4556">
              <w:rPr>
                <w:lang w:val="en-GB"/>
              </w:rPr>
              <w:t>– 642</w:t>
            </w:r>
          </w:p>
        </w:tc>
      </w:tr>
      <w:tr w:rsidR="00927781" w:rsidRPr="00BA4556" w:rsidTr="00927781">
        <w:trPr>
          <w:jc w:val="center"/>
        </w:trPr>
        <w:tc>
          <w:tcPr>
            <w:tcW w:w="3213" w:type="dxa"/>
          </w:tcPr>
          <w:p w:rsidR="00927781" w:rsidRPr="00BA4556" w:rsidRDefault="00927781" w:rsidP="006374E9">
            <w:pPr>
              <w:pStyle w:val="Tabletext"/>
              <w:spacing w:before="60" w:after="40"/>
              <w:jc w:val="center"/>
              <w:rPr>
                <w:lang w:val="en-GB"/>
              </w:rPr>
            </w:pPr>
            <w:r w:rsidRPr="00BA4556">
              <w:rPr>
                <w:lang w:val="en-GB"/>
              </w:rPr>
              <w:t xml:space="preserve">742 </w:t>
            </w:r>
            <w:r w:rsidRPr="00BA4556">
              <w:rPr>
                <w:lang w:val="en-GB"/>
              </w:rPr>
              <w:sym w:font="Symbol" w:char="F0A3"/>
            </w:r>
            <w:r w:rsidRPr="00BA4556">
              <w:rPr>
                <w:lang w:val="en-GB"/>
              </w:rPr>
              <w:t xml:space="preserve"> </w:t>
            </w:r>
            <w:r w:rsidRPr="00BA4556">
              <w:rPr>
                <w:lang w:val="en-GB"/>
              </w:rPr>
              <w:object w:dxaOrig="740" w:dyaOrig="340">
                <v:shape id="_x0000_i1084" type="#_x0000_t75" style="width:38.15pt;height:15.6pt" o:ole="">
                  <v:imagedata r:id="rId79" o:title=""/>
                </v:shape>
                <o:OLEObject Type="Embed" ProgID="Equation.DSMT4" ShapeID="_x0000_i1084" DrawAspect="Content" ObjectID="_1491384280" r:id="rId110"/>
              </w:object>
            </w:r>
            <w:r w:rsidRPr="00BA4556">
              <w:rPr>
                <w:lang w:val="en-GB"/>
              </w:rPr>
              <w:t xml:space="preserve"> </w:t>
            </w:r>
            <w:r w:rsidRPr="00BA4556">
              <w:rPr>
                <w:lang w:val="en-GB"/>
              </w:rPr>
              <w:sym w:font="Symbol" w:char="F0A3"/>
            </w:r>
            <w:r w:rsidRPr="00BA4556">
              <w:rPr>
                <w:lang w:val="en-GB"/>
              </w:rPr>
              <w:t xml:space="preserve"> 841*</w:t>
            </w:r>
          </w:p>
        </w:tc>
        <w:tc>
          <w:tcPr>
            <w:tcW w:w="3213" w:type="dxa"/>
          </w:tcPr>
          <w:p w:rsidR="00927781" w:rsidRPr="00BA4556" w:rsidRDefault="00927781" w:rsidP="006374E9">
            <w:pPr>
              <w:pStyle w:val="Tabletext"/>
              <w:spacing w:before="60" w:after="40"/>
              <w:jc w:val="center"/>
              <w:rPr>
                <w:lang w:val="en-GB"/>
              </w:rPr>
            </w:pPr>
            <w:r w:rsidRPr="00BA4556">
              <w:rPr>
                <w:lang w:val="en-GB"/>
              </w:rPr>
              <w:t>1024</w:t>
            </w:r>
          </w:p>
        </w:tc>
        <w:tc>
          <w:tcPr>
            <w:tcW w:w="3213" w:type="dxa"/>
          </w:tcPr>
          <w:p w:rsidR="00927781" w:rsidRPr="00BA4556" w:rsidRDefault="00927781" w:rsidP="006374E9">
            <w:pPr>
              <w:pStyle w:val="Tabletext"/>
              <w:spacing w:before="60" w:after="40"/>
              <w:jc w:val="center"/>
              <w:rPr>
                <w:lang w:val="en-GB"/>
              </w:rPr>
            </w:pPr>
            <w:r w:rsidRPr="00BA4556">
              <w:rPr>
                <w:lang w:val="en-GB"/>
              </w:rPr>
              <w:object w:dxaOrig="740" w:dyaOrig="340">
                <v:shape id="_x0000_i1085" type="#_x0000_t75" style="width:38.15pt;height:15.6pt" o:ole="">
                  <v:imagedata r:id="rId79" o:title=""/>
                </v:shape>
                <o:OLEObject Type="Embed" ProgID="Equation.DSMT4" ShapeID="_x0000_i1085" DrawAspect="Content" ObjectID="_1491384281" r:id="rId111"/>
              </w:object>
            </w:r>
            <w:r w:rsidRPr="00BA4556">
              <w:rPr>
                <w:lang w:val="en-GB"/>
              </w:rPr>
              <w:t>– 742</w:t>
            </w:r>
          </w:p>
        </w:tc>
      </w:tr>
      <w:tr w:rsidR="00927781" w:rsidRPr="00BA4556" w:rsidTr="00927781">
        <w:trPr>
          <w:jc w:val="center"/>
        </w:trPr>
        <w:tc>
          <w:tcPr>
            <w:tcW w:w="3213" w:type="dxa"/>
          </w:tcPr>
          <w:p w:rsidR="00927781" w:rsidRPr="00BA4556" w:rsidRDefault="00927781" w:rsidP="006374E9">
            <w:pPr>
              <w:pStyle w:val="Tabletext"/>
              <w:spacing w:before="60" w:after="40"/>
              <w:jc w:val="center"/>
              <w:rPr>
                <w:lang w:val="en-GB"/>
              </w:rPr>
            </w:pPr>
            <w:r w:rsidRPr="00BA4556">
              <w:rPr>
                <w:lang w:val="en-GB"/>
              </w:rPr>
              <w:t xml:space="preserve">842 </w:t>
            </w:r>
            <w:r w:rsidRPr="00BA4556">
              <w:rPr>
                <w:lang w:val="en-GB"/>
              </w:rPr>
              <w:sym w:font="Symbol" w:char="F0A3"/>
            </w:r>
            <w:r w:rsidRPr="00BA4556">
              <w:rPr>
                <w:lang w:val="en-GB"/>
              </w:rPr>
              <w:t xml:space="preserve"> </w:t>
            </w:r>
            <w:r w:rsidRPr="00BA4556">
              <w:rPr>
                <w:lang w:val="en-GB"/>
              </w:rPr>
              <w:object w:dxaOrig="740" w:dyaOrig="340">
                <v:shape id="_x0000_i1086" type="#_x0000_t75" style="width:38.15pt;height:15.6pt" o:ole="">
                  <v:imagedata r:id="rId79" o:title=""/>
                </v:shape>
                <o:OLEObject Type="Embed" ProgID="Equation.DSMT4" ShapeID="_x0000_i1086" DrawAspect="Content" ObjectID="_1491384282" r:id="rId112"/>
              </w:object>
            </w:r>
            <w:r w:rsidRPr="00BA4556">
              <w:rPr>
                <w:lang w:val="en-GB"/>
              </w:rPr>
              <w:t xml:space="preserve"> </w:t>
            </w:r>
            <w:r w:rsidRPr="00BA4556">
              <w:rPr>
                <w:lang w:val="en-GB"/>
              </w:rPr>
              <w:sym w:font="Symbol" w:char="F0A3"/>
            </w:r>
            <w:r w:rsidRPr="00BA4556">
              <w:rPr>
                <w:lang w:val="en-GB"/>
              </w:rPr>
              <w:t xml:space="preserve"> 941*</w:t>
            </w:r>
          </w:p>
        </w:tc>
        <w:tc>
          <w:tcPr>
            <w:tcW w:w="3213" w:type="dxa"/>
          </w:tcPr>
          <w:p w:rsidR="00927781" w:rsidRPr="00BA4556" w:rsidRDefault="00927781" w:rsidP="006374E9">
            <w:pPr>
              <w:pStyle w:val="Tabletext"/>
              <w:spacing w:before="60" w:after="40"/>
              <w:jc w:val="center"/>
              <w:rPr>
                <w:lang w:val="en-GB"/>
              </w:rPr>
            </w:pPr>
            <w:r w:rsidRPr="00BA4556">
              <w:rPr>
                <w:lang w:val="en-GB"/>
              </w:rPr>
              <w:t>2048</w:t>
            </w:r>
          </w:p>
        </w:tc>
        <w:tc>
          <w:tcPr>
            <w:tcW w:w="3213" w:type="dxa"/>
          </w:tcPr>
          <w:p w:rsidR="00927781" w:rsidRPr="00BA4556" w:rsidRDefault="00927781" w:rsidP="006374E9">
            <w:pPr>
              <w:pStyle w:val="Tabletext"/>
              <w:spacing w:before="60" w:after="40"/>
              <w:jc w:val="center"/>
              <w:rPr>
                <w:lang w:val="en-GB"/>
              </w:rPr>
            </w:pPr>
            <w:r w:rsidRPr="00BA4556">
              <w:rPr>
                <w:lang w:val="en-GB"/>
              </w:rPr>
              <w:object w:dxaOrig="740" w:dyaOrig="340">
                <v:shape id="_x0000_i1087" type="#_x0000_t75" style="width:38.15pt;height:15.6pt" o:ole="">
                  <v:imagedata r:id="rId79" o:title=""/>
                </v:shape>
                <o:OLEObject Type="Embed" ProgID="Equation.DSMT4" ShapeID="_x0000_i1087" DrawAspect="Content" ObjectID="_1491384283" r:id="rId113"/>
              </w:object>
            </w:r>
            <w:r w:rsidRPr="00BA4556">
              <w:rPr>
                <w:lang w:val="en-GB"/>
              </w:rPr>
              <w:t>– 842</w:t>
            </w:r>
          </w:p>
        </w:tc>
      </w:tr>
      <w:tr w:rsidR="00927781" w:rsidRPr="00BA4556" w:rsidTr="00927781">
        <w:trPr>
          <w:jc w:val="center"/>
        </w:trPr>
        <w:tc>
          <w:tcPr>
            <w:tcW w:w="3213" w:type="dxa"/>
          </w:tcPr>
          <w:p w:rsidR="00927781" w:rsidRPr="00BA4556" w:rsidRDefault="00927781" w:rsidP="006374E9">
            <w:pPr>
              <w:pStyle w:val="Tabletext"/>
              <w:spacing w:before="60" w:after="40"/>
              <w:jc w:val="center"/>
              <w:rPr>
                <w:lang w:val="en-GB"/>
              </w:rPr>
            </w:pPr>
            <w:r w:rsidRPr="00BA4556">
              <w:rPr>
                <w:lang w:val="en-GB"/>
              </w:rPr>
              <w:t xml:space="preserve">942 </w:t>
            </w:r>
            <w:r w:rsidRPr="00BA4556">
              <w:rPr>
                <w:lang w:val="en-GB"/>
              </w:rPr>
              <w:sym w:font="Symbol" w:char="F0A3"/>
            </w:r>
            <w:r w:rsidRPr="00BA4556">
              <w:rPr>
                <w:lang w:val="en-GB"/>
              </w:rPr>
              <w:t xml:space="preserve"> </w:t>
            </w:r>
            <w:r w:rsidRPr="00BA4556">
              <w:rPr>
                <w:lang w:val="en-GB"/>
              </w:rPr>
              <w:object w:dxaOrig="740" w:dyaOrig="340">
                <v:shape id="_x0000_i1088" type="#_x0000_t75" style="width:38.15pt;height:15.6pt" o:ole="">
                  <v:imagedata r:id="rId79" o:title=""/>
                </v:shape>
                <o:OLEObject Type="Embed" ProgID="Equation.DSMT4" ShapeID="_x0000_i1088" DrawAspect="Content" ObjectID="_1491384284" r:id="rId114"/>
              </w:object>
            </w:r>
            <w:r w:rsidRPr="00BA4556">
              <w:rPr>
                <w:lang w:val="en-GB"/>
              </w:rPr>
              <w:sym w:font="Symbol" w:char="F0A3"/>
            </w:r>
            <w:r w:rsidRPr="00BA4556">
              <w:rPr>
                <w:lang w:val="en-GB"/>
              </w:rPr>
              <w:t xml:space="preserve"> 1023</w:t>
            </w:r>
          </w:p>
        </w:tc>
        <w:tc>
          <w:tcPr>
            <w:tcW w:w="6426" w:type="dxa"/>
            <w:gridSpan w:val="2"/>
          </w:tcPr>
          <w:p w:rsidR="00927781" w:rsidRPr="00BA4556" w:rsidRDefault="00927781" w:rsidP="006374E9">
            <w:pPr>
              <w:pStyle w:val="Tabletext"/>
              <w:spacing w:before="60" w:after="40"/>
              <w:jc w:val="center"/>
              <w:rPr>
                <w:lang w:val="en-GB"/>
              </w:rPr>
            </w:pPr>
            <w:r w:rsidRPr="00BA4556">
              <w:rPr>
                <w:rFonts w:hint="cs"/>
                <w:rtl/>
                <w:lang w:val="en-GB"/>
              </w:rPr>
              <w:t>محجوز</w:t>
            </w:r>
          </w:p>
        </w:tc>
      </w:tr>
    </w:tbl>
    <w:p w:rsidR="001D5CB2" w:rsidRPr="00BA4556" w:rsidRDefault="0014388C" w:rsidP="003A3A17">
      <w:pPr>
        <w:pStyle w:val="Heading5"/>
        <w:rPr>
          <w:rtl/>
          <w:lang w:bidi="ar-EG"/>
        </w:rPr>
      </w:pPr>
      <w:r w:rsidRPr="00BA4556">
        <w:rPr>
          <w:lang w:bidi="ar-EG"/>
        </w:rPr>
        <w:lastRenderedPageBreak/>
        <w:t>3.7.3.1.1</w:t>
      </w:r>
      <w:r w:rsidRPr="00BA4556">
        <w:rPr>
          <w:lang w:bidi="ar-EG"/>
        </w:rPr>
        <w:tab/>
      </w:r>
      <w:r w:rsidR="003A3A17" w:rsidRPr="00BA4556">
        <w:rPr>
          <w:rFonts w:hint="cs"/>
          <w:rtl/>
          <w:lang w:bidi="ar-EG"/>
        </w:rPr>
        <w:t>جدول</w:t>
      </w:r>
      <w:r w:rsidR="00927781" w:rsidRPr="00BA4556">
        <w:rPr>
          <w:rFonts w:hint="cs"/>
          <w:rtl/>
          <w:lang w:bidi="ar-EG"/>
        </w:rPr>
        <w:t xml:space="preserve"> </w:t>
      </w:r>
      <w:r w:rsidR="003A3A17" w:rsidRPr="00BA4556">
        <w:rPr>
          <w:rFonts w:hint="cs"/>
          <w:rtl/>
          <w:lang w:bidi="ar-EG"/>
        </w:rPr>
        <w:t xml:space="preserve">مؤشر </w:t>
      </w:r>
      <w:r w:rsidR="00927781" w:rsidRPr="00BA4556">
        <w:rPr>
          <w:rFonts w:hint="cs"/>
          <w:rtl/>
          <w:lang w:bidi="ar-EG"/>
        </w:rPr>
        <w:t xml:space="preserve">نوعية الخدمة </w:t>
      </w:r>
      <w:r w:rsidR="00927781" w:rsidRPr="00BA4556">
        <w:rPr>
          <w:lang w:bidi="ar-EG"/>
        </w:rPr>
        <w:t>(QCI)</w:t>
      </w:r>
    </w:p>
    <w:p w:rsidR="0014388C" w:rsidRPr="00BA4556" w:rsidRDefault="00927781" w:rsidP="00F2557A">
      <w:pPr>
        <w:rPr>
          <w:rtl/>
          <w:lang w:bidi="ar-EG"/>
        </w:rPr>
      </w:pPr>
      <w:r w:rsidRPr="00BA4556">
        <w:rPr>
          <w:rFonts w:hint="cs"/>
          <w:rtl/>
          <w:lang w:bidi="ar-EG"/>
        </w:rPr>
        <w:t xml:space="preserve">يوجد </w:t>
      </w:r>
      <w:r w:rsidRPr="00BA4556">
        <w:rPr>
          <w:lang w:bidi="ar-EG"/>
        </w:rPr>
        <w:t>9</w:t>
      </w:r>
      <w:r w:rsidRPr="00BA4556">
        <w:rPr>
          <w:rFonts w:hint="cs"/>
          <w:rtl/>
          <w:lang w:bidi="ar-EG"/>
        </w:rPr>
        <w:t xml:space="preserve"> فئات مقي</w:t>
      </w:r>
      <w:r w:rsidR="00B6667A" w:rsidRPr="00BA4556">
        <w:rPr>
          <w:rFonts w:hint="cs"/>
          <w:rtl/>
          <w:lang w:bidi="ar-EG"/>
        </w:rPr>
        <w:t>ّ</w:t>
      </w:r>
      <w:r w:rsidRPr="00BA4556">
        <w:rPr>
          <w:rFonts w:hint="cs"/>
          <w:rtl/>
          <w:lang w:bidi="ar-EG"/>
        </w:rPr>
        <w:t xml:space="preserve">سة </w:t>
      </w:r>
      <w:r w:rsidR="006F5D1C" w:rsidRPr="00BA4556">
        <w:rPr>
          <w:rFonts w:hint="cs"/>
          <w:rtl/>
          <w:lang w:bidi="ar-EG"/>
        </w:rPr>
        <w:t>محددة مسبقاً</w:t>
      </w:r>
      <w:r w:rsidR="00713B9B" w:rsidRPr="00BA4556">
        <w:rPr>
          <w:rFonts w:hint="cs"/>
          <w:rtl/>
          <w:lang w:bidi="ar-EG"/>
        </w:rPr>
        <w:t xml:space="preserve"> في </w:t>
      </w:r>
      <w:r w:rsidR="006F5D1C" w:rsidRPr="00BA4556">
        <w:rPr>
          <w:rFonts w:hint="cs"/>
          <w:rtl/>
          <w:lang w:bidi="ar-EG"/>
        </w:rPr>
        <w:t xml:space="preserve">نظام </w:t>
      </w:r>
      <w:r w:rsidR="006F5D1C" w:rsidRPr="00BA4556">
        <w:rPr>
          <w:lang w:bidi="ar-EG"/>
        </w:rPr>
        <w:t>LTE</w:t>
      </w:r>
      <w:r w:rsidR="006F5D1C" w:rsidRPr="00BA4556">
        <w:rPr>
          <w:rFonts w:hint="cs"/>
          <w:rtl/>
          <w:lang w:bidi="ar-EG"/>
        </w:rPr>
        <w:t xml:space="preserve"> </w:t>
      </w:r>
      <w:r w:rsidR="0051296B" w:rsidRPr="00BA4556">
        <w:rPr>
          <w:rFonts w:hint="cs"/>
          <w:rtl/>
          <w:lang w:bidi="ar-EG"/>
        </w:rPr>
        <w:t>ل</w:t>
      </w:r>
      <w:r w:rsidRPr="00BA4556">
        <w:rPr>
          <w:rFonts w:hint="cs"/>
          <w:rtl/>
          <w:lang w:bidi="ar-EG"/>
        </w:rPr>
        <w:t>مستو</w:t>
      </w:r>
      <w:r w:rsidR="0051296B" w:rsidRPr="00BA4556">
        <w:rPr>
          <w:rFonts w:hint="cs"/>
          <w:rtl/>
          <w:lang w:bidi="ar-EG"/>
        </w:rPr>
        <w:t>ى</w:t>
      </w:r>
      <w:r w:rsidRPr="00BA4556">
        <w:rPr>
          <w:rFonts w:hint="cs"/>
          <w:rtl/>
          <w:lang w:bidi="ar-EG"/>
        </w:rPr>
        <w:t xml:space="preserve"> م</w:t>
      </w:r>
      <w:r w:rsidR="00B6667A" w:rsidRPr="00BA4556">
        <w:rPr>
          <w:rFonts w:hint="cs"/>
          <w:rtl/>
          <w:lang w:bidi="ar-EG"/>
        </w:rPr>
        <w:t>ؤشر</w:t>
      </w:r>
      <w:r w:rsidRPr="00BA4556">
        <w:rPr>
          <w:rFonts w:hint="cs"/>
          <w:rtl/>
          <w:lang w:bidi="ar-EG"/>
        </w:rPr>
        <w:t xml:space="preserve"> نوعية الخدمة</w:t>
      </w:r>
      <w:r w:rsidR="0051296B" w:rsidRPr="00BA4556">
        <w:rPr>
          <w:rFonts w:hint="cs"/>
          <w:rtl/>
          <w:lang w:bidi="ar-EG"/>
        </w:rPr>
        <w:t xml:space="preserve"> </w:t>
      </w:r>
      <w:r w:rsidR="006F5D1C" w:rsidRPr="00BA4556">
        <w:rPr>
          <w:rFonts w:hint="cs"/>
          <w:rtl/>
          <w:lang w:bidi="ar-EG"/>
        </w:rPr>
        <w:t xml:space="preserve">من أجل </w:t>
      </w:r>
      <w:r w:rsidR="0051296B" w:rsidRPr="00BA4556">
        <w:rPr>
          <w:rFonts w:hint="cs"/>
          <w:rtl/>
          <w:lang w:bidi="ar-EG"/>
        </w:rPr>
        <w:t>دعم مجموعة كبيرة من الخدمات.</w:t>
      </w:r>
      <w:r w:rsidR="006F5D1C" w:rsidRPr="00BA4556">
        <w:rPr>
          <w:rFonts w:hint="cs"/>
          <w:rtl/>
          <w:lang w:bidi="ar-EG"/>
        </w:rPr>
        <w:t xml:space="preserve"> ولا</w:t>
      </w:r>
      <w:r w:rsidR="00F2557A" w:rsidRPr="00BA4556">
        <w:rPr>
          <w:rFonts w:hint="eastAsia"/>
          <w:rtl/>
          <w:lang w:bidi="ar-EG"/>
        </w:rPr>
        <w:t> </w:t>
      </w:r>
      <w:r w:rsidR="006F5D1C" w:rsidRPr="00BA4556">
        <w:rPr>
          <w:rFonts w:hint="cs"/>
          <w:rtl/>
          <w:lang w:bidi="ar-EG"/>
        </w:rPr>
        <w:t>يمكن دعم الخدمات ذات التأخير القصير جداً مثل الألعاب</w:t>
      </w:r>
      <w:r w:rsidR="00713B9B" w:rsidRPr="00BA4556">
        <w:rPr>
          <w:rFonts w:hint="cs"/>
          <w:rtl/>
          <w:lang w:bidi="ar-EG"/>
        </w:rPr>
        <w:t xml:space="preserve"> في </w:t>
      </w:r>
      <w:r w:rsidR="006F5D1C" w:rsidRPr="00BA4556">
        <w:rPr>
          <w:rFonts w:hint="cs"/>
          <w:rtl/>
          <w:lang w:bidi="ar-EG"/>
        </w:rPr>
        <w:t xml:space="preserve">الوقت الفعلي بواسطة الاتصالات الساتلية. ولذلك حذفت الفئة </w:t>
      </w:r>
      <w:r w:rsidR="006F5D1C" w:rsidRPr="00BA4556">
        <w:rPr>
          <w:lang w:bidi="ar-EG"/>
        </w:rPr>
        <w:t>3</w:t>
      </w:r>
      <w:r w:rsidR="0051296B" w:rsidRPr="00BA4556">
        <w:rPr>
          <w:rFonts w:hint="cs"/>
          <w:rtl/>
          <w:lang w:bidi="ar-EG"/>
        </w:rPr>
        <w:t xml:space="preserve"> </w:t>
      </w:r>
      <w:r w:rsidR="006F5D1C" w:rsidRPr="00BA4556">
        <w:rPr>
          <w:rFonts w:hint="cs"/>
          <w:rtl/>
          <w:lang w:bidi="ar-EG"/>
        </w:rPr>
        <w:t>من فئة نوعية الخدمة</w:t>
      </w:r>
      <w:r w:rsidR="00713B9B" w:rsidRPr="00BA4556">
        <w:rPr>
          <w:rFonts w:hint="cs"/>
          <w:rtl/>
          <w:lang w:bidi="ar-EG"/>
        </w:rPr>
        <w:t xml:space="preserve"> في </w:t>
      </w:r>
      <w:r w:rsidR="00B6667A" w:rsidRPr="00BA4556">
        <w:rPr>
          <w:rFonts w:hint="cs"/>
          <w:rtl/>
          <w:lang w:bidi="ar-EG"/>
        </w:rPr>
        <w:t>السطح البيني الراديوي</w:t>
      </w:r>
      <w:r w:rsidR="006F5D1C" w:rsidRPr="00BA4556">
        <w:rPr>
          <w:rFonts w:hint="cs"/>
          <w:rtl/>
          <w:lang w:bidi="ar-EG"/>
        </w:rPr>
        <w:t xml:space="preserve"> </w:t>
      </w:r>
      <w:r w:rsidR="006F5D1C" w:rsidRPr="00BA4556">
        <w:rPr>
          <w:lang w:bidi="ar-EG"/>
        </w:rPr>
        <w:t>BMSat</w:t>
      </w:r>
      <w:r w:rsidR="006F5D1C" w:rsidRPr="00BA4556">
        <w:rPr>
          <w:rFonts w:hint="cs"/>
          <w:rtl/>
          <w:lang w:bidi="ar-EG"/>
        </w:rPr>
        <w:t xml:space="preserve"> وبقيت فيها الفئات </w:t>
      </w:r>
      <w:r w:rsidR="006F5D1C" w:rsidRPr="00BA4556">
        <w:rPr>
          <w:lang w:bidi="ar-EG"/>
        </w:rPr>
        <w:t>QCI</w:t>
      </w:r>
      <w:r w:rsidR="006F5D1C" w:rsidRPr="00BA4556">
        <w:rPr>
          <w:rFonts w:hint="cs"/>
          <w:rtl/>
          <w:lang w:bidi="ar-EG"/>
        </w:rPr>
        <w:t xml:space="preserve"> الثماني المقيسة</w:t>
      </w:r>
      <w:r w:rsidR="001C1F6E" w:rsidRPr="00BA4556">
        <w:rPr>
          <w:rFonts w:hint="cs"/>
          <w:rtl/>
          <w:lang w:bidi="ar-EG"/>
        </w:rPr>
        <w:t>. وبالإضافة إلى ذلك تستخدم ميزانية تأخير الرزم على النحو الأمثل لدعم تأخير ساتلي طويل.</w:t>
      </w:r>
      <w:r w:rsidR="006F5D1C" w:rsidRPr="00BA4556">
        <w:rPr>
          <w:rFonts w:hint="cs"/>
          <w:rtl/>
          <w:lang w:bidi="ar-EG"/>
        </w:rPr>
        <w:t xml:space="preserve"> </w:t>
      </w:r>
    </w:p>
    <w:p w:rsidR="0014388C" w:rsidRPr="00BA4556" w:rsidRDefault="00901CD7" w:rsidP="00910CF2">
      <w:pPr>
        <w:pStyle w:val="TableNo0"/>
        <w:rPr>
          <w:rtl/>
          <w:lang w:bidi="ar-EG"/>
        </w:rPr>
      </w:pPr>
      <w:r w:rsidRPr="00BA4556">
        <w:rPr>
          <w:rFonts w:hint="cs"/>
          <w:rtl/>
          <w:lang w:bidi="ar-EG"/>
        </w:rPr>
        <w:t>الجـدول</w:t>
      </w:r>
      <w:r w:rsidR="0014388C" w:rsidRPr="00BA4556">
        <w:rPr>
          <w:rFonts w:hint="cs"/>
          <w:rtl/>
          <w:lang w:bidi="ar-EG"/>
        </w:rPr>
        <w:t xml:space="preserve"> </w:t>
      </w:r>
      <w:r w:rsidR="0014388C" w:rsidRPr="00BA4556">
        <w:rPr>
          <w:lang w:bidi="ar-EG"/>
        </w:rPr>
        <w:t>3.1</w:t>
      </w:r>
    </w:p>
    <w:p w:rsidR="00910CF2" w:rsidRPr="00BA4556" w:rsidRDefault="001C1F6E" w:rsidP="00B13948">
      <w:pPr>
        <w:pStyle w:val="Tabletitle"/>
      </w:pPr>
      <w:r w:rsidRPr="00BA4556">
        <w:rPr>
          <w:rFonts w:hint="cs"/>
          <w:rtl/>
          <w:lang w:eastAsia="en-US"/>
        </w:rPr>
        <w:t xml:space="preserve">تشكيلة </w:t>
      </w:r>
      <w:r w:rsidR="00B6667A" w:rsidRPr="00BA4556">
        <w:rPr>
          <w:rFonts w:hint="cs"/>
          <w:rtl/>
        </w:rPr>
        <w:t>مؤشر</w:t>
      </w:r>
      <w:r w:rsidRPr="00BA4556">
        <w:rPr>
          <w:rFonts w:hint="cs"/>
          <w:rtl/>
        </w:rPr>
        <w:t xml:space="preserve"> نوعية الخدمة </w:t>
      </w:r>
      <w:r w:rsidRPr="00BA4556">
        <w:t>(QCI)</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218"/>
        <w:gridCol w:w="1036"/>
        <w:gridCol w:w="1329"/>
        <w:gridCol w:w="1162"/>
        <w:gridCol w:w="3766"/>
      </w:tblGrid>
      <w:tr w:rsidR="001C1F6E" w:rsidRPr="00BA4556" w:rsidTr="002C2273">
        <w:trPr>
          <w:jc w:val="center"/>
        </w:trPr>
        <w:tc>
          <w:tcPr>
            <w:tcW w:w="1128" w:type="dxa"/>
            <w:vAlign w:val="center"/>
          </w:tcPr>
          <w:p w:rsidR="001C1F6E" w:rsidRPr="00BA4556" w:rsidRDefault="001C1F6E" w:rsidP="001C1F6E">
            <w:pPr>
              <w:pStyle w:val="Tablehead"/>
            </w:pPr>
            <w:r w:rsidRPr="00BA4556">
              <w:rPr>
                <w:lang w:val="en-GB"/>
              </w:rPr>
              <w:t>QCI</w:t>
            </w:r>
          </w:p>
        </w:tc>
        <w:tc>
          <w:tcPr>
            <w:tcW w:w="1218" w:type="dxa"/>
            <w:vAlign w:val="center"/>
          </w:tcPr>
          <w:p w:rsidR="001C1F6E" w:rsidRPr="00BA4556" w:rsidRDefault="001C1F6E" w:rsidP="001C1F6E">
            <w:pPr>
              <w:pStyle w:val="Tablehead"/>
              <w:rPr>
                <w:lang w:val="en-GB"/>
              </w:rPr>
            </w:pPr>
            <w:r w:rsidRPr="00BA4556">
              <w:rPr>
                <w:rFonts w:hint="cs"/>
                <w:rtl/>
                <w:lang w:val="en-GB"/>
              </w:rPr>
              <w:t>نوع المورد</w:t>
            </w:r>
          </w:p>
        </w:tc>
        <w:tc>
          <w:tcPr>
            <w:tcW w:w="1036" w:type="dxa"/>
            <w:vAlign w:val="center"/>
          </w:tcPr>
          <w:p w:rsidR="001C1F6E" w:rsidRPr="00BA4556" w:rsidRDefault="001C1F6E" w:rsidP="001C1F6E">
            <w:pPr>
              <w:pStyle w:val="Tablehead"/>
              <w:rPr>
                <w:lang w:val="en-GB"/>
              </w:rPr>
            </w:pPr>
            <w:r w:rsidRPr="00BA4556">
              <w:rPr>
                <w:rFonts w:hint="cs"/>
                <w:rtl/>
                <w:lang w:val="en-GB"/>
              </w:rPr>
              <w:t>الأولوية</w:t>
            </w:r>
          </w:p>
        </w:tc>
        <w:tc>
          <w:tcPr>
            <w:tcW w:w="1329" w:type="dxa"/>
            <w:vAlign w:val="center"/>
          </w:tcPr>
          <w:p w:rsidR="001C1F6E" w:rsidRPr="00BA4556" w:rsidRDefault="001C1F6E" w:rsidP="001C1F6E">
            <w:pPr>
              <w:pStyle w:val="Tablehead"/>
              <w:rPr>
                <w:lang w:val="en-GB"/>
              </w:rPr>
            </w:pPr>
            <w:r w:rsidRPr="00BA4556">
              <w:rPr>
                <w:rFonts w:hint="cs"/>
                <w:rtl/>
                <w:lang w:val="en-GB"/>
              </w:rPr>
              <w:t>ميزانية تأخير الرزم</w:t>
            </w:r>
          </w:p>
        </w:tc>
        <w:tc>
          <w:tcPr>
            <w:tcW w:w="1162" w:type="dxa"/>
            <w:vAlign w:val="center"/>
          </w:tcPr>
          <w:p w:rsidR="001C1F6E" w:rsidRPr="00BA4556" w:rsidRDefault="001C1F6E" w:rsidP="00B6667A">
            <w:pPr>
              <w:pStyle w:val="Tablehead"/>
              <w:rPr>
                <w:lang w:val="en-GB"/>
              </w:rPr>
            </w:pPr>
            <w:r w:rsidRPr="00BA4556">
              <w:rPr>
                <w:rFonts w:hint="cs"/>
                <w:rtl/>
                <w:lang w:val="en-GB"/>
              </w:rPr>
              <w:t xml:space="preserve">معدل خطأ </w:t>
            </w:r>
            <w:r w:rsidR="00B6667A" w:rsidRPr="00BA4556">
              <w:rPr>
                <w:rFonts w:hint="cs"/>
                <w:rtl/>
                <w:lang w:val="en-GB"/>
              </w:rPr>
              <w:t>خسارة</w:t>
            </w:r>
            <w:r w:rsidRPr="00BA4556">
              <w:rPr>
                <w:rFonts w:hint="cs"/>
                <w:rtl/>
                <w:lang w:val="en-GB"/>
              </w:rPr>
              <w:t xml:space="preserve"> الرزم</w:t>
            </w:r>
          </w:p>
        </w:tc>
        <w:tc>
          <w:tcPr>
            <w:tcW w:w="3766" w:type="dxa"/>
            <w:vAlign w:val="center"/>
          </w:tcPr>
          <w:p w:rsidR="001C1F6E" w:rsidRPr="00BA4556" w:rsidRDefault="001C1F6E" w:rsidP="001C1F6E">
            <w:pPr>
              <w:pStyle w:val="Tablehead"/>
              <w:rPr>
                <w:lang w:val="en-GB"/>
              </w:rPr>
            </w:pPr>
            <w:r w:rsidRPr="00BA4556">
              <w:rPr>
                <w:rFonts w:hint="cs"/>
                <w:rtl/>
                <w:lang w:val="en-GB"/>
              </w:rPr>
              <w:t>خدمات نموذجية</w:t>
            </w:r>
          </w:p>
        </w:tc>
      </w:tr>
      <w:tr w:rsidR="001C1F6E" w:rsidRPr="00BA4556" w:rsidTr="002C2273">
        <w:trPr>
          <w:jc w:val="center"/>
        </w:trPr>
        <w:tc>
          <w:tcPr>
            <w:tcW w:w="1128" w:type="dxa"/>
          </w:tcPr>
          <w:p w:rsidR="001C1F6E" w:rsidRPr="00BA4556" w:rsidRDefault="001C1F6E" w:rsidP="001C1F6E">
            <w:pPr>
              <w:pStyle w:val="Tabletext"/>
              <w:jc w:val="center"/>
              <w:rPr>
                <w:lang w:val="en-GB"/>
              </w:rPr>
            </w:pPr>
            <w:r w:rsidRPr="00BA4556">
              <w:rPr>
                <w:lang w:val="en-GB"/>
              </w:rPr>
              <w:t>1</w:t>
            </w:r>
          </w:p>
        </w:tc>
        <w:tc>
          <w:tcPr>
            <w:tcW w:w="1218" w:type="dxa"/>
            <w:vMerge w:val="restart"/>
          </w:tcPr>
          <w:p w:rsidR="001C1F6E" w:rsidRPr="00BA4556" w:rsidRDefault="001C1F6E" w:rsidP="001C1F6E">
            <w:pPr>
              <w:pStyle w:val="Tabletext"/>
              <w:jc w:val="center"/>
              <w:rPr>
                <w:lang w:val="en-GB"/>
              </w:rPr>
            </w:pPr>
            <w:r w:rsidRPr="00BA4556">
              <w:rPr>
                <w:lang w:val="en-GB"/>
              </w:rPr>
              <w:t>GBR</w:t>
            </w:r>
          </w:p>
        </w:tc>
        <w:tc>
          <w:tcPr>
            <w:tcW w:w="1036" w:type="dxa"/>
          </w:tcPr>
          <w:p w:rsidR="001C1F6E" w:rsidRPr="00BA4556" w:rsidRDefault="001C1F6E" w:rsidP="001C1F6E">
            <w:pPr>
              <w:pStyle w:val="Tabletext"/>
              <w:jc w:val="center"/>
              <w:rPr>
                <w:lang w:val="en-GB"/>
              </w:rPr>
            </w:pPr>
            <w:r w:rsidRPr="00BA4556">
              <w:rPr>
                <w:lang w:val="en-GB"/>
              </w:rPr>
              <w:t>2</w:t>
            </w:r>
          </w:p>
        </w:tc>
        <w:tc>
          <w:tcPr>
            <w:tcW w:w="1329" w:type="dxa"/>
          </w:tcPr>
          <w:p w:rsidR="001C1F6E" w:rsidRPr="00BA4556" w:rsidRDefault="001C1F6E" w:rsidP="001C1F6E">
            <w:pPr>
              <w:pStyle w:val="Tabletext"/>
              <w:jc w:val="center"/>
              <w:rPr>
                <w:lang w:val="en-GB"/>
              </w:rPr>
            </w:pPr>
            <w:r w:rsidRPr="00BA4556">
              <w:rPr>
                <w:lang w:val="en-GB"/>
              </w:rPr>
              <w:t>100 ms + x</w:t>
            </w:r>
          </w:p>
        </w:tc>
        <w:tc>
          <w:tcPr>
            <w:tcW w:w="1162" w:type="dxa"/>
          </w:tcPr>
          <w:p w:rsidR="001C1F6E" w:rsidRPr="00BA4556" w:rsidRDefault="001C1F6E" w:rsidP="001C1F6E">
            <w:pPr>
              <w:pStyle w:val="Tabletext"/>
              <w:jc w:val="center"/>
              <w:rPr>
                <w:lang w:val="en-GB"/>
              </w:rPr>
            </w:pPr>
            <w:r w:rsidRPr="00BA4556">
              <w:rPr>
                <w:lang w:val="en-GB"/>
              </w:rPr>
              <w:t>10</w:t>
            </w:r>
            <w:r w:rsidRPr="00BA4556">
              <w:rPr>
                <w:vertAlign w:val="superscript"/>
                <w:lang w:val="en-GB"/>
              </w:rPr>
              <w:sym w:font="Symbol" w:char="F02D"/>
            </w:r>
            <w:r w:rsidRPr="00BA4556">
              <w:rPr>
                <w:vertAlign w:val="superscript"/>
                <w:lang w:val="en-GB"/>
              </w:rPr>
              <w:t>2</w:t>
            </w:r>
          </w:p>
        </w:tc>
        <w:tc>
          <w:tcPr>
            <w:tcW w:w="3766" w:type="dxa"/>
          </w:tcPr>
          <w:p w:rsidR="001C1F6E" w:rsidRPr="00BA4556" w:rsidRDefault="001C1F6E" w:rsidP="001C1F6E">
            <w:pPr>
              <w:pStyle w:val="Tabletext"/>
              <w:rPr>
                <w:lang w:val="en-GB"/>
              </w:rPr>
            </w:pPr>
            <w:r w:rsidRPr="00BA4556">
              <w:rPr>
                <w:rFonts w:hint="cs"/>
                <w:rtl/>
                <w:lang w:val="en-GB"/>
              </w:rPr>
              <w:t>محادثة صوتية</w:t>
            </w:r>
          </w:p>
        </w:tc>
      </w:tr>
      <w:tr w:rsidR="001C1F6E" w:rsidRPr="00BA4556" w:rsidTr="002C2273">
        <w:trPr>
          <w:jc w:val="center"/>
        </w:trPr>
        <w:tc>
          <w:tcPr>
            <w:tcW w:w="1128" w:type="dxa"/>
          </w:tcPr>
          <w:p w:rsidR="001C1F6E" w:rsidRPr="00BA4556" w:rsidRDefault="001C1F6E" w:rsidP="001C1F6E">
            <w:pPr>
              <w:pStyle w:val="Tabletext"/>
              <w:jc w:val="center"/>
              <w:rPr>
                <w:lang w:val="en-GB"/>
              </w:rPr>
            </w:pPr>
            <w:r w:rsidRPr="00BA4556">
              <w:rPr>
                <w:lang w:val="en-GB"/>
              </w:rPr>
              <w:t>2</w:t>
            </w:r>
          </w:p>
        </w:tc>
        <w:tc>
          <w:tcPr>
            <w:tcW w:w="1218" w:type="dxa"/>
            <w:vMerge/>
          </w:tcPr>
          <w:p w:rsidR="001C1F6E" w:rsidRPr="00BA4556" w:rsidRDefault="001C1F6E" w:rsidP="001C1F6E">
            <w:pPr>
              <w:pStyle w:val="Tabletext"/>
              <w:jc w:val="center"/>
              <w:rPr>
                <w:lang w:val="en-GB"/>
              </w:rPr>
            </w:pPr>
          </w:p>
        </w:tc>
        <w:tc>
          <w:tcPr>
            <w:tcW w:w="1036" w:type="dxa"/>
          </w:tcPr>
          <w:p w:rsidR="001C1F6E" w:rsidRPr="00BA4556" w:rsidRDefault="001C1F6E" w:rsidP="001C1F6E">
            <w:pPr>
              <w:pStyle w:val="Tabletext"/>
              <w:jc w:val="center"/>
              <w:rPr>
                <w:lang w:val="en-GB"/>
              </w:rPr>
            </w:pPr>
            <w:r w:rsidRPr="00BA4556">
              <w:rPr>
                <w:lang w:val="en-GB"/>
              </w:rPr>
              <w:t>3</w:t>
            </w:r>
          </w:p>
        </w:tc>
        <w:tc>
          <w:tcPr>
            <w:tcW w:w="1329" w:type="dxa"/>
          </w:tcPr>
          <w:p w:rsidR="001C1F6E" w:rsidRPr="00BA4556" w:rsidRDefault="001C1F6E" w:rsidP="001C1F6E">
            <w:pPr>
              <w:pStyle w:val="Tabletext"/>
              <w:jc w:val="center"/>
              <w:rPr>
                <w:lang w:val="en-GB"/>
              </w:rPr>
            </w:pPr>
            <w:r w:rsidRPr="00BA4556">
              <w:rPr>
                <w:lang w:val="en-GB"/>
              </w:rPr>
              <w:t>150 ms + x</w:t>
            </w:r>
          </w:p>
        </w:tc>
        <w:tc>
          <w:tcPr>
            <w:tcW w:w="1162" w:type="dxa"/>
          </w:tcPr>
          <w:p w:rsidR="001C1F6E" w:rsidRPr="00BA4556" w:rsidRDefault="001C1F6E" w:rsidP="001C1F6E">
            <w:pPr>
              <w:pStyle w:val="Tabletext"/>
              <w:jc w:val="center"/>
              <w:rPr>
                <w:lang w:val="en-GB"/>
              </w:rPr>
            </w:pPr>
            <w:r w:rsidRPr="00BA4556">
              <w:rPr>
                <w:lang w:val="en-GB"/>
              </w:rPr>
              <w:t>10</w:t>
            </w:r>
            <w:r w:rsidRPr="00BA4556">
              <w:rPr>
                <w:vertAlign w:val="superscript"/>
                <w:lang w:val="en-GB"/>
              </w:rPr>
              <w:sym w:font="Symbol" w:char="F02D"/>
            </w:r>
            <w:r w:rsidRPr="00BA4556">
              <w:rPr>
                <w:vertAlign w:val="superscript"/>
                <w:lang w:val="en-GB"/>
              </w:rPr>
              <w:t>3</w:t>
            </w:r>
          </w:p>
        </w:tc>
        <w:tc>
          <w:tcPr>
            <w:tcW w:w="3766" w:type="dxa"/>
          </w:tcPr>
          <w:p w:rsidR="001C1F6E" w:rsidRPr="00BA4556" w:rsidRDefault="00B6667A" w:rsidP="00BB2C33">
            <w:pPr>
              <w:pStyle w:val="Tabletext"/>
              <w:rPr>
                <w:lang w:val="en-GB"/>
              </w:rPr>
            </w:pPr>
            <w:r w:rsidRPr="00BA4556">
              <w:rPr>
                <w:rFonts w:hint="cs"/>
                <w:rtl/>
                <w:lang w:val="en-GB"/>
              </w:rPr>
              <w:t xml:space="preserve">محادثة </w:t>
            </w:r>
            <w:r w:rsidR="00BB2C33" w:rsidRPr="00BA4556">
              <w:rPr>
                <w:rFonts w:hint="cs"/>
                <w:rtl/>
                <w:lang w:val="en-GB"/>
              </w:rPr>
              <w:t>فيديوية</w:t>
            </w:r>
            <w:r w:rsidRPr="00BA4556">
              <w:rPr>
                <w:rFonts w:hint="cs"/>
                <w:rtl/>
                <w:lang w:val="en-GB"/>
              </w:rPr>
              <w:t xml:space="preserve"> (تدفق مستمر</w:t>
            </w:r>
            <w:r w:rsidR="001C1F6E" w:rsidRPr="00BA4556">
              <w:rPr>
                <w:rFonts w:hint="cs"/>
                <w:rtl/>
                <w:lang w:val="en-GB"/>
              </w:rPr>
              <w:t xml:space="preserve"> حي)</w:t>
            </w:r>
          </w:p>
        </w:tc>
      </w:tr>
      <w:tr w:rsidR="001C1F6E" w:rsidRPr="00BA4556" w:rsidTr="002C2273">
        <w:trPr>
          <w:jc w:val="center"/>
        </w:trPr>
        <w:tc>
          <w:tcPr>
            <w:tcW w:w="1128" w:type="dxa"/>
          </w:tcPr>
          <w:p w:rsidR="001C1F6E" w:rsidRPr="00BA4556" w:rsidRDefault="001C1F6E" w:rsidP="001C1F6E">
            <w:pPr>
              <w:pStyle w:val="Tabletext"/>
              <w:jc w:val="center"/>
              <w:rPr>
                <w:lang w:val="en-GB"/>
              </w:rPr>
            </w:pPr>
            <w:r w:rsidRPr="00BA4556">
              <w:rPr>
                <w:lang w:val="en-GB"/>
              </w:rPr>
              <w:t>3</w:t>
            </w:r>
          </w:p>
        </w:tc>
        <w:tc>
          <w:tcPr>
            <w:tcW w:w="1218" w:type="dxa"/>
            <w:vMerge/>
          </w:tcPr>
          <w:p w:rsidR="001C1F6E" w:rsidRPr="00BA4556" w:rsidRDefault="001C1F6E" w:rsidP="001C1F6E">
            <w:pPr>
              <w:pStyle w:val="Tabletext"/>
              <w:jc w:val="center"/>
              <w:rPr>
                <w:lang w:val="en-GB"/>
              </w:rPr>
            </w:pPr>
          </w:p>
        </w:tc>
        <w:tc>
          <w:tcPr>
            <w:tcW w:w="1036" w:type="dxa"/>
          </w:tcPr>
          <w:p w:rsidR="001C1F6E" w:rsidRPr="00BA4556" w:rsidRDefault="001C1F6E" w:rsidP="001C1F6E">
            <w:pPr>
              <w:pStyle w:val="Tabletext"/>
              <w:jc w:val="center"/>
              <w:rPr>
                <w:lang w:val="en-GB"/>
              </w:rPr>
            </w:pPr>
            <w:r w:rsidRPr="00BA4556">
              <w:rPr>
                <w:lang w:val="en-GB"/>
              </w:rPr>
              <w:t>4</w:t>
            </w:r>
          </w:p>
        </w:tc>
        <w:tc>
          <w:tcPr>
            <w:tcW w:w="1329" w:type="dxa"/>
          </w:tcPr>
          <w:p w:rsidR="001C1F6E" w:rsidRPr="00BA4556" w:rsidRDefault="001C1F6E" w:rsidP="001C1F6E">
            <w:pPr>
              <w:pStyle w:val="Tabletext"/>
              <w:jc w:val="center"/>
              <w:rPr>
                <w:lang w:val="en-GB"/>
              </w:rPr>
            </w:pPr>
            <w:r w:rsidRPr="00BA4556">
              <w:rPr>
                <w:lang w:val="en-GB"/>
              </w:rPr>
              <w:t>300 ms + 2x</w:t>
            </w:r>
          </w:p>
        </w:tc>
        <w:tc>
          <w:tcPr>
            <w:tcW w:w="1162" w:type="dxa"/>
          </w:tcPr>
          <w:p w:rsidR="001C1F6E" w:rsidRPr="00BA4556" w:rsidRDefault="001C1F6E" w:rsidP="001C1F6E">
            <w:pPr>
              <w:pStyle w:val="Tabletext"/>
              <w:jc w:val="center"/>
              <w:rPr>
                <w:lang w:val="en-GB"/>
              </w:rPr>
            </w:pPr>
            <w:r w:rsidRPr="00BA4556">
              <w:rPr>
                <w:lang w:val="en-GB"/>
              </w:rPr>
              <w:t>10</w:t>
            </w:r>
            <w:r w:rsidRPr="00BA4556">
              <w:rPr>
                <w:vertAlign w:val="superscript"/>
                <w:lang w:val="en-GB"/>
              </w:rPr>
              <w:sym w:font="Symbol" w:char="F02D"/>
            </w:r>
            <w:r w:rsidRPr="00BA4556">
              <w:rPr>
                <w:vertAlign w:val="superscript"/>
                <w:lang w:val="en-GB"/>
              </w:rPr>
              <w:t>6</w:t>
            </w:r>
          </w:p>
        </w:tc>
        <w:tc>
          <w:tcPr>
            <w:tcW w:w="3766" w:type="dxa"/>
          </w:tcPr>
          <w:p w:rsidR="001C1F6E" w:rsidRPr="00BA4556" w:rsidRDefault="001C1F6E" w:rsidP="001C1F6E">
            <w:pPr>
              <w:pStyle w:val="Tabletext"/>
              <w:rPr>
                <w:lang w:val="en-GB"/>
              </w:rPr>
            </w:pPr>
            <w:r w:rsidRPr="00BA4556">
              <w:rPr>
                <w:rFonts w:hint="cs"/>
                <w:rtl/>
                <w:lang w:val="en-GB"/>
              </w:rPr>
              <w:t xml:space="preserve">فيديو من دون محادثة (تدفق </w:t>
            </w:r>
            <w:r w:rsidR="00B6667A" w:rsidRPr="00BA4556">
              <w:rPr>
                <w:rFonts w:hint="cs"/>
                <w:rtl/>
                <w:lang w:val="en-GB"/>
              </w:rPr>
              <w:t xml:space="preserve">مستمر </w:t>
            </w:r>
            <w:r w:rsidRPr="00BA4556">
              <w:rPr>
                <w:rFonts w:hint="cs"/>
                <w:rtl/>
                <w:lang w:val="en-GB"/>
              </w:rPr>
              <w:t>مخزن)</w:t>
            </w:r>
          </w:p>
        </w:tc>
      </w:tr>
      <w:tr w:rsidR="001C1F6E" w:rsidRPr="00BA4556" w:rsidTr="002C2273">
        <w:trPr>
          <w:jc w:val="center"/>
        </w:trPr>
        <w:tc>
          <w:tcPr>
            <w:tcW w:w="1128" w:type="dxa"/>
          </w:tcPr>
          <w:p w:rsidR="001C1F6E" w:rsidRPr="00BA4556" w:rsidRDefault="001C1F6E" w:rsidP="001C1F6E">
            <w:pPr>
              <w:pStyle w:val="Tabletext"/>
              <w:jc w:val="center"/>
              <w:rPr>
                <w:lang w:val="en-GB"/>
              </w:rPr>
            </w:pPr>
            <w:r w:rsidRPr="00BA4556">
              <w:rPr>
                <w:lang w:val="en-GB"/>
              </w:rPr>
              <w:t>4</w:t>
            </w:r>
          </w:p>
        </w:tc>
        <w:tc>
          <w:tcPr>
            <w:tcW w:w="1218" w:type="dxa"/>
            <w:vMerge w:val="restart"/>
          </w:tcPr>
          <w:p w:rsidR="001C1F6E" w:rsidRPr="00BA4556" w:rsidRDefault="001C1F6E" w:rsidP="001C1F6E">
            <w:pPr>
              <w:pStyle w:val="Tabletext"/>
              <w:jc w:val="center"/>
              <w:rPr>
                <w:lang w:val="en-GB"/>
              </w:rPr>
            </w:pPr>
            <w:r w:rsidRPr="00BA4556">
              <w:rPr>
                <w:lang w:val="en-GB"/>
              </w:rPr>
              <w:t>Non-GBR</w:t>
            </w:r>
          </w:p>
        </w:tc>
        <w:tc>
          <w:tcPr>
            <w:tcW w:w="1036" w:type="dxa"/>
          </w:tcPr>
          <w:p w:rsidR="001C1F6E" w:rsidRPr="00BA4556" w:rsidRDefault="001C1F6E" w:rsidP="001C1F6E">
            <w:pPr>
              <w:pStyle w:val="Tabletext"/>
              <w:jc w:val="center"/>
              <w:rPr>
                <w:lang w:val="en-GB"/>
              </w:rPr>
            </w:pPr>
            <w:r w:rsidRPr="00BA4556">
              <w:rPr>
                <w:lang w:val="en-GB"/>
              </w:rPr>
              <w:t>1</w:t>
            </w:r>
          </w:p>
        </w:tc>
        <w:tc>
          <w:tcPr>
            <w:tcW w:w="1329" w:type="dxa"/>
          </w:tcPr>
          <w:p w:rsidR="001C1F6E" w:rsidRPr="00BA4556" w:rsidRDefault="001C1F6E" w:rsidP="001C1F6E">
            <w:pPr>
              <w:pStyle w:val="Tabletext"/>
              <w:jc w:val="center"/>
              <w:rPr>
                <w:lang w:val="en-GB"/>
              </w:rPr>
            </w:pPr>
            <w:r w:rsidRPr="00BA4556">
              <w:rPr>
                <w:lang w:val="en-GB"/>
              </w:rPr>
              <w:t>100 ms + 2x</w:t>
            </w:r>
          </w:p>
        </w:tc>
        <w:tc>
          <w:tcPr>
            <w:tcW w:w="1162" w:type="dxa"/>
          </w:tcPr>
          <w:p w:rsidR="001C1F6E" w:rsidRPr="00BA4556" w:rsidRDefault="001C1F6E" w:rsidP="001C1F6E">
            <w:pPr>
              <w:pStyle w:val="Tabletext"/>
              <w:jc w:val="center"/>
              <w:rPr>
                <w:lang w:val="en-GB"/>
              </w:rPr>
            </w:pPr>
            <w:r w:rsidRPr="00BA4556">
              <w:rPr>
                <w:lang w:val="en-GB"/>
              </w:rPr>
              <w:t>10</w:t>
            </w:r>
            <w:r w:rsidRPr="00BA4556">
              <w:rPr>
                <w:vertAlign w:val="superscript"/>
                <w:lang w:val="en-GB"/>
              </w:rPr>
              <w:sym w:font="Symbol" w:char="F02D"/>
            </w:r>
            <w:r w:rsidRPr="00BA4556">
              <w:rPr>
                <w:vertAlign w:val="superscript"/>
                <w:lang w:val="en-GB"/>
              </w:rPr>
              <w:t>6</w:t>
            </w:r>
          </w:p>
        </w:tc>
        <w:tc>
          <w:tcPr>
            <w:tcW w:w="3766" w:type="dxa"/>
          </w:tcPr>
          <w:p w:rsidR="001C1F6E" w:rsidRPr="00BA4556" w:rsidRDefault="001C1F6E" w:rsidP="001C1F6E">
            <w:pPr>
              <w:pStyle w:val="Tabletext"/>
            </w:pPr>
            <w:r w:rsidRPr="00BA4556">
              <w:rPr>
                <w:rFonts w:hint="cs"/>
                <w:rtl/>
                <w:lang w:val="en-GB"/>
              </w:rPr>
              <w:t xml:space="preserve">تشوير </w:t>
            </w:r>
            <w:r w:rsidRPr="00BA4556">
              <w:t>IMS</w:t>
            </w:r>
          </w:p>
        </w:tc>
      </w:tr>
      <w:tr w:rsidR="001C1F6E" w:rsidRPr="00BA4556" w:rsidTr="002C2273">
        <w:trPr>
          <w:jc w:val="center"/>
        </w:trPr>
        <w:tc>
          <w:tcPr>
            <w:tcW w:w="1128" w:type="dxa"/>
          </w:tcPr>
          <w:p w:rsidR="001C1F6E" w:rsidRPr="00BA4556" w:rsidRDefault="001C1F6E" w:rsidP="001C1F6E">
            <w:pPr>
              <w:pStyle w:val="Tabletext"/>
              <w:jc w:val="center"/>
              <w:rPr>
                <w:lang w:val="en-GB"/>
              </w:rPr>
            </w:pPr>
            <w:r w:rsidRPr="00BA4556">
              <w:rPr>
                <w:lang w:val="en-GB"/>
              </w:rPr>
              <w:t>5</w:t>
            </w:r>
          </w:p>
        </w:tc>
        <w:tc>
          <w:tcPr>
            <w:tcW w:w="1218" w:type="dxa"/>
            <w:vMerge/>
          </w:tcPr>
          <w:p w:rsidR="001C1F6E" w:rsidRPr="00BA4556" w:rsidRDefault="001C1F6E" w:rsidP="001C1F6E">
            <w:pPr>
              <w:pStyle w:val="Tabletext"/>
              <w:jc w:val="center"/>
              <w:rPr>
                <w:lang w:val="en-GB"/>
              </w:rPr>
            </w:pPr>
          </w:p>
        </w:tc>
        <w:tc>
          <w:tcPr>
            <w:tcW w:w="1036" w:type="dxa"/>
          </w:tcPr>
          <w:p w:rsidR="001C1F6E" w:rsidRPr="00BA4556" w:rsidRDefault="001C1F6E" w:rsidP="001C1F6E">
            <w:pPr>
              <w:pStyle w:val="Tabletext"/>
              <w:jc w:val="center"/>
              <w:rPr>
                <w:lang w:val="en-GB"/>
              </w:rPr>
            </w:pPr>
            <w:r w:rsidRPr="00BA4556">
              <w:rPr>
                <w:lang w:val="en-GB"/>
              </w:rPr>
              <w:t>5</w:t>
            </w:r>
          </w:p>
        </w:tc>
        <w:tc>
          <w:tcPr>
            <w:tcW w:w="1329" w:type="dxa"/>
          </w:tcPr>
          <w:p w:rsidR="001C1F6E" w:rsidRPr="00BA4556" w:rsidRDefault="001C1F6E" w:rsidP="001C1F6E">
            <w:pPr>
              <w:pStyle w:val="Tabletext"/>
              <w:jc w:val="center"/>
              <w:rPr>
                <w:lang w:val="en-GB"/>
              </w:rPr>
            </w:pPr>
            <w:r w:rsidRPr="00BA4556">
              <w:rPr>
                <w:lang w:val="en-GB"/>
              </w:rPr>
              <w:t>300 ms + 2x</w:t>
            </w:r>
          </w:p>
        </w:tc>
        <w:tc>
          <w:tcPr>
            <w:tcW w:w="1162" w:type="dxa"/>
          </w:tcPr>
          <w:p w:rsidR="001C1F6E" w:rsidRPr="00BA4556" w:rsidRDefault="001C1F6E" w:rsidP="001C1F6E">
            <w:pPr>
              <w:pStyle w:val="Tabletext"/>
              <w:jc w:val="center"/>
              <w:rPr>
                <w:lang w:val="en-GB"/>
              </w:rPr>
            </w:pPr>
            <w:r w:rsidRPr="00BA4556">
              <w:rPr>
                <w:lang w:val="en-GB"/>
              </w:rPr>
              <w:t>10</w:t>
            </w:r>
            <w:r w:rsidRPr="00BA4556">
              <w:rPr>
                <w:vertAlign w:val="superscript"/>
                <w:lang w:val="en-GB"/>
              </w:rPr>
              <w:sym w:font="Symbol" w:char="F02D"/>
            </w:r>
            <w:r w:rsidRPr="00BA4556">
              <w:rPr>
                <w:vertAlign w:val="superscript"/>
                <w:lang w:val="en-GB"/>
              </w:rPr>
              <w:t>6</w:t>
            </w:r>
          </w:p>
        </w:tc>
        <w:tc>
          <w:tcPr>
            <w:tcW w:w="3766" w:type="dxa"/>
          </w:tcPr>
          <w:p w:rsidR="001C1F6E" w:rsidRPr="00BA4556" w:rsidRDefault="0076607B" w:rsidP="0076607B">
            <w:pPr>
              <w:pStyle w:val="Tabletext"/>
              <w:rPr>
                <w:lang w:val="en-GB"/>
              </w:rPr>
            </w:pPr>
            <w:r w:rsidRPr="00BA4556">
              <w:rPr>
                <w:rFonts w:hint="cs"/>
                <w:rtl/>
                <w:lang w:val="en-GB"/>
              </w:rPr>
              <w:t>فيديو (تدفق</w:t>
            </w:r>
            <w:r w:rsidR="00B6667A" w:rsidRPr="00BA4556">
              <w:rPr>
                <w:rFonts w:hint="cs"/>
                <w:rtl/>
                <w:lang w:val="en-GB"/>
              </w:rPr>
              <w:t xml:space="preserve"> مستمر</w:t>
            </w:r>
            <w:r w:rsidRPr="00BA4556">
              <w:rPr>
                <w:rFonts w:hint="cs"/>
                <w:rtl/>
                <w:lang w:val="en-GB"/>
              </w:rPr>
              <w:t xml:space="preserve"> مخزن) قائم على بروتوكول الإنترنت (مثلاً </w:t>
            </w:r>
            <w:r w:rsidRPr="00BA4556">
              <w:t>www</w:t>
            </w:r>
            <w:r w:rsidRPr="00BA4556">
              <w:rPr>
                <w:rFonts w:hint="cs"/>
                <w:rtl/>
                <w:lang w:bidi="ar-EG"/>
              </w:rPr>
              <w:t xml:space="preserve">، بريد إلكتروني، دردشة، </w:t>
            </w:r>
            <w:r w:rsidRPr="00BA4556">
              <w:rPr>
                <w:lang w:bidi="ar-EG"/>
              </w:rPr>
              <w:t>ftp</w:t>
            </w:r>
            <w:r w:rsidRPr="00BA4556">
              <w:rPr>
                <w:rFonts w:hint="cs"/>
                <w:rtl/>
                <w:lang w:bidi="ar-EG"/>
              </w:rPr>
              <w:t xml:space="preserve">، تقاسم الملفات </w:t>
            </w:r>
            <w:r w:rsidRPr="00BA4556">
              <w:rPr>
                <w:lang w:bidi="ar-EG"/>
              </w:rPr>
              <w:t>p2p</w:t>
            </w:r>
            <w:r w:rsidRPr="00BA4556">
              <w:rPr>
                <w:rFonts w:hint="cs"/>
                <w:rtl/>
                <w:lang w:bidi="ar-EG"/>
              </w:rPr>
              <w:t>، فيديو تدريجي وما إلى ذلك)</w:t>
            </w:r>
          </w:p>
        </w:tc>
      </w:tr>
      <w:tr w:rsidR="001C1F6E" w:rsidRPr="00BA4556" w:rsidTr="002C2273">
        <w:trPr>
          <w:jc w:val="center"/>
        </w:trPr>
        <w:tc>
          <w:tcPr>
            <w:tcW w:w="1128" w:type="dxa"/>
          </w:tcPr>
          <w:p w:rsidR="001C1F6E" w:rsidRPr="00BA4556" w:rsidRDefault="001C1F6E" w:rsidP="001C1F6E">
            <w:pPr>
              <w:pStyle w:val="Tabletext"/>
              <w:jc w:val="center"/>
              <w:rPr>
                <w:lang w:val="en-GB"/>
              </w:rPr>
            </w:pPr>
            <w:r w:rsidRPr="00BA4556">
              <w:rPr>
                <w:lang w:val="en-GB"/>
              </w:rPr>
              <w:t>6</w:t>
            </w:r>
          </w:p>
        </w:tc>
        <w:tc>
          <w:tcPr>
            <w:tcW w:w="1218" w:type="dxa"/>
            <w:vMerge/>
          </w:tcPr>
          <w:p w:rsidR="001C1F6E" w:rsidRPr="00BA4556" w:rsidRDefault="001C1F6E" w:rsidP="001C1F6E">
            <w:pPr>
              <w:pStyle w:val="Tabletext"/>
              <w:jc w:val="center"/>
              <w:rPr>
                <w:lang w:val="en-GB"/>
              </w:rPr>
            </w:pPr>
          </w:p>
        </w:tc>
        <w:tc>
          <w:tcPr>
            <w:tcW w:w="1036" w:type="dxa"/>
          </w:tcPr>
          <w:p w:rsidR="001C1F6E" w:rsidRPr="00BA4556" w:rsidRDefault="001C1F6E" w:rsidP="001C1F6E">
            <w:pPr>
              <w:pStyle w:val="Tabletext"/>
              <w:jc w:val="center"/>
              <w:rPr>
                <w:lang w:val="en-GB"/>
              </w:rPr>
            </w:pPr>
            <w:r w:rsidRPr="00BA4556">
              <w:rPr>
                <w:lang w:val="en-GB"/>
              </w:rPr>
              <w:t>6</w:t>
            </w:r>
          </w:p>
        </w:tc>
        <w:tc>
          <w:tcPr>
            <w:tcW w:w="1329" w:type="dxa"/>
          </w:tcPr>
          <w:p w:rsidR="001C1F6E" w:rsidRPr="00BA4556" w:rsidRDefault="001C1F6E" w:rsidP="001C1F6E">
            <w:pPr>
              <w:pStyle w:val="Tabletext"/>
              <w:jc w:val="center"/>
              <w:rPr>
                <w:lang w:val="en-GB"/>
              </w:rPr>
            </w:pPr>
            <w:r w:rsidRPr="00BA4556">
              <w:rPr>
                <w:lang w:val="en-GB"/>
              </w:rPr>
              <w:t>100 ms + 2x</w:t>
            </w:r>
          </w:p>
        </w:tc>
        <w:tc>
          <w:tcPr>
            <w:tcW w:w="1162" w:type="dxa"/>
          </w:tcPr>
          <w:p w:rsidR="001C1F6E" w:rsidRPr="00BA4556" w:rsidRDefault="001C1F6E" w:rsidP="001C1F6E">
            <w:pPr>
              <w:pStyle w:val="Tabletext"/>
              <w:jc w:val="center"/>
              <w:rPr>
                <w:lang w:val="en-GB"/>
              </w:rPr>
            </w:pPr>
            <w:r w:rsidRPr="00BA4556">
              <w:rPr>
                <w:lang w:val="en-GB"/>
              </w:rPr>
              <w:t>10</w:t>
            </w:r>
            <w:r w:rsidRPr="00BA4556">
              <w:rPr>
                <w:vertAlign w:val="superscript"/>
                <w:lang w:val="en-GB"/>
              </w:rPr>
              <w:sym w:font="Symbol" w:char="F02D"/>
            </w:r>
            <w:r w:rsidRPr="00BA4556">
              <w:rPr>
                <w:vertAlign w:val="superscript"/>
                <w:lang w:val="en-GB"/>
              </w:rPr>
              <w:t>3</w:t>
            </w:r>
          </w:p>
        </w:tc>
        <w:tc>
          <w:tcPr>
            <w:tcW w:w="3766" w:type="dxa"/>
          </w:tcPr>
          <w:p w:rsidR="001C1F6E" w:rsidRPr="00BA4556" w:rsidRDefault="00B6667A" w:rsidP="00B6667A">
            <w:pPr>
              <w:pStyle w:val="Tabletext"/>
              <w:rPr>
                <w:lang w:val="en-GB"/>
              </w:rPr>
            </w:pPr>
            <w:r w:rsidRPr="00BA4556">
              <w:rPr>
                <w:rFonts w:hint="cs"/>
                <w:rtl/>
                <w:lang w:val="en-GB"/>
              </w:rPr>
              <w:t>صوت، فيديو (تدفق مستمر</w:t>
            </w:r>
            <w:r w:rsidR="0076607B" w:rsidRPr="00BA4556">
              <w:rPr>
                <w:rFonts w:hint="cs"/>
                <w:rtl/>
                <w:lang w:val="en-GB"/>
              </w:rPr>
              <w:t xml:space="preserve"> حي)، ألعاب تفاعلية</w:t>
            </w:r>
          </w:p>
        </w:tc>
      </w:tr>
      <w:tr w:rsidR="001C1F6E" w:rsidRPr="00BA4556" w:rsidTr="002C2273">
        <w:trPr>
          <w:jc w:val="center"/>
        </w:trPr>
        <w:tc>
          <w:tcPr>
            <w:tcW w:w="1128" w:type="dxa"/>
          </w:tcPr>
          <w:p w:rsidR="001C1F6E" w:rsidRPr="00BA4556" w:rsidRDefault="001C1F6E" w:rsidP="001C1F6E">
            <w:pPr>
              <w:pStyle w:val="Tabletext"/>
              <w:jc w:val="center"/>
              <w:rPr>
                <w:lang w:val="en-GB"/>
              </w:rPr>
            </w:pPr>
            <w:r w:rsidRPr="00BA4556">
              <w:rPr>
                <w:lang w:val="en-GB"/>
              </w:rPr>
              <w:t>7</w:t>
            </w:r>
          </w:p>
        </w:tc>
        <w:tc>
          <w:tcPr>
            <w:tcW w:w="1218" w:type="dxa"/>
            <w:vMerge/>
          </w:tcPr>
          <w:p w:rsidR="001C1F6E" w:rsidRPr="00BA4556" w:rsidRDefault="001C1F6E" w:rsidP="001C1F6E">
            <w:pPr>
              <w:pStyle w:val="Tabletext"/>
              <w:jc w:val="center"/>
              <w:rPr>
                <w:lang w:val="en-GB"/>
              </w:rPr>
            </w:pPr>
          </w:p>
        </w:tc>
        <w:tc>
          <w:tcPr>
            <w:tcW w:w="1036" w:type="dxa"/>
          </w:tcPr>
          <w:p w:rsidR="001C1F6E" w:rsidRPr="00BA4556" w:rsidRDefault="001C1F6E" w:rsidP="001C1F6E">
            <w:pPr>
              <w:pStyle w:val="Tabletext"/>
              <w:jc w:val="center"/>
              <w:rPr>
                <w:lang w:val="en-GB"/>
              </w:rPr>
            </w:pPr>
            <w:r w:rsidRPr="00BA4556">
              <w:rPr>
                <w:lang w:val="en-GB"/>
              </w:rPr>
              <w:t>7</w:t>
            </w:r>
          </w:p>
        </w:tc>
        <w:tc>
          <w:tcPr>
            <w:tcW w:w="1329" w:type="dxa"/>
            <w:vMerge w:val="restart"/>
          </w:tcPr>
          <w:p w:rsidR="001C1F6E" w:rsidRPr="00BA4556" w:rsidRDefault="001C1F6E" w:rsidP="001C1F6E">
            <w:pPr>
              <w:pStyle w:val="Tabletext"/>
              <w:jc w:val="center"/>
              <w:rPr>
                <w:lang w:val="en-GB"/>
              </w:rPr>
            </w:pPr>
            <w:r w:rsidRPr="00BA4556">
              <w:rPr>
                <w:lang w:val="en-GB"/>
              </w:rPr>
              <w:t>300 ms + 2x</w:t>
            </w:r>
          </w:p>
        </w:tc>
        <w:tc>
          <w:tcPr>
            <w:tcW w:w="1162" w:type="dxa"/>
            <w:vMerge w:val="restart"/>
          </w:tcPr>
          <w:p w:rsidR="001C1F6E" w:rsidRPr="00BA4556" w:rsidRDefault="001C1F6E" w:rsidP="001C1F6E">
            <w:pPr>
              <w:pStyle w:val="Tabletext"/>
              <w:jc w:val="center"/>
              <w:rPr>
                <w:lang w:val="en-GB"/>
              </w:rPr>
            </w:pPr>
            <w:r w:rsidRPr="00BA4556">
              <w:rPr>
                <w:lang w:val="en-GB"/>
              </w:rPr>
              <w:t>10</w:t>
            </w:r>
            <w:r w:rsidRPr="00BA4556">
              <w:rPr>
                <w:vertAlign w:val="superscript"/>
                <w:lang w:val="en-GB"/>
              </w:rPr>
              <w:sym w:font="Symbol" w:char="F02D"/>
            </w:r>
            <w:r w:rsidRPr="00BA4556">
              <w:rPr>
                <w:vertAlign w:val="superscript"/>
                <w:lang w:val="en-GB"/>
              </w:rPr>
              <w:t>6</w:t>
            </w:r>
          </w:p>
        </w:tc>
        <w:tc>
          <w:tcPr>
            <w:tcW w:w="3766" w:type="dxa"/>
          </w:tcPr>
          <w:p w:rsidR="001C1F6E" w:rsidRPr="00BA4556" w:rsidRDefault="0076607B" w:rsidP="00B6667A">
            <w:pPr>
              <w:pStyle w:val="Tabletext"/>
              <w:rPr>
                <w:lang w:val="en-GB"/>
              </w:rPr>
            </w:pPr>
            <w:r w:rsidRPr="00BA4556">
              <w:rPr>
                <w:rFonts w:hint="cs"/>
                <w:rtl/>
                <w:lang w:val="en-GB"/>
              </w:rPr>
              <w:t>فيديو (تدفق</w:t>
            </w:r>
            <w:r w:rsidR="00B6667A" w:rsidRPr="00BA4556">
              <w:rPr>
                <w:rFonts w:hint="cs"/>
                <w:rtl/>
                <w:lang w:val="en-GB"/>
              </w:rPr>
              <w:t xml:space="preserve"> مستمر</w:t>
            </w:r>
            <w:r w:rsidRPr="00BA4556">
              <w:rPr>
                <w:rFonts w:hint="cs"/>
                <w:rtl/>
                <w:lang w:val="en-GB"/>
              </w:rPr>
              <w:t xml:space="preserve"> مخزن) قائم على بروتوكول الإنترنت (مثلاً </w:t>
            </w:r>
            <w:r w:rsidRPr="00BA4556">
              <w:t>www</w:t>
            </w:r>
            <w:r w:rsidRPr="00BA4556">
              <w:rPr>
                <w:rFonts w:hint="cs"/>
                <w:rtl/>
                <w:lang w:bidi="ar-EG"/>
              </w:rPr>
              <w:t xml:space="preserve">، بريد إلكتروني، دردشة، </w:t>
            </w:r>
            <w:r w:rsidRPr="00BA4556">
              <w:rPr>
                <w:lang w:bidi="ar-EG"/>
              </w:rPr>
              <w:t>ftp</w:t>
            </w:r>
            <w:r w:rsidRPr="00BA4556">
              <w:rPr>
                <w:rFonts w:hint="cs"/>
                <w:rtl/>
                <w:lang w:bidi="ar-EG"/>
              </w:rPr>
              <w:t xml:space="preserve">، تقاسم الملفات </w:t>
            </w:r>
            <w:r w:rsidRPr="00BA4556">
              <w:rPr>
                <w:lang w:bidi="ar-EG"/>
              </w:rPr>
              <w:t>p2p</w:t>
            </w:r>
            <w:r w:rsidRPr="00BA4556">
              <w:rPr>
                <w:rFonts w:hint="cs"/>
                <w:rtl/>
                <w:lang w:bidi="ar-EG"/>
              </w:rPr>
              <w:t>)</w:t>
            </w:r>
          </w:p>
        </w:tc>
      </w:tr>
      <w:tr w:rsidR="001C1F6E" w:rsidRPr="00BA4556" w:rsidTr="002C2273">
        <w:trPr>
          <w:jc w:val="center"/>
        </w:trPr>
        <w:tc>
          <w:tcPr>
            <w:tcW w:w="1128" w:type="dxa"/>
            <w:tcBorders>
              <w:bottom w:val="single" w:sz="4" w:space="0" w:color="auto"/>
            </w:tcBorders>
          </w:tcPr>
          <w:p w:rsidR="001C1F6E" w:rsidRPr="00BA4556" w:rsidRDefault="001C1F6E" w:rsidP="001C1F6E">
            <w:pPr>
              <w:pStyle w:val="Tabletext"/>
              <w:jc w:val="center"/>
              <w:rPr>
                <w:lang w:val="en-GB"/>
              </w:rPr>
            </w:pPr>
            <w:r w:rsidRPr="00BA4556">
              <w:rPr>
                <w:lang w:val="en-GB"/>
              </w:rPr>
              <w:t>8</w:t>
            </w:r>
          </w:p>
        </w:tc>
        <w:tc>
          <w:tcPr>
            <w:tcW w:w="1218" w:type="dxa"/>
            <w:vMerge/>
            <w:tcBorders>
              <w:bottom w:val="single" w:sz="4" w:space="0" w:color="auto"/>
            </w:tcBorders>
          </w:tcPr>
          <w:p w:rsidR="001C1F6E" w:rsidRPr="00BA4556" w:rsidRDefault="001C1F6E" w:rsidP="001C1F6E">
            <w:pPr>
              <w:pStyle w:val="Tabletext"/>
              <w:jc w:val="center"/>
              <w:rPr>
                <w:lang w:val="en-GB"/>
              </w:rPr>
            </w:pPr>
          </w:p>
        </w:tc>
        <w:tc>
          <w:tcPr>
            <w:tcW w:w="1036" w:type="dxa"/>
            <w:tcBorders>
              <w:bottom w:val="single" w:sz="4" w:space="0" w:color="auto"/>
            </w:tcBorders>
          </w:tcPr>
          <w:p w:rsidR="001C1F6E" w:rsidRPr="00BA4556" w:rsidRDefault="001C1F6E" w:rsidP="001C1F6E">
            <w:pPr>
              <w:pStyle w:val="Tabletext"/>
              <w:jc w:val="center"/>
              <w:rPr>
                <w:lang w:val="en-GB"/>
              </w:rPr>
            </w:pPr>
            <w:r w:rsidRPr="00BA4556">
              <w:rPr>
                <w:lang w:val="en-GB"/>
              </w:rPr>
              <w:t>8</w:t>
            </w:r>
          </w:p>
        </w:tc>
        <w:tc>
          <w:tcPr>
            <w:tcW w:w="1329" w:type="dxa"/>
            <w:vMerge/>
            <w:tcBorders>
              <w:bottom w:val="single" w:sz="4" w:space="0" w:color="auto"/>
            </w:tcBorders>
          </w:tcPr>
          <w:p w:rsidR="001C1F6E" w:rsidRPr="00BA4556" w:rsidRDefault="001C1F6E" w:rsidP="001C1F6E">
            <w:pPr>
              <w:pStyle w:val="Tabletext"/>
              <w:jc w:val="center"/>
              <w:rPr>
                <w:lang w:val="en-GB"/>
              </w:rPr>
            </w:pPr>
          </w:p>
        </w:tc>
        <w:tc>
          <w:tcPr>
            <w:tcW w:w="1162" w:type="dxa"/>
            <w:vMerge/>
            <w:tcBorders>
              <w:bottom w:val="single" w:sz="4" w:space="0" w:color="auto"/>
            </w:tcBorders>
          </w:tcPr>
          <w:p w:rsidR="001C1F6E" w:rsidRPr="00BA4556" w:rsidRDefault="001C1F6E" w:rsidP="001C1F6E">
            <w:pPr>
              <w:pStyle w:val="Tabletext"/>
              <w:jc w:val="center"/>
              <w:rPr>
                <w:lang w:val="en-GB"/>
              </w:rPr>
            </w:pPr>
          </w:p>
        </w:tc>
        <w:tc>
          <w:tcPr>
            <w:tcW w:w="3766" w:type="dxa"/>
            <w:tcBorders>
              <w:bottom w:val="single" w:sz="4" w:space="0" w:color="auto"/>
            </w:tcBorders>
          </w:tcPr>
          <w:p w:rsidR="001C1F6E" w:rsidRPr="00BA4556" w:rsidRDefault="0076607B" w:rsidP="001C1F6E">
            <w:pPr>
              <w:pStyle w:val="Tabletext"/>
              <w:rPr>
                <w:lang w:val="en-GB"/>
              </w:rPr>
            </w:pPr>
            <w:r w:rsidRPr="00BA4556">
              <w:rPr>
                <w:rFonts w:hint="cs"/>
                <w:rtl/>
                <w:lang w:val="en-GB"/>
              </w:rPr>
              <w:t>تقاسم، فيديو تدريجي</w:t>
            </w:r>
            <w:r w:rsidR="00BB2C33" w:rsidRPr="00BA4556">
              <w:rPr>
                <w:rFonts w:hint="cs"/>
                <w:rtl/>
                <w:lang w:val="en-GB"/>
              </w:rPr>
              <w:t>،</w:t>
            </w:r>
            <w:r w:rsidRPr="00BA4556">
              <w:rPr>
                <w:rFonts w:hint="cs"/>
                <w:rtl/>
                <w:lang w:val="en-GB"/>
              </w:rPr>
              <w:t xml:space="preserve"> وما إلى ذلك</w:t>
            </w:r>
          </w:p>
        </w:tc>
      </w:tr>
      <w:tr w:rsidR="001C1F6E" w:rsidRPr="00BA4556" w:rsidTr="002C2273">
        <w:trPr>
          <w:trHeight w:val="1125"/>
          <w:jc w:val="center"/>
        </w:trPr>
        <w:tc>
          <w:tcPr>
            <w:tcW w:w="9639" w:type="dxa"/>
            <w:gridSpan w:val="6"/>
            <w:tcBorders>
              <w:left w:val="nil"/>
              <w:bottom w:val="nil"/>
              <w:right w:val="nil"/>
            </w:tcBorders>
          </w:tcPr>
          <w:p w:rsidR="001C1F6E" w:rsidRPr="00BA4556" w:rsidRDefault="0076607B" w:rsidP="002C2273">
            <w:pPr>
              <w:pStyle w:val="TableLegendNote"/>
              <w:bidi/>
              <w:spacing w:before="0" w:line="360" w:lineRule="exact"/>
              <w:ind w:left="33"/>
              <w:jc w:val="left"/>
              <w:rPr>
                <w:rFonts w:ascii="Traditional Arabic" w:hAnsi="Traditional Arabic" w:cs="Traditional Arabic"/>
                <w:sz w:val="18"/>
                <w:szCs w:val="24"/>
                <w:rtl/>
                <w:lang w:bidi="ar-EG"/>
              </w:rPr>
            </w:pPr>
            <w:r w:rsidRPr="00BA4556">
              <w:rPr>
                <w:rFonts w:ascii="Traditional Arabic" w:hAnsi="Traditional Arabic" w:cs="Traditional Arabic"/>
                <w:sz w:val="18"/>
                <w:szCs w:val="24"/>
                <w:rtl/>
                <w:lang w:val="en-GB"/>
              </w:rPr>
              <w:t>ملاحظ</w:t>
            </w:r>
            <w:r w:rsidR="00C50A06" w:rsidRPr="00BA4556">
              <w:rPr>
                <w:rFonts w:ascii="Traditional Arabic" w:hAnsi="Traditional Arabic" w:cs="Traditional Arabic" w:hint="cs"/>
                <w:sz w:val="18"/>
                <w:szCs w:val="24"/>
                <w:rtl/>
                <w:lang w:val="en-GB"/>
              </w:rPr>
              <w:t>ـ</w:t>
            </w:r>
            <w:r w:rsidRPr="00BA4556">
              <w:rPr>
                <w:rFonts w:ascii="Traditional Arabic" w:hAnsi="Traditional Arabic" w:cs="Traditional Arabic"/>
                <w:sz w:val="18"/>
                <w:szCs w:val="24"/>
                <w:rtl/>
                <w:lang w:val="en-GB"/>
              </w:rPr>
              <w:t>ة -</w:t>
            </w:r>
            <w:r w:rsidRPr="00BA4556">
              <w:rPr>
                <w:rFonts w:ascii="Traditional Arabic" w:hAnsi="Traditional Arabic" w:cs="Traditional Arabic" w:hint="cs"/>
                <w:sz w:val="18"/>
                <w:szCs w:val="24"/>
                <w:rtl/>
                <w:lang w:val="en-GB"/>
              </w:rPr>
              <w:t xml:space="preserve"> </w:t>
            </w:r>
            <w:r w:rsidRPr="00BA4556">
              <w:rPr>
                <w:rFonts w:ascii="Traditional Arabic" w:hAnsi="Traditional Arabic" w:cs="Traditional Arabic"/>
                <w:sz w:val="18"/>
                <w:szCs w:val="24"/>
                <w:lang w:bidi="ar-EG"/>
              </w:rPr>
              <w:t>x</w:t>
            </w:r>
            <w:r w:rsidR="0019436C" w:rsidRPr="00BA4556">
              <w:rPr>
                <w:rFonts w:ascii="Traditional Arabic" w:hAnsi="Traditional Arabic" w:cs="Traditional Arabic"/>
                <w:sz w:val="18"/>
                <w:szCs w:val="24"/>
                <w:rtl/>
                <w:lang w:bidi="ar-EG"/>
              </w:rPr>
              <w:t xml:space="preserve"> </w:t>
            </w:r>
            <w:r w:rsidRPr="00BA4556">
              <w:rPr>
                <w:rFonts w:ascii="Traditional Arabic" w:hAnsi="Traditional Arabic" w:cs="Traditional Arabic" w:hint="cs"/>
                <w:sz w:val="18"/>
                <w:szCs w:val="24"/>
                <w:rtl/>
                <w:lang w:bidi="ar-EG"/>
              </w:rPr>
              <w:t>هي متوسط تأخير الإرسال بين تجهيزات المستعمل والبوابة الساتلية.</w:t>
            </w:r>
          </w:p>
          <w:p w:rsidR="0076607B" w:rsidRPr="00BA4556" w:rsidRDefault="00BB2C33" w:rsidP="002C2273">
            <w:pPr>
              <w:pStyle w:val="Tablelegend"/>
              <w:spacing w:before="0" w:after="0" w:line="360" w:lineRule="exact"/>
              <w:ind w:left="33"/>
              <w:rPr>
                <w:sz w:val="18"/>
                <w:szCs w:val="24"/>
                <w:rtl/>
                <w:lang w:bidi="ar-EG"/>
              </w:rPr>
            </w:pPr>
            <w:r w:rsidRPr="00BA4556">
              <w:rPr>
                <w:sz w:val="18"/>
                <w:szCs w:val="24"/>
                <w:rtl/>
                <w:lang w:val="en-GB"/>
              </w:rPr>
              <w:tab/>
            </w:r>
            <w:r w:rsidR="0076607B" w:rsidRPr="00BA4556">
              <w:rPr>
                <w:sz w:val="18"/>
                <w:szCs w:val="24"/>
                <w:lang w:val="en-GB"/>
              </w:rPr>
              <w:t>“+x”</w:t>
            </w:r>
            <w:r w:rsidR="0076607B" w:rsidRPr="00BA4556">
              <w:rPr>
                <w:rFonts w:hint="cs"/>
                <w:sz w:val="18"/>
                <w:szCs w:val="24"/>
                <w:rtl/>
                <w:lang w:val="en-GB"/>
              </w:rPr>
              <w:t>، يفترض</w:t>
            </w:r>
            <w:r w:rsidR="00713B9B" w:rsidRPr="00BA4556">
              <w:rPr>
                <w:rFonts w:hint="cs"/>
                <w:sz w:val="18"/>
                <w:szCs w:val="24"/>
                <w:rtl/>
                <w:lang w:val="en-GB"/>
              </w:rPr>
              <w:t xml:space="preserve"> أن </w:t>
            </w:r>
            <w:r w:rsidR="0076607B" w:rsidRPr="00BA4556">
              <w:rPr>
                <w:rFonts w:hint="cs"/>
                <w:sz w:val="18"/>
                <w:szCs w:val="24"/>
                <w:rtl/>
                <w:lang w:val="en-GB"/>
              </w:rPr>
              <w:t>ترسل الخدمة ب</w:t>
            </w:r>
            <w:r w:rsidR="00E85DF8" w:rsidRPr="00BA4556">
              <w:rPr>
                <w:rFonts w:hint="cs"/>
                <w:sz w:val="18"/>
                <w:szCs w:val="24"/>
                <w:rtl/>
                <w:lang w:val="en-GB"/>
              </w:rPr>
              <w:t>أسلوب</w:t>
            </w:r>
            <w:r w:rsidR="0076607B" w:rsidRPr="00BA4556">
              <w:rPr>
                <w:rFonts w:hint="cs"/>
                <w:sz w:val="18"/>
                <w:szCs w:val="24"/>
                <w:rtl/>
                <w:lang w:val="en-GB"/>
              </w:rPr>
              <w:t xml:space="preserve"> التحكم </w:t>
            </w:r>
            <w:r w:rsidR="0076607B" w:rsidRPr="00BA4556">
              <w:rPr>
                <w:sz w:val="18"/>
                <w:szCs w:val="24"/>
              </w:rPr>
              <w:t>RLC</w:t>
            </w:r>
            <w:r w:rsidR="00307972" w:rsidRPr="00BA4556">
              <w:rPr>
                <w:rFonts w:hint="cs"/>
                <w:sz w:val="18"/>
                <w:szCs w:val="24"/>
                <w:rtl/>
                <w:lang w:bidi="ar-EG"/>
              </w:rPr>
              <w:t xml:space="preserve"> مع عدم </w:t>
            </w:r>
            <w:r w:rsidR="0076607B" w:rsidRPr="00BA4556">
              <w:rPr>
                <w:rFonts w:hint="cs"/>
                <w:sz w:val="18"/>
                <w:szCs w:val="24"/>
                <w:rtl/>
                <w:lang w:bidi="ar-EG"/>
              </w:rPr>
              <w:t>إشعار</w:t>
            </w:r>
            <w:r w:rsidR="00B6667A" w:rsidRPr="00BA4556">
              <w:rPr>
                <w:rFonts w:hint="cs"/>
                <w:sz w:val="18"/>
                <w:szCs w:val="24"/>
                <w:rtl/>
                <w:lang w:bidi="ar-EG"/>
              </w:rPr>
              <w:t xml:space="preserve"> بالاستلام</w:t>
            </w:r>
            <w:r w:rsidR="0076607B" w:rsidRPr="00BA4556">
              <w:rPr>
                <w:rFonts w:hint="cs"/>
                <w:sz w:val="18"/>
                <w:szCs w:val="24"/>
                <w:rtl/>
                <w:lang w:bidi="ar-EG"/>
              </w:rPr>
              <w:t xml:space="preserve"> </w:t>
            </w:r>
            <w:r w:rsidR="0076607B" w:rsidRPr="00BA4556">
              <w:rPr>
                <w:sz w:val="18"/>
                <w:szCs w:val="24"/>
                <w:lang w:bidi="ar-EG"/>
              </w:rPr>
              <w:t>UM</w:t>
            </w:r>
            <w:r w:rsidR="0076607B" w:rsidRPr="00BA4556">
              <w:rPr>
                <w:rFonts w:hint="cs"/>
                <w:sz w:val="18"/>
                <w:szCs w:val="24"/>
                <w:rtl/>
                <w:lang w:bidi="ar-EG"/>
              </w:rPr>
              <w:t>؛</w:t>
            </w:r>
          </w:p>
          <w:p w:rsidR="001C1F6E" w:rsidRPr="00BA4556" w:rsidRDefault="00BB2C33" w:rsidP="002C2273">
            <w:pPr>
              <w:pStyle w:val="Tablelegend"/>
              <w:spacing w:before="0" w:after="0" w:line="360" w:lineRule="exact"/>
              <w:ind w:left="33"/>
              <w:rPr>
                <w:sz w:val="20"/>
                <w:szCs w:val="26"/>
                <w:lang w:eastAsia="en-US" w:bidi="ar-EG"/>
              </w:rPr>
            </w:pPr>
            <w:r w:rsidRPr="00BA4556">
              <w:rPr>
                <w:sz w:val="18"/>
                <w:szCs w:val="24"/>
                <w:rtl/>
                <w:lang w:val="en-GB"/>
              </w:rPr>
              <w:tab/>
            </w:r>
            <w:r w:rsidR="0076607B" w:rsidRPr="00BA4556">
              <w:rPr>
                <w:sz w:val="18"/>
                <w:szCs w:val="24"/>
                <w:lang w:val="en-GB"/>
              </w:rPr>
              <w:t>“+2x”</w:t>
            </w:r>
            <w:r w:rsidR="0076607B" w:rsidRPr="00BA4556">
              <w:rPr>
                <w:rFonts w:hint="cs"/>
                <w:sz w:val="18"/>
                <w:szCs w:val="24"/>
                <w:rtl/>
                <w:lang w:val="en-GB"/>
              </w:rPr>
              <w:t>، يفترض</w:t>
            </w:r>
            <w:r w:rsidR="00713B9B" w:rsidRPr="00BA4556">
              <w:rPr>
                <w:rFonts w:hint="cs"/>
                <w:sz w:val="18"/>
                <w:szCs w:val="24"/>
                <w:rtl/>
                <w:lang w:val="en-GB"/>
              </w:rPr>
              <w:t xml:space="preserve"> أن </w:t>
            </w:r>
            <w:r w:rsidR="0076607B" w:rsidRPr="00BA4556">
              <w:rPr>
                <w:rFonts w:hint="cs"/>
                <w:sz w:val="18"/>
                <w:szCs w:val="24"/>
                <w:rtl/>
                <w:lang w:val="en-GB"/>
              </w:rPr>
              <w:t>ترسل الخدمة ب</w:t>
            </w:r>
            <w:r w:rsidR="00E85DF8" w:rsidRPr="00BA4556">
              <w:rPr>
                <w:rFonts w:hint="cs"/>
                <w:sz w:val="18"/>
                <w:szCs w:val="24"/>
                <w:rtl/>
                <w:lang w:val="en-GB"/>
              </w:rPr>
              <w:t>أسلوب</w:t>
            </w:r>
            <w:r w:rsidR="0076607B" w:rsidRPr="00BA4556">
              <w:rPr>
                <w:rFonts w:hint="cs"/>
                <w:sz w:val="18"/>
                <w:szCs w:val="24"/>
                <w:rtl/>
                <w:lang w:val="en-GB"/>
              </w:rPr>
              <w:t xml:space="preserve"> التحكم </w:t>
            </w:r>
            <w:r w:rsidR="0076607B" w:rsidRPr="00BA4556">
              <w:rPr>
                <w:sz w:val="18"/>
                <w:szCs w:val="24"/>
              </w:rPr>
              <w:t>RLC</w:t>
            </w:r>
            <w:r w:rsidR="00307972" w:rsidRPr="00BA4556">
              <w:rPr>
                <w:rFonts w:hint="cs"/>
                <w:sz w:val="18"/>
                <w:szCs w:val="24"/>
                <w:rtl/>
                <w:lang w:bidi="ar-EG"/>
              </w:rPr>
              <w:t xml:space="preserve"> مع </w:t>
            </w:r>
            <w:r w:rsidR="0076607B" w:rsidRPr="00BA4556">
              <w:rPr>
                <w:rFonts w:hint="cs"/>
                <w:sz w:val="18"/>
                <w:szCs w:val="24"/>
                <w:rtl/>
                <w:lang w:bidi="ar-EG"/>
              </w:rPr>
              <w:t>إشعار</w:t>
            </w:r>
            <w:r w:rsidR="00B6667A" w:rsidRPr="00BA4556">
              <w:rPr>
                <w:rFonts w:hint="cs"/>
                <w:sz w:val="18"/>
                <w:szCs w:val="24"/>
                <w:rtl/>
                <w:lang w:bidi="ar-EG"/>
              </w:rPr>
              <w:t xml:space="preserve"> بالاستلام</w:t>
            </w:r>
            <w:r w:rsidR="0076607B" w:rsidRPr="00BA4556">
              <w:rPr>
                <w:rFonts w:hint="cs"/>
                <w:sz w:val="18"/>
                <w:szCs w:val="24"/>
                <w:rtl/>
                <w:lang w:bidi="ar-EG"/>
              </w:rPr>
              <w:t xml:space="preserve"> </w:t>
            </w:r>
            <w:r w:rsidR="00307972" w:rsidRPr="00BA4556">
              <w:rPr>
                <w:sz w:val="18"/>
                <w:szCs w:val="24"/>
                <w:lang w:bidi="ar-EG"/>
              </w:rPr>
              <w:t>A</w:t>
            </w:r>
            <w:r w:rsidR="0076607B" w:rsidRPr="00BA4556">
              <w:rPr>
                <w:sz w:val="18"/>
                <w:szCs w:val="24"/>
                <w:lang w:bidi="ar-EG"/>
              </w:rPr>
              <w:t>M</w:t>
            </w:r>
            <w:r w:rsidR="00307972" w:rsidRPr="00BA4556">
              <w:rPr>
                <w:rFonts w:hint="cs"/>
                <w:sz w:val="18"/>
                <w:szCs w:val="24"/>
                <w:rtl/>
                <w:lang w:bidi="ar-EG"/>
              </w:rPr>
              <w:t>.</w:t>
            </w:r>
          </w:p>
        </w:tc>
      </w:tr>
    </w:tbl>
    <w:p w:rsidR="0014388C" w:rsidRPr="00BA4556" w:rsidRDefault="00137F71" w:rsidP="00307972">
      <w:pPr>
        <w:pStyle w:val="Heading4"/>
        <w:rPr>
          <w:rtl/>
          <w:lang w:bidi="ar-EG"/>
        </w:rPr>
      </w:pPr>
      <w:r w:rsidRPr="00BA4556">
        <w:rPr>
          <w:lang w:bidi="ar-EG"/>
        </w:rPr>
        <w:t>8.3.1.1</w:t>
      </w:r>
      <w:r w:rsidRPr="00BA4556">
        <w:rPr>
          <w:lang w:bidi="ar-EG"/>
        </w:rPr>
        <w:tab/>
      </w:r>
      <w:r w:rsidR="00307972" w:rsidRPr="00BA4556">
        <w:rPr>
          <w:rFonts w:hint="cs"/>
          <w:rtl/>
          <w:lang w:bidi="ar-EG"/>
        </w:rPr>
        <w:t>تشفير الشبكة</w:t>
      </w:r>
    </w:p>
    <w:p w:rsidR="0014388C" w:rsidRPr="00BA4556" w:rsidRDefault="00307972" w:rsidP="0014388C">
      <w:pPr>
        <w:rPr>
          <w:rtl/>
          <w:lang w:bidi="ar-EG"/>
        </w:rPr>
      </w:pPr>
      <w:r w:rsidRPr="00BA4556">
        <w:rPr>
          <w:rFonts w:hint="cs"/>
          <w:rtl/>
          <w:lang w:bidi="ar-EG"/>
        </w:rPr>
        <w:t>تستخدم</w:t>
      </w:r>
      <w:r w:rsidR="00713B9B" w:rsidRPr="00BA4556">
        <w:rPr>
          <w:rFonts w:hint="cs"/>
          <w:rtl/>
          <w:lang w:bidi="ar-EG"/>
        </w:rPr>
        <w:t xml:space="preserve"> في </w:t>
      </w:r>
      <w:r w:rsidRPr="00BA4556">
        <w:rPr>
          <w:rFonts w:hint="cs"/>
          <w:rtl/>
          <w:lang w:bidi="ar-EG"/>
        </w:rPr>
        <w:t xml:space="preserve">أنظمة الاتصالات المتنقلة الساتلية تكنولوجيا تشفير للشبكات قائمة على الحصرية </w:t>
      </w:r>
      <w:r w:rsidRPr="00BA4556">
        <w:rPr>
          <w:lang w:bidi="ar-EG"/>
        </w:rPr>
        <w:t>(XOR)</w:t>
      </w:r>
      <w:r w:rsidRPr="00BA4556">
        <w:rPr>
          <w:rFonts w:hint="cs"/>
          <w:rtl/>
          <w:lang w:bidi="ar-EG"/>
        </w:rPr>
        <w:t xml:space="preserve"> لتحسين كفاءة التردد</w:t>
      </w:r>
      <w:r w:rsidR="00713B9B" w:rsidRPr="00BA4556">
        <w:rPr>
          <w:rFonts w:hint="cs"/>
          <w:rtl/>
          <w:lang w:bidi="ar-EG"/>
        </w:rPr>
        <w:t xml:space="preserve"> في </w:t>
      </w:r>
      <w:r w:rsidRPr="00BA4556">
        <w:rPr>
          <w:rFonts w:hint="cs"/>
          <w:rtl/>
          <w:lang w:bidi="ar-EG"/>
        </w:rPr>
        <w:t>الوصلة الهابطة.</w:t>
      </w:r>
    </w:p>
    <w:p w:rsidR="0014388C" w:rsidRPr="00BA4556" w:rsidRDefault="00B6667A" w:rsidP="002C2273">
      <w:pPr>
        <w:rPr>
          <w:spacing w:val="-2"/>
          <w:rtl/>
          <w:lang w:bidi="ar-EG"/>
        </w:rPr>
      </w:pPr>
      <w:r w:rsidRPr="00BA4556">
        <w:rPr>
          <w:rFonts w:hint="cs"/>
          <w:spacing w:val="-2"/>
          <w:rtl/>
          <w:lang w:bidi="ar-EG"/>
        </w:rPr>
        <w:t xml:space="preserve">أولاً، يرسل </w:t>
      </w:r>
      <w:r w:rsidR="00307972" w:rsidRPr="00BA4556">
        <w:rPr>
          <w:rFonts w:hint="cs"/>
          <w:spacing w:val="-2"/>
          <w:rtl/>
          <w:lang w:bidi="ar-EG"/>
        </w:rPr>
        <w:t>المستعملان الموصولان الرسائل</w:t>
      </w:r>
      <w:r w:rsidR="00713B9B" w:rsidRPr="00BA4556">
        <w:rPr>
          <w:rFonts w:hint="cs"/>
          <w:spacing w:val="-2"/>
          <w:rtl/>
          <w:lang w:bidi="ar-EG"/>
        </w:rPr>
        <w:t xml:space="preserve"> في </w:t>
      </w:r>
      <w:r w:rsidR="00307972" w:rsidRPr="00BA4556">
        <w:rPr>
          <w:rFonts w:hint="cs"/>
          <w:spacing w:val="-2"/>
          <w:rtl/>
          <w:lang w:bidi="ar-EG"/>
        </w:rPr>
        <w:t>قنوات مخ</w:t>
      </w:r>
      <w:r w:rsidRPr="00BA4556">
        <w:rPr>
          <w:rFonts w:hint="cs"/>
          <w:spacing w:val="-2"/>
          <w:rtl/>
          <w:lang w:bidi="ar-EG"/>
        </w:rPr>
        <w:t>تلفة</w:t>
      </w:r>
      <w:r w:rsidR="00713B9B" w:rsidRPr="00BA4556">
        <w:rPr>
          <w:rFonts w:hint="cs"/>
          <w:spacing w:val="-2"/>
          <w:rtl/>
          <w:lang w:bidi="ar-EG"/>
        </w:rPr>
        <w:t xml:space="preserve"> في </w:t>
      </w:r>
      <w:r w:rsidRPr="00BA4556">
        <w:rPr>
          <w:rFonts w:hint="cs"/>
          <w:spacing w:val="-2"/>
          <w:rtl/>
          <w:lang w:bidi="ar-EG"/>
        </w:rPr>
        <w:t xml:space="preserve">الوصلة الصاعدة. ثانياً، </w:t>
      </w:r>
      <w:r w:rsidR="00307972" w:rsidRPr="00BA4556">
        <w:rPr>
          <w:rFonts w:hint="cs"/>
          <w:spacing w:val="-2"/>
          <w:rtl/>
          <w:lang w:bidi="ar-EG"/>
        </w:rPr>
        <w:t>تقوم المحطة الأرضية (أو المعالج على المتن) بفك تشفير الرسائل الواردة من قنوات الوصلة الصاعدة وترسل</w:t>
      </w:r>
      <w:r w:rsidRPr="00BA4556">
        <w:rPr>
          <w:rFonts w:hint="cs"/>
          <w:spacing w:val="-2"/>
          <w:rtl/>
          <w:lang w:bidi="ar-EG"/>
        </w:rPr>
        <w:t xml:space="preserve"> عملية</w:t>
      </w:r>
      <w:r w:rsidR="00307972" w:rsidRPr="00BA4556">
        <w:rPr>
          <w:rFonts w:hint="cs"/>
          <w:spacing w:val="-2"/>
          <w:rtl/>
          <w:lang w:bidi="ar-EG"/>
        </w:rPr>
        <w:t xml:space="preserve"> </w:t>
      </w:r>
      <w:r w:rsidRPr="00BA4556">
        <w:rPr>
          <w:spacing w:val="-2"/>
          <w:lang w:bidi="ar-EG"/>
        </w:rPr>
        <w:t>XOR</w:t>
      </w:r>
      <w:r w:rsidRPr="00BA4556">
        <w:rPr>
          <w:rFonts w:hint="cs"/>
          <w:spacing w:val="-2"/>
          <w:rtl/>
          <w:lang w:bidi="ar-EG"/>
        </w:rPr>
        <w:t xml:space="preserve"> (</w:t>
      </w:r>
      <w:r w:rsidR="00C62789" w:rsidRPr="00BA4556">
        <w:rPr>
          <w:rFonts w:hint="cs"/>
          <w:spacing w:val="-2"/>
          <w:rtl/>
          <w:lang w:bidi="ar-EG"/>
        </w:rPr>
        <w:t>"أو الحصرية"</w:t>
      </w:r>
      <w:r w:rsidRPr="00BA4556">
        <w:rPr>
          <w:rFonts w:hint="cs"/>
          <w:spacing w:val="-2"/>
          <w:rtl/>
          <w:lang w:bidi="ar-EG"/>
        </w:rPr>
        <w:t>)</w:t>
      </w:r>
      <w:r w:rsidR="00C62789" w:rsidRPr="00BA4556">
        <w:rPr>
          <w:rFonts w:hint="cs"/>
          <w:spacing w:val="-2"/>
          <w:rtl/>
          <w:lang w:bidi="ar-EG"/>
        </w:rPr>
        <w:t xml:space="preserve"> ل</w:t>
      </w:r>
      <w:r w:rsidRPr="00BA4556">
        <w:rPr>
          <w:rFonts w:hint="cs"/>
          <w:spacing w:val="-2"/>
          <w:rtl/>
          <w:lang w:bidi="ar-EG"/>
        </w:rPr>
        <w:t>ل</w:t>
      </w:r>
      <w:r w:rsidR="00C62789" w:rsidRPr="00BA4556">
        <w:rPr>
          <w:rFonts w:hint="cs"/>
          <w:spacing w:val="-2"/>
          <w:rtl/>
          <w:lang w:bidi="ar-EG"/>
        </w:rPr>
        <w:t xml:space="preserve">رسالتين المشفرتين على نفس </w:t>
      </w:r>
      <w:r w:rsidRPr="00BA4556">
        <w:rPr>
          <w:rFonts w:hint="cs"/>
          <w:spacing w:val="-2"/>
          <w:rtl/>
          <w:lang w:bidi="ar-EG"/>
        </w:rPr>
        <w:t>ال</w:t>
      </w:r>
      <w:r w:rsidR="00C62789" w:rsidRPr="00BA4556">
        <w:rPr>
          <w:rFonts w:hint="cs"/>
          <w:spacing w:val="-2"/>
          <w:rtl/>
          <w:lang w:bidi="ar-EG"/>
        </w:rPr>
        <w:t>قناة</w:t>
      </w:r>
      <w:r w:rsidR="00713B9B" w:rsidRPr="00BA4556">
        <w:rPr>
          <w:rFonts w:hint="cs"/>
          <w:spacing w:val="-2"/>
          <w:rtl/>
          <w:lang w:bidi="ar-EG"/>
        </w:rPr>
        <w:t xml:space="preserve"> في </w:t>
      </w:r>
      <w:r w:rsidR="00BB2C33" w:rsidRPr="00BA4556">
        <w:rPr>
          <w:rFonts w:hint="cs"/>
          <w:spacing w:val="-2"/>
          <w:rtl/>
          <w:lang w:bidi="ar-EG"/>
        </w:rPr>
        <w:t>الوصلة الهابطة. ثالثاً</w:t>
      </w:r>
      <w:r w:rsidR="00C62789" w:rsidRPr="00BA4556">
        <w:rPr>
          <w:rFonts w:hint="cs"/>
          <w:spacing w:val="-2"/>
          <w:rtl/>
          <w:lang w:bidi="ar-EG"/>
        </w:rPr>
        <w:t xml:space="preserve">، يقوم المستعملان بفك تشفير رسالة </w:t>
      </w:r>
      <w:r w:rsidR="00C62789" w:rsidRPr="00BA4556">
        <w:rPr>
          <w:spacing w:val="-2"/>
          <w:lang w:bidi="ar-EG"/>
        </w:rPr>
        <w:t>XOR</w:t>
      </w:r>
      <w:r w:rsidRPr="00BA4556">
        <w:rPr>
          <w:rFonts w:hint="cs"/>
          <w:spacing w:val="-2"/>
          <w:rtl/>
          <w:lang w:bidi="ar-EG"/>
        </w:rPr>
        <w:t xml:space="preserve"> واستعادة الر</w:t>
      </w:r>
      <w:r w:rsidR="00C62789" w:rsidRPr="00BA4556">
        <w:rPr>
          <w:rFonts w:hint="cs"/>
          <w:spacing w:val="-2"/>
          <w:rtl/>
          <w:lang w:bidi="ar-EG"/>
        </w:rPr>
        <w:t>سالة من المستعمل الآخر عن طريق</w:t>
      </w:r>
      <w:r w:rsidR="0019436C" w:rsidRPr="00BA4556">
        <w:rPr>
          <w:spacing w:val="-2"/>
          <w:rtl/>
          <w:lang w:bidi="ar-EG"/>
        </w:rPr>
        <w:t xml:space="preserve"> </w:t>
      </w:r>
      <w:r w:rsidRPr="00BA4556">
        <w:rPr>
          <w:rFonts w:hint="cs"/>
          <w:spacing w:val="-2"/>
          <w:rtl/>
          <w:lang w:bidi="ar-EG"/>
        </w:rPr>
        <w:t>عملية</w:t>
      </w:r>
      <w:r w:rsidR="002C2273" w:rsidRPr="00BA4556">
        <w:rPr>
          <w:rFonts w:hint="eastAsia"/>
          <w:spacing w:val="-2"/>
          <w:rtl/>
          <w:lang w:bidi="ar-EG"/>
        </w:rPr>
        <w:t> </w:t>
      </w:r>
      <w:r w:rsidRPr="00BA4556">
        <w:rPr>
          <w:spacing w:val="-2"/>
          <w:lang w:bidi="ar-EG"/>
        </w:rPr>
        <w:t>XOR</w:t>
      </w:r>
      <w:r w:rsidR="00C62789" w:rsidRPr="00BA4556">
        <w:rPr>
          <w:rFonts w:hint="cs"/>
          <w:spacing w:val="-2"/>
          <w:rtl/>
          <w:lang w:bidi="ar-EG"/>
        </w:rPr>
        <w:t xml:space="preserve"> للرسالة ال</w:t>
      </w:r>
      <w:r w:rsidRPr="00BA4556">
        <w:rPr>
          <w:rFonts w:hint="cs"/>
          <w:spacing w:val="-2"/>
          <w:rtl/>
          <w:lang w:bidi="ar-EG"/>
        </w:rPr>
        <w:t>واردة مع رسالة الوصلة الصاعدة. وبما</w:t>
      </w:r>
      <w:r w:rsidR="00713B9B" w:rsidRPr="00BA4556">
        <w:rPr>
          <w:rFonts w:hint="cs"/>
          <w:spacing w:val="-2"/>
          <w:rtl/>
          <w:lang w:bidi="ar-EG"/>
        </w:rPr>
        <w:t xml:space="preserve"> أن </w:t>
      </w:r>
      <w:r w:rsidR="00C62789" w:rsidRPr="00BA4556">
        <w:rPr>
          <w:rFonts w:hint="cs"/>
          <w:spacing w:val="-2"/>
          <w:rtl/>
          <w:lang w:bidi="ar-EG"/>
        </w:rPr>
        <w:t>قدرة نظام الاتصالات المتنقلة السات</w:t>
      </w:r>
      <w:r w:rsidR="002C2273" w:rsidRPr="00BA4556">
        <w:rPr>
          <w:rFonts w:hint="cs"/>
          <w:spacing w:val="-2"/>
          <w:rtl/>
          <w:lang w:bidi="ar-EG"/>
        </w:rPr>
        <w:t>لية محدودة، ولا</w:t>
      </w:r>
      <w:r w:rsidR="002C2273" w:rsidRPr="00BA4556">
        <w:rPr>
          <w:rFonts w:hint="eastAsia"/>
          <w:spacing w:val="-2"/>
          <w:rtl/>
          <w:lang w:bidi="ar-EG"/>
        </w:rPr>
        <w:t> </w:t>
      </w:r>
      <w:r w:rsidRPr="00BA4556">
        <w:rPr>
          <w:rFonts w:hint="cs"/>
          <w:spacing w:val="-2"/>
          <w:rtl/>
          <w:lang w:bidi="ar-EG"/>
        </w:rPr>
        <w:t>سيما</w:t>
      </w:r>
      <w:r w:rsidR="00713B9B" w:rsidRPr="00BA4556">
        <w:rPr>
          <w:rFonts w:hint="cs"/>
          <w:spacing w:val="-2"/>
          <w:rtl/>
          <w:lang w:bidi="ar-EG"/>
        </w:rPr>
        <w:t xml:space="preserve"> في </w:t>
      </w:r>
      <w:r w:rsidRPr="00BA4556">
        <w:rPr>
          <w:rFonts w:hint="cs"/>
          <w:spacing w:val="-2"/>
          <w:rtl/>
          <w:lang w:bidi="ar-EG"/>
        </w:rPr>
        <w:t>حالة الإ</w:t>
      </w:r>
      <w:r w:rsidR="00C62789" w:rsidRPr="00BA4556">
        <w:rPr>
          <w:rFonts w:hint="cs"/>
          <w:spacing w:val="-2"/>
          <w:rtl/>
          <w:lang w:bidi="ar-EG"/>
        </w:rPr>
        <w:t>رسال</w:t>
      </w:r>
      <w:r w:rsidR="00713B9B" w:rsidRPr="00BA4556">
        <w:rPr>
          <w:rFonts w:hint="cs"/>
          <w:spacing w:val="-2"/>
          <w:rtl/>
          <w:lang w:bidi="ar-EG"/>
        </w:rPr>
        <w:t xml:space="preserve"> في </w:t>
      </w:r>
      <w:r w:rsidR="00C62789" w:rsidRPr="00BA4556">
        <w:rPr>
          <w:rFonts w:hint="cs"/>
          <w:spacing w:val="-2"/>
          <w:rtl/>
          <w:lang w:bidi="ar-EG"/>
        </w:rPr>
        <w:t>الوصلة الهابطة، فإن استعمال قناة واحدة</w:t>
      </w:r>
      <w:r w:rsidR="00713B9B" w:rsidRPr="00BA4556">
        <w:rPr>
          <w:rFonts w:hint="cs"/>
          <w:spacing w:val="-2"/>
          <w:rtl/>
          <w:lang w:bidi="ar-EG"/>
        </w:rPr>
        <w:t xml:space="preserve"> في </w:t>
      </w:r>
      <w:r w:rsidR="00C62789" w:rsidRPr="00BA4556">
        <w:rPr>
          <w:rFonts w:hint="cs"/>
          <w:spacing w:val="-2"/>
          <w:rtl/>
          <w:lang w:bidi="ar-EG"/>
        </w:rPr>
        <w:t>الوصلة الهابطة لخدمة مستعملين اثنين يحسن سعة النظام بشكل كبير.</w:t>
      </w:r>
    </w:p>
    <w:p w:rsidR="0014388C" w:rsidRPr="00BA4556" w:rsidRDefault="00137F71" w:rsidP="00C62789">
      <w:pPr>
        <w:pStyle w:val="Heading2"/>
        <w:rPr>
          <w:rtl/>
          <w:lang w:bidi="ar-EG"/>
        </w:rPr>
      </w:pPr>
      <w:bookmarkStart w:id="23" w:name="_Toc401059699"/>
      <w:bookmarkStart w:id="24" w:name="_Toc401069962"/>
      <w:bookmarkStart w:id="25" w:name="_Toc408581605"/>
      <w:bookmarkStart w:id="26" w:name="_Toc410734932"/>
      <w:bookmarkStart w:id="27" w:name="_Toc412626784"/>
      <w:r w:rsidRPr="00BA4556">
        <w:rPr>
          <w:sz w:val="22"/>
          <w:szCs w:val="22"/>
          <w:lang w:bidi="ar-EG"/>
        </w:rPr>
        <w:t>2.1</w:t>
      </w:r>
      <w:r w:rsidRPr="00BA4556">
        <w:rPr>
          <w:lang w:bidi="ar-EG"/>
        </w:rPr>
        <w:tab/>
      </w:r>
      <w:bookmarkEnd w:id="23"/>
      <w:bookmarkEnd w:id="24"/>
      <w:r w:rsidR="00C62789" w:rsidRPr="00BA4556">
        <w:rPr>
          <w:rFonts w:hint="cs"/>
          <w:sz w:val="30"/>
          <w:szCs w:val="30"/>
          <w:rtl/>
          <w:lang w:bidi="ar-EG"/>
        </w:rPr>
        <w:t>المواصفات التفصيلية لتكنولوجيا السطوح البينية الراديوية</w:t>
      </w:r>
      <w:bookmarkEnd w:id="25"/>
      <w:bookmarkEnd w:id="26"/>
      <w:bookmarkEnd w:id="27"/>
    </w:p>
    <w:p w:rsidR="00783E54" w:rsidRPr="00BA4556" w:rsidRDefault="00C62789" w:rsidP="004C61C4">
      <w:pPr>
        <w:rPr>
          <w:color w:val="000000"/>
          <w:rtl/>
        </w:rPr>
      </w:pPr>
      <w:r w:rsidRPr="00BA4556">
        <w:rPr>
          <w:rFonts w:hint="cs"/>
          <w:rtl/>
          <w:lang w:bidi="ar-EG"/>
        </w:rPr>
        <w:t xml:space="preserve">لقد جرى تحميل المواصفات التفصيلية </w:t>
      </w:r>
      <w:r w:rsidRPr="00BA4556">
        <w:rPr>
          <w:rFonts w:hint="cs"/>
          <w:sz w:val="30"/>
          <w:rtl/>
          <w:lang w:bidi="ar-EG"/>
        </w:rPr>
        <w:t>لتكنولوجيا السطوح البينية الراديوية</w:t>
      </w:r>
      <w:r w:rsidR="00713B9B" w:rsidRPr="00BA4556">
        <w:rPr>
          <w:rFonts w:hint="cs"/>
          <w:sz w:val="30"/>
          <w:rtl/>
          <w:lang w:bidi="ar-EG"/>
        </w:rPr>
        <w:t xml:space="preserve"> في </w:t>
      </w:r>
      <w:r w:rsidR="00783E54" w:rsidRPr="00BA4556">
        <w:rPr>
          <w:rFonts w:hint="cs"/>
          <w:sz w:val="30"/>
          <w:rtl/>
          <w:lang w:bidi="ar-EG"/>
        </w:rPr>
        <w:t xml:space="preserve">النظام </w:t>
      </w:r>
      <w:r w:rsidR="00783E54" w:rsidRPr="00BA4556">
        <w:rPr>
          <w:szCs w:val="22"/>
          <w:lang w:bidi="ar-EG"/>
        </w:rPr>
        <w:t>IMT-Advanced</w:t>
      </w:r>
      <w:r w:rsidR="00783E54" w:rsidRPr="00BA4556">
        <w:rPr>
          <w:rFonts w:hint="cs"/>
          <w:sz w:val="30"/>
          <w:rtl/>
          <w:lang w:bidi="ar-EG"/>
        </w:rPr>
        <w:t xml:space="preserve">، المعروفة باسم </w:t>
      </w:r>
      <w:r w:rsidR="00783E54" w:rsidRPr="00BA4556">
        <w:rPr>
          <w:szCs w:val="22"/>
          <w:lang w:bidi="ar-EG"/>
        </w:rPr>
        <w:t>BMSat</w:t>
      </w:r>
      <w:r w:rsidR="00783E54" w:rsidRPr="00BA4556">
        <w:rPr>
          <w:rFonts w:hint="cs"/>
          <w:sz w:val="30"/>
          <w:rtl/>
          <w:lang w:bidi="ar-EG"/>
        </w:rPr>
        <w:t xml:space="preserve">، على الموقع الإلكتروني </w:t>
      </w:r>
      <w:r w:rsidR="00783E54" w:rsidRPr="00BA4556">
        <w:rPr>
          <w:rFonts w:hint="cs"/>
          <w:color w:val="000000"/>
          <w:rtl/>
        </w:rPr>
        <w:t>ل</w:t>
      </w:r>
      <w:r w:rsidR="00783E54" w:rsidRPr="00BA4556">
        <w:rPr>
          <w:color w:val="000000"/>
          <w:rtl/>
        </w:rPr>
        <w:t xml:space="preserve">لرابطة الصينية لتقييس الاتصالات </w:t>
      </w:r>
      <w:r w:rsidR="004C61C4" w:rsidRPr="00BA4556">
        <w:rPr>
          <w:color w:val="000000"/>
        </w:rPr>
        <w:t>(</w:t>
      </w:r>
      <w:r w:rsidR="00783E54" w:rsidRPr="00BA4556">
        <w:rPr>
          <w:color w:val="000000"/>
        </w:rPr>
        <w:t>CCSA</w:t>
      </w:r>
      <w:r w:rsidR="004C61C4" w:rsidRPr="00BA4556">
        <w:rPr>
          <w:color w:val="000000"/>
        </w:rPr>
        <w:t>)</w:t>
      </w:r>
      <w:r w:rsidR="00783E54" w:rsidRPr="00BA4556">
        <w:rPr>
          <w:color w:val="000000"/>
          <w:rtl/>
        </w:rPr>
        <w:t>.</w:t>
      </w:r>
    </w:p>
    <w:p w:rsidR="00910CF2" w:rsidRPr="00BA4556" w:rsidRDefault="00783E54" w:rsidP="002C2273">
      <w:pPr>
        <w:rPr>
          <w:lang w:bidi="ar-EG"/>
        </w:rPr>
      </w:pPr>
      <w:r w:rsidRPr="00BA4556">
        <w:rPr>
          <w:rFonts w:hint="cs"/>
          <w:rtl/>
        </w:rPr>
        <w:t>وتستند مواصفات</w:t>
      </w:r>
      <w:r w:rsidR="00B6667A" w:rsidRPr="00BA4556">
        <w:rPr>
          <w:rFonts w:hint="cs"/>
          <w:rtl/>
        </w:rPr>
        <w:t xml:space="preserve"> السطح البيني الراديوي</w:t>
      </w:r>
      <w:r w:rsidRPr="00BA4556">
        <w:rPr>
          <w:rFonts w:hint="cs"/>
          <w:rtl/>
        </w:rPr>
        <w:t xml:space="preserve"> </w:t>
      </w:r>
      <w:r w:rsidRPr="00BA4556">
        <w:t>BMSat</w:t>
      </w:r>
      <w:r w:rsidRPr="00BA4556">
        <w:rPr>
          <w:rFonts w:hint="cs"/>
          <w:rtl/>
        </w:rPr>
        <w:t xml:space="preserve"> إلى مواصفات تكنولوجيا </w:t>
      </w:r>
      <w:r w:rsidRPr="00BA4556">
        <w:t>LTE-Advanced</w:t>
      </w:r>
      <w:r w:rsidRPr="00BA4556">
        <w:rPr>
          <w:rFonts w:hint="cs"/>
          <w:rtl/>
        </w:rPr>
        <w:t>، وتحدد العلاقة بينهما</w:t>
      </w:r>
      <w:r w:rsidR="00713B9B" w:rsidRPr="00BA4556">
        <w:rPr>
          <w:rFonts w:hint="cs"/>
          <w:rtl/>
        </w:rPr>
        <w:t xml:space="preserve"> في </w:t>
      </w:r>
      <w:r w:rsidRPr="00BA4556">
        <w:rPr>
          <w:rFonts w:hint="cs"/>
          <w:rtl/>
        </w:rPr>
        <w:t>الجدول</w:t>
      </w:r>
      <w:r w:rsidR="002C2273" w:rsidRPr="00BA4556">
        <w:rPr>
          <w:rFonts w:hint="eastAsia"/>
          <w:rtl/>
        </w:rPr>
        <w:t> </w:t>
      </w:r>
      <w:r w:rsidR="00DF41A7" w:rsidRPr="00BA4556">
        <w:rPr>
          <w:color w:val="000000"/>
          <w:lang w:bidi="ar-EG"/>
        </w:rPr>
        <w:t>4.1</w:t>
      </w:r>
      <w:r w:rsidR="00DF41A7" w:rsidRPr="00BA4556">
        <w:rPr>
          <w:rFonts w:hint="cs"/>
          <w:color w:val="000000"/>
          <w:rtl/>
          <w:lang w:bidi="ar-EG"/>
        </w:rPr>
        <w:t>.</w:t>
      </w:r>
    </w:p>
    <w:p w:rsidR="00C44EB0" w:rsidRPr="00BA4556" w:rsidRDefault="00901CD7" w:rsidP="00BB2C33">
      <w:pPr>
        <w:pStyle w:val="TableNo0"/>
        <w:rPr>
          <w:lang w:bidi="ar-EG"/>
        </w:rPr>
      </w:pPr>
      <w:r w:rsidRPr="00BA4556">
        <w:rPr>
          <w:rFonts w:hint="cs"/>
          <w:rtl/>
          <w:lang w:bidi="ar-EG"/>
        </w:rPr>
        <w:lastRenderedPageBreak/>
        <w:t>الجـدول</w:t>
      </w:r>
      <w:r w:rsidR="00BB2C33" w:rsidRPr="00BA4556">
        <w:rPr>
          <w:rFonts w:hint="cs"/>
          <w:rtl/>
          <w:lang w:bidi="ar-EG"/>
        </w:rPr>
        <w:t xml:space="preserve"> </w:t>
      </w:r>
      <w:r w:rsidR="00C44EB0" w:rsidRPr="00BA4556">
        <w:rPr>
          <w:lang w:bidi="ar-EG"/>
        </w:rPr>
        <w:t>4.1</w:t>
      </w:r>
    </w:p>
    <w:p w:rsidR="00C44EB0" w:rsidRPr="00BA4556" w:rsidRDefault="00DF41A7" w:rsidP="00B13948">
      <w:pPr>
        <w:pStyle w:val="Tabletitle"/>
        <w:spacing w:before="100" w:after="60"/>
        <w:rPr>
          <w:b w:val="0"/>
          <w:bCs w:val="0"/>
        </w:rPr>
      </w:pPr>
      <w:r w:rsidRPr="00BA4556">
        <w:rPr>
          <w:rFonts w:hint="cs"/>
          <w:color w:val="000000"/>
          <w:rtl/>
        </w:rPr>
        <w:t xml:space="preserve">العلاقة بين مواصفات </w:t>
      </w:r>
      <w:r w:rsidRPr="00BA4556">
        <w:rPr>
          <w:color w:val="000000"/>
        </w:rPr>
        <w:t>BMSat</w:t>
      </w:r>
      <w:r w:rsidRPr="00BA4556">
        <w:rPr>
          <w:rFonts w:hint="cs"/>
          <w:color w:val="000000"/>
          <w:rtl/>
        </w:rPr>
        <w:t xml:space="preserve"> ومواصفات </w:t>
      </w:r>
      <w:r w:rsidRPr="00BA4556">
        <w:rPr>
          <w:color w:val="000000"/>
        </w:rPr>
        <w:t>LTE-Advanced</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5812"/>
      </w:tblGrid>
      <w:tr w:rsidR="00DF41A7" w:rsidRPr="00BA4556" w:rsidTr="00273C75">
        <w:trPr>
          <w:jc w:val="center"/>
        </w:trPr>
        <w:tc>
          <w:tcPr>
            <w:tcW w:w="2690" w:type="dxa"/>
          </w:tcPr>
          <w:p w:rsidR="00DF41A7" w:rsidRPr="00BA4556" w:rsidRDefault="00DF41A7" w:rsidP="00BB2C33">
            <w:pPr>
              <w:pStyle w:val="Tablehead"/>
              <w:rPr>
                <w:lang w:val="en-GB"/>
              </w:rPr>
            </w:pPr>
            <w:r w:rsidRPr="00BA4556">
              <w:rPr>
                <w:rFonts w:hint="cs"/>
                <w:rtl/>
                <w:lang w:val="en-GB"/>
              </w:rPr>
              <w:t>المصطلح</w:t>
            </w:r>
          </w:p>
        </w:tc>
        <w:tc>
          <w:tcPr>
            <w:tcW w:w="5812" w:type="dxa"/>
            <w:vAlign w:val="center"/>
          </w:tcPr>
          <w:p w:rsidR="00DF41A7" w:rsidRPr="00BA4556" w:rsidRDefault="00DF41A7" w:rsidP="00BB2C33">
            <w:pPr>
              <w:pStyle w:val="Tablehead"/>
              <w:rPr>
                <w:lang w:val="en-GB"/>
              </w:rPr>
            </w:pPr>
            <w:r w:rsidRPr="00BA4556">
              <w:rPr>
                <w:rFonts w:hint="cs"/>
                <w:rtl/>
                <w:lang w:val="en-GB"/>
              </w:rPr>
              <w:t>التعريف</w:t>
            </w:r>
          </w:p>
        </w:tc>
      </w:tr>
      <w:tr w:rsidR="00DF41A7" w:rsidRPr="00BA4556" w:rsidTr="00273C75">
        <w:trPr>
          <w:trHeight w:val="597"/>
          <w:jc w:val="center"/>
        </w:trPr>
        <w:tc>
          <w:tcPr>
            <w:tcW w:w="2690" w:type="dxa"/>
          </w:tcPr>
          <w:p w:rsidR="00DF41A7" w:rsidRPr="00BA4556" w:rsidRDefault="00DF41A7" w:rsidP="004311AD">
            <w:pPr>
              <w:pStyle w:val="Tabletext"/>
              <w:keepNext/>
              <w:rPr>
                <w:rtl/>
                <w:lang w:bidi="ar-EG"/>
              </w:rPr>
            </w:pPr>
            <w:r w:rsidRPr="00BA4556">
              <w:rPr>
                <w:rFonts w:hint="cs"/>
                <w:rtl/>
              </w:rPr>
              <w:t>تكنولوجيا</w:t>
            </w:r>
            <w:r w:rsidR="004311AD">
              <w:rPr>
                <w:rFonts w:hint="cs"/>
                <w:rtl/>
                <w:lang w:bidi="ar-EG"/>
              </w:rPr>
              <w:t xml:space="preserve"> </w:t>
            </w:r>
            <w:r w:rsidRPr="00BA4556">
              <w:t xml:space="preserve">LTE-Advanced </w:t>
            </w:r>
            <w:r w:rsidRPr="00BA4556">
              <w:rPr>
                <w:rFonts w:hint="cs"/>
                <w:rtl/>
                <w:lang w:bidi="ar-EG"/>
              </w:rPr>
              <w:t>تطبق</w:t>
            </w:r>
          </w:p>
        </w:tc>
        <w:tc>
          <w:tcPr>
            <w:tcW w:w="5812" w:type="dxa"/>
            <w:vAlign w:val="center"/>
          </w:tcPr>
          <w:p w:rsidR="00DF41A7" w:rsidRPr="00BA4556" w:rsidRDefault="00B6667A" w:rsidP="00BB2C33">
            <w:pPr>
              <w:pStyle w:val="Tabletext"/>
              <w:keepNext/>
              <w:rPr>
                <w:lang w:val="en-GB"/>
              </w:rPr>
            </w:pPr>
            <w:r w:rsidRPr="00BA4556">
              <w:rPr>
                <w:rFonts w:hint="cs"/>
                <w:rtl/>
                <w:lang w:val="en-GB" w:bidi="ar-EG"/>
              </w:rPr>
              <w:t xml:space="preserve">ميزة </w:t>
            </w:r>
            <w:r w:rsidR="002E0FAC" w:rsidRPr="00BA4556">
              <w:rPr>
                <w:rFonts w:hint="cs"/>
                <w:rtl/>
                <w:lang w:val="en-GB" w:bidi="ar-EG"/>
              </w:rPr>
              <w:t xml:space="preserve">مواصفة </w:t>
            </w:r>
            <w:r w:rsidR="002E0FAC" w:rsidRPr="00BA4556">
              <w:rPr>
                <w:lang w:bidi="ar-EG"/>
              </w:rPr>
              <w:t>BMSat</w:t>
            </w:r>
            <w:r w:rsidR="002E0FAC" w:rsidRPr="00BA4556">
              <w:rPr>
                <w:rFonts w:hint="cs"/>
                <w:rtl/>
                <w:lang w:bidi="ar-EG"/>
              </w:rPr>
              <w:t xml:space="preserve"> </w:t>
            </w:r>
            <w:r w:rsidRPr="00BA4556">
              <w:rPr>
                <w:rFonts w:hint="cs"/>
                <w:rtl/>
                <w:lang w:bidi="ar-EG"/>
              </w:rPr>
              <w:t xml:space="preserve">هذه </w:t>
            </w:r>
            <w:r w:rsidR="002E0FAC" w:rsidRPr="00BA4556">
              <w:rPr>
                <w:rFonts w:hint="cs"/>
                <w:rtl/>
                <w:lang w:bidi="ar-EG"/>
              </w:rPr>
              <w:t>مطابقة ل</w:t>
            </w:r>
            <w:r w:rsidR="00931CFA" w:rsidRPr="00BA4556">
              <w:rPr>
                <w:rFonts w:hint="cs"/>
                <w:rtl/>
                <w:lang w:bidi="ar-EG"/>
              </w:rPr>
              <w:t>تلك التي</w:t>
            </w:r>
            <w:r w:rsidR="00713B9B" w:rsidRPr="00BA4556">
              <w:rPr>
                <w:rFonts w:hint="cs"/>
                <w:rtl/>
                <w:lang w:bidi="ar-EG"/>
              </w:rPr>
              <w:t xml:space="preserve"> في </w:t>
            </w:r>
            <w:r w:rsidR="00931CFA" w:rsidRPr="00BA4556">
              <w:rPr>
                <w:rFonts w:hint="cs"/>
                <w:rtl/>
                <w:lang w:bidi="ar-EG"/>
              </w:rPr>
              <w:t>نظام</w:t>
            </w:r>
            <w:r w:rsidR="002E0FAC" w:rsidRPr="00BA4556">
              <w:rPr>
                <w:rFonts w:hint="cs"/>
                <w:rtl/>
                <w:lang w:bidi="ar-EG"/>
              </w:rPr>
              <w:t xml:space="preserve"> </w:t>
            </w:r>
            <w:r w:rsidR="002E0FAC" w:rsidRPr="00BA4556">
              <w:rPr>
                <w:lang w:bidi="ar-EG"/>
              </w:rPr>
              <w:t>LTE-Advanced</w:t>
            </w:r>
            <w:r w:rsidR="00E63220" w:rsidRPr="00BA4556">
              <w:rPr>
                <w:rFonts w:hint="cs"/>
                <w:rtl/>
                <w:lang w:bidi="ar-EG"/>
              </w:rPr>
              <w:t>، وبالتالي فإن مواصف</w:t>
            </w:r>
            <w:r w:rsidR="00931CFA" w:rsidRPr="00BA4556">
              <w:rPr>
                <w:rFonts w:hint="cs"/>
                <w:rtl/>
                <w:lang w:bidi="ar-EG"/>
              </w:rPr>
              <w:t>ة</w:t>
            </w:r>
            <w:r w:rsidR="002E0FAC" w:rsidRPr="00BA4556">
              <w:rPr>
                <w:rFonts w:hint="cs"/>
                <w:rtl/>
                <w:lang w:bidi="ar-EG"/>
              </w:rPr>
              <w:t xml:space="preserve"> </w:t>
            </w:r>
            <w:r w:rsidR="002E0FAC" w:rsidRPr="00BA4556">
              <w:rPr>
                <w:lang w:bidi="ar-EG"/>
              </w:rPr>
              <w:t>LTE-Advanced</w:t>
            </w:r>
            <w:r w:rsidR="002E0FAC" w:rsidRPr="00BA4556">
              <w:rPr>
                <w:rFonts w:hint="cs"/>
                <w:rtl/>
                <w:lang w:bidi="ar-EG"/>
              </w:rPr>
              <w:t xml:space="preserve"> المرتبطة بها تنطبق.</w:t>
            </w:r>
          </w:p>
        </w:tc>
      </w:tr>
      <w:tr w:rsidR="00DF41A7" w:rsidRPr="00BA4556" w:rsidTr="00273C75">
        <w:trPr>
          <w:jc w:val="center"/>
        </w:trPr>
        <w:tc>
          <w:tcPr>
            <w:tcW w:w="2690" w:type="dxa"/>
          </w:tcPr>
          <w:p w:rsidR="00DF41A7" w:rsidRPr="00BA4556" w:rsidRDefault="00DF41A7" w:rsidP="00BB2C33">
            <w:pPr>
              <w:pStyle w:val="Tabletext"/>
              <w:keepNext/>
            </w:pPr>
            <w:r w:rsidRPr="00BA4556">
              <w:rPr>
                <w:rFonts w:hint="cs"/>
                <w:rtl/>
                <w:lang w:val="en-GB"/>
              </w:rPr>
              <w:t xml:space="preserve">خاص بتكنولوجيا </w:t>
            </w:r>
            <w:r w:rsidRPr="00BA4556">
              <w:t>BMSat</w:t>
            </w:r>
          </w:p>
        </w:tc>
        <w:tc>
          <w:tcPr>
            <w:tcW w:w="5812" w:type="dxa"/>
            <w:vAlign w:val="center"/>
          </w:tcPr>
          <w:p w:rsidR="00DF41A7" w:rsidRPr="00BA4556" w:rsidRDefault="00E63220" w:rsidP="00BB2C33">
            <w:pPr>
              <w:pStyle w:val="Tabletext"/>
              <w:keepNext/>
              <w:rPr>
                <w:rtl/>
                <w:lang w:bidi="ar-EG"/>
              </w:rPr>
            </w:pPr>
            <w:r w:rsidRPr="00BA4556">
              <w:rPr>
                <w:rFonts w:hint="cs"/>
                <w:rtl/>
                <w:lang w:val="en-GB"/>
              </w:rPr>
              <w:t xml:space="preserve">تصف هذه </w:t>
            </w:r>
            <w:r w:rsidR="002E0FAC" w:rsidRPr="00BA4556">
              <w:rPr>
                <w:rFonts w:hint="cs"/>
                <w:rtl/>
                <w:lang w:val="en-GB"/>
              </w:rPr>
              <w:t xml:space="preserve">المواصفة </w:t>
            </w:r>
            <w:r w:rsidR="002E0FAC" w:rsidRPr="00BA4556">
              <w:t>BMSat</w:t>
            </w:r>
            <w:r w:rsidR="002E0FAC" w:rsidRPr="00BA4556">
              <w:rPr>
                <w:rFonts w:hint="cs"/>
                <w:rtl/>
              </w:rPr>
              <w:t xml:space="preserve"> </w:t>
            </w:r>
            <w:r w:rsidR="002E0FAC" w:rsidRPr="00BA4556">
              <w:rPr>
                <w:rFonts w:hint="cs"/>
                <w:rtl/>
                <w:lang w:bidi="ar-EG"/>
              </w:rPr>
              <w:t xml:space="preserve">ميزة جديدة </w:t>
            </w:r>
            <w:r w:rsidR="00931CFA" w:rsidRPr="00BA4556">
              <w:rPr>
                <w:rFonts w:hint="cs"/>
                <w:rtl/>
                <w:lang w:bidi="ar-EG"/>
              </w:rPr>
              <w:t xml:space="preserve">لنظام </w:t>
            </w:r>
            <w:r w:rsidR="00931CFA" w:rsidRPr="00BA4556">
              <w:rPr>
                <w:lang w:bidi="ar-EG"/>
              </w:rPr>
              <w:t>BMSat</w:t>
            </w:r>
            <w:r w:rsidR="00931CFA" w:rsidRPr="00BA4556">
              <w:rPr>
                <w:rFonts w:hint="cs"/>
                <w:rtl/>
                <w:lang w:bidi="ar-EG"/>
              </w:rPr>
              <w:t xml:space="preserve"> </w:t>
            </w:r>
            <w:r w:rsidR="002E0FAC" w:rsidRPr="00BA4556">
              <w:rPr>
                <w:rFonts w:hint="cs"/>
                <w:rtl/>
                <w:lang w:bidi="ar-EG"/>
              </w:rPr>
              <w:t>لا يوجد ميزة مكافئة لها</w:t>
            </w:r>
            <w:r w:rsidR="00713B9B" w:rsidRPr="00BA4556">
              <w:rPr>
                <w:rFonts w:hint="cs"/>
                <w:rtl/>
                <w:lang w:bidi="ar-EG"/>
              </w:rPr>
              <w:t xml:space="preserve"> في </w:t>
            </w:r>
            <w:r w:rsidR="00931CFA" w:rsidRPr="00BA4556">
              <w:rPr>
                <w:rFonts w:hint="cs"/>
                <w:rtl/>
                <w:lang w:bidi="ar-EG"/>
              </w:rPr>
              <w:t>نظام</w:t>
            </w:r>
            <w:r w:rsidR="0019436C" w:rsidRPr="00BA4556">
              <w:rPr>
                <w:rFonts w:hint="cs"/>
                <w:rtl/>
                <w:lang w:bidi="ar-EG"/>
              </w:rPr>
              <w:t xml:space="preserve"> </w:t>
            </w:r>
            <w:r w:rsidR="002E0FAC" w:rsidRPr="00BA4556">
              <w:rPr>
                <w:lang w:bidi="ar-EG"/>
              </w:rPr>
              <w:t>LTE-Advanced</w:t>
            </w:r>
            <w:r w:rsidR="002E0FAC" w:rsidRPr="00BA4556">
              <w:rPr>
                <w:rFonts w:hint="cs"/>
                <w:rtl/>
                <w:lang w:bidi="ar-EG"/>
              </w:rPr>
              <w:t>.</w:t>
            </w:r>
          </w:p>
        </w:tc>
      </w:tr>
      <w:tr w:rsidR="00DF41A7" w:rsidRPr="00BA4556" w:rsidTr="00273C75">
        <w:trPr>
          <w:jc w:val="center"/>
        </w:trPr>
        <w:tc>
          <w:tcPr>
            <w:tcW w:w="2690" w:type="dxa"/>
          </w:tcPr>
          <w:p w:rsidR="00DF41A7" w:rsidRPr="00BA4556" w:rsidRDefault="00270387" w:rsidP="00BB2C33">
            <w:pPr>
              <w:pStyle w:val="Tabletext"/>
              <w:keepNext/>
              <w:rPr>
                <w:rtl/>
                <w:lang w:val="en-GB" w:bidi="ar-EG"/>
              </w:rPr>
            </w:pPr>
            <w:r w:rsidRPr="00BA4556">
              <w:rPr>
                <w:rFonts w:hint="cs"/>
                <w:rtl/>
                <w:lang w:val="en-GB" w:bidi="ar-EG"/>
              </w:rPr>
              <w:t>ت</w:t>
            </w:r>
            <w:r w:rsidR="00DF41A7" w:rsidRPr="00BA4556">
              <w:rPr>
                <w:rFonts w:hint="cs"/>
                <w:rtl/>
                <w:lang w:val="en-GB" w:bidi="ar-EG"/>
              </w:rPr>
              <w:t xml:space="preserve">حل محل </w:t>
            </w:r>
            <w:r w:rsidR="00DF41A7" w:rsidRPr="00BA4556">
              <w:t>LTE-Advanced</w:t>
            </w:r>
          </w:p>
        </w:tc>
        <w:tc>
          <w:tcPr>
            <w:tcW w:w="5812" w:type="dxa"/>
            <w:vAlign w:val="center"/>
          </w:tcPr>
          <w:p w:rsidR="00DF41A7" w:rsidRPr="00BA4556" w:rsidRDefault="002E0FAC" w:rsidP="006D2054">
            <w:pPr>
              <w:pStyle w:val="Tabletext"/>
              <w:keepNext/>
              <w:rPr>
                <w:rtl/>
                <w:lang w:bidi="ar-EG"/>
              </w:rPr>
            </w:pPr>
            <w:r w:rsidRPr="00BA4556">
              <w:rPr>
                <w:rFonts w:hint="cs"/>
                <w:rtl/>
                <w:lang w:val="en-GB"/>
              </w:rPr>
              <w:t xml:space="preserve">أن مواصفة </w:t>
            </w:r>
            <w:r w:rsidRPr="00BA4556">
              <w:t>BMSat</w:t>
            </w:r>
            <w:r w:rsidRPr="00BA4556">
              <w:rPr>
                <w:rFonts w:hint="cs"/>
                <w:rtl/>
                <w:lang w:bidi="ar-EG"/>
              </w:rPr>
              <w:t xml:space="preserve"> هي بديل للمواصفة المر</w:t>
            </w:r>
            <w:r w:rsidR="00931CFA" w:rsidRPr="00BA4556">
              <w:rPr>
                <w:rFonts w:hint="cs"/>
                <w:rtl/>
                <w:lang w:bidi="ar-EG"/>
              </w:rPr>
              <w:t>تبطة بها</w:t>
            </w:r>
            <w:r w:rsidR="00713B9B" w:rsidRPr="00BA4556">
              <w:rPr>
                <w:rFonts w:hint="cs"/>
                <w:rtl/>
                <w:lang w:bidi="ar-EG"/>
              </w:rPr>
              <w:t xml:space="preserve"> في </w:t>
            </w:r>
            <w:r w:rsidR="00931CFA" w:rsidRPr="00BA4556">
              <w:rPr>
                <w:rFonts w:hint="cs"/>
                <w:rtl/>
                <w:lang w:bidi="ar-EG"/>
              </w:rPr>
              <w:t>نظام</w:t>
            </w:r>
            <w:r w:rsidRPr="00BA4556">
              <w:rPr>
                <w:rFonts w:hint="cs"/>
                <w:rtl/>
                <w:lang w:bidi="ar-EG"/>
              </w:rPr>
              <w:t xml:space="preserve"> </w:t>
            </w:r>
            <w:r w:rsidRPr="00BA4556">
              <w:rPr>
                <w:lang w:bidi="ar-EG"/>
              </w:rPr>
              <w:t>LTE-Advanced</w:t>
            </w:r>
            <w:r w:rsidRPr="00BA4556">
              <w:rPr>
                <w:rFonts w:hint="cs"/>
                <w:rtl/>
                <w:lang w:bidi="ar-EG"/>
              </w:rPr>
              <w:t>. وقد</w:t>
            </w:r>
            <w:r w:rsidR="006D2054">
              <w:rPr>
                <w:rFonts w:hint="eastAsia"/>
                <w:rtl/>
                <w:lang w:bidi="ar-EG"/>
              </w:rPr>
              <w:t> </w:t>
            </w:r>
            <w:r w:rsidRPr="00BA4556">
              <w:rPr>
                <w:rFonts w:hint="cs"/>
                <w:rtl/>
                <w:lang w:bidi="ar-EG"/>
              </w:rPr>
              <w:t xml:space="preserve">تشكل </w:t>
            </w:r>
            <w:r w:rsidRPr="00BA4556">
              <w:rPr>
                <w:rFonts w:hint="cs"/>
                <w:rtl/>
                <w:lang w:val="en-GB"/>
              </w:rPr>
              <w:t xml:space="preserve">مواصفة </w:t>
            </w:r>
            <w:r w:rsidRPr="00BA4556">
              <w:t>BMSat</w:t>
            </w:r>
            <w:r w:rsidRPr="00BA4556">
              <w:rPr>
                <w:rFonts w:hint="cs"/>
                <w:rtl/>
              </w:rPr>
              <w:t xml:space="preserve"> مرجعاً لمواصفة </w:t>
            </w:r>
            <w:r w:rsidRPr="00BA4556">
              <w:rPr>
                <w:lang w:bidi="ar-EG"/>
              </w:rPr>
              <w:t>LTE-Advanced</w:t>
            </w:r>
            <w:r w:rsidRPr="00BA4556">
              <w:rPr>
                <w:rFonts w:hint="cs"/>
                <w:rtl/>
                <w:lang w:bidi="ar-EG"/>
              </w:rPr>
              <w:t xml:space="preserve"> المرتبطة بها.</w:t>
            </w:r>
          </w:p>
        </w:tc>
      </w:tr>
    </w:tbl>
    <w:p w:rsidR="0014388C" w:rsidRPr="00BA4556" w:rsidRDefault="002E0FAC" w:rsidP="00BB2C33">
      <w:pPr>
        <w:keepNext/>
        <w:rPr>
          <w:rtl/>
          <w:lang w:bidi="ar-EG"/>
        </w:rPr>
      </w:pPr>
      <w:r w:rsidRPr="00BA4556">
        <w:rPr>
          <w:rFonts w:hint="cs"/>
          <w:rtl/>
          <w:lang w:bidi="ar-EG"/>
        </w:rPr>
        <w:t xml:space="preserve">وقد نظمت مجموعة مواصفات </w:t>
      </w:r>
      <w:r w:rsidRPr="00BA4556">
        <w:rPr>
          <w:lang w:bidi="ar-EG"/>
        </w:rPr>
        <w:t>BMSat</w:t>
      </w:r>
      <w:r w:rsidR="00713B9B" w:rsidRPr="00BA4556">
        <w:rPr>
          <w:rFonts w:hint="cs"/>
          <w:rtl/>
          <w:lang w:bidi="ar-EG"/>
        </w:rPr>
        <w:t xml:space="preserve"> في </w:t>
      </w:r>
      <w:r w:rsidRPr="00BA4556">
        <w:rPr>
          <w:rFonts w:hint="cs"/>
          <w:rtl/>
          <w:lang w:bidi="ar-EG"/>
        </w:rPr>
        <w:t xml:space="preserve">سلسلة وثائق تناظر </w:t>
      </w:r>
      <w:r w:rsidR="00931CFA" w:rsidRPr="00BA4556">
        <w:rPr>
          <w:rFonts w:hint="cs"/>
          <w:rtl/>
          <w:lang w:bidi="ar-EG"/>
        </w:rPr>
        <w:t>بنية</w:t>
      </w:r>
      <w:r w:rsidRPr="00BA4556">
        <w:rPr>
          <w:rFonts w:hint="cs"/>
          <w:rtl/>
          <w:lang w:bidi="ar-EG"/>
        </w:rPr>
        <w:t xml:space="preserve"> وثائق </w:t>
      </w:r>
      <w:r w:rsidRPr="00BA4556">
        <w:rPr>
          <w:lang w:bidi="ar-EG"/>
        </w:rPr>
        <w:t>LTE-Advance</w:t>
      </w:r>
      <w:r w:rsidR="00931CFA" w:rsidRPr="00BA4556">
        <w:rPr>
          <w:lang w:bidi="ar-EG"/>
        </w:rPr>
        <w:t>d</w:t>
      </w:r>
      <w:r w:rsidRPr="00BA4556">
        <w:rPr>
          <w:rFonts w:hint="cs"/>
          <w:rtl/>
          <w:lang w:bidi="ar-EG"/>
        </w:rPr>
        <w:t xml:space="preserve"> كما هو مبين</w:t>
      </w:r>
      <w:r w:rsidR="00713B9B" w:rsidRPr="00BA4556">
        <w:rPr>
          <w:rFonts w:hint="cs"/>
          <w:rtl/>
          <w:lang w:bidi="ar-EG"/>
        </w:rPr>
        <w:t xml:space="preserve"> في </w:t>
      </w:r>
      <w:r w:rsidRPr="00BA4556">
        <w:rPr>
          <w:rFonts w:hint="cs"/>
          <w:rtl/>
          <w:lang w:bidi="ar-EG"/>
        </w:rPr>
        <w:t xml:space="preserve">الجدول </w:t>
      </w:r>
      <w:r w:rsidRPr="00BA4556">
        <w:rPr>
          <w:lang w:bidi="ar-EG"/>
        </w:rPr>
        <w:t>5.1</w:t>
      </w:r>
      <w:r w:rsidRPr="00BA4556">
        <w:rPr>
          <w:rFonts w:hint="cs"/>
          <w:rtl/>
          <w:lang w:bidi="ar-EG"/>
        </w:rPr>
        <w:t>.</w:t>
      </w:r>
    </w:p>
    <w:p w:rsidR="0014388C" w:rsidRPr="00BA4556" w:rsidRDefault="00901CD7" w:rsidP="00910CF2">
      <w:pPr>
        <w:pStyle w:val="TableNo0"/>
        <w:rPr>
          <w:lang w:bidi="ar-EG"/>
        </w:rPr>
      </w:pPr>
      <w:r w:rsidRPr="00BA4556">
        <w:rPr>
          <w:rFonts w:hint="cs"/>
          <w:rtl/>
          <w:lang w:bidi="ar-EG"/>
        </w:rPr>
        <w:t>الجـدول</w:t>
      </w:r>
      <w:r w:rsidR="00E63220" w:rsidRPr="00BA4556">
        <w:rPr>
          <w:rFonts w:hint="cs"/>
          <w:rtl/>
          <w:lang w:bidi="ar-EG"/>
        </w:rPr>
        <w:t xml:space="preserve"> </w:t>
      </w:r>
      <w:r w:rsidR="00910CF2" w:rsidRPr="00BA4556">
        <w:rPr>
          <w:lang w:bidi="ar-EG"/>
        </w:rPr>
        <w:t>5</w:t>
      </w:r>
      <w:r w:rsidR="0014388C" w:rsidRPr="00BA4556">
        <w:rPr>
          <w:lang w:bidi="ar-EG"/>
        </w:rPr>
        <w:t>.1</w:t>
      </w:r>
    </w:p>
    <w:p w:rsidR="0014388C" w:rsidRPr="00BA4556" w:rsidRDefault="00931CFA" w:rsidP="00B13948">
      <w:pPr>
        <w:pStyle w:val="Tabletitle"/>
        <w:spacing w:before="100" w:after="60"/>
        <w:rPr>
          <w:b w:val="0"/>
          <w:bCs w:val="0"/>
        </w:rPr>
      </w:pPr>
      <w:r w:rsidRPr="00BA4556">
        <w:rPr>
          <w:rFonts w:hint="cs"/>
          <w:rtl/>
        </w:rPr>
        <w:t>بنية</w:t>
      </w:r>
      <w:r w:rsidR="002E0FAC" w:rsidRPr="00BA4556">
        <w:rPr>
          <w:rFonts w:hint="cs"/>
          <w:rtl/>
        </w:rPr>
        <w:t xml:space="preserve"> مجموعة مواصفات </w:t>
      </w:r>
      <w:r w:rsidR="002E0FAC" w:rsidRPr="00BA4556">
        <w:t>BMSat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6"/>
        <w:gridCol w:w="2268"/>
        <w:gridCol w:w="2402"/>
      </w:tblGrid>
      <w:tr w:rsidR="00910CF2" w:rsidRPr="00BA4556" w:rsidTr="002E0FAC">
        <w:trPr>
          <w:jc w:val="center"/>
        </w:trPr>
        <w:tc>
          <w:tcPr>
            <w:tcW w:w="2686" w:type="dxa"/>
          </w:tcPr>
          <w:p w:rsidR="00910CF2" w:rsidRPr="00BA4556" w:rsidRDefault="00910CF2" w:rsidP="00EB67D0">
            <w:pPr>
              <w:pStyle w:val="Tablehead"/>
              <w:rPr>
                <w:lang w:val="en-GB"/>
              </w:rPr>
            </w:pPr>
          </w:p>
        </w:tc>
        <w:tc>
          <w:tcPr>
            <w:tcW w:w="2268" w:type="dxa"/>
            <w:vAlign w:val="center"/>
          </w:tcPr>
          <w:p w:rsidR="00910CF2" w:rsidRPr="00BA4556" w:rsidRDefault="00910CF2" w:rsidP="00EB67D0">
            <w:pPr>
              <w:pStyle w:val="Tablehead"/>
            </w:pPr>
            <w:r w:rsidRPr="00BA4556">
              <w:rPr>
                <w:lang w:val="en-GB"/>
              </w:rPr>
              <w:t>BMSat</w:t>
            </w:r>
          </w:p>
        </w:tc>
        <w:tc>
          <w:tcPr>
            <w:tcW w:w="2402" w:type="dxa"/>
            <w:vAlign w:val="center"/>
          </w:tcPr>
          <w:p w:rsidR="00910CF2" w:rsidRPr="00BA4556" w:rsidRDefault="00910CF2" w:rsidP="00EB67D0">
            <w:pPr>
              <w:pStyle w:val="Tablehead"/>
              <w:rPr>
                <w:lang w:val="en-GB"/>
              </w:rPr>
            </w:pPr>
            <w:r w:rsidRPr="00BA4556">
              <w:rPr>
                <w:lang w:val="en-GB"/>
              </w:rPr>
              <w:t>LTE-Advanced</w:t>
            </w:r>
          </w:p>
        </w:tc>
      </w:tr>
      <w:tr w:rsidR="00910CF2" w:rsidRPr="00BA4556" w:rsidTr="002E0FAC">
        <w:trPr>
          <w:jc w:val="center"/>
        </w:trPr>
        <w:tc>
          <w:tcPr>
            <w:tcW w:w="2686" w:type="dxa"/>
          </w:tcPr>
          <w:p w:rsidR="00910CF2" w:rsidRPr="00BA4556" w:rsidRDefault="002E0FAC" w:rsidP="006374E9">
            <w:pPr>
              <w:pStyle w:val="Tabletext"/>
              <w:spacing w:after="40"/>
            </w:pPr>
            <w:r w:rsidRPr="00BA4556">
              <w:rPr>
                <w:rFonts w:hint="cs"/>
                <w:rtl/>
                <w:lang w:val="en-GB"/>
              </w:rPr>
              <w:t>خاص ب</w:t>
            </w:r>
            <w:r w:rsidR="00931CFA" w:rsidRPr="00BA4556">
              <w:rPr>
                <w:rFonts w:hint="cs"/>
                <w:rtl/>
                <w:lang w:val="en-GB"/>
              </w:rPr>
              <w:t>نظام</w:t>
            </w:r>
            <w:r w:rsidRPr="00BA4556">
              <w:rPr>
                <w:rFonts w:hint="cs"/>
                <w:rtl/>
                <w:lang w:val="en-GB"/>
              </w:rPr>
              <w:t xml:space="preserve"> </w:t>
            </w:r>
            <w:r w:rsidRPr="00BA4556">
              <w:t>BMSat</w:t>
            </w:r>
          </w:p>
        </w:tc>
        <w:tc>
          <w:tcPr>
            <w:tcW w:w="2268" w:type="dxa"/>
            <w:vAlign w:val="center"/>
          </w:tcPr>
          <w:p w:rsidR="00910CF2" w:rsidRPr="00BA4556" w:rsidRDefault="00557546" w:rsidP="006374E9">
            <w:pPr>
              <w:pStyle w:val="Tabletext"/>
              <w:spacing w:after="40"/>
              <w:jc w:val="center"/>
              <w:rPr>
                <w:lang w:val="en-GB"/>
              </w:rPr>
            </w:pPr>
            <w:r w:rsidRPr="00BA4556">
              <w:rPr>
                <w:rFonts w:hint="cs"/>
                <w:rtl/>
                <w:lang w:val="en-GB"/>
              </w:rPr>
              <w:t xml:space="preserve">السلسلة </w:t>
            </w:r>
            <w:r w:rsidRPr="00BA4556">
              <w:rPr>
                <w:lang w:val="en-GB"/>
              </w:rPr>
              <w:t>TS 36.0xx.2</w:t>
            </w:r>
          </w:p>
        </w:tc>
        <w:tc>
          <w:tcPr>
            <w:tcW w:w="2402" w:type="dxa"/>
            <w:vAlign w:val="center"/>
          </w:tcPr>
          <w:p w:rsidR="00910CF2" w:rsidRPr="00BA4556" w:rsidRDefault="00910CF2" w:rsidP="006374E9">
            <w:pPr>
              <w:pStyle w:val="Tabletext"/>
              <w:spacing w:after="40"/>
              <w:jc w:val="center"/>
              <w:rPr>
                <w:lang w:val="en-GB"/>
              </w:rPr>
            </w:pPr>
          </w:p>
        </w:tc>
      </w:tr>
      <w:tr w:rsidR="00557546" w:rsidRPr="00BA4556" w:rsidTr="00864B0A">
        <w:trPr>
          <w:jc w:val="center"/>
        </w:trPr>
        <w:tc>
          <w:tcPr>
            <w:tcW w:w="2686" w:type="dxa"/>
          </w:tcPr>
          <w:p w:rsidR="00557546" w:rsidRPr="00BA4556" w:rsidRDefault="00931CFA" w:rsidP="006374E9">
            <w:pPr>
              <w:pStyle w:val="Tabletext"/>
              <w:spacing w:after="40"/>
              <w:rPr>
                <w:lang w:bidi="ar-EG"/>
              </w:rPr>
            </w:pPr>
            <w:r w:rsidRPr="00BA4556">
              <w:rPr>
                <w:rFonts w:hint="cs"/>
                <w:rtl/>
                <w:lang w:val="en-GB" w:bidi="ar-EG"/>
              </w:rPr>
              <w:t>ال</w:t>
            </w:r>
            <w:r w:rsidR="00557546" w:rsidRPr="00BA4556">
              <w:rPr>
                <w:rFonts w:hint="cs"/>
                <w:rtl/>
                <w:lang w:val="en-GB" w:bidi="ar-EG"/>
              </w:rPr>
              <w:t>طبقة الراديو</w:t>
            </w:r>
            <w:r w:rsidRPr="00BA4556">
              <w:rPr>
                <w:rFonts w:hint="cs"/>
                <w:rtl/>
                <w:lang w:val="en-GB" w:bidi="ar-EG"/>
              </w:rPr>
              <w:t>ية</w:t>
            </w:r>
            <w:r w:rsidR="00557546" w:rsidRPr="00BA4556">
              <w:rPr>
                <w:rFonts w:hint="cs"/>
                <w:rtl/>
                <w:lang w:val="en-GB" w:bidi="ar-EG"/>
              </w:rPr>
              <w:t xml:space="preserve"> </w:t>
            </w:r>
            <w:r w:rsidR="00557546" w:rsidRPr="00BA4556">
              <w:rPr>
                <w:lang w:bidi="ar-EG"/>
              </w:rPr>
              <w:t>1</w:t>
            </w:r>
          </w:p>
        </w:tc>
        <w:tc>
          <w:tcPr>
            <w:tcW w:w="2268" w:type="dxa"/>
          </w:tcPr>
          <w:p w:rsidR="00557546" w:rsidRPr="00BA4556" w:rsidRDefault="00557546" w:rsidP="006374E9">
            <w:pPr>
              <w:spacing w:before="20" w:after="40" w:line="260" w:lineRule="exact"/>
              <w:jc w:val="center"/>
              <w:rPr>
                <w:sz w:val="20"/>
                <w:szCs w:val="26"/>
              </w:rPr>
            </w:pPr>
            <w:r w:rsidRPr="00BA4556">
              <w:rPr>
                <w:rFonts w:hint="cs"/>
                <w:sz w:val="20"/>
                <w:szCs w:val="26"/>
                <w:rtl/>
                <w:lang w:val="en-GB"/>
              </w:rPr>
              <w:t xml:space="preserve">السلسلة </w:t>
            </w:r>
            <w:r w:rsidRPr="00BA4556">
              <w:rPr>
                <w:sz w:val="20"/>
                <w:szCs w:val="26"/>
                <w:lang w:val="en-GB"/>
              </w:rPr>
              <w:t>TS 36.2xx0/2</w:t>
            </w:r>
          </w:p>
        </w:tc>
        <w:tc>
          <w:tcPr>
            <w:tcW w:w="2402" w:type="dxa"/>
          </w:tcPr>
          <w:p w:rsidR="00557546" w:rsidRPr="00BA4556" w:rsidRDefault="00557546" w:rsidP="00273C75">
            <w:pPr>
              <w:spacing w:before="20" w:after="40" w:line="260" w:lineRule="exact"/>
              <w:jc w:val="center"/>
              <w:rPr>
                <w:sz w:val="20"/>
                <w:szCs w:val="26"/>
              </w:rPr>
            </w:pPr>
            <w:r w:rsidRPr="00BA4556">
              <w:rPr>
                <w:rFonts w:hint="cs"/>
                <w:sz w:val="20"/>
                <w:szCs w:val="26"/>
                <w:rtl/>
                <w:lang w:val="en-GB"/>
              </w:rPr>
              <w:t xml:space="preserve">السلسلة </w:t>
            </w:r>
            <w:r w:rsidRPr="00BA4556">
              <w:rPr>
                <w:sz w:val="20"/>
                <w:szCs w:val="26"/>
                <w:lang w:val="en-GB"/>
              </w:rPr>
              <w:t>TS 36.2xx</w:t>
            </w:r>
          </w:p>
        </w:tc>
      </w:tr>
      <w:tr w:rsidR="00557546" w:rsidRPr="00BA4556" w:rsidTr="00864B0A">
        <w:trPr>
          <w:jc w:val="center"/>
        </w:trPr>
        <w:tc>
          <w:tcPr>
            <w:tcW w:w="2686" w:type="dxa"/>
          </w:tcPr>
          <w:p w:rsidR="00557546" w:rsidRPr="00BA4556" w:rsidRDefault="00931CFA" w:rsidP="006374E9">
            <w:pPr>
              <w:pStyle w:val="Tabletext"/>
              <w:spacing w:after="40"/>
              <w:rPr>
                <w:lang w:bidi="ar-EG"/>
              </w:rPr>
            </w:pPr>
            <w:r w:rsidRPr="00BA4556">
              <w:rPr>
                <w:rFonts w:hint="cs"/>
                <w:rtl/>
                <w:lang w:val="en-GB" w:bidi="ar-EG"/>
              </w:rPr>
              <w:t>ال</w:t>
            </w:r>
            <w:r w:rsidR="00557546" w:rsidRPr="00BA4556">
              <w:rPr>
                <w:rFonts w:hint="cs"/>
                <w:rtl/>
                <w:lang w:val="en-GB" w:bidi="ar-EG"/>
              </w:rPr>
              <w:t>طبقتا</w:t>
            </w:r>
            <w:r w:rsidRPr="00BA4556">
              <w:rPr>
                <w:rFonts w:hint="cs"/>
                <w:rtl/>
                <w:lang w:val="en-GB" w:bidi="ar-EG"/>
              </w:rPr>
              <w:t>ن</w:t>
            </w:r>
            <w:r w:rsidR="00557546" w:rsidRPr="00BA4556">
              <w:rPr>
                <w:rFonts w:hint="cs"/>
                <w:rtl/>
                <w:lang w:val="en-GB" w:bidi="ar-EG"/>
              </w:rPr>
              <w:t xml:space="preserve"> الراديو</w:t>
            </w:r>
            <w:r w:rsidRPr="00BA4556">
              <w:rPr>
                <w:rFonts w:hint="cs"/>
                <w:rtl/>
                <w:lang w:val="en-GB" w:bidi="ar-EG"/>
              </w:rPr>
              <w:t>تان</w:t>
            </w:r>
            <w:r w:rsidR="00557546" w:rsidRPr="00BA4556">
              <w:rPr>
                <w:rFonts w:hint="cs"/>
                <w:rtl/>
                <w:lang w:val="en-GB" w:bidi="ar-EG"/>
              </w:rPr>
              <w:t xml:space="preserve"> </w:t>
            </w:r>
            <w:r w:rsidR="00557546" w:rsidRPr="00BA4556">
              <w:rPr>
                <w:lang w:bidi="ar-EG"/>
              </w:rPr>
              <w:t>2</w:t>
            </w:r>
            <w:r w:rsidR="00557546" w:rsidRPr="00BA4556">
              <w:rPr>
                <w:rFonts w:hint="cs"/>
                <w:rtl/>
                <w:lang w:bidi="ar-EG"/>
              </w:rPr>
              <w:t xml:space="preserve"> و</w:t>
            </w:r>
            <w:r w:rsidR="00557546" w:rsidRPr="00BA4556">
              <w:rPr>
                <w:lang w:bidi="ar-EG"/>
              </w:rPr>
              <w:t>3</w:t>
            </w:r>
          </w:p>
        </w:tc>
        <w:tc>
          <w:tcPr>
            <w:tcW w:w="2268" w:type="dxa"/>
          </w:tcPr>
          <w:p w:rsidR="00557546" w:rsidRPr="00BA4556" w:rsidRDefault="00557546" w:rsidP="006374E9">
            <w:pPr>
              <w:spacing w:before="20" w:after="40" w:line="260" w:lineRule="exact"/>
              <w:jc w:val="center"/>
              <w:rPr>
                <w:sz w:val="20"/>
                <w:szCs w:val="26"/>
              </w:rPr>
            </w:pPr>
            <w:r w:rsidRPr="00BA4556">
              <w:rPr>
                <w:rFonts w:hint="cs"/>
                <w:sz w:val="20"/>
                <w:szCs w:val="26"/>
                <w:rtl/>
                <w:lang w:val="en-GB"/>
              </w:rPr>
              <w:t xml:space="preserve">السلسلة </w:t>
            </w:r>
            <w:r w:rsidRPr="00BA4556">
              <w:rPr>
                <w:sz w:val="20"/>
                <w:szCs w:val="26"/>
                <w:lang w:val="en-GB"/>
              </w:rPr>
              <w:t>TS 36.3xx0/2</w:t>
            </w:r>
          </w:p>
        </w:tc>
        <w:tc>
          <w:tcPr>
            <w:tcW w:w="2402" w:type="dxa"/>
          </w:tcPr>
          <w:p w:rsidR="00557546" w:rsidRPr="00BA4556" w:rsidRDefault="00557546" w:rsidP="00273C75">
            <w:pPr>
              <w:spacing w:before="20" w:after="40" w:line="260" w:lineRule="exact"/>
              <w:jc w:val="center"/>
              <w:rPr>
                <w:sz w:val="20"/>
                <w:szCs w:val="26"/>
              </w:rPr>
            </w:pPr>
            <w:r w:rsidRPr="00BA4556">
              <w:rPr>
                <w:rFonts w:hint="cs"/>
                <w:sz w:val="20"/>
                <w:szCs w:val="26"/>
                <w:rtl/>
                <w:lang w:val="en-GB"/>
              </w:rPr>
              <w:t xml:space="preserve">السلسلة </w:t>
            </w:r>
            <w:r w:rsidRPr="00BA4556">
              <w:rPr>
                <w:sz w:val="20"/>
                <w:szCs w:val="26"/>
                <w:lang w:val="en-GB"/>
              </w:rPr>
              <w:t>TS 36.3xx</w:t>
            </w:r>
          </w:p>
        </w:tc>
      </w:tr>
      <w:tr w:rsidR="00557546" w:rsidRPr="00BA4556" w:rsidTr="00864B0A">
        <w:trPr>
          <w:jc w:val="center"/>
        </w:trPr>
        <w:tc>
          <w:tcPr>
            <w:tcW w:w="2686" w:type="dxa"/>
          </w:tcPr>
          <w:p w:rsidR="00557546" w:rsidRPr="00BA4556" w:rsidRDefault="00557546" w:rsidP="006374E9">
            <w:pPr>
              <w:pStyle w:val="Tabletext"/>
              <w:spacing w:after="40"/>
              <w:rPr>
                <w:lang w:val="en-GB"/>
              </w:rPr>
            </w:pPr>
            <w:r w:rsidRPr="00BA4556">
              <w:rPr>
                <w:rFonts w:hint="cs"/>
                <w:rtl/>
                <w:lang w:val="en-GB"/>
              </w:rPr>
              <w:t>المعمارية</w:t>
            </w:r>
          </w:p>
        </w:tc>
        <w:tc>
          <w:tcPr>
            <w:tcW w:w="2268" w:type="dxa"/>
          </w:tcPr>
          <w:p w:rsidR="00557546" w:rsidRPr="00BA4556" w:rsidRDefault="00557546" w:rsidP="006374E9">
            <w:pPr>
              <w:spacing w:before="20" w:after="40" w:line="260" w:lineRule="exact"/>
              <w:jc w:val="center"/>
              <w:rPr>
                <w:sz w:val="20"/>
                <w:szCs w:val="26"/>
              </w:rPr>
            </w:pPr>
            <w:r w:rsidRPr="00BA4556">
              <w:rPr>
                <w:rFonts w:hint="cs"/>
                <w:sz w:val="20"/>
                <w:szCs w:val="26"/>
                <w:rtl/>
                <w:lang w:val="en-GB"/>
              </w:rPr>
              <w:t xml:space="preserve">السلسلة </w:t>
            </w:r>
            <w:r w:rsidRPr="00BA4556">
              <w:rPr>
                <w:sz w:val="20"/>
                <w:szCs w:val="26"/>
                <w:lang w:val="en-GB"/>
              </w:rPr>
              <w:t>TS 36.4xx0/2</w:t>
            </w:r>
          </w:p>
        </w:tc>
        <w:tc>
          <w:tcPr>
            <w:tcW w:w="2402" w:type="dxa"/>
          </w:tcPr>
          <w:p w:rsidR="00557546" w:rsidRPr="00BA4556" w:rsidRDefault="00557546" w:rsidP="00273C75">
            <w:pPr>
              <w:spacing w:before="20" w:after="40" w:line="260" w:lineRule="exact"/>
              <w:jc w:val="center"/>
              <w:rPr>
                <w:sz w:val="20"/>
                <w:szCs w:val="26"/>
              </w:rPr>
            </w:pPr>
            <w:r w:rsidRPr="00BA4556">
              <w:rPr>
                <w:rFonts w:hint="cs"/>
                <w:sz w:val="20"/>
                <w:szCs w:val="26"/>
                <w:rtl/>
                <w:lang w:val="en-GB"/>
              </w:rPr>
              <w:t xml:space="preserve">السلسلة </w:t>
            </w:r>
            <w:r w:rsidRPr="00BA4556">
              <w:rPr>
                <w:sz w:val="20"/>
                <w:szCs w:val="26"/>
                <w:lang w:val="en-GB"/>
              </w:rPr>
              <w:t>TS 36.4xx</w:t>
            </w:r>
          </w:p>
        </w:tc>
      </w:tr>
    </w:tbl>
    <w:p w:rsidR="0014388C" w:rsidRPr="00BA4556" w:rsidRDefault="00557546" w:rsidP="00B13948">
      <w:pPr>
        <w:spacing w:line="187" w:lineRule="auto"/>
        <w:rPr>
          <w:rtl/>
          <w:lang w:bidi="ar-EG"/>
        </w:rPr>
      </w:pPr>
      <w:r w:rsidRPr="00BA4556">
        <w:rPr>
          <w:rFonts w:hint="cs"/>
          <w:rtl/>
          <w:lang w:bidi="ar-EG"/>
        </w:rPr>
        <w:t>حيث</w:t>
      </w:r>
      <w:r w:rsidR="002C2273" w:rsidRPr="00BA4556">
        <w:rPr>
          <w:rFonts w:hint="cs"/>
          <w:rtl/>
          <w:lang w:bidi="ar-EG"/>
        </w:rPr>
        <w:t>:</w:t>
      </w:r>
    </w:p>
    <w:p w:rsidR="0014388C" w:rsidRPr="00BA4556" w:rsidRDefault="00B17756" w:rsidP="00B13948">
      <w:pPr>
        <w:pStyle w:val="enumlev1"/>
        <w:spacing w:before="60" w:line="187" w:lineRule="auto"/>
        <w:rPr>
          <w:rtl/>
        </w:rPr>
      </w:pPr>
      <w:r w:rsidRPr="00BA4556">
        <w:rPr>
          <w:lang w:val="en-GB"/>
        </w:rPr>
        <w:t>−</w:t>
      </w:r>
      <w:r w:rsidRPr="00BA4556">
        <w:rPr>
          <w:lang w:val="en-GB"/>
        </w:rPr>
        <w:tab/>
      </w:r>
      <w:r w:rsidR="00864B0A" w:rsidRPr="00BA4556">
        <w:rPr>
          <w:lang w:val="en-GB"/>
        </w:rPr>
        <w:t>TS xx.yyy.0</w:t>
      </w:r>
      <w:r w:rsidR="00864B0A" w:rsidRPr="00BA4556">
        <w:rPr>
          <w:rFonts w:hint="cs"/>
          <w:rtl/>
          <w:lang w:val="en-GB"/>
        </w:rPr>
        <w:t xml:space="preserve"> تستعمل لمواصفات </w:t>
      </w:r>
      <w:r w:rsidR="00864B0A" w:rsidRPr="00BA4556">
        <w:t>BMSat</w:t>
      </w:r>
      <w:r w:rsidR="00864B0A" w:rsidRPr="00BA4556">
        <w:rPr>
          <w:rFonts w:hint="cs"/>
          <w:rtl/>
        </w:rPr>
        <w:t xml:space="preserve"> التي يوجد لها مواصفة مقابلة</w:t>
      </w:r>
      <w:r w:rsidR="00713B9B" w:rsidRPr="00BA4556">
        <w:rPr>
          <w:rFonts w:hint="cs"/>
          <w:rtl/>
        </w:rPr>
        <w:t xml:space="preserve"> في </w:t>
      </w:r>
      <w:r w:rsidR="00931CFA" w:rsidRPr="00BA4556">
        <w:rPr>
          <w:rFonts w:hint="cs"/>
          <w:rtl/>
        </w:rPr>
        <w:t>نظام</w:t>
      </w:r>
      <w:r w:rsidR="00864B0A" w:rsidRPr="00BA4556">
        <w:rPr>
          <w:rFonts w:hint="cs"/>
          <w:rtl/>
        </w:rPr>
        <w:t xml:space="preserve"> </w:t>
      </w:r>
      <w:r w:rsidR="00864B0A" w:rsidRPr="00BA4556">
        <w:t>LTE-Advanced</w:t>
      </w:r>
      <w:r w:rsidR="00864B0A" w:rsidRPr="00BA4556">
        <w:rPr>
          <w:rFonts w:hint="cs"/>
          <w:rtl/>
        </w:rPr>
        <w:t>. و</w:t>
      </w:r>
      <w:r w:rsidR="0019436C" w:rsidRPr="00BA4556">
        <w:rPr>
          <w:rFonts w:hint="cs"/>
          <w:rtl/>
        </w:rPr>
        <w:t>في </w:t>
      </w:r>
      <w:r w:rsidR="00864B0A" w:rsidRPr="00BA4556">
        <w:rPr>
          <w:rFonts w:hint="cs"/>
          <w:rtl/>
        </w:rPr>
        <w:t xml:space="preserve">هذه الحالة يقابل العددان </w:t>
      </w:r>
      <w:r w:rsidR="00864B0A" w:rsidRPr="00BA4556">
        <w:t>xx</w:t>
      </w:r>
      <w:r w:rsidR="00864B0A" w:rsidRPr="00BA4556">
        <w:rPr>
          <w:rFonts w:hint="cs"/>
          <w:rtl/>
        </w:rPr>
        <w:t xml:space="preserve"> و</w:t>
      </w:r>
      <w:r w:rsidR="00864B0A" w:rsidRPr="00BA4556">
        <w:t>yyy</w:t>
      </w:r>
      <w:r w:rsidR="00864B0A" w:rsidRPr="00BA4556">
        <w:rPr>
          <w:rFonts w:hint="cs"/>
          <w:rtl/>
        </w:rPr>
        <w:t xml:space="preserve"> مخطط الترقيم</w:t>
      </w:r>
      <w:r w:rsidR="00713B9B" w:rsidRPr="00BA4556">
        <w:rPr>
          <w:rFonts w:hint="cs"/>
          <w:rtl/>
        </w:rPr>
        <w:t xml:space="preserve"> في </w:t>
      </w:r>
      <w:r w:rsidR="00864B0A" w:rsidRPr="00BA4556">
        <w:t>LTE-Advanced</w:t>
      </w:r>
      <w:r w:rsidR="00864B0A" w:rsidRPr="00BA4556">
        <w:rPr>
          <w:rFonts w:hint="cs"/>
          <w:rtl/>
        </w:rPr>
        <w:t xml:space="preserve">. </w:t>
      </w:r>
    </w:p>
    <w:p w:rsidR="0014388C" w:rsidRPr="00BA4556" w:rsidRDefault="00B17756" w:rsidP="00B13948">
      <w:pPr>
        <w:pStyle w:val="enumlev1"/>
        <w:spacing w:before="60" w:line="187" w:lineRule="auto"/>
        <w:rPr>
          <w:rtl/>
        </w:rPr>
      </w:pPr>
      <w:r w:rsidRPr="00BA4556">
        <w:rPr>
          <w:lang w:val="en-GB"/>
        </w:rPr>
        <w:t>−</w:t>
      </w:r>
      <w:r w:rsidRPr="00BA4556">
        <w:rPr>
          <w:lang w:val="en-GB"/>
        </w:rPr>
        <w:tab/>
      </w:r>
      <w:r w:rsidR="00864B0A" w:rsidRPr="00BA4556">
        <w:rPr>
          <w:lang w:val="en-GB"/>
        </w:rPr>
        <w:t>TS xx.yyy.2</w:t>
      </w:r>
      <w:r w:rsidR="00864B0A" w:rsidRPr="00BA4556">
        <w:rPr>
          <w:rFonts w:hint="cs"/>
          <w:rtl/>
          <w:lang w:val="en-GB"/>
        </w:rPr>
        <w:t xml:space="preserve"> تستعمل مواصفات </w:t>
      </w:r>
      <w:r w:rsidR="00864B0A" w:rsidRPr="00BA4556">
        <w:t>BMSat</w:t>
      </w:r>
      <w:r w:rsidR="00864B0A" w:rsidRPr="00BA4556">
        <w:rPr>
          <w:rFonts w:hint="cs"/>
          <w:rtl/>
        </w:rPr>
        <w:t xml:space="preserve"> التي لا يوجد لها مواصفة مقابلة</w:t>
      </w:r>
      <w:r w:rsidR="00713B9B" w:rsidRPr="00BA4556">
        <w:rPr>
          <w:rFonts w:hint="cs"/>
          <w:rtl/>
        </w:rPr>
        <w:t xml:space="preserve"> في </w:t>
      </w:r>
      <w:r w:rsidR="00931CFA" w:rsidRPr="00BA4556">
        <w:rPr>
          <w:rFonts w:hint="cs"/>
          <w:rtl/>
        </w:rPr>
        <w:t>نظام</w:t>
      </w:r>
      <w:r w:rsidR="00864B0A" w:rsidRPr="00BA4556">
        <w:rPr>
          <w:rFonts w:hint="cs"/>
          <w:rtl/>
        </w:rPr>
        <w:t xml:space="preserve"> </w:t>
      </w:r>
      <w:r w:rsidR="00864B0A" w:rsidRPr="00BA4556">
        <w:t>LTE-Advanced</w:t>
      </w:r>
      <w:r w:rsidR="00864B0A" w:rsidRPr="00BA4556">
        <w:rPr>
          <w:rFonts w:hint="cs"/>
          <w:rtl/>
        </w:rPr>
        <w:t>. و</w:t>
      </w:r>
      <w:r w:rsidR="0019436C" w:rsidRPr="00BA4556">
        <w:rPr>
          <w:rFonts w:hint="cs"/>
          <w:rtl/>
        </w:rPr>
        <w:t>في </w:t>
      </w:r>
      <w:r w:rsidR="00864B0A" w:rsidRPr="00BA4556">
        <w:rPr>
          <w:rFonts w:hint="cs"/>
          <w:rtl/>
        </w:rPr>
        <w:t xml:space="preserve">هذه الحالة يقابل العدد </w:t>
      </w:r>
      <w:r w:rsidR="00864B0A" w:rsidRPr="00BA4556">
        <w:t>xx</w:t>
      </w:r>
      <w:r w:rsidR="00864B0A" w:rsidRPr="00BA4556">
        <w:rPr>
          <w:rFonts w:hint="cs"/>
          <w:rtl/>
        </w:rPr>
        <w:t xml:space="preserve"> وحده مخطط الترقيم</w:t>
      </w:r>
      <w:r w:rsidR="00713B9B" w:rsidRPr="00BA4556">
        <w:rPr>
          <w:rFonts w:hint="cs"/>
          <w:rtl/>
        </w:rPr>
        <w:t xml:space="preserve"> في </w:t>
      </w:r>
      <w:r w:rsidR="00864B0A" w:rsidRPr="00BA4556">
        <w:t>LTE-Advanced</w:t>
      </w:r>
      <w:r w:rsidR="00864B0A" w:rsidRPr="00BA4556">
        <w:rPr>
          <w:rFonts w:hint="cs"/>
          <w:rtl/>
        </w:rPr>
        <w:t xml:space="preserve"> وي</w:t>
      </w:r>
      <w:r w:rsidR="00931CFA" w:rsidRPr="00BA4556">
        <w:rPr>
          <w:rFonts w:hint="cs"/>
          <w:rtl/>
        </w:rPr>
        <w:t>تم تخصيص</w:t>
      </w:r>
      <w:r w:rsidR="00864B0A" w:rsidRPr="00BA4556">
        <w:rPr>
          <w:rFonts w:hint="cs"/>
          <w:rtl/>
        </w:rPr>
        <w:t xml:space="preserve"> </w:t>
      </w:r>
      <w:r w:rsidR="00864B0A" w:rsidRPr="00BA4556">
        <w:t>yyy</w:t>
      </w:r>
      <w:r w:rsidR="00864B0A" w:rsidRPr="00BA4556">
        <w:rPr>
          <w:rFonts w:hint="cs"/>
          <w:rtl/>
        </w:rPr>
        <w:t xml:space="preserve"> من ق</w:t>
      </w:r>
      <w:r w:rsidR="00317407" w:rsidRPr="00BA4556">
        <w:rPr>
          <w:rFonts w:hint="cs"/>
          <w:rtl/>
        </w:rPr>
        <w:t>ِ</w:t>
      </w:r>
      <w:r w:rsidR="00864B0A" w:rsidRPr="00BA4556">
        <w:rPr>
          <w:rFonts w:hint="cs"/>
          <w:rtl/>
        </w:rPr>
        <w:t>بل</w:t>
      </w:r>
      <w:r w:rsidR="00931CFA" w:rsidRPr="00BA4556">
        <w:rPr>
          <w:rFonts w:hint="cs"/>
          <w:rtl/>
        </w:rPr>
        <w:t xml:space="preserve"> نظام</w:t>
      </w:r>
      <w:r w:rsidR="00864B0A" w:rsidRPr="00BA4556">
        <w:rPr>
          <w:rFonts w:hint="cs"/>
          <w:rtl/>
        </w:rPr>
        <w:t xml:space="preserve"> </w:t>
      </w:r>
      <w:r w:rsidR="00864B0A" w:rsidRPr="00BA4556">
        <w:t>BMSat</w:t>
      </w:r>
      <w:r w:rsidR="00864B0A" w:rsidRPr="00BA4556">
        <w:rPr>
          <w:rFonts w:hint="cs"/>
          <w:rtl/>
        </w:rPr>
        <w:t>.</w:t>
      </w:r>
    </w:p>
    <w:p w:rsidR="0014388C" w:rsidRPr="00BA4556" w:rsidRDefault="00864B0A" w:rsidP="00B13948">
      <w:pPr>
        <w:spacing w:before="100" w:line="187" w:lineRule="auto"/>
        <w:rPr>
          <w:spacing w:val="-4"/>
          <w:rtl/>
          <w:lang w:bidi="ar-EG"/>
        </w:rPr>
      </w:pPr>
      <w:r w:rsidRPr="00BA4556">
        <w:rPr>
          <w:rFonts w:hint="cs"/>
          <w:spacing w:val="-4"/>
          <w:rtl/>
          <w:lang w:bidi="ar-EG"/>
        </w:rPr>
        <w:t xml:space="preserve">وترد المحتويات الكاملة لمجموعة مواصفات </w:t>
      </w:r>
      <w:r w:rsidRPr="00BA4556">
        <w:rPr>
          <w:spacing w:val="-4"/>
          <w:lang w:bidi="ar-EG"/>
        </w:rPr>
        <w:t>BMSat</w:t>
      </w:r>
      <w:r w:rsidR="00713B9B" w:rsidRPr="00BA4556">
        <w:rPr>
          <w:rFonts w:hint="cs"/>
          <w:spacing w:val="-4"/>
          <w:rtl/>
          <w:lang w:bidi="ar-EG"/>
        </w:rPr>
        <w:t xml:space="preserve"> في </w:t>
      </w:r>
      <w:r w:rsidR="00270387" w:rsidRPr="00BA4556">
        <w:rPr>
          <w:rFonts w:hint="cs"/>
          <w:spacing w:val="-4"/>
          <w:rtl/>
          <w:lang w:bidi="ar-EG"/>
        </w:rPr>
        <w:t>المواصفة التقنية</w:t>
      </w:r>
      <w:r w:rsidRPr="00BA4556">
        <w:rPr>
          <w:rFonts w:hint="cs"/>
          <w:spacing w:val="-4"/>
          <w:rtl/>
          <w:lang w:bidi="ar-EG"/>
        </w:rPr>
        <w:t xml:space="preserve"> </w:t>
      </w:r>
      <w:r w:rsidRPr="00BA4556">
        <w:rPr>
          <w:spacing w:val="-4"/>
          <w:lang w:bidi="ar-EG"/>
        </w:rPr>
        <w:t>36.001.2</w:t>
      </w:r>
      <w:r w:rsidRPr="00BA4556">
        <w:rPr>
          <w:rFonts w:hint="cs"/>
          <w:spacing w:val="-4"/>
          <w:rtl/>
          <w:lang w:bidi="ar-EG"/>
        </w:rPr>
        <w:t>.</w:t>
      </w:r>
      <w:r w:rsidR="0019436C" w:rsidRPr="00BA4556">
        <w:rPr>
          <w:spacing w:val="-4"/>
          <w:rtl/>
          <w:lang w:bidi="ar-EG"/>
        </w:rPr>
        <w:t xml:space="preserve"> </w:t>
      </w:r>
      <w:r w:rsidR="00270387" w:rsidRPr="00BA4556">
        <w:rPr>
          <w:rFonts w:hint="cs"/>
          <w:spacing w:val="-4"/>
          <w:rtl/>
          <w:lang w:bidi="ar-EG"/>
        </w:rPr>
        <w:t>و</w:t>
      </w:r>
      <w:r w:rsidRPr="00BA4556">
        <w:rPr>
          <w:rFonts w:hint="cs"/>
          <w:spacing w:val="-4"/>
          <w:rtl/>
          <w:lang w:bidi="ar-EG"/>
        </w:rPr>
        <w:t xml:space="preserve">يقدم هذا القسم </w:t>
      </w:r>
      <w:r w:rsidR="00270387" w:rsidRPr="00BA4556">
        <w:rPr>
          <w:rFonts w:hint="cs"/>
          <w:spacing w:val="-4"/>
          <w:rtl/>
          <w:lang w:bidi="ar-EG"/>
        </w:rPr>
        <w:t>باختصار فقط ا</w:t>
      </w:r>
      <w:r w:rsidRPr="00BA4556">
        <w:rPr>
          <w:rFonts w:hint="cs"/>
          <w:spacing w:val="-4"/>
          <w:rtl/>
          <w:lang w:bidi="ar-EG"/>
        </w:rPr>
        <w:t>لمواصفات التي تحدد الفروقات (أي التعديلات) بالنسبة</w:t>
      </w:r>
      <w:r w:rsidR="00E63220" w:rsidRPr="00BA4556">
        <w:rPr>
          <w:rFonts w:hint="cs"/>
          <w:spacing w:val="-4"/>
          <w:rtl/>
          <w:lang w:bidi="ar-EG"/>
        </w:rPr>
        <w:t xml:space="preserve"> إلى </w:t>
      </w:r>
      <w:r w:rsidRPr="00BA4556">
        <w:rPr>
          <w:rFonts w:hint="cs"/>
          <w:spacing w:val="-4"/>
          <w:rtl/>
          <w:lang w:bidi="ar-EG"/>
        </w:rPr>
        <w:t xml:space="preserve">مواصفات </w:t>
      </w:r>
      <w:r w:rsidR="00931CFA" w:rsidRPr="00BA4556">
        <w:rPr>
          <w:rFonts w:hint="cs"/>
          <w:spacing w:val="-4"/>
          <w:rtl/>
          <w:lang w:bidi="ar-EG"/>
        </w:rPr>
        <w:t>نظام</w:t>
      </w:r>
      <w:r w:rsidR="002C2273" w:rsidRPr="00BA4556">
        <w:rPr>
          <w:rFonts w:hint="cs"/>
          <w:spacing w:val="-4"/>
          <w:rtl/>
          <w:lang w:bidi="ar-EG"/>
        </w:rPr>
        <w:t xml:space="preserve"> </w:t>
      </w:r>
      <w:r w:rsidRPr="00BA4556">
        <w:rPr>
          <w:spacing w:val="-4"/>
          <w:lang w:bidi="ar-EG"/>
        </w:rPr>
        <w:t>LTE-Advanced</w:t>
      </w:r>
      <w:r w:rsidR="0019436C" w:rsidRPr="00BA4556">
        <w:rPr>
          <w:spacing w:val="-4"/>
          <w:rtl/>
          <w:lang w:bidi="ar-EG"/>
        </w:rPr>
        <w:t xml:space="preserve"> </w:t>
      </w:r>
      <w:r w:rsidRPr="00BA4556">
        <w:rPr>
          <w:rFonts w:hint="cs"/>
          <w:spacing w:val="-4"/>
          <w:rtl/>
          <w:lang w:bidi="ar-EG"/>
        </w:rPr>
        <w:t>للأرض، أي المواصفات "الخاصة بتكنولوجيا</w:t>
      </w:r>
      <w:r w:rsidR="002C2273" w:rsidRPr="00BA4556">
        <w:rPr>
          <w:rFonts w:hint="eastAsia"/>
          <w:spacing w:val="-4"/>
          <w:rtl/>
          <w:lang w:bidi="ar-EG"/>
        </w:rPr>
        <w:t> </w:t>
      </w:r>
      <w:r w:rsidRPr="00BA4556">
        <w:rPr>
          <w:spacing w:val="-4"/>
          <w:lang w:bidi="ar-EG"/>
        </w:rPr>
        <w:t>BMSat</w:t>
      </w:r>
      <w:r w:rsidRPr="00BA4556">
        <w:rPr>
          <w:rFonts w:hint="cs"/>
          <w:spacing w:val="-4"/>
          <w:rtl/>
          <w:lang w:bidi="ar-EG"/>
        </w:rPr>
        <w:t>" و</w:t>
      </w:r>
      <w:r w:rsidR="00270387" w:rsidRPr="00BA4556">
        <w:rPr>
          <w:rFonts w:hint="cs"/>
          <w:spacing w:val="-4"/>
          <w:rtl/>
          <w:lang w:bidi="ar-EG"/>
        </w:rPr>
        <w:t xml:space="preserve">التي "تحل محل </w:t>
      </w:r>
      <w:r w:rsidR="00270387" w:rsidRPr="00BA4556">
        <w:rPr>
          <w:spacing w:val="-4"/>
          <w:lang w:bidi="ar-EG"/>
        </w:rPr>
        <w:t>LTE-Advanced</w:t>
      </w:r>
      <w:r w:rsidR="00270387" w:rsidRPr="00BA4556">
        <w:rPr>
          <w:rFonts w:hint="cs"/>
          <w:spacing w:val="-4"/>
          <w:rtl/>
          <w:lang w:bidi="ar-EG"/>
        </w:rPr>
        <w:t>".</w:t>
      </w:r>
    </w:p>
    <w:p w:rsidR="0014388C" w:rsidRPr="00BA4556" w:rsidRDefault="00B17756" w:rsidP="00B13948">
      <w:pPr>
        <w:pStyle w:val="Heading3"/>
        <w:spacing w:line="187" w:lineRule="auto"/>
        <w:rPr>
          <w:lang w:bidi="ar-EG"/>
        </w:rPr>
      </w:pPr>
      <w:bookmarkStart w:id="28" w:name="_Toc401059700"/>
      <w:bookmarkStart w:id="29" w:name="_Toc401069963"/>
      <w:bookmarkStart w:id="30" w:name="_Toc408581606"/>
      <w:bookmarkStart w:id="31" w:name="_Toc410734933"/>
      <w:bookmarkStart w:id="32" w:name="_Toc412626785"/>
      <w:r w:rsidRPr="00BA4556">
        <w:rPr>
          <w:lang w:bidi="ar-EG"/>
        </w:rPr>
        <w:t>1.2.1</w:t>
      </w:r>
      <w:bookmarkEnd w:id="28"/>
      <w:bookmarkEnd w:id="29"/>
      <w:r w:rsidR="00137F71" w:rsidRPr="00BA4556">
        <w:rPr>
          <w:lang w:bidi="ar-EG"/>
        </w:rPr>
        <w:tab/>
      </w:r>
      <w:r w:rsidR="00270387" w:rsidRPr="00BA4556">
        <w:rPr>
          <w:rFonts w:hint="cs"/>
          <w:rtl/>
          <w:lang w:bidi="ar-EG"/>
        </w:rPr>
        <w:t>المواصفات ال</w:t>
      </w:r>
      <w:r w:rsidR="00270387" w:rsidRPr="00BA4556">
        <w:rPr>
          <w:rFonts w:hint="cs"/>
          <w:rtl/>
          <w:lang w:val="en-GB"/>
        </w:rPr>
        <w:t>خاصة ب</w:t>
      </w:r>
      <w:r w:rsidR="00931CFA" w:rsidRPr="00BA4556">
        <w:rPr>
          <w:rFonts w:hint="cs"/>
          <w:rtl/>
          <w:lang w:val="en-GB"/>
        </w:rPr>
        <w:t>نظام</w:t>
      </w:r>
      <w:r w:rsidR="00270387" w:rsidRPr="00BA4556">
        <w:rPr>
          <w:rFonts w:hint="cs"/>
          <w:rtl/>
          <w:lang w:val="en-GB"/>
        </w:rPr>
        <w:t xml:space="preserve"> </w:t>
      </w:r>
      <w:r w:rsidR="00270387" w:rsidRPr="00BA4556">
        <w:t>BMSat</w:t>
      </w:r>
      <w:bookmarkEnd w:id="30"/>
      <w:bookmarkEnd w:id="31"/>
      <w:bookmarkEnd w:id="32"/>
    </w:p>
    <w:p w:rsidR="0014388C" w:rsidRPr="00BA4556" w:rsidRDefault="00F72598" w:rsidP="00B13948">
      <w:pPr>
        <w:pStyle w:val="Heading4"/>
        <w:spacing w:before="120" w:line="187" w:lineRule="auto"/>
        <w:rPr>
          <w:lang w:bidi="ar-EG"/>
        </w:rPr>
      </w:pPr>
      <w:r w:rsidRPr="00BA4556">
        <w:rPr>
          <w:lang w:bidi="ar-EG"/>
        </w:rPr>
        <w:t>1.1.2.1</w:t>
      </w:r>
      <w:r w:rsidR="00B17756" w:rsidRPr="00BA4556">
        <w:rPr>
          <w:lang w:bidi="ar-EG"/>
        </w:rPr>
        <w:tab/>
      </w:r>
      <w:r w:rsidR="005D2EE4" w:rsidRPr="00BA4556">
        <w:rPr>
          <w:rFonts w:hint="cs"/>
          <w:rtl/>
        </w:rPr>
        <w:t>المواصفة التقنية</w:t>
      </w:r>
      <w:r w:rsidRPr="00BA4556">
        <w:rPr>
          <w:lang w:bidi="ar-EG"/>
        </w:rPr>
        <w:t>36.001.2</w:t>
      </w:r>
      <w:r w:rsidR="00BC1441" w:rsidRPr="00BA4556">
        <w:rPr>
          <w:lang w:bidi="ar-EG"/>
        </w:rPr>
        <w:t xml:space="preserve"> </w:t>
      </w:r>
    </w:p>
    <w:p w:rsidR="00B17756" w:rsidRPr="00BA4556" w:rsidRDefault="00270387" w:rsidP="00B13948">
      <w:pPr>
        <w:spacing w:before="100" w:line="187" w:lineRule="auto"/>
        <w:rPr>
          <w:rtl/>
          <w:lang w:bidi="ar-EG"/>
        </w:rPr>
      </w:pPr>
      <w:r w:rsidRPr="00BA4556">
        <w:rPr>
          <w:rFonts w:hint="cs"/>
          <w:rtl/>
          <w:lang w:bidi="ar-EG"/>
        </w:rPr>
        <w:t xml:space="preserve">مقدمة إلى مجموعة مواصفات </w:t>
      </w:r>
      <w:r w:rsidRPr="00BA4556">
        <w:rPr>
          <w:lang w:bidi="ar-EG"/>
        </w:rPr>
        <w:t>BMSat</w:t>
      </w:r>
      <w:r w:rsidRPr="00BA4556">
        <w:rPr>
          <w:rFonts w:hint="cs"/>
          <w:rtl/>
          <w:lang w:bidi="ar-EG"/>
        </w:rPr>
        <w:t>.</w:t>
      </w:r>
    </w:p>
    <w:p w:rsidR="00946F8E" w:rsidRPr="00BA4556" w:rsidRDefault="00517BF8" w:rsidP="00B13948">
      <w:pPr>
        <w:spacing w:before="100" w:line="187" w:lineRule="auto"/>
        <w:rPr>
          <w:rtl/>
        </w:rPr>
      </w:pPr>
      <w:r w:rsidRPr="00BA4556">
        <w:rPr>
          <w:rtl/>
        </w:rPr>
        <w:t xml:space="preserve">تعطي هذه الوثيقة مقدمة عامة </w:t>
      </w:r>
      <w:r w:rsidRPr="00BA4556">
        <w:rPr>
          <w:rFonts w:hint="cs"/>
          <w:rtl/>
        </w:rPr>
        <w:t xml:space="preserve">إلى مجموعة </w:t>
      </w:r>
      <w:r w:rsidRPr="00BA4556">
        <w:rPr>
          <w:rtl/>
        </w:rPr>
        <w:t xml:space="preserve">مواصفات </w:t>
      </w:r>
      <w:r w:rsidRPr="00BA4556">
        <w:t>BMSat</w:t>
      </w:r>
      <w:r w:rsidRPr="00BA4556">
        <w:rPr>
          <w:rFonts w:hint="cs"/>
          <w:rtl/>
        </w:rPr>
        <w:t>.</w:t>
      </w:r>
    </w:p>
    <w:p w:rsidR="00B17756" w:rsidRPr="00BA4556" w:rsidRDefault="00270387" w:rsidP="00B13948">
      <w:pPr>
        <w:spacing w:before="100" w:line="187" w:lineRule="auto"/>
        <w:rPr>
          <w:rtl/>
          <w:lang w:bidi="ar-EG"/>
        </w:rPr>
      </w:pPr>
      <w:r w:rsidRPr="00BA4556">
        <w:rPr>
          <w:rFonts w:hint="cs"/>
          <w:rtl/>
          <w:lang w:bidi="ar-EG"/>
        </w:rPr>
        <w:t xml:space="preserve">الموقع الإلكتروني: </w:t>
      </w:r>
      <w:hyperlink r:id="rId115" w:history="1">
        <w:r w:rsidR="00B17756" w:rsidRPr="00BA4556">
          <w:rPr>
            <w:rStyle w:val="Hyperlink"/>
          </w:rPr>
          <w:t>http://www.ccsa.org.cn/english/files.php?docpath=/ITU-R/BMSat</w:t>
        </w:r>
      </w:hyperlink>
      <w:r w:rsidR="002C2273" w:rsidRPr="00BA4556">
        <w:rPr>
          <w:rFonts w:hint="cs"/>
          <w:rtl/>
          <w:lang w:bidi="ar-EG"/>
        </w:rPr>
        <w:t>.</w:t>
      </w:r>
    </w:p>
    <w:p w:rsidR="0014388C" w:rsidRPr="00BA4556" w:rsidRDefault="00137F71" w:rsidP="00B13948">
      <w:pPr>
        <w:pStyle w:val="Heading4"/>
        <w:spacing w:line="187" w:lineRule="auto"/>
        <w:rPr>
          <w:rtl/>
          <w:lang w:bidi="ar-EG"/>
        </w:rPr>
      </w:pPr>
      <w:r w:rsidRPr="00BA4556">
        <w:rPr>
          <w:lang w:bidi="ar-EG"/>
        </w:rPr>
        <w:t>2.1.2.1</w:t>
      </w:r>
      <w:r w:rsidR="00B17756" w:rsidRPr="00BA4556">
        <w:rPr>
          <w:lang w:bidi="ar-EG"/>
        </w:rPr>
        <w:tab/>
      </w:r>
      <w:r w:rsidR="005D2EE4" w:rsidRPr="00BA4556">
        <w:rPr>
          <w:rFonts w:hint="cs"/>
          <w:rtl/>
        </w:rPr>
        <w:t>المواصفة التقنية</w:t>
      </w:r>
      <w:r w:rsidR="0019436C" w:rsidRPr="00BA4556">
        <w:rPr>
          <w:rFonts w:hint="cs"/>
          <w:rtl/>
        </w:rPr>
        <w:t xml:space="preserve"> </w:t>
      </w:r>
      <w:r w:rsidR="00F72598" w:rsidRPr="00BA4556">
        <w:t>36.002.2</w:t>
      </w:r>
    </w:p>
    <w:p w:rsidR="00B17756" w:rsidRPr="00BA4556" w:rsidRDefault="00270387" w:rsidP="00B13948">
      <w:pPr>
        <w:keepNext/>
        <w:spacing w:before="100" w:line="187" w:lineRule="auto"/>
        <w:rPr>
          <w:rtl/>
          <w:lang w:bidi="ar-EG"/>
        </w:rPr>
      </w:pPr>
      <w:r w:rsidRPr="00BA4556">
        <w:rPr>
          <w:rFonts w:hint="cs"/>
          <w:rtl/>
          <w:lang w:bidi="ar-EG"/>
        </w:rPr>
        <w:t xml:space="preserve">وصف عام لتكنولوجيا </w:t>
      </w:r>
      <w:r w:rsidRPr="00BA4556">
        <w:rPr>
          <w:lang w:bidi="ar-EG"/>
        </w:rPr>
        <w:t>BMSat</w:t>
      </w:r>
    </w:p>
    <w:p w:rsidR="00B17756" w:rsidRPr="00BA4556" w:rsidRDefault="00270387" w:rsidP="00B13948">
      <w:pPr>
        <w:spacing w:before="100" w:line="187" w:lineRule="auto"/>
        <w:rPr>
          <w:rtl/>
          <w:lang w:bidi="ar-EG"/>
        </w:rPr>
      </w:pPr>
      <w:r w:rsidRPr="00BA4556">
        <w:rPr>
          <w:rFonts w:hint="cs"/>
          <w:rtl/>
          <w:lang w:bidi="ar-EG"/>
        </w:rPr>
        <w:t xml:space="preserve">تتضمن هذه الوثيقة وصفاً عاماً لنظام </w:t>
      </w:r>
      <w:r w:rsidRPr="00BA4556">
        <w:rPr>
          <w:lang w:bidi="ar-EG"/>
        </w:rPr>
        <w:t>BMSat</w:t>
      </w:r>
      <w:r w:rsidRPr="00BA4556">
        <w:rPr>
          <w:rFonts w:hint="cs"/>
          <w:rtl/>
          <w:lang w:bidi="ar-EG"/>
        </w:rPr>
        <w:t xml:space="preserve"> ومواصفة السطح البيني الهوائي المرتبط</w:t>
      </w:r>
      <w:r w:rsidR="00931CFA" w:rsidRPr="00BA4556">
        <w:rPr>
          <w:rFonts w:hint="cs"/>
          <w:rtl/>
          <w:lang w:bidi="ar-EG"/>
        </w:rPr>
        <w:t>ة</w:t>
      </w:r>
      <w:r w:rsidRPr="00BA4556">
        <w:rPr>
          <w:rFonts w:hint="cs"/>
          <w:rtl/>
          <w:lang w:bidi="ar-EG"/>
        </w:rPr>
        <w:t xml:space="preserve"> به</w:t>
      </w:r>
      <w:r w:rsidR="00931CFA" w:rsidRPr="00BA4556">
        <w:rPr>
          <w:rFonts w:hint="cs"/>
          <w:rtl/>
          <w:lang w:bidi="ar-EG"/>
        </w:rPr>
        <w:t>ا. ومن المقرر</w:t>
      </w:r>
      <w:r w:rsidR="00713B9B" w:rsidRPr="00BA4556">
        <w:rPr>
          <w:rFonts w:hint="cs"/>
          <w:rtl/>
          <w:lang w:bidi="ar-EG"/>
        </w:rPr>
        <w:t xml:space="preserve"> أن </w:t>
      </w:r>
      <w:r w:rsidR="00931CFA" w:rsidRPr="00BA4556">
        <w:rPr>
          <w:rFonts w:hint="cs"/>
          <w:rtl/>
          <w:lang w:bidi="ar-EG"/>
        </w:rPr>
        <w:t>ي</w:t>
      </w:r>
      <w:r w:rsidRPr="00BA4556">
        <w:rPr>
          <w:rFonts w:hint="cs"/>
          <w:rtl/>
          <w:lang w:bidi="ar-EG"/>
        </w:rPr>
        <w:t xml:space="preserve">شير إلى بعض الفروقات بين نظام </w:t>
      </w:r>
      <w:r w:rsidRPr="00BA4556">
        <w:rPr>
          <w:lang w:bidi="ar-EG"/>
        </w:rPr>
        <w:t>LTE-Advanced</w:t>
      </w:r>
      <w:r w:rsidRPr="00BA4556">
        <w:rPr>
          <w:rFonts w:hint="cs"/>
          <w:rtl/>
          <w:lang w:bidi="ar-EG"/>
        </w:rPr>
        <w:t xml:space="preserve"> للأرض ونظام </w:t>
      </w:r>
      <w:r w:rsidRPr="00BA4556">
        <w:rPr>
          <w:lang w:bidi="ar-EG"/>
        </w:rPr>
        <w:t>BMSat</w:t>
      </w:r>
      <w:r w:rsidRPr="00BA4556">
        <w:rPr>
          <w:rFonts w:hint="cs"/>
          <w:rtl/>
          <w:lang w:bidi="ar-EG"/>
        </w:rPr>
        <w:t xml:space="preserve"> الساتلي المتنقل.</w:t>
      </w:r>
    </w:p>
    <w:p w:rsidR="00B17756" w:rsidRPr="00BA4556" w:rsidRDefault="00270387" w:rsidP="00B13948">
      <w:pPr>
        <w:spacing w:before="100" w:line="187" w:lineRule="auto"/>
        <w:rPr>
          <w:rtl/>
          <w:lang w:bidi="ar-EG"/>
        </w:rPr>
      </w:pPr>
      <w:r w:rsidRPr="00BA4556">
        <w:rPr>
          <w:rFonts w:hint="cs"/>
          <w:rtl/>
          <w:lang w:bidi="ar-EG"/>
        </w:rPr>
        <w:t xml:space="preserve">الموقع الإلكتروني: </w:t>
      </w:r>
      <w:hyperlink r:id="rId116" w:history="1">
        <w:r w:rsidR="00B17756" w:rsidRPr="00BA4556">
          <w:rPr>
            <w:rStyle w:val="Hyperlink"/>
          </w:rPr>
          <w:t>http://www.ccsa.org.cn/english/files.php?docpath=/ITU-R/BMSat</w:t>
        </w:r>
      </w:hyperlink>
      <w:r w:rsidR="002C2273" w:rsidRPr="00BA4556">
        <w:rPr>
          <w:rFonts w:hint="cs"/>
          <w:rtl/>
          <w:lang w:bidi="ar-EG"/>
        </w:rPr>
        <w:t>.</w:t>
      </w:r>
    </w:p>
    <w:p w:rsidR="00D70DA3" w:rsidRPr="00BA4556" w:rsidRDefault="005D2EE4" w:rsidP="00C44EB0">
      <w:pPr>
        <w:pStyle w:val="Heading3"/>
      </w:pPr>
      <w:bookmarkStart w:id="33" w:name="_Toc401059701"/>
      <w:bookmarkStart w:id="34" w:name="_Toc401069964"/>
      <w:bookmarkStart w:id="35" w:name="_Toc408581607"/>
      <w:bookmarkStart w:id="36" w:name="_Toc410734934"/>
      <w:bookmarkStart w:id="37" w:name="_Toc412626786"/>
      <w:r w:rsidRPr="00BA4556">
        <w:rPr>
          <w:lang w:bidi="ar-EG"/>
        </w:rPr>
        <w:lastRenderedPageBreak/>
        <w:t>2.2.1</w:t>
      </w:r>
      <w:r w:rsidR="00B17756" w:rsidRPr="00BA4556">
        <w:rPr>
          <w:lang w:bidi="ar-EG"/>
        </w:rPr>
        <w:tab/>
      </w:r>
      <w:r w:rsidR="00D70DA3" w:rsidRPr="00BA4556">
        <w:rPr>
          <w:rFonts w:hint="cs"/>
          <w:rtl/>
        </w:rPr>
        <w:t xml:space="preserve">الطبقة الراديوية </w:t>
      </w:r>
      <w:r w:rsidR="00D70DA3" w:rsidRPr="00BA4556">
        <w:t>1</w:t>
      </w:r>
      <w:bookmarkEnd w:id="33"/>
      <w:bookmarkEnd w:id="34"/>
      <w:bookmarkEnd w:id="35"/>
      <w:bookmarkEnd w:id="36"/>
      <w:bookmarkEnd w:id="37"/>
    </w:p>
    <w:p w:rsidR="00D70DA3" w:rsidRPr="00BA4556" w:rsidRDefault="005D2EE4" w:rsidP="0084308C">
      <w:pPr>
        <w:pStyle w:val="Heading4"/>
      </w:pPr>
      <w:r w:rsidRPr="00BA4556">
        <w:t>1.2.2.1</w:t>
      </w:r>
      <w:r w:rsidR="00D70DA3" w:rsidRPr="00BA4556">
        <w:rPr>
          <w:rFonts w:hint="cs"/>
          <w:rtl/>
        </w:rPr>
        <w:tab/>
        <w:t xml:space="preserve">المواصفة التقنية </w:t>
      </w:r>
      <w:r w:rsidR="00D70DA3" w:rsidRPr="00BA4556">
        <w:t>36.201</w:t>
      </w:r>
      <w:r w:rsidR="007F5762" w:rsidRPr="00BA4556">
        <w:t>.0</w:t>
      </w:r>
    </w:p>
    <w:p w:rsidR="00D70DA3" w:rsidRPr="00BA4556" w:rsidRDefault="00D70DA3" w:rsidP="002C2273">
      <w:r w:rsidRPr="00BA4556">
        <w:rPr>
          <w:rFonts w:hint="cs"/>
          <w:rtl/>
        </w:rPr>
        <w:t>النفاذ الرادي</w:t>
      </w:r>
      <w:r w:rsidR="00931CFA" w:rsidRPr="00BA4556">
        <w:rPr>
          <w:rFonts w:hint="cs"/>
          <w:rtl/>
        </w:rPr>
        <w:t>وي الساتلي</w:t>
      </w:r>
      <w:r w:rsidRPr="00BA4556">
        <w:rPr>
          <w:rFonts w:hint="cs"/>
          <w:rtl/>
        </w:rPr>
        <w:t xml:space="preserve"> العالمي المتطور </w:t>
      </w:r>
      <w:r w:rsidRPr="00BA4556">
        <w:t>(E-U</w:t>
      </w:r>
      <w:r w:rsidR="00931CFA" w:rsidRPr="00BA4556">
        <w:t>S</w:t>
      </w:r>
      <w:r w:rsidRPr="00BA4556">
        <w:t>RA)</w:t>
      </w:r>
      <w:r w:rsidRPr="00BA4556">
        <w:rPr>
          <w:rFonts w:hint="cs"/>
          <w:rtl/>
        </w:rPr>
        <w:t>؛ الطبقة المادية ل</w:t>
      </w:r>
      <w:r w:rsidR="00931CFA" w:rsidRPr="00BA4556">
        <w:rPr>
          <w:rFonts w:hint="cs"/>
          <w:rtl/>
        </w:rPr>
        <w:t xml:space="preserve">نظام </w:t>
      </w:r>
      <w:r w:rsidR="00931CFA" w:rsidRPr="00BA4556">
        <w:t>BMSat</w:t>
      </w:r>
      <w:r w:rsidRPr="00BA4556">
        <w:rPr>
          <w:rFonts w:hint="cs"/>
          <w:rtl/>
        </w:rPr>
        <w:t>؛ وصف عام</w:t>
      </w:r>
    </w:p>
    <w:p w:rsidR="00D70DA3" w:rsidRPr="00BA4556" w:rsidRDefault="00D70DA3" w:rsidP="00E63220">
      <w:pPr>
        <w:rPr>
          <w:rtl/>
          <w:lang w:bidi="ar-EG"/>
        </w:rPr>
      </w:pPr>
      <w:r w:rsidRPr="00BA4556">
        <w:rPr>
          <w:rFonts w:hint="cs"/>
          <w:rtl/>
        </w:rPr>
        <w:t xml:space="preserve">تحتوي هذه الوثيقة على وصف عام للطبقة المادية </w:t>
      </w:r>
      <w:r w:rsidR="00931CFA" w:rsidRPr="00BA4556">
        <w:rPr>
          <w:rFonts w:hint="cs"/>
          <w:rtl/>
        </w:rPr>
        <w:t xml:space="preserve">للنفاذ الراديوي الساتلي العالمي المتطور </w:t>
      </w:r>
      <w:r w:rsidR="00931CFA" w:rsidRPr="00BA4556">
        <w:t>(</w:t>
      </w:r>
      <w:r w:rsidRPr="00BA4556">
        <w:t>E</w:t>
      </w:r>
      <w:r w:rsidR="00E63220" w:rsidRPr="00BA4556">
        <w:noBreakHyphen/>
      </w:r>
      <w:r w:rsidRPr="00BA4556">
        <w:t>U</w:t>
      </w:r>
      <w:r w:rsidR="00E63220" w:rsidRPr="00BA4556">
        <w:t>S</w:t>
      </w:r>
      <w:r w:rsidRPr="00BA4556">
        <w:t>RA</w:t>
      </w:r>
      <w:r w:rsidR="00931CFA" w:rsidRPr="00BA4556">
        <w:t>)</w:t>
      </w:r>
      <w:r w:rsidRPr="00BA4556">
        <w:rPr>
          <w:rFonts w:hint="cs"/>
          <w:rtl/>
        </w:rPr>
        <w:t xml:space="preserve">. وهي تصف أيضاً </w:t>
      </w:r>
      <w:r w:rsidR="00931CFA" w:rsidRPr="00BA4556">
        <w:rPr>
          <w:rFonts w:hint="cs"/>
          <w:rtl/>
        </w:rPr>
        <w:t>بنية</w:t>
      </w:r>
      <w:r w:rsidRPr="00BA4556">
        <w:rPr>
          <w:rFonts w:hint="cs"/>
          <w:rtl/>
        </w:rPr>
        <w:t xml:space="preserve"> وثيقة مواصفات الطبقة المادية</w:t>
      </w:r>
      <w:r w:rsidR="0019436C" w:rsidRPr="00BA4556">
        <w:rPr>
          <w:rtl/>
        </w:rPr>
        <w:t xml:space="preserve"> </w:t>
      </w:r>
      <w:r w:rsidR="00B804DA" w:rsidRPr="00BA4556">
        <w:rPr>
          <w:rFonts w:hint="cs"/>
          <w:rtl/>
        </w:rPr>
        <w:t>للنفاذ</w:t>
      </w:r>
      <w:r w:rsidRPr="00BA4556">
        <w:rPr>
          <w:rFonts w:hint="cs"/>
          <w:rtl/>
        </w:rPr>
        <w:t xml:space="preserve"> </w:t>
      </w:r>
      <w:r w:rsidRPr="00BA4556">
        <w:t>E-U</w:t>
      </w:r>
      <w:r w:rsidR="00931CFA" w:rsidRPr="00BA4556">
        <w:t>S</w:t>
      </w:r>
      <w:r w:rsidRPr="00BA4556">
        <w:t>RA</w:t>
      </w:r>
      <w:r w:rsidRPr="00BA4556">
        <w:rPr>
          <w:rFonts w:hint="cs"/>
          <w:rtl/>
        </w:rPr>
        <w:t xml:space="preserve">، أي السلسلة </w:t>
      </w:r>
      <w:r w:rsidRPr="00BA4556">
        <w:t>TS 36.200</w:t>
      </w:r>
      <w:r w:rsidRPr="00BA4556">
        <w:rPr>
          <w:rFonts w:hint="cs"/>
          <w:rtl/>
        </w:rPr>
        <w:t xml:space="preserve">. وتصف السلسلة </w:t>
      </w:r>
      <w:r w:rsidRPr="00BA4556">
        <w:t>TS 36.200</w:t>
      </w:r>
      <w:r w:rsidRPr="00BA4556">
        <w:rPr>
          <w:rFonts w:hint="cs"/>
          <w:rtl/>
        </w:rPr>
        <w:t xml:space="preserve"> النقطة من مستعمل لآخر</w:t>
      </w:r>
      <w:r w:rsidR="002C2273" w:rsidRPr="00BA4556">
        <w:rPr>
          <w:rFonts w:hint="eastAsia"/>
          <w:rtl/>
        </w:rPr>
        <w:t> </w:t>
      </w:r>
      <w:r w:rsidRPr="00BA4556">
        <w:t>(Uu)</w:t>
      </w:r>
      <w:r w:rsidR="00713B9B" w:rsidRPr="00BA4556">
        <w:rPr>
          <w:rFonts w:hint="cs"/>
          <w:rtl/>
        </w:rPr>
        <w:t xml:space="preserve"> في </w:t>
      </w:r>
      <w:r w:rsidR="00B804DA" w:rsidRPr="00BA4556">
        <w:rPr>
          <w:rFonts w:hint="cs"/>
          <w:rtl/>
        </w:rPr>
        <w:t>أنظمة</w:t>
      </w:r>
      <w:r w:rsidR="00B15A2A" w:rsidRPr="00BA4556">
        <w:rPr>
          <w:rFonts w:hint="cs"/>
          <w:rtl/>
        </w:rPr>
        <w:t xml:space="preserve"> </w:t>
      </w:r>
      <w:r w:rsidR="00B15A2A" w:rsidRPr="00BA4556">
        <w:t>BMSat</w:t>
      </w:r>
      <w:r w:rsidR="00B15A2A" w:rsidRPr="00BA4556">
        <w:rPr>
          <w:rFonts w:hint="cs"/>
          <w:rtl/>
        </w:rPr>
        <w:t xml:space="preserve"> </w:t>
      </w:r>
      <w:r w:rsidRPr="00BA4556">
        <w:rPr>
          <w:rFonts w:hint="cs"/>
          <w:rtl/>
        </w:rPr>
        <w:t>وتحدد ال</w:t>
      </w:r>
      <w:r w:rsidR="00B15A2A" w:rsidRPr="00BA4556">
        <w:rPr>
          <w:rFonts w:hint="cs"/>
          <w:rtl/>
        </w:rPr>
        <w:t>مستوى الأدنى</w:t>
      </w:r>
      <w:r w:rsidRPr="00BA4556">
        <w:rPr>
          <w:rFonts w:hint="cs"/>
          <w:rtl/>
        </w:rPr>
        <w:t xml:space="preserve"> للمواصفات المطلوبة للتوصيلات الأس</w:t>
      </w:r>
      <w:r w:rsidR="002C2273" w:rsidRPr="00BA4556">
        <w:rPr>
          <w:rFonts w:hint="cs"/>
          <w:rtl/>
        </w:rPr>
        <w:t>اسية من حيث التوصيلية المتبادلة</w:t>
      </w:r>
      <w:r w:rsidR="002C2273" w:rsidRPr="00BA4556">
        <w:rPr>
          <w:rFonts w:hint="eastAsia"/>
          <w:rtl/>
        </w:rPr>
        <w:t> </w:t>
      </w:r>
      <w:r w:rsidRPr="00BA4556">
        <w:rPr>
          <w:rFonts w:hint="cs"/>
          <w:rtl/>
        </w:rPr>
        <w:t>والمواءمة.</w:t>
      </w:r>
    </w:p>
    <w:p w:rsidR="007F5762" w:rsidRPr="00BA4556" w:rsidRDefault="00B15A2A" w:rsidP="00B15A2A">
      <w:pPr>
        <w:spacing w:after="180" w:line="180" w:lineRule="auto"/>
        <w:rPr>
          <w:rtl/>
          <w:lang w:val="fr-CH" w:bidi="ar-EG"/>
        </w:rPr>
      </w:pPr>
      <w:r w:rsidRPr="00BA4556">
        <w:rPr>
          <w:rFonts w:hint="cs"/>
          <w:rtl/>
          <w:lang w:bidi="ar-EG"/>
        </w:rPr>
        <w:t xml:space="preserve">الموقع الإلكتروني: </w:t>
      </w:r>
      <w:hyperlink r:id="rId117" w:history="1">
        <w:r w:rsidRPr="00BA4556">
          <w:rPr>
            <w:rStyle w:val="Hyperlink"/>
            <w:lang w:val="fr-CH"/>
          </w:rPr>
          <w:t>http://www.ccsa.org.cn/english/files.php?docpath=/ITU-R/BMSat</w:t>
        </w:r>
      </w:hyperlink>
      <w:r w:rsidR="002C2273" w:rsidRPr="00BA4556">
        <w:rPr>
          <w:rFonts w:hint="cs"/>
          <w:rtl/>
        </w:rPr>
        <w:t>.</w:t>
      </w:r>
    </w:p>
    <w:p w:rsidR="00D70DA3" w:rsidRPr="00BA4556" w:rsidRDefault="005D2EE4" w:rsidP="00B15A2A">
      <w:pPr>
        <w:pStyle w:val="Heading4"/>
      </w:pPr>
      <w:r w:rsidRPr="00BA4556">
        <w:t>2.2.2.1</w:t>
      </w:r>
      <w:r w:rsidR="00D70DA3" w:rsidRPr="00BA4556">
        <w:rPr>
          <w:rFonts w:hint="cs"/>
          <w:rtl/>
        </w:rPr>
        <w:tab/>
        <w:t xml:space="preserve">المواصفة التقنية </w:t>
      </w:r>
      <w:r w:rsidR="00D70DA3" w:rsidRPr="00BA4556">
        <w:t>36.211</w:t>
      </w:r>
      <w:r w:rsidR="00F01A20" w:rsidRPr="00BA4556">
        <w:t>.0</w:t>
      </w:r>
    </w:p>
    <w:p w:rsidR="00D70DA3" w:rsidRPr="00BA4556" w:rsidRDefault="00B804DA" w:rsidP="002C2273">
      <w:r w:rsidRPr="00BA4556">
        <w:rPr>
          <w:rFonts w:hint="cs"/>
          <w:rtl/>
        </w:rPr>
        <w:t xml:space="preserve">النفاذ الراديوي </w:t>
      </w:r>
      <w:r w:rsidRPr="00BA4556">
        <w:rPr>
          <w:rFonts w:hint="cs"/>
          <w:rtl/>
          <w:lang w:bidi="ar-EG"/>
        </w:rPr>
        <w:t>الساتلي</w:t>
      </w:r>
      <w:r w:rsidRPr="00BA4556">
        <w:rPr>
          <w:rFonts w:hint="cs"/>
          <w:rtl/>
        </w:rPr>
        <w:t xml:space="preserve"> العالمي المتطور </w:t>
      </w:r>
      <w:r w:rsidRPr="00BA4556">
        <w:t>(E-USRA)</w:t>
      </w:r>
      <w:r w:rsidRPr="00BA4556">
        <w:rPr>
          <w:rFonts w:hint="cs"/>
          <w:rtl/>
          <w:lang w:bidi="ar-EG"/>
        </w:rPr>
        <w:t xml:space="preserve">، </w:t>
      </w:r>
      <w:r w:rsidR="00D70DA3" w:rsidRPr="00BA4556">
        <w:rPr>
          <w:rFonts w:hint="cs"/>
          <w:rtl/>
        </w:rPr>
        <w:t>القنوات المادية والتشكيل</w:t>
      </w:r>
    </w:p>
    <w:p w:rsidR="00D70DA3" w:rsidRPr="00BA4556" w:rsidRDefault="00D70DA3" w:rsidP="002C2273">
      <w:pPr>
        <w:rPr>
          <w:lang w:bidi="ar-EG"/>
        </w:rPr>
      </w:pPr>
      <w:r w:rsidRPr="00BA4556">
        <w:rPr>
          <w:rFonts w:hint="cs"/>
          <w:rtl/>
        </w:rPr>
        <w:t>تصف هذه الوثيقة القنوات المادية و</w:t>
      </w:r>
      <w:r w:rsidR="00B804DA" w:rsidRPr="00BA4556">
        <w:rPr>
          <w:rFonts w:hint="cs"/>
          <w:rtl/>
        </w:rPr>
        <w:t>التشكيل ل</w:t>
      </w:r>
      <w:r w:rsidRPr="00BA4556">
        <w:rPr>
          <w:rFonts w:hint="cs"/>
          <w:rtl/>
        </w:rPr>
        <w:t xml:space="preserve">لنفاذ </w:t>
      </w:r>
      <w:r w:rsidRPr="00BA4556">
        <w:t>E-U</w:t>
      </w:r>
      <w:r w:rsidR="00B804DA" w:rsidRPr="00BA4556">
        <w:t>S</w:t>
      </w:r>
      <w:r w:rsidRPr="00BA4556">
        <w:t>RA</w:t>
      </w:r>
      <w:r w:rsidRPr="00BA4556">
        <w:rPr>
          <w:rFonts w:hint="cs"/>
          <w:rtl/>
        </w:rPr>
        <w:t>.</w:t>
      </w:r>
    </w:p>
    <w:p w:rsidR="00D70DA3" w:rsidRPr="00BA4556" w:rsidRDefault="00B15A2A" w:rsidP="00B804DA">
      <w:pPr>
        <w:rPr>
          <w:rtl/>
          <w:lang w:val="fr-CH" w:bidi="ar-EG"/>
        </w:rPr>
      </w:pPr>
      <w:r w:rsidRPr="00BA4556">
        <w:rPr>
          <w:rFonts w:hint="cs"/>
          <w:rtl/>
          <w:lang w:bidi="ar-EG"/>
        </w:rPr>
        <w:t xml:space="preserve">الموقع الإلكتروني: </w:t>
      </w:r>
      <w:hyperlink r:id="rId118" w:history="1">
        <w:r w:rsidR="00B804DA" w:rsidRPr="00BA4556">
          <w:rPr>
            <w:rStyle w:val="Hyperlink"/>
            <w:lang w:val="fr-CH"/>
          </w:rPr>
          <w:t>http://www.ccsa.org.cn/english/files.php?docpath=/ITU-R/BMSat</w:t>
        </w:r>
      </w:hyperlink>
      <w:r w:rsidR="002C2273" w:rsidRPr="00BA4556">
        <w:rPr>
          <w:rFonts w:hint="cs"/>
          <w:rtl/>
        </w:rPr>
        <w:t>.</w:t>
      </w:r>
    </w:p>
    <w:p w:rsidR="00D70DA3" w:rsidRPr="00BA4556" w:rsidRDefault="005D2EE4" w:rsidP="0084308C">
      <w:pPr>
        <w:pStyle w:val="Heading4"/>
      </w:pPr>
      <w:r w:rsidRPr="00BA4556">
        <w:t>3.2.2.1</w:t>
      </w:r>
      <w:r w:rsidR="00D70DA3" w:rsidRPr="00BA4556">
        <w:rPr>
          <w:rtl/>
        </w:rPr>
        <w:tab/>
      </w:r>
      <w:r w:rsidR="00D70DA3" w:rsidRPr="00BA4556">
        <w:rPr>
          <w:rFonts w:hint="cs"/>
          <w:rtl/>
        </w:rPr>
        <w:t xml:space="preserve">المواصفة التقنية </w:t>
      </w:r>
      <w:r w:rsidR="00D70DA3" w:rsidRPr="00BA4556">
        <w:t>36.212</w:t>
      </w:r>
      <w:r w:rsidR="00F01A20" w:rsidRPr="00BA4556">
        <w:t>.0</w:t>
      </w:r>
    </w:p>
    <w:p w:rsidR="00D70DA3" w:rsidRPr="00BA4556" w:rsidRDefault="00B804DA" w:rsidP="002C2273">
      <w:pPr>
        <w:rPr>
          <w:rtl/>
        </w:rPr>
      </w:pPr>
      <w:r w:rsidRPr="00BA4556">
        <w:rPr>
          <w:rFonts w:hint="cs"/>
          <w:rtl/>
        </w:rPr>
        <w:t xml:space="preserve">النفاذ الراديوي الساتلي العالمي المتطور </w:t>
      </w:r>
      <w:r w:rsidRPr="00BA4556">
        <w:t>(E-USRA)</w:t>
      </w:r>
      <w:r w:rsidRPr="00BA4556">
        <w:rPr>
          <w:rFonts w:hint="cs"/>
          <w:rtl/>
        </w:rPr>
        <w:t xml:space="preserve">؛ </w:t>
      </w:r>
      <w:r w:rsidR="00D70DA3" w:rsidRPr="00BA4556">
        <w:rPr>
          <w:rFonts w:hint="cs"/>
          <w:rtl/>
        </w:rPr>
        <w:t>تعدد الإرسال وتشفير القنوات</w:t>
      </w:r>
    </w:p>
    <w:p w:rsidR="00D70DA3" w:rsidRPr="00BA4556" w:rsidRDefault="00D70DA3" w:rsidP="002C2273">
      <w:pPr>
        <w:rPr>
          <w:rtl/>
        </w:rPr>
      </w:pPr>
      <w:r w:rsidRPr="00BA4556">
        <w:rPr>
          <w:rFonts w:hint="cs"/>
          <w:rtl/>
        </w:rPr>
        <w:t>تصف هذه الوثيقة</w:t>
      </w:r>
      <w:r w:rsidR="0019436C" w:rsidRPr="00BA4556">
        <w:rPr>
          <w:rFonts w:hint="cs"/>
          <w:rtl/>
        </w:rPr>
        <w:t xml:space="preserve"> </w:t>
      </w:r>
      <w:r w:rsidRPr="00BA4556">
        <w:rPr>
          <w:rFonts w:hint="cs"/>
          <w:rtl/>
        </w:rPr>
        <w:t>التشفير وتعدد الإرسال والت</w:t>
      </w:r>
      <w:r w:rsidR="00B804DA" w:rsidRPr="00BA4556">
        <w:rPr>
          <w:rFonts w:hint="cs"/>
          <w:rtl/>
        </w:rPr>
        <w:t>قابل</w:t>
      </w:r>
      <w:r w:rsidR="00713B9B" w:rsidRPr="00BA4556">
        <w:rPr>
          <w:rFonts w:hint="cs"/>
          <w:rtl/>
        </w:rPr>
        <w:t xml:space="preserve"> في </w:t>
      </w:r>
      <w:r w:rsidR="00B804DA" w:rsidRPr="00BA4556">
        <w:rPr>
          <w:rFonts w:hint="cs"/>
          <w:rtl/>
        </w:rPr>
        <w:t>القنوات المادية ل</w:t>
      </w:r>
      <w:r w:rsidRPr="00BA4556">
        <w:rPr>
          <w:rFonts w:hint="cs"/>
          <w:rtl/>
        </w:rPr>
        <w:t xml:space="preserve">لنفاذ </w:t>
      </w:r>
      <w:r w:rsidRPr="00BA4556">
        <w:t>E-U</w:t>
      </w:r>
      <w:r w:rsidR="00B804DA" w:rsidRPr="00BA4556">
        <w:t>S</w:t>
      </w:r>
      <w:r w:rsidRPr="00BA4556">
        <w:t>RA</w:t>
      </w:r>
      <w:r w:rsidRPr="00BA4556">
        <w:rPr>
          <w:rFonts w:hint="cs"/>
          <w:rtl/>
        </w:rPr>
        <w:t>.</w:t>
      </w:r>
    </w:p>
    <w:p w:rsidR="00F01A20" w:rsidRPr="00BA4556" w:rsidRDefault="00B15A2A" w:rsidP="002C2273">
      <w:pPr>
        <w:rPr>
          <w:rtl/>
          <w:lang w:bidi="ar-EG"/>
        </w:rPr>
      </w:pPr>
      <w:r w:rsidRPr="00BA4556">
        <w:rPr>
          <w:rFonts w:hint="cs"/>
          <w:rtl/>
        </w:rPr>
        <w:t>الموقع الإلكتروني</w:t>
      </w:r>
      <w:r w:rsidRPr="00BA4556">
        <w:rPr>
          <w:rFonts w:hint="cs"/>
          <w:rtl/>
          <w:lang w:bidi="ar-EG"/>
        </w:rPr>
        <w:t xml:space="preserve">: </w:t>
      </w:r>
      <w:hyperlink r:id="rId119" w:history="1">
        <w:r w:rsidRPr="00BA4556">
          <w:rPr>
            <w:rStyle w:val="Hyperlink"/>
          </w:rPr>
          <w:t>http://www.ccsa.org.cn/english/files.php?docpath=/ITU-R/BMSat</w:t>
        </w:r>
      </w:hyperlink>
      <w:r w:rsidR="002C2273" w:rsidRPr="00BA4556">
        <w:rPr>
          <w:rFonts w:hint="cs"/>
          <w:rtl/>
        </w:rPr>
        <w:t>.</w:t>
      </w:r>
    </w:p>
    <w:p w:rsidR="00D70DA3" w:rsidRPr="00BA4556" w:rsidRDefault="005D2EE4" w:rsidP="0084308C">
      <w:pPr>
        <w:pStyle w:val="Heading4"/>
      </w:pPr>
      <w:r w:rsidRPr="00BA4556">
        <w:t>4.2.2.1</w:t>
      </w:r>
      <w:r w:rsidR="00D70DA3" w:rsidRPr="00BA4556">
        <w:rPr>
          <w:rFonts w:hint="cs"/>
          <w:rtl/>
        </w:rPr>
        <w:tab/>
        <w:t xml:space="preserve">المواصفة التقنية </w:t>
      </w:r>
      <w:r w:rsidR="00D70DA3" w:rsidRPr="00BA4556">
        <w:t>36.213</w:t>
      </w:r>
      <w:r w:rsidR="00F01A20" w:rsidRPr="00BA4556">
        <w:t>.0</w:t>
      </w:r>
    </w:p>
    <w:p w:rsidR="00D70DA3" w:rsidRPr="00BA4556" w:rsidRDefault="00B804DA" w:rsidP="00D70DA3">
      <w:pPr>
        <w:pStyle w:val="Headingb"/>
        <w:spacing w:before="120"/>
        <w:rPr>
          <w:rtl/>
        </w:rPr>
      </w:pPr>
      <w:r w:rsidRPr="00BA4556">
        <w:rPr>
          <w:rFonts w:hint="cs"/>
          <w:b w:val="0"/>
          <w:bCs w:val="0"/>
          <w:spacing w:val="-8"/>
          <w:rtl/>
        </w:rPr>
        <w:t xml:space="preserve">النفاذ الراديوي </w:t>
      </w:r>
      <w:r w:rsidRPr="00BA4556">
        <w:rPr>
          <w:rFonts w:hint="cs"/>
          <w:b w:val="0"/>
          <w:bCs w:val="0"/>
          <w:spacing w:val="-8"/>
          <w:rtl/>
          <w:lang w:bidi="ar-EG"/>
        </w:rPr>
        <w:t>الساتلي</w:t>
      </w:r>
      <w:r w:rsidRPr="00BA4556">
        <w:rPr>
          <w:rFonts w:hint="cs"/>
          <w:b w:val="0"/>
          <w:bCs w:val="0"/>
          <w:spacing w:val="-8"/>
          <w:rtl/>
        </w:rPr>
        <w:t xml:space="preserve"> العالمي المتطور </w:t>
      </w:r>
      <w:r w:rsidRPr="00BA4556">
        <w:rPr>
          <w:rFonts w:ascii="Times New Roman"/>
          <w:b w:val="0"/>
          <w:bCs w:val="0"/>
          <w:spacing w:val="-8"/>
        </w:rPr>
        <w:t>(E-USRA)</w:t>
      </w:r>
      <w:r w:rsidRPr="00BA4556">
        <w:rPr>
          <w:rFonts w:ascii="Times New Roman" w:hint="cs"/>
          <w:b w:val="0"/>
          <w:bCs w:val="0"/>
          <w:spacing w:val="-8"/>
          <w:rtl/>
        </w:rPr>
        <w:t xml:space="preserve">؛ </w:t>
      </w:r>
      <w:r w:rsidR="00D70DA3" w:rsidRPr="00BA4556">
        <w:rPr>
          <w:rFonts w:hint="cs"/>
          <w:b w:val="0"/>
          <w:bCs w:val="0"/>
          <w:rtl/>
        </w:rPr>
        <w:t>إجراءات الطبقة المادية</w:t>
      </w:r>
    </w:p>
    <w:p w:rsidR="00D70DA3" w:rsidRPr="00BA4556" w:rsidRDefault="00D70DA3" w:rsidP="00E63220">
      <w:pPr>
        <w:rPr>
          <w:rtl/>
          <w:lang w:bidi="ar-EG"/>
        </w:rPr>
      </w:pPr>
      <w:r w:rsidRPr="00BA4556">
        <w:rPr>
          <w:rFonts w:hint="cs"/>
          <w:rtl/>
        </w:rPr>
        <w:t>تصف هذه الوثيقة وتحدد خصائص</w:t>
      </w:r>
      <w:r w:rsidR="00B804DA" w:rsidRPr="00BA4556">
        <w:rPr>
          <w:rFonts w:hint="cs"/>
          <w:rtl/>
        </w:rPr>
        <w:t xml:space="preserve"> إجراءات الطبقة المادية </w:t>
      </w:r>
      <w:r w:rsidR="00E63220" w:rsidRPr="00BA4556">
        <w:rPr>
          <w:rFonts w:hint="cs"/>
          <w:rtl/>
          <w:lang w:bidi="ar-EG"/>
        </w:rPr>
        <w:t>ل</w:t>
      </w:r>
      <w:r w:rsidRPr="00BA4556">
        <w:rPr>
          <w:rFonts w:hint="cs"/>
          <w:rtl/>
        </w:rPr>
        <w:t xml:space="preserve">لنفاذ </w:t>
      </w:r>
      <w:r w:rsidRPr="00BA4556">
        <w:t>E-U</w:t>
      </w:r>
      <w:r w:rsidR="00B804DA" w:rsidRPr="00BA4556">
        <w:t>S</w:t>
      </w:r>
      <w:r w:rsidRPr="00BA4556">
        <w:t>RA</w:t>
      </w:r>
      <w:r w:rsidRPr="00BA4556">
        <w:rPr>
          <w:rFonts w:hint="cs"/>
          <w:rtl/>
        </w:rPr>
        <w:t>.</w:t>
      </w:r>
    </w:p>
    <w:p w:rsidR="00D70DA3" w:rsidRPr="00BA4556" w:rsidRDefault="00B15A2A" w:rsidP="00B15A2A">
      <w:pPr>
        <w:rPr>
          <w:rtl/>
        </w:rPr>
      </w:pPr>
      <w:r w:rsidRPr="00BA4556">
        <w:rPr>
          <w:rFonts w:hint="cs"/>
          <w:rtl/>
          <w:lang w:bidi="ar-EG"/>
        </w:rPr>
        <w:t>الموقع الإلكتروني:</w:t>
      </w:r>
      <w:r w:rsidR="0019436C" w:rsidRPr="00BA4556">
        <w:rPr>
          <w:rFonts w:hint="cs"/>
          <w:rtl/>
          <w:lang w:bidi="ar-EG"/>
        </w:rPr>
        <w:t xml:space="preserve"> </w:t>
      </w:r>
      <w:hyperlink r:id="rId120" w:history="1">
        <w:r w:rsidRPr="00BA4556">
          <w:rPr>
            <w:rStyle w:val="Hyperlink"/>
            <w:lang w:val="fr-CH"/>
          </w:rPr>
          <w:t>http://www.ccsa.org.cn/english/files.php?docpath=/ITU-R/BMSat</w:t>
        </w:r>
      </w:hyperlink>
      <w:r w:rsidR="002C2273" w:rsidRPr="00BA4556">
        <w:rPr>
          <w:rFonts w:hint="cs"/>
          <w:rtl/>
        </w:rPr>
        <w:t>.</w:t>
      </w:r>
    </w:p>
    <w:p w:rsidR="00D70DA3" w:rsidRPr="00BA4556" w:rsidRDefault="005D2EE4" w:rsidP="0084308C">
      <w:pPr>
        <w:pStyle w:val="Heading4"/>
        <w:rPr>
          <w:rtl/>
          <w:lang w:bidi="ar-EG"/>
        </w:rPr>
      </w:pPr>
      <w:r w:rsidRPr="00BA4556">
        <w:t>5.2.2.1</w:t>
      </w:r>
      <w:r w:rsidR="00D70DA3" w:rsidRPr="00BA4556">
        <w:tab/>
      </w:r>
      <w:r w:rsidR="00D70DA3" w:rsidRPr="00BA4556">
        <w:rPr>
          <w:rFonts w:hint="cs"/>
          <w:rtl/>
        </w:rPr>
        <w:t>المواصفة التقنية</w:t>
      </w:r>
      <w:r w:rsidR="0019436C" w:rsidRPr="00BA4556">
        <w:rPr>
          <w:rFonts w:hint="cs"/>
          <w:rtl/>
        </w:rPr>
        <w:t xml:space="preserve"> </w:t>
      </w:r>
      <w:r w:rsidR="00D70DA3" w:rsidRPr="00BA4556">
        <w:t>36.216</w:t>
      </w:r>
      <w:r w:rsidR="00F01A20" w:rsidRPr="00BA4556">
        <w:t>.0</w:t>
      </w:r>
    </w:p>
    <w:p w:rsidR="00D70DA3" w:rsidRPr="00BA4556" w:rsidRDefault="00B804DA" w:rsidP="00B15A2A">
      <w:pPr>
        <w:pStyle w:val="Headingb"/>
        <w:spacing w:before="120"/>
      </w:pPr>
      <w:r w:rsidRPr="00BA4556">
        <w:rPr>
          <w:rFonts w:hint="cs"/>
          <w:b w:val="0"/>
          <w:bCs w:val="0"/>
          <w:spacing w:val="-8"/>
          <w:rtl/>
        </w:rPr>
        <w:t xml:space="preserve">النفاذ الراديوي </w:t>
      </w:r>
      <w:r w:rsidRPr="00BA4556">
        <w:rPr>
          <w:rFonts w:hint="cs"/>
          <w:b w:val="0"/>
          <w:bCs w:val="0"/>
          <w:spacing w:val="-8"/>
          <w:rtl/>
          <w:lang w:bidi="ar-EG"/>
        </w:rPr>
        <w:t>الساتلي</w:t>
      </w:r>
      <w:r w:rsidRPr="00BA4556">
        <w:rPr>
          <w:rFonts w:hint="cs"/>
          <w:b w:val="0"/>
          <w:bCs w:val="0"/>
          <w:spacing w:val="-8"/>
          <w:rtl/>
        </w:rPr>
        <w:t xml:space="preserve"> العالمي المتطور </w:t>
      </w:r>
      <w:r w:rsidRPr="00BA4556">
        <w:rPr>
          <w:rFonts w:ascii="Times New Roman"/>
          <w:b w:val="0"/>
          <w:bCs w:val="0"/>
          <w:spacing w:val="-8"/>
        </w:rPr>
        <w:t>(E-USRA)</w:t>
      </w:r>
      <w:r w:rsidRPr="00BA4556">
        <w:rPr>
          <w:rFonts w:ascii="Times New Roman" w:hint="cs"/>
          <w:b w:val="0"/>
          <w:bCs w:val="0"/>
          <w:spacing w:val="-8"/>
          <w:rtl/>
        </w:rPr>
        <w:t xml:space="preserve">؛ </w:t>
      </w:r>
      <w:r w:rsidR="00D70DA3" w:rsidRPr="00BA4556">
        <w:rPr>
          <w:rFonts w:hint="cs"/>
          <w:b w:val="0"/>
          <w:bCs w:val="0"/>
          <w:rtl/>
        </w:rPr>
        <w:t xml:space="preserve">الطبقة المادية من أجل </w:t>
      </w:r>
      <w:r w:rsidR="00B15A2A" w:rsidRPr="00BA4556">
        <w:rPr>
          <w:rFonts w:hint="cs"/>
          <w:b w:val="0"/>
          <w:bCs w:val="0"/>
          <w:rtl/>
        </w:rPr>
        <w:t>المكون الأرضي التكميلي</w:t>
      </w:r>
    </w:p>
    <w:p w:rsidR="00D70DA3" w:rsidRPr="00BA4556" w:rsidRDefault="00D70DA3" w:rsidP="001E37F7">
      <w:pPr>
        <w:spacing w:after="120"/>
        <w:rPr>
          <w:rtl/>
          <w:lang w:bidi="ar-EG"/>
        </w:rPr>
      </w:pPr>
      <w:r w:rsidRPr="00BA4556">
        <w:rPr>
          <w:rFonts w:hint="cs"/>
          <w:rtl/>
        </w:rPr>
        <w:t xml:space="preserve">تصف هذه الوثيقة خصائص </w:t>
      </w:r>
      <w:r w:rsidR="00B15A2A" w:rsidRPr="00BA4556">
        <w:rPr>
          <w:rFonts w:hint="cs"/>
          <w:rtl/>
        </w:rPr>
        <w:t xml:space="preserve">عمليات </w:t>
      </w:r>
      <w:r w:rsidR="001E37F7" w:rsidRPr="00BA4556">
        <w:rPr>
          <w:rFonts w:hint="cs"/>
          <w:rtl/>
        </w:rPr>
        <w:t>ال</w:t>
      </w:r>
      <w:r w:rsidR="00B15A2A" w:rsidRPr="00BA4556">
        <w:rPr>
          <w:rFonts w:hint="cs"/>
          <w:rtl/>
        </w:rPr>
        <w:t>إرسال</w:t>
      </w:r>
      <w:r w:rsidRPr="00BA4556">
        <w:rPr>
          <w:rFonts w:hint="cs"/>
          <w:rtl/>
        </w:rPr>
        <w:t xml:space="preserve"> </w:t>
      </w:r>
      <w:r w:rsidR="001E37F7" w:rsidRPr="00BA4556">
        <w:rPr>
          <w:rFonts w:hint="cs"/>
          <w:rtl/>
        </w:rPr>
        <w:t>بين ال</w:t>
      </w:r>
      <w:r w:rsidRPr="00BA4556">
        <w:rPr>
          <w:rFonts w:hint="cs"/>
          <w:rtl/>
        </w:rPr>
        <w:t xml:space="preserve">عقدة </w:t>
      </w:r>
      <w:r w:rsidR="001E37F7" w:rsidRPr="00BA4556">
        <w:t>SAT-eN</w:t>
      </w:r>
      <w:r w:rsidRPr="00BA4556">
        <w:t>B</w:t>
      </w:r>
      <w:r w:rsidR="001E37F7" w:rsidRPr="00BA4556">
        <w:rPr>
          <w:rFonts w:hint="cs"/>
          <w:rtl/>
        </w:rPr>
        <w:t xml:space="preserve"> والمكون الأرضي التكميلي </w:t>
      </w:r>
      <w:r w:rsidR="001E37F7" w:rsidRPr="00BA4556">
        <w:t>(CGC)</w:t>
      </w:r>
      <w:r w:rsidR="001E37F7" w:rsidRPr="00BA4556">
        <w:rPr>
          <w:rFonts w:hint="cs"/>
          <w:rtl/>
          <w:lang w:bidi="ar-EG"/>
        </w:rPr>
        <w:t>.</w:t>
      </w:r>
    </w:p>
    <w:p w:rsidR="001E37F7" w:rsidRPr="00BA4556" w:rsidRDefault="001E37F7" w:rsidP="00B804DA">
      <w:pPr>
        <w:rPr>
          <w:rtl/>
        </w:rPr>
      </w:pPr>
      <w:r w:rsidRPr="00BA4556">
        <w:rPr>
          <w:rFonts w:hint="cs"/>
          <w:rtl/>
          <w:lang w:bidi="ar-EG"/>
        </w:rPr>
        <w:t xml:space="preserve">الموقع الإلكتروني: </w:t>
      </w:r>
      <w:hyperlink r:id="rId121" w:history="1">
        <w:r w:rsidRPr="00BA4556">
          <w:rPr>
            <w:rStyle w:val="Hyperlink"/>
            <w:lang w:val="fr-CH"/>
          </w:rPr>
          <w:t>http://www.ccsa.org.cn/english/files.php?docpath=/ITU-R/BMSat</w:t>
        </w:r>
      </w:hyperlink>
      <w:r w:rsidR="002C2273" w:rsidRPr="00BA4556">
        <w:rPr>
          <w:rFonts w:hint="cs"/>
          <w:rtl/>
          <w:lang w:bidi="ar-EG"/>
        </w:rPr>
        <w:t>.</w:t>
      </w:r>
    </w:p>
    <w:p w:rsidR="00D70DA3" w:rsidRPr="00BA4556" w:rsidRDefault="005D2EE4" w:rsidP="0084308C">
      <w:pPr>
        <w:pStyle w:val="Heading3"/>
      </w:pPr>
      <w:bookmarkStart w:id="38" w:name="_Toc408581608"/>
      <w:bookmarkStart w:id="39" w:name="_Toc410734935"/>
      <w:bookmarkStart w:id="40" w:name="_Toc412626787"/>
      <w:r w:rsidRPr="00BA4556">
        <w:t>3.2.1</w:t>
      </w:r>
      <w:r w:rsidR="00D70DA3" w:rsidRPr="00BA4556">
        <w:rPr>
          <w:rFonts w:hint="cs"/>
          <w:rtl/>
        </w:rPr>
        <w:tab/>
        <w:t xml:space="preserve">الطبقتان الراديويتان </w:t>
      </w:r>
      <w:r w:rsidR="00D70DA3" w:rsidRPr="00BA4556">
        <w:t>2</w:t>
      </w:r>
      <w:r w:rsidR="00D70DA3" w:rsidRPr="00BA4556">
        <w:rPr>
          <w:rFonts w:hint="cs"/>
          <w:rtl/>
        </w:rPr>
        <w:t xml:space="preserve"> و</w:t>
      </w:r>
      <w:r w:rsidR="00D70DA3" w:rsidRPr="00BA4556">
        <w:t>3</w:t>
      </w:r>
      <w:bookmarkEnd w:id="38"/>
      <w:bookmarkEnd w:id="39"/>
      <w:bookmarkEnd w:id="40"/>
    </w:p>
    <w:p w:rsidR="00D70DA3" w:rsidRPr="00BA4556" w:rsidRDefault="005D2EE4" w:rsidP="0084308C">
      <w:pPr>
        <w:pStyle w:val="Heading4"/>
      </w:pPr>
      <w:r w:rsidRPr="00BA4556">
        <w:t>1.3.2.1</w:t>
      </w:r>
      <w:r w:rsidR="00D70DA3" w:rsidRPr="00BA4556">
        <w:rPr>
          <w:rFonts w:hint="cs"/>
          <w:rtl/>
        </w:rPr>
        <w:tab/>
        <w:t xml:space="preserve">المواصفة التقنية </w:t>
      </w:r>
      <w:r w:rsidR="00D70DA3" w:rsidRPr="00BA4556">
        <w:t>36.300</w:t>
      </w:r>
      <w:r w:rsidR="00F01A20" w:rsidRPr="00BA4556">
        <w:t>.0</w:t>
      </w:r>
    </w:p>
    <w:p w:rsidR="00D70DA3" w:rsidRPr="00BA4556" w:rsidRDefault="00B804DA" w:rsidP="00E63220">
      <w:pPr>
        <w:rPr>
          <w:rtl/>
        </w:rPr>
      </w:pPr>
      <w:r w:rsidRPr="00BA4556">
        <w:rPr>
          <w:rFonts w:hint="cs"/>
          <w:rtl/>
        </w:rPr>
        <w:t xml:space="preserve">النفاذ الراديوي الساتلي العالمي المتطور </w:t>
      </w:r>
      <w:r w:rsidRPr="00BA4556">
        <w:t>(E-USRA)</w:t>
      </w:r>
      <w:r w:rsidR="00D70DA3" w:rsidRPr="00BA4556">
        <w:rPr>
          <w:rFonts w:hint="cs"/>
          <w:rtl/>
        </w:rPr>
        <w:t xml:space="preserve"> وشبكة </w:t>
      </w:r>
      <w:r w:rsidRPr="00BA4556">
        <w:rPr>
          <w:rFonts w:hint="cs"/>
          <w:rtl/>
        </w:rPr>
        <w:t xml:space="preserve">النفاذ الراديوي الساتلي العالمي المتطور </w:t>
      </w:r>
      <w:r w:rsidRPr="00BA4556">
        <w:t>(E</w:t>
      </w:r>
      <w:r w:rsidR="00E63220" w:rsidRPr="00BA4556">
        <w:noBreakHyphen/>
      </w:r>
      <w:r w:rsidRPr="00BA4556">
        <w:t>USRA</w:t>
      </w:r>
      <w:r w:rsidR="00E63220" w:rsidRPr="00BA4556">
        <w:t>N</w:t>
      </w:r>
      <w:r w:rsidRPr="00BA4556">
        <w:t>)</w:t>
      </w:r>
      <w:r w:rsidRPr="00BA4556">
        <w:rPr>
          <w:rFonts w:hint="cs"/>
          <w:rtl/>
        </w:rPr>
        <w:t xml:space="preserve">؛ </w:t>
      </w:r>
      <w:r w:rsidR="00D70DA3" w:rsidRPr="00BA4556">
        <w:rPr>
          <w:rFonts w:hint="cs"/>
          <w:rtl/>
        </w:rPr>
        <w:t xml:space="preserve">الوصف الإجمالي؛ المرحلة </w:t>
      </w:r>
      <w:r w:rsidR="00D70DA3" w:rsidRPr="00BA4556">
        <w:t>2</w:t>
      </w:r>
    </w:p>
    <w:p w:rsidR="00D70DA3" w:rsidRPr="00BA4556" w:rsidRDefault="00D70DA3" w:rsidP="00E63220">
      <w:r w:rsidRPr="00BA4556">
        <w:rPr>
          <w:rFonts w:hint="cs"/>
          <w:rtl/>
        </w:rPr>
        <w:t>تحتوي هذه الوثيقة على لمحة عامة ووصف مجمل لمعمارية بروتوكول السطوح البينية الراديوية</w:t>
      </w:r>
      <w:r w:rsidRPr="00BA4556">
        <w:rPr>
          <w:rtl/>
        </w:rPr>
        <w:t xml:space="preserve"> </w:t>
      </w:r>
      <w:r w:rsidRPr="00BA4556">
        <w:rPr>
          <w:rFonts w:hint="cs"/>
          <w:rtl/>
        </w:rPr>
        <w:t>ل</w:t>
      </w:r>
      <w:r w:rsidRPr="00BA4556">
        <w:rPr>
          <w:rtl/>
        </w:rPr>
        <w:t xml:space="preserve">شبكة </w:t>
      </w:r>
      <w:r w:rsidR="00B804DA" w:rsidRPr="00BA4556">
        <w:rPr>
          <w:rFonts w:hint="cs"/>
          <w:rtl/>
        </w:rPr>
        <w:t xml:space="preserve">النفاذ الراديوي الساتلي العالمي المتطور </w:t>
      </w:r>
      <w:r w:rsidR="00B804DA" w:rsidRPr="00BA4556">
        <w:t>(E</w:t>
      </w:r>
      <w:r w:rsidR="00E63220" w:rsidRPr="00BA4556">
        <w:noBreakHyphen/>
      </w:r>
      <w:r w:rsidR="00B804DA" w:rsidRPr="00BA4556">
        <w:t>USRA</w:t>
      </w:r>
      <w:r w:rsidR="00E63220" w:rsidRPr="00BA4556">
        <w:t>N</w:t>
      </w:r>
      <w:r w:rsidR="00B804DA" w:rsidRPr="00BA4556">
        <w:t>)</w:t>
      </w:r>
      <w:r w:rsidR="00B804DA" w:rsidRPr="00BA4556">
        <w:rPr>
          <w:rFonts w:hint="cs"/>
          <w:rtl/>
        </w:rPr>
        <w:t xml:space="preserve">. </w:t>
      </w:r>
      <w:r w:rsidRPr="00BA4556">
        <w:rPr>
          <w:rFonts w:hint="cs"/>
          <w:rtl/>
        </w:rPr>
        <w:t>وترد تفاصيل بروتوكولات السطوح البينية الراديوية</w:t>
      </w:r>
      <w:r w:rsidR="00713B9B" w:rsidRPr="00BA4556">
        <w:rPr>
          <w:rFonts w:hint="cs"/>
          <w:rtl/>
        </w:rPr>
        <w:t xml:space="preserve"> في </w:t>
      </w:r>
      <w:r w:rsidRPr="00BA4556">
        <w:rPr>
          <w:rFonts w:hint="cs"/>
          <w:rtl/>
        </w:rPr>
        <w:t>مواصفات مصاحبة</w:t>
      </w:r>
      <w:r w:rsidR="00713B9B" w:rsidRPr="00BA4556">
        <w:rPr>
          <w:rFonts w:hint="cs"/>
          <w:rtl/>
        </w:rPr>
        <w:t xml:space="preserve"> في </w:t>
      </w:r>
      <w:r w:rsidRPr="00BA4556">
        <w:rPr>
          <w:rFonts w:hint="cs"/>
          <w:rtl/>
        </w:rPr>
        <w:t xml:space="preserve">السلسلة </w:t>
      </w:r>
      <w:r w:rsidRPr="00BA4556">
        <w:t>36</w:t>
      </w:r>
      <w:r w:rsidRPr="00BA4556">
        <w:rPr>
          <w:rFonts w:hint="cs"/>
          <w:rtl/>
        </w:rPr>
        <w:t>.</w:t>
      </w:r>
    </w:p>
    <w:p w:rsidR="00D70DA3" w:rsidRPr="00BA4556" w:rsidRDefault="001E37F7" w:rsidP="001E37F7">
      <w:pPr>
        <w:rPr>
          <w:rtl/>
          <w:lang w:bidi="ar-EG"/>
        </w:rPr>
      </w:pPr>
      <w:r w:rsidRPr="00BA4556">
        <w:rPr>
          <w:rFonts w:hint="cs"/>
          <w:rtl/>
          <w:lang w:bidi="ar-EG"/>
        </w:rPr>
        <w:lastRenderedPageBreak/>
        <w:t xml:space="preserve">الموقع الإلكتروني: </w:t>
      </w:r>
      <w:hyperlink r:id="rId122" w:history="1">
        <w:r w:rsidRPr="00BA4556">
          <w:rPr>
            <w:rStyle w:val="Hyperlink"/>
          </w:rPr>
          <w:t>http://www.ccsa.org.cn/english/files.php?docpath=/ITU-R/BMSat</w:t>
        </w:r>
      </w:hyperlink>
      <w:r w:rsidR="002C2273" w:rsidRPr="00BA4556">
        <w:rPr>
          <w:rFonts w:hint="cs"/>
          <w:rtl/>
        </w:rPr>
        <w:t>.</w:t>
      </w:r>
    </w:p>
    <w:p w:rsidR="00D70DA3" w:rsidRPr="00BA4556" w:rsidRDefault="005D2EE4" w:rsidP="0084308C">
      <w:pPr>
        <w:pStyle w:val="Heading4"/>
        <w:rPr>
          <w:lang w:bidi="ar-EG"/>
        </w:rPr>
      </w:pPr>
      <w:r w:rsidRPr="00BA4556">
        <w:t>2.3.2.1</w:t>
      </w:r>
      <w:r w:rsidR="00D70DA3" w:rsidRPr="00BA4556">
        <w:rPr>
          <w:rFonts w:hint="cs"/>
          <w:rtl/>
        </w:rPr>
        <w:tab/>
        <w:t xml:space="preserve">المواصفة التقنية </w:t>
      </w:r>
      <w:r w:rsidR="00D70DA3" w:rsidRPr="00BA4556">
        <w:t>36.321</w:t>
      </w:r>
      <w:r w:rsidR="00F01A20" w:rsidRPr="00BA4556">
        <w:t>.0</w:t>
      </w:r>
    </w:p>
    <w:p w:rsidR="00D70DA3" w:rsidRPr="00BA4556" w:rsidRDefault="00B804DA" w:rsidP="002C2273">
      <w:pPr>
        <w:rPr>
          <w:rFonts w:eastAsia="Batang"/>
        </w:rPr>
      </w:pPr>
      <w:r w:rsidRPr="00BA4556">
        <w:rPr>
          <w:rFonts w:hint="cs"/>
          <w:rtl/>
        </w:rPr>
        <w:t xml:space="preserve">النفاذ الراديوي الساتلي العالمي المتطور </w:t>
      </w:r>
      <w:r w:rsidRPr="00BA4556">
        <w:t>(E-USRA)</w:t>
      </w:r>
      <w:r w:rsidRPr="00BA4556">
        <w:rPr>
          <w:rFonts w:hint="cs"/>
          <w:rtl/>
        </w:rPr>
        <w:t xml:space="preserve">؛ </w:t>
      </w:r>
      <w:r w:rsidR="00BD7853" w:rsidRPr="00BA4556">
        <w:rPr>
          <w:rFonts w:eastAsia="Batang" w:hint="cs"/>
          <w:rtl/>
        </w:rPr>
        <w:t>مواصفة بروتوكول التحكم ب</w:t>
      </w:r>
      <w:r w:rsidR="00D70DA3" w:rsidRPr="00BA4556">
        <w:rPr>
          <w:rFonts w:eastAsia="Batang" w:hint="cs"/>
          <w:rtl/>
        </w:rPr>
        <w:t xml:space="preserve">النفاذ إلى الوسائط </w:t>
      </w:r>
      <w:r w:rsidR="00D70DA3" w:rsidRPr="00BA4556">
        <w:rPr>
          <w:rFonts w:eastAsia="Batang"/>
        </w:rPr>
        <w:t>(MAC)</w:t>
      </w:r>
    </w:p>
    <w:p w:rsidR="00D70DA3" w:rsidRPr="00BA4556" w:rsidRDefault="00D70DA3" w:rsidP="002C2273">
      <w:pPr>
        <w:rPr>
          <w:rtl/>
        </w:rPr>
      </w:pPr>
      <w:r w:rsidRPr="00BA4556">
        <w:rPr>
          <w:rFonts w:hint="cs"/>
          <w:rtl/>
        </w:rPr>
        <w:t>تصف</w:t>
      </w:r>
      <w:r w:rsidR="00BD7853" w:rsidRPr="00BA4556">
        <w:rPr>
          <w:rFonts w:hint="cs"/>
          <w:rtl/>
        </w:rPr>
        <w:t xml:space="preserve"> هذه الوثيقة بروتوكول التحكم ب</w:t>
      </w:r>
      <w:r w:rsidRPr="00BA4556">
        <w:rPr>
          <w:rFonts w:hint="cs"/>
          <w:rtl/>
        </w:rPr>
        <w:t xml:space="preserve">النفاذ إلى الوسائط </w:t>
      </w:r>
      <w:r w:rsidRPr="00BA4556">
        <w:t>(MAC)</w:t>
      </w:r>
      <w:r w:rsidR="00713B9B" w:rsidRPr="00BA4556">
        <w:rPr>
          <w:rFonts w:hint="cs"/>
          <w:rtl/>
        </w:rPr>
        <w:t xml:space="preserve"> في </w:t>
      </w:r>
      <w:r w:rsidRPr="00BA4556">
        <w:rPr>
          <w:rFonts w:hint="cs"/>
          <w:rtl/>
        </w:rPr>
        <w:t xml:space="preserve">النفاذ </w:t>
      </w:r>
      <w:r w:rsidRPr="00BA4556">
        <w:t>E-U</w:t>
      </w:r>
      <w:r w:rsidR="00B804DA" w:rsidRPr="00BA4556">
        <w:t>S</w:t>
      </w:r>
      <w:r w:rsidRPr="00BA4556">
        <w:t>RA</w:t>
      </w:r>
      <w:r w:rsidRPr="00BA4556">
        <w:rPr>
          <w:rFonts w:hint="cs"/>
          <w:rtl/>
        </w:rPr>
        <w:t>.</w:t>
      </w:r>
    </w:p>
    <w:p w:rsidR="00C44EB0" w:rsidRPr="00BA4556" w:rsidRDefault="001E37F7" w:rsidP="00B804DA">
      <w:r w:rsidRPr="00BA4556">
        <w:rPr>
          <w:rFonts w:hint="cs"/>
          <w:rtl/>
          <w:lang w:bidi="ar-EG"/>
        </w:rPr>
        <w:t xml:space="preserve">الموقع الإلكتروني: </w:t>
      </w:r>
      <w:hyperlink r:id="rId123" w:history="1">
        <w:r w:rsidR="00B804DA" w:rsidRPr="00BA4556">
          <w:rPr>
            <w:rStyle w:val="Hyperlink"/>
            <w:lang w:val="fr-CH"/>
          </w:rPr>
          <w:t>http://www.ccsa.org.cn/english/files.php?docpath=/ITU-R/BMSat</w:t>
        </w:r>
      </w:hyperlink>
      <w:r w:rsidR="002C2273" w:rsidRPr="00BA4556">
        <w:rPr>
          <w:rFonts w:hint="cs"/>
          <w:rtl/>
        </w:rPr>
        <w:t>.</w:t>
      </w:r>
    </w:p>
    <w:p w:rsidR="00D70DA3" w:rsidRPr="00BA4556" w:rsidRDefault="005D2EE4" w:rsidP="0084308C">
      <w:pPr>
        <w:pStyle w:val="Heading4"/>
        <w:rPr>
          <w:rtl/>
          <w:lang w:bidi="ar-EG"/>
        </w:rPr>
      </w:pPr>
      <w:r w:rsidRPr="00BA4556">
        <w:t>3.3.2.1</w:t>
      </w:r>
      <w:r w:rsidR="00D70DA3" w:rsidRPr="00BA4556">
        <w:rPr>
          <w:rFonts w:hint="cs"/>
          <w:rtl/>
        </w:rPr>
        <w:tab/>
        <w:t xml:space="preserve">المواصفة التقنية </w:t>
      </w:r>
      <w:r w:rsidR="00D70DA3" w:rsidRPr="00BA4556">
        <w:t>36.331</w:t>
      </w:r>
      <w:r w:rsidR="00F01A20" w:rsidRPr="00BA4556">
        <w:t>.0</w:t>
      </w:r>
    </w:p>
    <w:p w:rsidR="00D70DA3" w:rsidRPr="00BA4556" w:rsidRDefault="00B804DA" w:rsidP="00D70DA3">
      <w:pPr>
        <w:rPr>
          <w:rFonts w:eastAsia="Batang"/>
          <w:rtl/>
        </w:rPr>
      </w:pPr>
      <w:r w:rsidRPr="00BA4556">
        <w:rPr>
          <w:rFonts w:hint="cs"/>
          <w:rtl/>
        </w:rPr>
        <w:t xml:space="preserve">النفاذ الراديوي الساتلي العالمي المتطور </w:t>
      </w:r>
      <w:r w:rsidRPr="00BA4556">
        <w:t>(E-USRA)</w:t>
      </w:r>
      <w:r w:rsidRPr="00BA4556">
        <w:rPr>
          <w:rFonts w:hint="cs"/>
          <w:rtl/>
        </w:rPr>
        <w:t>؛</w:t>
      </w:r>
      <w:r w:rsidR="0019436C" w:rsidRPr="00BA4556">
        <w:rPr>
          <w:rFonts w:hint="cs"/>
          <w:rtl/>
        </w:rPr>
        <w:t xml:space="preserve"> </w:t>
      </w:r>
      <w:r w:rsidR="00BD7853" w:rsidRPr="00BA4556">
        <w:rPr>
          <w:rFonts w:eastAsia="Batang" w:hint="cs"/>
          <w:rtl/>
        </w:rPr>
        <w:t>التحكم ب</w:t>
      </w:r>
      <w:r w:rsidR="00D70DA3" w:rsidRPr="00BA4556">
        <w:rPr>
          <w:rFonts w:eastAsia="Batang" w:hint="cs"/>
          <w:rtl/>
        </w:rPr>
        <w:t xml:space="preserve">الموارد الراديوية </w:t>
      </w:r>
      <w:r w:rsidR="00D70DA3" w:rsidRPr="00BA4556">
        <w:rPr>
          <w:rFonts w:eastAsia="Batang"/>
        </w:rPr>
        <w:t>(RRC)</w:t>
      </w:r>
      <w:r w:rsidR="00D70DA3" w:rsidRPr="00BA4556">
        <w:rPr>
          <w:rFonts w:eastAsia="Batang" w:hint="cs"/>
          <w:rtl/>
        </w:rPr>
        <w:t>؛ مواصفة البروتوكول</w:t>
      </w:r>
    </w:p>
    <w:p w:rsidR="00D70DA3" w:rsidRPr="00BA4556" w:rsidRDefault="00D70DA3" w:rsidP="002C2273">
      <w:pPr>
        <w:rPr>
          <w:rtl/>
        </w:rPr>
      </w:pPr>
      <w:r w:rsidRPr="00BA4556">
        <w:rPr>
          <w:rFonts w:hint="cs"/>
          <w:rtl/>
        </w:rPr>
        <w:t>تصف</w:t>
      </w:r>
      <w:r w:rsidR="00BD7853" w:rsidRPr="00BA4556">
        <w:rPr>
          <w:rFonts w:hint="cs"/>
          <w:rtl/>
        </w:rPr>
        <w:t xml:space="preserve"> هذه الوثيقة بروتوكول التحكم ب</w:t>
      </w:r>
      <w:r w:rsidRPr="00BA4556">
        <w:rPr>
          <w:rFonts w:hint="cs"/>
          <w:rtl/>
        </w:rPr>
        <w:t>الموارد الراديوية من أجل السطح البيني ما بين تجهيزات المستعمل والشبكة</w:t>
      </w:r>
      <w:r w:rsidR="002C2273" w:rsidRPr="00BA4556">
        <w:rPr>
          <w:rFonts w:hint="eastAsia"/>
          <w:rtl/>
        </w:rPr>
        <w:t> </w:t>
      </w:r>
      <w:r w:rsidRPr="00BA4556">
        <w:t>E</w:t>
      </w:r>
      <w:r w:rsidR="002C2273" w:rsidRPr="00BA4556">
        <w:noBreakHyphen/>
      </w:r>
      <w:r w:rsidRPr="00BA4556">
        <w:t>U</w:t>
      </w:r>
      <w:r w:rsidR="00DF0CA6" w:rsidRPr="00BA4556">
        <w:t>S</w:t>
      </w:r>
      <w:r w:rsidRPr="00BA4556">
        <w:t>RAN</w:t>
      </w:r>
      <w:r w:rsidRPr="00BA4556">
        <w:rPr>
          <w:rFonts w:hint="cs"/>
          <w:rtl/>
        </w:rPr>
        <w:t xml:space="preserve"> وكذلك السطح البيني الراديوي بين </w:t>
      </w:r>
      <w:r w:rsidR="001E37F7" w:rsidRPr="00BA4556">
        <w:rPr>
          <w:rFonts w:hint="cs"/>
          <w:rtl/>
        </w:rPr>
        <w:t xml:space="preserve">المكون الأرضي التكميلي </w:t>
      </w:r>
      <w:r w:rsidR="001E37F7" w:rsidRPr="00BA4556">
        <w:t>(CGC)</w:t>
      </w:r>
      <w:r w:rsidRPr="00BA4556">
        <w:rPr>
          <w:rFonts w:hint="cs"/>
          <w:rtl/>
        </w:rPr>
        <w:t xml:space="preserve"> والشبكة </w:t>
      </w:r>
      <w:r w:rsidRPr="00BA4556">
        <w:t>E-U</w:t>
      </w:r>
      <w:r w:rsidR="00DF0CA6" w:rsidRPr="00BA4556">
        <w:t>S</w:t>
      </w:r>
      <w:r w:rsidRPr="00BA4556">
        <w:t>RAN</w:t>
      </w:r>
      <w:r w:rsidR="002C2273" w:rsidRPr="00BA4556">
        <w:rPr>
          <w:rFonts w:hint="cs"/>
          <w:rtl/>
        </w:rPr>
        <w:t>.</w:t>
      </w:r>
    </w:p>
    <w:p w:rsidR="00C44EB0" w:rsidRPr="00BA4556" w:rsidRDefault="001E37F7" w:rsidP="001E37F7">
      <w:pPr>
        <w:rPr>
          <w:rtl/>
        </w:rPr>
      </w:pPr>
      <w:r w:rsidRPr="00BA4556">
        <w:rPr>
          <w:rFonts w:hint="cs"/>
          <w:rtl/>
        </w:rPr>
        <w:t>الموقع الإلكتروني:</w:t>
      </w:r>
      <w:r w:rsidR="0019436C" w:rsidRPr="00BA4556">
        <w:rPr>
          <w:rFonts w:hint="cs"/>
          <w:rtl/>
          <w:lang w:bidi="ar-EG"/>
        </w:rPr>
        <w:t xml:space="preserve"> </w:t>
      </w:r>
      <w:hyperlink r:id="rId124" w:history="1">
        <w:r w:rsidRPr="00BA4556">
          <w:rPr>
            <w:rStyle w:val="Hyperlink"/>
            <w:lang w:val="fr-CH"/>
          </w:rPr>
          <w:t>http://www.ccsa.org.cn/english/files.php?docpath=/ITU-R/BMSat</w:t>
        </w:r>
      </w:hyperlink>
      <w:r w:rsidR="002C2273" w:rsidRPr="00BA4556">
        <w:rPr>
          <w:rFonts w:hint="cs"/>
          <w:rtl/>
        </w:rPr>
        <w:t>.</w:t>
      </w:r>
    </w:p>
    <w:p w:rsidR="00F01A20" w:rsidRPr="00BA4556" w:rsidRDefault="00137F71" w:rsidP="001E37F7">
      <w:pPr>
        <w:pStyle w:val="Heading3"/>
        <w:rPr>
          <w:rtl/>
          <w:lang w:bidi="ar-EG"/>
        </w:rPr>
      </w:pPr>
      <w:bookmarkStart w:id="41" w:name="_Toc401059702"/>
      <w:bookmarkStart w:id="42" w:name="_Toc401069965"/>
      <w:bookmarkStart w:id="43" w:name="_Toc408581609"/>
      <w:bookmarkStart w:id="44" w:name="_Toc410734936"/>
      <w:bookmarkStart w:id="45" w:name="_Toc412626788"/>
      <w:r w:rsidRPr="00BA4556">
        <w:t>4.2.1</w:t>
      </w:r>
      <w:r w:rsidR="00F01A20" w:rsidRPr="00BA4556">
        <w:tab/>
      </w:r>
      <w:bookmarkEnd w:id="41"/>
      <w:bookmarkEnd w:id="42"/>
      <w:r w:rsidR="001E37F7" w:rsidRPr="00BA4556">
        <w:rPr>
          <w:rFonts w:hint="cs"/>
          <w:rtl/>
          <w:lang w:bidi="ar-EG"/>
        </w:rPr>
        <w:t>المعمارية</w:t>
      </w:r>
      <w:bookmarkEnd w:id="43"/>
      <w:bookmarkEnd w:id="44"/>
      <w:bookmarkEnd w:id="45"/>
    </w:p>
    <w:p w:rsidR="00D70DA3" w:rsidRPr="00BA4556" w:rsidRDefault="005D2EE4" w:rsidP="00E63220">
      <w:pPr>
        <w:pStyle w:val="Heading4"/>
      </w:pPr>
      <w:r w:rsidRPr="00BA4556">
        <w:t>1.</w:t>
      </w:r>
      <w:r w:rsidR="00E63220" w:rsidRPr="00BA4556">
        <w:t>4</w:t>
      </w:r>
      <w:r w:rsidRPr="00BA4556">
        <w:t>.</w:t>
      </w:r>
      <w:r w:rsidR="00E63220" w:rsidRPr="00BA4556">
        <w:t>2</w:t>
      </w:r>
      <w:r w:rsidRPr="00BA4556">
        <w:t>.1</w:t>
      </w:r>
      <w:r w:rsidR="00D70DA3" w:rsidRPr="00BA4556">
        <w:rPr>
          <w:rFonts w:hint="cs"/>
          <w:rtl/>
        </w:rPr>
        <w:tab/>
        <w:t xml:space="preserve">لمواصفة التقنية </w:t>
      </w:r>
      <w:r w:rsidR="00D70DA3" w:rsidRPr="00BA4556">
        <w:t>36.423</w:t>
      </w:r>
      <w:r w:rsidR="00DF0CA6" w:rsidRPr="00BA4556">
        <w:t>.0</w:t>
      </w:r>
    </w:p>
    <w:p w:rsidR="00D70DA3" w:rsidRPr="00BA4556" w:rsidRDefault="00DF0CA6" w:rsidP="00E63220">
      <w:pPr>
        <w:rPr>
          <w:rFonts w:eastAsia="Batang"/>
          <w:rtl/>
        </w:rPr>
      </w:pPr>
      <w:r w:rsidRPr="00BA4556">
        <w:rPr>
          <w:rFonts w:hint="cs"/>
          <w:rtl/>
        </w:rPr>
        <w:t xml:space="preserve">شبكة النفاذ الراديوي الساتلي العالمي المتطور </w:t>
      </w:r>
      <w:r w:rsidRPr="00BA4556">
        <w:t>(E</w:t>
      </w:r>
      <w:r w:rsidR="00E63220" w:rsidRPr="00BA4556">
        <w:noBreakHyphen/>
      </w:r>
      <w:r w:rsidRPr="00BA4556">
        <w:t>USRA</w:t>
      </w:r>
      <w:r w:rsidR="00E63220" w:rsidRPr="00BA4556">
        <w:t>N</w:t>
      </w:r>
      <w:r w:rsidRPr="00BA4556">
        <w:t>)</w:t>
      </w:r>
      <w:r w:rsidRPr="00BA4556">
        <w:rPr>
          <w:rFonts w:hint="cs"/>
          <w:rtl/>
        </w:rPr>
        <w:t>؛</w:t>
      </w:r>
      <w:r w:rsidR="0019436C" w:rsidRPr="00BA4556">
        <w:rPr>
          <w:rFonts w:hint="cs"/>
          <w:rtl/>
        </w:rPr>
        <w:t xml:space="preserve"> </w:t>
      </w:r>
      <w:r w:rsidR="00D70DA3" w:rsidRPr="00BA4556">
        <w:rPr>
          <w:rFonts w:eastAsia="Batang" w:hint="cs"/>
          <w:rtl/>
        </w:rPr>
        <w:t>بروتوكول التطبيق</w:t>
      </w:r>
      <w:r w:rsidR="00713B9B" w:rsidRPr="00BA4556">
        <w:rPr>
          <w:rFonts w:eastAsia="Batang" w:hint="cs"/>
          <w:rtl/>
        </w:rPr>
        <w:t xml:space="preserve"> في </w:t>
      </w:r>
      <w:r w:rsidR="00D70DA3" w:rsidRPr="00BA4556">
        <w:rPr>
          <w:rFonts w:eastAsia="Batang" w:hint="cs"/>
          <w:rtl/>
        </w:rPr>
        <w:t xml:space="preserve">السطح البيني </w:t>
      </w:r>
      <w:r w:rsidR="00D70DA3" w:rsidRPr="00BA4556">
        <w:rPr>
          <w:rFonts w:eastAsia="Batang"/>
        </w:rPr>
        <w:t>X2</w:t>
      </w:r>
      <w:r w:rsidR="00D70DA3" w:rsidRPr="00BA4556">
        <w:rPr>
          <w:rFonts w:eastAsia="Batang" w:hint="cs"/>
          <w:rtl/>
        </w:rPr>
        <w:t xml:space="preserve"> </w:t>
      </w:r>
      <w:r w:rsidR="00D70DA3" w:rsidRPr="00BA4556">
        <w:rPr>
          <w:rFonts w:eastAsia="Batang"/>
        </w:rPr>
        <w:t>(X2AP)</w:t>
      </w:r>
    </w:p>
    <w:p w:rsidR="00D70DA3" w:rsidRPr="00BA4556" w:rsidRDefault="00D70DA3" w:rsidP="00BA4556">
      <w:pPr>
        <w:rPr>
          <w:rtl/>
        </w:rPr>
      </w:pPr>
      <w:r w:rsidRPr="00BA4556">
        <w:rPr>
          <w:rFonts w:hint="cs"/>
          <w:rtl/>
        </w:rPr>
        <w:t>تحدد هذه الوثيقة إجراءات طبقة الشبكة الراديوية</w:t>
      </w:r>
      <w:r w:rsidR="00713B9B" w:rsidRPr="00BA4556">
        <w:rPr>
          <w:rFonts w:hint="cs"/>
          <w:rtl/>
        </w:rPr>
        <w:t xml:space="preserve"> في </w:t>
      </w:r>
      <w:r w:rsidR="00822B95" w:rsidRPr="00BA4556">
        <w:rPr>
          <w:rFonts w:hint="cs"/>
          <w:rtl/>
        </w:rPr>
        <w:t>مستوى</w:t>
      </w:r>
      <w:r w:rsidRPr="00BA4556">
        <w:rPr>
          <w:rFonts w:hint="cs"/>
          <w:rtl/>
        </w:rPr>
        <w:t xml:space="preserve"> التحكم بين العقد</w:t>
      </w:r>
      <w:r w:rsidR="00BA4556">
        <w:rPr>
          <w:rFonts w:hint="cs"/>
          <w:rtl/>
        </w:rPr>
        <w:t xml:space="preserve"> </w:t>
      </w:r>
      <w:r w:rsidR="001E37F7" w:rsidRPr="00BA4556">
        <w:t>SAT</w:t>
      </w:r>
      <w:r w:rsidR="00E63220" w:rsidRPr="00BA4556">
        <w:noBreakHyphen/>
      </w:r>
      <w:r w:rsidR="001E37F7" w:rsidRPr="00BA4556">
        <w:t>eNB</w:t>
      </w:r>
      <w:r w:rsidR="00BA4556">
        <w:rPr>
          <w:rFonts w:hint="cs"/>
          <w:rtl/>
        </w:rPr>
        <w:t xml:space="preserve"> </w:t>
      </w:r>
      <w:r w:rsidR="00713B9B" w:rsidRPr="00BA4556">
        <w:rPr>
          <w:rFonts w:hint="cs"/>
          <w:rtl/>
        </w:rPr>
        <w:t>في </w:t>
      </w:r>
      <w:r w:rsidRPr="00BA4556">
        <w:rPr>
          <w:rFonts w:hint="cs"/>
          <w:rtl/>
        </w:rPr>
        <w:t xml:space="preserve">الشبكة </w:t>
      </w:r>
      <w:r w:rsidRPr="00BA4556">
        <w:t>E</w:t>
      </w:r>
      <w:r w:rsidR="00E63220" w:rsidRPr="00BA4556">
        <w:noBreakHyphen/>
      </w:r>
      <w:r w:rsidRPr="00BA4556">
        <w:t>U</w:t>
      </w:r>
      <w:r w:rsidR="00DF0CA6" w:rsidRPr="00BA4556">
        <w:t>S</w:t>
      </w:r>
      <w:r w:rsidRPr="00BA4556">
        <w:t>RAN</w:t>
      </w:r>
      <w:r w:rsidRPr="00BA4556">
        <w:rPr>
          <w:rFonts w:hint="cs"/>
          <w:rtl/>
        </w:rPr>
        <w:t>. ويدعم بروتوكول التطبيق</w:t>
      </w:r>
      <w:r w:rsidR="00713B9B" w:rsidRPr="00BA4556">
        <w:rPr>
          <w:rFonts w:hint="cs"/>
          <w:rtl/>
        </w:rPr>
        <w:t xml:space="preserve"> في </w:t>
      </w:r>
      <w:r w:rsidRPr="00BA4556">
        <w:rPr>
          <w:rFonts w:hint="cs"/>
          <w:rtl/>
        </w:rPr>
        <w:t xml:space="preserve">السطح البيني </w:t>
      </w:r>
      <w:r w:rsidRPr="00BA4556">
        <w:t>X2</w:t>
      </w:r>
      <w:r w:rsidRPr="00BA4556">
        <w:rPr>
          <w:rFonts w:hint="cs"/>
          <w:rtl/>
        </w:rPr>
        <w:t xml:space="preserve"> </w:t>
      </w:r>
      <w:r w:rsidRPr="00BA4556">
        <w:t>(X2AP)</w:t>
      </w:r>
      <w:r w:rsidRPr="00BA4556">
        <w:rPr>
          <w:rFonts w:hint="cs"/>
          <w:rtl/>
        </w:rPr>
        <w:t xml:space="preserve"> وظائف السطح البيني</w:t>
      </w:r>
      <w:r w:rsidR="0055477A" w:rsidRPr="00BA4556">
        <w:rPr>
          <w:rFonts w:hint="cs"/>
          <w:rtl/>
          <w:lang w:bidi="ar-EG"/>
        </w:rPr>
        <w:t> </w:t>
      </w:r>
      <w:r w:rsidRPr="00BA4556">
        <w:t>X2</w:t>
      </w:r>
      <w:r w:rsidR="0019436C" w:rsidRPr="00BA4556">
        <w:rPr>
          <w:rtl/>
        </w:rPr>
        <w:t xml:space="preserve"> </w:t>
      </w:r>
      <w:r w:rsidRPr="00BA4556">
        <w:rPr>
          <w:rFonts w:hint="cs"/>
          <w:rtl/>
        </w:rPr>
        <w:t xml:space="preserve">بواسطة </w:t>
      </w:r>
      <w:r w:rsidR="001E37F7" w:rsidRPr="00BA4556">
        <w:rPr>
          <w:rFonts w:hint="cs"/>
          <w:rtl/>
        </w:rPr>
        <w:t>ال</w:t>
      </w:r>
      <w:r w:rsidRPr="00BA4556">
        <w:rPr>
          <w:rFonts w:hint="cs"/>
          <w:rtl/>
        </w:rPr>
        <w:t>إجراءات المحددة</w:t>
      </w:r>
      <w:r w:rsidR="00713B9B" w:rsidRPr="00BA4556">
        <w:rPr>
          <w:rFonts w:hint="cs"/>
          <w:rtl/>
        </w:rPr>
        <w:t xml:space="preserve"> في </w:t>
      </w:r>
      <w:r w:rsidRPr="00BA4556">
        <w:rPr>
          <w:rFonts w:hint="cs"/>
          <w:rtl/>
        </w:rPr>
        <w:t>هذه الوثيقة.</w:t>
      </w:r>
    </w:p>
    <w:p w:rsidR="001E37F7" w:rsidRPr="00BA4556" w:rsidRDefault="001E37F7" w:rsidP="001E37F7">
      <w:pPr>
        <w:rPr>
          <w:rtl/>
        </w:rPr>
      </w:pPr>
      <w:r w:rsidRPr="00BA4556">
        <w:rPr>
          <w:rFonts w:hint="cs"/>
          <w:rtl/>
        </w:rPr>
        <w:t>الموقع الإلكتروني:</w:t>
      </w:r>
      <w:r w:rsidRPr="00BA4556">
        <w:rPr>
          <w:rFonts w:hint="cs"/>
          <w:rtl/>
          <w:lang w:bidi="ar-EG"/>
        </w:rPr>
        <w:t xml:space="preserve"> </w:t>
      </w:r>
      <w:hyperlink r:id="rId125" w:history="1">
        <w:r w:rsidRPr="00BA4556">
          <w:rPr>
            <w:rStyle w:val="Hyperlink"/>
            <w:lang w:val="fr-CH"/>
          </w:rPr>
          <w:t>http://www.ccsa.org.cn/english/files.php?docpath=/ITU-R/BMSat</w:t>
        </w:r>
      </w:hyperlink>
      <w:r w:rsidR="002C2273" w:rsidRPr="00BA4556">
        <w:rPr>
          <w:rFonts w:hint="cs"/>
          <w:rtl/>
        </w:rPr>
        <w:t>.</w:t>
      </w:r>
    </w:p>
    <w:p w:rsidR="00C44EB0" w:rsidRPr="00BA4556" w:rsidRDefault="00C44EB0">
      <w:pPr>
        <w:overflowPunct/>
        <w:autoSpaceDE/>
        <w:autoSpaceDN/>
        <w:bidi w:val="0"/>
        <w:adjustRightInd/>
        <w:spacing w:before="0" w:line="240" w:lineRule="auto"/>
        <w:jc w:val="left"/>
        <w:textAlignment w:val="auto"/>
        <w:rPr>
          <w:lang w:bidi="ar-EG"/>
        </w:rPr>
      </w:pPr>
    </w:p>
    <w:p w:rsidR="0014388C" w:rsidRPr="00BA4556" w:rsidRDefault="0014388C" w:rsidP="00C44EB0">
      <w:pPr>
        <w:bidi w:val="0"/>
        <w:rPr>
          <w:lang w:bidi="ar-EG"/>
        </w:rPr>
      </w:pPr>
    </w:p>
    <w:p w:rsidR="00E40490" w:rsidRPr="00BA4556" w:rsidRDefault="00E40490">
      <w:pPr>
        <w:overflowPunct/>
        <w:autoSpaceDE/>
        <w:autoSpaceDN/>
        <w:bidi w:val="0"/>
        <w:adjustRightInd/>
        <w:spacing w:before="0" w:line="240" w:lineRule="auto"/>
        <w:jc w:val="left"/>
        <w:textAlignment w:val="auto"/>
        <w:rPr>
          <w:rFonts w:ascii="Times New Roman Bold" w:hAnsi="Times New Roman Bold"/>
          <w:b/>
          <w:bCs/>
          <w:sz w:val="26"/>
          <w:szCs w:val="36"/>
        </w:rPr>
      </w:pPr>
      <w:r w:rsidRPr="00BA4556">
        <w:rPr>
          <w:rtl/>
        </w:rPr>
        <w:br w:type="page"/>
      </w:r>
    </w:p>
    <w:p w:rsidR="00E7036C" w:rsidRPr="00BA4556" w:rsidRDefault="0072281E" w:rsidP="0072281E">
      <w:pPr>
        <w:pStyle w:val="Annextitle"/>
      </w:pPr>
      <w:r w:rsidRPr="0072281E">
        <w:rPr>
          <w:rFonts w:hint="cs"/>
          <w:rtl/>
        </w:rPr>
        <w:lastRenderedPageBreak/>
        <w:t>ال‍ملحـق</w:t>
      </w:r>
      <w:r w:rsidR="00E7036C" w:rsidRPr="00BA4556">
        <w:rPr>
          <w:rFonts w:hint="cs"/>
          <w:rtl/>
        </w:rPr>
        <w:t xml:space="preserve"> </w:t>
      </w:r>
      <w:r w:rsidR="00E7036C" w:rsidRPr="00BA4556">
        <w:t>2</w:t>
      </w:r>
      <w:r>
        <w:rPr>
          <w:rtl/>
        </w:rPr>
        <w:br/>
      </w:r>
      <w:r>
        <w:rPr>
          <w:rtl/>
        </w:rPr>
        <w:br/>
      </w:r>
      <w:r w:rsidR="006C3206" w:rsidRPr="00BA4556">
        <w:rPr>
          <w:rFonts w:hint="cs"/>
          <w:rtl/>
        </w:rPr>
        <w:t>مواصفات تكنولوجيا السطوح البينية الراديوية</w:t>
      </w:r>
      <w:r w:rsidR="00713B9B" w:rsidRPr="00BA4556">
        <w:rPr>
          <w:rFonts w:hint="cs"/>
          <w:rtl/>
        </w:rPr>
        <w:t xml:space="preserve"> في </w:t>
      </w:r>
      <w:r w:rsidR="006C3206" w:rsidRPr="00BA4556">
        <w:rPr>
          <w:rFonts w:hint="cs"/>
          <w:rtl/>
        </w:rPr>
        <w:t xml:space="preserve">النظام </w:t>
      </w:r>
      <w:r w:rsidR="006C3206" w:rsidRPr="00BA4556">
        <w:t>SAT-OFDM</w:t>
      </w:r>
    </w:p>
    <w:p w:rsidR="00E7036C" w:rsidRPr="00BA4556" w:rsidRDefault="00E7036C" w:rsidP="0072281E">
      <w:pPr>
        <w:pStyle w:val="NormalCentered"/>
        <w:spacing w:before="360"/>
        <w:rPr>
          <w:sz w:val="28"/>
          <w:szCs w:val="36"/>
          <w:rtl/>
        </w:rPr>
      </w:pPr>
      <w:r w:rsidRPr="00BA4556">
        <w:rPr>
          <w:rFonts w:hint="cs"/>
          <w:sz w:val="28"/>
          <w:szCs w:val="36"/>
          <w:rtl/>
        </w:rPr>
        <w:t>جدول المحتويات</w:t>
      </w:r>
    </w:p>
    <w:p w:rsidR="00DE6F20" w:rsidRPr="00BA4556" w:rsidRDefault="00517BF8" w:rsidP="00517BF8">
      <w:pPr>
        <w:jc w:val="right"/>
        <w:rPr>
          <w:rFonts w:asciiTheme="minorHAnsi" w:eastAsiaTheme="minorEastAsia" w:hAnsiTheme="minorHAnsi" w:cstheme="minorBidi"/>
          <w:noProof/>
          <w:szCs w:val="22"/>
          <w:rtl/>
          <w:lang w:eastAsia="zh-CN"/>
        </w:rPr>
      </w:pPr>
      <w:r w:rsidRPr="00BA4556">
        <w:rPr>
          <w:rFonts w:hint="cs"/>
          <w:b/>
          <w:bCs/>
          <w:i/>
          <w:iCs/>
          <w:rtl/>
        </w:rPr>
        <w:t>الصفحة</w:t>
      </w:r>
      <w:r w:rsidR="009A113A" w:rsidRPr="00BA4556">
        <w:rPr>
          <w:rtl/>
        </w:rPr>
        <w:fldChar w:fldCharType="begin"/>
      </w:r>
      <w:r w:rsidR="009A113A" w:rsidRPr="00BA4556">
        <w:rPr>
          <w:rtl/>
        </w:rPr>
        <w:instrText xml:space="preserve"> </w:instrText>
      </w:r>
      <w:r w:rsidR="009A113A" w:rsidRPr="00BA4556">
        <w:instrText>TOC</w:instrText>
      </w:r>
      <w:r w:rsidR="009A113A" w:rsidRPr="00BA4556">
        <w:rPr>
          <w:rtl/>
        </w:rPr>
        <w:instrText xml:space="preserve"> \</w:instrText>
      </w:r>
      <w:r w:rsidR="009A113A" w:rsidRPr="00BA4556">
        <w:instrText>h \z \u \t "Heading 2;1;Heading 3;2</w:instrText>
      </w:r>
      <w:r w:rsidR="009A113A" w:rsidRPr="00BA4556">
        <w:rPr>
          <w:rtl/>
        </w:rPr>
        <w:instrText xml:space="preserve">" </w:instrText>
      </w:r>
      <w:r w:rsidR="009A113A" w:rsidRPr="00BA4556">
        <w:rPr>
          <w:rtl/>
        </w:rPr>
        <w:fldChar w:fldCharType="separate"/>
      </w:r>
    </w:p>
    <w:p w:rsidR="00DE6F20" w:rsidRPr="004311AD" w:rsidRDefault="002E1FE5" w:rsidP="004311AD">
      <w:pPr>
        <w:pStyle w:val="TOC1"/>
        <w:rPr>
          <w:rFonts w:eastAsiaTheme="minorEastAsia"/>
          <w:rtl/>
        </w:rPr>
      </w:pPr>
      <w:hyperlink w:anchor="_Toc410734937" w:history="1">
        <w:r w:rsidR="00DE6F20" w:rsidRPr="004311AD">
          <w:t>1.2</w:t>
        </w:r>
        <w:r w:rsidR="00DE6F20" w:rsidRPr="004311AD">
          <w:rPr>
            <w:rFonts w:eastAsiaTheme="minorEastAsia"/>
            <w:rtl/>
          </w:rPr>
          <w:tab/>
        </w:r>
        <w:r w:rsidR="00DE6F20" w:rsidRPr="004311AD">
          <w:rPr>
            <w:rFonts w:hint="cs"/>
            <w:rtl/>
          </w:rPr>
          <w:t>مقدمة</w:t>
        </w:r>
        <w:r w:rsidR="00DE6F20" w:rsidRPr="004311AD">
          <w:rPr>
            <w:webHidden/>
            <w:rtl/>
          </w:rPr>
          <w:tab/>
        </w:r>
      </w:hyperlink>
      <w:r w:rsidR="004311AD">
        <w:tab/>
        <w:t>38</w:t>
      </w:r>
    </w:p>
    <w:p w:rsidR="00DE6F20" w:rsidRPr="004311AD" w:rsidRDefault="002E1FE5" w:rsidP="004311AD">
      <w:pPr>
        <w:pStyle w:val="TOC1"/>
        <w:rPr>
          <w:rFonts w:eastAsiaTheme="minorEastAsia"/>
          <w:rtl/>
        </w:rPr>
      </w:pPr>
      <w:hyperlink w:anchor="_Toc410734938" w:history="1">
        <w:r w:rsidR="00DE6F20" w:rsidRPr="004311AD">
          <w:t>2.2</w:t>
        </w:r>
        <w:r w:rsidR="00DE6F20" w:rsidRPr="004311AD">
          <w:rPr>
            <w:rFonts w:eastAsiaTheme="minorEastAsia"/>
            <w:rtl/>
          </w:rPr>
          <w:tab/>
        </w:r>
        <w:r w:rsidR="00DE6F20" w:rsidRPr="004311AD">
          <w:rPr>
            <w:rFonts w:hint="cs"/>
            <w:rtl/>
          </w:rPr>
          <w:t>وصف</w:t>
        </w:r>
        <w:r w:rsidR="00DE6F20" w:rsidRPr="004311AD">
          <w:rPr>
            <w:rtl/>
          </w:rPr>
          <w:t xml:space="preserve"> </w:t>
        </w:r>
        <w:r w:rsidR="00DE6F20" w:rsidRPr="004311AD">
          <w:rPr>
            <w:rFonts w:hint="cs"/>
            <w:rtl/>
          </w:rPr>
          <w:t>نظام</w:t>
        </w:r>
        <w:r w:rsidR="00DE6F20" w:rsidRPr="004311AD">
          <w:rPr>
            <w:rtl/>
          </w:rPr>
          <w:t xml:space="preserve"> </w:t>
        </w:r>
        <w:r w:rsidR="00DE6F20" w:rsidRPr="004311AD">
          <w:t>IMT-Advanced</w:t>
        </w:r>
        <w:r w:rsidR="00DE6F20" w:rsidRPr="004311AD">
          <w:rPr>
            <w:rtl/>
          </w:rPr>
          <w:t xml:space="preserve"> </w:t>
        </w:r>
        <w:r w:rsidR="00DE6F20" w:rsidRPr="004311AD">
          <w:rPr>
            <w:rFonts w:hint="cs"/>
            <w:rtl/>
          </w:rPr>
          <w:t>يستخدم</w:t>
        </w:r>
        <w:r w:rsidR="00DE6F20" w:rsidRPr="004311AD">
          <w:rPr>
            <w:rtl/>
          </w:rPr>
          <w:t xml:space="preserve"> </w:t>
        </w:r>
        <w:r w:rsidR="00DE6F20" w:rsidRPr="004311AD">
          <w:rPr>
            <w:rFonts w:hint="cs"/>
            <w:rtl/>
          </w:rPr>
          <w:t>السطح</w:t>
        </w:r>
        <w:r w:rsidR="00DE6F20" w:rsidRPr="004311AD">
          <w:rPr>
            <w:rtl/>
          </w:rPr>
          <w:t xml:space="preserve"> </w:t>
        </w:r>
        <w:r w:rsidR="00DE6F20" w:rsidRPr="004311AD">
          <w:rPr>
            <w:rFonts w:hint="cs"/>
            <w:rtl/>
          </w:rPr>
          <w:t>البيني</w:t>
        </w:r>
        <w:r w:rsidR="00DE6F20" w:rsidRPr="004311AD">
          <w:rPr>
            <w:rtl/>
          </w:rPr>
          <w:t xml:space="preserve"> </w:t>
        </w:r>
        <w:r w:rsidR="00DE6F20" w:rsidRPr="004311AD">
          <w:rPr>
            <w:rFonts w:hint="cs"/>
            <w:rtl/>
          </w:rPr>
          <w:t>الراديوي</w:t>
        </w:r>
        <w:r w:rsidR="00DE6F20" w:rsidRPr="004311AD">
          <w:rPr>
            <w:rtl/>
          </w:rPr>
          <w:t xml:space="preserve"> </w:t>
        </w:r>
        <w:r w:rsidR="00DE6F20" w:rsidRPr="004311AD">
          <w:t>SAT-OFDM</w:t>
        </w:r>
        <w:r w:rsidR="00DE6F20" w:rsidRPr="004311AD">
          <w:rPr>
            <w:webHidden/>
            <w:rtl/>
          </w:rPr>
          <w:tab/>
        </w:r>
      </w:hyperlink>
      <w:r w:rsidR="004311AD">
        <w:tab/>
        <w:t>39</w:t>
      </w:r>
    </w:p>
    <w:p w:rsidR="00DE6F20" w:rsidRPr="004311AD" w:rsidRDefault="002E1FE5" w:rsidP="004311AD">
      <w:pPr>
        <w:pStyle w:val="TOC2"/>
        <w:rPr>
          <w:rFonts w:eastAsiaTheme="minorEastAsia"/>
          <w:rtl/>
        </w:rPr>
      </w:pPr>
      <w:hyperlink w:anchor="_Toc410734939" w:history="1">
        <w:r w:rsidR="00DE6F20" w:rsidRPr="004311AD">
          <w:t>1.2.2</w:t>
        </w:r>
        <w:r w:rsidR="00DE6F20" w:rsidRPr="004311AD">
          <w:rPr>
            <w:rFonts w:eastAsiaTheme="minorEastAsia"/>
            <w:rtl/>
          </w:rPr>
          <w:tab/>
        </w:r>
        <w:r w:rsidR="00DE6F20" w:rsidRPr="004311AD">
          <w:rPr>
            <w:rFonts w:hint="cs"/>
            <w:rtl/>
          </w:rPr>
          <w:t>وصف</w:t>
        </w:r>
        <w:r w:rsidR="00DE6F20" w:rsidRPr="004311AD">
          <w:rPr>
            <w:rtl/>
          </w:rPr>
          <w:t xml:space="preserve"> </w:t>
        </w:r>
        <w:r w:rsidR="00DE6F20" w:rsidRPr="004311AD">
          <w:rPr>
            <w:rFonts w:hint="cs"/>
            <w:rtl/>
          </w:rPr>
          <w:t>المعمارية</w:t>
        </w:r>
        <w:r w:rsidR="00DE6F20" w:rsidRPr="004311AD">
          <w:rPr>
            <w:webHidden/>
            <w:rtl/>
          </w:rPr>
          <w:tab/>
        </w:r>
      </w:hyperlink>
      <w:r w:rsidR="004311AD">
        <w:tab/>
        <w:t>39</w:t>
      </w:r>
    </w:p>
    <w:p w:rsidR="00DE6F20" w:rsidRPr="004311AD" w:rsidRDefault="002E1FE5" w:rsidP="004311AD">
      <w:pPr>
        <w:pStyle w:val="TOC2"/>
        <w:rPr>
          <w:rFonts w:eastAsiaTheme="minorEastAsia"/>
          <w:rtl/>
        </w:rPr>
      </w:pPr>
      <w:hyperlink w:anchor="_Toc410734940" w:history="1">
        <w:r w:rsidR="00DE6F20" w:rsidRPr="004311AD">
          <w:t>2.2.2</w:t>
        </w:r>
        <w:r w:rsidR="00DE6F20" w:rsidRPr="004311AD">
          <w:rPr>
            <w:rFonts w:eastAsiaTheme="minorEastAsia"/>
            <w:rtl/>
          </w:rPr>
          <w:tab/>
        </w:r>
        <w:r w:rsidR="00DE6F20" w:rsidRPr="004311AD">
          <w:rPr>
            <w:rFonts w:hint="cs"/>
            <w:rtl/>
          </w:rPr>
          <w:t>وصف</w:t>
        </w:r>
        <w:r w:rsidR="00DE6F20" w:rsidRPr="004311AD">
          <w:rPr>
            <w:rtl/>
          </w:rPr>
          <w:t xml:space="preserve"> </w:t>
        </w:r>
        <w:r w:rsidR="00DE6F20" w:rsidRPr="004311AD">
          <w:rPr>
            <w:rFonts w:hint="cs"/>
            <w:rtl/>
          </w:rPr>
          <w:t>النظام</w:t>
        </w:r>
        <w:r w:rsidR="00DE6F20" w:rsidRPr="004311AD">
          <w:rPr>
            <w:webHidden/>
            <w:rtl/>
          </w:rPr>
          <w:tab/>
        </w:r>
      </w:hyperlink>
      <w:r w:rsidR="004311AD">
        <w:tab/>
        <w:t>40</w:t>
      </w:r>
    </w:p>
    <w:p w:rsidR="00DE6F20" w:rsidRPr="004311AD" w:rsidRDefault="002E1FE5" w:rsidP="004311AD">
      <w:pPr>
        <w:pStyle w:val="TOC1"/>
        <w:rPr>
          <w:rFonts w:eastAsiaTheme="minorEastAsia"/>
          <w:rtl/>
        </w:rPr>
      </w:pPr>
      <w:hyperlink w:anchor="_Toc410734941" w:history="1">
        <w:r w:rsidR="00DE6F20" w:rsidRPr="004311AD">
          <w:t>3.2</w:t>
        </w:r>
        <w:r w:rsidR="00DE6F20" w:rsidRPr="004311AD">
          <w:rPr>
            <w:rFonts w:eastAsiaTheme="minorEastAsia"/>
            <w:rtl/>
          </w:rPr>
          <w:tab/>
        </w:r>
        <w:r w:rsidR="00DE6F20" w:rsidRPr="004311AD">
          <w:rPr>
            <w:rFonts w:hint="cs"/>
            <w:rtl/>
          </w:rPr>
          <w:t>مواصفات</w:t>
        </w:r>
        <w:r w:rsidR="00DE6F20" w:rsidRPr="004311AD">
          <w:rPr>
            <w:rtl/>
          </w:rPr>
          <w:t xml:space="preserve"> </w:t>
        </w:r>
        <w:r w:rsidR="00DE6F20" w:rsidRPr="004311AD">
          <w:rPr>
            <w:rFonts w:hint="cs"/>
            <w:rtl/>
          </w:rPr>
          <w:t>التردد</w:t>
        </w:r>
        <w:r w:rsidR="00DE6F20" w:rsidRPr="004311AD">
          <w:rPr>
            <w:rtl/>
          </w:rPr>
          <w:t xml:space="preserve"> </w:t>
        </w:r>
        <w:r w:rsidR="00DE6F20" w:rsidRPr="004311AD">
          <w:rPr>
            <w:rFonts w:hint="cs"/>
            <w:rtl/>
          </w:rPr>
          <w:t>الراديوي</w:t>
        </w:r>
        <w:r w:rsidR="00DE6F20" w:rsidRPr="004311AD">
          <w:rPr>
            <w:rtl/>
          </w:rPr>
          <w:t xml:space="preserve"> </w:t>
        </w:r>
        <w:r w:rsidR="00DE6F20" w:rsidRPr="004311AD">
          <w:t>(RF)</w:t>
        </w:r>
        <w:r w:rsidR="00DE6F20" w:rsidRPr="004311AD">
          <w:rPr>
            <w:webHidden/>
            <w:rtl/>
          </w:rPr>
          <w:tab/>
        </w:r>
      </w:hyperlink>
      <w:r w:rsidR="004311AD">
        <w:tab/>
        <w:t>43</w:t>
      </w:r>
    </w:p>
    <w:p w:rsidR="00DE6F20" w:rsidRPr="004311AD" w:rsidRDefault="002E1FE5" w:rsidP="004311AD">
      <w:pPr>
        <w:pStyle w:val="TOC2"/>
        <w:rPr>
          <w:rFonts w:eastAsiaTheme="minorEastAsia"/>
          <w:rtl/>
        </w:rPr>
      </w:pPr>
      <w:hyperlink w:anchor="_Toc410734942" w:history="1">
        <w:r w:rsidR="00DE6F20" w:rsidRPr="004311AD">
          <w:t>1.3.2</w:t>
        </w:r>
        <w:r w:rsidR="00DE6F20" w:rsidRPr="004311AD">
          <w:rPr>
            <w:rFonts w:eastAsiaTheme="minorEastAsia"/>
            <w:rtl/>
          </w:rPr>
          <w:tab/>
        </w:r>
        <w:r w:rsidR="00DE6F20" w:rsidRPr="004311AD">
          <w:rPr>
            <w:rFonts w:hint="cs"/>
            <w:rtl/>
          </w:rPr>
          <w:t>الساتل</w:t>
        </w:r>
        <w:r w:rsidR="00DE6F20" w:rsidRPr="004311AD">
          <w:rPr>
            <w:rtl/>
          </w:rPr>
          <w:t xml:space="preserve"> (</w:t>
        </w:r>
        <w:r w:rsidR="00DE6F20" w:rsidRPr="004311AD">
          <w:rPr>
            <w:rFonts w:hint="cs"/>
            <w:rtl/>
          </w:rPr>
          <w:t>المحطة</w:t>
        </w:r>
        <w:r w:rsidR="00DE6F20" w:rsidRPr="004311AD">
          <w:rPr>
            <w:rtl/>
          </w:rPr>
          <w:t xml:space="preserve"> </w:t>
        </w:r>
        <w:r w:rsidR="00DE6F20" w:rsidRPr="004311AD">
          <w:rPr>
            <w:rFonts w:hint="cs"/>
            <w:rtl/>
          </w:rPr>
          <w:t>الفضائية</w:t>
        </w:r>
        <w:r w:rsidR="00DE6F20" w:rsidRPr="004311AD">
          <w:rPr>
            <w:rtl/>
          </w:rPr>
          <w:t>)</w:t>
        </w:r>
        <w:r w:rsidR="00DE6F20" w:rsidRPr="004311AD">
          <w:rPr>
            <w:webHidden/>
            <w:rtl/>
          </w:rPr>
          <w:tab/>
        </w:r>
      </w:hyperlink>
      <w:r w:rsidR="004311AD">
        <w:tab/>
        <w:t>43</w:t>
      </w:r>
    </w:p>
    <w:p w:rsidR="00DE6F20" w:rsidRPr="004311AD" w:rsidRDefault="002E1FE5" w:rsidP="004311AD">
      <w:pPr>
        <w:pStyle w:val="TOC2"/>
        <w:rPr>
          <w:rFonts w:eastAsiaTheme="minorEastAsia"/>
          <w:rtl/>
        </w:rPr>
      </w:pPr>
      <w:hyperlink w:anchor="_Toc410734943" w:history="1">
        <w:r w:rsidR="00DE6F20" w:rsidRPr="004311AD">
          <w:t>2.3.2</w:t>
        </w:r>
        <w:r w:rsidR="00DE6F20" w:rsidRPr="004311AD">
          <w:rPr>
            <w:rFonts w:eastAsiaTheme="minorEastAsia"/>
            <w:rtl/>
          </w:rPr>
          <w:tab/>
        </w:r>
        <w:r w:rsidR="00DE6F20" w:rsidRPr="004311AD">
          <w:rPr>
            <w:rFonts w:hint="cs"/>
            <w:rtl/>
          </w:rPr>
          <w:t>المحطة</w:t>
        </w:r>
        <w:r w:rsidR="00DE6F20" w:rsidRPr="004311AD">
          <w:rPr>
            <w:rtl/>
          </w:rPr>
          <w:t xml:space="preserve"> </w:t>
        </w:r>
        <w:r w:rsidR="00DE6F20" w:rsidRPr="004311AD">
          <w:rPr>
            <w:rFonts w:hint="cs"/>
            <w:rtl/>
          </w:rPr>
          <w:t>الأرضية</w:t>
        </w:r>
        <w:r w:rsidR="00DE6F20" w:rsidRPr="004311AD">
          <w:rPr>
            <w:rtl/>
          </w:rPr>
          <w:t xml:space="preserve"> </w:t>
        </w:r>
        <w:r w:rsidR="00DE6F20" w:rsidRPr="004311AD">
          <w:rPr>
            <w:rFonts w:hint="cs"/>
            <w:rtl/>
          </w:rPr>
          <w:t>المتنقلة</w:t>
        </w:r>
        <w:r w:rsidR="00DE6F20" w:rsidRPr="004311AD">
          <w:rPr>
            <w:rtl/>
          </w:rPr>
          <w:t xml:space="preserve"> </w:t>
        </w:r>
        <w:r w:rsidR="00DE6F20" w:rsidRPr="004311AD">
          <w:t>(MES)</w:t>
        </w:r>
        <w:r w:rsidR="00DE6F20" w:rsidRPr="004311AD">
          <w:rPr>
            <w:webHidden/>
            <w:rtl/>
          </w:rPr>
          <w:tab/>
        </w:r>
      </w:hyperlink>
      <w:r w:rsidR="004311AD">
        <w:tab/>
        <w:t>43</w:t>
      </w:r>
    </w:p>
    <w:p w:rsidR="00DE6F20" w:rsidRPr="004311AD" w:rsidRDefault="002E1FE5" w:rsidP="004311AD">
      <w:pPr>
        <w:pStyle w:val="TOC1"/>
        <w:rPr>
          <w:rFonts w:eastAsiaTheme="minorEastAsia"/>
          <w:rtl/>
        </w:rPr>
      </w:pPr>
      <w:hyperlink w:anchor="_Toc410734944" w:history="1">
        <w:r w:rsidR="00DE6F20" w:rsidRPr="004311AD">
          <w:t>4.2</w:t>
        </w:r>
        <w:r w:rsidR="00DE6F20" w:rsidRPr="004311AD">
          <w:rPr>
            <w:rFonts w:eastAsiaTheme="minorEastAsia"/>
            <w:rtl/>
          </w:rPr>
          <w:tab/>
        </w:r>
        <w:r w:rsidR="00DE6F20" w:rsidRPr="004311AD">
          <w:rPr>
            <w:rFonts w:hint="cs"/>
            <w:rtl/>
          </w:rPr>
          <w:t>مواصفات</w:t>
        </w:r>
        <w:r w:rsidR="00DE6F20" w:rsidRPr="004311AD">
          <w:rPr>
            <w:rtl/>
          </w:rPr>
          <w:t xml:space="preserve"> </w:t>
        </w:r>
        <w:r w:rsidR="00DE6F20" w:rsidRPr="004311AD">
          <w:rPr>
            <w:rFonts w:hint="cs"/>
            <w:rtl/>
          </w:rPr>
          <w:t>النطاق</w:t>
        </w:r>
        <w:r w:rsidR="00DE6F20" w:rsidRPr="004311AD">
          <w:rPr>
            <w:rtl/>
          </w:rPr>
          <w:t xml:space="preserve"> </w:t>
        </w:r>
        <w:r w:rsidR="00DE6F20" w:rsidRPr="004311AD">
          <w:rPr>
            <w:rFonts w:hint="cs"/>
            <w:rtl/>
          </w:rPr>
          <w:t>الأساسي</w:t>
        </w:r>
        <w:r w:rsidR="00DE6F20" w:rsidRPr="004311AD">
          <w:rPr>
            <w:webHidden/>
            <w:rtl/>
          </w:rPr>
          <w:tab/>
        </w:r>
      </w:hyperlink>
      <w:r w:rsidR="004311AD">
        <w:tab/>
        <w:t>44</w:t>
      </w:r>
    </w:p>
    <w:p w:rsidR="00DE6F20" w:rsidRPr="004311AD" w:rsidRDefault="002E1FE5" w:rsidP="004311AD">
      <w:pPr>
        <w:pStyle w:val="TOC2"/>
        <w:rPr>
          <w:rFonts w:eastAsiaTheme="minorEastAsia"/>
          <w:rtl/>
        </w:rPr>
      </w:pPr>
      <w:hyperlink w:anchor="_Toc410734945" w:history="1">
        <w:r w:rsidR="00DE6F20" w:rsidRPr="004311AD">
          <w:t>1.4.</w:t>
        </w:r>
        <w:r w:rsidR="004311AD" w:rsidRPr="004311AD">
          <w:t>2</w:t>
        </w:r>
        <w:r w:rsidR="00DE6F20" w:rsidRPr="004311AD">
          <w:rPr>
            <w:rFonts w:eastAsiaTheme="minorEastAsia"/>
            <w:rtl/>
          </w:rPr>
          <w:tab/>
        </w:r>
        <w:r w:rsidR="00DE6F20" w:rsidRPr="004311AD">
          <w:rPr>
            <w:rFonts w:hint="cs"/>
            <w:rtl/>
          </w:rPr>
          <w:t>النفاذ</w:t>
        </w:r>
        <w:r w:rsidR="00DE6F20" w:rsidRPr="004311AD">
          <w:rPr>
            <w:rtl/>
          </w:rPr>
          <w:t xml:space="preserve"> </w:t>
        </w:r>
        <w:r w:rsidR="00DE6F20" w:rsidRPr="004311AD">
          <w:rPr>
            <w:rFonts w:hint="cs"/>
            <w:rtl/>
          </w:rPr>
          <w:t>المتعدد</w:t>
        </w:r>
        <w:r w:rsidR="00DE6F20" w:rsidRPr="004311AD">
          <w:rPr>
            <w:webHidden/>
            <w:rtl/>
          </w:rPr>
          <w:tab/>
        </w:r>
      </w:hyperlink>
      <w:r w:rsidR="004311AD">
        <w:tab/>
        <w:t>44</w:t>
      </w:r>
    </w:p>
    <w:p w:rsidR="00DE6F20" w:rsidRPr="004311AD" w:rsidRDefault="002E1FE5" w:rsidP="004311AD">
      <w:pPr>
        <w:pStyle w:val="TOC2"/>
        <w:rPr>
          <w:rFonts w:eastAsiaTheme="minorEastAsia"/>
          <w:rtl/>
        </w:rPr>
      </w:pPr>
      <w:hyperlink w:anchor="_Toc410734946" w:history="1">
        <w:r w:rsidR="00DE6F20" w:rsidRPr="004311AD">
          <w:t>2.4.2</w:t>
        </w:r>
        <w:r w:rsidR="00DE6F20" w:rsidRPr="004311AD">
          <w:rPr>
            <w:rFonts w:eastAsiaTheme="minorEastAsia"/>
            <w:rtl/>
          </w:rPr>
          <w:tab/>
        </w:r>
        <w:r w:rsidR="00DE6F20" w:rsidRPr="004311AD">
          <w:rPr>
            <w:rFonts w:hint="cs"/>
            <w:rtl/>
          </w:rPr>
          <w:t>وصف</w:t>
        </w:r>
        <w:r w:rsidR="00DE6F20" w:rsidRPr="004311AD">
          <w:rPr>
            <w:rtl/>
          </w:rPr>
          <w:t xml:space="preserve"> </w:t>
        </w:r>
        <w:r w:rsidR="00DE6F20" w:rsidRPr="004311AD">
          <w:rPr>
            <w:rFonts w:hint="cs"/>
            <w:rtl/>
          </w:rPr>
          <w:t>الإرسال</w:t>
        </w:r>
        <w:r w:rsidR="00DE6F20" w:rsidRPr="004311AD">
          <w:rPr>
            <w:rtl/>
          </w:rPr>
          <w:t xml:space="preserve"> </w:t>
        </w:r>
        <w:r w:rsidR="00DE6F20" w:rsidRPr="004311AD">
          <w:rPr>
            <w:rFonts w:hint="cs"/>
            <w:rtl/>
          </w:rPr>
          <w:t>الإجمالي</w:t>
        </w:r>
        <w:r w:rsidR="00713B9B" w:rsidRPr="004311AD">
          <w:rPr>
            <w:rtl/>
          </w:rPr>
          <w:t xml:space="preserve"> في </w:t>
        </w:r>
        <w:r w:rsidR="00DE6F20" w:rsidRPr="004311AD">
          <w:rPr>
            <w:rFonts w:hint="cs"/>
            <w:rtl/>
          </w:rPr>
          <w:t>النطاق</w:t>
        </w:r>
        <w:r w:rsidR="00DE6F20" w:rsidRPr="004311AD">
          <w:rPr>
            <w:rtl/>
          </w:rPr>
          <w:t xml:space="preserve"> </w:t>
        </w:r>
        <w:r w:rsidR="00DE6F20" w:rsidRPr="004311AD">
          <w:rPr>
            <w:rFonts w:hint="cs"/>
            <w:rtl/>
          </w:rPr>
          <w:t>الأساسي</w:t>
        </w:r>
        <w:r w:rsidR="00DE6F20" w:rsidRPr="004311AD">
          <w:rPr>
            <w:webHidden/>
            <w:rtl/>
          </w:rPr>
          <w:tab/>
        </w:r>
      </w:hyperlink>
      <w:r w:rsidR="004311AD">
        <w:tab/>
        <w:t>45</w:t>
      </w:r>
    </w:p>
    <w:p w:rsidR="00DE6F20" w:rsidRPr="004311AD" w:rsidRDefault="002E1FE5" w:rsidP="004311AD">
      <w:pPr>
        <w:pStyle w:val="TOC2"/>
        <w:rPr>
          <w:rFonts w:eastAsiaTheme="minorEastAsia"/>
          <w:rtl/>
        </w:rPr>
      </w:pPr>
      <w:hyperlink w:anchor="_Toc410734947" w:history="1">
        <w:r w:rsidR="00DE6F20" w:rsidRPr="004311AD">
          <w:t>3.4.2</w:t>
        </w:r>
        <w:r w:rsidR="00DE6F20" w:rsidRPr="004311AD">
          <w:rPr>
            <w:rFonts w:eastAsiaTheme="minorEastAsia"/>
            <w:rtl/>
          </w:rPr>
          <w:tab/>
        </w:r>
        <w:r w:rsidR="00DE6F20" w:rsidRPr="004311AD">
          <w:rPr>
            <w:rFonts w:hint="cs"/>
            <w:rtl/>
          </w:rPr>
          <w:t>القنوات</w:t>
        </w:r>
        <w:r w:rsidR="00DE6F20" w:rsidRPr="004311AD">
          <w:rPr>
            <w:rtl/>
          </w:rPr>
          <w:t xml:space="preserve"> </w:t>
        </w:r>
        <w:r w:rsidR="00DE6F20" w:rsidRPr="004311AD">
          <w:rPr>
            <w:rFonts w:hint="cs"/>
            <w:rtl/>
          </w:rPr>
          <w:t>المادية</w:t>
        </w:r>
        <w:r w:rsidR="00DE6F20" w:rsidRPr="004311AD">
          <w:rPr>
            <w:rtl/>
          </w:rPr>
          <w:t xml:space="preserve"> </w:t>
        </w:r>
        <w:r w:rsidR="00DE6F20" w:rsidRPr="004311AD">
          <w:rPr>
            <w:rFonts w:hint="cs"/>
            <w:rtl/>
          </w:rPr>
          <w:t>وعلاقات</w:t>
        </w:r>
        <w:r w:rsidR="00DE6F20" w:rsidRPr="004311AD">
          <w:rPr>
            <w:rtl/>
          </w:rPr>
          <w:t xml:space="preserve"> </w:t>
        </w:r>
        <w:r w:rsidR="00DE6F20" w:rsidRPr="004311AD">
          <w:rPr>
            <w:rFonts w:hint="cs"/>
            <w:rtl/>
          </w:rPr>
          <w:t>التوقيت</w:t>
        </w:r>
        <w:r w:rsidR="00DE6F20" w:rsidRPr="004311AD">
          <w:rPr>
            <w:webHidden/>
            <w:rtl/>
          </w:rPr>
          <w:tab/>
        </w:r>
      </w:hyperlink>
      <w:r w:rsidR="004311AD">
        <w:tab/>
        <w:t>48</w:t>
      </w:r>
    </w:p>
    <w:p w:rsidR="00DE6F20" w:rsidRPr="004311AD" w:rsidRDefault="002E1FE5" w:rsidP="004311AD">
      <w:pPr>
        <w:pStyle w:val="TOC2"/>
        <w:rPr>
          <w:rFonts w:eastAsiaTheme="minorEastAsia"/>
          <w:rtl/>
        </w:rPr>
      </w:pPr>
      <w:hyperlink w:anchor="_Toc410734948" w:history="1">
        <w:r w:rsidR="00DE6F20" w:rsidRPr="004311AD">
          <w:t>4.4.2</w:t>
        </w:r>
        <w:r w:rsidR="00DE6F20" w:rsidRPr="004311AD">
          <w:rPr>
            <w:rFonts w:eastAsiaTheme="minorEastAsia"/>
            <w:rtl/>
          </w:rPr>
          <w:tab/>
        </w:r>
        <w:r w:rsidR="00DE6F20" w:rsidRPr="004311AD">
          <w:rPr>
            <w:rFonts w:hint="cs"/>
            <w:rtl/>
          </w:rPr>
          <w:t>تعدد</w:t>
        </w:r>
        <w:r w:rsidR="00DE6F20" w:rsidRPr="004311AD">
          <w:rPr>
            <w:rtl/>
          </w:rPr>
          <w:t xml:space="preserve"> </w:t>
        </w:r>
        <w:r w:rsidR="00DE6F20" w:rsidRPr="004311AD">
          <w:rPr>
            <w:rFonts w:hint="cs"/>
            <w:rtl/>
          </w:rPr>
          <w:t>إرسال</w:t>
        </w:r>
        <w:r w:rsidR="00DE6F20" w:rsidRPr="004311AD">
          <w:rPr>
            <w:rtl/>
          </w:rPr>
          <w:t xml:space="preserve"> </w:t>
        </w:r>
        <w:r w:rsidR="00DE6F20" w:rsidRPr="004311AD">
          <w:rPr>
            <w:rFonts w:hint="cs"/>
            <w:rtl/>
          </w:rPr>
          <w:t>القنوات</w:t>
        </w:r>
        <w:r w:rsidR="00DE6F20" w:rsidRPr="004311AD">
          <w:rPr>
            <w:rtl/>
          </w:rPr>
          <w:t xml:space="preserve"> </w:t>
        </w:r>
        <w:r w:rsidR="00DE6F20" w:rsidRPr="004311AD">
          <w:rPr>
            <w:rFonts w:hint="cs"/>
            <w:rtl/>
          </w:rPr>
          <w:t>وتشفيرها</w:t>
        </w:r>
        <w:r w:rsidR="00DE6F20" w:rsidRPr="004311AD">
          <w:rPr>
            <w:webHidden/>
            <w:rtl/>
          </w:rPr>
          <w:tab/>
        </w:r>
      </w:hyperlink>
      <w:r w:rsidR="004311AD">
        <w:tab/>
        <w:t>57</w:t>
      </w:r>
    </w:p>
    <w:p w:rsidR="00DE6F20" w:rsidRPr="004311AD" w:rsidRDefault="002E1FE5" w:rsidP="004311AD">
      <w:pPr>
        <w:pStyle w:val="TOC2"/>
        <w:rPr>
          <w:rFonts w:eastAsiaTheme="minorEastAsia"/>
          <w:rtl/>
        </w:rPr>
      </w:pPr>
      <w:hyperlink w:anchor="_Toc410734949" w:history="1">
        <w:r w:rsidR="00DE6F20" w:rsidRPr="004311AD">
          <w:t>5.4.2</w:t>
        </w:r>
        <w:r w:rsidR="00DE6F20" w:rsidRPr="004311AD">
          <w:rPr>
            <w:rFonts w:eastAsiaTheme="minorEastAsia"/>
            <w:rtl/>
          </w:rPr>
          <w:tab/>
        </w:r>
        <w:r w:rsidR="00DE6F20" w:rsidRPr="004311AD">
          <w:rPr>
            <w:rFonts w:hint="cs"/>
            <w:rtl/>
          </w:rPr>
          <w:t>إجراءات</w:t>
        </w:r>
        <w:r w:rsidR="00DE6F20" w:rsidRPr="004311AD">
          <w:rPr>
            <w:rtl/>
          </w:rPr>
          <w:t xml:space="preserve"> </w:t>
        </w:r>
        <w:r w:rsidR="00DE6F20" w:rsidRPr="004311AD">
          <w:rPr>
            <w:rFonts w:hint="cs"/>
            <w:rtl/>
          </w:rPr>
          <w:t>الطبقة</w:t>
        </w:r>
        <w:r w:rsidR="00DE6F20" w:rsidRPr="004311AD">
          <w:rPr>
            <w:rtl/>
          </w:rPr>
          <w:t xml:space="preserve"> </w:t>
        </w:r>
        <w:r w:rsidR="00DE6F20" w:rsidRPr="004311AD">
          <w:rPr>
            <w:rFonts w:hint="cs"/>
            <w:rtl/>
          </w:rPr>
          <w:t>المادية</w:t>
        </w:r>
        <w:r w:rsidR="00DE6F20" w:rsidRPr="004311AD">
          <w:rPr>
            <w:webHidden/>
            <w:rtl/>
          </w:rPr>
          <w:tab/>
        </w:r>
      </w:hyperlink>
      <w:r w:rsidR="004311AD">
        <w:tab/>
        <w:t>61</w:t>
      </w:r>
    </w:p>
    <w:p w:rsidR="00DE6F20" w:rsidRPr="004311AD" w:rsidRDefault="002E1FE5" w:rsidP="004311AD">
      <w:pPr>
        <w:pStyle w:val="TOC2"/>
      </w:pPr>
      <w:hyperlink w:anchor="_Toc410734950" w:history="1">
        <w:r w:rsidR="00DE6F20" w:rsidRPr="004311AD">
          <w:t>6.4.2</w:t>
        </w:r>
        <w:r w:rsidR="00DE6F20" w:rsidRPr="004311AD">
          <w:rPr>
            <w:rFonts w:eastAsiaTheme="minorEastAsia"/>
            <w:rtl/>
          </w:rPr>
          <w:tab/>
        </w:r>
        <w:r w:rsidR="00DE6F20" w:rsidRPr="004311AD">
          <w:rPr>
            <w:rFonts w:hint="cs"/>
            <w:rtl/>
          </w:rPr>
          <w:t>الخصائص</w:t>
        </w:r>
        <w:r w:rsidR="00DE6F20" w:rsidRPr="004311AD">
          <w:rPr>
            <w:rtl/>
          </w:rPr>
          <w:t xml:space="preserve"> </w:t>
        </w:r>
        <w:r w:rsidR="00DE6F20" w:rsidRPr="004311AD">
          <w:rPr>
            <w:rFonts w:hint="cs"/>
            <w:rtl/>
          </w:rPr>
          <w:t>الخاصة</w:t>
        </w:r>
        <w:r w:rsidR="00DE6F20" w:rsidRPr="004311AD">
          <w:rPr>
            <w:rtl/>
          </w:rPr>
          <w:t xml:space="preserve"> </w:t>
        </w:r>
        <w:r w:rsidR="00DE6F20" w:rsidRPr="004311AD">
          <w:rPr>
            <w:rFonts w:hint="cs"/>
            <w:rtl/>
          </w:rPr>
          <w:t>بالساتل</w:t>
        </w:r>
        <w:r w:rsidR="00DE6F20" w:rsidRPr="004311AD">
          <w:rPr>
            <w:rtl/>
          </w:rPr>
          <w:t xml:space="preserve"> </w:t>
        </w:r>
        <w:r w:rsidR="00DE6F20" w:rsidRPr="004311AD">
          <w:rPr>
            <w:rFonts w:hint="cs"/>
            <w:rtl/>
          </w:rPr>
          <w:t>لتحسين</w:t>
        </w:r>
        <w:r w:rsidR="00DE6F20" w:rsidRPr="004311AD">
          <w:rPr>
            <w:rtl/>
          </w:rPr>
          <w:t xml:space="preserve"> </w:t>
        </w:r>
        <w:r w:rsidR="00DE6F20" w:rsidRPr="004311AD">
          <w:rPr>
            <w:rFonts w:hint="cs"/>
            <w:rtl/>
          </w:rPr>
          <w:t>الأداء</w:t>
        </w:r>
        <w:r w:rsidR="004311AD">
          <w:tab/>
        </w:r>
        <w:r w:rsidR="00DE6F20" w:rsidRPr="004311AD">
          <w:rPr>
            <w:webHidden/>
            <w:rtl/>
          </w:rPr>
          <w:tab/>
        </w:r>
      </w:hyperlink>
      <w:r w:rsidR="004311AD" w:rsidRPr="004311AD">
        <w:t>64</w:t>
      </w:r>
    </w:p>
    <w:p w:rsidR="004311AD" w:rsidRPr="007F76E1" w:rsidRDefault="007F76E1" w:rsidP="00485222">
      <w:pPr>
        <w:pStyle w:val="TOC1"/>
        <w:rPr>
          <w:rStyle w:val="Hyperlink"/>
          <w:rFonts w:eastAsiaTheme="minorEastAsia"/>
          <w:rtl/>
        </w:rPr>
      </w:pPr>
      <w:r>
        <w:fldChar w:fldCharType="begin"/>
      </w:r>
      <w:r>
        <w:instrText xml:space="preserve"> HYPERLINK  \l "Detailed" </w:instrText>
      </w:r>
      <w:r>
        <w:fldChar w:fldCharType="separate"/>
      </w:r>
      <w:r w:rsidR="00485222" w:rsidRPr="007F76E1">
        <w:rPr>
          <w:rStyle w:val="Hyperlink"/>
        </w:rPr>
        <w:t>5.2</w:t>
      </w:r>
      <w:r w:rsidR="00485222" w:rsidRPr="007F76E1">
        <w:rPr>
          <w:rStyle w:val="Hyperlink"/>
        </w:rPr>
        <w:tab/>
      </w:r>
      <w:r w:rsidR="00485222" w:rsidRPr="007F76E1">
        <w:rPr>
          <w:rStyle w:val="Hyperlink"/>
          <w:rFonts w:hint="cs"/>
          <w:rtl/>
        </w:rPr>
        <w:t>المواصفات التفصيلية</w:t>
      </w:r>
      <w:r w:rsidR="004311AD" w:rsidRPr="007F76E1">
        <w:rPr>
          <w:rStyle w:val="Hyperlink"/>
          <w:webHidden/>
          <w:rtl/>
        </w:rPr>
        <w:tab/>
      </w:r>
      <w:r w:rsidR="00485222" w:rsidRPr="007F76E1">
        <w:rPr>
          <w:rStyle w:val="Hyperlink"/>
        </w:rPr>
        <w:tab/>
        <w:t>84</w:t>
      </w:r>
    </w:p>
    <w:p w:rsidR="0014388C" w:rsidRPr="00BA4556" w:rsidRDefault="007F76E1" w:rsidP="00DF0CA6">
      <w:pPr>
        <w:bidi w:val="0"/>
        <w:spacing w:line="276" w:lineRule="auto"/>
        <w:rPr>
          <w:lang w:bidi="ar-EG"/>
        </w:rPr>
      </w:pPr>
      <w:r>
        <w:rPr>
          <w:noProof/>
        </w:rPr>
        <w:fldChar w:fldCharType="end"/>
      </w:r>
      <w:r w:rsidR="009A113A" w:rsidRPr="00BA4556">
        <w:rPr>
          <w:rtl/>
        </w:rPr>
        <w:fldChar w:fldCharType="end"/>
      </w:r>
    </w:p>
    <w:p w:rsidR="0014388C" w:rsidRPr="00BA4556" w:rsidRDefault="00E7036C" w:rsidP="006D2054">
      <w:pPr>
        <w:pStyle w:val="Heading2"/>
        <w:spacing w:before="480"/>
        <w:rPr>
          <w:rtl/>
          <w:lang w:bidi="ar-EG"/>
        </w:rPr>
      </w:pPr>
      <w:bookmarkStart w:id="46" w:name="_Toc401059703"/>
      <w:bookmarkStart w:id="47" w:name="_Toc401069966"/>
      <w:bookmarkStart w:id="48" w:name="_Toc408581610"/>
      <w:bookmarkStart w:id="49" w:name="_Toc408581753"/>
      <w:bookmarkStart w:id="50" w:name="_Toc410734937"/>
      <w:bookmarkStart w:id="51" w:name="_Toc412626789"/>
      <w:r w:rsidRPr="00BA4556">
        <w:rPr>
          <w:lang w:bidi="ar-EG"/>
        </w:rPr>
        <w:t>1.2</w:t>
      </w:r>
      <w:r w:rsidRPr="00BA4556">
        <w:rPr>
          <w:lang w:bidi="ar-EG"/>
        </w:rPr>
        <w:tab/>
      </w:r>
      <w:r w:rsidR="005D2EE4" w:rsidRPr="00BA4556">
        <w:rPr>
          <w:rFonts w:hint="cs"/>
          <w:rtl/>
          <w:lang w:bidi="ar-EG"/>
        </w:rPr>
        <w:t>مقدمة</w:t>
      </w:r>
      <w:bookmarkEnd w:id="46"/>
      <w:bookmarkEnd w:id="47"/>
      <w:bookmarkEnd w:id="48"/>
      <w:bookmarkEnd w:id="49"/>
      <w:bookmarkEnd w:id="50"/>
      <w:bookmarkEnd w:id="51"/>
    </w:p>
    <w:p w:rsidR="00FB2880" w:rsidRPr="00BA4556" w:rsidRDefault="00FB2880" w:rsidP="00424C20">
      <w:pPr>
        <w:rPr>
          <w:rtl/>
        </w:rPr>
      </w:pPr>
      <w:r w:rsidRPr="00BA4556">
        <w:rPr>
          <w:rFonts w:hint="cs"/>
          <w:rtl/>
        </w:rPr>
        <w:t xml:space="preserve">إن </w:t>
      </w:r>
      <w:r w:rsidR="006C3206" w:rsidRPr="00BA4556">
        <w:rPr>
          <w:rFonts w:hint="cs"/>
          <w:rtl/>
        </w:rPr>
        <w:t xml:space="preserve">السطح البيني الراديوي </w:t>
      </w:r>
      <w:r w:rsidRPr="00BA4556">
        <w:t>SAT-</w:t>
      </w:r>
      <w:r w:rsidR="006C3206" w:rsidRPr="00BA4556">
        <w:t>OFDM</w:t>
      </w:r>
      <w:r w:rsidRPr="00BA4556">
        <w:rPr>
          <w:rFonts w:hint="cs"/>
          <w:rtl/>
        </w:rPr>
        <w:t xml:space="preserve"> هو سطح بيني راديوي ساتلي مصمم لتوفير خدمات الاتصالات المتنقلة المتطورة ال</w:t>
      </w:r>
      <w:r w:rsidR="00DF0CA6" w:rsidRPr="00BA4556">
        <w:rPr>
          <w:rFonts w:hint="cs"/>
          <w:rtl/>
        </w:rPr>
        <w:t>مختلفة المحددة للبيئة الساتلية للاتصالات المتنقلة الدولية</w:t>
      </w:r>
      <w:r w:rsidRPr="00BA4556">
        <w:rPr>
          <w:rFonts w:hint="cs"/>
          <w:rtl/>
        </w:rPr>
        <w:t xml:space="preserve"> </w:t>
      </w:r>
      <w:r w:rsidR="00DF0CA6" w:rsidRPr="00BA4556">
        <w:t>(</w:t>
      </w:r>
      <w:r w:rsidRPr="00BA4556">
        <w:t>IMT</w:t>
      </w:r>
      <w:r w:rsidR="00DF0CA6" w:rsidRPr="00BA4556">
        <w:t>)</w:t>
      </w:r>
      <w:r w:rsidR="00901F49" w:rsidRPr="00BA4556">
        <w:rPr>
          <w:rFonts w:hint="cs"/>
          <w:rtl/>
        </w:rPr>
        <w:t>.</w:t>
      </w:r>
      <w:r w:rsidRPr="00BA4556">
        <w:rPr>
          <w:rFonts w:hint="cs"/>
          <w:rtl/>
        </w:rPr>
        <w:t xml:space="preserve"> </w:t>
      </w:r>
      <w:r w:rsidR="00901F49" w:rsidRPr="00BA4556">
        <w:rPr>
          <w:rFonts w:hint="cs"/>
          <w:rtl/>
        </w:rPr>
        <w:t>ويمكن تطبيق هذا السطح البيني الراديوي لسواتل ا</w:t>
      </w:r>
      <w:r w:rsidRPr="00BA4556">
        <w:rPr>
          <w:rFonts w:hint="cs"/>
          <w:rtl/>
        </w:rPr>
        <w:t xml:space="preserve">لمدار المستقر بالنسبة إلى الأرض </w:t>
      </w:r>
      <w:r w:rsidRPr="00BA4556">
        <w:t>(G</w:t>
      </w:r>
      <w:r w:rsidR="00424C20" w:rsidRPr="00BA4556">
        <w:t>S</w:t>
      </w:r>
      <w:r w:rsidRPr="00BA4556">
        <w:t>O)</w:t>
      </w:r>
      <w:r w:rsidR="00901F49" w:rsidRPr="00BA4556">
        <w:rPr>
          <w:rFonts w:hint="cs"/>
          <w:rtl/>
        </w:rPr>
        <w:t xml:space="preserve"> من أجل الاتصالات الدولية العالمية</w:t>
      </w:r>
      <w:r w:rsidRPr="00BA4556">
        <w:rPr>
          <w:rFonts w:hint="cs"/>
          <w:rtl/>
        </w:rPr>
        <w:t>.</w:t>
      </w:r>
    </w:p>
    <w:p w:rsidR="00901F49" w:rsidRPr="00BA4556" w:rsidRDefault="00901F49" w:rsidP="00DE6F20">
      <w:pPr>
        <w:rPr>
          <w:rtl/>
        </w:rPr>
      </w:pPr>
      <w:r w:rsidRPr="00BA4556">
        <w:rPr>
          <w:rFonts w:hint="cs"/>
          <w:rtl/>
        </w:rPr>
        <w:t xml:space="preserve">ويعتمد السطح البيني الراديوي </w:t>
      </w:r>
      <w:r w:rsidRPr="00BA4556">
        <w:t>SAT-OFDM</w:t>
      </w:r>
      <w:r w:rsidR="00292FE2" w:rsidRPr="00BA4556">
        <w:rPr>
          <w:rFonts w:hint="cs"/>
          <w:rtl/>
        </w:rPr>
        <w:t xml:space="preserve"> على</w:t>
      </w:r>
      <w:r w:rsidR="00292FE2" w:rsidRPr="00BA4556">
        <w:t xml:space="preserve"> </w:t>
      </w:r>
      <w:r w:rsidR="0041087E" w:rsidRPr="00BA4556">
        <w:rPr>
          <w:rFonts w:hint="cs"/>
          <w:rtl/>
        </w:rPr>
        <w:t xml:space="preserve">نفاذ </w:t>
      </w:r>
      <w:r w:rsidR="00292FE2" w:rsidRPr="00BA4556">
        <w:rPr>
          <w:rtl/>
        </w:rPr>
        <w:t>تعدد الإرسال بتقسيم تعامدي للتردد</w:t>
      </w:r>
      <w:r w:rsidR="00292FE2" w:rsidRPr="00BA4556">
        <w:rPr>
          <w:rFonts w:hint="cs"/>
          <w:rtl/>
        </w:rPr>
        <w:t xml:space="preserve"> </w:t>
      </w:r>
      <w:r w:rsidR="00292FE2" w:rsidRPr="00BA4556">
        <w:t>(OFDMA)</w:t>
      </w:r>
      <w:r w:rsidR="00713B9B" w:rsidRPr="00BA4556">
        <w:rPr>
          <w:rFonts w:hint="cs"/>
          <w:rtl/>
        </w:rPr>
        <w:t xml:space="preserve"> في </w:t>
      </w:r>
      <w:r w:rsidR="0041087E" w:rsidRPr="00BA4556">
        <w:rPr>
          <w:rFonts w:hint="cs"/>
          <w:rtl/>
        </w:rPr>
        <w:t xml:space="preserve">الوصلة الهابطة (فضاء-أرض) وعلى </w:t>
      </w:r>
      <w:r w:rsidR="0041087E" w:rsidRPr="00BA4556">
        <w:rPr>
          <w:rtl/>
        </w:rPr>
        <w:t xml:space="preserve">نفاذ متعدد بتقسيم تردد موجة حاملة وحيدة </w:t>
      </w:r>
      <w:r w:rsidR="00F64848" w:rsidRPr="00BA4556">
        <w:t>(</w:t>
      </w:r>
      <w:r w:rsidR="0041087E" w:rsidRPr="00BA4556">
        <w:t>SC-FDMA</w:t>
      </w:r>
      <w:r w:rsidR="00F64848" w:rsidRPr="00BA4556">
        <w:t>)</w:t>
      </w:r>
      <w:r w:rsidR="00713B9B" w:rsidRPr="00BA4556">
        <w:rPr>
          <w:rFonts w:hint="cs"/>
          <w:rtl/>
        </w:rPr>
        <w:t xml:space="preserve"> في </w:t>
      </w:r>
      <w:r w:rsidR="0041087E" w:rsidRPr="00BA4556">
        <w:rPr>
          <w:rFonts w:hint="cs"/>
          <w:rtl/>
        </w:rPr>
        <w:t>الوصلة الصاعدة (أرض-فضاء).</w:t>
      </w:r>
    </w:p>
    <w:p w:rsidR="00CB146A" w:rsidRPr="00BA4556" w:rsidRDefault="00CB146A" w:rsidP="00DE6F20">
      <w:pPr>
        <w:rPr>
          <w:spacing w:val="-2"/>
          <w:rtl/>
        </w:rPr>
      </w:pPr>
      <w:r w:rsidRPr="00BA4556">
        <w:rPr>
          <w:rFonts w:hint="cs"/>
          <w:spacing w:val="-2"/>
          <w:rtl/>
        </w:rPr>
        <w:t>ومع</w:t>
      </w:r>
      <w:r w:rsidR="00713B9B" w:rsidRPr="00BA4556">
        <w:rPr>
          <w:rFonts w:hint="cs"/>
          <w:spacing w:val="-2"/>
          <w:rtl/>
        </w:rPr>
        <w:t xml:space="preserve"> أن </w:t>
      </w:r>
      <w:r w:rsidRPr="00BA4556">
        <w:rPr>
          <w:rFonts w:hint="cs"/>
          <w:spacing w:val="-2"/>
          <w:rtl/>
        </w:rPr>
        <w:t xml:space="preserve">للسطح البيني الراديوي </w:t>
      </w:r>
      <w:r w:rsidR="0041087E" w:rsidRPr="00BA4556">
        <w:rPr>
          <w:rFonts w:hint="cs"/>
          <w:spacing w:val="-2"/>
          <w:rtl/>
        </w:rPr>
        <w:t>درجة عالية من السمات المشتركة مع مواصفات</w:t>
      </w:r>
      <w:r w:rsidR="0041087E" w:rsidRPr="00BA4556">
        <w:rPr>
          <w:spacing w:val="-2"/>
          <w:rtl/>
        </w:rPr>
        <w:t xml:space="preserve"> السطوح البينية الراديوية للأرض</w:t>
      </w:r>
      <w:r w:rsidR="0041087E" w:rsidRPr="00BA4556">
        <w:rPr>
          <w:rFonts w:hint="cs"/>
          <w:spacing w:val="-2"/>
          <w:rtl/>
        </w:rPr>
        <w:t xml:space="preserve"> وتكنولوجيا التطور طويل الأجل </w:t>
      </w:r>
      <w:r w:rsidR="0041087E" w:rsidRPr="00BA4556">
        <w:rPr>
          <w:spacing w:val="-2"/>
        </w:rPr>
        <w:t>(LTE)</w:t>
      </w:r>
      <w:r w:rsidR="00713B9B" w:rsidRPr="00BA4556">
        <w:rPr>
          <w:rFonts w:hint="cs"/>
          <w:spacing w:val="-2"/>
          <w:rtl/>
        </w:rPr>
        <w:t xml:space="preserve"> في </w:t>
      </w:r>
      <w:r w:rsidR="0041087E" w:rsidRPr="00BA4556">
        <w:rPr>
          <w:spacing w:val="-2"/>
          <w:rtl/>
        </w:rPr>
        <w:t>مشروع شر</w:t>
      </w:r>
      <w:r w:rsidR="00424C20" w:rsidRPr="00BA4556">
        <w:rPr>
          <w:rFonts w:hint="cs"/>
          <w:spacing w:val="-2"/>
          <w:rtl/>
        </w:rPr>
        <w:t>ا</w:t>
      </w:r>
      <w:r w:rsidR="0041087E" w:rsidRPr="00BA4556">
        <w:rPr>
          <w:spacing w:val="-2"/>
          <w:rtl/>
        </w:rPr>
        <w:t xml:space="preserve">كة الجيل الثالث </w:t>
      </w:r>
      <w:r w:rsidR="00F64848" w:rsidRPr="00BA4556">
        <w:rPr>
          <w:spacing w:val="-2"/>
        </w:rPr>
        <w:t>(</w:t>
      </w:r>
      <w:r w:rsidR="0041087E" w:rsidRPr="00BA4556">
        <w:rPr>
          <w:spacing w:val="-2"/>
        </w:rPr>
        <w:t>3GPP</w:t>
      </w:r>
      <w:r w:rsidR="00F64848" w:rsidRPr="00BA4556">
        <w:rPr>
          <w:spacing w:val="-2"/>
        </w:rPr>
        <w:t>)</w:t>
      </w:r>
      <w:r w:rsidR="0041087E" w:rsidRPr="00BA4556">
        <w:rPr>
          <w:rFonts w:hint="cs"/>
          <w:spacing w:val="-2"/>
          <w:rtl/>
        </w:rPr>
        <w:t xml:space="preserve"> من أجل خدمات</w:t>
      </w:r>
      <w:r w:rsidRPr="00BA4556">
        <w:rPr>
          <w:rFonts w:hint="cs"/>
          <w:spacing w:val="-2"/>
          <w:rtl/>
        </w:rPr>
        <w:t xml:space="preserve"> النظام </w:t>
      </w:r>
      <w:r w:rsidRPr="00BA4556">
        <w:rPr>
          <w:spacing w:val="-2"/>
        </w:rPr>
        <w:t>IMT-Advanced</w:t>
      </w:r>
      <w:r w:rsidRPr="00BA4556">
        <w:rPr>
          <w:rFonts w:hint="cs"/>
          <w:spacing w:val="-2"/>
          <w:rtl/>
        </w:rPr>
        <w:t>، لكن له أيضاً عدداً من المميزات المختلفة. وهذه المميزات، التي تعتبر ضرورية لإبراز الخصائص الخاصة بالساتل مثل</w:t>
      </w:r>
      <w:r w:rsidRPr="00BA4556">
        <w:rPr>
          <w:spacing w:val="-2"/>
        </w:rPr>
        <w:t xml:space="preserve"> </w:t>
      </w:r>
      <w:r w:rsidRPr="00BA4556">
        <w:rPr>
          <w:spacing w:val="-2"/>
          <w:rtl/>
        </w:rPr>
        <w:t>فتر</w:t>
      </w:r>
      <w:r w:rsidRPr="00BA4556">
        <w:rPr>
          <w:rFonts w:hint="cs"/>
          <w:spacing w:val="-2"/>
          <w:rtl/>
        </w:rPr>
        <w:t>ة</w:t>
      </w:r>
      <w:r w:rsidRPr="00BA4556">
        <w:rPr>
          <w:spacing w:val="-2"/>
          <w:rtl/>
        </w:rPr>
        <w:t xml:space="preserve"> التأخر الطويل</w:t>
      </w:r>
      <w:r w:rsidRPr="00BA4556">
        <w:rPr>
          <w:rFonts w:hint="cs"/>
          <w:spacing w:val="-2"/>
          <w:rtl/>
        </w:rPr>
        <w:t>ة</w:t>
      </w:r>
      <w:r w:rsidRPr="00BA4556">
        <w:rPr>
          <w:spacing w:val="-2"/>
          <w:rtl/>
        </w:rPr>
        <w:t xml:space="preserve"> </w:t>
      </w:r>
      <w:r w:rsidR="00DF0CA6" w:rsidRPr="00BA4556">
        <w:rPr>
          <w:rFonts w:hint="cs"/>
          <w:spacing w:val="-2"/>
          <w:rtl/>
        </w:rPr>
        <w:t>لل</w:t>
      </w:r>
      <w:r w:rsidR="00DF0CA6" w:rsidRPr="00BA4556">
        <w:rPr>
          <w:spacing w:val="-2"/>
          <w:rtl/>
        </w:rPr>
        <w:t>ذهاب</w:t>
      </w:r>
      <w:r w:rsidRPr="00BA4556">
        <w:rPr>
          <w:spacing w:val="-2"/>
          <w:rtl/>
        </w:rPr>
        <w:t xml:space="preserve"> و</w:t>
      </w:r>
      <w:r w:rsidR="00DF0CA6" w:rsidRPr="00BA4556">
        <w:rPr>
          <w:rFonts w:hint="cs"/>
          <w:spacing w:val="-2"/>
          <w:rtl/>
        </w:rPr>
        <w:t>ال</w:t>
      </w:r>
      <w:r w:rsidR="00DF0CA6" w:rsidRPr="00BA4556">
        <w:rPr>
          <w:spacing w:val="-2"/>
          <w:rtl/>
        </w:rPr>
        <w:t>إياب</w:t>
      </w:r>
      <w:r w:rsidRPr="00BA4556">
        <w:rPr>
          <w:rFonts w:hint="cs"/>
          <w:spacing w:val="-2"/>
          <w:rtl/>
        </w:rPr>
        <w:t xml:space="preserve"> والقناة الساتلي</w:t>
      </w:r>
      <w:r w:rsidR="00DF0CA6" w:rsidRPr="00BA4556">
        <w:rPr>
          <w:rFonts w:hint="cs"/>
          <w:spacing w:val="-2"/>
          <w:rtl/>
        </w:rPr>
        <w:t>ة البطيئة الخبو، تنفذ على شكل نفاذ عشوائي و</w:t>
      </w:r>
      <w:r w:rsidRPr="00BA4556">
        <w:rPr>
          <w:rFonts w:hint="cs"/>
          <w:spacing w:val="-2"/>
          <w:rtl/>
        </w:rPr>
        <w:t>تشذ</w:t>
      </w:r>
      <w:r w:rsidR="00DF0CA6" w:rsidRPr="00BA4556">
        <w:rPr>
          <w:rFonts w:hint="cs"/>
          <w:spacing w:val="-2"/>
          <w:rtl/>
        </w:rPr>
        <w:t>ي</w:t>
      </w:r>
      <w:r w:rsidRPr="00BA4556">
        <w:rPr>
          <w:rFonts w:hint="cs"/>
          <w:spacing w:val="-2"/>
          <w:rtl/>
        </w:rPr>
        <w:t>ر و</w:t>
      </w:r>
      <w:r w:rsidR="00BD7853" w:rsidRPr="00BA4556">
        <w:rPr>
          <w:spacing w:val="-2"/>
          <w:rtl/>
        </w:rPr>
        <w:t xml:space="preserve">تحكم </w:t>
      </w:r>
      <w:r w:rsidR="00BD7853" w:rsidRPr="00BA4556">
        <w:rPr>
          <w:rFonts w:hint="cs"/>
          <w:spacing w:val="-2"/>
          <w:rtl/>
        </w:rPr>
        <w:t>ب</w:t>
      </w:r>
      <w:r w:rsidR="00DF0CA6" w:rsidRPr="00BA4556">
        <w:rPr>
          <w:rFonts w:hint="cs"/>
          <w:spacing w:val="-2"/>
          <w:rtl/>
        </w:rPr>
        <w:t>ال</w:t>
      </w:r>
      <w:r w:rsidRPr="00BA4556">
        <w:rPr>
          <w:spacing w:val="-2"/>
          <w:rtl/>
        </w:rPr>
        <w:t xml:space="preserve">قدرة </w:t>
      </w:r>
      <w:r w:rsidR="00DF0CA6" w:rsidRPr="00BA4556">
        <w:rPr>
          <w:rFonts w:hint="cs"/>
          <w:spacing w:val="-2"/>
          <w:rtl/>
        </w:rPr>
        <w:t xml:space="preserve">مغلق </w:t>
      </w:r>
      <w:r w:rsidRPr="00BA4556">
        <w:rPr>
          <w:spacing w:val="-2"/>
          <w:rtl/>
        </w:rPr>
        <w:t>العروة</w:t>
      </w:r>
      <w:r w:rsidRPr="00BA4556">
        <w:rPr>
          <w:rFonts w:hint="cs"/>
          <w:spacing w:val="-2"/>
          <w:rtl/>
        </w:rPr>
        <w:t xml:space="preserve"> وما إلى ذلك.</w:t>
      </w:r>
    </w:p>
    <w:p w:rsidR="0014388C" w:rsidRPr="00BA4556" w:rsidRDefault="00CB146A" w:rsidP="00D103BC">
      <w:pPr>
        <w:rPr>
          <w:rtl/>
        </w:rPr>
      </w:pPr>
      <w:r w:rsidRPr="00BA4556">
        <w:rPr>
          <w:rFonts w:hint="cs"/>
          <w:rtl/>
        </w:rPr>
        <w:lastRenderedPageBreak/>
        <w:t>و</w:t>
      </w:r>
      <w:r w:rsidR="0019436C" w:rsidRPr="00BA4556">
        <w:rPr>
          <w:rFonts w:hint="cs"/>
          <w:rtl/>
        </w:rPr>
        <w:t>في </w:t>
      </w:r>
      <w:r w:rsidRPr="00BA4556">
        <w:rPr>
          <w:rFonts w:hint="cs"/>
          <w:rtl/>
        </w:rPr>
        <w:t>هذا الصدد</w:t>
      </w:r>
      <w:r w:rsidR="00424C20" w:rsidRPr="00BA4556">
        <w:rPr>
          <w:rFonts w:hint="cs"/>
          <w:rtl/>
        </w:rPr>
        <w:t>،</w:t>
      </w:r>
      <w:r w:rsidRPr="00BA4556">
        <w:rPr>
          <w:rFonts w:hint="cs"/>
          <w:rtl/>
        </w:rPr>
        <w:t xml:space="preserve"> يكون للسطح البيني الراديوي</w:t>
      </w:r>
      <w:r w:rsidR="00274633" w:rsidRPr="00BA4556">
        <w:rPr>
          <w:rFonts w:hint="cs"/>
          <w:rtl/>
        </w:rPr>
        <w:t xml:space="preserve"> </w:t>
      </w:r>
      <w:r w:rsidR="00E85DF8" w:rsidRPr="00BA4556">
        <w:rPr>
          <w:rFonts w:hint="cs"/>
          <w:rtl/>
        </w:rPr>
        <w:t>أسلوب</w:t>
      </w:r>
      <w:r w:rsidR="00424C20" w:rsidRPr="00BA4556">
        <w:rPr>
          <w:rFonts w:hint="cs"/>
          <w:rtl/>
        </w:rPr>
        <w:t>ا</w:t>
      </w:r>
      <w:r w:rsidR="00274633" w:rsidRPr="00BA4556">
        <w:rPr>
          <w:rFonts w:hint="cs"/>
          <w:rtl/>
        </w:rPr>
        <w:t>ن للتشغيل هما ال</w:t>
      </w:r>
      <w:r w:rsidR="00E85DF8" w:rsidRPr="00BA4556">
        <w:rPr>
          <w:rFonts w:hint="cs"/>
          <w:rtl/>
        </w:rPr>
        <w:t>أسلوب</w:t>
      </w:r>
      <w:r w:rsidR="00274633" w:rsidRPr="00BA4556">
        <w:rPr>
          <w:rFonts w:hint="cs"/>
          <w:rtl/>
        </w:rPr>
        <w:t xml:space="preserve"> العادي و</w:t>
      </w:r>
      <w:r w:rsidR="00E85DF8" w:rsidRPr="00BA4556">
        <w:rPr>
          <w:rFonts w:hint="cs"/>
          <w:rtl/>
        </w:rPr>
        <w:t>أسلوب</w:t>
      </w:r>
      <w:r w:rsidR="00274633" w:rsidRPr="00BA4556">
        <w:rPr>
          <w:rFonts w:hint="cs"/>
          <w:rtl/>
        </w:rPr>
        <w:t xml:space="preserve"> التعزيز. يكون ال</w:t>
      </w:r>
      <w:r w:rsidR="00E85DF8" w:rsidRPr="00BA4556">
        <w:rPr>
          <w:rFonts w:hint="cs"/>
          <w:rtl/>
        </w:rPr>
        <w:t>أسلوب</w:t>
      </w:r>
      <w:r w:rsidR="00274633" w:rsidRPr="00BA4556">
        <w:rPr>
          <w:rFonts w:hint="cs"/>
          <w:rtl/>
        </w:rPr>
        <w:t xml:space="preserve"> العادي متوافقاً بالكامل مع الإصدار </w:t>
      </w:r>
      <w:r w:rsidR="00274633" w:rsidRPr="00BA4556">
        <w:t>8</w:t>
      </w:r>
      <w:r w:rsidR="00274633" w:rsidRPr="00BA4556">
        <w:rPr>
          <w:rFonts w:hint="cs"/>
          <w:rtl/>
        </w:rPr>
        <w:t xml:space="preserve"> من النظام </w:t>
      </w:r>
      <w:r w:rsidR="00274633" w:rsidRPr="00BA4556">
        <w:t>3G</w:t>
      </w:r>
      <w:r w:rsidR="00DF0CA6" w:rsidRPr="00BA4556">
        <w:t>PP</w:t>
      </w:r>
      <w:r w:rsidR="00274633" w:rsidRPr="00BA4556">
        <w:t xml:space="preserve"> LTE</w:t>
      </w:r>
      <w:r w:rsidR="00274633" w:rsidRPr="00BA4556">
        <w:rPr>
          <w:rFonts w:hint="cs"/>
          <w:rtl/>
        </w:rPr>
        <w:t xml:space="preserve">، بينما يوفر </w:t>
      </w:r>
      <w:r w:rsidR="00E85DF8" w:rsidRPr="00BA4556">
        <w:rPr>
          <w:rFonts w:hint="cs"/>
          <w:rtl/>
        </w:rPr>
        <w:t>أسلوب</w:t>
      </w:r>
      <w:r w:rsidR="00274633" w:rsidRPr="00BA4556">
        <w:rPr>
          <w:rFonts w:hint="cs"/>
          <w:rtl/>
        </w:rPr>
        <w:t xml:space="preserve"> التعزيز تحسيناً</w:t>
      </w:r>
      <w:r w:rsidR="00713B9B" w:rsidRPr="00BA4556">
        <w:rPr>
          <w:rFonts w:hint="cs"/>
          <w:rtl/>
        </w:rPr>
        <w:t xml:space="preserve"> في </w:t>
      </w:r>
      <w:r w:rsidR="00274633" w:rsidRPr="00BA4556">
        <w:rPr>
          <w:rFonts w:hint="cs"/>
          <w:rtl/>
        </w:rPr>
        <w:t xml:space="preserve">الأداء عن طريق إدخال مميزات إضافية خاصة بالسواتل. وينبغي لشبكة النفاذ الراديوي </w:t>
      </w:r>
      <w:r w:rsidR="00274633" w:rsidRPr="00BA4556">
        <w:t>(RAN)</w:t>
      </w:r>
      <w:r w:rsidR="00E65668" w:rsidRPr="00BA4556">
        <w:rPr>
          <w:rFonts w:hint="cs"/>
          <w:rtl/>
        </w:rPr>
        <w:t xml:space="preserve"> الساتلي</w:t>
      </w:r>
      <w:r w:rsidR="00713B9B" w:rsidRPr="00BA4556">
        <w:rPr>
          <w:rtl/>
        </w:rPr>
        <w:t xml:space="preserve"> أن </w:t>
      </w:r>
      <w:r w:rsidR="00274633" w:rsidRPr="00BA4556">
        <w:rPr>
          <w:rFonts w:hint="cs"/>
          <w:rtl/>
        </w:rPr>
        <w:t>تدعم كلا ال</w:t>
      </w:r>
      <w:r w:rsidR="00E85DF8" w:rsidRPr="00BA4556">
        <w:rPr>
          <w:rFonts w:hint="cs"/>
          <w:rtl/>
        </w:rPr>
        <w:t>أسلوب</w:t>
      </w:r>
      <w:r w:rsidR="00274633" w:rsidRPr="00BA4556">
        <w:rPr>
          <w:rFonts w:hint="cs"/>
          <w:rtl/>
        </w:rPr>
        <w:t xml:space="preserve">ين </w:t>
      </w:r>
      <w:r w:rsidR="00DF0CA6" w:rsidRPr="00BA4556">
        <w:rPr>
          <w:rFonts w:hint="cs"/>
          <w:rtl/>
        </w:rPr>
        <w:t>بينما يتعين على</w:t>
      </w:r>
      <w:r w:rsidR="00274633" w:rsidRPr="00BA4556">
        <w:rPr>
          <w:rFonts w:hint="cs"/>
          <w:rtl/>
        </w:rPr>
        <w:t xml:space="preserve"> تجهيزات المستعمل</w:t>
      </w:r>
      <w:r w:rsidR="00713B9B" w:rsidRPr="00BA4556">
        <w:rPr>
          <w:rFonts w:hint="cs"/>
          <w:rtl/>
        </w:rPr>
        <w:t xml:space="preserve"> أن </w:t>
      </w:r>
      <w:r w:rsidR="00274633" w:rsidRPr="00BA4556">
        <w:rPr>
          <w:rFonts w:hint="cs"/>
          <w:rtl/>
        </w:rPr>
        <w:t>تدعم ال</w:t>
      </w:r>
      <w:r w:rsidR="00E85DF8" w:rsidRPr="00BA4556">
        <w:rPr>
          <w:rFonts w:hint="cs"/>
          <w:rtl/>
        </w:rPr>
        <w:t>أسلوب</w:t>
      </w:r>
      <w:r w:rsidR="00274633" w:rsidRPr="00BA4556">
        <w:rPr>
          <w:rFonts w:hint="cs"/>
          <w:rtl/>
        </w:rPr>
        <w:t xml:space="preserve"> العادي أو كلا ال</w:t>
      </w:r>
      <w:r w:rsidR="00E85DF8" w:rsidRPr="00BA4556">
        <w:rPr>
          <w:rFonts w:hint="cs"/>
          <w:rtl/>
        </w:rPr>
        <w:t>أسلوب</w:t>
      </w:r>
      <w:r w:rsidR="00274633" w:rsidRPr="00BA4556">
        <w:rPr>
          <w:rFonts w:hint="cs"/>
          <w:rtl/>
        </w:rPr>
        <w:t>ين معاً.</w:t>
      </w:r>
    </w:p>
    <w:p w:rsidR="00274633" w:rsidRPr="00BA4556" w:rsidRDefault="00F72598" w:rsidP="00673ECE">
      <w:pPr>
        <w:pStyle w:val="Heading2"/>
        <w:rPr>
          <w:lang w:bidi="ar-EG"/>
        </w:rPr>
      </w:pPr>
      <w:bookmarkStart w:id="52" w:name="_Toc408581611"/>
      <w:bookmarkStart w:id="53" w:name="_Toc408581754"/>
      <w:bookmarkStart w:id="54" w:name="_Toc410734938"/>
      <w:bookmarkStart w:id="55" w:name="_Toc412626790"/>
      <w:r w:rsidRPr="00BA4556">
        <w:rPr>
          <w:lang w:bidi="ar-EG"/>
        </w:rPr>
        <w:t>2.2</w:t>
      </w:r>
      <w:r w:rsidRPr="00BA4556">
        <w:rPr>
          <w:lang w:bidi="ar-EG"/>
        </w:rPr>
        <w:tab/>
      </w:r>
      <w:r w:rsidR="00274633" w:rsidRPr="00BA4556">
        <w:rPr>
          <w:rFonts w:hint="cs"/>
          <w:rtl/>
          <w:lang w:bidi="ar-EG"/>
        </w:rPr>
        <w:t xml:space="preserve">وصف نظام </w:t>
      </w:r>
      <w:r w:rsidR="00274633" w:rsidRPr="00BA4556">
        <w:rPr>
          <w:lang w:bidi="ar-EG"/>
        </w:rPr>
        <w:t>IMT-Advanced</w:t>
      </w:r>
      <w:r w:rsidR="00274633" w:rsidRPr="00BA4556">
        <w:rPr>
          <w:rFonts w:hint="cs"/>
          <w:rtl/>
          <w:lang w:bidi="ar-EG"/>
        </w:rPr>
        <w:t xml:space="preserve"> </w:t>
      </w:r>
      <w:r w:rsidR="00673ECE" w:rsidRPr="00BA4556">
        <w:rPr>
          <w:rFonts w:hint="cs"/>
          <w:rtl/>
          <w:lang w:bidi="ar-EG"/>
        </w:rPr>
        <w:t>يستخدم السطح البيني</w:t>
      </w:r>
      <w:r w:rsidR="00DF0CA6" w:rsidRPr="00BA4556">
        <w:rPr>
          <w:rFonts w:hint="cs"/>
          <w:rtl/>
          <w:lang w:bidi="ar-EG"/>
        </w:rPr>
        <w:t xml:space="preserve"> الراديوي</w:t>
      </w:r>
      <w:r w:rsidR="00274633" w:rsidRPr="00BA4556">
        <w:rPr>
          <w:rFonts w:hint="cs"/>
          <w:rtl/>
          <w:lang w:bidi="ar-EG"/>
        </w:rPr>
        <w:t xml:space="preserve"> </w:t>
      </w:r>
      <w:r w:rsidR="00274633" w:rsidRPr="00BA4556">
        <w:rPr>
          <w:lang w:bidi="ar-EG"/>
        </w:rPr>
        <w:t>SAT-OFDM</w:t>
      </w:r>
      <w:bookmarkEnd w:id="52"/>
      <w:bookmarkEnd w:id="53"/>
      <w:bookmarkEnd w:id="54"/>
      <w:bookmarkEnd w:id="55"/>
    </w:p>
    <w:p w:rsidR="00F72598" w:rsidRPr="00BA4556" w:rsidRDefault="00F72598" w:rsidP="00320875">
      <w:pPr>
        <w:pStyle w:val="Heading3"/>
        <w:rPr>
          <w:rtl/>
          <w:lang w:bidi="ar-EG"/>
        </w:rPr>
      </w:pPr>
      <w:bookmarkStart w:id="56" w:name="_Toc408581612"/>
      <w:bookmarkStart w:id="57" w:name="_Toc408581755"/>
      <w:bookmarkStart w:id="58" w:name="_Toc410734939"/>
      <w:bookmarkStart w:id="59" w:name="_Toc412626791"/>
      <w:r w:rsidRPr="00BA4556">
        <w:rPr>
          <w:lang w:bidi="ar-EG"/>
        </w:rPr>
        <w:t>1.2.2</w:t>
      </w:r>
      <w:r w:rsidRPr="00BA4556">
        <w:rPr>
          <w:lang w:bidi="ar-EG"/>
        </w:rPr>
        <w:tab/>
      </w:r>
      <w:r w:rsidR="00320875" w:rsidRPr="00BA4556">
        <w:rPr>
          <w:rFonts w:hint="cs"/>
          <w:rtl/>
          <w:lang w:bidi="ar-EG"/>
        </w:rPr>
        <w:t>وصف المعمارية</w:t>
      </w:r>
      <w:bookmarkEnd w:id="56"/>
      <w:bookmarkEnd w:id="57"/>
      <w:bookmarkEnd w:id="58"/>
      <w:bookmarkEnd w:id="59"/>
    </w:p>
    <w:p w:rsidR="0014388C" w:rsidRPr="00BA4556" w:rsidRDefault="00320875" w:rsidP="00DE6F20">
      <w:pPr>
        <w:rPr>
          <w:rtl/>
        </w:rPr>
      </w:pPr>
      <w:r w:rsidRPr="00BA4556">
        <w:rPr>
          <w:rFonts w:hint="cs"/>
          <w:rtl/>
          <w:lang w:bidi="ar-EG"/>
        </w:rPr>
        <w:t xml:space="preserve">يورد الشكل </w:t>
      </w:r>
      <w:r w:rsidRPr="00BA4556">
        <w:rPr>
          <w:lang w:bidi="ar-EG"/>
        </w:rPr>
        <w:t>1.2</w:t>
      </w:r>
      <w:r w:rsidRPr="00BA4556">
        <w:rPr>
          <w:rFonts w:hint="cs"/>
          <w:rtl/>
          <w:lang w:bidi="ar-EG"/>
        </w:rPr>
        <w:t xml:space="preserve"> وصفاً</w:t>
      </w:r>
      <w:r w:rsidRPr="00BA4556">
        <w:rPr>
          <w:lang w:bidi="ar-EG"/>
        </w:rPr>
        <w:t xml:space="preserve"> </w:t>
      </w:r>
      <w:r w:rsidR="00DF0CA6" w:rsidRPr="00BA4556">
        <w:rPr>
          <w:rFonts w:hint="cs"/>
          <w:rtl/>
          <w:lang w:bidi="ar-EG"/>
        </w:rPr>
        <w:t>ل</w:t>
      </w:r>
      <w:r w:rsidR="00673ECE" w:rsidRPr="00BA4556">
        <w:rPr>
          <w:rFonts w:hint="cs"/>
          <w:rtl/>
          <w:lang w:bidi="ar-EG"/>
        </w:rPr>
        <w:t>معمارية شاملة لنظام ي</w:t>
      </w:r>
      <w:r w:rsidRPr="00BA4556">
        <w:rPr>
          <w:rFonts w:hint="cs"/>
          <w:rtl/>
          <w:lang w:bidi="ar-EG"/>
        </w:rPr>
        <w:t xml:space="preserve">ستخدم </w:t>
      </w:r>
      <w:r w:rsidRPr="00BA4556">
        <w:rPr>
          <w:rFonts w:hint="cs"/>
          <w:rtl/>
        </w:rPr>
        <w:t xml:space="preserve">السطح البيني الراديوي </w:t>
      </w:r>
      <w:r w:rsidRPr="00BA4556">
        <w:t>SAT-OFDM</w:t>
      </w:r>
      <w:r w:rsidRPr="00BA4556">
        <w:rPr>
          <w:rFonts w:hint="cs"/>
          <w:rtl/>
        </w:rPr>
        <w:t>. وتؤخذ العوامل التالية</w:t>
      </w:r>
      <w:r w:rsidR="00713B9B" w:rsidRPr="00BA4556">
        <w:rPr>
          <w:rFonts w:hint="cs"/>
          <w:rtl/>
        </w:rPr>
        <w:t xml:space="preserve"> في </w:t>
      </w:r>
      <w:r w:rsidRPr="00BA4556">
        <w:rPr>
          <w:rFonts w:hint="cs"/>
          <w:rtl/>
        </w:rPr>
        <w:t>الاعتبار:</w:t>
      </w:r>
    </w:p>
    <w:p w:rsidR="00F72598" w:rsidRPr="00BA4556" w:rsidRDefault="00F72598" w:rsidP="00DE6F20">
      <w:pPr>
        <w:pStyle w:val="enumlev1"/>
        <w:rPr>
          <w:rtl/>
        </w:rPr>
      </w:pPr>
      <w:r w:rsidRPr="00BA4556">
        <w:rPr>
          <w:rFonts w:hint="cs"/>
          <w:rtl/>
        </w:rPr>
        <w:t>-</w:t>
      </w:r>
      <w:r w:rsidR="00320875" w:rsidRPr="00BA4556">
        <w:rPr>
          <w:rFonts w:hint="cs"/>
          <w:rtl/>
        </w:rPr>
        <w:tab/>
        <w:t xml:space="preserve">الساتل: يوفر خدمات وتطبيقات مماثلة لتلك التي توفرها الأنظمة الأرضية خارج </w:t>
      </w:r>
      <w:r w:rsidR="008E7FE4" w:rsidRPr="00BA4556">
        <w:rPr>
          <w:rFonts w:hint="cs"/>
          <w:rtl/>
        </w:rPr>
        <w:t>التغطية الأرضية وتغطية المكون ال</w:t>
      </w:r>
      <w:r w:rsidR="00DF0CA6" w:rsidRPr="00BA4556">
        <w:rPr>
          <w:rFonts w:hint="cs"/>
          <w:rtl/>
        </w:rPr>
        <w:t xml:space="preserve">أرضي التكميلي </w:t>
      </w:r>
      <w:r w:rsidR="00424C20" w:rsidRPr="00BA4556">
        <w:t>(CGC)</w:t>
      </w:r>
      <w:r w:rsidR="00713B9B" w:rsidRPr="00BA4556">
        <w:rPr>
          <w:rFonts w:hint="cs"/>
          <w:rtl/>
        </w:rPr>
        <w:t xml:space="preserve"> في </w:t>
      </w:r>
      <w:r w:rsidR="00DF0CA6" w:rsidRPr="00BA4556">
        <w:rPr>
          <w:rFonts w:hint="cs"/>
          <w:rtl/>
        </w:rPr>
        <w:t>ظل القيود المتأ</w:t>
      </w:r>
      <w:r w:rsidR="008E7FE4" w:rsidRPr="00BA4556">
        <w:rPr>
          <w:rFonts w:hint="cs"/>
          <w:rtl/>
        </w:rPr>
        <w:t>صلة التي تفرضها حدود الق</w:t>
      </w:r>
      <w:r w:rsidR="00DF0CA6" w:rsidRPr="00BA4556">
        <w:rPr>
          <w:rFonts w:hint="cs"/>
          <w:rtl/>
        </w:rPr>
        <w:t xml:space="preserve">درة وفترة التأخر الطويلة للذهاب </w:t>
      </w:r>
      <w:r w:rsidR="008E7FE4" w:rsidRPr="00BA4556">
        <w:rPr>
          <w:rFonts w:hint="cs"/>
          <w:rtl/>
        </w:rPr>
        <w:t>و</w:t>
      </w:r>
      <w:r w:rsidR="00DF0CA6" w:rsidRPr="00BA4556">
        <w:rPr>
          <w:rFonts w:hint="cs"/>
          <w:rtl/>
        </w:rPr>
        <w:t>الإياب</w:t>
      </w:r>
      <w:r w:rsidR="008E7FE4" w:rsidRPr="00BA4556">
        <w:rPr>
          <w:rFonts w:hint="cs"/>
          <w:rtl/>
        </w:rPr>
        <w:t>.</w:t>
      </w:r>
    </w:p>
    <w:p w:rsidR="0014388C" w:rsidRPr="00BA4556" w:rsidRDefault="00F72598" w:rsidP="00DE6F20">
      <w:pPr>
        <w:pStyle w:val="enumlev1"/>
        <w:rPr>
          <w:rtl/>
        </w:rPr>
      </w:pPr>
      <w:r w:rsidRPr="00BA4556">
        <w:rPr>
          <w:rFonts w:hint="cs"/>
          <w:rtl/>
        </w:rPr>
        <w:t>-</w:t>
      </w:r>
      <w:r w:rsidRPr="00BA4556">
        <w:rPr>
          <w:rFonts w:hint="cs"/>
          <w:rtl/>
        </w:rPr>
        <w:tab/>
      </w:r>
      <w:r w:rsidR="008E7FE4" w:rsidRPr="00BA4556">
        <w:rPr>
          <w:rFonts w:hint="cs"/>
          <w:rtl/>
        </w:rPr>
        <w:t xml:space="preserve">المكون الأرضي التكميلي </w:t>
      </w:r>
      <w:r w:rsidR="008E7FE4" w:rsidRPr="00BA4556">
        <w:t>(CGC)</w:t>
      </w:r>
      <w:r w:rsidR="008E7FE4" w:rsidRPr="00BA4556">
        <w:rPr>
          <w:rFonts w:hint="cs"/>
          <w:rtl/>
        </w:rPr>
        <w:t>:</w:t>
      </w:r>
      <w:r w:rsidR="0019436C" w:rsidRPr="00BA4556">
        <w:rPr>
          <w:rtl/>
        </w:rPr>
        <w:t xml:space="preserve"> </w:t>
      </w:r>
      <w:r w:rsidR="00DF0CA6" w:rsidRPr="00BA4556">
        <w:rPr>
          <w:rFonts w:hint="cs"/>
          <w:rtl/>
        </w:rPr>
        <w:t xml:space="preserve">لتوفير </w:t>
      </w:r>
      <w:r w:rsidR="008E7FE4" w:rsidRPr="00BA4556">
        <w:rPr>
          <w:rFonts w:hint="cs"/>
          <w:rtl/>
        </w:rPr>
        <w:t xml:space="preserve">خدمات </w:t>
      </w:r>
      <w:r w:rsidR="00DF0CA6" w:rsidRPr="00BA4556">
        <w:rPr>
          <w:rFonts w:hint="cs"/>
          <w:rtl/>
        </w:rPr>
        <w:t>البث الإذاعي</w:t>
      </w:r>
      <w:r w:rsidR="008E7FE4" w:rsidRPr="00BA4556">
        <w:rPr>
          <w:rFonts w:hint="cs"/>
          <w:rtl/>
        </w:rPr>
        <w:t xml:space="preserve">/البث المتعدد المتنقلة الساتلية، </w:t>
      </w:r>
      <w:r w:rsidR="00424C20" w:rsidRPr="00BA4556">
        <w:rPr>
          <w:rFonts w:hint="cs"/>
          <w:rtl/>
        </w:rPr>
        <w:t>و</w:t>
      </w:r>
      <w:r w:rsidR="008E7FE4" w:rsidRPr="00BA4556">
        <w:rPr>
          <w:rFonts w:hint="cs"/>
          <w:rtl/>
        </w:rPr>
        <w:t>يمكن نشر هذه المكونات</w:t>
      </w:r>
      <w:r w:rsidR="00713B9B" w:rsidRPr="00BA4556">
        <w:rPr>
          <w:rFonts w:hint="cs"/>
          <w:rtl/>
        </w:rPr>
        <w:t xml:space="preserve"> في </w:t>
      </w:r>
      <w:r w:rsidR="008E7FE4" w:rsidRPr="00BA4556">
        <w:rPr>
          <w:rFonts w:hint="cs"/>
          <w:rtl/>
        </w:rPr>
        <w:t>المناطق التي يصعب فيها الاستقبال الساتلي، ولا سيما المناطق الحضرية. ويمكن</w:t>
      </w:r>
      <w:r w:rsidR="00713B9B" w:rsidRPr="00BA4556">
        <w:rPr>
          <w:rFonts w:hint="cs"/>
          <w:rtl/>
        </w:rPr>
        <w:t xml:space="preserve"> أن </w:t>
      </w:r>
      <w:r w:rsidR="008E7FE4" w:rsidRPr="00BA4556">
        <w:rPr>
          <w:rFonts w:hint="cs"/>
          <w:rtl/>
        </w:rPr>
        <w:t>تشترك</w:t>
      </w:r>
      <w:r w:rsidR="00713B9B" w:rsidRPr="00BA4556">
        <w:rPr>
          <w:rFonts w:hint="cs"/>
          <w:rtl/>
        </w:rPr>
        <w:t xml:space="preserve"> في </w:t>
      </w:r>
      <w:r w:rsidR="008E7FE4" w:rsidRPr="00BA4556">
        <w:rPr>
          <w:rFonts w:hint="cs"/>
          <w:rtl/>
        </w:rPr>
        <w:t>المواقع مع الخلايا الأرضية أو</w:t>
      </w:r>
      <w:r w:rsidR="00713B9B" w:rsidRPr="00BA4556">
        <w:rPr>
          <w:rFonts w:hint="cs"/>
          <w:rtl/>
        </w:rPr>
        <w:t xml:space="preserve"> أن </w:t>
      </w:r>
      <w:r w:rsidR="008E7FE4" w:rsidRPr="00BA4556">
        <w:rPr>
          <w:rFonts w:hint="cs"/>
          <w:rtl/>
        </w:rPr>
        <w:t>تكون قائمة</w:t>
      </w:r>
      <w:r w:rsidR="00424C20" w:rsidRPr="00BA4556">
        <w:rPr>
          <w:rFonts w:hint="cs"/>
          <w:rtl/>
        </w:rPr>
        <w:t>ً</w:t>
      </w:r>
      <w:r w:rsidR="008E7FE4" w:rsidRPr="00BA4556">
        <w:rPr>
          <w:rFonts w:hint="cs"/>
          <w:rtl/>
        </w:rPr>
        <w:t xml:space="preserve"> بذاتها.</w:t>
      </w:r>
    </w:p>
    <w:p w:rsidR="0014388C" w:rsidRPr="00BA4556" w:rsidRDefault="00F72598" w:rsidP="00DE6F20">
      <w:pPr>
        <w:pStyle w:val="enumlev1"/>
        <w:rPr>
          <w:rtl/>
        </w:rPr>
      </w:pPr>
      <w:r w:rsidRPr="00BA4556">
        <w:rPr>
          <w:rFonts w:hint="cs"/>
          <w:rtl/>
        </w:rPr>
        <w:t>-</w:t>
      </w:r>
      <w:r w:rsidRPr="00BA4556">
        <w:rPr>
          <w:rFonts w:hint="cs"/>
          <w:rtl/>
        </w:rPr>
        <w:tab/>
      </w:r>
      <w:r w:rsidR="00441B30" w:rsidRPr="00BA4556">
        <w:rPr>
          <w:rFonts w:hint="cs"/>
          <w:rtl/>
        </w:rPr>
        <w:t>ال</w:t>
      </w:r>
      <w:r w:rsidR="00441B30" w:rsidRPr="00BA4556">
        <w:rPr>
          <w:rtl/>
        </w:rPr>
        <w:t>مكون الأرضي لنظام الاتصالات المتنقلة الدولية المتقدمة</w:t>
      </w:r>
      <w:r w:rsidR="00441B30" w:rsidRPr="00BA4556">
        <w:rPr>
          <w:rFonts w:hint="cs"/>
          <w:rtl/>
        </w:rPr>
        <w:t xml:space="preserve"> </w:t>
      </w:r>
      <w:r w:rsidR="00441B30" w:rsidRPr="00BA4556">
        <w:t>(IMT-Advanced)</w:t>
      </w:r>
      <w:r w:rsidR="00DF0CA6" w:rsidRPr="00BA4556">
        <w:rPr>
          <w:rFonts w:hint="cs"/>
          <w:rtl/>
        </w:rPr>
        <w:t>: يمكن</w:t>
      </w:r>
      <w:r w:rsidR="00713B9B" w:rsidRPr="00BA4556">
        <w:rPr>
          <w:rFonts w:hint="cs"/>
          <w:rtl/>
        </w:rPr>
        <w:t xml:space="preserve"> أن </w:t>
      </w:r>
      <w:r w:rsidR="00DF0CA6" w:rsidRPr="00BA4556">
        <w:rPr>
          <w:rFonts w:hint="cs"/>
          <w:rtl/>
        </w:rPr>
        <w:t>يوفر المكون السا</w:t>
      </w:r>
      <w:r w:rsidR="00441B30" w:rsidRPr="00BA4556">
        <w:rPr>
          <w:rFonts w:hint="cs"/>
          <w:rtl/>
        </w:rPr>
        <w:t>تلي خدمة الاتصالات الصوتية وتوصيل البيانات</w:t>
      </w:r>
      <w:r w:rsidR="00713B9B" w:rsidRPr="00BA4556">
        <w:rPr>
          <w:rFonts w:hint="cs"/>
          <w:rtl/>
        </w:rPr>
        <w:t xml:space="preserve"> في </w:t>
      </w:r>
      <w:r w:rsidR="00441B30" w:rsidRPr="00BA4556">
        <w:rPr>
          <w:rFonts w:hint="cs"/>
          <w:rtl/>
        </w:rPr>
        <w:t xml:space="preserve">مناطق واقعة خارج التغطية الأرضية. وتشمل المناطق التي لا يغطيها المكون الأرضي بشكل كافٍ المناطق المعزولة مادياً وثغرات المكون الأرضي والمناطق التي لا يعمل فيها المكون الأرضي بصورة دائمة أو مؤقتة </w:t>
      </w:r>
      <w:r w:rsidR="00D344E5" w:rsidRPr="00BA4556">
        <w:rPr>
          <w:rFonts w:hint="cs"/>
          <w:rtl/>
        </w:rPr>
        <w:t>نتيجة</w:t>
      </w:r>
      <w:r w:rsidR="00441B30" w:rsidRPr="00BA4556">
        <w:rPr>
          <w:rFonts w:hint="cs"/>
          <w:rtl/>
        </w:rPr>
        <w:t xml:space="preserve"> ظروف معينة.</w:t>
      </w:r>
    </w:p>
    <w:p w:rsidR="0079159E" w:rsidRPr="00BA4556" w:rsidRDefault="0021658A" w:rsidP="00D103BC">
      <w:pPr>
        <w:pStyle w:val="FigureNo"/>
      </w:pPr>
      <w:r w:rsidRPr="00BA4556">
        <w:rPr>
          <w:rFonts w:hint="cs"/>
          <w:rtl/>
        </w:rPr>
        <w:t>الشـكل</w:t>
      </w:r>
      <w:r w:rsidR="0079159E" w:rsidRPr="00BA4556">
        <w:rPr>
          <w:rFonts w:hint="cs"/>
          <w:rtl/>
        </w:rPr>
        <w:t xml:space="preserve"> </w:t>
      </w:r>
      <w:r w:rsidR="00EF2197" w:rsidRPr="00BA4556">
        <w:t>1.2</w:t>
      </w:r>
    </w:p>
    <w:p w:rsidR="0079159E" w:rsidRPr="00BA4556" w:rsidRDefault="00673ECE" w:rsidP="00016629">
      <w:pPr>
        <w:pStyle w:val="FigureTitle"/>
        <w:rPr>
          <w:rtl/>
        </w:rPr>
      </w:pPr>
      <w:r w:rsidRPr="00BA4556">
        <w:rPr>
          <w:rFonts w:hint="cs"/>
          <w:rtl/>
        </w:rPr>
        <w:t xml:space="preserve">مثال على معمارية نظام </w:t>
      </w:r>
      <w:r w:rsidRPr="00BA4556">
        <w:t>IMT-Advanced</w:t>
      </w:r>
      <w:r w:rsidRPr="00BA4556">
        <w:rPr>
          <w:rFonts w:hint="cs"/>
          <w:rtl/>
        </w:rPr>
        <w:t xml:space="preserve"> يستخدم السطح البيني</w:t>
      </w:r>
      <w:r w:rsidR="00D344E5" w:rsidRPr="00BA4556">
        <w:rPr>
          <w:rFonts w:hint="cs"/>
          <w:rtl/>
        </w:rPr>
        <w:t xml:space="preserve"> الراديوي</w:t>
      </w:r>
      <w:r w:rsidRPr="00BA4556">
        <w:rPr>
          <w:rFonts w:hint="cs"/>
          <w:rtl/>
        </w:rPr>
        <w:t xml:space="preserve"> </w:t>
      </w:r>
      <w:r w:rsidRPr="00BA4556">
        <w:t>SAT-OFDM</w:t>
      </w:r>
    </w:p>
    <w:p w:rsidR="00F72598" w:rsidRPr="00BA4556" w:rsidRDefault="009A03B3" w:rsidP="00712719">
      <w:pPr>
        <w:pStyle w:val="Figure"/>
        <w:rPr>
          <w:noProof/>
          <w:rtl/>
        </w:rPr>
      </w:pPr>
      <w:r w:rsidRPr="00BA4556">
        <w:rPr>
          <w:noProof/>
          <w:lang w:val="en-US" w:eastAsia="zh-CN"/>
        </w:rPr>
        <mc:AlternateContent>
          <mc:Choice Requires="wpg">
            <w:drawing>
              <wp:anchor distT="0" distB="0" distL="114300" distR="114300" simplePos="0" relativeHeight="251743744" behindDoc="0" locked="0" layoutInCell="1" allowOverlap="1">
                <wp:simplePos x="0" y="0"/>
                <wp:positionH relativeFrom="column">
                  <wp:posOffset>521856</wp:posOffset>
                </wp:positionH>
                <wp:positionV relativeFrom="paragraph">
                  <wp:posOffset>180018</wp:posOffset>
                </wp:positionV>
                <wp:extent cx="4875347" cy="2826271"/>
                <wp:effectExtent l="0" t="0" r="1905" b="0"/>
                <wp:wrapNone/>
                <wp:docPr id="3293" name="Group 3293"/>
                <wp:cNvGraphicFramePr/>
                <a:graphic xmlns:a="http://schemas.openxmlformats.org/drawingml/2006/main">
                  <a:graphicData uri="http://schemas.microsoft.com/office/word/2010/wordprocessingGroup">
                    <wpg:wgp>
                      <wpg:cNvGrpSpPr/>
                      <wpg:grpSpPr>
                        <a:xfrm>
                          <a:off x="0" y="0"/>
                          <a:ext cx="4875347" cy="2826271"/>
                          <a:chOff x="0" y="0"/>
                          <a:chExt cx="4875347" cy="2826271"/>
                        </a:xfrm>
                      </wpg:grpSpPr>
                      <wps:wsp>
                        <wps:cNvPr id="2761" name="Rectangle 4534"/>
                        <wps:cNvSpPr>
                          <a:spLocks noChangeArrowheads="1"/>
                        </wps:cNvSpPr>
                        <wps:spPr bwMode="auto">
                          <a:xfrm>
                            <a:off x="40944" y="109182"/>
                            <a:ext cx="1806942"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A009B8">
                              <w:pPr>
                                <w:pStyle w:val="Artheading"/>
                                <w:tabs>
                                  <w:tab w:val="left" w:pos="794"/>
                                  <w:tab w:val="left" w:pos="1191"/>
                                  <w:tab w:val="left" w:pos="1588"/>
                                  <w:tab w:val="left" w:pos="1985"/>
                                </w:tabs>
                                <w:spacing w:before="20" w:after="20" w:line="200" w:lineRule="exact"/>
                                <w:rPr>
                                  <w:rFonts w:ascii="Times New Roman Bold" w:hAnsi="Times New Roman Bold"/>
                                  <w:bCs/>
                                  <w:color w:val="215868" w:themeColor="accent5" w:themeShade="80"/>
                                  <w:sz w:val="14"/>
                                  <w:szCs w:val="20"/>
                                  <w:rtl/>
                                  <w:lang w:bidi="ar-EG"/>
                                </w:rPr>
                              </w:pPr>
                              <w:r w:rsidRPr="00F206C3">
                                <w:rPr>
                                  <w:rFonts w:ascii="Times New Roman Bold" w:hAnsi="Times New Roman Bold" w:hint="cs"/>
                                  <w:bCs/>
                                  <w:color w:val="215868" w:themeColor="accent5" w:themeShade="80"/>
                                  <w:sz w:val="14"/>
                                  <w:szCs w:val="20"/>
                                  <w:rtl/>
                                  <w:lang w:bidi="ar-EG"/>
                                </w:rPr>
                                <w:t xml:space="preserve">السطح البيني الراديوي </w:t>
                              </w:r>
                              <w:r>
                                <w:rPr>
                                  <w:rFonts w:ascii="Times New Roman Bold" w:hAnsi="Times New Roman Bold" w:hint="cs"/>
                                  <w:bCs/>
                                  <w:color w:val="215868" w:themeColor="accent5" w:themeShade="80"/>
                                  <w:sz w:val="14"/>
                                  <w:szCs w:val="20"/>
                                  <w:rtl/>
                                  <w:lang w:bidi="ar-EG"/>
                                </w:rPr>
                                <w:t xml:space="preserve">الساتلي القائم على </w:t>
                              </w:r>
                              <w:r w:rsidRPr="00F206C3">
                                <w:rPr>
                                  <w:rFonts w:ascii="Times New Roman Bold" w:hAnsi="Times New Roman Bold"/>
                                  <w:bCs/>
                                  <w:color w:val="215868" w:themeColor="accent5" w:themeShade="80"/>
                                  <w:sz w:val="14"/>
                                  <w:szCs w:val="20"/>
                                  <w:lang w:bidi="ar-EG"/>
                                </w:rPr>
                                <w:t>OFDM</w:t>
                              </w:r>
                            </w:p>
                          </w:txbxContent>
                        </wps:txbx>
                        <wps:bodyPr rot="0" vert="horz" wrap="square" lIns="12700" tIns="12700" rIns="12700" bIns="12700" anchor="t" anchorCtr="0" upright="1">
                          <a:noAutofit/>
                        </wps:bodyPr>
                      </wps:wsp>
                      <wps:wsp>
                        <wps:cNvPr id="2762" name="Rectangle 4534"/>
                        <wps:cNvSpPr>
                          <a:spLocks noChangeArrowheads="1"/>
                        </wps:cNvSpPr>
                        <wps:spPr bwMode="auto">
                          <a:xfrm>
                            <a:off x="614150" y="286603"/>
                            <a:ext cx="812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F206C3">
                              <w:pPr>
                                <w:pStyle w:val="Artheading"/>
                                <w:tabs>
                                  <w:tab w:val="left" w:pos="794"/>
                                  <w:tab w:val="left" w:pos="1191"/>
                                  <w:tab w:val="left" w:pos="1588"/>
                                  <w:tab w:val="left" w:pos="1985"/>
                                </w:tabs>
                                <w:spacing w:before="20" w:after="20" w:line="200" w:lineRule="exact"/>
                                <w:rPr>
                                  <w:rFonts w:hAnsi="Times New Roman Bold"/>
                                  <w:b w:val="0"/>
                                  <w:color w:val="215868" w:themeColor="accent5" w:themeShade="80"/>
                                  <w:sz w:val="14"/>
                                  <w:szCs w:val="20"/>
                                  <w:rtl/>
                                  <w:lang w:bidi="ar-EG"/>
                                </w:rPr>
                              </w:pPr>
                              <w:r w:rsidRPr="00F206C3">
                                <w:rPr>
                                  <w:rFonts w:hAnsi="Times New Roman Bold" w:hint="cs"/>
                                  <w:b w:val="0"/>
                                  <w:color w:val="215868" w:themeColor="accent5" w:themeShade="80"/>
                                  <w:sz w:val="14"/>
                                  <w:szCs w:val="20"/>
                                  <w:rtl/>
                                  <w:lang w:bidi="ar-EG"/>
                                </w:rPr>
                                <w:t xml:space="preserve">حزمة </w:t>
                              </w:r>
                              <w:r w:rsidRPr="00F206C3">
                                <w:rPr>
                                  <w:rFonts w:hAnsi="Times New Roman Bold"/>
                                  <w:b w:val="0"/>
                                  <w:color w:val="215868" w:themeColor="accent5" w:themeShade="80"/>
                                  <w:sz w:val="14"/>
                                  <w:szCs w:val="20"/>
                                  <w:lang w:bidi="ar-EG"/>
                                </w:rPr>
                                <w:t>MBMS</w:t>
                              </w:r>
                              <w:r w:rsidRPr="00F206C3">
                                <w:rPr>
                                  <w:rFonts w:hAnsi="Times New Roman Bold" w:hint="cs"/>
                                  <w:b w:val="0"/>
                                  <w:color w:val="215868" w:themeColor="accent5" w:themeShade="80"/>
                                  <w:sz w:val="14"/>
                                  <w:szCs w:val="20"/>
                                  <w:rtl/>
                                  <w:lang w:bidi="ar-EG"/>
                                </w:rPr>
                                <w:t xml:space="preserve"> تفاعلية</w:t>
                              </w:r>
                            </w:p>
                          </w:txbxContent>
                        </wps:txbx>
                        <wps:bodyPr rot="0" vert="horz" wrap="square" lIns="12700" tIns="12700" rIns="12700" bIns="12700" anchor="t" anchorCtr="0" upright="1">
                          <a:noAutofit/>
                        </wps:bodyPr>
                      </wps:wsp>
                      <wps:wsp>
                        <wps:cNvPr id="2766" name="Rectangle 4534"/>
                        <wps:cNvSpPr>
                          <a:spLocks noChangeArrowheads="1"/>
                        </wps:cNvSpPr>
                        <wps:spPr bwMode="auto">
                          <a:xfrm>
                            <a:off x="620973" y="416256"/>
                            <a:ext cx="93599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F206C3">
                              <w:pPr>
                                <w:pStyle w:val="Artheading"/>
                                <w:tabs>
                                  <w:tab w:val="left" w:pos="794"/>
                                  <w:tab w:val="left" w:pos="1191"/>
                                  <w:tab w:val="left" w:pos="1588"/>
                                  <w:tab w:val="left" w:pos="1985"/>
                                </w:tabs>
                                <w:spacing w:before="20" w:after="20" w:line="200" w:lineRule="exact"/>
                                <w:rPr>
                                  <w:rFonts w:hAnsi="Times New Roman Bold"/>
                                  <w:b w:val="0"/>
                                  <w:color w:val="215868" w:themeColor="accent5" w:themeShade="80"/>
                                  <w:sz w:val="14"/>
                                  <w:szCs w:val="20"/>
                                  <w:rtl/>
                                  <w:lang w:bidi="ar-EG"/>
                                </w:rPr>
                              </w:pPr>
                              <w:r w:rsidRPr="00F206C3">
                                <w:rPr>
                                  <w:rFonts w:hAnsi="Times New Roman Bold" w:hint="cs"/>
                                  <w:b w:val="0"/>
                                  <w:color w:val="215868" w:themeColor="accent5" w:themeShade="80"/>
                                  <w:sz w:val="14"/>
                                  <w:szCs w:val="20"/>
                                  <w:rtl/>
                                  <w:lang w:bidi="ar-EG"/>
                                </w:rPr>
                                <w:t>ا</w:t>
                              </w:r>
                              <w:r>
                                <w:rPr>
                                  <w:rFonts w:hAnsi="Times New Roman Bold" w:hint="cs"/>
                                  <w:b w:val="0"/>
                                  <w:color w:val="215868" w:themeColor="accent5" w:themeShade="80"/>
                                  <w:sz w:val="14"/>
                                  <w:szCs w:val="20"/>
                                  <w:rtl/>
                                  <w:lang w:bidi="ar-EG"/>
                                </w:rPr>
                                <w:t>تصالات الصوت والبيانات</w:t>
                              </w:r>
                            </w:p>
                          </w:txbxContent>
                        </wps:txbx>
                        <wps:bodyPr rot="0" vert="horz" wrap="square" lIns="12700" tIns="12700" rIns="12700" bIns="12700" anchor="t" anchorCtr="0" upright="1">
                          <a:noAutofit/>
                        </wps:bodyPr>
                      </wps:wsp>
                      <wps:wsp>
                        <wps:cNvPr id="2767" name="Rectangle 4534"/>
                        <wps:cNvSpPr>
                          <a:spLocks noChangeArrowheads="1"/>
                        </wps:cNvSpPr>
                        <wps:spPr bwMode="auto">
                          <a:xfrm>
                            <a:off x="0" y="1446662"/>
                            <a:ext cx="840849" cy="49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BA4556">
                              <w:pPr>
                                <w:pStyle w:val="Artheading"/>
                                <w:tabs>
                                  <w:tab w:val="left" w:pos="794"/>
                                  <w:tab w:val="left" w:pos="1191"/>
                                  <w:tab w:val="left" w:pos="1588"/>
                                  <w:tab w:val="left" w:pos="1985"/>
                                </w:tabs>
                                <w:spacing w:before="20" w:after="20"/>
                                <w:rPr>
                                  <w:b w:val="0"/>
                                  <w:color w:val="FF0000"/>
                                  <w:sz w:val="14"/>
                                  <w:szCs w:val="20"/>
                                  <w:rtl/>
                                  <w:lang w:bidi="ar-EG"/>
                                </w:rPr>
                              </w:pPr>
                              <w:r w:rsidRPr="00F206C3">
                                <w:rPr>
                                  <w:rFonts w:hint="cs"/>
                                  <w:b w:val="0"/>
                                  <w:color w:val="FF0000"/>
                                  <w:sz w:val="14"/>
                                  <w:szCs w:val="20"/>
                                  <w:rtl/>
                                  <w:lang w:bidi="ar-EG"/>
                                </w:rPr>
                                <w:t xml:space="preserve">السطح البيني الراديوي </w:t>
                              </w:r>
                              <w:r>
                                <w:rPr>
                                  <w:rFonts w:hint="cs"/>
                                  <w:b w:val="0"/>
                                  <w:color w:val="FF0000"/>
                                  <w:sz w:val="14"/>
                                  <w:szCs w:val="20"/>
                                  <w:rtl/>
                                  <w:lang w:bidi="ar-EG"/>
                                </w:rPr>
                                <w:t xml:space="preserve">لخدمة </w:t>
                              </w:r>
                              <w:r w:rsidRPr="00F206C3">
                                <w:rPr>
                                  <w:b w:val="0"/>
                                  <w:color w:val="FF0000"/>
                                  <w:sz w:val="14"/>
                                  <w:szCs w:val="20"/>
                                  <w:lang w:bidi="ar-EG"/>
                                </w:rPr>
                                <w:t>MBMS</w:t>
                              </w:r>
                              <w:r w:rsidRPr="00F206C3">
                                <w:rPr>
                                  <w:rFonts w:hint="cs"/>
                                  <w:b w:val="0"/>
                                  <w:color w:val="FF0000"/>
                                  <w:sz w:val="14"/>
                                  <w:szCs w:val="20"/>
                                  <w:rtl/>
                                  <w:lang w:bidi="ar-EG"/>
                                </w:rPr>
                                <w:t xml:space="preserve"> </w:t>
                              </w:r>
                              <w:r>
                                <w:rPr>
                                  <w:rFonts w:hint="cs"/>
                                  <w:b w:val="0"/>
                                  <w:color w:val="FF0000"/>
                                  <w:sz w:val="14"/>
                                  <w:szCs w:val="20"/>
                                  <w:rtl/>
                                  <w:lang w:bidi="ar-EG"/>
                                </w:rPr>
                                <w:t>التفاعلية</w:t>
                              </w:r>
                              <w:r>
                                <w:rPr>
                                  <w:b w:val="0"/>
                                  <w:color w:val="FF0000"/>
                                  <w:sz w:val="14"/>
                                  <w:szCs w:val="20"/>
                                  <w:rtl/>
                                  <w:lang w:bidi="ar-EG"/>
                                </w:rPr>
                                <w:br/>
                              </w:r>
                              <w:r>
                                <w:rPr>
                                  <w:rFonts w:hint="cs"/>
                                  <w:b w:val="0"/>
                                  <w:color w:val="FF0000"/>
                                  <w:sz w:val="14"/>
                                  <w:szCs w:val="20"/>
                                  <w:rtl/>
                                  <w:lang w:bidi="ar-EG"/>
                                </w:rPr>
                                <w:t>والصوت والبيانات</w:t>
                              </w:r>
                            </w:p>
                          </w:txbxContent>
                        </wps:txbx>
                        <wps:bodyPr rot="0" vert="horz" wrap="square" lIns="12700" tIns="12700" rIns="12700" bIns="12700" anchor="t" anchorCtr="0" upright="1">
                          <a:noAutofit/>
                        </wps:bodyPr>
                      </wps:wsp>
                      <wps:wsp>
                        <wps:cNvPr id="3040" name="Rectangle 4534"/>
                        <wps:cNvSpPr>
                          <a:spLocks noChangeArrowheads="1"/>
                        </wps:cNvSpPr>
                        <wps:spPr bwMode="auto">
                          <a:xfrm>
                            <a:off x="1289714" y="1357952"/>
                            <a:ext cx="4600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F206C3">
                              <w:pPr>
                                <w:pStyle w:val="Artheading"/>
                                <w:tabs>
                                  <w:tab w:val="left" w:pos="794"/>
                                  <w:tab w:val="left" w:pos="1191"/>
                                  <w:tab w:val="left" w:pos="1588"/>
                                  <w:tab w:val="left" w:pos="1985"/>
                                </w:tabs>
                                <w:spacing w:before="20" w:after="20" w:line="200" w:lineRule="exact"/>
                                <w:rPr>
                                  <w:rFonts w:hAnsi="Times New Roman Bold"/>
                                  <w:b w:val="0"/>
                                  <w:sz w:val="14"/>
                                  <w:szCs w:val="20"/>
                                  <w:rtl/>
                                  <w:lang w:bidi="ar-EG"/>
                                </w:rPr>
                              </w:pPr>
                              <w:r w:rsidRPr="00F206C3">
                                <w:rPr>
                                  <w:rFonts w:hAnsi="Times New Roman Bold" w:hint="cs"/>
                                  <w:b w:val="0"/>
                                  <w:sz w:val="14"/>
                                  <w:szCs w:val="20"/>
                                  <w:rtl/>
                                  <w:lang w:bidi="ar-EG"/>
                                </w:rPr>
                                <w:t>تمرير رأسي</w:t>
                              </w:r>
                            </w:p>
                          </w:txbxContent>
                        </wps:txbx>
                        <wps:bodyPr rot="0" vert="horz" wrap="square" lIns="12700" tIns="12700" rIns="12700" bIns="12700" anchor="t" anchorCtr="0" upright="1">
                          <a:noAutofit/>
                        </wps:bodyPr>
                      </wps:wsp>
                      <wps:wsp>
                        <wps:cNvPr id="3041" name="Rectangle 4534"/>
                        <wps:cNvSpPr>
                          <a:spLocks noChangeArrowheads="1"/>
                        </wps:cNvSpPr>
                        <wps:spPr bwMode="auto">
                          <a:xfrm>
                            <a:off x="1965278" y="1644555"/>
                            <a:ext cx="541706" cy="46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252060">
                              <w:pPr>
                                <w:pStyle w:val="Artheading"/>
                                <w:tabs>
                                  <w:tab w:val="left" w:pos="794"/>
                                  <w:tab w:val="left" w:pos="1191"/>
                                  <w:tab w:val="left" w:pos="1588"/>
                                  <w:tab w:val="left" w:pos="1985"/>
                                </w:tabs>
                                <w:spacing w:before="20" w:after="20" w:line="200" w:lineRule="exact"/>
                                <w:rPr>
                                  <w:rFonts w:hAnsi="Times New Roman Bold"/>
                                  <w:b w:val="0"/>
                                  <w:sz w:val="14"/>
                                  <w:szCs w:val="20"/>
                                  <w:rtl/>
                                  <w:lang w:bidi="ar-EG"/>
                                </w:rPr>
                              </w:pPr>
                              <w:r w:rsidRPr="00F206C3">
                                <w:rPr>
                                  <w:rFonts w:hAnsi="Times New Roman Bold" w:hint="cs"/>
                                  <w:b w:val="0"/>
                                  <w:sz w:val="14"/>
                                  <w:szCs w:val="20"/>
                                  <w:rtl/>
                                  <w:lang w:bidi="ar-EG"/>
                                </w:rPr>
                                <w:t>وصلة العودة</w:t>
                              </w:r>
                              <w:r>
                                <w:rPr>
                                  <w:rFonts w:hAnsi="Times New Roman Bold"/>
                                  <w:b w:val="0"/>
                                  <w:sz w:val="14"/>
                                  <w:szCs w:val="20"/>
                                  <w:lang w:bidi="ar-EG"/>
                                </w:rPr>
                                <w:br/>
                              </w:r>
                              <w:r w:rsidRPr="00F206C3">
                                <w:rPr>
                                  <w:rFonts w:hAnsi="Times New Roman Bold" w:hint="cs"/>
                                  <w:b w:val="0"/>
                                  <w:sz w:val="14"/>
                                  <w:szCs w:val="20"/>
                                  <w:rtl/>
                                  <w:lang w:bidi="ar-EG"/>
                                </w:rPr>
                                <w:t>عن طريق</w:t>
                              </w:r>
                              <w:r>
                                <w:rPr>
                                  <w:rFonts w:hAnsi="Times New Roman Bold"/>
                                  <w:b w:val="0"/>
                                  <w:sz w:val="14"/>
                                  <w:szCs w:val="20"/>
                                  <w:lang w:bidi="ar-EG"/>
                                </w:rPr>
                                <w:br/>
                              </w:r>
                              <w:r w:rsidRPr="00F206C3">
                                <w:rPr>
                                  <w:rFonts w:hAnsi="Times New Roman Bold" w:hint="cs"/>
                                  <w:b w:val="0"/>
                                  <w:sz w:val="14"/>
                                  <w:szCs w:val="20"/>
                                  <w:rtl/>
                                  <w:lang w:bidi="ar-EG"/>
                                </w:rPr>
                                <w:t>الشبكة الأرضية</w:t>
                              </w:r>
                            </w:p>
                          </w:txbxContent>
                        </wps:txbx>
                        <wps:bodyPr rot="0" vert="horz" wrap="square" lIns="12700" tIns="12700" rIns="12700" bIns="12700" anchor="t" anchorCtr="0" upright="1">
                          <a:noAutofit/>
                        </wps:bodyPr>
                      </wps:wsp>
                      <wps:wsp>
                        <wps:cNvPr id="3042" name="Rectangle 4534"/>
                        <wps:cNvSpPr>
                          <a:spLocks noChangeArrowheads="1"/>
                        </wps:cNvSpPr>
                        <wps:spPr bwMode="auto">
                          <a:xfrm>
                            <a:off x="4135272" y="0"/>
                            <a:ext cx="740075" cy="314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33B9F" w:rsidRDefault="006C00A5" w:rsidP="00D33B9F">
                              <w:pPr>
                                <w:pStyle w:val="Artheading"/>
                                <w:tabs>
                                  <w:tab w:val="left" w:pos="794"/>
                                  <w:tab w:val="left" w:pos="1191"/>
                                  <w:tab w:val="left" w:pos="1588"/>
                                  <w:tab w:val="left" w:pos="1985"/>
                                </w:tabs>
                                <w:spacing w:before="20" w:after="20" w:line="200" w:lineRule="exact"/>
                                <w:rPr>
                                  <w:rFonts w:hAnsi="Times New Roman Bold"/>
                                  <w:b w:val="0"/>
                                  <w:sz w:val="14"/>
                                  <w:szCs w:val="20"/>
                                  <w:rtl/>
                                  <w:lang w:bidi="ar-EG"/>
                                </w:rPr>
                              </w:pPr>
                              <w:r>
                                <w:rPr>
                                  <w:rFonts w:hAnsi="Times New Roman Bold" w:hint="cs"/>
                                  <w:b w:val="0"/>
                                  <w:sz w:val="14"/>
                                  <w:szCs w:val="20"/>
                                  <w:rtl/>
                                  <w:lang w:bidi="ar-EG"/>
                                </w:rPr>
                                <w:t>ساتل مستقر بالنسبة إلى الأرض</w:t>
                              </w:r>
                            </w:p>
                          </w:txbxContent>
                        </wps:txbx>
                        <wps:bodyPr rot="0" vert="horz" wrap="square" lIns="12700" tIns="12700" rIns="12700" bIns="12700" anchor="t" anchorCtr="0" upright="1">
                          <a:noAutofit/>
                        </wps:bodyPr>
                      </wps:wsp>
                      <wps:wsp>
                        <wps:cNvPr id="3043" name="Rectangle 4534"/>
                        <wps:cNvSpPr>
                          <a:spLocks noChangeArrowheads="1"/>
                        </wps:cNvSpPr>
                        <wps:spPr bwMode="auto">
                          <a:xfrm>
                            <a:off x="4148920" y="1624083"/>
                            <a:ext cx="663030" cy="190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33B9F" w:rsidRDefault="006C00A5" w:rsidP="00D33B9F">
                              <w:pPr>
                                <w:pStyle w:val="Artheading"/>
                                <w:tabs>
                                  <w:tab w:val="left" w:pos="794"/>
                                  <w:tab w:val="left" w:pos="1191"/>
                                  <w:tab w:val="left" w:pos="1588"/>
                                  <w:tab w:val="left" w:pos="1985"/>
                                </w:tabs>
                                <w:spacing w:before="20" w:after="20" w:line="200" w:lineRule="exact"/>
                                <w:rPr>
                                  <w:rFonts w:hAnsi="Times New Roman Bold"/>
                                  <w:b w:val="0"/>
                                  <w:sz w:val="14"/>
                                  <w:szCs w:val="20"/>
                                  <w:lang w:bidi="ar-EG"/>
                                </w:rPr>
                              </w:pPr>
                              <w:r w:rsidRPr="00D33B9F">
                                <w:rPr>
                                  <w:rFonts w:hAnsi="Times New Roman Bold" w:hint="cs"/>
                                  <w:b w:val="0"/>
                                  <w:sz w:val="14"/>
                                  <w:szCs w:val="20"/>
                                  <w:rtl/>
                                  <w:lang w:bidi="ar-EG"/>
                                </w:rPr>
                                <w:t>بوابة ساتلية</w:t>
                              </w:r>
                            </w:p>
                          </w:txbxContent>
                        </wps:txbx>
                        <wps:bodyPr rot="0" vert="horz" wrap="square" lIns="12700" tIns="12700" rIns="12700" bIns="12700" anchor="t" anchorCtr="0" upright="1">
                          <a:noAutofit/>
                        </wps:bodyPr>
                      </wps:wsp>
                      <wps:wsp>
                        <wps:cNvPr id="3045" name="Rectangle 4534"/>
                        <wps:cNvSpPr>
                          <a:spLocks noChangeArrowheads="1"/>
                        </wps:cNvSpPr>
                        <wps:spPr bwMode="auto">
                          <a:xfrm>
                            <a:off x="3289111" y="2053988"/>
                            <a:ext cx="5288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F206C3">
                              <w:pPr>
                                <w:pStyle w:val="Artheading"/>
                                <w:tabs>
                                  <w:tab w:val="left" w:pos="794"/>
                                  <w:tab w:val="left" w:pos="1191"/>
                                  <w:tab w:val="left" w:pos="1588"/>
                                  <w:tab w:val="left" w:pos="1985"/>
                                </w:tabs>
                                <w:spacing w:before="20" w:after="20" w:line="200" w:lineRule="exact"/>
                                <w:rPr>
                                  <w:rFonts w:hAnsi="Times New Roman Bold"/>
                                  <w:bCs/>
                                  <w:color w:val="FFFFFF" w:themeColor="background1"/>
                                  <w:sz w:val="14"/>
                                  <w:szCs w:val="20"/>
                                  <w:lang w:bidi="ar-EG"/>
                                </w:rPr>
                              </w:pPr>
                              <w:r w:rsidRPr="00F206C3">
                                <w:rPr>
                                  <w:rFonts w:hAnsi="Times New Roman Bold" w:hint="cs"/>
                                  <w:bCs/>
                                  <w:color w:val="FFFFFF" w:themeColor="background1"/>
                                  <w:sz w:val="14"/>
                                  <w:szCs w:val="20"/>
                                  <w:rtl/>
                                  <w:lang w:bidi="ar-EG"/>
                                </w:rPr>
                                <w:t>شبكة أساسية</w:t>
                              </w:r>
                            </w:p>
                          </w:txbxContent>
                        </wps:txbx>
                        <wps:bodyPr rot="0" vert="horz" wrap="square" lIns="12700" tIns="12700" rIns="12700" bIns="12700" anchor="t" anchorCtr="0" upright="1">
                          <a:noAutofit/>
                        </wps:bodyPr>
                      </wps:wsp>
                      <wps:wsp>
                        <wps:cNvPr id="3046" name="Rectangle 4534"/>
                        <wps:cNvSpPr>
                          <a:spLocks noChangeArrowheads="1"/>
                        </wps:cNvSpPr>
                        <wps:spPr bwMode="auto">
                          <a:xfrm>
                            <a:off x="2340592" y="2320119"/>
                            <a:ext cx="736143"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6D2054" w:rsidRDefault="006C00A5" w:rsidP="00F206C3">
                              <w:pPr>
                                <w:pStyle w:val="Artheading"/>
                                <w:tabs>
                                  <w:tab w:val="left" w:pos="794"/>
                                  <w:tab w:val="left" w:pos="1191"/>
                                  <w:tab w:val="left" w:pos="1588"/>
                                  <w:tab w:val="left" w:pos="1985"/>
                                </w:tabs>
                                <w:spacing w:before="20" w:after="20" w:line="200" w:lineRule="exact"/>
                                <w:rPr>
                                  <w:rFonts w:hAnsi="Times New Roman Bold"/>
                                  <w:b w:val="0"/>
                                  <w:spacing w:val="-6"/>
                                  <w:sz w:val="14"/>
                                  <w:szCs w:val="20"/>
                                  <w:rtl/>
                                  <w:lang w:bidi="ar-EG"/>
                                </w:rPr>
                              </w:pPr>
                              <w:r w:rsidRPr="006D2054">
                                <w:rPr>
                                  <w:rFonts w:hAnsi="Times New Roman Bold" w:hint="cs"/>
                                  <w:b w:val="0"/>
                                  <w:spacing w:val="-6"/>
                                  <w:sz w:val="14"/>
                                  <w:szCs w:val="20"/>
                                  <w:rtl/>
                                  <w:lang w:bidi="ar-EG"/>
                                </w:rPr>
                                <w:t>مراقب المحطة القاعدة</w:t>
                              </w:r>
                            </w:p>
                          </w:txbxContent>
                        </wps:txbx>
                        <wps:bodyPr rot="0" vert="horz" wrap="square" lIns="12700" tIns="12700" rIns="12700" bIns="12700" anchor="t" anchorCtr="0" upright="1">
                          <a:noAutofit/>
                        </wps:bodyPr>
                      </wps:wsp>
                      <wps:wsp>
                        <wps:cNvPr id="3047" name="Rectangle 4534"/>
                        <wps:cNvSpPr>
                          <a:spLocks noChangeArrowheads="1"/>
                        </wps:cNvSpPr>
                        <wps:spPr bwMode="auto">
                          <a:xfrm>
                            <a:off x="1323833" y="2613546"/>
                            <a:ext cx="854028"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252060">
                              <w:pPr>
                                <w:pStyle w:val="Artheading"/>
                                <w:tabs>
                                  <w:tab w:val="left" w:pos="794"/>
                                  <w:tab w:val="left" w:pos="1191"/>
                                  <w:tab w:val="left" w:pos="1588"/>
                                  <w:tab w:val="left" w:pos="1985"/>
                                </w:tabs>
                                <w:spacing w:before="20" w:after="20" w:line="200" w:lineRule="exact"/>
                                <w:rPr>
                                  <w:rFonts w:ascii="Times New Roman Bold" w:hAnsi="Times New Roman Bold"/>
                                  <w:bCs/>
                                  <w:color w:val="215868" w:themeColor="accent5" w:themeShade="80"/>
                                  <w:sz w:val="14"/>
                                  <w:szCs w:val="20"/>
                                  <w:rtl/>
                                  <w:lang w:bidi="ar-EG"/>
                                </w:rPr>
                              </w:pPr>
                              <w:r>
                                <w:rPr>
                                  <w:rFonts w:ascii="Times New Roman Bold" w:hAnsi="Times New Roman Bold" w:hint="cs"/>
                                  <w:bCs/>
                                  <w:color w:val="215868" w:themeColor="accent5" w:themeShade="80"/>
                                  <w:sz w:val="14"/>
                                  <w:szCs w:val="20"/>
                                  <w:rtl/>
                                  <w:lang w:bidi="ar-EG"/>
                                </w:rPr>
                                <w:t>شبكة متنقلة أرضية</w:t>
                              </w:r>
                            </w:p>
                          </w:txbxContent>
                        </wps:txbx>
                        <wps:bodyPr rot="0" vert="horz" wrap="square" lIns="12700" tIns="12700" rIns="12700" bIns="12700" anchor="t" anchorCtr="0" upright="1">
                          <a:noAutofit/>
                        </wps:bodyPr>
                      </wps:wsp>
                      <wps:wsp>
                        <wps:cNvPr id="3048" name="Rectangle 4534"/>
                        <wps:cNvSpPr>
                          <a:spLocks noChangeArrowheads="1"/>
                        </wps:cNvSpPr>
                        <wps:spPr bwMode="auto">
                          <a:xfrm>
                            <a:off x="436729" y="2006221"/>
                            <a:ext cx="812800" cy="35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33B9F" w:rsidRDefault="006C00A5" w:rsidP="00252060">
                              <w:pPr>
                                <w:pStyle w:val="Artheading"/>
                                <w:tabs>
                                  <w:tab w:val="left" w:pos="794"/>
                                  <w:tab w:val="left" w:pos="1191"/>
                                  <w:tab w:val="left" w:pos="1588"/>
                                  <w:tab w:val="left" w:pos="1985"/>
                                </w:tabs>
                                <w:spacing w:before="20" w:after="20"/>
                                <w:rPr>
                                  <w:b w:val="0"/>
                                  <w:color w:val="FF0000"/>
                                  <w:sz w:val="14"/>
                                  <w:szCs w:val="20"/>
                                  <w:rtl/>
                                  <w:lang w:bidi="ar-EG"/>
                                </w:rPr>
                              </w:pPr>
                              <w:r>
                                <w:rPr>
                                  <w:rFonts w:hint="cs"/>
                                  <w:b w:val="0"/>
                                  <w:color w:val="FF0000"/>
                                  <w:sz w:val="14"/>
                                  <w:szCs w:val="20"/>
                                  <w:rtl/>
                                  <w:lang w:bidi="ar-EG"/>
                                </w:rPr>
                                <w:t>قابلية التشغيل البين</w:t>
                              </w:r>
                              <w:r>
                                <w:rPr>
                                  <w:b w:val="0"/>
                                  <w:color w:val="FF0000"/>
                                  <w:sz w:val="14"/>
                                  <w:szCs w:val="20"/>
                                  <w:lang w:bidi="ar-EG"/>
                                </w:rPr>
                                <w:br/>
                              </w:r>
                              <w:r>
                                <w:rPr>
                                  <w:rFonts w:hint="cs"/>
                                  <w:b w:val="0"/>
                                  <w:color w:val="FF0000"/>
                                  <w:sz w:val="14"/>
                                  <w:szCs w:val="20"/>
                                  <w:rtl/>
                                  <w:lang w:bidi="ar-EG"/>
                                </w:rPr>
                                <w:t>مع الأنظمة الأرضية</w:t>
                              </w:r>
                            </w:p>
                          </w:txbxContent>
                        </wps:txbx>
                        <wps:bodyPr rot="0" vert="horz" wrap="square" lIns="12700" tIns="12700" rIns="12700" bIns="12700" anchor="t" anchorCtr="0" upright="1">
                          <a:noAutofit/>
                        </wps:bodyPr>
                      </wps:wsp>
                      <wps:wsp>
                        <wps:cNvPr id="3050" name="Rectangle 4534"/>
                        <wps:cNvSpPr>
                          <a:spLocks noChangeArrowheads="1"/>
                        </wps:cNvSpPr>
                        <wps:spPr bwMode="auto">
                          <a:xfrm>
                            <a:off x="3057099" y="1624083"/>
                            <a:ext cx="7010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424C20" w:rsidRDefault="006C00A5" w:rsidP="00424C20">
                              <w:pPr>
                                <w:pStyle w:val="Artheading"/>
                                <w:tabs>
                                  <w:tab w:val="left" w:pos="794"/>
                                  <w:tab w:val="left" w:pos="1191"/>
                                  <w:tab w:val="left" w:pos="1588"/>
                                  <w:tab w:val="left" w:pos="1985"/>
                                </w:tabs>
                                <w:spacing w:before="20" w:after="20" w:line="200" w:lineRule="exact"/>
                                <w:rPr>
                                  <w:rFonts w:hAnsi="Times New Roman Bold"/>
                                  <w:b w:val="0"/>
                                  <w:sz w:val="16"/>
                                  <w:szCs w:val="16"/>
                                  <w:lang w:bidi="ar-EG"/>
                                </w:rPr>
                              </w:pPr>
                              <w:r w:rsidRPr="00424C20">
                                <w:rPr>
                                  <w:rFonts w:hAnsi="Times New Roman Bold" w:hint="cs"/>
                                  <w:b w:val="0"/>
                                  <w:sz w:val="16"/>
                                  <w:szCs w:val="16"/>
                                  <w:rtl/>
                                  <w:lang w:bidi="ar-EG"/>
                                </w:rPr>
                                <w:t>المكون الأرضي التكميلي</w:t>
                              </w:r>
                            </w:p>
                            <w:p w:rsidR="006C00A5" w:rsidRPr="00D33B9F" w:rsidRDefault="006C00A5" w:rsidP="00D33B9F">
                              <w:pPr>
                                <w:pStyle w:val="Artheading"/>
                                <w:tabs>
                                  <w:tab w:val="left" w:pos="794"/>
                                  <w:tab w:val="left" w:pos="1191"/>
                                  <w:tab w:val="left" w:pos="1588"/>
                                  <w:tab w:val="left" w:pos="1985"/>
                                </w:tabs>
                                <w:bidi w:val="0"/>
                                <w:spacing w:before="20" w:after="20" w:line="200" w:lineRule="exact"/>
                                <w:rPr>
                                  <w:rFonts w:hAnsi="Times New Roman Bold"/>
                                  <w:b w:val="0"/>
                                  <w:sz w:val="14"/>
                                  <w:szCs w:val="20"/>
                                  <w:rtl/>
                                  <w:lang w:bidi="ar-EG"/>
                                </w:rPr>
                              </w:pPr>
                            </w:p>
                          </w:txbxContent>
                        </wps:txbx>
                        <wps:bodyPr rot="0" vert="horz" wrap="square" lIns="12700" tIns="12700" rIns="12700" bIns="12700" anchor="t" anchorCtr="0" upright="1">
                          <a:noAutofit/>
                        </wps:bodyPr>
                      </wps:wsp>
                      <wps:wsp>
                        <wps:cNvPr id="3051" name="Rectangle 4534"/>
                        <wps:cNvSpPr>
                          <a:spLocks noChangeArrowheads="1"/>
                        </wps:cNvSpPr>
                        <wps:spPr bwMode="auto">
                          <a:xfrm>
                            <a:off x="2736376" y="1808328"/>
                            <a:ext cx="44196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33B9F" w:rsidRDefault="006C00A5" w:rsidP="00D33B9F">
                              <w:pPr>
                                <w:pStyle w:val="Artheading"/>
                                <w:tabs>
                                  <w:tab w:val="left" w:pos="794"/>
                                  <w:tab w:val="left" w:pos="1191"/>
                                  <w:tab w:val="left" w:pos="1588"/>
                                  <w:tab w:val="left" w:pos="1985"/>
                                </w:tabs>
                                <w:bidi w:val="0"/>
                                <w:spacing w:before="20" w:after="20" w:line="200" w:lineRule="exact"/>
                                <w:rPr>
                                  <w:rFonts w:hAnsi="Times New Roman Bold"/>
                                  <w:b w:val="0"/>
                                  <w:sz w:val="14"/>
                                  <w:szCs w:val="20"/>
                                  <w:rtl/>
                                  <w:lang w:bidi="ar-EG"/>
                                </w:rPr>
                              </w:pPr>
                              <w:r>
                                <w:rPr>
                                  <w:rFonts w:hAnsi="Times New Roman Bold" w:hint="cs"/>
                                  <w:b w:val="0"/>
                                  <w:sz w:val="16"/>
                                  <w:szCs w:val="16"/>
                                  <w:rtl/>
                                  <w:lang w:bidi="ar-EG"/>
                                </w:rPr>
                                <w:t>منطقة حضرية</w:t>
                              </w:r>
                            </w:p>
                          </w:txbxContent>
                        </wps:txbx>
                        <wps:bodyPr rot="0" vert="horz" wrap="square" lIns="12700" tIns="12700" rIns="12700" bIns="12700" anchor="t" anchorCtr="0" upright="1">
                          <a:noAutofit/>
                        </wps:bodyPr>
                      </wps:wsp>
                      <wps:wsp>
                        <wps:cNvPr id="3052" name="Rectangle 4534"/>
                        <wps:cNvSpPr>
                          <a:spLocks noChangeArrowheads="1"/>
                        </wps:cNvSpPr>
                        <wps:spPr bwMode="auto">
                          <a:xfrm>
                            <a:off x="4019266" y="2081283"/>
                            <a:ext cx="75692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D33B9F" w:rsidRDefault="006C00A5" w:rsidP="00D33B9F">
                              <w:pPr>
                                <w:pStyle w:val="Artheading"/>
                                <w:tabs>
                                  <w:tab w:val="left" w:pos="794"/>
                                  <w:tab w:val="left" w:pos="1191"/>
                                  <w:tab w:val="left" w:pos="1588"/>
                                  <w:tab w:val="left" w:pos="1985"/>
                                </w:tabs>
                                <w:bidi w:val="0"/>
                                <w:spacing w:before="20" w:after="20" w:line="200" w:lineRule="exact"/>
                                <w:jc w:val="both"/>
                                <w:rPr>
                                  <w:rFonts w:hAnsi="Times New Roman Bold"/>
                                  <w:b w:val="0"/>
                                  <w:sz w:val="14"/>
                                  <w:szCs w:val="20"/>
                                  <w:rtl/>
                                  <w:lang w:bidi="ar-EG"/>
                                </w:rPr>
                              </w:pPr>
                              <w:r>
                                <w:rPr>
                                  <w:rFonts w:hAnsi="Times New Roman Bold"/>
                                  <w:b w:val="0"/>
                                  <w:sz w:val="14"/>
                                  <w:szCs w:val="20"/>
                                  <w:lang w:bidi="ar-EG"/>
                                </w:rPr>
                                <w:t>PSTN/PLMN/</w:t>
                              </w:r>
                              <w:r>
                                <w:rPr>
                                  <w:rFonts w:hAnsi="Times New Roman Bold"/>
                                  <w:b w:val="0"/>
                                  <w:sz w:val="14"/>
                                  <w:szCs w:val="20"/>
                                  <w:lang w:bidi="ar-EG"/>
                                </w:rPr>
                                <w:br/>
                                <w:t>PSDN/WWW</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Group 3293" o:spid="_x0000_s1231" style="position:absolute;left:0;text-align:left;margin-left:41.1pt;margin-top:14.15pt;width:383.9pt;height:222.55pt;z-index:251743744;mso-height-relative:margin" coordsize="48753,2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">
                <v:rect id="Rectangle 4534" o:spid="_x0000_s1232" style="position:absolute;left:409;top:1091;width:18069;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2TsQA&#10;AADdAAAADwAAAGRycy9kb3ducmV2LnhtbESPT2vCQBTE74V+h+UVeim6iYco0VVsoSDFi3/A6yP7&#10;TILZtyH7EtNv3y0IHoeZ+Q2z2oyuUQN1ofZsIJ0moIgLb2suDZxP35MFqCDIFhvPZOCXAmzWry8r&#10;zK2/84GGo5QqQjjkaKASaXOtQ1GRwzD1LXH0rr5zKFF2pbYd3iPcNXqWJJl2WHNcqLClr4qK27F3&#10;BobLZf9J516nA8r8Y/fTS52RMe9v43YJSmiUZ/jR3lkDs3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Nk7EAAAA3QAAAA8AAAAAAAAAAAAAAAAAmAIAAGRycy9k&#10;b3ducmV2LnhtbFBLBQYAAAAABAAEAPUAAACJAwAAAAA=&#10;" filled="f" stroked="f">
                  <v:textbox inset="1pt,1pt,1pt,1pt">
                    <w:txbxContent>
                      <w:p w:rsidR="006C00A5" w:rsidRPr="00F206C3" w:rsidRDefault="006C00A5" w:rsidP="00A009B8">
                        <w:pPr>
                          <w:pStyle w:val="Artheading"/>
                          <w:tabs>
                            <w:tab w:val="left" w:pos="794"/>
                            <w:tab w:val="left" w:pos="1191"/>
                            <w:tab w:val="left" w:pos="1588"/>
                            <w:tab w:val="left" w:pos="1985"/>
                          </w:tabs>
                          <w:spacing w:before="20" w:after="20" w:line="200" w:lineRule="exact"/>
                          <w:rPr>
                            <w:rFonts w:ascii="Times New Roman Bold" w:hAnsi="Times New Roman Bold"/>
                            <w:bCs/>
                            <w:color w:val="215868" w:themeColor="accent5" w:themeShade="80"/>
                            <w:sz w:val="14"/>
                            <w:szCs w:val="20"/>
                            <w:rtl/>
                            <w:lang w:bidi="ar-EG"/>
                          </w:rPr>
                        </w:pPr>
                        <w:r w:rsidRPr="00F206C3">
                          <w:rPr>
                            <w:rFonts w:ascii="Times New Roman Bold" w:hAnsi="Times New Roman Bold" w:hint="cs"/>
                            <w:bCs/>
                            <w:color w:val="215868" w:themeColor="accent5" w:themeShade="80"/>
                            <w:sz w:val="14"/>
                            <w:szCs w:val="20"/>
                            <w:rtl/>
                            <w:lang w:bidi="ar-EG"/>
                          </w:rPr>
                          <w:t xml:space="preserve">السطح البيني الراديوي </w:t>
                        </w:r>
                        <w:r>
                          <w:rPr>
                            <w:rFonts w:ascii="Times New Roman Bold" w:hAnsi="Times New Roman Bold" w:hint="cs"/>
                            <w:bCs/>
                            <w:color w:val="215868" w:themeColor="accent5" w:themeShade="80"/>
                            <w:sz w:val="14"/>
                            <w:szCs w:val="20"/>
                            <w:rtl/>
                            <w:lang w:bidi="ar-EG"/>
                          </w:rPr>
                          <w:t xml:space="preserve">الساتلي القائم على </w:t>
                        </w:r>
                        <w:r w:rsidRPr="00F206C3">
                          <w:rPr>
                            <w:rFonts w:ascii="Times New Roman Bold" w:hAnsi="Times New Roman Bold"/>
                            <w:bCs/>
                            <w:color w:val="215868" w:themeColor="accent5" w:themeShade="80"/>
                            <w:sz w:val="14"/>
                            <w:szCs w:val="20"/>
                            <w:lang w:bidi="ar-EG"/>
                          </w:rPr>
                          <w:t>OFDM</w:t>
                        </w:r>
                      </w:p>
                    </w:txbxContent>
                  </v:textbox>
                </v:rect>
                <v:rect id="Rectangle 4534" o:spid="_x0000_s1233" style="position:absolute;left:6141;top:2866;width:8128;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oOcQA&#10;AADdAAAADwAAAGRycy9kb3ducmV2LnhtbESPT2vCQBTE74V+h+UVeim6MYco0VVsoSDFi3/A6yP7&#10;TILZtyH7EtNv3y0IHoeZ+Q2z2oyuUQN1ofZsYDZNQBEX3tZcGjifvicLUEGQLTaeycAvBdisX19W&#10;mFt/5wMNRylVhHDI0UAl0uZah6Iih2HqW+LoXX3nUKLsSm07vEe4a3SaJJl2WHNcqLClr4qK27F3&#10;BobLZf9J517PBpT5x+6nlzojY97fxu0SlNAoz/CjvbMG0n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qDnEAAAA3QAAAA8AAAAAAAAAAAAAAAAAmAIAAGRycy9k&#10;b3ducmV2LnhtbFBLBQYAAAAABAAEAPUAAACJAwAAAAA=&#10;" filled="f" stroked="f">
                  <v:textbox inset="1pt,1pt,1pt,1pt">
                    <w:txbxContent>
                      <w:p w:rsidR="006C00A5" w:rsidRPr="00F206C3" w:rsidRDefault="006C00A5" w:rsidP="00F206C3">
                        <w:pPr>
                          <w:pStyle w:val="Artheading"/>
                          <w:tabs>
                            <w:tab w:val="left" w:pos="794"/>
                            <w:tab w:val="left" w:pos="1191"/>
                            <w:tab w:val="left" w:pos="1588"/>
                            <w:tab w:val="left" w:pos="1985"/>
                          </w:tabs>
                          <w:spacing w:before="20" w:after="20" w:line="200" w:lineRule="exact"/>
                          <w:rPr>
                            <w:rFonts w:hAnsi="Times New Roman Bold"/>
                            <w:b w:val="0"/>
                            <w:color w:val="215868" w:themeColor="accent5" w:themeShade="80"/>
                            <w:sz w:val="14"/>
                            <w:szCs w:val="20"/>
                            <w:rtl/>
                            <w:lang w:bidi="ar-EG"/>
                          </w:rPr>
                        </w:pPr>
                        <w:r w:rsidRPr="00F206C3">
                          <w:rPr>
                            <w:rFonts w:hAnsi="Times New Roman Bold" w:hint="cs"/>
                            <w:b w:val="0"/>
                            <w:color w:val="215868" w:themeColor="accent5" w:themeShade="80"/>
                            <w:sz w:val="14"/>
                            <w:szCs w:val="20"/>
                            <w:rtl/>
                            <w:lang w:bidi="ar-EG"/>
                          </w:rPr>
                          <w:t xml:space="preserve">حزمة </w:t>
                        </w:r>
                        <w:r w:rsidRPr="00F206C3">
                          <w:rPr>
                            <w:rFonts w:hAnsi="Times New Roman Bold"/>
                            <w:b w:val="0"/>
                            <w:color w:val="215868" w:themeColor="accent5" w:themeShade="80"/>
                            <w:sz w:val="14"/>
                            <w:szCs w:val="20"/>
                            <w:lang w:bidi="ar-EG"/>
                          </w:rPr>
                          <w:t>MBMS</w:t>
                        </w:r>
                        <w:r w:rsidRPr="00F206C3">
                          <w:rPr>
                            <w:rFonts w:hAnsi="Times New Roman Bold" w:hint="cs"/>
                            <w:b w:val="0"/>
                            <w:color w:val="215868" w:themeColor="accent5" w:themeShade="80"/>
                            <w:sz w:val="14"/>
                            <w:szCs w:val="20"/>
                            <w:rtl/>
                            <w:lang w:bidi="ar-EG"/>
                          </w:rPr>
                          <w:t xml:space="preserve"> تفاعلية</w:t>
                        </w:r>
                      </w:p>
                    </w:txbxContent>
                  </v:textbox>
                </v:rect>
                <v:rect id="Rectangle 4534" o:spid="_x0000_s1234" style="position:absolute;left:6209;top:4162;width:9360;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uOsQA&#10;AADdAAAADwAAAGRycy9kb3ducmV2LnhtbESPQWvCQBSE7wX/w/KEXopu9BAldZUqFES8VAWvj+xr&#10;Epp9G7IvMf57VxB6HGbmG2a1GVytempD5dnAbJqAIs69rbgwcDl/T5aggiBbrD2TgTsF2KxHbyvM&#10;rL/xD/UnKVSEcMjQQCnSZFqHvCSHYeob4uj9+tahRNkW2rZ4i3BX63mSpNphxXGhxIZ2JeV/p84Z&#10;6K/X45YunZ71KIuP/aGTKiVj3sfD1ycooUH+w6/23hqYL9IUnm/iE9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rjrEAAAA3QAAAA8AAAAAAAAAAAAAAAAAmAIAAGRycy9k&#10;b3ducmV2LnhtbFBLBQYAAAAABAAEAPUAAACJAwAAAAA=&#10;" filled="f" stroked="f">
                  <v:textbox inset="1pt,1pt,1pt,1pt">
                    <w:txbxContent>
                      <w:p w:rsidR="006C00A5" w:rsidRPr="00F206C3" w:rsidRDefault="006C00A5" w:rsidP="00F206C3">
                        <w:pPr>
                          <w:pStyle w:val="Artheading"/>
                          <w:tabs>
                            <w:tab w:val="left" w:pos="794"/>
                            <w:tab w:val="left" w:pos="1191"/>
                            <w:tab w:val="left" w:pos="1588"/>
                            <w:tab w:val="left" w:pos="1985"/>
                          </w:tabs>
                          <w:spacing w:before="20" w:after="20" w:line="200" w:lineRule="exact"/>
                          <w:rPr>
                            <w:rFonts w:hAnsi="Times New Roman Bold"/>
                            <w:b w:val="0"/>
                            <w:color w:val="215868" w:themeColor="accent5" w:themeShade="80"/>
                            <w:sz w:val="14"/>
                            <w:szCs w:val="20"/>
                            <w:rtl/>
                            <w:lang w:bidi="ar-EG"/>
                          </w:rPr>
                        </w:pPr>
                        <w:r w:rsidRPr="00F206C3">
                          <w:rPr>
                            <w:rFonts w:hAnsi="Times New Roman Bold" w:hint="cs"/>
                            <w:b w:val="0"/>
                            <w:color w:val="215868" w:themeColor="accent5" w:themeShade="80"/>
                            <w:sz w:val="14"/>
                            <w:szCs w:val="20"/>
                            <w:rtl/>
                            <w:lang w:bidi="ar-EG"/>
                          </w:rPr>
                          <w:t>ا</w:t>
                        </w:r>
                        <w:r>
                          <w:rPr>
                            <w:rFonts w:hAnsi="Times New Roman Bold" w:hint="cs"/>
                            <w:b w:val="0"/>
                            <w:color w:val="215868" w:themeColor="accent5" w:themeShade="80"/>
                            <w:sz w:val="14"/>
                            <w:szCs w:val="20"/>
                            <w:rtl/>
                            <w:lang w:bidi="ar-EG"/>
                          </w:rPr>
                          <w:t>تصالات الصوت والبيانات</w:t>
                        </w:r>
                      </w:p>
                    </w:txbxContent>
                  </v:textbox>
                </v:rect>
                <v:rect id="Rectangle 4534" o:spid="_x0000_s1235" style="position:absolute;top:14466;width:840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ocQA&#10;AADdAAAADwAAAGRycy9kb3ducmV2LnhtbESPT2vCQBTE74V+h+UVeim60UMi0VVsoSDFi3/A6yP7&#10;TILZtyH7EtNv3y0IHoeZ+Q2z2oyuUQN1ofZsYDZNQBEX3tZcGjifvicLUEGQLTaeycAvBdisX19W&#10;mFt/5wMNRylVhHDI0UAl0uZah6Iih2HqW+LoXX3nUKLsSm07vEe4a/Q8SVLtsOa4UGFLXxUVt2Pv&#10;DAyXy/6Tzr2eDSjZx+6nlzolY97fxu0SlNAoz/CjvbMG5lmawf+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C6HEAAAA3QAAAA8AAAAAAAAAAAAAAAAAmAIAAGRycy9k&#10;b3ducmV2LnhtbFBLBQYAAAAABAAEAPUAAACJAwAAAAA=&#10;" filled="f" stroked="f">
                  <v:textbox inset="1pt,1pt,1pt,1pt">
                    <w:txbxContent>
                      <w:p w:rsidR="006C00A5" w:rsidRPr="00F206C3" w:rsidRDefault="006C00A5" w:rsidP="00BA4556">
                        <w:pPr>
                          <w:pStyle w:val="Artheading"/>
                          <w:tabs>
                            <w:tab w:val="left" w:pos="794"/>
                            <w:tab w:val="left" w:pos="1191"/>
                            <w:tab w:val="left" w:pos="1588"/>
                            <w:tab w:val="left" w:pos="1985"/>
                          </w:tabs>
                          <w:spacing w:before="20" w:after="20"/>
                          <w:rPr>
                            <w:b w:val="0"/>
                            <w:color w:val="FF0000"/>
                            <w:sz w:val="14"/>
                            <w:szCs w:val="20"/>
                            <w:rtl/>
                            <w:lang w:bidi="ar-EG"/>
                          </w:rPr>
                        </w:pPr>
                        <w:r w:rsidRPr="00F206C3">
                          <w:rPr>
                            <w:rFonts w:hint="cs"/>
                            <w:b w:val="0"/>
                            <w:color w:val="FF0000"/>
                            <w:sz w:val="14"/>
                            <w:szCs w:val="20"/>
                            <w:rtl/>
                            <w:lang w:bidi="ar-EG"/>
                          </w:rPr>
                          <w:t xml:space="preserve">السطح البيني الراديوي </w:t>
                        </w:r>
                        <w:r>
                          <w:rPr>
                            <w:rFonts w:hint="cs"/>
                            <w:b w:val="0"/>
                            <w:color w:val="FF0000"/>
                            <w:sz w:val="14"/>
                            <w:szCs w:val="20"/>
                            <w:rtl/>
                            <w:lang w:bidi="ar-EG"/>
                          </w:rPr>
                          <w:t xml:space="preserve">لخدمة </w:t>
                        </w:r>
                        <w:r w:rsidRPr="00F206C3">
                          <w:rPr>
                            <w:b w:val="0"/>
                            <w:color w:val="FF0000"/>
                            <w:sz w:val="14"/>
                            <w:szCs w:val="20"/>
                            <w:lang w:bidi="ar-EG"/>
                          </w:rPr>
                          <w:t>MBMS</w:t>
                        </w:r>
                        <w:r w:rsidRPr="00F206C3">
                          <w:rPr>
                            <w:rFonts w:hint="cs"/>
                            <w:b w:val="0"/>
                            <w:color w:val="FF0000"/>
                            <w:sz w:val="14"/>
                            <w:szCs w:val="20"/>
                            <w:rtl/>
                            <w:lang w:bidi="ar-EG"/>
                          </w:rPr>
                          <w:t xml:space="preserve"> </w:t>
                        </w:r>
                        <w:r>
                          <w:rPr>
                            <w:rFonts w:hint="cs"/>
                            <w:b w:val="0"/>
                            <w:color w:val="FF0000"/>
                            <w:sz w:val="14"/>
                            <w:szCs w:val="20"/>
                            <w:rtl/>
                            <w:lang w:bidi="ar-EG"/>
                          </w:rPr>
                          <w:t>التفاعلية</w:t>
                        </w:r>
                        <w:r>
                          <w:rPr>
                            <w:b w:val="0"/>
                            <w:color w:val="FF0000"/>
                            <w:sz w:val="14"/>
                            <w:szCs w:val="20"/>
                            <w:rtl/>
                            <w:lang w:bidi="ar-EG"/>
                          </w:rPr>
                          <w:br/>
                        </w:r>
                        <w:r>
                          <w:rPr>
                            <w:rFonts w:hint="cs"/>
                            <w:b w:val="0"/>
                            <w:color w:val="FF0000"/>
                            <w:sz w:val="14"/>
                            <w:szCs w:val="20"/>
                            <w:rtl/>
                            <w:lang w:bidi="ar-EG"/>
                          </w:rPr>
                          <w:t>والصوت والبيانات</w:t>
                        </w:r>
                      </w:p>
                    </w:txbxContent>
                  </v:textbox>
                </v:rect>
                <v:rect id="Rectangle 4534" o:spid="_x0000_s1236" style="position:absolute;left:12897;top:13579;width:4600;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acIA&#10;AADdAAAADwAAAGRycy9kb3ducmV2LnhtbERPTWvCQBC9C/0PyxS8SN1YxZY0G2kLgoiXWsHrkJ0m&#10;odnZkJ3E+O/dg+Dx8b6zzegaNVAXas8GFvMEFHHhbc2lgdPv9uUdVBBki41nMnClAJv8aZJhav2F&#10;f2g4SqliCIcUDVQibap1KCpyGOa+JY7cn+8cSoRdqW2HlxjuGv2aJGvtsObYUGFL3xUV/8feGRjO&#10;58MXnXq9GFDeZrt9L/WajJk+j58foIRGeYjv7p01sExWcX98E5+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lpwgAAAN0AAAAPAAAAAAAAAAAAAAAAAJgCAABkcnMvZG93&#10;bnJldi54bWxQSwUGAAAAAAQABAD1AAAAhwMAAAAA&#10;" filled="f" stroked="f">
                  <v:textbox inset="1pt,1pt,1pt,1pt">
                    <w:txbxContent>
                      <w:p w:rsidR="006C00A5" w:rsidRPr="00F206C3" w:rsidRDefault="006C00A5" w:rsidP="00F206C3">
                        <w:pPr>
                          <w:pStyle w:val="Artheading"/>
                          <w:tabs>
                            <w:tab w:val="left" w:pos="794"/>
                            <w:tab w:val="left" w:pos="1191"/>
                            <w:tab w:val="left" w:pos="1588"/>
                            <w:tab w:val="left" w:pos="1985"/>
                          </w:tabs>
                          <w:spacing w:before="20" w:after="20" w:line="200" w:lineRule="exact"/>
                          <w:rPr>
                            <w:rFonts w:hAnsi="Times New Roman Bold"/>
                            <w:b w:val="0"/>
                            <w:sz w:val="14"/>
                            <w:szCs w:val="20"/>
                            <w:rtl/>
                            <w:lang w:bidi="ar-EG"/>
                          </w:rPr>
                        </w:pPr>
                        <w:r w:rsidRPr="00F206C3">
                          <w:rPr>
                            <w:rFonts w:hAnsi="Times New Roman Bold" w:hint="cs"/>
                            <w:b w:val="0"/>
                            <w:sz w:val="14"/>
                            <w:szCs w:val="20"/>
                            <w:rtl/>
                            <w:lang w:bidi="ar-EG"/>
                          </w:rPr>
                          <w:t>تمرير رأسي</w:t>
                        </w:r>
                      </w:p>
                    </w:txbxContent>
                  </v:textbox>
                </v:rect>
                <v:rect id="Rectangle 4534" o:spid="_x0000_s1237" style="position:absolute;left:19652;top:16445;width:5417;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c8sUA&#10;AADdAAAADwAAAGRycy9kb3ducmV2LnhtbESPX2vCQBDE3wt+h2MFX0q9RIuW1FNsoSClL/4BX5fc&#10;Ngnm9kJuE9Nv7xUEH4eZ+Q2z2gyuVj21ofJsIJ0moIhzbysuDJyOXy9voIIgW6w9k4E/CrBZj55W&#10;mFl/5T31BylUhHDI0EAp0mRah7wkh2HqG+Lo/frWoUTZFtq2eI1wV+tZkiy0w4rjQokNfZaUXw6d&#10;M9Cfzz8fdOp02qMsn3ffnVQLMmYyHrbvoIQGeYTv7Z01ME9eU/h/E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1zyxQAAAN0AAAAPAAAAAAAAAAAAAAAAAJgCAABkcnMv&#10;ZG93bnJldi54bWxQSwUGAAAAAAQABAD1AAAAigMAAAAA&#10;" filled="f" stroked="f">
                  <v:textbox inset="1pt,1pt,1pt,1pt">
                    <w:txbxContent>
                      <w:p w:rsidR="006C00A5" w:rsidRPr="00F206C3" w:rsidRDefault="006C00A5" w:rsidP="00252060">
                        <w:pPr>
                          <w:pStyle w:val="Artheading"/>
                          <w:tabs>
                            <w:tab w:val="left" w:pos="794"/>
                            <w:tab w:val="left" w:pos="1191"/>
                            <w:tab w:val="left" w:pos="1588"/>
                            <w:tab w:val="left" w:pos="1985"/>
                          </w:tabs>
                          <w:spacing w:before="20" w:after="20" w:line="200" w:lineRule="exact"/>
                          <w:rPr>
                            <w:rFonts w:hAnsi="Times New Roman Bold"/>
                            <w:b w:val="0"/>
                            <w:sz w:val="14"/>
                            <w:szCs w:val="20"/>
                            <w:rtl/>
                            <w:lang w:bidi="ar-EG"/>
                          </w:rPr>
                        </w:pPr>
                        <w:r w:rsidRPr="00F206C3">
                          <w:rPr>
                            <w:rFonts w:hAnsi="Times New Roman Bold" w:hint="cs"/>
                            <w:b w:val="0"/>
                            <w:sz w:val="14"/>
                            <w:szCs w:val="20"/>
                            <w:rtl/>
                            <w:lang w:bidi="ar-EG"/>
                          </w:rPr>
                          <w:t>وصلة العودة</w:t>
                        </w:r>
                        <w:r>
                          <w:rPr>
                            <w:rFonts w:hAnsi="Times New Roman Bold"/>
                            <w:b w:val="0"/>
                            <w:sz w:val="14"/>
                            <w:szCs w:val="20"/>
                            <w:lang w:bidi="ar-EG"/>
                          </w:rPr>
                          <w:br/>
                        </w:r>
                        <w:r w:rsidRPr="00F206C3">
                          <w:rPr>
                            <w:rFonts w:hAnsi="Times New Roman Bold" w:hint="cs"/>
                            <w:b w:val="0"/>
                            <w:sz w:val="14"/>
                            <w:szCs w:val="20"/>
                            <w:rtl/>
                            <w:lang w:bidi="ar-EG"/>
                          </w:rPr>
                          <w:t>عن طريق</w:t>
                        </w:r>
                        <w:r>
                          <w:rPr>
                            <w:rFonts w:hAnsi="Times New Roman Bold"/>
                            <w:b w:val="0"/>
                            <w:sz w:val="14"/>
                            <w:szCs w:val="20"/>
                            <w:lang w:bidi="ar-EG"/>
                          </w:rPr>
                          <w:br/>
                        </w:r>
                        <w:r w:rsidRPr="00F206C3">
                          <w:rPr>
                            <w:rFonts w:hAnsi="Times New Roman Bold" w:hint="cs"/>
                            <w:b w:val="0"/>
                            <w:sz w:val="14"/>
                            <w:szCs w:val="20"/>
                            <w:rtl/>
                            <w:lang w:bidi="ar-EG"/>
                          </w:rPr>
                          <w:t>الشبكة الأرضية</w:t>
                        </w:r>
                      </w:p>
                    </w:txbxContent>
                  </v:textbox>
                </v:rect>
                <v:rect id="Rectangle 4534" o:spid="_x0000_s1238" style="position:absolute;left:41352;width:7401;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hcQA&#10;AADdAAAADwAAAGRycy9kb3ducmV2LnhtbESPQWvCQBSE7wX/w/IEL0U32qISXUUFQUovtYLXR/aZ&#10;BLNvQ/Ylxn/fLRR6HGbmG2a97V2lOmpC6dnAdJKAIs68LTk3cPk+jpeggiBbrDyTgScF2G4GL2tM&#10;rX/wF3VnyVWEcEjRQCFSp1qHrCCHYeJr4ujdfONQomxybRt8RLir9CxJ5tphyXGhwJoOBWX3c+sM&#10;dNfr554urZ52KIvX00cr5ZyMGQ373QqUUC//4b/2yRp4S95n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woXEAAAA3QAAAA8AAAAAAAAAAAAAAAAAmAIAAGRycy9k&#10;b3ducmV2LnhtbFBLBQYAAAAABAAEAPUAAACJAwAAAAA=&#10;" filled="f" stroked="f">
                  <v:textbox inset="1pt,1pt,1pt,1pt">
                    <w:txbxContent>
                      <w:p w:rsidR="006C00A5" w:rsidRPr="00D33B9F" w:rsidRDefault="006C00A5" w:rsidP="00D33B9F">
                        <w:pPr>
                          <w:pStyle w:val="Artheading"/>
                          <w:tabs>
                            <w:tab w:val="left" w:pos="794"/>
                            <w:tab w:val="left" w:pos="1191"/>
                            <w:tab w:val="left" w:pos="1588"/>
                            <w:tab w:val="left" w:pos="1985"/>
                          </w:tabs>
                          <w:spacing w:before="20" w:after="20" w:line="200" w:lineRule="exact"/>
                          <w:rPr>
                            <w:rFonts w:hAnsi="Times New Roman Bold"/>
                            <w:b w:val="0"/>
                            <w:sz w:val="14"/>
                            <w:szCs w:val="20"/>
                            <w:rtl/>
                            <w:lang w:bidi="ar-EG"/>
                          </w:rPr>
                        </w:pPr>
                        <w:r>
                          <w:rPr>
                            <w:rFonts w:hAnsi="Times New Roman Bold" w:hint="cs"/>
                            <w:b w:val="0"/>
                            <w:sz w:val="14"/>
                            <w:szCs w:val="20"/>
                            <w:rtl/>
                            <w:lang w:bidi="ar-EG"/>
                          </w:rPr>
                          <w:t>ساتل مستقر بالنسبة إلى الأرض</w:t>
                        </w:r>
                      </w:p>
                    </w:txbxContent>
                  </v:textbox>
                </v:rect>
                <v:rect id="Rectangle 4534" o:spid="_x0000_s1239" style="position:absolute;left:41489;top:16240;width:663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nHsQA&#10;AADdAAAADwAAAGRycy9kb3ducmV2LnhtbESPQWvCQBSE7wX/w/KEXopu1KISXUWFgkgvtYLXR/aZ&#10;BLNvQ/Ylpv++KxR6HGbmG2a97V2lOmpC6dnAZJyAIs68LTk3cPn+GC1BBUG2WHkmAz8UYLsZvKwx&#10;tf7BX9SdJVcRwiFFA4VInWodsoIchrGviaN3841DibLJtW3wEeGu0tMkmWuHJceFAms6FJTdz60z&#10;0F2vn3u6tHrSoSzejqdWyjkZ8zrsdytQQr38h//aR2tglrzP4PkmP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9Zx7EAAAA3QAAAA8AAAAAAAAAAAAAAAAAmAIAAGRycy9k&#10;b3ducmV2LnhtbFBLBQYAAAAABAAEAPUAAACJAwAAAAA=&#10;" filled="f" stroked="f">
                  <v:textbox inset="1pt,1pt,1pt,1pt">
                    <w:txbxContent>
                      <w:p w:rsidR="006C00A5" w:rsidRPr="00D33B9F" w:rsidRDefault="006C00A5" w:rsidP="00D33B9F">
                        <w:pPr>
                          <w:pStyle w:val="Artheading"/>
                          <w:tabs>
                            <w:tab w:val="left" w:pos="794"/>
                            <w:tab w:val="left" w:pos="1191"/>
                            <w:tab w:val="left" w:pos="1588"/>
                            <w:tab w:val="left" w:pos="1985"/>
                          </w:tabs>
                          <w:spacing w:before="20" w:after="20" w:line="200" w:lineRule="exact"/>
                          <w:rPr>
                            <w:rFonts w:hAnsi="Times New Roman Bold"/>
                            <w:b w:val="0"/>
                            <w:sz w:val="14"/>
                            <w:szCs w:val="20"/>
                            <w:lang w:bidi="ar-EG"/>
                          </w:rPr>
                        </w:pPr>
                        <w:r w:rsidRPr="00D33B9F">
                          <w:rPr>
                            <w:rFonts w:hAnsi="Times New Roman Bold" w:hint="cs"/>
                            <w:b w:val="0"/>
                            <w:sz w:val="14"/>
                            <w:szCs w:val="20"/>
                            <w:rtl/>
                            <w:lang w:bidi="ar-EG"/>
                          </w:rPr>
                          <w:t>بوابة ساتلية</w:t>
                        </w:r>
                      </w:p>
                    </w:txbxContent>
                  </v:textbox>
                </v:rect>
                <v:rect id="Rectangle 4534" o:spid="_x0000_s1240" style="position:absolute;left:32891;top:20539;width:5288;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a8cUA&#10;AADdAAAADwAAAGRycy9kb3ducmV2LnhtbESPQWvCQBSE7wX/w/KEXqRubK2V6CqtUBDppVbw+sg+&#10;k2D2bci+xPjvXUHocZiZb5jluneV6qgJpWcDk3ECijjztuTcwOHv+2UOKgiyxcozGbhSgPVq8LTE&#10;1PoL/1K3l1xFCIcUDRQidap1yApyGMa+Jo7eyTcOJcom17bBS4S7Sr8myUw7LDkuFFjTpqDsvG+d&#10;ge54/PmiQ6snHcrHaLtrpZyRMc/D/nMBSqiX//CjvbUG3pLpO9zfxCe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FrxxQAAAN0AAAAPAAAAAAAAAAAAAAAAAJgCAABkcnMv&#10;ZG93bnJldi54bWxQSwUGAAAAAAQABAD1AAAAigMAAAAA&#10;" filled="f" stroked="f">
                  <v:textbox inset="1pt,1pt,1pt,1pt">
                    <w:txbxContent>
                      <w:p w:rsidR="006C00A5" w:rsidRPr="00F206C3" w:rsidRDefault="006C00A5" w:rsidP="00F206C3">
                        <w:pPr>
                          <w:pStyle w:val="Artheading"/>
                          <w:tabs>
                            <w:tab w:val="left" w:pos="794"/>
                            <w:tab w:val="left" w:pos="1191"/>
                            <w:tab w:val="left" w:pos="1588"/>
                            <w:tab w:val="left" w:pos="1985"/>
                          </w:tabs>
                          <w:spacing w:before="20" w:after="20" w:line="200" w:lineRule="exact"/>
                          <w:rPr>
                            <w:rFonts w:hAnsi="Times New Roman Bold"/>
                            <w:bCs/>
                            <w:color w:val="FFFFFF" w:themeColor="background1"/>
                            <w:sz w:val="14"/>
                            <w:szCs w:val="20"/>
                            <w:lang w:bidi="ar-EG"/>
                          </w:rPr>
                        </w:pPr>
                        <w:r w:rsidRPr="00F206C3">
                          <w:rPr>
                            <w:rFonts w:hAnsi="Times New Roman Bold" w:hint="cs"/>
                            <w:bCs/>
                            <w:color w:val="FFFFFF" w:themeColor="background1"/>
                            <w:sz w:val="14"/>
                            <w:szCs w:val="20"/>
                            <w:rtl/>
                            <w:lang w:bidi="ar-EG"/>
                          </w:rPr>
                          <w:t>شبكة أساسية</w:t>
                        </w:r>
                      </w:p>
                    </w:txbxContent>
                  </v:textbox>
                </v:rect>
                <v:rect id="Rectangle 4534" o:spid="_x0000_s1241" style="position:absolute;left:23405;top:23201;width:7362;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EhsUA&#10;AADdAAAADwAAAGRycy9kb3ducmV2LnhtbESPX2vCQBDE3wt+h2OFvpR6sZZYUk+xhYJIX/wDvi65&#10;bRLM7YXcJqbf3hMEH4eZ+Q2zWA2uVj21ofJsYDpJQBHn3lZcGDgefl4/QAVBtlh7JgP/FGC1HD0t&#10;MLP+wjvq91KoCOGQoYFSpMm0DnlJDsPEN8TR+/OtQ4myLbRt8RLhrtZvSZJqhxXHhRIb+i4pP+87&#10;Z6A/nX6/6NjpaY8yf9lsO6lSMuZ5PKw/QQkN8gjf2xtrYJa8p3B7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sSGxQAAAN0AAAAPAAAAAAAAAAAAAAAAAJgCAABkcnMv&#10;ZG93bnJldi54bWxQSwUGAAAAAAQABAD1AAAAigMAAAAA&#10;" filled="f" stroked="f">
                  <v:textbox inset="1pt,1pt,1pt,1pt">
                    <w:txbxContent>
                      <w:p w:rsidR="006C00A5" w:rsidRPr="006D2054" w:rsidRDefault="006C00A5" w:rsidP="00F206C3">
                        <w:pPr>
                          <w:pStyle w:val="Artheading"/>
                          <w:tabs>
                            <w:tab w:val="left" w:pos="794"/>
                            <w:tab w:val="left" w:pos="1191"/>
                            <w:tab w:val="left" w:pos="1588"/>
                            <w:tab w:val="left" w:pos="1985"/>
                          </w:tabs>
                          <w:spacing w:before="20" w:after="20" w:line="200" w:lineRule="exact"/>
                          <w:rPr>
                            <w:rFonts w:hAnsi="Times New Roman Bold"/>
                            <w:b w:val="0"/>
                            <w:spacing w:val="-6"/>
                            <w:sz w:val="14"/>
                            <w:szCs w:val="20"/>
                            <w:rtl/>
                            <w:lang w:bidi="ar-EG"/>
                          </w:rPr>
                        </w:pPr>
                        <w:r w:rsidRPr="006D2054">
                          <w:rPr>
                            <w:rFonts w:hAnsi="Times New Roman Bold" w:hint="cs"/>
                            <w:b w:val="0"/>
                            <w:spacing w:val="-6"/>
                            <w:sz w:val="14"/>
                            <w:szCs w:val="20"/>
                            <w:rtl/>
                            <w:lang w:bidi="ar-EG"/>
                          </w:rPr>
                          <w:t>مراقب المحطة القاعدة</w:t>
                        </w:r>
                      </w:p>
                    </w:txbxContent>
                  </v:textbox>
                </v:rect>
                <v:rect id="Rectangle 4534" o:spid="_x0000_s1242" style="position:absolute;left:13238;top:26135;width:8540;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hHcQA&#10;AADdAAAADwAAAGRycy9kb3ducmV2LnhtbESPQWvCQBSE7wX/w/KEXopurEUluootFER6qRW8PrLP&#10;JJh9G7IvMf33riB4HGbmG2a16V2lOmpC6dnAZJyAIs68LTk3cPz7Hi1ABUG2WHkmA/8UYLMevKww&#10;tf7Kv9QdJFcRwiFFA4VInWodsoIchrGviaN39o1DibLJtW3wGuGu0u9JMtMOS44LBdb0VVB2ObTO&#10;QHc6/XzSsdWTDmX+ttu3Us7ImNdhv12CEurlGX60d9bANPmYw/1Nf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YR3EAAAA3QAAAA8AAAAAAAAAAAAAAAAAmAIAAGRycy9k&#10;b3ducmV2LnhtbFBLBQYAAAAABAAEAPUAAACJAwAAAAA=&#10;" filled="f" stroked="f">
                  <v:textbox inset="1pt,1pt,1pt,1pt">
                    <w:txbxContent>
                      <w:p w:rsidR="006C00A5" w:rsidRPr="00F206C3" w:rsidRDefault="006C00A5" w:rsidP="00252060">
                        <w:pPr>
                          <w:pStyle w:val="Artheading"/>
                          <w:tabs>
                            <w:tab w:val="left" w:pos="794"/>
                            <w:tab w:val="left" w:pos="1191"/>
                            <w:tab w:val="left" w:pos="1588"/>
                            <w:tab w:val="left" w:pos="1985"/>
                          </w:tabs>
                          <w:spacing w:before="20" w:after="20" w:line="200" w:lineRule="exact"/>
                          <w:rPr>
                            <w:rFonts w:ascii="Times New Roman Bold" w:hAnsi="Times New Roman Bold"/>
                            <w:bCs/>
                            <w:color w:val="215868" w:themeColor="accent5" w:themeShade="80"/>
                            <w:sz w:val="14"/>
                            <w:szCs w:val="20"/>
                            <w:rtl/>
                            <w:lang w:bidi="ar-EG"/>
                          </w:rPr>
                        </w:pPr>
                        <w:r>
                          <w:rPr>
                            <w:rFonts w:ascii="Times New Roman Bold" w:hAnsi="Times New Roman Bold" w:hint="cs"/>
                            <w:bCs/>
                            <w:color w:val="215868" w:themeColor="accent5" w:themeShade="80"/>
                            <w:sz w:val="14"/>
                            <w:szCs w:val="20"/>
                            <w:rtl/>
                            <w:lang w:bidi="ar-EG"/>
                          </w:rPr>
                          <w:t>شبكة متنقلة أرضية</w:t>
                        </w:r>
                      </w:p>
                    </w:txbxContent>
                  </v:textbox>
                </v:rect>
                <v:rect id="Rectangle 4534" o:spid="_x0000_s1243" style="position:absolute;left:4367;top:20062;width:8128;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1b8IA&#10;AADdAAAADwAAAGRycy9kb3ducmV2LnhtbERPTWvCQBC9C/0PyxS8SN1YxZY0G2kLgoiXWsHrkJ0m&#10;odnZkJ3E+O/dg+Dx8b6zzegaNVAXas8GFvMEFHHhbc2lgdPv9uUdVBBki41nMnClAJv8aZJhav2F&#10;f2g4SqliCIcUDVQibap1KCpyGOa+JY7cn+8cSoRdqW2HlxjuGv2aJGvtsObYUGFL3xUV/8feGRjO&#10;58MXnXq9GFDeZrt9L/WajJk+j58foIRGeYjv7p01sExWcW58E5+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fVvwgAAAN0AAAAPAAAAAAAAAAAAAAAAAJgCAABkcnMvZG93&#10;bnJldi54bWxQSwUGAAAAAAQABAD1AAAAhwMAAAAA&#10;" filled="f" stroked="f">
                  <v:textbox inset="1pt,1pt,1pt,1pt">
                    <w:txbxContent>
                      <w:p w:rsidR="006C00A5" w:rsidRPr="00D33B9F" w:rsidRDefault="006C00A5" w:rsidP="00252060">
                        <w:pPr>
                          <w:pStyle w:val="Artheading"/>
                          <w:tabs>
                            <w:tab w:val="left" w:pos="794"/>
                            <w:tab w:val="left" w:pos="1191"/>
                            <w:tab w:val="left" w:pos="1588"/>
                            <w:tab w:val="left" w:pos="1985"/>
                          </w:tabs>
                          <w:spacing w:before="20" w:after="20"/>
                          <w:rPr>
                            <w:b w:val="0"/>
                            <w:color w:val="FF0000"/>
                            <w:sz w:val="14"/>
                            <w:szCs w:val="20"/>
                            <w:rtl/>
                            <w:lang w:bidi="ar-EG"/>
                          </w:rPr>
                        </w:pPr>
                        <w:r>
                          <w:rPr>
                            <w:rFonts w:hint="cs"/>
                            <w:b w:val="0"/>
                            <w:color w:val="FF0000"/>
                            <w:sz w:val="14"/>
                            <w:szCs w:val="20"/>
                            <w:rtl/>
                            <w:lang w:bidi="ar-EG"/>
                          </w:rPr>
                          <w:t>قابلية التشغيل البين</w:t>
                        </w:r>
                        <w:r>
                          <w:rPr>
                            <w:b w:val="0"/>
                            <w:color w:val="FF0000"/>
                            <w:sz w:val="14"/>
                            <w:szCs w:val="20"/>
                            <w:lang w:bidi="ar-EG"/>
                          </w:rPr>
                          <w:br/>
                        </w:r>
                        <w:r>
                          <w:rPr>
                            <w:rFonts w:hint="cs"/>
                            <w:b w:val="0"/>
                            <w:color w:val="FF0000"/>
                            <w:sz w:val="14"/>
                            <w:szCs w:val="20"/>
                            <w:rtl/>
                            <w:lang w:bidi="ar-EG"/>
                          </w:rPr>
                          <w:t>مع الأنظمة الأرضية</w:t>
                        </w:r>
                      </w:p>
                    </w:txbxContent>
                  </v:textbox>
                </v:rect>
                <v:rect id="Rectangle 4534" o:spid="_x0000_s1244" style="position:absolute;left:30570;top:16240;width:7011;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vtMIA&#10;AADdAAAADwAAAGRycy9kb3ducmV2LnhtbERPTWvCQBC9C/0PyxS8SN1Y0ZY0G2kLgoiXWsHrkJ0m&#10;odnZkJ3E+O/dg+Dx8b6zzegaNVAXas8GFvMEFHHhbc2lgdPv9uUdVBBki41nMnClAJv8aZJhav2F&#10;f2g4SqliCIcUDVQibap1KCpyGOa+JY7cn+8cSoRdqW2HlxjuGv2aJGvtsObYUGFL3xUV/8feGRjO&#10;58MXnXq9GFDeZrt9L/WajJk+j58foIRGeYjv7p01sExWcX98E5+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m+0wgAAAN0AAAAPAAAAAAAAAAAAAAAAAJgCAABkcnMvZG93&#10;bnJldi54bWxQSwUGAAAAAAQABAD1AAAAhwMAAAAA&#10;" filled="f" stroked="f">
                  <v:textbox inset="1pt,1pt,1pt,1pt">
                    <w:txbxContent>
                      <w:p w:rsidR="006C00A5" w:rsidRPr="00424C20" w:rsidRDefault="006C00A5" w:rsidP="00424C20">
                        <w:pPr>
                          <w:pStyle w:val="Artheading"/>
                          <w:tabs>
                            <w:tab w:val="left" w:pos="794"/>
                            <w:tab w:val="left" w:pos="1191"/>
                            <w:tab w:val="left" w:pos="1588"/>
                            <w:tab w:val="left" w:pos="1985"/>
                          </w:tabs>
                          <w:spacing w:before="20" w:after="20" w:line="200" w:lineRule="exact"/>
                          <w:rPr>
                            <w:rFonts w:hAnsi="Times New Roman Bold"/>
                            <w:b w:val="0"/>
                            <w:sz w:val="16"/>
                            <w:szCs w:val="16"/>
                            <w:lang w:bidi="ar-EG"/>
                          </w:rPr>
                        </w:pPr>
                        <w:r w:rsidRPr="00424C20">
                          <w:rPr>
                            <w:rFonts w:hAnsi="Times New Roman Bold" w:hint="cs"/>
                            <w:b w:val="0"/>
                            <w:sz w:val="16"/>
                            <w:szCs w:val="16"/>
                            <w:rtl/>
                            <w:lang w:bidi="ar-EG"/>
                          </w:rPr>
                          <w:t>المكون الأرضي التكميلي</w:t>
                        </w:r>
                      </w:p>
                      <w:p w:rsidR="006C00A5" w:rsidRPr="00D33B9F" w:rsidRDefault="006C00A5" w:rsidP="00D33B9F">
                        <w:pPr>
                          <w:pStyle w:val="Artheading"/>
                          <w:tabs>
                            <w:tab w:val="left" w:pos="794"/>
                            <w:tab w:val="left" w:pos="1191"/>
                            <w:tab w:val="left" w:pos="1588"/>
                            <w:tab w:val="left" w:pos="1985"/>
                          </w:tabs>
                          <w:bidi w:val="0"/>
                          <w:spacing w:before="20" w:after="20" w:line="200" w:lineRule="exact"/>
                          <w:rPr>
                            <w:rFonts w:hAnsi="Times New Roman Bold"/>
                            <w:b w:val="0"/>
                            <w:sz w:val="14"/>
                            <w:szCs w:val="20"/>
                            <w:rtl/>
                            <w:lang w:bidi="ar-EG"/>
                          </w:rPr>
                        </w:pPr>
                      </w:p>
                    </w:txbxContent>
                  </v:textbox>
                </v:rect>
                <v:rect id="Rectangle 4534" o:spid="_x0000_s1245" style="position:absolute;left:27363;top:18083;width:4420;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KL8UA&#10;AADdAAAADwAAAGRycy9kb3ducmV2LnhtbESPX2vCQBDE3wt+h2MFX0q9RKmW1FNsoSClL/4BX5fc&#10;Ngnm9kJuE9Nv7xUEH4eZ+Q2z2gyuVj21ofJsIJ0moIhzbysuDJyOXy9voIIgW6w9k4E/CrBZj55W&#10;mFl/5T31BylUhHDI0EAp0mRah7wkh2HqG+Lo/frWoUTZFtq2eI1wV+tZkiy0w4rjQokNfZaUXw6d&#10;M9Cfzz8fdOp02qMsn3ffnVQLMmYyHrbvoIQGeYTv7Z01ME9eU/h/E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ovxQAAAN0AAAAPAAAAAAAAAAAAAAAAAJgCAABkcnMv&#10;ZG93bnJldi54bWxQSwUGAAAAAAQABAD1AAAAigMAAAAA&#10;" filled="f" stroked="f">
                  <v:textbox inset="1pt,1pt,1pt,1pt">
                    <w:txbxContent>
                      <w:p w:rsidR="006C00A5" w:rsidRPr="00D33B9F" w:rsidRDefault="006C00A5" w:rsidP="00D33B9F">
                        <w:pPr>
                          <w:pStyle w:val="Artheading"/>
                          <w:tabs>
                            <w:tab w:val="left" w:pos="794"/>
                            <w:tab w:val="left" w:pos="1191"/>
                            <w:tab w:val="left" w:pos="1588"/>
                            <w:tab w:val="left" w:pos="1985"/>
                          </w:tabs>
                          <w:bidi w:val="0"/>
                          <w:spacing w:before="20" w:after="20" w:line="200" w:lineRule="exact"/>
                          <w:rPr>
                            <w:rFonts w:hAnsi="Times New Roman Bold"/>
                            <w:b w:val="0"/>
                            <w:sz w:val="14"/>
                            <w:szCs w:val="20"/>
                            <w:rtl/>
                            <w:lang w:bidi="ar-EG"/>
                          </w:rPr>
                        </w:pPr>
                        <w:r>
                          <w:rPr>
                            <w:rFonts w:hAnsi="Times New Roman Bold" w:hint="cs"/>
                            <w:b w:val="0"/>
                            <w:sz w:val="16"/>
                            <w:szCs w:val="16"/>
                            <w:rtl/>
                            <w:lang w:bidi="ar-EG"/>
                          </w:rPr>
                          <w:t>منطقة حضرية</w:t>
                        </w:r>
                      </w:p>
                    </w:txbxContent>
                  </v:textbox>
                </v:rect>
                <v:rect id="Rectangle 4534" o:spid="_x0000_s1246" style="position:absolute;left:40192;top:20812;width:756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UWMQA&#10;AADdAAAADwAAAGRycy9kb3ducmV2LnhtbESPQWvCQBSE7wX/w/IEL0U3WqoSXUUFQUovtYLXR/aZ&#10;BLNvQ/Ylxn/fLRR6HGbmG2a97V2lOmpC6dnAdJKAIs68LTk3cPk+jpeggiBbrDyTgScF2G4GL2tM&#10;rX/wF3VnyVWEcEjRQCFSp1qHrCCHYeJr4ujdfONQomxybRt8RLir9CxJ5tphyXGhwJoOBWX3c+sM&#10;dNfr554urZ52KIvX00cr5ZyMGQ373QqUUC//4b/2yRp4S95n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VFjEAAAA3QAAAA8AAAAAAAAAAAAAAAAAmAIAAGRycy9k&#10;b3ducmV2LnhtbFBLBQYAAAAABAAEAPUAAACJAwAAAAA=&#10;" filled="f" stroked="f">
                  <v:textbox inset="1pt,1pt,1pt,1pt">
                    <w:txbxContent>
                      <w:p w:rsidR="006C00A5" w:rsidRPr="00D33B9F" w:rsidRDefault="006C00A5" w:rsidP="00D33B9F">
                        <w:pPr>
                          <w:pStyle w:val="Artheading"/>
                          <w:tabs>
                            <w:tab w:val="left" w:pos="794"/>
                            <w:tab w:val="left" w:pos="1191"/>
                            <w:tab w:val="left" w:pos="1588"/>
                            <w:tab w:val="left" w:pos="1985"/>
                          </w:tabs>
                          <w:bidi w:val="0"/>
                          <w:spacing w:before="20" w:after="20" w:line="200" w:lineRule="exact"/>
                          <w:jc w:val="both"/>
                          <w:rPr>
                            <w:rFonts w:hAnsi="Times New Roman Bold"/>
                            <w:b w:val="0"/>
                            <w:sz w:val="14"/>
                            <w:szCs w:val="20"/>
                            <w:rtl/>
                            <w:lang w:bidi="ar-EG"/>
                          </w:rPr>
                        </w:pPr>
                        <w:r>
                          <w:rPr>
                            <w:rFonts w:hAnsi="Times New Roman Bold"/>
                            <w:b w:val="0"/>
                            <w:sz w:val="14"/>
                            <w:szCs w:val="20"/>
                            <w:lang w:bidi="ar-EG"/>
                          </w:rPr>
                          <w:t>PSTN/PLMN/</w:t>
                        </w:r>
                        <w:r>
                          <w:rPr>
                            <w:rFonts w:hAnsi="Times New Roman Bold"/>
                            <w:b w:val="0"/>
                            <w:sz w:val="14"/>
                            <w:szCs w:val="20"/>
                            <w:lang w:bidi="ar-EG"/>
                          </w:rPr>
                          <w:br/>
                          <w:t>PSDN/WWW</w:t>
                        </w:r>
                      </w:p>
                    </w:txbxContent>
                  </v:textbox>
                </v:rect>
              </v:group>
            </w:pict>
          </mc:Fallback>
        </mc:AlternateContent>
      </w:r>
      <w:r w:rsidR="00D103BC" w:rsidRPr="00BA4556">
        <w:rPr>
          <w:noProof/>
        </w:rPr>
        <w:object w:dxaOrig="6399" w:dyaOrig="3856">
          <v:shape id="_x0000_i1089" type="#_x0000_t75" style="width:400.85pt;height:241.25pt" o:ole="">
            <v:imagedata r:id="rId126" o:title=""/>
          </v:shape>
          <o:OLEObject Type="Embed" ProgID="CorelDRAW.Graphic.14" ShapeID="_x0000_i1089" DrawAspect="Content" ObjectID="_1491384285" r:id="rId127"/>
        </w:object>
      </w:r>
    </w:p>
    <w:p w:rsidR="00C917E0" w:rsidRPr="00BA4556" w:rsidRDefault="00744097" w:rsidP="00A009B8">
      <w:pPr>
        <w:spacing w:before="240"/>
        <w:rPr>
          <w:rtl/>
        </w:rPr>
      </w:pPr>
      <w:r w:rsidRPr="00BA4556">
        <w:rPr>
          <w:rFonts w:hint="cs"/>
          <w:rtl/>
        </w:rPr>
        <w:t>ويعتبر سيناري</w:t>
      </w:r>
      <w:r w:rsidR="0060674A" w:rsidRPr="00BA4556">
        <w:rPr>
          <w:rFonts w:hint="cs"/>
          <w:rtl/>
        </w:rPr>
        <w:t>و</w:t>
      </w:r>
      <w:r w:rsidRPr="00BA4556">
        <w:rPr>
          <w:rFonts w:hint="cs"/>
          <w:rtl/>
        </w:rPr>
        <w:t xml:space="preserve"> الاتصالات بال</w:t>
      </w:r>
      <w:r w:rsidR="0060674A" w:rsidRPr="00BA4556">
        <w:rPr>
          <w:rFonts w:hint="cs"/>
          <w:rtl/>
        </w:rPr>
        <w:t>ا</w:t>
      </w:r>
      <w:r w:rsidRPr="00BA4556">
        <w:rPr>
          <w:rFonts w:hint="cs"/>
          <w:rtl/>
        </w:rPr>
        <w:t xml:space="preserve">تجاهين </w:t>
      </w:r>
      <w:r w:rsidR="0060674A" w:rsidRPr="00BA4556">
        <w:rPr>
          <w:rFonts w:hint="cs"/>
          <w:rtl/>
        </w:rPr>
        <w:t>ب</w:t>
      </w:r>
      <w:r w:rsidR="00D344E5" w:rsidRPr="00BA4556">
        <w:rPr>
          <w:rFonts w:hint="cs"/>
          <w:rtl/>
        </w:rPr>
        <w:t>مثابة</w:t>
      </w:r>
      <w:r w:rsidR="0060674A" w:rsidRPr="00BA4556">
        <w:rPr>
          <w:rFonts w:hint="cs"/>
          <w:rtl/>
        </w:rPr>
        <w:t xml:space="preserve"> توسيع </w:t>
      </w:r>
      <w:r w:rsidRPr="00BA4556">
        <w:rPr>
          <w:rFonts w:hint="cs"/>
          <w:rtl/>
        </w:rPr>
        <w:t>لتغطية</w:t>
      </w:r>
      <w:r w:rsidR="0060674A" w:rsidRPr="00BA4556">
        <w:rPr>
          <w:rFonts w:hint="cs"/>
          <w:rtl/>
        </w:rPr>
        <w:t xml:space="preserve"> الجزء الأرضي واستمرارية ال</w:t>
      </w:r>
      <w:r w:rsidRPr="00BA4556">
        <w:rPr>
          <w:rFonts w:hint="cs"/>
          <w:rtl/>
        </w:rPr>
        <w:t>خدمة</w:t>
      </w:r>
      <w:r w:rsidR="0060674A" w:rsidRPr="00BA4556">
        <w:rPr>
          <w:rFonts w:hint="cs"/>
          <w:rtl/>
        </w:rPr>
        <w:t xml:space="preserve"> فيه</w:t>
      </w:r>
      <w:r w:rsidRPr="00BA4556">
        <w:rPr>
          <w:rFonts w:hint="cs"/>
          <w:rtl/>
        </w:rPr>
        <w:t xml:space="preserve">. </w:t>
      </w:r>
      <w:r w:rsidR="0060674A" w:rsidRPr="00BA4556">
        <w:rPr>
          <w:rFonts w:hint="cs"/>
          <w:rtl/>
        </w:rPr>
        <w:t>و</w:t>
      </w:r>
      <w:r w:rsidR="0019436C" w:rsidRPr="00BA4556">
        <w:rPr>
          <w:rFonts w:hint="cs"/>
          <w:rtl/>
        </w:rPr>
        <w:t>في </w:t>
      </w:r>
      <w:r w:rsidRPr="00BA4556">
        <w:rPr>
          <w:rFonts w:hint="cs"/>
          <w:rtl/>
        </w:rPr>
        <w:t>هذا السيناريو تراعى</w:t>
      </w:r>
      <w:r w:rsidR="00713B9B" w:rsidRPr="00BA4556">
        <w:rPr>
          <w:rFonts w:hint="cs"/>
          <w:rtl/>
        </w:rPr>
        <w:t xml:space="preserve"> في </w:t>
      </w:r>
      <w:r w:rsidR="0060674A" w:rsidRPr="00BA4556">
        <w:rPr>
          <w:rFonts w:hint="cs"/>
          <w:rtl/>
        </w:rPr>
        <w:t>المقام الأ</w:t>
      </w:r>
      <w:r w:rsidRPr="00BA4556">
        <w:rPr>
          <w:rFonts w:hint="cs"/>
          <w:rtl/>
        </w:rPr>
        <w:t>ول تقنية التمرير مع الجزء الأرضي. و</w:t>
      </w:r>
      <w:r w:rsidR="0060674A" w:rsidRPr="00BA4556">
        <w:rPr>
          <w:rFonts w:hint="cs"/>
          <w:rtl/>
        </w:rPr>
        <w:t>بالنسبة ل</w:t>
      </w:r>
      <w:r w:rsidRPr="00BA4556">
        <w:rPr>
          <w:rFonts w:hint="cs"/>
          <w:rtl/>
        </w:rPr>
        <w:t>لتمر</w:t>
      </w:r>
      <w:r w:rsidR="0060674A" w:rsidRPr="00BA4556">
        <w:rPr>
          <w:rFonts w:hint="cs"/>
          <w:rtl/>
        </w:rPr>
        <w:t>ي</w:t>
      </w:r>
      <w:r w:rsidR="00424C20" w:rsidRPr="00BA4556">
        <w:rPr>
          <w:rFonts w:hint="cs"/>
          <w:rtl/>
        </w:rPr>
        <w:t>ر ال</w:t>
      </w:r>
      <w:r w:rsidR="00424C20" w:rsidRPr="00BA4556">
        <w:rPr>
          <w:rFonts w:hint="cs"/>
          <w:rtl/>
          <w:lang w:bidi="ar-EG"/>
        </w:rPr>
        <w:t>فعّ</w:t>
      </w:r>
      <w:r w:rsidRPr="00BA4556">
        <w:rPr>
          <w:rFonts w:hint="cs"/>
          <w:rtl/>
        </w:rPr>
        <w:t>ال من حيث التكلفة</w:t>
      </w:r>
      <w:r w:rsidR="0060674A" w:rsidRPr="00BA4556">
        <w:rPr>
          <w:rFonts w:hint="cs"/>
          <w:rtl/>
        </w:rPr>
        <w:t>، ينبغي</w:t>
      </w:r>
      <w:r w:rsidR="00713B9B" w:rsidRPr="00BA4556">
        <w:rPr>
          <w:rFonts w:hint="cs"/>
          <w:rtl/>
        </w:rPr>
        <w:t xml:space="preserve"> أن </w:t>
      </w:r>
      <w:r w:rsidR="0060674A" w:rsidRPr="00BA4556">
        <w:rPr>
          <w:rFonts w:hint="cs"/>
          <w:rtl/>
        </w:rPr>
        <w:t xml:space="preserve">تكون السطوح البينية الراديوية الساتلية المرتقبة متوافقة وأن تتسم بدرجة عالية من </w:t>
      </w:r>
      <w:r w:rsidR="00D344E5" w:rsidRPr="00BA4556">
        <w:rPr>
          <w:rFonts w:hint="cs"/>
          <w:rtl/>
        </w:rPr>
        <w:t>التماثل</w:t>
      </w:r>
      <w:r w:rsidR="0060674A" w:rsidRPr="00BA4556">
        <w:rPr>
          <w:rFonts w:hint="cs"/>
          <w:rtl/>
        </w:rPr>
        <w:t xml:space="preserve"> مع نظام راديوي متوخى للأرض قائم على تكنولوجيا</w:t>
      </w:r>
      <w:r w:rsidR="00A009B8" w:rsidRPr="00BA4556">
        <w:rPr>
          <w:rFonts w:hint="eastAsia"/>
          <w:rtl/>
        </w:rPr>
        <w:t> </w:t>
      </w:r>
      <w:r w:rsidR="0060674A" w:rsidRPr="00BA4556">
        <w:t>LTE</w:t>
      </w:r>
      <w:r w:rsidR="0060674A" w:rsidRPr="00BA4556">
        <w:rPr>
          <w:rFonts w:hint="cs"/>
          <w:rtl/>
        </w:rPr>
        <w:t>.</w:t>
      </w:r>
      <w:r w:rsidR="0019436C" w:rsidRPr="00BA4556">
        <w:rPr>
          <w:rtl/>
        </w:rPr>
        <w:t xml:space="preserve"> </w:t>
      </w:r>
      <w:r w:rsidR="00C917E0" w:rsidRPr="00BA4556">
        <w:rPr>
          <w:rFonts w:hint="cs"/>
          <w:rtl/>
        </w:rPr>
        <w:lastRenderedPageBreak/>
        <w:t xml:space="preserve">وقد يكون من الممكن أيضاً </w:t>
      </w:r>
      <w:r w:rsidR="00DF481F" w:rsidRPr="00BA4556">
        <w:rPr>
          <w:rFonts w:hint="cs"/>
          <w:rtl/>
        </w:rPr>
        <w:t>إعادة استعمال</w:t>
      </w:r>
      <w:r w:rsidR="00C917E0" w:rsidRPr="00BA4556">
        <w:rPr>
          <w:rFonts w:hint="cs"/>
          <w:rtl/>
        </w:rPr>
        <w:t xml:space="preserve"> تكنولوجيا الجزء الأرضي لتقليل الشرائح الإلكترونية وتجهيزات الشبكة</w:t>
      </w:r>
      <w:r w:rsidR="00713B9B" w:rsidRPr="00BA4556">
        <w:rPr>
          <w:rFonts w:hint="cs"/>
          <w:rtl/>
        </w:rPr>
        <w:t xml:space="preserve"> في </w:t>
      </w:r>
      <w:r w:rsidR="00C917E0" w:rsidRPr="00BA4556">
        <w:rPr>
          <w:rFonts w:hint="cs"/>
          <w:rtl/>
        </w:rPr>
        <w:t>مطراف المستعمل إلى الحد الأقصى من أجل خفض التكاليف والتطوير السريع.</w:t>
      </w:r>
    </w:p>
    <w:p w:rsidR="00F72598" w:rsidRPr="00BA4556" w:rsidRDefault="00C917E0" w:rsidP="00D344E5">
      <w:pPr>
        <w:rPr>
          <w:noProof/>
          <w:rtl/>
          <w:lang w:eastAsia="zh-CN" w:bidi="ar-EG"/>
        </w:rPr>
      </w:pPr>
      <w:r w:rsidRPr="00BA4556">
        <w:rPr>
          <w:rFonts w:hint="cs"/>
          <w:noProof/>
          <w:rtl/>
          <w:lang w:eastAsia="zh-CN" w:bidi="ar-EG"/>
        </w:rPr>
        <w:t>بالإضافة إلى ذلك</w:t>
      </w:r>
      <w:r w:rsidR="00424C20" w:rsidRPr="00BA4556">
        <w:rPr>
          <w:rFonts w:hint="cs"/>
          <w:noProof/>
          <w:rtl/>
          <w:lang w:eastAsia="zh-CN" w:bidi="ar-EG"/>
        </w:rPr>
        <w:t>،</w:t>
      </w:r>
      <w:r w:rsidRPr="00BA4556">
        <w:rPr>
          <w:rFonts w:hint="cs"/>
          <w:noProof/>
          <w:rtl/>
          <w:lang w:eastAsia="zh-CN" w:bidi="ar-EG"/>
        </w:rPr>
        <w:t xml:space="preserve"> يمكن استعمال السطح البيني الراديوي </w:t>
      </w:r>
      <w:r w:rsidRPr="00BA4556">
        <w:rPr>
          <w:noProof/>
          <w:lang w:eastAsia="zh-CN" w:bidi="ar-EG"/>
        </w:rPr>
        <w:t>SAT-OFDM</w:t>
      </w:r>
      <w:r w:rsidRPr="00BA4556">
        <w:rPr>
          <w:rFonts w:hint="cs"/>
          <w:noProof/>
          <w:rtl/>
          <w:lang w:eastAsia="zh-CN" w:bidi="ar-EG"/>
        </w:rPr>
        <w:t xml:space="preserve"> لتوفير خدمات إذاعية كفوءة للوسائط المتعددة التفاعلية، لأن </w:t>
      </w:r>
      <w:r w:rsidR="00D344E5" w:rsidRPr="00BA4556">
        <w:rPr>
          <w:rFonts w:hint="cs"/>
          <w:noProof/>
          <w:rtl/>
          <w:lang w:eastAsia="zh-CN" w:bidi="ar-EG"/>
        </w:rPr>
        <w:t xml:space="preserve">بإمكان </w:t>
      </w:r>
      <w:r w:rsidRPr="00BA4556">
        <w:rPr>
          <w:rFonts w:hint="cs"/>
          <w:noProof/>
          <w:rtl/>
          <w:lang w:eastAsia="zh-CN" w:bidi="ar-EG"/>
        </w:rPr>
        <w:t>السطوح البينية الراديوية الم</w:t>
      </w:r>
      <w:r w:rsidR="00257D68" w:rsidRPr="00BA4556">
        <w:rPr>
          <w:rFonts w:hint="cs"/>
          <w:noProof/>
          <w:rtl/>
          <w:lang w:eastAsia="zh-CN" w:bidi="ar-EG"/>
        </w:rPr>
        <w:t xml:space="preserve">تنقلة المتوخاة للأرض </w:t>
      </w:r>
      <w:r w:rsidR="00D344E5" w:rsidRPr="00BA4556">
        <w:rPr>
          <w:rFonts w:hint="cs"/>
          <w:noProof/>
          <w:rtl/>
          <w:lang w:eastAsia="zh-CN" w:bidi="ar-EG"/>
        </w:rPr>
        <w:t>تنفيذ</w:t>
      </w:r>
      <w:r w:rsidRPr="00BA4556">
        <w:rPr>
          <w:rFonts w:hint="cs"/>
          <w:noProof/>
          <w:rtl/>
          <w:lang w:eastAsia="zh-CN" w:bidi="ar-EG"/>
        </w:rPr>
        <w:t xml:space="preserve"> خدمات</w:t>
      </w:r>
      <w:r w:rsidR="00257D68" w:rsidRPr="00BA4556">
        <w:rPr>
          <w:rFonts w:hint="cs"/>
          <w:noProof/>
          <w:rtl/>
          <w:lang w:eastAsia="zh-CN" w:bidi="ar-EG"/>
        </w:rPr>
        <w:t xml:space="preserve"> إذاعية </w:t>
      </w:r>
      <w:r w:rsidR="00D344E5" w:rsidRPr="00BA4556">
        <w:rPr>
          <w:rFonts w:hint="cs"/>
          <w:noProof/>
          <w:rtl/>
          <w:lang w:eastAsia="zh-CN" w:bidi="ar-EG"/>
        </w:rPr>
        <w:t>إضافة</w:t>
      </w:r>
      <w:r w:rsidR="00424C20" w:rsidRPr="00BA4556">
        <w:rPr>
          <w:rFonts w:hint="cs"/>
          <w:noProof/>
          <w:rtl/>
          <w:lang w:eastAsia="zh-CN" w:bidi="ar-EG"/>
        </w:rPr>
        <w:t>ً</w:t>
      </w:r>
      <w:r w:rsidR="00D344E5" w:rsidRPr="00BA4556">
        <w:rPr>
          <w:rFonts w:hint="cs"/>
          <w:noProof/>
          <w:rtl/>
          <w:lang w:eastAsia="zh-CN" w:bidi="ar-EG"/>
        </w:rPr>
        <w:t xml:space="preserve"> إلى</w:t>
      </w:r>
      <w:r w:rsidR="00257D68" w:rsidRPr="00BA4556">
        <w:rPr>
          <w:rFonts w:hint="cs"/>
          <w:noProof/>
          <w:rtl/>
          <w:lang w:eastAsia="zh-CN" w:bidi="ar-EG"/>
        </w:rPr>
        <w:t xml:space="preserve"> الاتصالات </w:t>
      </w:r>
      <w:r w:rsidR="00D344E5" w:rsidRPr="00BA4556">
        <w:rPr>
          <w:rFonts w:hint="cs"/>
          <w:noProof/>
          <w:rtl/>
          <w:lang w:eastAsia="zh-CN" w:bidi="ar-EG"/>
        </w:rPr>
        <w:t>بالاتجاهين</w:t>
      </w:r>
      <w:r w:rsidR="00713B9B" w:rsidRPr="00BA4556">
        <w:rPr>
          <w:rFonts w:hint="cs"/>
          <w:noProof/>
          <w:rtl/>
          <w:lang w:eastAsia="zh-CN" w:bidi="ar-EG"/>
        </w:rPr>
        <w:t xml:space="preserve"> في </w:t>
      </w:r>
      <w:r w:rsidR="00257D68" w:rsidRPr="00BA4556">
        <w:rPr>
          <w:rFonts w:hint="cs"/>
          <w:noProof/>
          <w:rtl/>
          <w:lang w:eastAsia="zh-CN" w:bidi="ar-EG"/>
        </w:rPr>
        <w:t xml:space="preserve">النظام الخلوي. وبالفعل، </w:t>
      </w:r>
      <w:r w:rsidR="00241676" w:rsidRPr="00BA4556">
        <w:rPr>
          <w:rFonts w:hint="cs"/>
          <w:noProof/>
          <w:rtl/>
          <w:lang w:eastAsia="zh-CN" w:bidi="ar-EG"/>
        </w:rPr>
        <w:t xml:space="preserve">يمتاز </w:t>
      </w:r>
      <w:r w:rsidR="00257D68" w:rsidRPr="00BA4556">
        <w:rPr>
          <w:rFonts w:hint="cs"/>
          <w:noProof/>
          <w:rtl/>
          <w:lang w:eastAsia="zh-CN" w:bidi="ar-EG"/>
        </w:rPr>
        <w:t>المكون الساتلي عن المكون الأرضي</w:t>
      </w:r>
      <w:r w:rsidR="00713B9B" w:rsidRPr="00BA4556">
        <w:rPr>
          <w:rFonts w:hint="cs"/>
          <w:noProof/>
          <w:rtl/>
          <w:lang w:eastAsia="zh-CN" w:bidi="ar-EG"/>
        </w:rPr>
        <w:t xml:space="preserve"> في </w:t>
      </w:r>
      <w:r w:rsidR="00257D68" w:rsidRPr="00BA4556">
        <w:rPr>
          <w:rFonts w:hint="cs"/>
          <w:noProof/>
          <w:rtl/>
          <w:lang w:eastAsia="zh-CN" w:bidi="ar-EG"/>
        </w:rPr>
        <w:t>أنه ي</w:t>
      </w:r>
      <w:r w:rsidR="00D344E5" w:rsidRPr="00BA4556">
        <w:rPr>
          <w:rFonts w:hint="cs"/>
          <w:noProof/>
          <w:rtl/>
          <w:lang w:eastAsia="zh-CN" w:bidi="ar-EG"/>
        </w:rPr>
        <w:t>قدم</w:t>
      </w:r>
      <w:r w:rsidR="00257D68" w:rsidRPr="00BA4556">
        <w:rPr>
          <w:rFonts w:hint="cs"/>
          <w:noProof/>
          <w:rtl/>
          <w:lang w:eastAsia="zh-CN" w:bidi="ar-EG"/>
        </w:rPr>
        <w:t xml:space="preserve"> المحتوى نفسه </w:t>
      </w:r>
      <w:r w:rsidR="00D344E5" w:rsidRPr="00BA4556">
        <w:rPr>
          <w:rFonts w:hint="cs"/>
          <w:noProof/>
          <w:rtl/>
          <w:lang w:eastAsia="zh-CN" w:bidi="ar-EG"/>
        </w:rPr>
        <w:t>فوق</w:t>
      </w:r>
      <w:r w:rsidR="00257D68" w:rsidRPr="00BA4556">
        <w:rPr>
          <w:rFonts w:hint="cs"/>
          <w:noProof/>
          <w:rtl/>
          <w:lang w:eastAsia="zh-CN" w:bidi="ar-EG"/>
        </w:rPr>
        <w:t xml:space="preserve"> منطقة جغرافية واسعة.</w:t>
      </w:r>
      <w:r w:rsidR="0019436C" w:rsidRPr="00BA4556">
        <w:rPr>
          <w:rFonts w:hint="cs"/>
          <w:noProof/>
          <w:rtl/>
          <w:lang w:eastAsia="zh-CN" w:bidi="ar-EG"/>
        </w:rPr>
        <w:t xml:space="preserve"> </w:t>
      </w:r>
    </w:p>
    <w:p w:rsidR="00F72598" w:rsidRPr="00BA4556" w:rsidRDefault="00137F71" w:rsidP="00DE34E5">
      <w:pPr>
        <w:pStyle w:val="Heading4"/>
        <w:rPr>
          <w:noProof/>
          <w:lang w:eastAsia="zh-CN"/>
        </w:rPr>
      </w:pPr>
      <w:r w:rsidRPr="00BA4556">
        <w:rPr>
          <w:noProof/>
          <w:lang w:eastAsia="zh-CN"/>
        </w:rPr>
        <w:t>1.1.2.2</w:t>
      </w:r>
      <w:r w:rsidR="00F72598" w:rsidRPr="00BA4556">
        <w:rPr>
          <w:noProof/>
          <w:lang w:eastAsia="zh-CN"/>
        </w:rPr>
        <w:tab/>
      </w:r>
      <w:r w:rsidR="00DE34E5" w:rsidRPr="00BA4556">
        <w:rPr>
          <w:rFonts w:hint="cs"/>
          <w:noProof/>
          <w:rtl/>
          <w:lang w:eastAsia="zh-CN" w:bidi="ar-EG"/>
        </w:rPr>
        <w:t>الكوكبة</w:t>
      </w:r>
    </w:p>
    <w:p w:rsidR="00F72598" w:rsidRPr="00BA4556" w:rsidRDefault="00DE34E5" w:rsidP="00713B9B">
      <w:pPr>
        <w:rPr>
          <w:noProof/>
          <w:rtl/>
          <w:lang w:eastAsia="zh-CN" w:bidi="ar-EG"/>
        </w:rPr>
      </w:pPr>
      <w:r w:rsidRPr="00BA4556">
        <w:rPr>
          <w:rFonts w:hint="cs"/>
          <w:noProof/>
          <w:rtl/>
          <w:lang w:eastAsia="zh-CN"/>
        </w:rPr>
        <w:t xml:space="preserve">يستطيع هذا السطح البيني أن يتعامل مع عدة أنواع من الكوكبات الساتلية، أي سواتل المدار الأرضي المنخفض </w:t>
      </w:r>
      <w:r w:rsidRPr="00BA4556">
        <w:rPr>
          <w:noProof/>
          <w:lang w:eastAsia="zh-CN"/>
        </w:rPr>
        <w:t>(LEO)</w:t>
      </w:r>
      <w:r w:rsidRPr="00BA4556">
        <w:rPr>
          <w:rFonts w:hint="cs"/>
          <w:noProof/>
          <w:rtl/>
          <w:lang w:eastAsia="zh-CN"/>
        </w:rPr>
        <w:t>،</w:t>
      </w:r>
      <w:r w:rsidRPr="00BA4556">
        <w:rPr>
          <w:rFonts w:hint="cs"/>
          <w:noProof/>
          <w:rtl/>
          <w:lang w:eastAsia="zh-CN" w:bidi="ar-EG"/>
        </w:rPr>
        <w:t xml:space="preserve"> أو</w:t>
      </w:r>
      <w:r w:rsidR="00737697" w:rsidRPr="00BA4556">
        <w:rPr>
          <w:rFonts w:hint="eastAsia"/>
          <w:noProof/>
          <w:rtl/>
          <w:lang w:eastAsia="zh-CN" w:bidi="ar-EG"/>
        </w:rPr>
        <w:t> </w:t>
      </w:r>
      <w:r w:rsidRPr="00BA4556">
        <w:rPr>
          <w:rFonts w:hint="cs"/>
          <w:noProof/>
          <w:rtl/>
          <w:lang w:eastAsia="zh-CN" w:bidi="ar-EG"/>
        </w:rPr>
        <w:t xml:space="preserve">المدار الأرضي المرتفع </w:t>
      </w:r>
      <w:r w:rsidRPr="00BA4556">
        <w:rPr>
          <w:noProof/>
          <w:lang w:eastAsia="zh-CN" w:bidi="ar-EG"/>
        </w:rPr>
        <w:t>(HEO)</w:t>
      </w:r>
      <w:r w:rsidRPr="00BA4556">
        <w:rPr>
          <w:rFonts w:hint="cs"/>
          <w:noProof/>
          <w:rtl/>
          <w:lang w:eastAsia="zh-CN" w:bidi="ar-EG"/>
        </w:rPr>
        <w:t xml:space="preserve">، </w:t>
      </w:r>
      <w:r w:rsidR="00D344E5" w:rsidRPr="00BA4556">
        <w:rPr>
          <w:rFonts w:hint="cs"/>
          <w:noProof/>
          <w:rtl/>
          <w:lang w:eastAsia="zh-CN" w:bidi="ar-EG"/>
        </w:rPr>
        <w:t>أو</w:t>
      </w:r>
      <w:r w:rsidRPr="00BA4556">
        <w:rPr>
          <w:rFonts w:hint="cs"/>
          <w:noProof/>
          <w:rtl/>
          <w:lang w:eastAsia="zh-CN" w:bidi="ar-EG"/>
        </w:rPr>
        <w:t xml:space="preserve"> المدار الأرضي المتوسط </w:t>
      </w:r>
      <w:r w:rsidRPr="00BA4556">
        <w:rPr>
          <w:noProof/>
          <w:lang w:eastAsia="zh-CN" w:bidi="ar-EG"/>
        </w:rPr>
        <w:t>(MEO)</w:t>
      </w:r>
      <w:r w:rsidRPr="00BA4556">
        <w:rPr>
          <w:rFonts w:hint="cs"/>
          <w:noProof/>
          <w:rtl/>
          <w:lang w:eastAsia="zh-CN" w:bidi="ar-EG"/>
        </w:rPr>
        <w:t xml:space="preserve">، أو المدار المستقر بالنسبة إلى الأرض </w:t>
      </w:r>
      <w:r w:rsidRPr="00BA4556">
        <w:rPr>
          <w:noProof/>
          <w:lang w:eastAsia="zh-CN" w:bidi="ar-EG"/>
        </w:rPr>
        <w:t>(GSO)</w:t>
      </w:r>
      <w:r w:rsidRPr="00BA4556">
        <w:rPr>
          <w:rFonts w:hint="cs"/>
          <w:noProof/>
          <w:rtl/>
          <w:lang w:eastAsia="zh-CN" w:bidi="ar-EG"/>
        </w:rPr>
        <w:t>. ومع ذلك يلاحظ أن</w:t>
      </w:r>
      <w:r w:rsidR="00713B9B" w:rsidRPr="00BA4556">
        <w:rPr>
          <w:rFonts w:hint="eastAsia"/>
          <w:noProof/>
          <w:rtl/>
          <w:lang w:eastAsia="zh-CN" w:bidi="ar-EG"/>
        </w:rPr>
        <w:t> </w:t>
      </w:r>
      <w:r w:rsidRPr="00BA4556">
        <w:rPr>
          <w:rFonts w:hint="cs"/>
          <w:noProof/>
          <w:rtl/>
          <w:lang w:eastAsia="zh-CN" w:bidi="ar-EG"/>
        </w:rPr>
        <w:t>التوصيفات</w:t>
      </w:r>
      <w:r w:rsidR="00713B9B" w:rsidRPr="00BA4556">
        <w:rPr>
          <w:rFonts w:hint="cs"/>
          <w:noProof/>
          <w:rtl/>
          <w:lang w:eastAsia="zh-CN" w:bidi="ar-EG"/>
        </w:rPr>
        <w:t xml:space="preserve"> في </w:t>
      </w:r>
      <w:r w:rsidRPr="00BA4556">
        <w:rPr>
          <w:rFonts w:hint="cs"/>
          <w:noProof/>
          <w:rtl/>
          <w:lang w:eastAsia="zh-CN" w:bidi="ar-EG"/>
        </w:rPr>
        <w:t>المقاطع التالية تستند</w:t>
      </w:r>
      <w:r w:rsidR="00713B9B" w:rsidRPr="00BA4556">
        <w:rPr>
          <w:rFonts w:hint="cs"/>
          <w:noProof/>
          <w:rtl/>
          <w:lang w:eastAsia="zh-CN" w:bidi="ar-EG"/>
        </w:rPr>
        <w:t xml:space="preserve"> في </w:t>
      </w:r>
      <w:r w:rsidRPr="00BA4556">
        <w:rPr>
          <w:rFonts w:hint="cs"/>
          <w:noProof/>
          <w:rtl/>
          <w:lang w:eastAsia="zh-CN" w:bidi="ar-EG"/>
        </w:rPr>
        <w:t>الغالب إلى نوع الكوكبة</w:t>
      </w:r>
      <w:r w:rsidR="00713B9B" w:rsidRPr="00BA4556">
        <w:rPr>
          <w:rFonts w:hint="cs"/>
          <w:noProof/>
          <w:rtl/>
          <w:lang w:eastAsia="zh-CN" w:bidi="ar-EG"/>
        </w:rPr>
        <w:t xml:space="preserve"> في </w:t>
      </w:r>
      <w:r w:rsidRPr="00BA4556">
        <w:rPr>
          <w:rFonts w:hint="cs"/>
          <w:noProof/>
          <w:rtl/>
          <w:lang w:eastAsia="zh-CN" w:bidi="ar-EG"/>
        </w:rPr>
        <w:t xml:space="preserve">المدار </w:t>
      </w:r>
      <w:r w:rsidRPr="00BA4556">
        <w:rPr>
          <w:noProof/>
          <w:lang w:eastAsia="zh-CN" w:bidi="ar-EG"/>
        </w:rPr>
        <w:t>GSO</w:t>
      </w:r>
      <w:r w:rsidR="00737697" w:rsidRPr="00BA4556">
        <w:rPr>
          <w:rFonts w:hint="cs"/>
          <w:noProof/>
          <w:rtl/>
          <w:lang w:eastAsia="zh-CN" w:bidi="ar-EG"/>
        </w:rPr>
        <w:t>.</w:t>
      </w:r>
    </w:p>
    <w:p w:rsidR="00F72598" w:rsidRPr="00BA4556" w:rsidRDefault="00137F71" w:rsidP="00DE34E5">
      <w:pPr>
        <w:pStyle w:val="Heading4"/>
        <w:rPr>
          <w:noProof/>
          <w:rtl/>
          <w:lang w:eastAsia="zh-CN" w:bidi="ar-EG"/>
        </w:rPr>
      </w:pPr>
      <w:r w:rsidRPr="00BA4556">
        <w:rPr>
          <w:noProof/>
          <w:lang w:eastAsia="zh-CN" w:bidi="ar-EG"/>
        </w:rPr>
        <w:t>2.1.2.2</w:t>
      </w:r>
      <w:r w:rsidR="00F72598" w:rsidRPr="00BA4556">
        <w:rPr>
          <w:noProof/>
          <w:lang w:eastAsia="zh-CN" w:bidi="ar-EG"/>
        </w:rPr>
        <w:tab/>
      </w:r>
      <w:r w:rsidR="00DE34E5" w:rsidRPr="00BA4556">
        <w:rPr>
          <w:rFonts w:hint="cs"/>
          <w:noProof/>
          <w:rtl/>
          <w:lang w:eastAsia="zh-CN" w:bidi="ar-EG"/>
        </w:rPr>
        <w:t>السواتل</w:t>
      </w:r>
    </w:p>
    <w:p w:rsidR="00F72598" w:rsidRPr="00BA4556" w:rsidRDefault="00D344E5" w:rsidP="00A009B8">
      <w:pPr>
        <w:rPr>
          <w:noProof/>
          <w:rtl/>
          <w:lang w:eastAsia="zh-CN" w:bidi="ar-EG"/>
        </w:rPr>
      </w:pPr>
      <w:r w:rsidRPr="00BA4556">
        <w:rPr>
          <w:rFonts w:hint="cs"/>
          <w:noProof/>
          <w:rtl/>
          <w:lang w:eastAsia="zh-CN" w:bidi="ar-EG"/>
        </w:rPr>
        <w:t>هناك</w:t>
      </w:r>
      <w:r w:rsidR="00DE34E5" w:rsidRPr="00BA4556">
        <w:rPr>
          <w:rFonts w:hint="cs"/>
          <w:noProof/>
          <w:rtl/>
          <w:lang w:eastAsia="zh-CN" w:bidi="ar-EG"/>
        </w:rPr>
        <w:t xml:space="preserve"> عدة معماريات يمكن تصورها تبعاً لمتطلبات </w:t>
      </w:r>
      <w:r w:rsidR="00A1466E" w:rsidRPr="00BA4556">
        <w:rPr>
          <w:rFonts w:hint="cs"/>
          <w:noProof/>
          <w:rtl/>
          <w:lang w:eastAsia="zh-CN" w:bidi="ar-EG"/>
        </w:rPr>
        <w:t>الصبيب، مثل تشكي</w:t>
      </w:r>
      <w:r w:rsidRPr="00BA4556">
        <w:rPr>
          <w:rFonts w:hint="cs"/>
          <w:noProof/>
          <w:rtl/>
          <w:lang w:eastAsia="zh-CN" w:bidi="ar-EG"/>
        </w:rPr>
        <w:t>ل</w:t>
      </w:r>
      <w:r w:rsidR="00A1466E" w:rsidRPr="00BA4556">
        <w:rPr>
          <w:rFonts w:hint="cs"/>
          <w:noProof/>
          <w:rtl/>
          <w:lang w:eastAsia="zh-CN" w:bidi="ar-EG"/>
        </w:rPr>
        <w:t xml:space="preserve">ة الحزمة الشاملة والتشكيلة المتعددة الحزم والتشكيلة المتعددة السواتل. ويظهر الشكل </w:t>
      </w:r>
      <w:r w:rsidR="00A1466E" w:rsidRPr="00BA4556">
        <w:rPr>
          <w:noProof/>
          <w:lang w:eastAsia="zh-CN" w:bidi="ar-EG"/>
        </w:rPr>
        <w:t>2.2</w:t>
      </w:r>
      <w:r w:rsidR="00A1466E" w:rsidRPr="00BA4556">
        <w:rPr>
          <w:rFonts w:hint="cs"/>
          <w:noProof/>
          <w:rtl/>
          <w:lang w:eastAsia="zh-CN" w:bidi="ar-EG"/>
        </w:rPr>
        <w:t xml:space="preserve"> مثالاً على تشكيلة متعددة الحزم، حيث تستعمل هذه التشكيلة لتقدير خصائص النظام بما</w:t>
      </w:r>
      <w:r w:rsidR="00713B9B" w:rsidRPr="00BA4556">
        <w:rPr>
          <w:rFonts w:hint="eastAsia"/>
          <w:noProof/>
          <w:rtl/>
          <w:lang w:eastAsia="zh-CN" w:bidi="ar-EG"/>
        </w:rPr>
        <w:t xml:space="preserve"> في </w:t>
      </w:r>
      <w:r w:rsidR="00A1466E" w:rsidRPr="00BA4556">
        <w:rPr>
          <w:rFonts w:hint="cs"/>
          <w:noProof/>
          <w:rtl/>
          <w:lang w:eastAsia="zh-CN" w:bidi="ar-EG"/>
        </w:rPr>
        <w:t>ذلك مواصفات الترددات الراديوية.</w:t>
      </w:r>
    </w:p>
    <w:p w:rsidR="0079159E" w:rsidRPr="00BA4556" w:rsidRDefault="0021658A" w:rsidP="0079159E">
      <w:pPr>
        <w:pStyle w:val="FigureNo"/>
      </w:pPr>
      <w:r w:rsidRPr="00BA4556">
        <w:rPr>
          <w:rFonts w:hint="cs"/>
          <w:rtl/>
        </w:rPr>
        <w:t>الشـكل</w:t>
      </w:r>
      <w:r w:rsidR="0079159E" w:rsidRPr="00BA4556">
        <w:rPr>
          <w:rFonts w:hint="cs"/>
          <w:rtl/>
        </w:rPr>
        <w:t xml:space="preserve"> </w:t>
      </w:r>
      <w:r w:rsidR="0079159E" w:rsidRPr="00BA4556">
        <w:t>2.2</w:t>
      </w:r>
    </w:p>
    <w:p w:rsidR="00A1466E" w:rsidRPr="00BA4556" w:rsidRDefault="00D344E5" w:rsidP="00016629">
      <w:pPr>
        <w:pStyle w:val="FigureTitle"/>
      </w:pPr>
      <w:r w:rsidRPr="00BA4556">
        <w:rPr>
          <w:rFonts w:hint="cs"/>
          <w:noProof/>
          <w:rtl/>
          <w:lang w:eastAsia="zh-CN"/>
        </w:rPr>
        <w:t>مثال</w:t>
      </w:r>
      <w:r w:rsidR="00A1466E" w:rsidRPr="00BA4556">
        <w:rPr>
          <w:rFonts w:hint="cs"/>
          <w:noProof/>
          <w:rtl/>
          <w:lang w:eastAsia="zh-CN"/>
        </w:rPr>
        <w:t xml:space="preserve"> على</w:t>
      </w:r>
      <w:r w:rsidRPr="00BA4556">
        <w:rPr>
          <w:rFonts w:hint="cs"/>
          <w:noProof/>
          <w:rtl/>
          <w:lang w:eastAsia="zh-CN"/>
        </w:rPr>
        <w:t xml:space="preserve"> تشكيلة متعددة الحزم مع هوائي </w:t>
      </w:r>
      <w:r w:rsidR="00A1466E" w:rsidRPr="00BA4556">
        <w:rPr>
          <w:rFonts w:hint="cs"/>
          <w:noProof/>
          <w:rtl/>
          <w:lang w:eastAsia="zh-CN"/>
        </w:rPr>
        <w:t xml:space="preserve">ساتل بطول </w:t>
      </w:r>
      <w:r w:rsidR="00A1466E" w:rsidRPr="00BA4556">
        <w:rPr>
          <w:noProof/>
          <w:lang w:eastAsia="zh-CN"/>
        </w:rPr>
        <w:t>m 24</w:t>
      </w:r>
    </w:p>
    <w:p w:rsidR="00F72598" w:rsidRPr="00BA4556" w:rsidRDefault="00F72598" w:rsidP="00131EA4">
      <w:pPr>
        <w:pStyle w:val="Figure"/>
        <w:spacing w:before="120"/>
        <w:rPr>
          <w:noProof/>
          <w:rtl/>
          <w:lang w:eastAsia="zh-CN"/>
        </w:rPr>
      </w:pPr>
      <w:r w:rsidRPr="00BA4556">
        <w:object w:dxaOrig="5534" w:dyaOrig="4755">
          <v:shape id="_x0000_i1090" type="#_x0000_t75" style="width:261.65pt;height:224.05pt" o:ole="">
            <v:imagedata r:id="rId128" o:title=""/>
          </v:shape>
          <o:OLEObject Type="Embed" ProgID="CorelDRAW.Graphic.14" ShapeID="_x0000_i1090" DrawAspect="Content" ObjectID="_1491384286" r:id="rId129"/>
        </w:object>
      </w:r>
    </w:p>
    <w:p w:rsidR="00F72598" w:rsidRPr="00BA4556" w:rsidRDefault="00137F71" w:rsidP="00A1466E">
      <w:pPr>
        <w:pStyle w:val="Heading3"/>
        <w:rPr>
          <w:noProof/>
          <w:rtl/>
          <w:lang w:eastAsia="zh-CN" w:bidi="ar-EG"/>
        </w:rPr>
      </w:pPr>
      <w:bookmarkStart w:id="60" w:name="_Toc408581613"/>
      <w:bookmarkStart w:id="61" w:name="_Toc408581756"/>
      <w:bookmarkStart w:id="62" w:name="_Toc410734940"/>
      <w:bookmarkStart w:id="63" w:name="_Toc412626792"/>
      <w:r w:rsidRPr="00BA4556">
        <w:rPr>
          <w:noProof/>
          <w:lang w:eastAsia="zh-CN" w:bidi="ar-EG"/>
        </w:rPr>
        <w:t>2.2.2</w:t>
      </w:r>
      <w:r w:rsidR="00F72598" w:rsidRPr="00BA4556">
        <w:rPr>
          <w:noProof/>
          <w:lang w:eastAsia="zh-CN" w:bidi="ar-EG"/>
        </w:rPr>
        <w:tab/>
      </w:r>
      <w:r w:rsidR="00A1466E" w:rsidRPr="00BA4556">
        <w:rPr>
          <w:rFonts w:hint="cs"/>
          <w:noProof/>
          <w:rtl/>
          <w:lang w:eastAsia="zh-CN" w:bidi="ar-EG"/>
        </w:rPr>
        <w:t>وصف النظام</w:t>
      </w:r>
      <w:bookmarkEnd w:id="60"/>
      <w:bookmarkEnd w:id="61"/>
      <w:bookmarkEnd w:id="62"/>
      <w:bookmarkEnd w:id="63"/>
    </w:p>
    <w:p w:rsidR="00F72598" w:rsidRPr="00BA4556" w:rsidRDefault="00137F71" w:rsidP="00A1466E">
      <w:pPr>
        <w:pStyle w:val="Heading4"/>
        <w:rPr>
          <w:noProof/>
          <w:rtl/>
          <w:lang w:eastAsia="zh-CN" w:bidi="ar-EG"/>
        </w:rPr>
      </w:pPr>
      <w:r w:rsidRPr="00BA4556">
        <w:rPr>
          <w:noProof/>
          <w:lang w:eastAsia="zh-CN" w:bidi="ar-EG"/>
        </w:rPr>
        <w:t>1.2.2.2</w:t>
      </w:r>
      <w:r w:rsidR="00F72598" w:rsidRPr="00BA4556">
        <w:rPr>
          <w:noProof/>
          <w:lang w:eastAsia="zh-CN" w:bidi="ar-EG"/>
        </w:rPr>
        <w:tab/>
      </w:r>
      <w:r w:rsidR="00A1466E" w:rsidRPr="00BA4556">
        <w:rPr>
          <w:rFonts w:hint="cs"/>
          <w:noProof/>
          <w:rtl/>
          <w:lang w:eastAsia="zh-CN" w:bidi="ar-EG"/>
        </w:rPr>
        <w:t>خصائص الخدمة</w:t>
      </w:r>
    </w:p>
    <w:p w:rsidR="00F72598" w:rsidRPr="00BA4556" w:rsidRDefault="00A1466E" w:rsidP="00424C20">
      <w:pPr>
        <w:rPr>
          <w:noProof/>
          <w:rtl/>
          <w:lang w:eastAsia="zh-CN" w:bidi="ar-EG"/>
        </w:rPr>
      </w:pPr>
      <w:r w:rsidRPr="00BA4556">
        <w:rPr>
          <w:rFonts w:hint="cs"/>
          <w:noProof/>
          <w:rtl/>
          <w:lang w:eastAsia="zh-CN" w:bidi="ar-EG"/>
        </w:rPr>
        <w:t>يمكن ل</w:t>
      </w:r>
      <w:r w:rsidR="00D344E5" w:rsidRPr="00BA4556">
        <w:rPr>
          <w:rFonts w:hint="cs"/>
          <w:noProof/>
          <w:rtl/>
          <w:lang w:eastAsia="zh-CN" w:bidi="ar-EG"/>
        </w:rPr>
        <w:t>هذا ا</w:t>
      </w:r>
      <w:r w:rsidRPr="00BA4556">
        <w:rPr>
          <w:rFonts w:hint="cs"/>
          <w:noProof/>
          <w:rtl/>
          <w:lang w:eastAsia="zh-CN" w:bidi="ar-EG"/>
        </w:rPr>
        <w:t xml:space="preserve">لسطح البيني الراديوي أن يوفر للمستعملين المتنقلين مجموعة كبيرة من خدمات </w:t>
      </w:r>
      <w:r w:rsidR="009A0661" w:rsidRPr="00BA4556">
        <w:rPr>
          <w:rFonts w:hint="cs"/>
          <w:noProof/>
          <w:rtl/>
          <w:lang w:eastAsia="zh-CN" w:bidi="ar-EG"/>
        </w:rPr>
        <w:t xml:space="preserve">الاتصالات </w:t>
      </w:r>
      <w:r w:rsidR="00D344E5" w:rsidRPr="00BA4556">
        <w:rPr>
          <w:rFonts w:hint="cs"/>
          <w:noProof/>
          <w:rtl/>
          <w:lang w:eastAsia="zh-CN" w:bidi="ar-EG"/>
        </w:rPr>
        <w:t>ال</w:t>
      </w:r>
      <w:r w:rsidR="00424C20" w:rsidRPr="00BA4556">
        <w:rPr>
          <w:rFonts w:hint="cs"/>
          <w:noProof/>
          <w:rtl/>
          <w:lang w:eastAsia="zh-CN" w:bidi="ar-EG"/>
        </w:rPr>
        <w:t>م</w:t>
      </w:r>
      <w:r w:rsidR="00D344E5" w:rsidRPr="00BA4556">
        <w:rPr>
          <w:rFonts w:hint="cs"/>
          <w:noProof/>
          <w:rtl/>
          <w:lang w:eastAsia="zh-CN" w:bidi="ar-EG"/>
        </w:rPr>
        <w:t>شار إليها</w:t>
      </w:r>
      <w:r w:rsidR="00713B9B" w:rsidRPr="00BA4556">
        <w:rPr>
          <w:rFonts w:hint="cs"/>
          <w:noProof/>
          <w:rtl/>
          <w:lang w:eastAsia="zh-CN" w:bidi="ar-EG"/>
        </w:rPr>
        <w:t xml:space="preserve"> في </w:t>
      </w:r>
      <w:r w:rsidR="009A0661" w:rsidRPr="00BA4556">
        <w:rPr>
          <w:rFonts w:hint="cs"/>
          <w:noProof/>
          <w:rtl/>
          <w:lang w:eastAsia="zh-CN" w:bidi="ar-EG"/>
        </w:rPr>
        <w:t>التوصية</w:t>
      </w:r>
      <w:r w:rsidR="00D344E5" w:rsidRPr="00BA4556">
        <w:rPr>
          <w:rFonts w:hint="cs"/>
          <w:noProof/>
          <w:rtl/>
          <w:lang w:eastAsia="zh-CN" w:bidi="ar-EG"/>
        </w:rPr>
        <w:t xml:space="preserve"> </w:t>
      </w:r>
      <w:r w:rsidRPr="00BA4556">
        <w:rPr>
          <w:noProof/>
          <w:lang w:eastAsia="zh-CN" w:bidi="ar-EG"/>
        </w:rPr>
        <w:t>ITU</w:t>
      </w:r>
      <w:r w:rsidR="00424C20" w:rsidRPr="00BA4556">
        <w:rPr>
          <w:noProof/>
          <w:lang w:eastAsia="zh-CN" w:bidi="ar-EG"/>
        </w:rPr>
        <w:noBreakHyphen/>
      </w:r>
      <w:r w:rsidRPr="00BA4556">
        <w:rPr>
          <w:noProof/>
          <w:lang w:eastAsia="zh-CN" w:bidi="ar-EG"/>
        </w:rPr>
        <w:t>R</w:t>
      </w:r>
      <w:r w:rsidR="00424C20" w:rsidRPr="00BA4556">
        <w:rPr>
          <w:noProof/>
          <w:lang w:eastAsia="zh-CN" w:bidi="ar-EG"/>
        </w:rPr>
        <w:t> </w:t>
      </w:r>
      <w:r w:rsidRPr="00BA4556">
        <w:rPr>
          <w:noProof/>
          <w:lang w:eastAsia="zh-CN" w:bidi="ar-EG"/>
        </w:rPr>
        <w:t>M.1822</w:t>
      </w:r>
      <w:r w:rsidRPr="00BA4556">
        <w:rPr>
          <w:rFonts w:hint="cs"/>
          <w:noProof/>
          <w:rtl/>
          <w:lang w:eastAsia="zh-CN" w:bidi="ar-EG"/>
        </w:rPr>
        <w:t>، كما هو مبين</w:t>
      </w:r>
      <w:r w:rsidR="00713B9B" w:rsidRPr="00BA4556">
        <w:rPr>
          <w:rFonts w:hint="cs"/>
          <w:noProof/>
          <w:rtl/>
          <w:lang w:eastAsia="zh-CN" w:bidi="ar-EG"/>
        </w:rPr>
        <w:t xml:space="preserve"> في </w:t>
      </w:r>
      <w:r w:rsidRPr="00BA4556">
        <w:rPr>
          <w:rFonts w:hint="cs"/>
          <w:noProof/>
          <w:rtl/>
          <w:lang w:eastAsia="zh-CN" w:bidi="ar-EG"/>
        </w:rPr>
        <w:t xml:space="preserve">الجدول </w:t>
      </w:r>
      <w:r w:rsidRPr="00BA4556">
        <w:rPr>
          <w:noProof/>
          <w:lang w:eastAsia="zh-CN" w:bidi="ar-EG"/>
        </w:rPr>
        <w:t>1.2</w:t>
      </w:r>
      <w:r w:rsidRPr="00BA4556">
        <w:rPr>
          <w:rFonts w:hint="cs"/>
          <w:noProof/>
          <w:rtl/>
          <w:lang w:eastAsia="zh-CN" w:bidi="ar-EG"/>
        </w:rPr>
        <w:t>.</w:t>
      </w:r>
    </w:p>
    <w:p w:rsidR="003B38B2" w:rsidRPr="00BA4556" w:rsidRDefault="00901CD7" w:rsidP="00B13948">
      <w:pPr>
        <w:pStyle w:val="TableNo0"/>
        <w:rPr>
          <w:lang w:bidi="ar-EG"/>
        </w:rPr>
      </w:pPr>
      <w:r w:rsidRPr="00BA4556">
        <w:rPr>
          <w:rFonts w:hint="cs"/>
          <w:rtl/>
          <w:lang w:bidi="ar-EG"/>
        </w:rPr>
        <w:lastRenderedPageBreak/>
        <w:t>الجـدول</w:t>
      </w:r>
      <w:r w:rsidR="003B38B2" w:rsidRPr="00BA4556">
        <w:rPr>
          <w:rFonts w:hint="cs"/>
          <w:rtl/>
          <w:lang w:bidi="ar-EG"/>
        </w:rPr>
        <w:t xml:space="preserve"> </w:t>
      </w:r>
      <w:r w:rsidR="00635073" w:rsidRPr="00BA4556">
        <w:rPr>
          <w:lang w:bidi="ar-EG"/>
        </w:rPr>
        <w:t>1.2</w:t>
      </w:r>
    </w:p>
    <w:p w:rsidR="003B38B2" w:rsidRPr="00BA4556" w:rsidRDefault="003B38B2" w:rsidP="00AB1473">
      <w:pPr>
        <w:pStyle w:val="Tabletitle"/>
        <w:keepNext/>
        <w:rPr>
          <w:b w:val="0"/>
          <w:bCs w:val="0"/>
          <w:rtl/>
        </w:rPr>
      </w:pPr>
      <w:r w:rsidRPr="00BA4556">
        <w:rPr>
          <w:rFonts w:hint="cs"/>
          <w:rtl/>
        </w:rPr>
        <w:t>الخدم</w:t>
      </w:r>
      <w:r w:rsidR="0015167C" w:rsidRPr="00BA4556">
        <w:rPr>
          <w:rFonts w:hint="cs"/>
          <w:rtl/>
        </w:rPr>
        <w:t>ات ال</w:t>
      </w:r>
      <w:r w:rsidR="00D344E5" w:rsidRPr="00BA4556">
        <w:rPr>
          <w:rFonts w:hint="cs"/>
          <w:rtl/>
        </w:rPr>
        <w:t>تي يمكن توفيرها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09"/>
        <w:gridCol w:w="5245"/>
      </w:tblGrid>
      <w:tr w:rsidR="003B38B2" w:rsidRPr="00BA4556" w:rsidTr="00737697">
        <w:trPr>
          <w:cantSplit/>
          <w:tblHeader/>
          <w:jc w:val="center"/>
        </w:trPr>
        <w:tc>
          <w:tcPr>
            <w:tcW w:w="1985" w:type="dxa"/>
          </w:tcPr>
          <w:p w:rsidR="003B38B2" w:rsidRPr="00BA4556" w:rsidRDefault="00D344E5" w:rsidP="00CA77A6">
            <w:pPr>
              <w:pStyle w:val="Tablehead"/>
              <w:keepLines/>
              <w:spacing w:before="20" w:after="20"/>
            </w:pPr>
            <w:r w:rsidRPr="00BA4556">
              <w:rPr>
                <w:rFonts w:hint="cs"/>
                <w:rtl/>
              </w:rPr>
              <w:t>فئة</w:t>
            </w:r>
            <w:r w:rsidR="003B38B2" w:rsidRPr="00BA4556">
              <w:rPr>
                <w:rFonts w:hint="cs"/>
                <w:rtl/>
              </w:rPr>
              <w:t xml:space="preserve"> تجربة المستعمل</w:t>
            </w:r>
          </w:p>
        </w:tc>
        <w:tc>
          <w:tcPr>
            <w:tcW w:w="2409" w:type="dxa"/>
          </w:tcPr>
          <w:p w:rsidR="003B38B2" w:rsidRPr="00BA4556" w:rsidRDefault="003B38B2" w:rsidP="00CA77A6">
            <w:pPr>
              <w:pStyle w:val="Tablehead"/>
              <w:keepLines/>
              <w:spacing w:before="20" w:after="20"/>
            </w:pPr>
            <w:r w:rsidRPr="00BA4556">
              <w:rPr>
                <w:rFonts w:hint="cs"/>
                <w:rtl/>
              </w:rPr>
              <w:t>صنف الخدمة</w:t>
            </w:r>
          </w:p>
        </w:tc>
        <w:tc>
          <w:tcPr>
            <w:tcW w:w="5245" w:type="dxa"/>
          </w:tcPr>
          <w:p w:rsidR="003B38B2" w:rsidRPr="00BA4556" w:rsidRDefault="003B38B2" w:rsidP="00CA77A6">
            <w:pPr>
              <w:pStyle w:val="Tablehead"/>
              <w:keepLines/>
              <w:spacing w:before="20" w:after="20"/>
            </w:pPr>
            <w:r w:rsidRPr="00BA4556">
              <w:rPr>
                <w:rFonts w:hint="cs"/>
                <w:rtl/>
              </w:rPr>
              <w:t>أمثلة الخدمة</w:t>
            </w:r>
          </w:p>
        </w:tc>
      </w:tr>
      <w:tr w:rsidR="003B38B2" w:rsidRPr="00BA4556" w:rsidTr="00737697">
        <w:trPr>
          <w:cantSplit/>
          <w:jc w:val="center"/>
        </w:trPr>
        <w:tc>
          <w:tcPr>
            <w:tcW w:w="1985" w:type="dxa"/>
            <w:tcBorders>
              <w:bottom w:val="single" w:sz="4" w:space="0" w:color="FFFFFF"/>
            </w:tcBorders>
          </w:tcPr>
          <w:p w:rsidR="003B38B2" w:rsidRPr="00BA4556" w:rsidRDefault="003B38B2" w:rsidP="00CA77A6">
            <w:pPr>
              <w:pStyle w:val="Tabletext"/>
              <w:keepNext/>
              <w:keepLines/>
              <w:spacing w:after="50"/>
            </w:pPr>
            <w:r w:rsidRPr="00BA4556">
              <w:rPr>
                <w:rFonts w:hint="cs"/>
                <w:rtl/>
              </w:rPr>
              <w:t>خدمة محادثة</w:t>
            </w:r>
          </w:p>
        </w:tc>
        <w:tc>
          <w:tcPr>
            <w:tcW w:w="2409" w:type="dxa"/>
          </w:tcPr>
          <w:p w:rsidR="003B38B2" w:rsidRPr="00BA4556" w:rsidRDefault="003B38B2" w:rsidP="00CA77A6">
            <w:pPr>
              <w:pStyle w:val="Tabletext"/>
              <w:keepNext/>
              <w:keepLines/>
              <w:spacing w:after="50"/>
            </w:pPr>
            <w:r w:rsidRPr="00BA4556">
              <w:rPr>
                <w:rFonts w:hint="cs"/>
                <w:rtl/>
              </w:rPr>
              <w:t>محادثة الحد الأدنى</w:t>
            </w:r>
          </w:p>
        </w:tc>
        <w:tc>
          <w:tcPr>
            <w:tcW w:w="5245" w:type="dxa"/>
          </w:tcPr>
          <w:p w:rsidR="003B38B2" w:rsidRPr="00BA4556" w:rsidRDefault="003B38B2" w:rsidP="00CA77A6">
            <w:pPr>
              <w:pStyle w:val="Tabletext"/>
              <w:keepNext/>
              <w:keepLines/>
              <w:spacing w:after="50"/>
              <w:rPr>
                <w:rtl/>
                <w:lang w:bidi="ar-EG"/>
              </w:rPr>
            </w:pPr>
            <w:r w:rsidRPr="00BA4556">
              <w:rPr>
                <w:rFonts w:hint="cs"/>
                <w:rtl/>
              </w:rPr>
              <w:t xml:space="preserve">مهاتفة صوتية (بما فيها </w:t>
            </w:r>
            <w:r w:rsidRPr="00BA4556">
              <w:rPr>
                <w:lang w:bidi="ar-EG"/>
              </w:rPr>
              <w:t>VoIP</w:t>
            </w:r>
            <w:r w:rsidRPr="00BA4556">
              <w:rPr>
                <w:rFonts w:hint="cs"/>
                <w:rtl/>
                <w:lang w:bidi="ar-EG"/>
              </w:rPr>
              <w:t xml:space="preserve">)، </w:t>
            </w:r>
            <w:r w:rsidRPr="00BA4556">
              <w:rPr>
                <w:rFonts w:hint="cs"/>
                <w:rtl/>
                <w:lang w:bidi="ar-EG"/>
              </w:rPr>
              <w:br/>
              <w:t>نداءات طوارئ</w:t>
            </w:r>
            <w:r w:rsidRPr="00BA4556">
              <w:rPr>
                <w:rFonts w:hint="cs"/>
                <w:rtl/>
              </w:rPr>
              <w:t>،</w:t>
            </w:r>
            <w:r w:rsidRPr="00BA4556">
              <w:rPr>
                <w:rFonts w:hint="cs"/>
                <w:rtl/>
                <w:lang w:bidi="ar-EG"/>
              </w:rPr>
              <w:br/>
              <w:t>اضغط وتكلم.</w:t>
            </w:r>
          </w:p>
        </w:tc>
      </w:tr>
      <w:tr w:rsidR="003B38B2" w:rsidRPr="00BA4556" w:rsidTr="00737697">
        <w:trPr>
          <w:cantSplit/>
          <w:jc w:val="center"/>
        </w:trPr>
        <w:tc>
          <w:tcPr>
            <w:tcW w:w="1985" w:type="dxa"/>
            <w:tcBorders>
              <w:top w:val="single" w:sz="4" w:space="0" w:color="FFFFFF"/>
              <w:bottom w:val="single" w:sz="4" w:space="0" w:color="FFFFFF"/>
            </w:tcBorders>
          </w:tcPr>
          <w:p w:rsidR="003B38B2" w:rsidRPr="00BA4556" w:rsidRDefault="003B38B2" w:rsidP="00737697">
            <w:pPr>
              <w:pStyle w:val="Tabletext"/>
              <w:spacing w:after="50"/>
              <w:rPr>
                <w:lang w:eastAsia="ja-JP"/>
              </w:rPr>
            </w:pPr>
          </w:p>
        </w:tc>
        <w:tc>
          <w:tcPr>
            <w:tcW w:w="2409" w:type="dxa"/>
          </w:tcPr>
          <w:p w:rsidR="003B38B2" w:rsidRPr="00BA4556" w:rsidRDefault="003B38B2" w:rsidP="00737697">
            <w:pPr>
              <w:pStyle w:val="Tabletext"/>
              <w:spacing w:after="50"/>
            </w:pPr>
            <w:r w:rsidRPr="00BA4556">
              <w:rPr>
                <w:rFonts w:hint="cs"/>
                <w:rtl/>
              </w:rPr>
              <w:t>محادثة متعددة الوسائط</w:t>
            </w:r>
          </w:p>
        </w:tc>
        <w:tc>
          <w:tcPr>
            <w:tcW w:w="5245" w:type="dxa"/>
          </w:tcPr>
          <w:p w:rsidR="003B38B2" w:rsidRPr="00BA4556" w:rsidRDefault="003B38B2" w:rsidP="00424C20">
            <w:pPr>
              <w:pStyle w:val="Tabletext"/>
              <w:spacing w:after="50"/>
            </w:pPr>
            <w:r w:rsidRPr="00BA4556">
              <w:rPr>
                <w:rFonts w:hint="cs"/>
                <w:rtl/>
              </w:rPr>
              <w:t>مؤتمر فيديوي،</w:t>
            </w:r>
            <w:r w:rsidRPr="00BA4556">
              <w:rPr>
                <w:rFonts w:hint="cs"/>
                <w:rtl/>
              </w:rPr>
              <w:br/>
              <w:t>مهاتفة فيديوية عالية الجودة،</w:t>
            </w:r>
            <w:r w:rsidRPr="00BA4556">
              <w:rPr>
                <w:rtl/>
              </w:rPr>
              <w:br/>
            </w:r>
            <w:r w:rsidRPr="00BA4556">
              <w:rPr>
                <w:rFonts w:hint="cs"/>
                <w:rtl/>
              </w:rPr>
              <w:t xml:space="preserve">تعاون </w:t>
            </w:r>
            <w:r w:rsidR="00A009B8" w:rsidRPr="00BA4556">
              <w:rPr>
                <w:rFonts w:hint="cs"/>
                <w:rtl/>
              </w:rPr>
              <w:t>عن بُعد</w:t>
            </w:r>
            <w:r w:rsidRPr="00BA4556">
              <w:rPr>
                <w:rFonts w:hint="cs"/>
                <w:rtl/>
              </w:rPr>
              <w:t>،</w:t>
            </w:r>
            <w:r w:rsidRPr="00BA4556">
              <w:rPr>
                <w:rFonts w:hint="cs"/>
                <w:rtl/>
              </w:rPr>
              <w:br/>
              <w:t xml:space="preserve">تعليم </w:t>
            </w:r>
            <w:r w:rsidR="00424C20" w:rsidRPr="00BA4556">
              <w:rPr>
                <w:rFonts w:hint="cs"/>
                <w:rtl/>
              </w:rPr>
              <w:t>إلكتروني</w:t>
            </w:r>
            <w:r w:rsidRPr="00BA4556">
              <w:rPr>
                <w:rFonts w:hint="cs"/>
                <w:rtl/>
              </w:rPr>
              <w:t xml:space="preserve"> (مثال نداء فيديوي إلى المعلم)،</w:t>
            </w:r>
            <w:r w:rsidRPr="00BA4556">
              <w:rPr>
                <w:rFonts w:hint="cs"/>
                <w:rtl/>
              </w:rPr>
              <w:br/>
              <w:t xml:space="preserve">استشارة </w:t>
            </w:r>
            <w:r w:rsidR="00424C20" w:rsidRPr="00BA4556">
              <w:rPr>
                <w:rFonts w:hint="cs"/>
                <w:rtl/>
              </w:rPr>
              <w:t>(اتصالات فيديوية مع طبيب)،</w:t>
            </w:r>
            <w:r w:rsidR="00424C20" w:rsidRPr="00BA4556">
              <w:rPr>
                <w:rFonts w:hint="cs"/>
                <w:rtl/>
              </w:rPr>
              <w:br/>
              <w:t>تجارة</w:t>
            </w:r>
            <w:r w:rsidRPr="00BA4556">
              <w:rPr>
                <w:rFonts w:hint="cs"/>
                <w:rtl/>
              </w:rPr>
              <w:t xml:space="preserve"> متنقلة.</w:t>
            </w:r>
          </w:p>
        </w:tc>
      </w:tr>
      <w:tr w:rsidR="003B38B2" w:rsidRPr="00BA4556" w:rsidTr="00737697">
        <w:trPr>
          <w:cantSplit/>
          <w:jc w:val="center"/>
        </w:trPr>
        <w:tc>
          <w:tcPr>
            <w:tcW w:w="1985" w:type="dxa"/>
            <w:tcBorders>
              <w:top w:val="single" w:sz="4" w:space="0" w:color="FFFFFF"/>
              <w:bottom w:val="single" w:sz="4" w:space="0" w:color="auto"/>
            </w:tcBorders>
          </w:tcPr>
          <w:p w:rsidR="003B38B2" w:rsidRPr="00BA4556" w:rsidRDefault="003B38B2" w:rsidP="00737697">
            <w:pPr>
              <w:pStyle w:val="Tabletext"/>
              <w:spacing w:after="50"/>
            </w:pPr>
          </w:p>
        </w:tc>
        <w:tc>
          <w:tcPr>
            <w:tcW w:w="2409" w:type="dxa"/>
          </w:tcPr>
          <w:p w:rsidR="003B38B2" w:rsidRPr="00BA4556" w:rsidRDefault="003B38B2" w:rsidP="00737697">
            <w:pPr>
              <w:pStyle w:val="Tabletext"/>
              <w:spacing w:after="50"/>
            </w:pPr>
            <w:r w:rsidRPr="00BA4556">
              <w:rPr>
                <w:rFonts w:hint="cs"/>
                <w:rtl/>
              </w:rPr>
              <w:t>محادثة منخفضة التأخر</w:t>
            </w:r>
          </w:p>
        </w:tc>
        <w:tc>
          <w:tcPr>
            <w:tcW w:w="5245" w:type="dxa"/>
          </w:tcPr>
          <w:p w:rsidR="003B38B2" w:rsidRPr="00BA4556" w:rsidRDefault="003B38B2" w:rsidP="00737697">
            <w:pPr>
              <w:pStyle w:val="Tabletext"/>
              <w:spacing w:after="50"/>
            </w:pPr>
            <w:r w:rsidRPr="00BA4556">
              <w:rPr>
                <w:rFonts w:hint="cs"/>
                <w:rtl/>
              </w:rPr>
              <w:t>ألعاب تفاعلية،</w:t>
            </w:r>
            <w:r w:rsidRPr="00BA4556">
              <w:rPr>
                <w:rFonts w:hint="cs"/>
                <w:rtl/>
              </w:rPr>
              <w:br/>
              <w:t>استشارة،</w:t>
            </w:r>
            <w:r w:rsidRPr="00BA4556">
              <w:rPr>
                <w:rtl/>
              </w:rPr>
              <w:br/>
            </w:r>
            <w:r w:rsidRPr="00BA4556">
              <w:rPr>
                <w:rFonts w:hint="cs"/>
                <w:rtl/>
              </w:rPr>
              <w:t>خدمة الأولوية.</w:t>
            </w:r>
          </w:p>
        </w:tc>
      </w:tr>
      <w:tr w:rsidR="003B38B2" w:rsidRPr="00BA4556" w:rsidTr="00737697">
        <w:trPr>
          <w:cantSplit/>
          <w:jc w:val="center"/>
        </w:trPr>
        <w:tc>
          <w:tcPr>
            <w:tcW w:w="1985" w:type="dxa"/>
            <w:vMerge w:val="restart"/>
            <w:tcBorders>
              <w:top w:val="single" w:sz="4" w:space="0" w:color="auto"/>
            </w:tcBorders>
          </w:tcPr>
          <w:p w:rsidR="003B38B2" w:rsidRPr="00BA4556" w:rsidRDefault="003B38B2" w:rsidP="00737697">
            <w:pPr>
              <w:spacing w:before="20" w:after="50" w:line="260" w:lineRule="exact"/>
              <w:jc w:val="left"/>
              <w:rPr>
                <w:sz w:val="20"/>
                <w:szCs w:val="26"/>
              </w:rPr>
            </w:pPr>
            <w:r w:rsidRPr="00BA4556">
              <w:rPr>
                <w:rFonts w:hint="cs"/>
                <w:sz w:val="20"/>
                <w:szCs w:val="26"/>
                <w:rtl/>
              </w:rPr>
              <w:t>خدمة تفاعلية</w:t>
            </w:r>
          </w:p>
        </w:tc>
        <w:tc>
          <w:tcPr>
            <w:tcW w:w="2409" w:type="dxa"/>
          </w:tcPr>
          <w:p w:rsidR="003B38B2" w:rsidRPr="00BA4556" w:rsidRDefault="003B38B2" w:rsidP="00737697">
            <w:pPr>
              <w:spacing w:before="20" w:after="50" w:line="260" w:lineRule="exact"/>
              <w:jc w:val="left"/>
              <w:rPr>
                <w:sz w:val="20"/>
                <w:szCs w:val="26"/>
                <w:rtl/>
              </w:rPr>
            </w:pPr>
            <w:r w:rsidRPr="00BA4556">
              <w:rPr>
                <w:rFonts w:hint="cs"/>
                <w:sz w:val="20"/>
                <w:szCs w:val="26"/>
                <w:rtl/>
              </w:rPr>
              <w:t>تفاعلية عالية التأخر</w:t>
            </w:r>
          </w:p>
        </w:tc>
        <w:tc>
          <w:tcPr>
            <w:tcW w:w="5245" w:type="dxa"/>
          </w:tcPr>
          <w:p w:rsidR="003B38B2" w:rsidRPr="00BA4556" w:rsidRDefault="003B38B2" w:rsidP="00424C20">
            <w:pPr>
              <w:spacing w:before="20" w:after="50" w:line="260" w:lineRule="exact"/>
              <w:jc w:val="left"/>
              <w:rPr>
                <w:sz w:val="20"/>
                <w:szCs w:val="26"/>
                <w:rtl/>
              </w:rPr>
            </w:pPr>
            <w:r w:rsidRPr="00BA4556">
              <w:rPr>
                <w:rFonts w:hint="cs"/>
                <w:sz w:val="20"/>
                <w:szCs w:val="26"/>
                <w:rtl/>
              </w:rPr>
              <w:t xml:space="preserve">تعليم </w:t>
            </w:r>
            <w:r w:rsidR="00424C20" w:rsidRPr="00BA4556">
              <w:rPr>
                <w:rFonts w:hint="cs"/>
                <w:sz w:val="20"/>
                <w:szCs w:val="26"/>
                <w:rtl/>
              </w:rPr>
              <w:t>إلكتروني</w:t>
            </w:r>
            <w:r w:rsidRPr="00BA4556">
              <w:rPr>
                <w:rFonts w:hint="cs"/>
                <w:sz w:val="20"/>
                <w:szCs w:val="26"/>
                <w:rtl/>
              </w:rPr>
              <w:t xml:space="preserve"> (مثل بحث عن معطيات)،</w:t>
            </w:r>
            <w:r w:rsidRPr="00BA4556">
              <w:rPr>
                <w:sz w:val="20"/>
                <w:szCs w:val="26"/>
                <w:rtl/>
              </w:rPr>
              <w:br/>
            </w:r>
            <w:r w:rsidRPr="00BA4556">
              <w:rPr>
                <w:rFonts w:hint="cs"/>
                <w:sz w:val="20"/>
                <w:szCs w:val="26"/>
                <w:rtl/>
              </w:rPr>
              <w:t>استشارة (مثال البحث عن معطيات)،</w:t>
            </w:r>
            <w:r w:rsidRPr="00BA4556">
              <w:rPr>
                <w:rFonts w:hint="cs"/>
                <w:sz w:val="20"/>
                <w:szCs w:val="26"/>
                <w:rtl/>
              </w:rPr>
              <w:br/>
              <w:t>تصفح الإنترنت،</w:t>
            </w:r>
            <w:r w:rsidRPr="00BA4556">
              <w:rPr>
                <w:rFonts w:hint="cs"/>
                <w:sz w:val="20"/>
                <w:szCs w:val="26"/>
                <w:rtl/>
              </w:rPr>
              <w:br/>
              <w:t>تجارة متنقلة،</w:t>
            </w:r>
            <w:r w:rsidRPr="00BA4556">
              <w:rPr>
                <w:rFonts w:hint="cs"/>
                <w:sz w:val="20"/>
                <w:szCs w:val="26"/>
                <w:rtl/>
              </w:rPr>
              <w:br/>
              <w:t xml:space="preserve">خدمات تحديد </w:t>
            </w:r>
            <w:r w:rsidR="00D344E5" w:rsidRPr="00BA4556">
              <w:rPr>
                <w:rFonts w:hint="cs"/>
                <w:sz w:val="20"/>
                <w:szCs w:val="26"/>
                <w:rtl/>
              </w:rPr>
              <w:t>ال</w:t>
            </w:r>
            <w:r w:rsidRPr="00BA4556">
              <w:rPr>
                <w:rFonts w:hint="cs"/>
                <w:sz w:val="20"/>
                <w:szCs w:val="26"/>
                <w:rtl/>
              </w:rPr>
              <w:t>موقع،</w:t>
            </w:r>
            <w:r w:rsidRPr="00BA4556">
              <w:rPr>
                <w:rFonts w:hint="cs"/>
                <w:sz w:val="20"/>
                <w:szCs w:val="26"/>
                <w:rtl/>
              </w:rPr>
              <w:br/>
              <w:t>خدمات قائمة على أنظمة نقل ذكية.</w:t>
            </w:r>
          </w:p>
        </w:tc>
      </w:tr>
      <w:tr w:rsidR="003B38B2" w:rsidRPr="00BA4556" w:rsidTr="00737697">
        <w:trPr>
          <w:cantSplit/>
          <w:jc w:val="center"/>
        </w:trPr>
        <w:tc>
          <w:tcPr>
            <w:tcW w:w="1985" w:type="dxa"/>
            <w:vMerge/>
            <w:tcBorders>
              <w:bottom w:val="single" w:sz="4" w:space="0" w:color="auto"/>
            </w:tcBorders>
          </w:tcPr>
          <w:p w:rsidR="003B38B2" w:rsidRPr="00BA4556" w:rsidRDefault="003B38B2" w:rsidP="00737697">
            <w:pPr>
              <w:spacing w:before="20" w:after="50" w:line="260" w:lineRule="exact"/>
              <w:jc w:val="left"/>
              <w:rPr>
                <w:sz w:val="20"/>
                <w:szCs w:val="26"/>
                <w:rtl/>
              </w:rPr>
            </w:pPr>
          </w:p>
        </w:tc>
        <w:tc>
          <w:tcPr>
            <w:tcW w:w="2409" w:type="dxa"/>
          </w:tcPr>
          <w:p w:rsidR="003B38B2" w:rsidRPr="00BA4556" w:rsidRDefault="003B38B2" w:rsidP="00737697">
            <w:pPr>
              <w:spacing w:before="20" w:after="50" w:line="260" w:lineRule="exact"/>
              <w:jc w:val="left"/>
              <w:rPr>
                <w:sz w:val="20"/>
                <w:szCs w:val="26"/>
                <w:rtl/>
              </w:rPr>
            </w:pPr>
            <w:r w:rsidRPr="00BA4556">
              <w:rPr>
                <w:rFonts w:hint="cs"/>
                <w:sz w:val="20"/>
                <w:szCs w:val="26"/>
                <w:rtl/>
              </w:rPr>
              <w:t>تفاعلية منخفضة التأخر</w:t>
            </w:r>
          </w:p>
        </w:tc>
        <w:tc>
          <w:tcPr>
            <w:tcW w:w="5245" w:type="dxa"/>
          </w:tcPr>
          <w:p w:rsidR="003B38B2" w:rsidRPr="00BA4556" w:rsidRDefault="003B38B2" w:rsidP="00737697">
            <w:pPr>
              <w:spacing w:before="20" w:after="50" w:line="260" w:lineRule="exact"/>
              <w:jc w:val="left"/>
              <w:rPr>
                <w:sz w:val="20"/>
                <w:szCs w:val="26"/>
                <w:rtl/>
              </w:rPr>
            </w:pPr>
            <w:r w:rsidRPr="00BA4556">
              <w:rPr>
                <w:rFonts w:hint="cs"/>
                <w:sz w:val="20"/>
                <w:szCs w:val="26"/>
                <w:rtl/>
              </w:rPr>
              <w:t>مناداة الطوارئ،</w:t>
            </w:r>
            <w:r w:rsidRPr="00BA4556">
              <w:rPr>
                <w:sz w:val="20"/>
                <w:szCs w:val="26"/>
                <w:rtl/>
              </w:rPr>
              <w:br/>
            </w:r>
            <w:r w:rsidRPr="00BA4556">
              <w:rPr>
                <w:rFonts w:hint="cs"/>
                <w:sz w:val="20"/>
                <w:szCs w:val="26"/>
                <w:rtl/>
              </w:rPr>
              <w:t xml:space="preserve">بريد إلكتروني (نفاذ إلى المخدمات باستعمال البروتوكول </w:t>
            </w:r>
            <w:r w:rsidRPr="00BA4556">
              <w:rPr>
                <w:sz w:val="20"/>
                <w:szCs w:val="26"/>
              </w:rPr>
              <w:t>IMAP</w:t>
            </w:r>
            <w:r w:rsidRPr="00BA4556">
              <w:rPr>
                <w:rFonts w:hint="cs"/>
                <w:sz w:val="20"/>
                <w:szCs w:val="26"/>
                <w:rtl/>
                <w:lang w:bidi="ar-EG"/>
              </w:rPr>
              <w:t>)،</w:t>
            </w:r>
            <w:r w:rsidRPr="00BA4556">
              <w:rPr>
                <w:rFonts w:hint="cs"/>
                <w:sz w:val="20"/>
                <w:szCs w:val="26"/>
                <w:rtl/>
                <w:lang w:bidi="ar-EG"/>
              </w:rPr>
              <w:br/>
              <w:t xml:space="preserve">خدمة التعاون </w:t>
            </w:r>
            <w:r w:rsidR="00A009B8" w:rsidRPr="00BA4556">
              <w:rPr>
                <w:rFonts w:hint="cs"/>
                <w:sz w:val="20"/>
                <w:szCs w:val="26"/>
                <w:rtl/>
                <w:lang w:bidi="ar-EG"/>
              </w:rPr>
              <w:t>عن بُعد</w:t>
            </w:r>
            <w:r w:rsidRPr="00BA4556">
              <w:rPr>
                <w:rFonts w:hint="cs"/>
                <w:sz w:val="20"/>
                <w:szCs w:val="26"/>
                <w:rtl/>
                <w:lang w:bidi="ar-EG"/>
              </w:rPr>
              <w:t xml:space="preserve"> (مثال، تقاسم حواسيب المكتب)،</w:t>
            </w:r>
            <w:r w:rsidRPr="00BA4556">
              <w:rPr>
                <w:rFonts w:hint="cs"/>
                <w:sz w:val="20"/>
                <w:szCs w:val="26"/>
                <w:rtl/>
                <w:lang w:bidi="ar-EG"/>
              </w:rPr>
              <w:br/>
            </w:r>
            <w:r w:rsidR="00D344E5" w:rsidRPr="00BA4556">
              <w:rPr>
                <w:rFonts w:hint="cs"/>
                <w:sz w:val="20"/>
                <w:szCs w:val="26"/>
                <w:rtl/>
                <w:lang w:bidi="ar-EG"/>
              </w:rPr>
              <w:t>خدمة الإنذار العام (مع معلومات مرت</w:t>
            </w:r>
            <w:r w:rsidRPr="00BA4556">
              <w:rPr>
                <w:rFonts w:hint="cs"/>
                <w:sz w:val="20"/>
                <w:szCs w:val="26"/>
                <w:rtl/>
                <w:lang w:bidi="ar-EG"/>
              </w:rPr>
              <w:t>جعة مثلاً)،</w:t>
            </w:r>
            <w:r w:rsidRPr="00BA4556">
              <w:rPr>
                <w:sz w:val="20"/>
                <w:szCs w:val="26"/>
                <w:rtl/>
                <w:lang w:bidi="ar-EG"/>
              </w:rPr>
              <w:br/>
            </w:r>
            <w:r w:rsidRPr="00BA4556">
              <w:rPr>
                <w:rFonts w:hint="cs"/>
                <w:sz w:val="20"/>
                <w:szCs w:val="26"/>
                <w:rtl/>
                <w:lang w:bidi="ar-EG"/>
              </w:rPr>
              <w:t>مراسلة (م</w:t>
            </w:r>
            <w:r w:rsidR="00D344E5" w:rsidRPr="00BA4556">
              <w:rPr>
                <w:rFonts w:hint="cs"/>
                <w:sz w:val="20"/>
                <w:szCs w:val="26"/>
                <w:rtl/>
                <w:lang w:bidi="ar-EG"/>
              </w:rPr>
              <w:t>راسلة آنية)،</w:t>
            </w:r>
            <w:r w:rsidR="00D344E5" w:rsidRPr="00BA4556">
              <w:rPr>
                <w:rFonts w:hint="cs"/>
                <w:sz w:val="20"/>
                <w:szCs w:val="26"/>
                <w:rtl/>
                <w:lang w:bidi="ar-EG"/>
              </w:rPr>
              <w:br/>
              <w:t>خدمة متنقلة للبث الإذاعي</w:t>
            </w:r>
            <w:r w:rsidRPr="00BA4556">
              <w:rPr>
                <w:rFonts w:hint="cs"/>
                <w:sz w:val="20"/>
                <w:szCs w:val="26"/>
                <w:rtl/>
                <w:lang w:bidi="ar-EG"/>
              </w:rPr>
              <w:t>/</w:t>
            </w:r>
            <w:r w:rsidR="00D344E5" w:rsidRPr="00BA4556">
              <w:rPr>
                <w:rFonts w:hint="cs"/>
                <w:sz w:val="20"/>
                <w:szCs w:val="26"/>
                <w:rtl/>
                <w:lang w:bidi="ar-EG"/>
              </w:rPr>
              <w:t>البث</w:t>
            </w:r>
            <w:r w:rsidRPr="00BA4556">
              <w:rPr>
                <w:rFonts w:hint="cs"/>
                <w:sz w:val="20"/>
                <w:szCs w:val="26"/>
                <w:rtl/>
                <w:lang w:bidi="ar-EG"/>
              </w:rPr>
              <w:t xml:space="preserve"> المتعدد (تلفزيون تفاعلي متنقل شخصي)،</w:t>
            </w:r>
            <w:r w:rsidRPr="00BA4556">
              <w:rPr>
                <w:rFonts w:hint="cs"/>
                <w:sz w:val="20"/>
                <w:szCs w:val="26"/>
                <w:rtl/>
                <w:lang w:bidi="ar-EG"/>
              </w:rPr>
              <w:br/>
              <w:t>ألعاب تفاعلية.</w:t>
            </w:r>
          </w:p>
        </w:tc>
      </w:tr>
      <w:tr w:rsidR="003B38B2" w:rsidRPr="00BA4556" w:rsidTr="00737697">
        <w:trPr>
          <w:cantSplit/>
          <w:jc w:val="center"/>
        </w:trPr>
        <w:tc>
          <w:tcPr>
            <w:tcW w:w="1985" w:type="dxa"/>
            <w:vMerge w:val="restart"/>
            <w:tcBorders>
              <w:top w:val="single" w:sz="4" w:space="0" w:color="auto"/>
            </w:tcBorders>
          </w:tcPr>
          <w:p w:rsidR="003B38B2" w:rsidRPr="00BA4556" w:rsidRDefault="00D344E5" w:rsidP="00737697">
            <w:pPr>
              <w:spacing w:before="20" w:after="50" w:line="260" w:lineRule="exact"/>
              <w:jc w:val="left"/>
              <w:rPr>
                <w:sz w:val="20"/>
                <w:szCs w:val="26"/>
                <w:rtl/>
              </w:rPr>
            </w:pPr>
            <w:r w:rsidRPr="00BA4556">
              <w:rPr>
                <w:rFonts w:hint="cs"/>
                <w:sz w:val="20"/>
                <w:szCs w:val="26"/>
                <w:rtl/>
              </w:rPr>
              <w:t>خدمة تدفق</w:t>
            </w:r>
            <w:r w:rsidR="003B38B2" w:rsidRPr="00BA4556">
              <w:rPr>
                <w:rFonts w:hint="cs"/>
                <w:sz w:val="20"/>
                <w:szCs w:val="26"/>
                <w:rtl/>
              </w:rPr>
              <w:t xml:space="preserve"> مستمر</w:t>
            </w:r>
          </w:p>
        </w:tc>
        <w:tc>
          <w:tcPr>
            <w:tcW w:w="2409" w:type="dxa"/>
          </w:tcPr>
          <w:p w:rsidR="003B38B2" w:rsidRPr="00BA4556" w:rsidRDefault="00D344E5" w:rsidP="00737697">
            <w:pPr>
              <w:spacing w:before="20" w:after="50" w:line="260" w:lineRule="exact"/>
              <w:jc w:val="left"/>
              <w:rPr>
                <w:sz w:val="20"/>
                <w:szCs w:val="26"/>
                <w:rtl/>
              </w:rPr>
            </w:pPr>
            <w:r w:rsidRPr="00BA4556">
              <w:rPr>
                <w:rFonts w:hint="cs"/>
                <w:sz w:val="20"/>
                <w:szCs w:val="26"/>
                <w:rtl/>
              </w:rPr>
              <w:t>تدفق</w:t>
            </w:r>
            <w:r w:rsidR="003B38B2" w:rsidRPr="00BA4556">
              <w:rPr>
                <w:rFonts w:hint="cs"/>
                <w:sz w:val="20"/>
                <w:szCs w:val="26"/>
                <w:rtl/>
              </w:rPr>
              <w:t xml:space="preserve"> مستمر حي (مباشر)</w:t>
            </w:r>
          </w:p>
        </w:tc>
        <w:tc>
          <w:tcPr>
            <w:tcW w:w="5245" w:type="dxa"/>
          </w:tcPr>
          <w:p w:rsidR="003B38B2" w:rsidRPr="00BA4556" w:rsidRDefault="003B38B2" w:rsidP="00737697">
            <w:pPr>
              <w:spacing w:before="20" w:after="50" w:line="260" w:lineRule="exact"/>
              <w:jc w:val="left"/>
              <w:rPr>
                <w:sz w:val="20"/>
                <w:szCs w:val="26"/>
                <w:rtl/>
              </w:rPr>
            </w:pPr>
            <w:r w:rsidRPr="00BA4556">
              <w:rPr>
                <w:rFonts w:hint="cs"/>
                <w:sz w:val="20"/>
                <w:szCs w:val="26"/>
                <w:rtl/>
              </w:rPr>
              <w:t>مناداة الطوارئ،</w:t>
            </w:r>
          </w:p>
          <w:p w:rsidR="003B38B2" w:rsidRPr="00BA4556" w:rsidRDefault="003B38B2" w:rsidP="001D5957">
            <w:pPr>
              <w:spacing w:before="20" w:after="50" w:line="260" w:lineRule="exact"/>
              <w:jc w:val="left"/>
              <w:rPr>
                <w:sz w:val="20"/>
                <w:szCs w:val="26"/>
                <w:rtl/>
              </w:rPr>
            </w:pPr>
            <w:r w:rsidRPr="00BA4556">
              <w:rPr>
                <w:rFonts w:hint="cs"/>
                <w:sz w:val="20"/>
                <w:szCs w:val="26"/>
                <w:rtl/>
              </w:rPr>
              <w:t>خدمة إنذار عام،</w:t>
            </w:r>
            <w:r w:rsidRPr="00BA4556">
              <w:rPr>
                <w:rFonts w:hint="cs"/>
                <w:sz w:val="20"/>
                <w:szCs w:val="26"/>
                <w:rtl/>
              </w:rPr>
              <w:br/>
              <w:t xml:space="preserve">تعليم </w:t>
            </w:r>
            <w:r w:rsidR="001D5957" w:rsidRPr="00BA4556">
              <w:rPr>
                <w:rFonts w:hint="cs"/>
                <w:sz w:val="20"/>
                <w:szCs w:val="26"/>
                <w:rtl/>
              </w:rPr>
              <w:t>إلكتروني</w:t>
            </w:r>
            <w:r w:rsidRPr="00BA4556">
              <w:rPr>
                <w:rFonts w:hint="cs"/>
                <w:sz w:val="20"/>
                <w:szCs w:val="26"/>
                <w:rtl/>
              </w:rPr>
              <w:t xml:space="preserve"> (قراءة </w:t>
            </w:r>
            <w:r w:rsidR="00A009B8" w:rsidRPr="00BA4556">
              <w:rPr>
                <w:rFonts w:hint="cs"/>
                <w:sz w:val="20"/>
                <w:szCs w:val="26"/>
                <w:rtl/>
              </w:rPr>
              <w:t>عن بُعد</w:t>
            </w:r>
            <w:r w:rsidRPr="00BA4556">
              <w:rPr>
                <w:rFonts w:hint="cs"/>
                <w:sz w:val="20"/>
                <w:szCs w:val="26"/>
                <w:rtl/>
              </w:rPr>
              <w:t>)،</w:t>
            </w:r>
            <w:r w:rsidRPr="00BA4556">
              <w:rPr>
                <w:rFonts w:hint="cs"/>
                <w:sz w:val="20"/>
                <w:szCs w:val="26"/>
                <w:rtl/>
              </w:rPr>
              <w:br/>
              <w:t xml:space="preserve">استشارة (مراقبة </w:t>
            </w:r>
            <w:r w:rsidR="00A009B8" w:rsidRPr="00BA4556">
              <w:rPr>
                <w:rFonts w:hint="cs"/>
                <w:sz w:val="20"/>
                <w:szCs w:val="26"/>
                <w:rtl/>
              </w:rPr>
              <w:t>عن بُعد</w:t>
            </w:r>
            <w:r w:rsidRPr="00BA4556">
              <w:rPr>
                <w:rFonts w:hint="cs"/>
                <w:sz w:val="20"/>
                <w:szCs w:val="26"/>
                <w:rtl/>
              </w:rPr>
              <w:t>)،</w:t>
            </w:r>
            <w:r w:rsidRPr="00BA4556">
              <w:rPr>
                <w:rFonts w:hint="cs"/>
                <w:sz w:val="20"/>
                <w:szCs w:val="26"/>
                <w:rtl/>
              </w:rPr>
              <w:br/>
              <w:t>خدمة من آلة إلى آلة (رصد)،</w:t>
            </w:r>
            <w:r w:rsidRPr="00BA4556">
              <w:rPr>
                <w:rFonts w:hint="cs"/>
                <w:sz w:val="20"/>
                <w:szCs w:val="26"/>
                <w:rtl/>
              </w:rPr>
              <w:br/>
              <w:t xml:space="preserve">خدمة </w:t>
            </w:r>
            <w:r w:rsidR="00D344E5" w:rsidRPr="00BA4556">
              <w:rPr>
                <w:rFonts w:hint="cs"/>
                <w:sz w:val="20"/>
                <w:szCs w:val="26"/>
                <w:rtl/>
              </w:rPr>
              <w:t>بث إذاعي</w:t>
            </w:r>
            <w:r w:rsidRPr="00BA4556">
              <w:rPr>
                <w:rFonts w:hint="cs"/>
                <w:sz w:val="20"/>
                <w:szCs w:val="26"/>
                <w:rtl/>
              </w:rPr>
              <w:t>/</w:t>
            </w:r>
            <w:r w:rsidR="00D344E5" w:rsidRPr="00BA4556">
              <w:rPr>
                <w:rFonts w:hint="cs"/>
                <w:sz w:val="20"/>
                <w:szCs w:val="26"/>
                <w:rtl/>
              </w:rPr>
              <w:t xml:space="preserve">بث متعدد </w:t>
            </w:r>
            <w:r w:rsidRPr="00BA4556">
              <w:rPr>
                <w:rFonts w:hint="cs"/>
                <w:sz w:val="20"/>
                <w:szCs w:val="26"/>
                <w:rtl/>
              </w:rPr>
              <w:t>متنقلة،</w:t>
            </w:r>
            <w:r w:rsidRPr="00BA4556">
              <w:rPr>
                <w:rFonts w:hint="cs"/>
                <w:sz w:val="20"/>
                <w:szCs w:val="26"/>
                <w:rtl/>
              </w:rPr>
              <w:br/>
              <w:t>تعدد الوسائط.</w:t>
            </w:r>
          </w:p>
        </w:tc>
      </w:tr>
      <w:tr w:rsidR="003B38B2" w:rsidRPr="00BA4556" w:rsidTr="00737697">
        <w:trPr>
          <w:cantSplit/>
          <w:trHeight w:val="1367"/>
          <w:jc w:val="center"/>
        </w:trPr>
        <w:tc>
          <w:tcPr>
            <w:tcW w:w="1985" w:type="dxa"/>
            <w:vMerge/>
            <w:tcBorders>
              <w:bottom w:val="single" w:sz="4" w:space="0" w:color="auto"/>
            </w:tcBorders>
          </w:tcPr>
          <w:p w:rsidR="003B38B2" w:rsidRPr="00BA4556" w:rsidRDefault="003B38B2" w:rsidP="00737697">
            <w:pPr>
              <w:spacing w:before="20" w:after="50" w:line="260" w:lineRule="exact"/>
              <w:jc w:val="left"/>
              <w:rPr>
                <w:sz w:val="20"/>
                <w:szCs w:val="26"/>
                <w:rtl/>
              </w:rPr>
            </w:pPr>
          </w:p>
        </w:tc>
        <w:tc>
          <w:tcPr>
            <w:tcW w:w="2409" w:type="dxa"/>
          </w:tcPr>
          <w:p w:rsidR="003B38B2" w:rsidRPr="00BA4556" w:rsidRDefault="00D344E5" w:rsidP="00737697">
            <w:pPr>
              <w:spacing w:before="20" w:after="50" w:line="260" w:lineRule="exact"/>
              <w:jc w:val="left"/>
              <w:rPr>
                <w:sz w:val="20"/>
                <w:szCs w:val="26"/>
                <w:rtl/>
              </w:rPr>
            </w:pPr>
            <w:r w:rsidRPr="00BA4556">
              <w:rPr>
                <w:rFonts w:hint="cs"/>
                <w:sz w:val="20"/>
                <w:szCs w:val="26"/>
                <w:rtl/>
              </w:rPr>
              <w:t>تدفق</w:t>
            </w:r>
            <w:r w:rsidR="003B38B2" w:rsidRPr="00BA4556">
              <w:rPr>
                <w:rFonts w:hint="cs"/>
                <w:sz w:val="20"/>
                <w:szCs w:val="26"/>
                <w:rtl/>
              </w:rPr>
              <w:t xml:space="preserve"> مستمر غير مباشر</w:t>
            </w:r>
          </w:p>
        </w:tc>
        <w:tc>
          <w:tcPr>
            <w:tcW w:w="5245" w:type="dxa"/>
          </w:tcPr>
          <w:p w:rsidR="003B38B2" w:rsidRPr="00BA4556" w:rsidRDefault="0067319F" w:rsidP="001D5957">
            <w:pPr>
              <w:spacing w:before="20" w:after="50" w:line="260" w:lineRule="exact"/>
              <w:jc w:val="left"/>
              <w:rPr>
                <w:sz w:val="20"/>
                <w:szCs w:val="26"/>
                <w:rtl/>
              </w:rPr>
            </w:pPr>
            <w:r w:rsidRPr="00BA4556">
              <w:rPr>
                <w:rFonts w:hint="cs"/>
                <w:sz w:val="20"/>
                <w:szCs w:val="26"/>
                <w:rtl/>
              </w:rPr>
              <w:t>خدمة بث إذاعي/بث متعدد متنقلة،</w:t>
            </w:r>
            <w:r w:rsidR="003B38B2" w:rsidRPr="00BA4556">
              <w:rPr>
                <w:rFonts w:hint="cs"/>
                <w:sz w:val="20"/>
                <w:szCs w:val="26"/>
                <w:rtl/>
              </w:rPr>
              <w:br/>
              <w:t xml:space="preserve">تعليم </w:t>
            </w:r>
            <w:r w:rsidR="001D5957" w:rsidRPr="00BA4556">
              <w:rPr>
                <w:rFonts w:hint="cs"/>
                <w:sz w:val="20"/>
                <w:szCs w:val="26"/>
                <w:rtl/>
              </w:rPr>
              <w:t>إلكتروني</w:t>
            </w:r>
            <w:r w:rsidR="003B38B2" w:rsidRPr="00BA4556">
              <w:rPr>
                <w:rFonts w:hint="cs"/>
                <w:sz w:val="20"/>
                <w:szCs w:val="26"/>
                <w:rtl/>
              </w:rPr>
              <w:t xml:space="preserve"> (أفلام تربوية)،</w:t>
            </w:r>
            <w:r w:rsidR="003B38B2" w:rsidRPr="00BA4556">
              <w:rPr>
                <w:rFonts w:hint="cs"/>
                <w:sz w:val="20"/>
                <w:szCs w:val="26"/>
                <w:rtl/>
              </w:rPr>
              <w:br/>
              <w:t>تعدد الوسائط،</w:t>
            </w:r>
            <w:r w:rsidR="003B38B2" w:rsidRPr="00BA4556">
              <w:rPr>
                <w:rFonts w:hint="cs"/>
                <w:sz w:val="20"/>
                <w:szCs w:val="26"/>
                <w:rtl/>
              </w:rPr>
              <w:br/>
              <w:t>تجارة متنقلة،</w:t>
            </w:r>
            <w:r w:rsidR="003B38B2" w:rsidRPr="00BA4556">
              <w:rPr>
                <w:rFonts w:hint="cs"/>
                <w:sz w:val="20"/>
                <w:szCs w:val="26"/>
                <w:rtl/>
              </w:rPr>
              <w:br/>
              <w:t xml:space="preserve">خدمة تعاون </w:t>
            </w:r>
            <w:r w:rsidR="00A009B8" w:rsidRPr="00BA4556">
              <w:rPr>
                <w:rFonts w:hint="cs"/>
                <w:sz w:val="20"/>
                <w:szCs w:val="26"/>
                <w:rtl/>
              </w:rPr>
              <w:t>عن بُعد</w:t>
            </w:r>
            <w:r w:rsidR="003B38B2" w:rsidRPr="00BA4556">
              <w:rPr>
                <w:rFonts w:hint="cs"/>
                <w:sz w:val="20"/>
                <w:szCs w:val="26"/>
                <w:rtl/>
              </w:rPr>
              <w:t>.</w:t>
            </w:r>
          </w:p>
        </w:tc>
      </w:tr>
      <w:tr w:rsidR="003B38B2" w:rsidRPr="00BA4556" w:rsidTr="00737697">
        <w:trPr>
          <w:cantSplit/>
          <w:trHeight w:val="2680"/>
          <w:jc w:val="center"/>
        </w:trPr>
        <w:tc>
          <w:tcPr>
            <w:tcW w:w="1985" w:type="dxa"/>
            <w:tcBorders>
              <w:top w:val="single" w:sz="4" w:space="0" w:color="auto"/>
            </w:tcBorders>
          </w:tcPr>
          <w:p w:rsidR="003B38B2" w:rsidRPr="00BA4556" w:rsidRDefault="003B38B2" w:rsidP="00737697">
            <w:pPr>
              <w:spacing w:before="20" w:after="50" w:line="260" w:lineRule="exact"/>
              <w:jc w:val="left"/>
              <w:rPr>
                <w:sz w:val="20"/>
                <w:szCs w:val="26"/>
                <w:rtl/>
              </w:rPr>
            </w:pPr>
            <w:r w:rsidRPr="00BA4556">
              <w:rPr>
                <w:rFonts w:hint="cs"/>
                <w:sz w:val="20"/>
                <w:szCs w:val="26"/>
                <w:rtl/>
              </w:rPr>
              <w:t>خدمة خلفية</w:t>
            </w:r>
          </w:p>
        </w:tc>
        <w:tc>
          <w:tcPr>
            <w:tcW w:w="2409" w:type="dxa"/>
          </w:tcPr>
          <w:p w:rsidR="003B38B2" w:rsidRPr="00BA4556" w:rsidRDefault="003B38B2" w:rsidP="00737697">
            <w:pPr>
              <w:spacing w:before="20" w:after="50" w:line="260" w:lineRule="exact"/>
              <w:jc w:val="left"/>
              <w:rPr>
                <w:sz w:val="20"/>
                <w:szCs w:val="26"/>
                <w:rtl/>
              </w:rPr>
            </w:pPr>
            <w:r w:rsidRPr="00BA4556">
              <w:rPr>
                <w:rFonts w:hint="cs"/>
                <w:sz w:val="20"/>
                <w:szCs w:val="26"/>
                <w:rtl/>
              </w:rPr>
              <w:t>خدمة خلفية</w:t>
            </w:r>
          </w:p>
        </w:tc>
        <w:tc>
          <w:tcPr>
            <w:tcW w:w="5245" w:type="dxa"/>
          </w:tcPr>
          <w:p w:rsidR="003B38B2" w:rsidRPr="00BA4556" w:rsidRDefault="003B38B2" w:rsidP="001D5957">
            <w:pPr>
              <w:spacing w:before="20" w:after="50" w:line="260" w:lineRule="exact"/>
              <w:jc w:val="left"/>
              <w:rPr>
                <w:sz w:val="20"/>
                <w:szCs w:val="26"/>
                <w:rtl/>
              </w:rPr>
            </w:pPr>
            <w:r w:rsidRPr="00BA4556">
              <w:rPr>
                <w:rFonts w:hint="cs"/>
                <w:sz w:val="20"/>
                <w:szCs w:val="26"/>
                <w:rtl/>
              </w:rPr>
              <w:t>خدمة مراسلة،</w:t>
            </w:r>
            <w:r w:rsidRPr="00BA4556">
              <w:rPr>
                <w:rFonts w:hint="cs"/>
                <w:sz w:val="20"/>
                <w:szCs w:val="26"/>
                <w:rtl/>
              </w:rPr>
              <w:br/>
              <w:t>مرا</w:t>
            </w:r>
            <w:r w:rsidR="001D5957" w:rsidRPr="00BA4556">
              <w:rPr>
                <w:rFonts w:hint="cs"/>
                <w:sz w:val="20"/>
                <w:szCs w:val="26"/>
                <w:rtl/>
              </w:rPr>
              <w:t>سلة فيديوية،</w:t>
            </w:r>
            <w:r w:rsidRPr="00BA4556">
              <w:rPr>
                <w:rFonts w:hint="cs"/>
                <w:sz w:val="20"/>
                <w:szCs w:val="26"/>
                <w:rtl/>
              </w:rPr>
              <w:br/>
              <w:t>إنذار عام،</w:t>
            </w:r>
            <w:r w:rsidRPr="00BA4556">
              <w:rPr>
                <w:sz w:val="20"/>
                <w:szCs w:val="26"/>
                <w:rtl/>
              </w:rPr>
              <w:br/>
            </w:r>
            <w:r w:rsidRPr="00BA4556">
              <w:rPr>
                <w:rFonts w:hint="cs"/>
                <w:sz w:val="20"/>
                <w:szCs w:val="26"/>
                <w:rtl/>
              </w:rPr>
              <w:t>بريد إلكتروني (نقل إرسال/استقب</w:t>
            </w:r>
            <w:r w:rsidR="001D5957" w:rsidRPr="00BA4556">
              <w:rPr>
                <w:rFonts w:hint="cs"/>
                <w:sz w:val="20"/>
                <w:szCs w:val="26"/>
                <w:rtl/>
              </w:rPr>
              <w:t>ا</w:t>
            </w:r>
            <w:r w:rsidRPr="00BA4556">
              <w:rPr>
                <w:rFonts w:hint="cs"/>
                <w:sz w:val="20"/>
                <w:szCs w:val="26"/>
                <w:rtl/>
              </w:rPr>
              <w:t>ل، مثل بروتوكول م</w:t>
            </w:r>
            <w:r w:rsidR="00016BCA" w:rsidRPr="00BA4556">
              <w:rPr>
                <w:rFonts w:hint="cs"/>
                <w:sz w:val="20"/>
                <w:szCs w:val="26"/>
                <w:rtl/>
              </w:rPr>
              <w:t>كتب البريد)،</w:t>
            </w:r>
            <w:r w:rsidR="00016BCA" w:rsidRPr="00BA4556">
              <w:rPr>
                <w:rFonts w:hint="cs"/>
                <w:sz w:val="20"/>
                <w:szCs w:val="26"/>
                <w:rtl/>
              </w:rPr>
              <w:br/>
              <w:t>خدمة من آلة إلى آل</w:t>
            </w:r>
            <w:r w:rsidRPr="00BA4556">
              <w:rPr>
                <w:rFonts w:hint="cs"/>
                <w:sz w:val="20"/>
                <w:szCs w:val="26"/>
                <w:rtl/>
              </w:rPr>
              <w:t>ة،</w:t>
            </w:r>
            <w:r w:rsidRPr="00BA4556">
              <w:rPr>
                <w:rFonts w:hint="cs"/>
                <w:sz w:val="20"/>
                <w:szCs w:val="26"/>
                <w:rtl/>
              </w:rPr>
              <w:br/>
              <w:t>نقل الملف/تحميل الملف،</w:t>
            </w:r>
            <w:r w:rsidRPr="00BA4556">
              <w:rPr>
                <w:rFonts w:hint="cs"/>
                <w:sz w:val="20"/>
                <w:szCs w:val="26"/>
                <w:rtl/>
              </w:rPr>
              <w:br/>
              <w:t xml:space="preserve">تعليم </w:t>
            </w:r>
            <w:r w:rsidR="001D5957" w:rsidRPr="00BA4556">
              <w:rPr>
                <w:rFonts w:hint="cs"/>
                <w:sz w:val="20"/>
                <w:szCs w:val="26"/>
                <w:rtl/>
              </w:rPr>
              <w:t>إلكتروني</w:t>
            </w:r>
            <w:r w:rsidRPr="00BA4556">
              <w:rPr>
                <w:rFonts w:hint="cs"/>
                <w:sz w:val="20"/>
                <w:szCs w:val="26"/>
                <w:rtl/>
              </w:rPr>
              <w:t xml:space="preserve"> (تحم</w:t>
            </w:r>
            <w:r w:rsidR="001D5957" w:rsidRPr="00BA4556">
              <w:rPr>
                <w:rFonts w:hint="cs"/>
                <w:sz w:val="20"/>
                <w:szCs w:val="26"/>
                <w:rtl/>
              </w:rPr>
              <w:t>ي</w:t>
            </w:r>
            <w:r w:rsidRPr="00BA4556">
              <w:rPr>
                <w:rFonts w:hint="cs"/>
                <w:sz w:val="20"/>
                <w:szCs w:val="26"/>
                <w:rtl/>
              </w:rPr>
              <w:t>ل الملف/</w:t>
            </w:r>
            <w:r w:rsidR="001D5957" w:rsidRPr="00BA4556">
              <w:rPr>
                <w:rFonts w:hint="cs"/>
                <w:sz w:val="20"/>
                <w:szCs w:val="26"/>
                <w:rtl/>
              </w:rPr>
              <w:t>نشر</w:t>
            </w:r>
            <w:r w:rsidRPr="00BA4556">
              <w:rPr>
                <w:rFonts w:hint="cs"/>
                <w:sz w:val="20"/>
                <w:szCs w:val="26"/>
                <w:rtl/>
              </w:rPr>
              <w:t xml:space="preserve"> الملف)</w:t>
            </w:r>
            <w:r w:rsidRPr="00BA4556">
              <w:rPr>
                <w:rFonts w:hint="cs"/>
                <w:sz w:val="20"/>
                <w:szCs w:val="26"/>
                <w:rtl/>
              </w:rPr>
              <w:br/>
              <w:t>استشارة (تحميل الملف/</w:t>
            </w:r>
            <w:r w:rsidR="001D5957" w:rsidRPr="00BA4556">
              <w:rPr>
                <w:rFonts w:hint="cs"/>
                <w:sz w:val="20"/>
                <w:szCs w:val="26"/>
                <w:rtl/>
              </w:rPr>
              <w:t>نشر</w:t>
            </w:r>
            <w:r w:rsidRPr="00BA4556">
              <w:rPr>
                <w:rFonts w:hint="cs"/>
                <w:sz w:val="20"/>
                <w:szCs w:val="26"/>
                <w:rtl/>
              </w:rPr>
              <w:t xml:space="preserve"> الملف)،</w:t>
            </w:r>
            <w:r w:rsidRPr="00BA4556">
              <w:rPr>
                <w:rFonts w:hint="cs"/>
                <w:sz w:val="20"/>
                <w:szCs w:val="26"/>
                <w:rtl/>
              </w:rPr>
              <w:br/>
              <w:t>تصفح الإنترنت،</w:t>
            </w:r>
            <w:r w:rsidRPr="00BA4556">
              <w:rPr>
                <w:rFonts w:hint="cs"/>
                <w:sz w:val="20"/>
                <w:szCs w:val="26"/>
                <w:rtl/>
              </w:rPr>
              <w:br/>
              <w:t>خدمة تحديد الموقع.</w:t>
            </w:r>
          </w:p>
        </w:tc>
      </w:tr>
    </w:tbl>
    <w:p w:rsidR="003B38B2" w:rsidRPr="00BA4556" w:rsidRDefault="0015167C" w:rsidP="005F5295">
      <w:pPr>
        <w:rPr>
          <w:noProof/>
          <w:rtl/>
          <w:lang w:eastAsia="zh-CN"/>
        </w:rPr>
      </w:pPr>
      <w:r w:rsidRPr="005F5295">
        <w:rPr>
          <w:rFonts w:hint="cs"/>
          <w:noProof/>
          <w:spacing w:val="4"/>
          <w:rtl/>
          <w:lang w:eastAsia="zh-CN"/>
        </w:rPr>
        <w:lastRenderedPageBreak/>
        <w:t>وتختلف نوعية الخدمة</w:t>
      </w:r>
      <w:r w:rsidR="00713B9B" w:rsidRPr="005F5295">
        <w:rPr>
          <w:rFonts w:hint="cs"/>
          <w:noProof/>
          <w:spacing w:val="4"/>
          <w:rtl/>
          <w:lang w:eastAsia="zh-CN"/>
        </w:rPr>
        <w:t xml:space="preserve"> في </w:t>
      </w:r>
      <w:r w:rsidRPr="005F5295">
        <w:rPr>
          <w:rFonts w:hint="cs"/>
          <w:noProof/>
          <w:spacing w:val="4"/>
          <w:rtl/>
          <w:lang w:eastAsia="zh-CN"/>
        </w:rPr>
        <w:t>مختلف خدمات الاتصالات التي ي</w:t>
      </w:r>
      <w:r w:rsidR="0067319F" w:rsidRPr="005F5295">
        <w:rPr>
          <w:rFonts w:hint="cs"/>
          <w:noProof/>
          <w:spacing w:val="4"/>
          <w:rtl/>
          <w:lang w:eastAsia="zh-CN"/>
        </w:rPr>
        <w:t>وفر</w:t>
      </w:r>
      <w:r w:rsidR="001D5957" w:rsidRPr="005F5295">
        <w:rPr>
          <w:rFonts w:hint="cs"/>
          <w:noProof/>
          <w:spacing w:val="4"/>
          <w:rtl/>
          <w:lang w:eastAsia="zh-CN"/>
        </w:rPr>
        <w:t>ها هذا السطح البيني عن ن</w:t>
      </w:r>
      <w:r w:rsidRPr="005F5295">
        <w:rPr>
          <w:rFonts w:hint="cs"/>
          <w:noProof/>
          <w:spacing w:val="4"/>
          <w:rtl/>
          <w:lang w:eastAsia="zh-CN"/>
        </w:rPr>
        <w:t>وعية الخدمة</w:t>
      </w:r>
      <w:r w:rsidR="00713B9B" w:rsidRPr="005F5295">
        <w:rPr>
          <w:rFonts w:hint="cs"/>
          <w:noProof/>
          <w:spacing w:val="4"/>
          <w:rtl/>
          <w:lang w:eastAsia="zh-CN"/>
        </w:rPr>
        <w:t xml:space="preserve"> في </w:t>
      </w:r>
      <w:r w:rsidRPr="005F5295">
        <w:rPr>
          <w:rFonts w:hint="cs"/>
          <w:noProof/>
          <w:spacing w:val="4"/>
          <w:rtl/>
          <w:lang w:eastAsia="zh-CN"/>
        </w:rPr>
        <w:t xml:space="preserve">الجزء الأرضي من نظام </w:t>
      </w:r>
      <w:r w:rsidR="001D5957" w:rsidRPr="00BA4556">
        <w:rPr>
          <w:noProof/>
          <w:lang w:eastAsia="zh-CN"/>
        </w:rPr>
        <w:t>IMT</w:t>
      </w:r>
      <w:r w:rsidR="001D5957" w:rsidRPr="00BA4556">
        <w:rPr>
          <w:noProof/>
          <w:lang w:eastAsia="zh-CN"/>
        </w:rPr>
        <w:noBreakHyphen/>
      </w:r>
      <w:r w:rsidRPr="00BA4556">
        <w:rPr>
          <w:noProof/>
          <w:lang w:eastAsia="zh-CN"/>
        </w:rPr>
        <w:t>Advanced</w:t>
      </w:r>
      <w:r w:rsidRPr="00BA4556">
        <w:rPr>
          <w:rFonts w:hint="cs"/>
          <w:noProof/>
          <w:rtl/>
          <w:lang w:eastAsia="zh-CN" w:bidi="ar-EG"/>
        </w:rPr>
        <w:t xml:space="preserve"> بسبب الخصائص المتأصلة</w:t>
      </w:r>
      <w:r w:rsidR="00713B9B" w:rsidRPr="00BA4556">
        <w:rPr>
          <w:rFonts w:hint="cs"/>
          <w:noProof/>
          <w:rtl/>
          <w:lang w:eastAsia="zh-CN" w:bidi="ar-EG"/>
        </w:rPr>
        <w:t xml:space="preserve"> في </w:t>
      </w:r>
      <w:r w:rsidRPr="00BA4556">
        <w:rPr>
          <w:rFonts w:hint="cs"/>
          <w:noProof/>
          <w:rtl/>
          <w:lang w:eastAsia="zh-CN" w:bidi="ar-EG"/>
        </w:rPr>
        <w:t>الساتل</w:t>
      </w:r>
      <w:r w:rsidR="0067319F" w:rsidRPr="00BA4556">
        <w:rPr>
          <w:rFonts w:hint="cs"/>
          <w:noProof/>
          <w:rtl/>
          <w:lang w:eastAsia="zh-CN" w:bidi="ar-EG"/>
        </w:rPr>
        <w:t xml:space="preserve"> مثل فترة التأخر الطويلة للذهاب والإياب</w:t>
      </w:r>
      <w:r w:rsidRPr="00BA4556">
        <w:rPr>
          <w:rFonts w:hint="cs"/>
          <w:noProof/>
          <w:rtl/>
          <w:lang w:eastAsia="zh-CN" w:bidi="ar-EG"/>
        </w:rPr>
        <w:t>. و</w:t>
      </w:r>
      <w:r w:rsidR="0019436C" w:rsidRPr="00BA4556">
        <w:rPr>
          <w:rFonts w:hint="cs"/>
          <w:noProof/>
          <w:rtl/>
          <w:lang w:eastAsia="zh-CN" w:bidi="ar-EG"/>
        </w:rPr>
        <w:t>في </w:t>
      </w:r>
      <w:r w:rsidRPr="00BA4556">
        <w:rPr>
          <w:rFonts w:hint="cs"/>
          <w:noProof/>
          <w:rtl/>
          <w:lang w:eastAsia="zh-CN" w:bidi="ar-EG"/>
        </w:rPr>
        <w:t>هذا السطح البيني</w:t>
      </w:r>
      <w:r w:rsidR="001D5957" w:rsidRPr="00BA4556">
        <w:rPr>
          <w:rFonts w:hint="cs"/>
          <w:noProof/>
          <w:rtl/>
          <w:lang w:eastAsia="zh-CN" w:bidi="ar-EG"/>
        </w:rPr>
        <w:t>،</w:t>
      </w:r>
      <w:r w:rsidRPr="00BA4556">
        <w:rPr>
          <w:rFonts w:hint="cs"/>
          <w:noProof/>
          <w:rtl/>
          <w:lang w:eastAsia="zh-CN" w:bidi="ar-EG"/>
        </w:rPr>
        <w:t xml:space="preserve"> </w:t>
      </w:r>
      <w:r w:rsidR="00FE7F7F" w:rsidRPr="00BA4556">
        <w:rPr>
          <w:rFonts w:hint="cs"/>
          <w:noProof/>
          <w:rtl/>
          <w:lang w:eastAsia="zh-CN" w:bidi="ar-EG"/>
        </w:rPr>
        <w:t>ي</w:t>
      </w:r>
      <w:r w:rsidRPr="00BA4556">
        <w:rPr>
          <w:rFonts w:hint="cs"/>
          <w:noProof/>
          <w:rtl/>
          <w:lang w:eastAsia="zh-CN" w:bidi="ar-EG"/>
        </w:rPr>
        <w:t>مكن أن</w:t>
      </w:r>
      <w:r w:rsidR="00713B9B" w:rsidRPr="00BA4556">
        <w:rPr>
          <w:rFonts w:hint="eastAsia"/>
          <w:noProof/>
          <w:rtl/>
          <w:lang w:eastAsia="zh-CN" w:bidi="ar-EG"/>
        </w:rPr>
        <w:t> </w:t>
      </w:r>
      <w:r w:rsidRPr="00BA4556">
        <w:rPr>
          <w:rFonts w:hint="cs"/>
          <w:noProof/>
          <w:rtl/>
          <w:lang w:eastAsia="zh-CN" w:bidi="ar-EG"/>
        </w:rPr>
        <w:t>يكون الحد الأقصى للتأخير</w:t>
      </w:r>
      <w:r w:rsidR="00713B9B" w:rsidRPr="00BA4556">
        <w:rPr>
          <w:rFonts w:hint="cs"/>
          <w:noProof/>
          <w:rtl/>
          <w:lang w:eastAsia="zh-CN" w:bidi="ar-EG"/>
        </w:rPr>
        <w:t xml:space="preserve"> في </w:t>
      </w:r>
      <w:r w:rsidRPr="00BA4556">
        <w:rPr>
          <w:rFonts w:hint="cs"/>
          <w:noProof/>
          <w:rtl/>
          <w:lang w:eastAsia="zh-CN" w:bidi="ar-EG"/>
        </w:rPr>
        <w:t xml:space="preserve">اتجاه واحد بالنسبة لخدمات الوقت الفعلي عند مستوى نقل الحاملة أقل من </w:t>
      </w:r>
      <w:r w:rsidRPr="00BA4556">
        <w:rPr>
          <w:noProof/>
          <w:lang w:eastAsia="zh-CN" w:bidi="ar-EG"/>
        </w:rPr>
        <w:t>ms</w:t>
      </w:r>
      <w:r w:rsidR="005F5295">
        <w:rPr>
          <w:noProof/>
          <w:lang w:eastAsia="zh-CN" w:bidi="ar-EG"/>
        </w:rPr>
        <w:t> </w:t>
      </w:r>
      <w:r w:rsidRPr="00BA4556">
        <w:rPr>
          <w:noProof/>
          <w:lang w:eastAsia="zh-CN" w:bidi="ar-EG"/>
        </w:rPr>
        <w:t>400</w:t>
      </w:r>
      <w:r w:rsidRPr="00BA4556">
        <w:rPr>
          <w:rFonts w:hint="cs"/>
          <w:noProof/>
          <w:rtl/>
          <w:lang w:eastAsia="zh-CN" w:bidi="ar-EG"/>
        </w:rPr>
        <w:t xml:space="preserve"> </w:t>
      </w:r>
      <w:r w:rsidR="00FE7F7F" w:rsidRPr="00BA4556">
        <w:rPr>
          <w:rFonts w:hint="cs"/>
          <w:noProof/>
          <w:rtl/>
          <w:lang w:eastAsia="zh-CN" w:bidi="ar-EG"/>
        </w:rPr>
        <w:t>و</w:t>
      </w:r>
      <w:r w:rsidR="0067319F" w:rsidRPr="00BA4556">
        <w:rPr>
          <w:rFonts w:hint="cs"/>
          <w:noProof/>
          <w:rtl/>
          <w:lang w:eastAsia="zh-CN" w:bidi="ar-EG"/>
        </w:rPr>
        <w:t xml:space="preserve">أن يكون </w:t>
      </w:r>
      <w:r w:rsidR="00FE7F7F" w:rsidRPr="00BA4556">
        <w:rPr>
          <w:rFonts w:hint="cs"/>
          <w:noProof/>
          <w:rtl/>
          <w:lang w:eastAsia="zh-CN" w:bidi="ar-EG"/>
        </w:rPr>
        <w:t xml:space="preserve">معدل </w:t>
      </w:r>
      <w:r w:rsidR="0067319F" w:rsidRPr="00BA4556">
        <w:rPr>
          <w:rFonts w:hint="cs"/>
          <w:noProof/>
          <w:rtl/>
          <w:lang w:eastAsia="zh-CN" w:bidi="ar-EG"/>
        </w:rPr>
        <w:t>ال</w:t>
      </w:r>
      <w:r w:rsidR="00FE7F7F" w:rsidRPr="00BA4556">
        <w:rPr>
          <w:rFonts w:hint="cs"/>
          <w:noProof/>
          <w:rtl/>
          <w:lang w:eastAsia="zh-CN" w:bidi="ar-EG"/>
        </w:rPr>
        <w:t>خطأ</w:t>
      </w:r>
      <w:r w:rsidR="00713B9B" w:rsidRPr="00BA4556">
        <w:rPr>
          <w:rFonts w:hint="cs"/>
          <w:noProof/>
          <w:rtl/>
          <w:lang w:eastAsia="zh-CN" w:bidi="ar-EG"/>
        </w:rPr>
        <w:t xml:space="preserve"> في </w:t>
      </w:r>
      <w:r w:rsidR="00FE7F7F" w:rsidRPr="00BA4556">
        <w:rPr>
          <w:rFonts w:hint="cs"/>
          <w:noProof/>
          <w:rtl/>
          <w:lang w:eastAsia="zh-CN" w:bidi="ar-EG"/>
        </w:rPr>
        <w:t>البتات</w:t>
      </w:r>
      <w:r w:rsidR="00713B9B" w:rsidRPr="00BA4556">
        <w:rPr>
          <w:rFonts w:hint="cs"/>
          <w:noProof/>
          <w:rtl/>
          <w:lang w:eastAsia="zh-CN" w:bidi="ar-EG"/>
        </w:rPr>
        <w:t xml:space="preserve"> في </w:t>
      </w:r>
      <w:r w:rsidR="00FE7F7F" w:rsidRPr="00BA4556">
        <w:rPr>
          <w:rFonts w:hint="cs"/>
          <w:noProof/>
          <w:rtl/>
          <w:lang w:eastAsia="zh-CN" w:bidi="ar-EG"/>
        </w:rPr>
        <w:t xml:space="preserve">مدى </w:t>
      </w:r>
      <w:r w:rsidRPr="00BA4556">
        <w:rPr>
          <w:rFonts w:hint="cs"/>
          <w:noProof/>
          <w:rtl/>
          <w:lang w:eastAsia="zh-CN" w:bidi="ar-EG"/>
        </w:rPr>
        <w:t xml:space="preserve">يتراوح بين </w:t>
      </w:r>
      <w:r w:rsidRPr="00BA4556">
        <w:rPr>
          <w:lang w:val="en-GB"/>
        </w:rPr>
        <w:t>1 × 10</w:t>
      </w:r>
      <w:r w:rsidRPr="00BA4556">
        <w:rPr>
          <w:vertAlign w:val="superscript"/>
          <w:lang w:val="en-GB"/>
        </w:rPr>
        <w:t>−3</w:t>
      </w:r>
      <w:r w:rsidR="0019436C" w:rsidRPr="00BA4556">
        <w:rPr>
          <w:vertAlign w:val="superscript"/>
          <w:rtl/>
          <w:lang w:val="en-GB"/>
        </w:rPr>
        <w:t xml:space="preserve"> </w:t>
      </w:r>
      <w:r w:rsidRPr="00BA4556">
        <w:rPr>
          <w:rFonts w:hint="cs"/>
          <w:noProof/>
          <w:rtl/>
          <w:lang w:eastAsia="zh-CN" w:bidi="ar-EG"/>
        </w:rPr>
        <w:t>و</w:t>
      </w:r>
      <w:r w:rsidRPr="00BA4556">
        <w:rPr>
          <w:lang w:val="en-GB"/>
        </w:rPr>
        <w:t>1 × 10</w:t>
      </w:r>
      <w:r w:rsidRPr="00BA4556">
        <w:rPr>
          <w:vertAlign w:val="superscript"/>
          <w:lang w:val="en-GB"/>
        </w:rPr>
        <w:t>−7</w:t>
      </w:r>
      <w:r w:rsidR="00FE7F7F" w:rsidRPr="00BA4556">
        <w:rPr>
          <w:rFonts w:hint="cs"/>
          <w:rtl/>
          <w:lang w:val="en-GB"/>
        </w:rPr>
        <w:t>.</w:t>
      </w:r>
    </w:p>
    <w:p w:rsidR="00F72598" w:rsidRPr="00BA4556" w:rsidRDefault="00137F71" w:rsidP="00FE7F7F">
      <w:pPr>
        <w:pStyle w:val="Heading4"/>
        <w:rPr>
          <w:noProof/>
          <w:lang w:eastAsia="zh-CN"/>
        </w:rPr>
      </w:pPr>
      <w:r w:rsidRPr="00BA4556">
        <w:rPr>
          <w:noProof/>
          <w:lang w:eastAsia="zh-CN"/>
        </w:rPr>
        <w:t>2.2.2.2</w:t>
      </w:r>
      <w:r w:rsidR="003B38B2" w:rsidRPr="00BA4556">
        <w:rPr>
          <w:noProof/>
          <w:lang w:eastAsia="zh-CN"/>
        </w:rPr>
        <w:tab/>
      </w:r>
      <w:r w:rsidR="00FE7F7F" w:rsidRPr="00BA4556">
        <w:rPr>
          <w:rFonts w:hint="cs"/>
          <w:noProof/>
          <w:rtl/>
          <w:lang w:eastAsia="zh-CN"/>
        </w:rPr>
        <w:t>خصائص النظام</w:t>
      </w:r>
    </w:p>
    <w:p w:rsidR="003B38B2" w:rsidRPr="00BA4556" w:rsidRDefault="003B38B2" w:rsidP="00F72598">
      <w:pPr>
        <w:jc w:val="left"/>
        <w:rPr>
          <w:noProof/>
          <w:lang w:eastAsia="zh-CN"/>
        </w:rPr>
      </w:pPr>
      <w:r w:rsidRPr="00BA4556">
        <w:rPr>
          <w:rFonts w:hint="cs"/>
          <w:rtl/>
        </w:rPr>
        <w:t>يقوم هذا السطح البيني الراديوي على أساس الخصائص التقنية الرئيسية المدرجة</w:t>
      </w:r>
      <w:r w:rsidR="00713B9B" w:rsidRPr="00BA4556">
        <w:rPr>
          <w:rFonts w:hint="cs"/>
          <w:rtl/>
        </w:rPr>
        <w:t xml:space="preserve"> في </w:t>
      </w:r>
      <w:r w:rsidRPr="00BA4556">
        <w:rPr>
          <w:rFonts w:hint="cs"/>
          <w:rtl/>
        </w:rPr>
        <w:t>الجدول</w:t>
      </w:r>
      <w:r w:rsidRPr="00BA4556">
        <w:rPr>
          <w:rFonts w:hint="cs"/>
          <w:noProof/>
          <w:rtl/>
          <w:lang w:eastAsia="zh-CN"/>
        </w:rPr>
        <w:t xml:space="preserve"> </w:t>
      </w:r>
      <w:r w:rsidRPr="00BA4556">
        <w:rPr>
          <w:noProof/>
          <w:lang w:eastAsia="zh-CN"/>
        </w:rPr>
        <w:t>2.2</w:t>
      </w:r>
      <w:r w:rsidR="00FE7F7F" w:rsidRPr="00BA4556">
        <w:rPr>
          <w:rFonts w:hint="cs"/>
          <w:noProof/>
          <w:rtl/>
          <w:lang w:eastAsia="zh-CN"/>
        </w:rPr>
        <w:t>.</w:t>
      </w:r>
    </w:p>
    <w:p w:rsidR="003B38B2" w:rsidRPr="00BA4556" w:rsidRDefault="00901CD7" w:rsidP="003B38B2">
      <w:pPr>
        <w:pStyle w:val="TableNo0"/>
        <w:rPr>
          <w:rtl/>
          <w:lang w:bidi="ar-EG"/>
        </w:rPr>
      </w:pPr>
      <w:r w:rsidRPr="00BA4556">
        <w:rPr>
          <w:rFonts w:hint="cs"/>
          <w:rtl/>
          <w:lang w:bidi="ar-EG"/>
        </w:rPr>
        <w:t>الجـدول</w:t>
      </w:r>
      <w:r w:rsidR="003B38B2" w:rsidRPr="00BA4556">
        <w:rPr>
          <w:rtl/>
        </w:rPr>
        <w:t xml:space="preserve"> </w:t>
      </w:r>
      <w:r w:rsidR="003B38B2" w:rsidRPr="00BA4556">
        <w:t>2.2</w:t>
      </w:r>
    </w:p>
    <w:p w:rsidR="003B38B2" w:rsidRPr="00BA4556" w:rsidRDefault="003B38B2" w:rsidP="001D5957">
      <w:pPr>
        <w:pStyle w:val="Tabletitle"/>
      </w:pPr>
      <w:r w:rsidRPr="00BA4556">
        <w:rPr>
          <w:rtl/>
        </w:rPr>
        <w:t xml:space="preserve">المواصفات التقنية </w:t>
      </w:r>
      <w:r w:rsidRPr="00BA4556">
        <w:rPr>
          <w:rFonts w:hint="cs"/>
          <w:rtl/>
        </w:rPr>
        <w:t>الأساسية</w:t>
      </w:r>
      <w:r w:rsidRPr="00BA4556">
        <w:rPr>
          <w:rtl/>
        </w:rPr>
        <w:t xml:space="preserve"> للسطح البيني الراديوي</w:t>
      </w:r>
      <w:r w:rsidRPr="00BA4556">
        <w:rPr>
          <w:rFonts w:hint="cs"/>
          <w:rtl/>
        </w:rPr>
        <w:t xml:space="preserve"> </w:t>
      </w:r>
      <w:r w:rsidRPr="00BA4556">
        <w:t>S</w:t>
      </w:r>
      <w:r w:rsidR="001D5957" w:rsidRPr="00BA4556">
        <w:t>AT</w:t>
      </w:r>
      <w:r w:rsidRPr="00BA4556">
        <w:t>-</w:t>
      </w:r>
      <w:r w:rsidR="00FE7F7F" w:rsidRPr="00BA4556">
        <w:t>OFDM</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4537"/>
      </w:tblGrid>
      <w:tr w:rsidR="003B38B2" w:rsidRPr="00BA4556" w:rsidTr="00C7277C">
        <w:trPr>
          <w:jc w:val="center"/>
        </w:trPr>
        <w:tc>
          <w:tcPr>
            <w:tcW w:w="3402" w:type="dxa"/>
          </w:tcPr>
          <w:p w:rsidR="003B38B2" w:rsidRPr="00BA4556" w:rsidRDefault="003B38B2" w:rsidP="006374E9">
            <w:pPr>
              <w:pStyle w:val="Tabletext"/>
              <w:spacing w:after="30"/>
            </w:pPr>
            <w:r w:rsidRPr="00BA4556">
              <w:rPr>
                <w:rtl/>
              </w:rPr>
              <w:t>مخطط النفاذ المتعدد</w:t>
            </w:r>
          </w:p>
        </w:tc>
        <w:tc>
          <w:tcPr>
            <w:tcW w:w="4537" w:type="dxa"/>
          </w:tcPr>
          <w:p w:rsidR="003B38B2" w:rsidRPr="00BA4556" w:rsidRDefault="00020666" w:rsidP="006374E9">
            <w:pPr>
              <w:pStyle w:val="Tabletext"/>
              <w:spacing w:after="30"/>
              <w:rPr>
                <w:rtl/>
                <w:lang w:bidi="ar-EG"/>
              </w:rPr>
            </w:pPr>
            <w:r w:rsidRPr="00BA4556">
              <w:t>OF</w:t>
            </w:r>
            <w:r w:rsidR="003B38B2" w:rsidRPr="00BA4556">
              <w:t>DMA</w:t>
            </w:r>
            <w:r w:rsidR="0067319F" w:rsidRPr="00BA4556">
              <w:rPr>
                <w:rFonts w:hint="cs"/>
                <w:rtl/>
                <w:lang w:bidi="ar-EG"/>
              </w:rPr>
              <w:t xml:space="preserve"> (ل</w:t>
            </w:r>
            <w:r w:rsidRPr="00BA4556">
              <w:rPr>
                <w:rFonts w:hint="cs"/>
                <w:rtl/>
                <w:lang w:bidi="ar-EG"/>
              </w:rPr>
              <w:t xml:space="preserve">لوصلة الهابطة)، </w:t>
            </w:r>
            <w:r w:rsidRPr="00BA4556">
              <w:rPr>
                <w:lang w:bidi="ar-EG"/>
              </w:rPr>
              <w:t>SC-FDMA</w:t>
            </w:r>
            <w:r w:rsidR="0067319F" w:rsidRPr="00BA4556">
              <w:rPr>
                <w:rFonts w:hint="cs"/>
                <w:rtl/>
                <w:lang w:bidi="ar-EG"/>
              </w:rPr>
              <w:t xml:space="preserve"> (ل</w:t>
            </w:r>
            <w:r w:rsidRPr="00BA4556">
              <w:rPr>
                <w:rFonts w:hint="cs"/>
                <w:rtl/>
                <w:lang w:bidi="ar-EG"/>
              </w:rPr>
              <w:t>لوصلة الصاعدة)</w:t>
            </w:r>
          </w:p>
        </w:tc>
      </w:tr>
      <w:tr w:rsidR="003B38B2" w:rsidRPr="00BA4556" w:rsidTr="00C7277C">
        <w:trPr>
          <w:jc w:val="center"/>
        </w:trPr>
        <w:tc>
          <w:tcPr>
            <w:tcW w:w="3402" w:type="dxa"/>
          </w:tcPr>
          <w:p w:rsidR="003B38B2" w:rsidRPr="00BA4556" w:rsidRDefault="003B38B2" w:rsidP="006374E9">
            <w:pPr>
              <w:pStyle w:val="Tabletext"/>
              <w:spacing w:after="30"/>
              <w:rPr>
                <w:rtl/>
                <w:lang w:bidi="ar-EG"/>
              </w:rPr>
            </w:pPr>
            <w:r w:rsidRPr="00BA4556">
              <w:rPr>
                <w:rtl/>
              </w:rPr>
              <w:t>مخطط الإرسال</w:t>
            </w:r>
            <w:r w:rsidR="0067319F" w:rsidRPr="00BA4556">
              <w:rPr>
                <w:rFonts w:hint="cs"/>
                <w:rtl/>
              </w:rPr>
              <w:t xml:space="preserve"> المزدوج</w:t>
            </w:r>
          </w:p>
        </w:tc>
        <w:tc>
          <w:tcPr>
            <w:tcW w:w="4537" w:type="dxa"/>
          </w:tcPr>
          <w:p w:rsidR="003B38B2" w:rsidRPr="00BA4556" w:rsidRDefault="0067319F" w:rsidP="006374E9">
            <w:pPr>
              <w:pStyle w:val="Tabletext"/>
              <w:spacing w:after="30"/>
              <w:rPr>
                <w:lang w:bidi="ar-EG"/>
              </w:rPr>
            </w:pPr>
            <w:r w:rsidRPr="00BA4556">
              <w:rPr>
                <w:rFonts w:hint="cs"/>
                <w:rtl/>
                <w:lang w:bidi="ar-EG"/>
              </w:rPr>
              <w:t>إرسال مزدوج</w:t>
            </w:r>
            <w:r w:rsidR="00AC3149" w:rsidRPr="00BA4556">
              <w:rPr>
                <w:rFonts w:hint="cs"/>
                <w:rtl/>
                <w:lang w:bidi="ar-EG"/>
              </w:rPr>
              <w:t xml:space="preserve"> بتقسيم التردد </w:t>
            </w:r>
            <w:r w:rsidR="00AC3149" w:rsidRPr="00BA4556">
              <w:rPr>
                <w:lang w:bidi="ar-EG"/>
              </w:rPr>
              <w:t>(FDD)</w:t>
            </w:r>
          </w:p>
        </w:tc>
      </w:tr>
      <w:tr w:rsidR="003B38B2" w:rsidRPr="00BA4556" w:rsidTr="00C7277C">
        <w:trPr>
          <w:jc w:val="center"/>
        </w:trPr>
        <w:tc>
          <w:tcPr>
            <w:tcW w:w="3402" w:type="dxa"/>
          </w:tcPr>
          <w:p w:rsidR="003B38B2" w:rsidRPr="00BA4556" w:rsidRDefault="003B38B2" w:rsidP="006374E9">
            <w:pPr>
              <w:pStyle w:val="Tabletext"/>
              <w:spacing w:after="30"/>
            </w:pPr>
            <w:r w:rsidRPr="00BA4556">
              <w:rPr>
                <w:rtl/>
              </w:rPr>
              <w:t>معدل ال</w:t>
            </w:r>
            <w:r w:rsidRPr="00BA4556">
              <w:rPr>
                <w:rFonts w:hint="cs"/>
                <w:rtl/>
              </w:rPr>
              <w:t>نبض</w:t>
            </w:r>
          </w:p>
        </w:tc>
        <w:tc>
          <w:tcPr>
            <w:tcW w:w="4537" w:type="dxa"/>
          </w:tcPr>
          <w:p w:rsidR="003B38B2" w:rsidRPr="00BA4556" w:rsidRDefault="00AC3149" w:rsidP="006374E9">
            <w:pPr>
              <w:pStyle w:val="Tabletext"/>
              <w:spacing w:after="30"/>
              <w:rPr>
                <w:rtl/>
                <w:lang w:bidi="ar-EG"/>
              </w:rPr>
            </w:pPr>
            <w:r w:rsidRPr="00BA4556">
              <w:rPr>
                <w:rFonts w:hint="cs"/>
                <w:rtl/>
              </w:rPr>
              <w:t xml:space="preserve">مضاعف أو قاسم للمعدل </w:t>
            </w:r>
            <w:r w:rsidRPr="00BA4556">
              <w:t>Mcps 3,84</w:t>
            </w:r>
          </w:p>
        </w:tc>
      </w:tr>
      <w:tr w:rsidR="0067319F" w:rsidRPr="00BA4556" w:rsidTr="00C7277C">
        <w:trPr>
          <w:jc w:val="center"/>
        </w:trPr>
        <w:tc>
          <w:tcPr>
            <w:tcW w:w="3402" w:type="dxa"/>
          </w:tcPr>
          <w:p w:rsidR="0067319F" w:rsidRPr="00BA4556" w:rsidRDefault="0067319F" w:rsidP="006374E9">
            <w:pPr>
              <w:pStyle w:val="Tabletext"/>
              <w:spacing w:after="30"/>
              <w:rPr>
                <w:rtl/>
              </w:rPr>
            </w:pPr>
            <w:r w:rsidRPr="00BA4556">
              <w:rPr>
                <w:rtl/>
              </w:rPr>
              <w:t>المباعدة بين الموجات الحاملة</w:t>
            </w:r>
            <w:r w:rsidRPr="00BA4556">
              <w:rPr>
                <w:rFonts w:hint="cs"/>
                <w:rtl/>
              </w:rPr>
              <w:t xml:space="preserve"> الفرعية</w:t>
            </w:r>
          </w:p>
        </w:tc>
        <w:tc>
          <w:tcPr>
            <w:tcW w:w="4537" w:type="dxa"/>
          </w:tcPr>
          <w:p w:rsidR="0067319F" w:rsidRPr="00BA4556" w:rsidRDefault="0067319F" w:rsidP="006374E9">
            <w:pPr>
              <w:pStyle w:val="Tabletext"/>
              <w:spacing w:after="30"/>
            </w:pPr>
            <w:r w:rsidRPr="00BA4556">
              <w:t>kHz 15</w:t>
            </w:r>
          </w:p>
        </w:tc>
      </w:tr>
      <w:tr w:rsidR="003B38B2" w:rsidRPr="00BA4556" w:rsidTr="00C7277C">
        <w:trPr>
          <w:jc w:val="center"/>
        </w:trPr>
        <w:tc>
          <w:tcPr>
            <w:tcW w:w="3402" w:type="dxa"/>
          </w:tcPr>
          <w:p w:rsidR="003B38B2" w:rsidRPr="00BA4556" w:rsidRDefault="003B38B2" w:rsidP="006374E9">
            <w:pPr>
              <w:pStyle w:val="Tabletext"/>
              <w:spacing w:after="30"/>
            </w:pPr>
            <w:r w:rsidRPr="00BA4556">
              <w:rPr>
                <w:rtl/>
              </w:rPr>
              <w:t>المباعدة بين الموجات الحاملة</w:t>
            </w:r>
            <w:r w:rsidRPr="00BA4556">
              <w:t xml:space="preserve"> </w:t>
            </w:r>
          </w:p>
        </w:tc>
        <w:tc>
          <w:tcPr>
            <w:tcW w:w="4537" w:type="dxa"/>
          </w:tcPr>
          <w:p w:rsidR="003B38B2" w:rsidRPr="00BA4556" w:rsidRDefault="00AC3149" w:rsidP="006374E9">
            <w:pPr>
              <w:pStyle w:val="Tabletext"/>
              <w:spacing w:after="30"/>
              <w:rPr>
                <w:lang w:bidi="ar-EG"/>
              </w:rPr>
            </w:pPr>
            <w:r w:rsidRPr="00BA4556">
              <w:t>1,3</w:t>
            </w:r>
            <w:r w:rsidRPr="00BA4556">
              <w:rPr>
                <w:rFonts w:hint="cs"/>
                <w:rtl/>
                <w:lang w:bidi="ar-EG"/>
              </w:rPr>
              <w:t>،</w:t>
            </w:r>
            <w:r w:rsidR="00C7277C" w:rsidRPr="00BA4556">
              <w:rPr>
                <w:rFonts w:hint="cs"/>
                <w:rtl/>
                <w:lang w:bidi="ar-EG"/>
              </w:rPr>
              <w:t xml:space="preserve"> </w:t>
            </w:r>
            <w:r w:rsidRPr="00BA4556">
              <w:rPr>
                <w:lang w:bidi="ar-EG"/>
              </w:rPr>
              <w:t>3</w:t>
            </w:r>
            <w:r w:rsidRPr="00BA4556">
              <w:rPr>
                <w:rFonts w:hint="cs"/>
                <w:rtl/>
                <w:lang w:bidi="ar-EG"/>
              </w:rPr>
              <w:t xml:space="preserve">، </w:t>
            </w:r>
            <w:r w:rsidRPr="00BA4556">
              <w:rPr>
                <w:lang w:bidi="ar-EG"/>
              </w:rPr>
              <w:t>5</w:t>
            </w:r>
            <w:r w:rsidRPr="00BA4556">
              <w:rPr>
                <w:rFonts w:hint="cs"/>
                <w:rtl/>
                <w:lang w:bidi="ar-EG"/>
              </w:rPr>
              <w:t xml:space="preserve">، </w:t>
            </w:r>
            <w:r w:rsidRPr="00BA4556">
              <w:rPr>
                <w:lang w:bidi="ar-EG"/>
              </w:rPr>
              <w:t>10</w:t>
            </w:r>
            <w:r w:rsidRPr="00BA4556">
              <w:rPr>
                <w:rFonts w:hint="cs"/>
                <w:rtl/>
                <w:lang w:bidi="ar-EG"/>
              </w:rPr>
              <w:t xml:space="preserve">، </w:t>
            </w:r>
            <w:r w:rsidR="00D35CAF" w:rsidRPr="00BA4556">
              <w:rPr>
                <w:lang w:bidi="ar-EG"/>
              </w:rPr>
              <w:t>15</w:t>
            </w:r>
            <w:r w:rsidR="00D35CAF" w:rsidRPr="00BA4556">
              <w:rPr>
                <w:rFonts w:hint="cs"/>
                <w:rtl/>
                <w:lang w:bidi="ar-EG"/>
              </w:rPr>
              <w:t xml:space="preserve">، </w:t>
            </w:r>
            <w:r w:rsidR="00D35CAF" w:rsidRPr="00BA4556">
              <w:rPr>
                <w:lang w:bidi="ar-EG"/>
              </w:rPr>
              <w:t>MHz 20</w:t>
            </w:r>
          </w:p>
        </w:tc>
      </w:tr>
      <w:tr w:rsidR="003B38B2" w:rsidRPr="00BA4556" w:rsidTr="00C7277C">
        <w:trPr>
          <w:jc w:val="center"/>
        </w:trPr>
        <w:tc>
          <w:tcPr>
            <w:tcW w:w="3402" w:type="dxa"/>
          </w:tcPr>
          <w:p w:rsidR="003B38B2" w:rsidRPr="00BA4556" w:rsidRDefault="003B38B2" w:rsidP="006374E9">
            <w:pPr>
              <w:pStyle w:val="Tabletext"/>
              <w:spacing w:after="30"/>
            </w:pPr>
            <w:r w:rsidRPr="00BA4556">
              <w:rPr>
                <w:rtl/>
              </w:rPr>
              <w:t>طول الرتل</w:t>
            </w:r>
          </w:p>
        </w:tc>
        <w:tc>
          <w:tcPr>
            <w:tcW w:w="4537" w:type="dxa"/>
          </w:tcPr>
          <w:p w:rsidR="003B38B2" w:rsidRPr="00BA4556" w:rsidRDefault="003B38B2" w:rsidP="006374E9">
            <w:pPr>
              <w:pStyle w:val="Tabletext"/>
              <w:spacing w:after="30"/>
            </w:pPr>
            <w:r w:rsidRPr="00BA4556">
              <w:t>ms 10</w:t>
            </w:r>
          </w:p>
        </w:tc>
      </w:tr>
      <w:tr w:rsidR="003B38B2" w:rsidRPr="00BA4556" w:rsidTr="00C7277C">
        <w:trPr>
          <w:jc w:val="center"/>
        </w:trPr>
        <w:tc>
          <w:tcPr>
            <w:tcW w:w="3402" w:type="dxa"/>
          </w:tcPr>
          <w:p w:rsidR="003B38B2" w:rsidRPr="00BA4556" w:rsidRDefault="003B38B2" w:rsidP="006374E9">
            <w:pPr>
              <w:pStyle w:val="Tabletext"/>
              <w:spacing w:after="30"/>
            </w:pPr>
            <w:r w:rsidRPr="00BA4556">
              <w:rPr>
                <w:rtl/>
              </w:rPr>
              <w:t>التز</w:t>
            </w:r>
            <w:r w:rsidRPr="00BA4556">
              <w:rPr>
                <w:rFonts w:hint="cs"/>
                <w:rtl/>
              </w:rPr>
              <w:t>ا</w:t>
            </w:r>
            <w:r w:rsidRPr="00BA4556">
              <w:rPr>
                <w:rtl/>
              </w:rPr>
              <w:t>من بين النقاط</w:t>
            </w:r>
          </w:p>
        </w:tc>
        <w:tc>
          <w:tcPr>
            <w:tcW w:w="4537" w:type="dxa"/>
          </w:tcPr>
          <w:p w:rsidR="003B38B2" w:rsidRPr="00BA4556" w:rsidRDefault="003B38B2" w:rsidP="006374E9">
            <w:pPr>
              <w:pStyle w:val="Tabletext"/>
              <w:spacing w:after="30"/>
              <w:rPr>
                <w:lang w:bidi="ar-EG"/>
              </w:rPr>
            </w:pPr>
            <w:r w:rsidRPr="00BA4556">
              <w:rPr>
                <w:rtl/>
              </w:rPr>
              <w:t>لا ح</w:t>
            </w:r>
            <w:r w:rsidRPr="00BA4556">
              <w:rPr>
                <w:rFonts w:hint="cs"/>
                <w:rtl/>
              </w:rPr>
              <w:t>ا</w:t>
            </w:r>
            <w:r w:rsidRPr="00BA4556">
              <w:rPr>
                <w:rtl/>
              </w:rPr>
              <w:t>جة إلى تزامن دقيق</w:t>
            </w:r>
            <w:r w:rsidR="00D35CAF" w:rsidRPr="00BA4556">
              <w:rPr>
                <w:rFonts w:hint="cs"/>
                <w:rtl/>
                <w:lang w:bidi="ar-EG"/>
              </w:rPr>
              <w:t xml:space="preserve"> (يلزم تزامن دقيق للتنسيق </w:t>
            </w:r>
            <w:r w:rsidR="00181634" w:rsidRPr="00BA4556">
              <w:rPr>
                <w:rFonts w:hint="cs"/>
                <w:rtl/>
                <w:lang w:bidi="ar-EG"/>
              </w:rPr>
              <w:t>بين</w:t>
            </w:r>
            <w:r w:rsidR="00D35CAF" w:rsidRPr="00BA4556">
              <w:rPr>
                <w:rFonts w:hint="cs"/>
                <w:rtl/>
                <w:lang w:bidi="ar-EG"/>
              </w:rPr>
              <w:t xml:space="preserve"> الحزم)</w:t>
            </w:r>
          </w:p>
        </w:tc>
      </w:tr>
      <w:tr w:rsidR="003B38B2" w:rsidRPr="00BA4556" w:rsidTr="00C7277C">
        <w:trPr>
          <w:jc w:val="center"/>
        </w:trPr>
        <w:tc>
          <w:tcPr>
            <w:tcW w:w="3402" w:type="dxa"/>
          </w:tcPr>
          <w:p w:rsidR="003B38B2" w:rsidRPr="00BA4556" w:rsidRDefault="003B38B2" w:rsidP="006374E9">
            <w:pPr>
              <w:pStyle w:val="Tabletext"/>
              <w:spacing w:after="30"/>
            </w:pPr>
            <w:r w:rsidRPr="00BA4556">
              <w:rPr>
                <w:rtl/>
              </w:rPr>
              <w:t>مخطط المعدل المتعدد/المعدل المتغير</w:t>
            </w:r>
          </w:p>
        </w:tc>
        <w:tc>
          <w:tcPr>
            <w:tcW w:w="4537" w:type="dxa"/>
          </w:tcPr>
          <w:p w:rsidR="003B38B2" w:rsidRPr="00BA4556" w:rsidRDefault="00D35CAF" w:rsidP="006374E9">
            <w:pPr>
              <w:pStyle w:val="Tabletext"/>
              <w:spacing w:after="30"/>
            </w:pPr>
            <w:r w:rsidRPr="00BA4556">
              <w:rPr>
                <w:rFonts w:hint="cs"/>
                <w:rtl/>
              </w:rPr>
              <w:t>تشكيل</w:t>
            </w:r>
            <w:r w:rsidR="003B38B2" w:rsidRPr="00BA4556">
              <w:rPr>
                <w:rtl/>
              </w:rPr>
              <w:t xml:space="preserve"> متغير </w:t>
            </w:r>
            <w:r w:rsidRPr="00BA4556">
              <w:rPr>
                <w:rFonts w:hint="cs"/>
                <w:rtl/>
              </w:rPr>
              <w:t xml:space="preserve">ومعدلات تشفير </w:t>
            </w:r>
            <w:r w:rsidR="003B38B2" w:rsidRPr="00BA4556">
              <w:rPr>
                <w:rtl/>
              </w:rPr>
              <w:t>+ تعدد</w:t>
            </w:r>
            <w:r w:rsidR="0067319F" w:rsidRPr="00BA4556">
              <w:rPr>
                <w:rFonts w:hint="cs"/>
                <w:rtl/>
              </w:rPr>
              <w:t xml:space="preserve"> الطبقات</w:t>
            </w:r>
          </w:p>
        </w:tc>
      </w:tr>
      <w:tr w:rsidR="003B38B2" w:rsidRPr="00BA4556" w:rsidTr="00C7277C">
        <w:trPr>
          <w:jc w:val="center"/>
        </w:trPr>
        <w:tc>
          <w:tcPr>
            <w:tcW w:w="3402" w:type="dxa"/>
          </w:tcPr>
          <w:p w:rsidR="003B38B2" w:rsidRPr="00BA4556" w:rsidRDefault="003B38B2" w:rsidP="006374E9">
            <w:pPr>
              <w:pStyle w:val="Tabletext"/>
              <w:spacing w:after="30"/>
            </w:pPr>
            <w:r w:rsidRPr="00BA4556">
              <w:rPr>
                <w:rtl/>
              </w:rPr>
              <w:t>مخطط تشفير القنوات</w:t>
            </w:r>
          </w:p>
        </w:tc>
        <w:tc>
          <w:tcPr>
            <w:tcW w:w="4537" w:type="dxa"/>
          </w:tcPr>
          <w:p w:rsidR="003B38B2" w:rsidRPr="00BA4556" w:rsidRDefault="003B38B2" w:rsidP="006374E9">
            <w:pPr>
              <w:pStyle w:val="Tabletext"/>
              <w:spacing w:after="30"/>
              <w:rPr>
                <w:rtl/>
              </w:rPr>
            </w:pPr>
            <w:r w:rsidRPr="00BA4556">
              <w:rPr>
                <w:rtl/>
              </w:rPr>
              <w:t>تشفير تلافي</w:t>
            </w:r>
            <w:r w:rsidR="0019436C" w:rsidRPr="00BA4556">
              <w:rPr>
                <w:rtl/>
              </w:rPr>
              <w:t>في </w:t>
            </w:r>
            <w:r w:rsidRPr="00BA4556">
              <w:t>1/3</w:t>
            </w:r>
          </w:p>
          <w:p w:rsidR="003B38B2" w:rsidRPr="00BA4556" w:rsidRDefault="003B38B2" w:rsidP="006374E9">
            <w:pPr>
              <w:pStyle w:val="Tabletext"/>
              <w:spacing w:after="30"/>
              <w:rPr>
                <w:rtl/>
                <w:lang w:bidi="ar-EG"/>
              </w:rPr>
            </w:pPr>
            <w:r w:rsidRPr="00BA4556">
              <w:rPr>
                <w:rtl/>
              </w:rPr>
              <w:t xml:space="preserve">تشفير توربو </w:t>
            </w:r>
            <w:r w:rsidRPr="00BA4556">
              <w:t>1/3</w:t>
            </w:r>
          </w:p>
        </w:tc>
      </w:tr>
    </w:tbl>
    <w:p w:rsidR="003B38B2" w:rsidRPr="00BA4556" w:rsidRDefault="008A3E2E" w:rsidP="00F71ADF">
      <w:pPr>
        <w:pStyle w:val="Heading4"/>
        <w:rPr>
          <w:rtl/>
        </w:rPr>
      </w:pPr>
      <w:r w:rsidRPr="00BA4556">
        <w:t>3.2.2.2</w:t>
      </w:r>
      <w:r w:rsidR="003B38B2" w:rsidRPr="00BA4556">
        <w:tab/>
      </w:r>
      <w:r w:rsidR="0080338A" w:rsidRPr="00BA4556">
        <w:rPr>
          <w:rFonts w:hint="cs"/>
          <w:rtl/>
        </w:rPr>
        <w:t>خصائص</w:t>
      </w:r>
      <w:r w:rsidR="003B38B2" w:rsidRPr="00BA4556">
        <w:rPr>
          <w:rFonts w:hint="cs"/>
          <w:rtl/>
        </w:rPr>
        <w:t xml:space="preserve"> المطراف</w:t>
      </w:r>
    </w:p>
    <w:p w:rsidR="003B38B2" w:rsidRPr="00BA4556" w:rsidRDefault="003B38B2" w:rsidP="009F57C3">
      <w:pPr>
        <w:rPr>
          <w:rtl/>
        </w:rPr>
      </w:pPr>
      <w:r w:rsidRPr="00BA4556">
        <w:rPr>
          <w:rFonts w:hint="cs"/>
          <w:rtl/>
        </w:rPr>
        <w:t>قد ت</w:t>
      </w:r>
      <w:r w:rsidR="0067319F" w:rsidRPr="00BA4556">
        <w:rPr>
          <w:rFonts w:hint="cs"/>
          <w:rtl/>
          <w:lang w:bidi="ar-EG"/>
        </w:rPr>
        <w:t>كون</w:t>
      </w:r>
      <w:r w:rsidR="0067319F" w:rsidRPr="00BA4556">
        <w:rPr>
          <w:rFonts w:hint="cs"/>
          <w:rtl/>
        </w:rPr>
        <w:t xml:space="preserve"> </w:t>
      </w:r>
      <w:r w:rsidRPr="00BA4556">
        <w:rPr>
          <w:rFonts w:hint="cs"/>
          <w:rtl/>
        </w:rPr>
        <w:t xml:space="preserve">تجهيزات المستعمل </w:t>
      </w:r>
      <w:r w:rsidR="0067319F" w:rsidRPr="00BA4556">
        <w:rPr>
          <w:rFonts w:hint="cs"/>
          <w:rtl/>
        </w:rPr>
        <w:t xml:space="preserve">بأنواع متنوعة </w:t>
      </w:r>
      <w:r w:rsidRPr="00BA4556">
        <w:rPr>
          <w:rFonts w:hint="cs"/>
          <w:rtl/>
        </w:rPr>
        <w:t>وهي: المحمولة باليد، أو المحمولة، أو المحمولة على مركبة، أو القابلة للنقل، أو</w:t>
      </w:r>
      <w:r w:rsidR="009F57C3" w:rsidRPr="00BA4556">
        <w:rPr>
          <w:rFonts w:hint="eastAsia"/>
          <w:rtl/>
        </w:rPr>
        <w:t> </w:t>
      </w:r>
      <w:r w:rsidRPr="00BA4556">
        <w:rPr>
          <w:rFonts w:hint="cs"/>
          <w:rtl/>
        </w:rPr>
        <w:t>الطيرانية. ويرد</w:t>
      </w:r>
      <w:r w:rsidR="00713B9B" w:rsidRPr="00BA4556">
        <w:rPr>
          <w:rFonts w:hint="cs"/>
          <w:rtl/>
        </w:rPr>
        <w:t xml:space="preserve"> في </w:t>
      </w:r>
      <w:r w:rsidRPr="00BA4556">
        <w:rPr>
          <w:rFonts w:hint="cs"/>
          <w:rtl/>
        </w:rPr>
        <w:t xml:space="preserve">الجدول </w:t>
      </w:r>
      <w:r w:rsidR="002C7512" w:rsidRPr="00BA4556">
        <w:t>3.2</w:t>
      </w:r>
      <w:r w:rsidRPr="00BA4556">
        <w:rPr>
          <w:rFonts w:hint="cs"/>
          <w:rtl/>
        </w:rPr>
        <w:t xml:space="preserve"> وصف لمعدل البيانات وتقييد التنقلية لكل نوعٍ من المطاريف. ولتقييم القدرة القصوى، من</w:t>
      </w:r>
      <w:r w:rsidR="009F57C3" w:rsidRPr="00BA4556">
        <w:rPr>
          <w:rFonts w:hint="eastAsia"/>
          <w:rtl/>
        </w:rPr>
        <w:t> </w:t>
      </w:r>
      <w:r w:rsidRPr="00BA4556">
        <w:rPr>
          <w:rFonts w:hint="cs"/>
          <w:rtl/>
        </w:rPr>
        <w:t xml:space="preserve">الضروري التمييز بين </w:t>
      </w:r>
      <w:r w:rsidR="002C7512" w:rsidRPr="00BA4556">
        <w:rPr>
          <w:rFonts w:hint="cs"/>
          <w:rtl/>
          <w:lang w:bidi="ar-EG"/>
        </w:rPr>
        <w:t>معدلات البيانات</w:t>
      </w:r>
      <w:r w:rsidR="00713B9B" w:rsidRPr="00BA4556">
        <w:rPr>
          <w:rFonts w:hint="cs"/>
          <w:rtl/>
          <w:lang w:bidi="ar-EG"/>
        </w:rPr>
        <w:t xml:space="preserve"> في </w:t>
      </w:r>
      <w:r w:rsidRPr="00BA4556">
        <w:rPr>
          <w:rFonts w:hint="cs"/>
          <w:rtl/>
        </w:rPr>
        <w:t>الوصلة الأمامية و</w:t>
      </w:r>
      <w:r w:rsidR="002C7512" w:rsidRPr="00BA4556">
        <w:rPr>
          <w:rFonts w:hint="cs"/>
          <w:rtl/>
        </w:rPr>
        <w:t>تلك ال</w:t>
      </w:r>
      <w:r w:rsidR="00F3436F" w:rsidRPr="00BA4556">
        <w:rPr>
          <w:rFonts w:hint="cs"/>
          <w:rtl/>
        </w:rPr>
        <w:t>متعلقة</w:t>
      </w:r>
      <w:r w:rsidR="002C7512" w:rsidRPr="00BA4556">
        <w:rPr>
          <w:rFonts w:hint="cs"/>
          <w:rtl/>
        </w:rPr>
        <w:t xml:space="preserve"> ب</w:t>
      </w:r>
      <w:r w:rsidRPr="00BA4556">
        <w:rPr>
          <w:rFonts w:hint="cs"/>
          <w:rtl/>
        </w:rPr>
        <w:t>وصلة العودة.</w:t>
      </w:r>
    </w:p>
    <w:p w:rsidR="003B38B2" w:rsidRPr="00BA4556" w:rsidRDefault="00901CD7" w:rsidP="00737697">
      <w:pPr>
        <w:pStyle w:val="TableNo0"/>
        <w:spacing w:before="200"/>
      </w:pPr>
      <w:r w:rsidRPr="00BA4556">
        <w:rPr>
          <w:rFonts w:hint="cs"/>
          <w:rtl/>
          <w:lang w:bidi="ar-EG"/>
        </w:rPr>
        <w:t>الجـدول</w:t>
      </w:r>
      <w:r w:rsidR="003B38B2" w:rsidRPr="00BA4556">
        <w:rPr>
          <w:rtl/>
        </w:rPr>
        <w:t xml:space="preserve"> </w:t>
      </w:r>
      <w:r w:rsidR="00635073" w:rsidRPr="00BA4556">
        <w:t>3.2</w:t>
      </w:r>
    </w:p>
    <w:p w:rsidR="003B38B2" w:rsidRPr="00BA4556" w:rsidRDefault="003B38B2" w:rsidP="00737697">
      <w:pPr>
        <w:pStyle w:val="Tabletitle"/>
        <w:spacing w:after="40"/>
      </w:pPr>
      <w:r w:rsidRPr="00BA4556">
        <w:rPr>
          <w:rtl/>
        </w:rPr>
        <w:t>تقييدات التنقل</w:t>
      </w:r>
      <w:r w:rsidRPr="00BA4556">
        <w:rPr>
          <w:rFonts w:hint="cs"/>
          <w:rtl/>
        </w:rPr>
        <w:t>ية</w:t>
      </w:r>
      <w:r w:rsidRPr="00BA4556">
        <w:rPr>
          <w:rtl/>
        </w:rPr>
        <w:t xml:space="preserve"> بحسب نوع المطراف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3B38B2" w:rsidRPr="00BA4556" w:rsidTr="00C7277C">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3B38B2" w:rsidRPr="00BA4556" w:rsidRDefault="003B38B2" w:rsidP="00737697">
            <w:pPr>
              <w:pStyle w:val="Tablehead"/>
              <w:spacing w:before="0" w:after="20" w:line="280" w:lineRule="exact"/>
            </w:pPr>
            <w:r w:rsidRPr="00BA4556">
              <w:rPr>
                <w:rtl/>
              </w:rPr>
              <w:t>نوع المطراف</w:t>
            </w:r>
          </w:p>
        </w:tc>
        <w:tc>
          <w:tcPr>
            <w:tcW w:w="2268" w:type="dxa"/>
            <w:tcBorders>
              <w:top w:val="single" w:sz="4" w:space="0" w:color="auto"/>
              <w:left w:val="single" w:sz="4" w:space="0" w:color="auto"/>
              <w:bottom w:val="single" w:sz="4" w:space="0" w:color="auto"/>
              <w:right w:val="single" w:sz="4" w:space="0" w:color="auto"/>
            </w:tcBorders>
            <w:vAlign w:val="center"/>
          </w:tcPr>
          <w:p w:rsidR="003B38B2" w:rsidRPr="00BA4556" w:rsidRDefault="003B38B2" w:rsidP="00737697">
            <w:pPr>
              <w:pStyle w:val="Tablehead"/>
              <w:spacing w:before="0" w:after="20" w:line="280" w:lineRule="exact"/>
            </w:pPr>
            <w:r w:rsidRPr="00BA4556">
              <w:rPr>
                <w:rtl/>
              </w:rPr>
              <w:t>معدل البيانات للخدم</w:t>
            </w:r>
            <w:r w:rsidR="002C7512" w:rsidRPr="00BA4556">
              <w:rPr>
                <w:rFonts w:hint="cs"/>
                <w:rtl/>
              </w:rPr>
              <w:t>ات المطبقة</w:t>
            </w:r>
            <w:r w:rsidRPr="00BA4556">
              <w:rPr>
                <w:rFonts w:hint="cs"/>
                <w:rtl/>
              </w:rPr>
              <w:t xml:space="preserve"> </w:t>
            </w:r>
            <w:r w:rsidRPr="00BA4556">
              <w:rPr>
                <w:rtl/>
              </w:rPr>
              <w:t>(وصلة العودة)</w:t>
            </w:r>
            <w:r w:rsidRPr="00BA4556">
              <w:br/>
            </w:r>
            <w:r w:rsidR="000C58FE" w:rsidRPr="00BA4556">
              <w:rPr>
                <w:lang w:val="en-GB"/>
              </w:rPr>
              <w:t>(bps/(Hz·layer))</w:t>
            </w:r>
          </w:p>
        </w:tc>
        <w:tc>
          <w:tcPr>
            <w:tcW w:w="2268" w:type="dxa"/>
            <w:tcBorders>
              <w:top w:val="single" w:sz="4" w:space="0" w:color="auto"/>
              <w:left w:val="single" w:sz="4" w:space="0" w:color="auto"/>
              <w:bottom w:val="single" w:sz="4" w:space="0" w:color="auto"/>
              <w:right w:val="single" w:sz="4" w:space="0" w:color="auto"/>
            </w:tcBorders>
            <w:vAlign w:val="center"/>
          </w:tcPr>
          <w:p w:rsidR="003B38B2" w:rsidRPr="00BA4556" w:rsidRDefault="003B38B2" w:rsidP="00737697">
            <w:pPr>
              <w:pStyle w:val="Tablehead"/>
              <w:spacing w:before="0" w:after="20" w:line="280" w:lineRule="exact"/>
            </w:pPr>
            <w:r w:rsidRPr="00BA4556">
              <w:rPr>
                <w:rtl/>
              </w:rPr>
              <w:t xml:space="preserve">معدل </w:t>
            </w:r>
            <w:r w:rsidR="002C7512" w:rsidRPr="00BA4556">
              <w:rPr>
                <w:rtl/>
              </w:rPr>
              <w:t>البيانات للخدم</w:t>
            </w:r>
            <w:r w:rsidR="002C7512" w:rsidRPr="00BA4556">
              <w:rPr>
                <w:rFonts w:hint="cs"/>
                <w:rtl/>
              </w:rPr>
              <w:t>ات المطبقة</w:t>
            </w:r>
            <w:r w:rsidRPr="00BA4556">
              <w:rPr>
                <w:rFonts w:hint="cs"/>
                <w:rtl/>
              </w:rPr>
              <w:t xml:space="preserve"> </w:t>
            </w:r>
            <w:r w:rsidRPr="00BA4556">
              <w:rPr>
                <w:rtl/>
              </w:rPr>
              <w:t>(الوصلة الأمامية)</w:t>
            </w:r>
            <w:r w:rsidR="00737697" w:rsidRPr="00BA4556">
              <w:rPr>
                <w:rtl/>
              </w:rPr>
              <w:br/>
            </w:r>
            <w:r w:rsidR="000C58FE" w:rsidRPr="00BA4556">
              <w:rPr>
                <w:lang w:val="en-GB"/>
              </w:rPr>
              <w:t>(</w:t>
            </w:r>
            <w:r w:rsidR="000C58FE" w:rsidRPr="00BA4556">
              <w:t>bps</w:t>
            </w:r>
            <w:r w:rsidR="000C58FE" w:rsidRPr="00BA4556">
              <w:rPr>
                <w:lang w:val="en-GB"/>
              </w:rPr>
              <w:t>/(Hz·layer))</w:t>
            </w:r>
          </w:p>
        </w:tc>
        <w:tc>
          <w:tcPr>
            <w:tcW w:w="2268" w:type="dxa"/>
            <w:tcBorders>
              <w:top w:val="single" w:sz="4" w:space="0" w:color="auto"/>
              <w:left w:val="single" w:sz="4" w:space="0" w:color="auto"/>
              <w:bottom w:val="single" w:sz="4" w:space="0" w:color="auto"/>
              <w:right w:val="single" w:sz="4" w:space="0" w:color="auto"/>
            </w:tcBorders>
            <w:vAlign w:val="center"/>
          </w:tcPr>
          <w:p w:rsidR="002C7512" w:rsidRPr="00BA4556" w:rsidRDefault="00C7277C" w:rsidP="00737697">
            <w:pPr>
              <w:pStyle w:val="Tablehead"/>
              <w:spacing w:before="0" w:after="20" w:line="280" w:lineRule="exact"/>
              <w:rPr>
                <w:b w:val="0"/>
                <w:bCs w:val="0"/>
              </w:rPr>
            </w:pPr>
            <w:r w:rsidRPr="00BA4556">
              <w:rPr>
                <w:rtl/>
              </w:rPr>
              <w:t>التقييد الاسمي على التنقلية</w:t>
            </w:r>
            <w:r w:rsidR="00737697" w:rsidRPr="00BA4556">
              <w:rPr>
                <w:rtl/>
              </w:rPr>
              <w:br/>
            </w:r>
            <w:r w:rsidR="002C7512" w:rsidRPr="00BA4556">
              <w:rPr>
                <w:b w:val="0"/>
                <w:bCs w:val="0"/>
              </w:rPr>
              <w:t>(km/h)</w:t>
            </w:r>
          </w:p>
        </w:tc>
      </w:tr>
      <w:tr w:rsidR="002C7512" w:rsidRPr="00BA4556" w:rsidTr="00EB67D0">
        <w:trPr>
          <w:jc w:val="center"/>
        </w:trPr>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keepNext/>
              <w:spacing w:after="40"/>
              <w:jc w:val="center"/>
            </w:pPr>
            <w:r w:rsidRPr="00BA4556">
              <w:rPr>
                <w:rtl/>
              </w:rPr>
              <w:t>محمول باليد</w:t>
            </w:r>
            <w:r w:rsidRPr="00BA4556">
              <w:rPr>
                <w:rFonts w:hint="cs"/>
                <w:rtl/>
              </w:rPr>
              <w:t xml:space="preserve"> (ال</w:t>
            </w:r>
            <w:r w:rsidR="00443D1E" w:rsidRPr="00BA4556">
              <w:rPr>
                <w:rFonts w:hint="cs"/>
                <w:rtl/>
              </w:rPr>
              <w:t>فئة</w:t>
            </w:r>
            <w:r w:rsidRPr="00BA4556">
              <w:rPr>
                <w:rFonts w:hint="cs"/>
                <w:rtl/>
              </w:rPr>
              <w:t xml:space="preserve"> </w:t>
            </w:r>
            <w:r w:rsidRPr="00BA4556">
              <w:t>3</w:t>
            </w:r>
            <w:r w:rsidRPr="00BA4556">
              <w:rPr>
                <w:rFonts w:hint="cs"/>
                <w:rtl/>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lang w:val="en-GB"/>
              </w:rPr>
            </w:pPr>
            <w:r w:rsidRPr="00BA4556">
              <w:rPr>
                <w:lang w:val="en-GB"/>
              </w:rPr>
              <w:t>0</w:t>
            </w:r>
            <w:r w:rsidR="000C58FE" w:rsidRPr="00BA4556">
              <w:rPr>
                <w:lang w:val="en-GB"/>
              </w:rPr>
              <w:t>,</w:t>
            </w:r>
            <w:r w:rsidRPr="00BA4556">
              <w:rPr>
                <w:lang w:val="en-GB"/>
              </w:rPr>
              <w:t>089</w:t>
            </w:r>
            <w:r w:rsidR="00F42756">
              <w:rPr>
                <w:lang w:val="en-GB"/>
              </w:rPr>
              <w:t xml:space="preserve"> </w:t>
            </w:r>
            <w:r w:rsidR="00F42756" w:rsidRPr="00BA4556">
              <w:rPr>
                <w:rFonts w:cs="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lang w:val="en-GB"/>
              </w:rPr>
            </w:pPr>
            <w:r w:rsidRPr="00BA4556">
              <w:rPr>
                <w:lang w:val="en-GB"/>
              </w:rPr>
              <w:t>1</w:t>
            </w:r>
            <w:r w:rsidR="000C58FE" w:rsidRPr="00BA4556">
              <w:rPr>
                <w:lang w:val="en-GB"/>
              </w:rPr>
              <w:t>,</w:t>
            </w:r>
            <w:r w:rsidRPr="00BA4556">
              <w:rPr>
                <w:lang w:val="en-GB"/>
              </w:rPr>
              <w:t>556</w:t>
            </w:r>
            <w:r w:rsidR="00F42756">
              <w:rPr>
                <w:lang w:val="en-GB"/>
              </w:rPr>
              <w:t xml:space="preserve"> </w:t>
            </w:r>
            <w:r w:rsidR="00F42756" w:rsidRPr="00BA4556">
              <w:rPr>
                <w:rFonts w:cs="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keepNext/>
              <w:spacing w:after="40"/>
              <w:jc w:val="center"/>
            </w:pPr>
            <w:r w:rsidRPr="00BA4556">
              <w:t>500</w:t>
            </w:r>
          </w:p>
        </w:tc>
      </w:tr>
      <w:tr w:rsidR="002C7512" w:rsidRPr="00BA4556" w:rsidTr="00EB67D0">
        <w:trPr>
          <w:jc w:val="center"/>
        </w:trPr>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pPr>
            <w:r w:rsidRPr="00BA4556">
              <w:rPr>
                <w:rtl/>
              </w:rPr>
              <w:t>محمول</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lang w:val="en-GB"/>
              </w:rPr>
            </w:pPr>
            <w:r w:rsidRPr="00BA4556">
              <w:rPr>
                <w:lang w:val="en-GB"/>
              </w:rPr>
              <w:t>1</w:t>
            </w:r>
            <w:r w:rsidR="000C58FE" w:rsidRPr="00BA4556">
              <w:rPr>
                <w:lang w:val="en-GB"/>
              </w:rPr>
              <w:t>,</w:t>
            </w:r>
            <w:r w:rsidRPr="00BA4556">
              <w:rPr>
                <w:lang w:val="en-GB"/>
              </w:rPr>
              <w:t>156</w:t>
            </w:r>
            <w:r w:rsidR="00F42756">
              <w:rPr>
                <w:lang w:val="en-GB"/>
              </w:rPr>
              <w:t xml:space="preserve"> </w:t>
            </w:r>
            <w:r w:rsidR="00F42756" w:rsidRPr="00BA4556">
              <w:rPr>
                <w:rFonts w:cs="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lang w:val="en-GB"/>
              </w:rPr>
            </w:pPr>
            <w:r w:rsidRPr="00BA4556">
              <w:rPr>
                <w:lang w:val="en-GB"/>
              </w:rPr>
              <w:t>1</w:t>
            </w:r>
            <w:r w:rsidR="000C58FE" w:rsidRPr="00BA4556">
              <w:rPr>
                <w:lang w:val="en-GB"/>
              </w:rPr>
              <w:t>,</w:t>
            </w:r>
            <w:r w:rsidRPr="00BA4556">
              <w:rPr>
                <w:lang w:val="en-GB"/>
              </w:rPr>
              <w:t>556</w:t>
            </w:r>
            <w:r w:rsidR="00F42756">
              <w:rPr>
                <w:lang w:val="en-GB"/>
              </w:rPr>
              <w:t xml:space="preserve"> </w:t>
            </w:r>
            <w:r w:rsidR="00F42756" w:rsidRPr="00BA4556">
              <w:rPr>
                <w:rFonts w:cs="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pPr>
            <w:r w:rsidRPr="00BA4556">
              <w:t>500</w:t>
            </w:r>
          </w:p>
        </w:tc>
      </w:tr>
      <w:tr w:rsidR="002C7512" w:rsidRPr="00BA4556" w:rsidTr="00EB67D0">
        <w:trPr>
          <w:jc w:val="center"/>
        </w:trPr>
        <w:tc>
          <w:tcPr>
            <w:tcW w:w="2268" w:type="dxa"/>
            <w:tcBorders>
              <w:top w:val="single" w:sz="4" w:space="0" w:color="auto"/>
              <w:left w:val="single" w:sz="4" w:space="0" w:color="auto"/>
              <w:bottom w:val="single" w:sz="4" w:space="0" w:color="auto"/>
              <w:right w:val="single" w:sz="4" w:space="0" w:color="auto"/>
            </w:tcBorders>
          </w:tcPr>
          <w:p w:rsidR="002C7512" w:rsidRPr="00BA4556" w:rsidRDefault="0067319F" w:rsidP="006374E9">
            <w:pPr>
              <w:pStyle w:val="Tabletext"/>
              <w:spacing w:after="40"/>
              <w:jc w:val="center"/>
            </w:pPr>
            <w:r w:rsidRPr="00BA4556">
              <w:rPr>
                <w:rFonts w:hint="cs"/>
                <w:rtl/>
              </w:rPr>
              <w:t xml:space="preserve">محمول </w:t>
            </w:r>
            <w:r w:rsidR="002C7512" w:rsidRPr="00BA4556">
              <w:rPr>
                <w:rtl/>
              </w:rPr>
              <w:t>على مركبة</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lang w:val="en-GB"/>
              </w:rPr>
            </w:pPr>
            <w:r w:rsidRPr="00BA4556">
              <w:rPr>
                <w:lang w:val="en-GB"/>
              </w:rPr>
              <w:t>1</w:t>
            </w:r>
            <w:r w:rsidR="000C58FE" w:rsidRPr="00BA4556">
              <w:rPr>
                <w:lang w:val="en-GB"/>
              </w:rPr>
              <w:t>,</w:t>
            </w:r>
            <w:r w:rsidRPr="00BA4556">
              <w:rPr>
                <w:lang w:val="en-GB"/>
              </w:rPr>
              <w:t>556</w:t>
            </w:r>
            <w:r w:rsidR="00F42756">
              <w:rPr>
                <w:lang w:val="en-GB"/>
              </w:rPr>
              <w:t xml:space="preserve"> </w:t>
            </w:r>
            <w:r w:rsidR="00F42756" w:rsidRPr="00BA4556">
              <w:rPr>
                <w:rFonts w:cs="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lang w:val="en-GB"/>
              </w:rPr>
            </w:pPr>
            <w:r w:rsidRPr="00BA4556">
              <w:rPr>
                <w:lang w:val="en-GB"/>
              </w:rPr>
              <w:t>1</w:t>
            </w:r>
            <w:r w:rsidR="000C58FE" w:rsidRPr="00BA4556">
              <w:rPr>
                <w:lang w:val="en-GB"/>
              </w:rPr>
              <w:t>,</w:t>
            </w:r>
            <w:r w:rsidRPr="00BA4556">
              <w:rPr>
                <w:lang w:val="en-GB"/>
              </w:rPr>
              <w:t>556</w:t>
            </w:r>
            <w:r w:rsidR="00F42756">
              <w:rPr>
                <w:lang w:val="en-GB"/>
              </w:rPr>
              <w:t xml:space="preserve"> </w:t>
            </w:r>
            <w:r w:rsidR="00F42756" w:rsidRPr="00BA4556">
              <w:rPr>
                <w:rFonts w:cs="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rtl/>
                <w:lang w:bidi="ar-EG"/>
              </w:rPr>
            </w:pPr>
            <w:r w:rsidRPr="00BA4556">
              <w:t>500</w:t>
            </w:r>
            <w:r w:rsidRPr="00BA4556">
              <w:rPr>
                <w:rFonts w:hint="cs"/>
                <w:rtl/>
                <w:lang w:bidi="ar-EG"/>
              </w:rPr>
              <w:t xml:space="preserve"> (</w:t>
            </w:r>
            <w:r w:rsidRPr="00BA4556">
              <w:rPr>
                <w:lang w:bidi="ar-EG"/>
              </w:rPr>
              <w:t>1 000</w:t>
            </w:r>
            <w:r w:rsidRPr="00BA4556">
              <w:rPr>
                <w:rFonts w:hint="cs"/>
                <w:rtl/>
                <w:lang w:bidi="ar-EG"/>
              </w:rPr>
              <w:t xml:space="preserve"> كحد</w:t>
            </w:r>
            <w:r w:rsidR="001D5957" w:rsidRPr="00BA4556">
              <w:rPr>
                <w:rFonts w:hint="cs"/>
                <w:rtl/>
                <w:lang w:bidi="ar-EG"/>
              </w:rPr>
              <w:t>ٍ</w:t>
            </w:r>
            <w:r w:rsidRPr="00BA4556">
              <w:rPr>
                <w:rFonts w:hint="cs"/>
                <w:rtl/>
                <w:lang w:bidi="ar-EG"/>
              </w:rPr>
              <w:t xml:space="preserve"> أقصى)</w:t>
            </w:r>
          </w:p>
        </w:tc>
      </w:tr>
      <w:tr w:rsidR="002C7512" w:rsidRPr="00BA4556" w:rsidTr="00737697">
        <w:trPr>
          <w:trHeight w:val="304"/>
          <w:jc w:val="center"/>
        </w:trPr>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pPr>
            <w:r w:rsidRPr="00BA4556">
              <w:rPr>
                <w:rtl/>
              </w:rPr>
              <w:t>قابل للنقل</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lang w:val="en-GB"/>
              </w:rPr>
            </w:pPr>
            <w:r w:rsidRPr="00BA4556">
              <w:rPr>
                <w:lang w:val="en-GB"/>
              </w:rPr>
              <w:t>1</w:t>
            </w:r>
            <w:r w:rsidR="000C58FE" w:rsidRPr="00BA4556">
              <w:rPr>
                <w:lang w:val="en-GB"/>
              </w:rPr>
              <w:t>,</w:t>
            </w:r>
            <w:r w:rsidRPr="00BA4556">
              <w:rPr>
                <w:lang w:val="en-GB"/>
              </w:rPr>
              <w:t>556</w:t>
            </w:r>
            <w:r w:rsidR="00F42756">
              <w:rPr>
                <w:lang w:val="en-GB"/>
              </w:rPr>
              <w:t xml:space="preserve"> </w:t>
            </w:r>
            <w:r w:rsidR="00F42756" w:rsidRPr="00BA4556">
              <w:rPr>
                <w:rFonts w:cs="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2C7512" w:rsidP="006374E9">
            <w:pPr>
              <w:pStyle w:val="Tabletext"/>
              <w:spacing w:after="40"/>
              <w:jc w:val="center"/>
              <w:rPr>
                <w:lang w:val="en-GB"/>
              </w:rPr>
            </w:pPr>
            <w:r w:rsidRPr="00BA4556">
              <w:rPr>
                <w:lang w:val="en-GB"/>
              </w:rPr>
              <w:t>1</w:t>
            </w:r>
            <w:r w:rsidR="000C58FE" w:rsidRPr="00BA4556">
              <w:rPr>
                <w:lang w:val="en-GB"/>
              </w:rPr>
              <w:t>,</w:t>
            </w:r>
            <w:r w:rsidRPr="00BA4556">
              <w:rPr>
                <w:lang w:val="en-GB"/>
              </w:rPr>
              <w:t>556</w:t>
            </w:r>
            <w:r w:rsidR="00F42756">
              <w:rPr>
                <w:lang w:val="en-GB"/>
              </w:rPr>
              <w:t xml:space="preserve"> </w:t>
            </w:r>
            <w:r w:rsidR="00F42756" w:rsidRPr="00BA4556">
              <w:rPr>
                <w:rFonts w:cs="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2C7512" w:rsidRPr="00BA4556" w:rsidRDefault="007268B4" w:rsidP="006374E9">
            <w:pPr>
              <w:pStyle w:val="Tabletext"/>
              <w:spacing w:after="40"/>
              <w:jc w:val="center"/>
              <w:rPr>
                <w:rtl/>
                <w:lang w:bidi="ar-EG"/>
              </w:rPr>
            </w:pPr>
            <w:r w:rsidRPr="00BA4556">
              <w:rPr>
                <w:rFonts w:hint="cs"/>
                <w:rtl/>
                <w:lang w:bidi="ar-EG"/>
              </w:rPr>
              <w:t>ثابتة</w:t>
            </w:r>
          </w:p>
        </w:tc>
      </w:tr>
    </w:tbl>
    <w:p w:rsidR="003B38B2" w:rsidRPr="00BA4556" w:rsidRDefault="008A3E2E" w:rsidP="00C7277C">
      <w:pPr>
        <w:pStyle w:val="Heading4"/>
        <w:rPr>
          <w:rtl/>
        </w:rPr>
      </w:pPr>
      <w:r w:rsidRPr="00BA4556">
        <w:t>4.2.2.2</w:t>
      </w:r>
      <w:r w:rsidR="003B38B2" w:rsidRPr="00BA4556">
        <w:tab/>
      </w:r>
      <w:r w:rsidR="003B38B2" w:rsidRPr="00BA4556">
        <w:rPr>
          <w:rFonts w:hint="cs"/>
          <w:rtl/>
        </w:rPr>
        <w:t>التمرير</w:t>
      </w:r>
    </w:p>
    <w:p w:rsidR="003B38B2" w:rsidRPr="00BA4556" w:rsidRDefault="003B38B2" w:rsidP="003B38B2">
      <w:pPr>
        <w:rPr>
          <w:rtl/>
        </w:rPr>
      </w:pPr>
      <w:r w:rsidRPr="00BA4556">
        <w:rPr>
          <w:rFonts w:hint="cs"/>
          <w:rtl/>
        </w:rPr>
        <w:t xml:space="preserve">يدعم هذا السطح البيني </w:t>
      </w:r>
      <w:r w:rsidR="002C7512" w:rsidRPr="00BA4556">
        <w:rPr>
          <w:rFonts w:hint="cs"/>
          <w:rtl/>
        </w:rPr>
        <w:t xml:space="preserve">الراديوي </w:t>
      </w:r>
      <w:r w:rsidRPr="00BA4556">
        <w:rPr>
          <w:rFonts w:hint="cs"/>
          <w:rtl/>
        </w:rPr>
        <w:t>عملية تمرير الاتصالات من قناة راديوية ساتلية إلى أخرى. وتنطوي استراتيجية التمرير على التمرير المنفّذ بمساعدة من الخدمة المتنقلة والمقرر بواسطة الشبكة.</w:t>
      </w:r>
    </w:p>
    <w:p w:rsidR="003B38B2" w:rsidRPr="00BA4556" w:rsidRDefault="003B38B2" w:rsidP="002C7512">
      <w:pPr>
        <w:rPr>
          <w:rtl/>
          <w:lang w:bidi="ar-EG"/>
        </w:rPr>
      </w:pPr>
      <w:r w:rsidRPr="00BA4556">
        <w:rPr>
          <w:rFonts w:hint="cs"/>
          <w:rtl/>
        </w:rPr>
        <w:t xml:space="preserve">ويحظى بالدعم التمرير </w:t>
      </w:r>
      <w:r w:rsidR="002C7512" w:rsidRPr="00BA4556">
        <w:rPr>
          <w:rFonts w:hint="cs"/>
          <w:rtl/>
        </w:rPr>
        <w:t xml:space="preserve">غير </w:t>
      </w:r>
      <w:r w:rsidRPr="00BA4556">
        <w:rPr>
          <w:rFonts w:hint="cs"/>
          <w:rtl/>
        </w:rPr>
        <w:t xml:space="preserve">السلس </w:t>
      </w:r>
      <w:r w:rsidR="002C7512" w:rsidRPr="00BA4556">
        <w:rPr>
          <w:rFonts w:hint="cs"/>
          <w:rtl/>
        </w:rPr>
        <w:t>فقط</w:t>
      </w:r>
      <w:r w:rsidRPr="00BA4556">
        <w:rPr>
          <w:rFonts w:hint="cs"/>
          <w:rtl/>
        </w:rPr>
        <w:t>.</w:t>
      </w:r>
    </w:p>
    <w:p w:rsidR="003B38B2" w:rsidRPr="00BA4556" w:rsidRDefault="003B38B2" w:rsidP="003B38B2">
      <w:pPr>
        <w:rPr>
          <w:rtl/>
        </w:rPr>
      </w:pPr>
      <w:r w:rsidRPr="00BA4556">
        <w:rPr>
          <w:rFonts w:hint="cs"/>
          <w:rtl/>
        </w:rPr>
        <w:t>وتُعتبر أنواع التمرير التالية الأنواع الأكثر شيوعاً</w:t>
      </w:r>
      <w:r w:rsidR="00713B9B" w:rsidRPr="00BA4556">
        <w:rPr>
          <w:rFonts w:hint="cs"/>
          <w:rtl/>
        </w:rPr>
        <w:t xml:space="preserve"> في </w:t>
      </w:r>
      <w:r w:rsidRPr="00BA4556">
        <w:rPr>
          <w:rFonts w:hint="cs"/>
          <w:rtl/>
        </w:rPr>
        <w:t>النظام.</w:t>
      </w:r>
    </w:p>
    <w:p w:rsidR="003B38B2" w:rsidRPr="00BA4556" w:rsidRDefault="003B38B2" w:rsidP="00821191">
      <w:pPr>
        <w:pStyle w:val="Headingb"/>
        <w:spacing w:line="185" w:lineRule="auto"/>
        <w:rPr>
          <w:rtl/>
        </w:rPr>
      </w:pPr>
      <w:bookmarkStart w:id="64" w:name="_Toc283900289"/>
      <w:r w:rsidRPr="00BA4556">
        <w:rPr>
          <w:rFonts w:hint="cs"/>
          <w:rtl/>
        </w:rPr>
        <w:lastRenderedPageBreak/>
        <w:t xml:space="preserve">التمرير </w:t>
      </w:r>
      <w:r w:rsidR="00181634" w:rsidRPr="00BA4556">
        <w:rPr>
          <w:rFonts w:hint="cs"/>
          <w:rtl/>
        </w:rPr>
        <w:t>بين</w:t>
      </w:r>
      <w:r w:rsidRPr="00BA4556">
        <w:rPr>
          <w:rFonts w:hint="cs"/>
          <w:rtl/>
        </w:rPr>
        <w:t xml:space="preserve"> الحزم</w:t>
      </w:r>
      <w:bookmarkEnd w:id="64"/>
    </w:p>
    <w:p w:rsidR="003B38B2" w:rsidRPr="00BA4556" w:rsidRDefault="003B38B2" w:rsidP="006C00A5">
      <w:pPr>
        <w:spacing w:line="185" w:lineRule="auto"/>
        <w:rPr>
          <w:spacing w:val="-6"/>
          <w:rtl/>
        </w:rPr>
      </w:pPr>
      <w:r w:rsidRPr="00BA4556">
        <w:rPr>
          <w:rFonts w:hint="cs"/>
          <w:spacing w:val="-6"/>
          <w:rtl/>
        </w:rPr>
        <w:t xml:space="preserve">تقيس تجهيزات المستعمل </w:t>
      </w:r>
      <w:r w:rsidR="00C7277C" w:rsidRPr="00BA4556">
        <w:rPr>
          <w:spacing w:val="-6"/>
        </w:rPr>
        <w:t>(</w:t>
      </w:r>
      <w:r w:rsidRPr="00BA4556">
        <w:rPr>
          <w:spacing w:val="-6"/>
        </w:rPr>
        <w:t>UE</w:t>
      </w:r>
      <w:r w:rsidR="00C7277C" w:rsidRPr="00BA4556">
        <w:rPr>
          <w:spacing w:val="-6"/>
        </w:rPr>
        <w:t>)</w:t>
      </w:r>
      <w:r w:rsidRPr="00BA4556">
        <w:rPr>
          <w:rFonts w:hint="cs"/>
          <w:spacing w:val="-6"/>
          <w:rtl/>
        </w:rPr>
        <w:t xml:space="preserve"> بصورة </w:t>
      </w:r>
      <w:r w:rsidR="00804905" w:rsidRPr="00BA4556">
        <w:rPr>
          <w:rFonts w:hint="cs"/>
          <w:spacing w:val="-6"/>
          <w:rtl/>
        </w:rPr>
        <w:t>د</w:t>
      </w:r>
      <w:r w:rsidR="00804905" w:rsidRPr="00BA4556">
        <w:rPr>
          <w:rFonts w:hint="cs"/>
          <w:spacing w:val="-6"/>
          <w:rtl/>
          <w:lang w:bidi="ar-EG"/>
        </w:rPr>
        <w:t>ور</w:t>
      </w:r>
      <w:r w:rsidR="009F57C3" w:rsidRPr="00BA4556">
        <w:rPr>
          <w:rFonts w:hint="cs"/>
          <w:spacing w:val="-6"/>
          <w:rtl/>
        </w:rPr>
        <w:t>ية</w:t>
      </w:r>
      <w:r w:rsidRPr="00BA4556">
        <w:rPr>
          <w:rFonts w:hint="cs"/>
          <w:spacing w:val="-6"/>
          <w:rtl/>
        </w:rPr>
        <w:t xml:space="preserve"> مستوى الإشارة ال</w:t>
      </w:r>
      <w:r w:rsidR="002C7512" w:rsidRPr="00BA4556">
        <w:rPr>
          <w:rFonts w:hint="cs"/>
          <w:spacing w:val="-6"/>
          <w:rtl/>
        </w:rPr>
        <w:t>مرجعية</w:t>
      </w:r>
      <w:r w:rsidRPr="00BA4556">
        <w:rPr>
          <w:rFonts w:hint="cs"/>
          <w:spacing w:val="-6"/>
          <w:rtl/>
        </w:rPr>
        <w:t xml:space="preserve"> </w:t>
      </w:r>
      <w:r w:rsidR="006C00A5" w:rsidRPr="00707134">
        <w:rPr>
          <w:i/>
          <w:iCs/>
          <w:lang w:val="en-GB"/>
        </w:rPr>
        <w:t>C</w:t>
      </w:r>
      <w:r w:rsidR="006C00A5" w:rsidRPr="00352646">
        <w:rPr>
          <w:lang w:val="en-GB"/>
        </w:rPr>
        <w:t>/(</w:t>
      </w:r>
      <w:r w:rsidR="006C00A5" w:rsidRPr="00707134">
        <w:rPr>
          <w:i/>
          <w:iCs/>
          <w:lang w:val="en-GB"/>
        </w:rPr>
        <w:t>N</w:t>
      </w:r>
      <w:r w:rsidR="006C00A5" w:rsidRPr="00352646">
        <w:rPr>
          <w:lang w:val="en-GB"/>
        </w:rPr>
        <w:t xml:space="preserve"> + </w:t>
      </w:r>
      <w:r w:rsidR="006C00A5" w:rsidRPr="00707134">
        <w:rPr>
          <w:i/>
          <w:iCs/>
          <w:lang w:val="en-GB"/>
        </w:rPr>
        <w:t>I</w:t>
      </w:r>
      <w:r w:rsidR="006C00A5" w:rsidRPr="00352646">
        <w:rPr>
          <w:lang w:val="en-GB"/>
        </w:rPr>
        <w:t>)</w:t>
      </w:r>
      <w:r w:rsidRPr="00BA4556">
        <w:rPr>
          <w:rFonts w:hint="cs"/>
          <w:spacing w:val="-6"/>
          <w:rtl/>
        </w:rPr>
        <w:t xml:space="preserve"> الواردة من حزم مجاورة، وت</w:t>
      </w:r>
      <w:r w:rsidR="0067319F" w:rsidRPr="00BA4556">
        <w:rPr>
          <w:rFonts w:hint="cs"/>
          <w:spacing w:val="-6"/>
          <w:rtl/>
        </w:rPr>
        <w:t>ُ</w:t>
      </w:r>
      <w:r w:rsidRPr="00BA4556">
        <w:rPr>
          <w:rFonts w:hint="cs"/>
          <w:spacing w:val="-6"/>
          <w:rtl/>
        </w:rPr>
        <w:t xml:space="preserve">بلغ </w:t>
      </w:r>
      <w:r w:rsidR="002C7512" w:rsidRPr="00BA4556">
        <w:rPr>
          <w:rFonts w:hint="cs"/>
          <w:spacing w:val="-6"/>
          <w:rtl/>
        </w:rPr>
        <w:t>شبكة</w:t>
      </w:r>
      <w:r w:rsidR="0019436C" w:rsidRPr="00BA4556">
        <w:rPr>
          <w:rFonts w:hint="cs"/>
          <w:spacing w:val="-6"/>
          <w:rtl/>
        </w:rPr>
        <w:t xml:space="preserve"> </w:t>
      </w:r>
      <w:r w:rsidR="002C7512" w:rsidRPr="00BA4556">
        <w:rPr>
          <w:rFonts w:hint="cs"/>
          <w:spacing w:val="-6"/>
          <w:rtl/>
        </w:rPr>
        <w:t>النفاذ الراديوي</w:t>
      </w:r>
      <w:r w:rsidR="00954A6E" w:rsidRPr="00BA4556">
        <w:rPr>
          <w:rFonts w:hint="eastAsia"/>
          <w:spacing w:val="-6"/>
          <w:rtl/>
        </w:rPr>
        <w:t> </w:t>
      </w:r>
      <w:r w:rsidR="002C7512" w:rsidRPr="00BA4556">
        <w:rPr>
          <w:spacing w:val="-6"/>
        </w:rPr>
        <w:t>(RAN)</w:t>
      </w:r>
      <w:r w:rsidR="002C7512" w:rsidRPr="00BA4556">
        <w:rPr>
          <w:rFonts w:hint="cs"/>
          <w:spacing w:val="-6"/>
          <w:rtl/>
          <w:lang w:bidi="ar-EG"/>
        </w:rPr>
        <w:t xml:space="preserve"> </w:t>
      </w:r>
      <w:r w:rsidR="002C7512" w:rsidRPr="00BA4556">
        <w:rPr>
          <w:rFonts w:hint="cs"/>
          <w:spacing w:val="-6"/>
          <w:rtl/>
        </w:rPr>
        <w:t>الساتلية</w:t>
      </w:r>
      <w:r w:rsidRPr="00BA4556">
        <w:rPr>
          <w:rFonts w:hint="cs"/>
          <w:spacing w:val="-6"/>
          <w:rtl/>
        </w:rPr>
        <w:t xml:space="preserve"> بهذه المعلومات. و</w:t>
      </w:r>
      <w:r w:rsidR="003E0694" w:rsidRPr="00BA4556">
        <w:rPr>
          <w:rFonts w:hint="cs"/>
          <w:spacing w:val="-6"/>
          <w:rtl/>
        </w:rPr>
        <w:t xml:space="preserve">بناءً على </w:t>
      </w:r>
      <w:r w:rsidR="00B43634" w:rsidRPr="00BA4556">
        <w:rPr>
          <w:rFonts w:hint="cs"/>
          <w:spacing w:val="-6"/>
          <w:rtl/>
        </w:rPr>
        <w:t>تقارير القياس، تبدأ حزمة الخدمة الساتلية بالتحضير للتمرير الذي قد يتضمن تبادل التشوير بين حزمة الخدمة والحزمة المستهدفة و</w:t>
      </w:r>
      <w:r w:rsidR="00BD7853" w:rsidRPr="00BA4556">
        <w:rPr>
          <w:rFonts w:hint="cs"/>
          <w:spacing w:val="-6"/>
          <w:rtl/>
        </w:rPr>
        <w:t>التحكم ب</w:t>
      </w:r>
      <w:r w:rsidR="00B43634" w:rsidRPr="00BA4556">
        <w:rPr>
          <w:rFonts w:hint="cs"/>
          <w:spacing w:val="-6"/>
          <w:rtl/>
        </w:rPr>
        <w:t>قبول تجهيزات المستعمل</w:t>
      </w:r>
      <w:r w:rsidR="00713B9B" w:rsidRPr="00BA4556">
        <w:rPr>
          <w:rFonts w:hint="cs"/>
          <w:spacing w:val="-6"/>
          <w:rtl/>
        </w:rPr>
        <w:t xml:space="preserve"> في </w:t>
      </w:r>
      <w:r w:rsidR="00B43634" w:rsidRPr="00BA4556">
        <w:rPr>
          <w:rFonts w:hint="cs"/>
          <w:spacing w:val="-6"/>
          <w:rtl/>
        </w:rPr>
        <w:t xml:space="preserve">الحزمة المستهدفة. وفور نجاح عملية التحضير للتمرير، </w:t>
      </w:r>
      <w:r w:rsidR="0067319F" w:rsidRPr="00BA4556">
        <w:rPr>
          <w:rFonts w:hint="cs"/>
          <w:spacing w:val="-6"/>
          <w:rtl/>
        </w:rPr>
        <w:t xml:space="preserve">يتخذ </w:t>
      </w:r>
      <w:r w:rsidR="00F3436F" w:rsidRPr="00BA4556">
        <w:rPr>
          <w:rFonts w:hint="cs"/>
          <w:spacing w:val="-6"/>
          <w:rtl/>
          <w:lang w:bidi="ar-EG"/>
        </w:rPr>
        <w:t xml:space="preserve">قرار بالتمرير </w:t>
      </w:r>
      <w:r w:rsidR="0067319F" w:rsidRPr="00BA4556">
        <w:rPr>
          <w:rFonts w:hint="cs"/>
          <w:spacing w:val="-6"/>
          <w:rtl/>
          <w:lang w:bidi="ar-EG"/>
        </w:rPr>
        <w:t>و</w:t>
      </w:r>
      <w:r w:rsidR="00F3436F" w:rsidRPr="00BA4556">
        <w:rPr>
          <w:rFonts w:hint="cs"/>
          <w:spacing w:val="-6"/>
          <w:rtl/>
          <w:lang w:bidi="ar-EG"/>
        </w:rPr>
        <w:t xml:space="preserve">يرسل </w:t>
      </w:r>
      <w:r w:rsidR="0067319F" w:rsidRPr="00BA4556">
        <w:rPr>
          <w:rFonts w:hint="cs"/>
          <w:spacing w:val="-6"/>
          <w:rtl/>
          <w:lang w:bidi="ar-EG"/>
        </w:rPr>
        <w:t xml:space="preserve">تبعاً لذلك </w:t>
      </w:r>
      <w:r w:rsidR="00F3436F" w:rsidRPr="00BA4556">
        <w:rPr>
          <w:rFonts w:hint="cs"/>
          <w:spacing w:val="-6"/>
          <w:rtl/>
          <w:lang w:bidi="ar-EG"/>
        </w:rPr>
        <w:t xml:space="preserve">أمر التمرير إلى تجهيزات المستعمل. وتتحرر الوصلة بين تجهيزات المستعمل وحزمة الخدمة، </w:t>
      </w:r>
      <w:r w:rsidR="0067319F" w:rsidRPr="00BA4556">
        <w:rPr>
          <w:rFonts w:hint="cs"/>
          <w:spacing w:val="-6"/>
          <w:rtl/>
          <w:lang w:bidi="ar-EG"/>
        </w:rPr>
        <w:t>وعندئذ تحاول تجهيزات المستعمل أن ت</w:t>
      </w:r>
      <w:r w:rsidR="0067319F" w:rsidRPr="00BA4556">
        <w:rPr>
          <w:rFonts w:hint="cs"/>
          <w:spacing w:val="-6"/>
          <w:rtl/>
        </w:rPr>
        <w:t>تزامن مع الحزمة المستهدفة وتنف</w:t>
      </w:r>
      <w:r w:rsidR="00F3436F" w:rsidRPr="00BA4556">
        <w:rPr>
          <w:rFonts w:hint="cs"/>
          <w:spacing w:val="-6"/>
          <w:rtl/>
        </w:rPr>
        <w:t>ذ إليها بواسطة قناة النفاذ العشوائي</w:t>
      </w:r>
      <w:r w:rsidRPr="00BA4556">
        <w:rPr>
          <w:rFonts w:hint="cs"/>
          <w:spacing w:val="-6"/>
          <w:rtl/>
        </w:rPr>
        <w:t>.</w:t>
      </w:r>
    </w:p>
    <w:p w:rsidR="003B38B2" w:rsidRPr="00BA4556" w:rsidRDefault="003B38B2" w:rsidP="00821191">
      <w:pPr>
        <w:pStyle w:val="Headingb"/>
        <w:spacing w:line="185" w:lineRule="auto"/>
        <w:rPr>
          <w:rtl/>
        </w:rPr>
      </w:pPr>
      <w:bookmarkStart w:id="65" w:name="_Toc283900290"/>
      <w:r w:rsidRPr="00BA4556">
        <w:rPr>
          <w:rFonts w:hint="cs"/>
          <w:rtl/>
        </w:rPr>
        <w:t xml:space="preserve">التمرير </w:t>
      </w:r>
      <w:r w:rsidR="00181634" w:rsidRPr="00BA4556">
        <w:rPr>
          <w:rFonts w:hint="cs"/>
          <w:rtl/>
        </w:rPr>
        <w:t>بين</w:t>
      </w:r>
      <w:r w:rsidRPr="00BA4556">
        <w:rPr>
          <w:rFonts w:hint="cs"/>
          <w:rtl/>
        </w:rPr>
        <w:t xml:space="preserve"> السواتل</w:t>
      </w:r>
      <w:bookmarkEnd w:id="65"/>
    </w:p>
    <w:p w:rsidR="003B38B2" w:rsidRPr="00BA4556" w:rsidRDefault="003B38B2" w:rsidP="00821191">
      <w:pPr>
        <w:spacing w:line="185" w:lineRule="auto"/>
        <w:rPr>
          <w:spacing w:val="-4"/>
          <w:rtl/>
          <w:lang w:bidi="ar-EG"/>
        </w:rPr>
      </w:pPr>
      <w:r w:rsidRPr="00BA4556">
        <w:rPr>
          <w:rFonts w:hint="cs"/>
          <w:spacing w:val="-4"/>
          <w:rtl/>
        </w:rPr>
        <w:t xml:space="preserve">يعد هذا الإجراء مناظراً لذلك المتعلق بالتمرير </w:t>
      </w:r>
      <w:r w:rsidR="00181634" w:rsidRPr="00BA4556">
        <w:rPr>
          <w:rFonts w:hint="cs"/>
          <w:spacing w:val="-4"/>
          <w:rtl/>
        </w:rPr>
        <w:t>بين</w:t>
      </w:r>
      <w:r w:rsidRPr="00BA4556">
        <w:rPr>
          <w:rFonts w:hint="cs"/>
          <w:spacing w:val="-4"/>
          <w:rtl/>
        </w:rPr>
        <w:t xml:space="preserve"> الحزم. ويتمثل الفرق الوحيد</w:t>
      </w:r>
      <w:r w:rsidR="00713B9B" w:rsidRPr="00BA4556">
        <w:rPr>
          <w:rFonts w:hint="cs"/>
          <w:spacing w:val="-4"/>
          <w:rtl/>
        </w:rPr>
        <w:t xml:space="preserve"> في </w:t>
      </w:r>
      <w:r w:rsidRPr="00BA4556">
        <w:rPr>
          <w:rFonts w:hint="cs"/>
          <w:spacing w:val="-4"/>
          <w:rtl/>
        </w:rPr>
        <w:t>ضرورة قيام تجهيزات المستعمل أيضاً بالبحث عن</w:t>
      </w:r>
      <w:r w:rsidR="00F3436F" w:rsidRPr="00BA4556">
        <w:rPr>
          <w:rFonts w:hint="cs"/>
          <w:spacing w:val="-4"/>
          <w:rtl/>
        </w:rPr>
        <w:t xml:space="preserve"> مختلف هويات الرموز المرجعية الخا</w:t>
      </w:r>
      <w:r w:rsidR="00BA5040">
        <w:rPr>
          <w:rFonts w:hint="cs"/>
          <w:spacing w:val="-4"/>
          <w:rtl/>
        </w:rPr>
        <w:t>صة بالساتل.</w:t>
      </w:r>
    </w:p>
    <w:p w:rsidR="003B38B2" w:rsidRPr="00BA4556" w:rsidRDefault="003B38B2" w:rsidP="00821191">
      <w:pPr>
        <w:pStyle w:val="Headingb"/>
        <w:spacing w:line="185" w:lineRule="auto"/>
        <w:rPr>
          <w:rtl/>
        </w:rPr>
      </w:pPr>
      <w:bookmarkStart w:id="66" w:name="_Toc283900291"/>
      <w:r w:rsidRPr="00BA4556">
        <w:rPr>
          <w:rFonts w:hint="cs"/>
          <w:rtl/>
        </w:rPr>
        <w:t xml:space="preserve">التمرير </w:t>
      </w:r>
      <w:r w:rsidR="00181634" w:rsidRPr="00BA4556">
        <w:rPr>
          <w:rFonts w:hint="cs"/>
          <w:rtl/>
        </w:rPr>
        <w:t>بين</w:t>
      </w:r>
      <w:r w:rsidRPr="00BA4556">
        <w:rPr>
          <w:rFonts w:hint="cs"/>
          <w:rtl/>
        </w:rPr>
        <w:t xml:space="preserve"> الترددات</w:t>
      </w:r>
      <w:bookmarkEnd w:id="66"/>
    </w:p>
    <w:p w:rsidR="003B38B2" w:rsidRPr="00BA4556" w:rsidRDefault="00F3436F" w:rsidP="00821191">
      <w:pPr>
        <w:spacing w:line="185" w:lineRule="auto"/>
      </w:pPr>
      <w:r w:rsidRPr="00BA4556">
        <w:rPr>
          <w:rFonts w:hint="cs"/>
          <w:rtl/>
        </w:rPr>
        <w:t xml:space="preserve">عموماً لا </w:t>
      </w:r>
      <w:r w:rsidR="0067319F" w:rsidRPr="00BA4556">
        <w:rPr>
          <w:rFonts w:hint="cs"/>
          <w:rtl/>
        </w:rPr>
        <w:t xml:space="preserve">توجد </w:t>
      </w:r>
      <w:r w:rsidRPr="00BA4556">
        <w:rPr>
          <w:rFonts w:hint="cs"/>
          <w:rtl/>
        </w:rPr>
        <w:t xml:space="preserve">حاجة إلى عملية تمرير </w:t>
      </w:r>
      <w:r w:rsidR="00181634" w:rsidRPr="00BA4556">
        <w:rPr>
          <w:rFonts w:hint="cs"/>
          <w:rtl/>
        </w:rPr>
        <w:t>بين</w:t>
      </w:r>
      <w:r w:rsidRPr="00BA4556">
        <w:rPr>
          <w:rFonts w:hint="cs"/>
          <w:rtl/>
        </w:rPr>
        <w:t xml:space="preserve"> الترددات. فهذا النوع من التمرير تقرّره </w:t>
      </w:r>
      <w:r w:rsidR="0067319F" w:rsidRPr="00BA4556">
        <w:rPr>
          <w:rFonts w:hint="cs"/>
          <w:rtl/>
        </w:rPr>
        <w:t>شبكة</w:t>
      </w:r>
      <w:r w:rsidR="0019436C" w:rsidRPr="00BA4556">
        <w:rPr>
          <w:rFonts w:hint="cs"/>
          <w:rtl/>
        </w:rPr>
        <w:t xml:space="preserve"> </w:t>
      </w:r>
      <w:r w:rsidR="0067319F" w:rsidRPr="00BA4556">
        <w:rPr>
          <w:rFonts w:hint="cs"/>
          <w:rtl/>
        </w:rPr>
        <w:t xml:space="preserve">النفاذ الراديوي </w:t>
      </w:r>
      <w:r w:rsidR="0067319F" w:rsidRPr="00BA4556">
        <w:t>(RAN)</w:t>
      </w:r>
      <w:r w:rsidR="0067319F" w:rsidRPr="00BA4556">
        <w:rPr>
          <w:rFonts w:hint="cs"/>
          <w:rtl/>
          <w:lang w:bidi="ar-EG"/>
        </w:rPr>
        <w:t xml:space="preserve"> </w:t>
      </w:r>
      <w:r w:rsidRPr="00BA4556">
        <w:rPr>
          <w:rFonts w:hint="cs"/>
          <w:rtl/>
          <w:lang w:bidi="ar-EG"/>
        </w:rPr>
        <w:t xml:space="preserve">الساتلية </w:t>
      </w:r>
      <w:r w:rsidR="003B38B2" w:rsidRPr="00BA4556">
        <w:rPr>
          <w:rFonts w:hint="cs"/>
          <w:rtl/>
        </w:rPr>
        <w:t xml:space="preserve">دون أية مساندة من تجهيزات المستعمل </w:t>
      </w:r>
      <w:r w:rsidR="003B38B2" w:rsidRPr="00BA4556">
        <w:t>(UE)</w:t>
      </w:r>
      <w:r w:rsidR="003B38B2" w:rsidRPr="00BA4556">
        <w:rPr>
          <w:rFonts w:hint="cs"/>
          <w:rtl/>
        </w:rPr>
        <w:t xml:space="preserve"> (بمعن</w:t>
      </w:r>
      <w:r w:rsidR="009A0661" w:rsidRPr="00BA4556">
        <w:rPr>
          <w:rFonts w:hint="cs"/>
          <w:rtl/>
        </w:rPr>
        <w:t>ى آخر، إن هذا النوع من التمرير لا يُ</w:t>
      </w:r>
      <w:r w:rsidR="003B38B2" w:rsidRPr="00BA4556">
        <w:rPr>
          <w:rFonts w:hint="cs"/>
          <w:rtl/>
        </w:rPr>
        <w:t>نفّذ بمساعدة من الخدمة المتنقلة).</w:t>
      </w:r>
    </w:p>
    <w:p w:rsidR="003B38B2" w:rsidRPr="00BA4556" w:rsidRDefault="003B38B2" w:rsidP="00821191">
      <w:pPr>
        <w:spacing w:line="185" w:lineRule="auto"/>
        <w:rPr>
          <w:rtl/>
        </w:rPr>
      </w:pPr>
      <w:r w:rsidRPr="00BA4556">
        <w:rPr>
          <w:rFonts w:hint="cs"/>
          <w:rtl/>
        </w:rPr>
        <w:t xml:space="preserve">وعلى الوصلة العكسية، تعمل </w:t>
      </w:r>
      <w:r w:rsidR="0067319F" w:rsidRPr="00BA4556">
        <w:rPr>
          <w:rFonts w:hint="cs"/>
          <w:rtl/>
        </w:rPr>
        <w:t>شبكة</w:t>
      </w:r>
      <w:r w:rsidR="0019436C" w:rsidRPr="00BA4556">
        <w:rPr>
          <w:rFonts w:hint="cs"/>
          <w:rtl/>
        </w:rPr>
        <w:t xml:space="preserve"> </w:t>
      </w:r>
      <w:r w:rsidR="0067319F" w:rsidRPr="00BA4556">
        <w:rPr>
          <w:rFonts w:hint="cs"/>
          <w:rtl/>
        </w:rPr>
        <w:t xml:space="preserve">النفاذ الراديوي </w:t>
      </w:r>
      <w:r w:rsidR="0067319F" w:rsidRPr="00BA4556">
        <w:t>(RAN)</w:t>
      </w:r>
      <w:r w:rsidR="0067319F" w:rsidRPr="00BA4556">
        <w:rPr>
          <w:rFonts w:hint="cs"/>
          <w:rtl/>
          <w:lang w:bidi="ar-EG"/>
        </w:rPr>
        <w:t xml:space="preserve"> </w:t>
      </w:r>
      <w:r w:rsidR="009A0661" w:rsidRPr="00BA4556">
        <w:rPr>
          <w:rFonts w:hint="cs"/>
          <w:rtl/>
          <w:lang w:bidi="ar-EG"/>
        </w:rPr>
        <w:t>الساتلية</w:t>
      </w:r>
      <w:r w:rsidR="009A0661" w:rsidRPr="00BA4556">
        <w:rPr>
          <w:rFonts w:hint="cs"/>
          <w:rtl/>
        </w:rPr>
        <w:t xml:space="preserve"> </w:t>
      </w:r>
      <w:r w:rsidRPr="00BA4556">
        <w:rPr>
          <w:rFonts w:hint="cs"/>
          <w:rtl/>
        </w:rPr>
        <w:t xml:space="preserve">بدلاً من ذلك على ضمّ كل الإشارات المتلقّاة من تجهيزات المستعمل </w:t>
      </w:r>
      <w:r w:rsidRPr="00BA4556">
        <w:rPr>
          <w:lang w:bidi="ar-EG"/>
        </w:rPr>
        <w:t>(</w:t>
      </w:r>
      <w:r w:rsidRPr="00BA4556">
        <w:t>UE)</w:t>
      </w:r>
      <w:r w:rsidRPr="00BA4556">
        <w:rPr>
          <w:rFonts w:hint="cs"/>
          <w:rtl/>
        </w:rPr>
        <w:t xml:space="preserve"> ذاتها </w:t>
      </w:r>
      <w:r w:rsidR="00443D1E" w:rsidRPr="00BA4556">
        <w:rPr>
          <w:rFonts w:hint="cs"/>
          <w:rtl/>
        </w:rPr>
        <w:t>عبر</w:t>
      </w:r>
      <w:r w:rsidRPr="00BA4556">
        <w:rPr>
          <w:rFonts w:hint="cs"/>
          <w:rtl/>
        </w:rPr>
        <w:t xml:space="preserve"> مختلف الحزم و/أو السواتل.</w:t>
      </w:r>
    </w:p>
    <w:p w:rsidR="003B38B2" w:rsidRPr="00BA4556" w:rsidRDefault="003B38B2" w:rsidP="00821191">
      <w:pPr>
        <w:pStyle w:val="Heading2"/>
        <w:spacing w:line="185" w:lineRule="auto"/>
        <w:rPr>
          <w:noProof/>
          <w:rtl/>
          <w:lang w:eastAsia="zh-CN"/>
        </w:rPr>
      </w:pPr>
      <w:bookmarkStart w:id="67" w:name="_Toc401069967"/>
      <w:bookmarkStart w:id="68" w:name="_Toc408581614"/>
      <w:bookmarkStart w:id="69" w:name="_Toc408581757"/>
      <w:bookmarkStart w:id="70" w:name="_Toc410734941"/>
      <w:bookmarkStart w:id="71" w:name="_Toc412626793"/>
      <w:r w:rsidRPr="00BA4556">
        <w:t>3.2</w:t>
      </w:r>
      <w:r w:rsidRPr="00BA4556">
        <w:tab/>
      </w:r>
      <w:r w:rsidRPr="00BA4556">
        <w:rPr>
          <w:rFonts w:hint="cs"/>
          <w:rtl/>
        </w:rPr>
        <w:t xml:space="preserve">مواصفات التردد الراديوي </w:t>
      </w:r>
      <w:r w:rsidRPr="00BA4556">
        <w:t>(RF)</w:t>
      </w:r>
      <w:bookmarkEnd w:id="67"/>
      <w:bookmarkEnd w:id="68"/>
      <w:bookmarkEnd w:id="69"/>
      <w:bookmarkEnd w:id="70"/>
      <w:bookmarkEnd w:id="71"/>
    </w:p>
    <w:p w:rsidR="003B38B2" w:rsidRPr="00BA4556" w:rsidRDefault="00B83D5E" w:rsidP="00821191">
      <w:pPr>
        <w:pStyle w:val="Heading3"/>
        <w:spacing w:line="185" w:lineRule="auto"/>
        <w:rPr>
          <w:noProof/>
          <w:rtl/>
          <w:lang w:eastAsia="zh-CN" w:bidi="ar-EG"/>
        </w:rPr>
      </w:pPr>
      <w:bookmarkStart w:id="72" w:name="_Toc408581615"/>
      <w:bookmarkStart w:id="73" w:name="_Toc408581758"/>
      <w:bookmarkStart w:id="74" w:name="_Toc410734942"/>
      <w:bookmarkStart w:id="75" w:name="_Toc412626794"/>
      <w:r w:rsidRPr="00BA4556">
        <w:rPr>
          <w:noProof/>
          <w:lang w:eastAsia="zh-CN" w:bidi="ar-EG"/>
        </w:rPr>
        <w:t>1.3.2</w:t>
      </w:r>
      <w:r w:rsidRPr="00BA4556">
        <w:rPr>
          <w:noProof/>
          <w:lang w:eastAsia="zh-CN" w:bidi="ar-EG"/>
        </w:rPr>
        <w:tab/>
      </w:r>
      <w:r w:rsidR="009A0661" w:rsidRPr="00BA4556">
        <w:rPr>
          <w:rFonts w:hint="cs"/>
          <w:noProof/>
          <w:rtl/>
          <w:lang w:eastAsia="zh-CN" w:bidi="ar-EG"/>
        </w:rPr>
        <w:t>الساتل (المحطة الفضائية)</w:t>
      </w:r>
      <w:bookmarkEnd w:id="72"/>
      <w:bookmarkEnd w:id="73"/>
      <w:bookmarkEnd w:id="74"/>
      <w:bookmarkEnd w:id="75"/>
    </w:p>
    <w:p w:rsidR="009A0661" w:rsidRPr="00BA4556" w:rsidRDefault="009A0661" w:rsidP="00821191">
      <w:pPr>
        <w:spacing w:line="185" w:lineRule="auto"/>
        <w:jc w:val="left"/>
        <w:rPr>
          <w:noProof/>
          <w:rtl/>
          <w:lang w:eastAsia="zh-CN" w:bidi="ar-EG"/>
        </w:rPr>
      </w:pPr>
      <w:r w:rsidRPr="00BA4556">
        <w:rPr>
          <w:rFonts w:hint="cs"/>
          <w:noProof/>
          <w:rtl/>
          <w:lang w:eastAsia="zh-CN" w:bidi="ar-EG"/>
        </w:rPr>
        <w:t xml:space="preserve">يوجز الجدول </w:t>
      </w:r>
      <w:r w:rsidRPr="00BA4556">
        <w:rPr>
          <w:noProof/>
          <w:lang w:eastAsia="zh-CN" w:bidi="ar-EG"/>
        </w:rPr>
        <w:t>4.2</w:t>
      </w:r>
      <w:r w:rsidRPr="00BA4556">
        <w:rPr>
          <w:rFonts w:hint="cs"/>
          <w:noProof/>
          <w:rtl/>
          <w:lang w:eastAsia="zh-CN" w:bidi="ar-EG"/>
        </w:rPr>
        <w:t xml:space="preserve"> خصائص الساتل التي </w:t>
      </w:r>
      <w:r w:rsidR="00443D1E" w:rsidRPr="00BA4556">
        <w:rPr>
          <w:rFonts w:hint="cs"/>
          <w:noProof/>
          <w:rtl/>
          <w:lang w:eastAsia="zh-CN" w:bidi="ar-EG"/>
        </w:rPr>
        <w:t>تراعى عند</w:t>
      </w:r>
      <w:r w:rsidRPr="00BA4556">
        <w:rPr>
          <w:rFonts w:hint="cs"/>
          <w:noProof/>
          <w:rtl/>
          <w:lang w:eastAsia="zh-CN" w:bidi="ar-EG"/>
        </w:rPr>
        <w:t xml:space="preserve"> تقييم الأداء.</w:t>
      </w:r>
    </w:p>
    <w:p w:rsidR="00EB67D0" w:rsidRPr="00BA4556" w:rsidRDefault="00901CD7" w:rsidP="00EB67D0">
      <w:pPr>
        <w:pStyle w:val="TableNo0"/>
        <w:spacing w:before="120"/>
      </w:pPr>
      <w:r w:rsidRPr="00BA4556">
        <w:rPr>
          <w:rFonts w:hint="cs"/>
          <w:rtl/>
          <w:lang w:bidi="ar-EG"/>
        </w:rPr>
        <w:t>الجـدول</w:t>
      </w:r>
      <w:r w:rsidR="00EB67D0" w:rsidRPr="00BA4556">
        <w:rPr>
          <w:rtl/>
        </w:rPr>
        <w:t xml:space="preserve"> </w:t>
      </w:r>
      <w:r w:rsidR="00EB67D0" w:rsidRPr="00BA4556">
        <w:t>4.2</w:t>
      </w:r>
    </w:p>
    <w:p w:rsidR="00EB67D0" w:rsidRPr="00BA4556" w:rsidRDefault="00EB67D0" w:rsidP="009A0661">
      <w:pPr>
        <w:pStyle w:val="Tabletitle"/>
        <w:spacing w:before="80" w:after="40"/>
      </w:pPr>
      <w:r w:rsidRPr="00BA4556">
        <w:rPr>
          <w:rtl/>
        </w:rPr>
        <w:t>معمارية ال</w:t>
      </w:r>
      <w:r w:rsidRPr="00BA4556">
        <w:rPr>
          <w:rFonts w:hint="cs"/>
          <w:rtl/>
        </w:rPr>
        <w:t>ح</w:t>
      </w:r>
      <w:r w:rsidRPr="00BA4556">
        <w:rPr>
          <w:rtl/>
        </w:rPr>
        <w:t xml:space="preserve">زمة المتعددة </w:t>
      </w:r>
      <w:r w:rsidRPr="00BA4556">
        <w:rPr>
          <w:rFonts w:hint="cs"/>
          <w:rtl/>
        </w:rPr>
        <w:t>ا</w:t>
      </w:r>
      <w:r w:rsidRPr="00BA4556">
        <w:rPr>
          <w:rtl/>
        </w:rPr>
        <w:t>لساتل</w:t>
      </w:r>
      <w:r w:rsidRPr="00BA4556">
        <w:rPr>
          <w:rFonts w:hint="cs"/>
          <w:rtl/>
        </w:rPr>
        <w:t>ية</w:t>
      </w:r>
      <w:r w:rsidR="009A0661" w:rsidRPr="00BA4556">
        <w:rPr>
          <w:rFonts w:hint="cs"/>
          <w:rtl/>
        </w:rPr>
        <w:t xml:space="preserve"> مع هوائي ساتل بطول </w:t>
      </w:r>
      <w:r w:rsidR="009A0661" w:rsidRPr="00BA4556">
        <w:t>m 24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2268"/>
      </w:tblGrid>
      <w:tr w:rsidR="00EB67D0" w:rsidRPr="00BA4556" w:rsidTr="00B431ED">
        <w:trPr>
          <w:cantSplit/>
          <w:jc w:val="center"/>
        </w:trPr>
        <w:tc>
          <w:tcPr>
            <w:tcW w:w="5529" w:type="dxa"/>
            <w:tcBorders>
              <w:bottom w:val="nil"/>
            </w:tcBorders>
          </w:tcPr>
          <w:p w:rsidR="00EB67D0" w:rsidRPr="00BA4556" w:rsidRDefault="00EB67D0" w:rsidP="00443D1E">
            <w:pPr>
              <w:pStyle w:val="Tabletext"/>
              <w:spacing w:after="40" w:line="220" w:lineRule="exact"/>
              <w:jc w:val="center"/>
              <w:rPr>
                <w:b/>
                <w:bCs/>
              </w:rPr>
            </w:pPr>
            <w:r w:rsidRPr="00BA4556">
              <w:rPr>
                <w:b/>
                <w:bCs/>
                <w:rtl/>
              </w:rPr>
              <w:t>عدد الحزم النقطية</w:t>
            </w:r>
          </w:p>
        </w:tc>
        <w:tc>
          <w:tcPr>
            <w:tcW w:w="2268" w:type="dxa"/>
            <w:tcBorders>
              <w:bottom w:val="nil"/>
              <w:right w:val="single" w:sz="4" w:space="0" w:color="auto"/>
            </w:tcBorders>
          </w:tcPr>
          <w:p w:rsidR="00EB67D0" w:rsidRPr="00BA4556" w:rsidRDefault="009A0661" w:rsidP="00EB67D0">
            <w:pPr>
              <w:pStyle w:val="Tabletext"/>
              <w:spacing w:after="40" w:line="220" w:lineRule="exact"/>
              <w:jc w:val="center"/>
              <w:rPr>
                <w:b/>
                <w:bCs/>
              </w:rPr>
            </w:pPr>
            <w:r w:rsidRPr="00BA4556">
              <w:rPr>
                <w:b/>
                <w:bCs/>
              </w:rPr>
              <w:t>2</w:t>
            </w:r>
            <w:r w:rsidR="00EB67D0" w:rsidRPr="00BA4556">
              <w:rPr>
                <w:b/>
                <w:bCs/>
              </w:rPr>
              <w:t>0</w:t>
            </w:r>
          </w:p>
        </w:tc>
      </w:tr>
      <w:tr w:rsidR="00EB67D0" w:rsidRPr="00BA4556" w:rsidTr="00B431ED">
        <w:trPr>
          <w:cantSplit/>
          <w:jc w:val="center"/>
        </w:trPr>
        <w:tc>
          <w:tcPr>
            <w:tcW w:w="5529" w:type="dxa"/>
            <w:tcBorders>
              <w:bottom w:val="nil"/>
            </w:tcBorders>
          </w:tcPr>
          <w:p w:rsidR="00EB67D0" w:rsidRPr="00BA4556" w:rsidRDefault="009A0661" w:rsidP="006374E9">
            <w:pPr>
              <w:pStyle w:val="Tabletext"/>
              <w:spacing w:after="40"/>
            </w:pPr>
            <w:r w:rsidRPr="00BA4556">
              <w:rPr>
                <w:rFonts w:hint="cs"/>
                <w:rtl/>
              </w:rPr>
              <w:t xml:space="preserve">تردد </w:t>
            </w:r>
            <w:r w:rsidR="00EB67D0" w:rsidRPr="00BA4556">
              <w:rPr>
                <w:rtl/>
              </w:rPr>
              <w:t>الوصلة الهابطة (من الساتل إلى تجهيزات المستعمل)</w:t>
            </w:r>
            <w:r w:rsidRPr="00BA4556">
              <w:rPr>
                <w:rFonts w:hint="cs"/>
                <w:rtl/>
              </w:rPr>
              <w:t xml:space="preserve"> </w:t>
            </w:r>
            <w:r w:rsidRPr="00BA4556">
              <w:t>(MHz)</w:t>
            </w:r>
          </w:p>
        </w:tc>
        <w:tc>
          <w:tcPr>
            <w:tcW w:w="2268" w:type="dxa"/>
            <w:tcBorders>
              <w:bottom w:val="nil"/>
              <w:right w:val="single" w:sz="4" w:space="0" w:color="auto"/>
            </w:tcBorders>
          </w:tcPr>
          <w:p w:rsidR="00EB67D0" w:rsidRPr="00BA4556" w:rsidRDefault="009A0661" w:rsidP="006374E9">
            <w:pPr>
              <w:pStyle w:val="Tabletext"/>
              <w:spacing w:after="40"/>
              <w:jc w:val="center"/>
              <w:rPr>
                <w:rtl/>
                <w:lang w:bidi="ar-EG"/>
              </w:rPr>
            </w:pPr>
            <w:r w:rsidRPr="00BA4556">
              <w:t>2 200-2 170</w:t>
            </w:r>
          </w:p>
        </w:tc>
      </w:tr>
      <w:tr w:rsidR="00EB67D0" w:rsidRPr="00BA4556" w:rsidTr="00B431ED">
        <w:trPr>
          <w:cantSplit/>
          <w:jc w:val="center"/>
        </w:trPr>
        <w:tc>
          <w:tcPr>
            <w:tcW w:w="5529" w:type="dxa"/>
            <w:tcBorders>
              <w:top w:val="nil"/>
              <w:bottom w:val="nil"/>
            </w:tcBorders>
          </w:tcPr>
          <w:p w:rsidR="00EB67D0" w:rsidRPr="00BA4556" w:rsidRDefault="00EB67D0" w:rsidP="006374E9">
            <w:pPr>
              <w:pStyle w:val="Tabletext"/>
              <w:spacing w:after="40"/>
            </w:pPr>
            <w:r w:rsidRPr="00BA4556">
              <w:rPr>
                <w:rtl/>
              </w:rPr>
              <w:t>الاستقطاب</w:t>
            </w:r>
          </w:p>
        </w:tc>
        <w:tc>
          <w:tcPr>
            <w:tcW w:w="2268" w:type="dxa"/>
            <w:tcBorders>
              <w:top w:val="nil"/>
              <w:bottom w:val="nil"/>
              <w:right w:val="single" w:sz="4" w:space="0" w:color="auto"/>
            </w:tcBorders>
          </w:tcPr>
          <w:p w:rsidR="00EB67D0" w:rsidRPr="00BA4556" w:rsidRDefault="00EB67D0" w:rsidP="006374E9">
            <w:pPr>
              <w:pStyle w:val="Tabletext"/>
              <w:spacing w:after="40"/>
              <w:jc w:val="center"/>
            </w:pPr>
            <w:r w:rsidRPr="00BA4556">
              <w:t>LHCP</w:t>
            </w:r>
            <w:r w:rsidRPr="00BA4556">
              <w:rPr>
                <w:rFonts w:hint="cs"/>
                <w:rtl/>
                <w:lang w:bidi="ar-EG"/>
              </w:rPr>
              <w:t xml:space="preserve"> </w:t>
            </w:r>
            <w:r w:rsidRPr="00BA4556">
              <w:rPr>
                <w:rFonts w:hint="cs"/>
                <w:rtl/>
              </w:rPr>
              <w:t xml:space="preserve">أو </w:t>
            </w:r>
            <w:r w:rsidRPr="00BA4556">
              <w:t>RHCP</w:t>
            </w:r>
          </w:p>
        </w:tc>
      </w:tr>
      <w:tr w:rsidR="00EB67D0" w:rsidRPr="00BA4556" w:rsidTr="00B431ED">
        <w:trPr>
          <w:cantSplit/>
          <w:jc w:val="center"/>
        </w:trPr>
        <w:tc>
          <w:tcPr>
            <w:tcW w:w="5529" w:type="dxa"/>
            <w:tcBorders>
              <w:top w:val="nil"/>
              <w:bottom w:val="nil"/>
            </w:tcBorders>
          </w:tcPr>
          <w:p w:rsidR="00EB67D0" w:rsidRPr="00BA4556" w:rsidRDefault="00EB67D0" w:rsidP="006374E9">
            <w:pPr>
              <w:pStyle w:val="Tabletext"/>
              <w:spacing w:after="40"/>
              <w:rPr>
                <w:rtl/>
                <w:lang w:bidi="ar-EG"/>
              </w:rPr>
            </w:pPr>
            <w:r w:rsidRPr="00BA4556">
              <w:rPr>
                <w:rtl/>
              </w:rPr>
              <w:t>القدرة</w:t>
            </w:r>
            <w:r w:rsidRPr="00BA4556">
              <w:rPr>
                <w:rFonts w:hint="cs"/>
                <w:rtl/>
              </w:rPr>
              <w:t xml:space="preserve"> المشعة المكافئة المتناحية </w:t>
            </w:r>
            <w:r w:rsidRPr="00BA4556">
              <w:t>(e.r.i.p</w:t>
            </w:r>
            <w:r w:rsidR="00BA5040">
              <w:t>.</w:t>
            </w:r>
            <w:r w:rsidRPr="00BA4556">
              <w:t>)</w:t>
            </w:r>
            <w:r w:rsidRPr="00BA4556">
              <w:rPr>
                <w:rtl/>
              </w:rPr>
              <w:t xml:space="preserve"> على المتن </w:t>
            </w:r>
            <w:r w:rsidRPr="00BA4556">
              <w:rPr>
                <w:rFonts w:hint="cs"/>
                <w:rtl/>
              </w:rPr>
              <w:t xml:space="preserve">لكل </w:t>
            </w:r>
            <w:r w:rsidRPr="00BA4556">
              <w:rPr>
                <w:rtl/>
              </w:rPr>
              <w:t xml:space="preserve">موجة حاملة </w:t>
            </w:r>
            <w:r w:rsidRPr="00BA4556">
              <w:t>(dBW)</w:t>
            </w:r>
          </w:p>
        </w:tc>
        <w:tc>
          <w:tcPr>
            <w:tcW w:w="2268" w:type="dxa"/>
            <w:tcBorders>
              <w:top w:val="nil"/>
              <w:bottom w:val="nil"/>
              <w:right w:val="single" w:sz="4" w:space="0" w:color="auto"/>
            </w:tcBorders>
          </w:tcPr>
          <w:p w:rsidR="00EB67D0" w:rsidRPr="00BA4556" w:rsidRDefault="00EB67D0" w:rsidP="006374E9">
            <w:pPr>
              <w:pStyle w:val="Tabletext"/>
              <w:spacing w:after="40"/>
              <w:jc w:val="center"/>
              <w:rPr>
                <w:lang w:bidi="ar-EG"/>
              </w:rPr>
            </w:pPr>
            <w:r w:rsidRPr="00BA4556">
              <w:t>7</w:t>
            </w:r>
            <w:r w:rsidR="009A0661" w:rsidRPr="00BA4556">
              <w:t>3</w:t>
            </w:r>
          </w:p>
        </w:tc>
      </w:tr>
      <w:tr w:rsidR="00EB67D0" w:rsidRPr="00BA4556" w:rsidTr="00B431ED">
        <w:trPr>
          <w:cantSplit/>
          <w:jc w:val="center"/>
        </w:trPr>
        <w:tc>
          <w:tcPr>
            <w:tcW w:w="5529" w:type="dxa"/>
            <w:tcBorders>
              <w:bottom w:val="nil"/>
            </w:tcBorders>
          </w:tcPr>
          <w:p w:rsidR="00EB67D0" w:rsidRPr="00BA4556" w:rsidRDefault="009A0661" w:rsidP="006374E9">
            <w:pPr>
              <w:pStyle w:val="Tabletext"/>
              <w:spacing w:after="40"/>
            </w:pPr>
            <w:r w:rsidRPr="00BA4556">
              <w:rPr>
                <w:rFonts w:hint="cs"/>
                <w:rtl/>
                <w:lang w:bidi="ar-EG"/>
              </w:rPr>
              <w:t xml:space="preserve">تردد </w:t>
            </w:r>
            <w:r w:rsidR="00EB67D0" w:rsidRPr="00BA4556">
              <w:rPr>
                <w:rtl/>
              </w:rPr>
              <w:t>الوصلة الصاعدة</w:t>
            </w:r>
            <w:r w:rsidRPr="00BA4556">
              <w:rPr>
                <w:rtl/>
              </w:rPr>
              <w:t xml:space="preserve"> (من تجهيزات المستعمل </w:t>
            </w:r>
            <w:r w:rsidRPr="00BA4556">
              <w:rPr>
                <w:rFonts w:hint="cs"/>
                <w:rtl/>
              </w:rPr>
              <w:t xml:space="preserve">إلى </w:t>
            </w:r>
            <w:r w:rsidRPr="00BA4556">
              <w:rPr>
                <w:rtl/>
              </w:rPr>
              <w:t>الساتل)</w:t>
            </w:r>
            <w:r w:rsidRPr="00BA4556">
              <w:rPr>
                <w:rFonts w:hint="cs"/>
                <w:rtl/>
                <w:lang w:bidi="ar-EG"/>
              </w:rPr>
              <w:t xml:space="preserve"> </w:t>
            </w:r>
            <w:r w:rsidRPr="00BA4556">
              <w:t>(MHz)</w:t>
            </w:r>
          </w:p>
        </w:tc>
        <w:tc>
          <w:tcPr>
            <w:tcW w:w="2268" w:type="dxa"/>
            <w:tcBorders>
              <w:bottom w:val="nil"/>
              <w:right w:val="single" w:sz="4" w:space="0" w:color="auto"/>
            </w:tcBorders>
          </w:tcPr>
          <w:p w:rsidR="00EB67D0" w:rsidRPr="00BA4556" w:rsidRDefault="009A0661" w:rsidP="006374E9">
            <w:pPr>
              <w:pStyle w:val="Tabletext"/>
              <w:spacing w:after="40"/>
              <w:jc w:val="center"/>
              <w:rPr>
                <w:lang w:bidi="ar-EG"/>
              </w:rPr>
            </w:pPr>
            <w:r w:rsidRPr="00BA4556">
              <w:t>2 010-1 980</w:t>
            </w:r>
          </w:p>
        </w:tc>
      </w:tr>
      <w:tr w:rsidR="00EB67D0" w:rsidRPr="00BA4556" w:rsidTr="00B431ED">
        <w:trPr>
          <w:cantSplit/>
          <w:jc w:val="center"/>
        </w:trPr>
        <w:tc>
          <w:tcPr>
            <w:tcW w:w="5529" w:type="dxa"/>
            <w:tcBorders>
              <w:top w:val="nil"/>
              <w:bottom w:val="nil"/>
            </w:tcBorders>
          </w:tcPr>
          <w:p w:rsidR="00EB67D0" w:rsidRPr="00BA4556" w:rsidRDefault="00EB67D0" w:rsidP="006374E9">
            <w:pPr>
              <w:pStyle w:val="Tabletext"/>
              <w:spacing w:after="40"/>
            </w:pPr>
            <w:r w:rsidRPr="00BA4556">
              <w:rPr>
                <w:rtl/>
              </w:rPr>
              <w:t>الاستقطاب</w:t>
            </w:r>
          </w:p>
        </w:tc>
        <w:tc>
          <w:tcPr>
            <w:tcW w:w="2268" w:type="dxa"/>
            <w:tcBorders>
              <w:top w:val="nil"/>
              <w:bottom w:val="nil"/>
              <w:right w:val="single" w:sz="4" w:space="0" w:color="auto"/>
            </w:tcBorders>
          </w:tcPr>
          <w:p w:rsidR="00EB67D0" w:rsidRPr="00BA4556" w:rsidRDefault="009A0661" w:rsidP="006374E9">
            <w:pPr>
              <w:pStyle w:val="Tabletext"/>
              <w:spacing w:after="40"/>
              <w:jc w:val="center"/>
            </w:pPr>
            <w:r w:rsidRPr="00BA4556">
              <w:t>LHCP</w:t>
            </w:r>
            <w:r w:rsidRPr="00BA4556">
              <w:rPr>
                <w:rFonts w:hint="cs"/>
                <w:rtl/>
                <w:lang w:bidi="ar-EG"/>
              </w:rPr>
              <w:t xml:space="preserve"> </w:t>
            </w:r>
            <w:r w:rsidRPr="00BA4556">
              <w:rPr>
                <w:rFonts w:hint="cs"/>
                <w:rtl/>
              </w:rPr>
              <w:t xml:space="preserve">أو </w:t>
            </w:r>
            <w:r w:rsidRPr="00BA4556">
              <w:t>RHCP</w:t>
            </w:r>
          </w:p>
        </w:tc>
      </w:tr>
      <w:tr w:rsidR="00EB67D0" w:rsidRPr="00BA4556" w:rsidTr="00B431ED">
        <w:trPr>
          <w:cantSplit/>
          <w:jc w:val="center"/>
        </w:trPr>
        <w:tc>
          <w:tcPr>
            <w:tcW w:w="5529" w:type="dxa"/>
            <w:tcBorders>
              <w:top w:val="nil"/>
            </w:tcBorders>
          </w:tcPr>
          <w:p w:rsidR="00EB67D0" w:rsidRPr="00BA4556" w:rsidRDefault="009A0661" w:rsidP="006374E9">
            <w:pPr>
              <w:pStyle w:val="Tabletext"/>
              <w:spacing w:after="40"/>
              <w:rPr>
                <w:rtl/>
              </w:rPr>
            </w:pPr>
            <w:r w:rsidRPr="00BA4556">
              <w:rPr>
                <w:rtl/>
              </w:rPr>
              <w:t xml:space="preserve">كسب </w:t>
            </w:r>
            <w:r w:rsidR="00EB67D0" w:rsidRPr="00BA4556">
              <w:rPr>
                <w:rtl/>
              </w:rPr>
              <w:t>هوائي</w:t>
            </w:r>
            <w:r w:rsidRPr="00BA4556">
              <w:rPr>
                <w:rFonts w:hint="cs"/>
                <w:rtl/>
              </w:rPr>
              <w:t xml:space="preserve"> الاستقبال</w:t>
            </w:r>
            <w:r w:rsidR="00EB67D0" w:rsidRPr="00BA4556">
              <w:rPr>
                <w:rtl/>
              </w:rPr>
              <w:t xml:space="preserve"> </w:t>
            </w:r>
            <w:r w:rsidR="00EB67D0" w:rsidRPr="00BA4556">
              <w:t>(dB)</w:t>
            </w:r>
          </w:p>
        </w:tc>
        <w:tc>
          <w:tcPr>
            <w:tcW w:w="2268" w:type="dxa"/>
            <w:tcBorders>
              <w:top w:val="nil"/>
              <w:right w:val="single" w:sz="4" w:space="0" w:color="auto"/>
            </w:tcBorders>
          </w:tcPr>
          <w:p w:rsidR="00EB67D0" w:rsidRPr="00BA4556" w:rsidRDefault="00821191" w:rsidP="006374E9">
            <w:pPr>
              <w:pStyle w:val="Tabletext"/>
              <w:spacing w:after="40"/>
              <w:jc w:val="center"/>
              <w:rPr>
                <w:rtl/>
                <w:lang w:bidi="ar-EG"/>
              </w:rPr>
            </w:pPr>
            <w:r w:rsidRPr="00BA4556">
              <w:rPr>
                <w:lang w:val="en-GB"/>
              </w:rPr>
              <w:t>50</w:t>
            </w:r>
            <w:r w:rsidR="00F42756">
              <w:rPr>
                <w:lang w:val="en-GB"/>
              </w:rPr>
              <w:t xml:space="preserve"> </w:t>
            </w:r>
            <w:r w:rsidRPr="00BA4556">
              <w:rPr>
                <w:rFonts w:cs="Times New Roman"/>
                <w:lang w:val="en-GB"/>
              </w:rPr>
              <w:t>≥</w:t>
            </w:r>
          </w:p>
        </w:tc>
      </w:tr>
    </w:tbl>
    <w:p w:rsidR="00EB67D0" w:rsidRPr="00BA4556" w:rsidRDefault="00EB67D0" w:rsidP="00821191">
      <w:pPr>
        <w:pStyle w:val="Heading3"/>
        <w:spacing w:line="185" w:lineRule="auto"/>
        <w:rPr>
          <w:rtl/>
          <w:lang w:bidi="ar-EG"/>
        </w:rPr>
      </w:pPr>
      <w:bookmarkStart w:id="76" w:name="_Toc408581616"/>
      <w:bookmarkStart w:id="77" w:name="_Toc408581759"/>
      <w:bookmarkStart w:id="78" w:name="_Toc410734943"/>
      <w:bookmarkStart w:id="79" w:name="_Toc412626795"/>
      <w:r w:rsidRPr="00BA4556">
        <w:t>2.3.2</w:t>
      </w:r>
      <w:r w:rsidRPr="00BA4556">
        <w:tab/>
      </w:r>
      <w:r w:rsidRPr="00BA4556">
        <w:rPr>
          <w:rFonts w:hint="cs"/>
          <w:rtl/>
        </w:rPr>
        <w:t xml:space="preserve">المحطة الأرضية المتنقلة </w:t>
      </w:r>
      <w:r w:rsidRPr="00BA4556">
        <w:t>(MES)</w:t>
      </w:r>
      <w:bookmarkEnd w:id="76"/>
      <w:bookmarkEnd w:id="77"/>
      <w:bookmarkEnd w:id="78"/>
      <w:bookmarkEnd w:id="79"/>
    </w:p>
    <w:p w:rsidR="00EB67D0" w:rsidRPr="00BA4556" w:rsidRDefault="00EB67D0" w:rsidP="00821191">
      <w:pPr>
        <w:spacing w:line="185" w:lineRule="auto"/>
        <w:rPr>
          <w:rtl/>
        </w:rPr>
      </w:pPr>
      <w:r w:rsidRPr="00BA4556">
        <w:rPr>
          <w:rFonts w:hint="cs"/>
          <w:rtl/>
        </w:rPr>
        <w:t xml:space="preserve">تعرف المحطة الأرضية المتنقلة أيضاً باسم تجهيزات المستعمل </w:t>
      </w:r>
      <w:r w:rsidRPr="00BA4556">
        <w:t>(UE)</w:t>
      </w:r>
      <w:r w:rsidRPr="00BA4556">
        <w:rPr>
          <w:rFonts w:hint="cs"/>
          <w:rtl/>
        </w:rPr>
        <w:t>. وقد تكون بعدة أنواع:</w:t>
      </w:r>
    </w:p>
    <w:p w:rsidR="00EB67D0" w:rsidRPr="00BA4556" w:rsidRDefault="005633CA" w:rsidP="00821191">
      <w:pPr>
        <w:spacing w:line="185" w:lineRule="auto"/>
        <w:rPr>
          <w:spacing w:val="-2"/>
          <w:rtl/>
          <w:lang w:bidi="ar-EG"/>
        </w:rPr>
      </w:pPr>
      <w:r w:rsidRPr="00BA4556">
        <w:rPr>
          <w:rFonts w:hint="cs"/>
          <w:b/>
          <w:bCs/>
          <w:spacing w:val="-2"/>
          <w:rtl/>
        </w:rPr>
        <w:t>جهاز اليد المقيّس</w:t>
      </w:r>
      <w:r w:rsidR="00EB67D0" w:rsidRPr="00BA4556">
        <w:rPr>
          <w:rFonts w:hint="cs"/>
          <w:b/>
          <w:bCs/>
          <w:spacing w:val="-2"/>
          <w:rtl/>
        </w:rPr>
        <w:t xml:space="preserve"> من الجيل الثالث:</w:t>
      </w:r>
      <w:r w:rsidRPr="00BA4556">
        <w:rPr>
          <w:rFonts w:hint="cs"/>
          <w:spacing w:val="-2"/>
          <w:rtl/>
        </w:rPr>
        <w:t xml:space="preserve"> يتطلب استخدامه</w:t>
      </w:r>
      <w:r w:rsidR="00713B9B" w:rsidRPr="00BA4556">
        <w:rPr>
          <w:rFonts w:hint="cs"/>
          <w:spacing w:val="-2"/>
          <w:rtl/>
        </w:rPr>
        <w:t xml:space="preserve"> في </w:t>
      </w:r>
      <w:r w:rsidR="00EB67D0" w:rsidRPr="00BA4556">
        <w:rPr>
          <w:rFonts w:hint="cs"/>
          <w:spacing w:val="-2"/>
          <w:rtl/>
        </w:rPr>
        <w:t xml:space="preserve">البيئة الساتلية التكيّف مع مرونة التردد بالنسبة إلى نطاق المحطة </w:t>
      </w:r>
      <w:r w:rsidR="00EB67D0" w:rsidRPr="00BA4556">
        <w:rPr>
          <w:spacing w:val="-2"/>
        </w:rPr>
        <w:t>M</w:t>
      </w:r>
      <w:r w:rsidR="001D5957" w:rsidRPr="00BA4556">
        <w:rPr>
          <w:spacing w:val="-2"/>
        </w:rPr>
        <w:t>S</w:t>
      </w:r>
      <w:r w:rsidR="00EB67D0" w:rsidRPr="00BA4556">
        <w:rPr>
          <w:spacing w:val="-2"/>
        </w:rPr>
        <w:t>S</w:t>
      </w:r>
      <w:r w:rsidR="00EB67D0" w:rsidRPr="00BA4556">
        <w:rPr>
          <w:rFonts w:hint="cs"/>
          <w:spacing w:val="-2"/>
          <w:rtl/>
        </w:rPr>
        <w:t xml:space="preserve">. ويقوم الافتراض الأساسي على أن </w:t>
      </w:r>
      <w:r w:rsidR="009A0661" w:rsidRPr="00BA4556">
        <w:rPr>
          <w:rFonts w:hint="cs"/>
          <w:spacing w:val="-2"/>
          <w:rtl/>
        </w:rPr>
        <w:t xml:space="preserve">قدرة </w:t>
      </w:r>
      <w:r w:rsidR="00EB67D0" w:rsidRPr="00BA4556">
        <w:rPr>
          <w:rFonts w:hint="cs"/>
          <w:spacing w:val="-2"/>
          <w:rtl/>
        </w:rPr>
        <w:t xml:space="preserve">تجهيزات المستعمل هي من الفئة </w:t>
      </w:r>
      <w:r w:rsidR="00EB67D0" w:rsidRPr="00BA4556">
        <w:rPr>
          <w:spacing w:val="-2"/>
        </w:rPr>
        <w:t>1</w:t>
      </w:r>
      <w:r w:rsidR="00EB67D0" w:rsidRPr="00BA4556">
        <w:rPr>
          <w:rFonts w:hint="cs"/>
          <w:spacing w:val="-2"/>
          <w:rtl/>
        </w:rPr>
        <w:t xml:space="preserve"> و</w:t>
      </w:r>
      <w:r w:rsidR="00EB67D0" w:rsidRPr="00BA4556">
        <w:rPr>
          <w:spacing w:val="-2"/>
        </w:rPr>
        <w:t>2</w:t>
      </w:r>
      <w:r w:rsidR="00EB67D0" w:rsidRPr="00BA4556">
        <w:rPr>
          <w:rFonts w:hint="cs"/>
          <w:spacing w:val="-2"/>
          <w:rtl/>
        </w:rPr>
        <w:t xml:space="preserve"> و</w:t>
      </w:r>
      <w:r w:rsidR="00EB67D0" w:rsidRPr="00BA4556">
        <w:rPr>
          <w:spacing w:val="-2"/>
        </w:rPr>
        <w:t>3</w:t>
      </w:r>
      <w:r w:rsidR="00EB67D0" w:rsidRPr="00BA4556">
        <w:rPr>
          <w:rFonts w:hint="cs"/>
          <w:spacing w:val="-2"/>
          <w:rtl/>
        </w:rPr>
        <w:t>، وأنها مجهزة بهوائي معياري شامل الاتجاهات.</w:t>
      </w:r>
    </w:p>
    <w:p w:rsidR="00EB67D0" w:rsidRPr="00BA4556" w:rsidRDefault="00EB67D0" w:rsidP="00821191">
      <w:pPr>
        <w:spacing w:line="185" w:lineRule="auto"/>
        <w:rPr>
          <w:rtl/>
        </w:rPr>
      </w:pPr>
      <w:r w:rsidRPr="00BA4556">
        <w:rPr>
          <w:rFonts w:hint="cs"/>
          <w:b/>
          <w:bCs/>
          <w:rtl/>
        </w:rPr>
        <w:t>المحمولة:</w:t>
      </w:r>
      <w:r w:rsidRPr="00BA4556">
        <w:rPr>
          <w:rFonts w:hint="cs"/>
          <w:rtl/>
        </w:rPr>
        <w:t xml:space="preserve"> تُنشأ التشكيلة المحمولة بواسطة </w:t>
      </w:r>
      <w:r w:rsidR="005633CA" w:rsidRPr="00BA4556">
        <w:rPr>
          <w:rFonts w:hint="cs"/>
          <w:rtl/>
        </w:rPr>
        <w:t>حاسوب</w:t>
      </w:r>
      <w:r w:rsidRPr="00BA4556">
        <w:rPr>
          <w:rFonts w:hint="cs"/>
          <w:rtl/>
        </w:rPr>
        <w:t xml:space="preserve"> شخصي محمول يُلحق به هوائي خارجي.</w:t>
      </w:r>
    </w:p>
    <w:p w:rsidR="00EB67D0" w:rsidRPr="00BA4556" w:rsidRDefault="00EB67D0" w:rsidP="00821191">
      <w:pPr>
        <w:spacing w:line="185" w:lineRule="auto"/>
        <w:rPr>
          <w:rtl/>
        </w:rPr>
      </w:pPr>
      <w:r w:rsidRPr="00BA4556">
        <w:rPr>
          <w:rFonts w:hint="cs"/>
          <w:b/>
          <w:bCs/>
          <w:rtl/>
        </w:rPr>
        <w:t>المحمولة على مركبة:</w:t>
      </w:r>
      <w:r w:rsidRPr="00BA4556">
        <w:rPr>
          <w:rFonts w:hint="cs"/>
          <w:rtl/>
        </w:rPr>
        <w:t xml:space="preserve"> يتم الحصول على التشكيلة المحمولة على مركبة من خلال تركيب وحدة تردد راديوي على سطح سيارة ووصلها بتجهيزات المستعمل</w:t>
      </w:r>
      <w:r w:rsidR="00713B9B" w:rsidRPr="00BA4556">
        <w:rPr>
          <w:rFonts w:hint="cs"/>
          <w:rtl/>
        </w:rPr>
        <w:t xml:space="preserve"> في </w:t>
      </w:r>
      <w:r w:rsidRPr="00BA4556">
        <w:rPr>
          <w:rFonts w:hint="cs"/>
          <w:rtl/>
        </w:rPr>
        <w:t>قمرة القيادة.</w:t>
      </w:r>
    </w:p>
    <w:p w:rsidR="00EB67D0" w:rsidRPr="00BA4556" w:rsidRDefault="00EB67D0" w:rsidP="00821191">
      <w:pPr>
        <w:spacing w:line="185" w:lineRule="auto"/>
        <w:rPr>
          <w:spacing w:val="-8"/>
          <w:rtl/>
        </w:rPr>
      </w:pPr>
      <w:r w:rsidRPr="00BA4556">
        <w:rPr>
          <w:rFonts w:hint="cs"/>
          <w:b/>
          <w:bCs/>
          <w:spacing w:val="-8"/>
          <w:rtl/>
        </w:rPr>
        <w:t>القابلة للنقل:</w:t>
      </w:r>
      <w:r w:rsidRPr="00BA4556">
        <w:rPr>
          <w:rFonts w:hint="cs"/>
          <w:spacing w:val="-8"/>
          <w:rtl/>
        </w:rPr>
        <w:t xml:space="preserve"> تقوم التشكيلة القابلة للنقل </w:t>
      </w:r>
      <w:r w:rsidR="00821191" w:rsidRPr="00BA4556">
        <w:rPr>
          <w:rFonts w:hint="cs"/>
          <w:spacing w:val="-8"/>
          <w:rtl/>
        </w:rPr>
        <w:t>بواسطة</w:t>
      </w:r>
      <w:r w:rsidRPr="00BA4556">
        <w:rPr>
          <w:rFonts w:hint="cs"/>
          <w:spacing w:val="-8"/>
          <w:rtl/>
        </w:rPr>
        <w:t xml:space="preserve"> </w:t>
      </w:r>
      <w:r w:rsidR="005633CA" w:rsidRPr="00BA4556">
        <w:rPr>
          <w:rFonts w:hint="cs"/>
          <w:spacing w:val="-8"/>
          <w:rtl/>
        </w:rPr>
        <w:t>حاسوب</w:t>
      </w:r>
      <w:r w:rsidRPr="00BA4556">
        <w:rPr>
          <w:rFonts w:hint="cs"/>
          <w:spacing w:val="-8"/>
          <w:rtl/>
        </w:rPr>
        <w:t xml:space="preserve"> محمول يحتوي غلافه على هوائيات رقعية منبسطة (موجهة يدوياً نحو الساتل).</w:t>
      </w:r>
    </w:p>
    <w:p w:rsidR="00EB67D0" w:rsidRPr="00BA4556" w:rsidRDefault="00EB67D0" w:rsidP="00EB67D0">
      <w:pPr>
        <w:rPr>
          <w:rtl/>
        </w:rPr>
      </w:pPr>
      <w:r w:rsidRPr="00BA4556">
        <w:rPr>
          <w:rFonts w:hint="cs"/>
          <w:b/>
          <w:bCs/>
          <w:rtl/>
        </w:rPr>
        <w:lastRenderedPageBreak/>
        <w:t xml:space="preserve">الطيرانية: </w:t>
      </w:r>
      <w:r w:rsidRPr="00BA4556">
        <w:rPr>
          <w:rFonts w:hint="cs"/>
          <w:rtl/>
        </w:rPr>
        <w:t>تُبنى التشكيلة الطيرانية بتركيب هوائي فوق جسم الطائرة.</w:t>
      </w:r>
    </w:p>
    <w:p w:rsidR="00EB67D0" w:rsidRPr="00BA4556" w:rsidRDefault="0021658A" w:rsidP="00B13948">
      <w:pPr>
        <w:pStyle w:val="FigureNo"/>
      </w:pPr>
      <w:r w:rsidRPr="00BA4556">
        <w:rPr>
          <w:rFonts w:hint="cs"/>
          <w:rtl/>
        </w:rPr>
        <w:t>الشـكل</w:t>
      </w:r>
      <w:r w:rsidR="00EB67D0" w:rsidRPr="00BA4556">
        <w:rPr>
          <w:rtl/>
        </w:rPr>
        <w:t xml:space="preserve"> </w:t>
      </w:r>
      <w:r w:rsidR="00EB67D0" w:rsidRPr="00BA4556">
        <w:t>3.2</w:t>
      </w:r>
    </w:p>
    <w:p w:rsidR="00EB67D0" w:rsidRPr="00BA4556" w:rsidRDefault="00EB67D0" w:rsidP="00B13948">
      <w:pPr>
        <w:pStyle w:val="FigureTitle"/>
        <w:rPr>
          <w:noProof/>
          <w:rtl/>
          <w:lang w:eastAsia="zh-CN"/>
        </w:rPr>
      </w:pPr>
      <w:r w:rsidRPr="00BA4556">
        <w:rPr>
          <w:noProof/>
          <w:rtl/>
          <w:lang w:eastAsia="zh-CN"/>
        </w:rPr>
        <w:t>تشكيلة تجهيزات المستعمل</w:t>
      </w:r>
    </w:p>
    <w:p w:rsidR="00EB67D0" w:rsidRPr="00BA4556" w:rsidRDefault="00EB67D0" w:rsidP="001903DB">
      <w:pPr>
        <w:pStyle w:val="Figure"/>
        <w:spacing w:before="120"/>
        <w:rPr>
          <w:rtl/>
          <w:lang w:bidi="ar-EG"/>
        </w:rPr>
      </w:pPr>
      <w:r w:rsidRPr="00BA4556">
        <w:rPr>
          <w:noProof/>
          <w:lang w:val="en-US" w:eastAsia="zh-CN"/>
        </w:rPr>
        <mc:AlternateContent>
          <mc:Choice Requires="wpc">
            <w:drawing>
              <wp:inline distT="0" distB="0" distL="0" distR="0" wp14:anchorId="6EEC2147" wp14:editId="73C59D8C">
                <wp:extent cx="5943600" cy="1528445"/>
                <wp:effectExtent l="0" t="0" r="0" b="0"/>
                <wp:docPr id="2992" name="Canvas 29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92" name="Group 28"/>
                        <wpg:cNvGrpSpPr>
                          <a:grpSpLocks/>
                        </wpg:cNvGrpSpPr>
                        <wpg:grpSpPr bwMode="auto">
                          <a:xfrm>
                            <a:off x="544830" y="259715"/>
                            <a:ext cx="5377180" cy="1160780"/>
                            <a:chOff x="858" y="921"/>
                            <a:chExt cx="8468" cy="1828"/>
                          </a:xfrm>
                        </wpg:grpSpPr>
                        <wps:wsp>
                          <wps:cNvPr id="1193" name="Rectangle 29"/>
                          <wps:cNvSpPr>
                            <a:spLocks noChangeArrowheads="1"/>
                          </wps:cNvSpPr>
                          <wps:spPr bwMode="auto">
                            <a:xfrm>
                              <a:off x="8793" y="2588"/>
                              <a:ext cx="4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EB67D0">
                                <w:pPr>
                                  <w:spacing w:before="0" w:line="240" w:lineRule="auto"/>
                                </w:pPr>
                                <w:r>
                                  <w:rPr>
                                    <w:rFonts w:cs="Times New Roman"/>
                                    <w:color w:val="24282B"/>
                                    <w:sz w:val="14"/>
                                    <w:szCs w:val="14"/>
                                  </w:rPr>
                                  <w:t>1850-82</w:t>
                                </w:r>
                              </w:p>
                            </w:txbxContent>
                          </wps:txbx>
                          <wps:bodyPr rot="0" vert="horz" wrap="none" lIns="0" tIns="0" rIns="0" bIns="0" anchor="t" anchorCtr="0" upright="1">
                            <a:spAutoFit/>
                          </wps:bodyPr>
                        </wps:wsp>
                        <wps:wsp>
                          <wps:cNvPr id="1194" name="Freeform 30"/>
                          <wps:cNvSpPr>
                            <a:spLocks noEditPoints="1"/>
                          </wps:cNvSpPr>
                          <wps:spPr bwMode="auto">
                            <a:xfrm>
                              <a:off x="4768" y="1026"/>
                              <a:ext cx="1925" cy="1457"/>
                            </a:xfrm>
                            <a:custGeom>
                              <a:avLst/>
                              <a:gdLst>
                                <a:gd name="T0" fmla="*/ 163 w 166"/>
                                <a:gd name="T1" fmla="*/ 18 h 125"/>
                                <a:gd name="T2" fmla="*/ 159 w 166"/>
                                <a:gd name="T3" fmla="*/ 17 h 125"/>
                                <a:gd name="T4" fmla="*/ 156 w 166"/>
                                <a:gd name="T5" fmla="*/ 15 h 125"/>
                                <a:gd name="T6" fmla="*/ 146 w 166"/>
                                <a:gd name="T7" fmla="*/ 14 h 125"/>
                                <a:gd name="T8" fmla="*/ 122 w 166"/>
                                <a:gd name="T9" fmla="*/ 8 h 125"/>
                                <a:gd name="T10" fmla="*/ 111 w 166"/>
                                <a:gd name="T11" fmla="*/ 4 h 125"/>
                                <a:gd name="T12" fmla="*/ 82 w 166"/>
                                <a:gd name="T13" fmla="*/ 0 h 125"/>
                                <a:gd name="T14" fmla="*/ 79 w 166"/>
                                <a:gd name="T15" fmla="*/ 4 h 125"/>
                                <a:gd name="T16" fmla="*/ 76 w 166"/>
                                <a:gd name="T17" fmla="*/ 12 h 125"/>
                                <a:gd name="T18" fmla="*/ 71 w 166"/>
                                <a:gd name="T19" fmla="*/ 20 h 125"/>
                                <a:gd name="T20" fmla="*/ 70 w 166"/>
                                <a:gd name="T21" fmla="*/ 27 h 125"/>
                                <a:gd name="T22" fmla="*/ 63 w 166"/>
                                <a:gd name="T23" fmla="*/ 44 h 125"/>
                                <a:gd name="T24" fmla="*/ 57 w 166"/>
                                <a:gd name="T25" fmla="*/ 59 h 125"/>
                                <a:gd name="T26" fmla="*/ 62 w 166"/>
                                <a:gd name="T27" fmla="*/ 61 h 125"/>
                                <a:gd name="T28" fmla="*/ 59 w 166"/>
                                <a:gd name="T29" fmla="*/ 59 h 125"/>
                                <a:gd name="T30" fmla="*/ 56 w 166"/>
                                <a:gd name="T31" fmla="*/ 61 h 125"/>
                                <a:gd name="T32" fmla="*/ 53 w 166"/>
                                <a:gd name="T33" fmla="*/ 64 h 125"/>
                                <a:gd name="T34" fmla="*/ 28 w 166"/>
                                <a:gd name="T35" fmla="*/ 73 h 125"/>
                                <a:gd name="T36" fmla="*/ 2 w 166"/>
                                <a:gd name="T37" fmla="*/ 85 h 125"/>
                                <a:gd name="T38" fmla="*/ 0 w 166"/>
                                <a:gd name="T39" fmla="*/ 87 h 125"/>
                                <a:gd name="T40" fmla="*/ 4 w 166"/>
                                <a:gd name="T41" fmla="*/ 92 h 125"/>
                                <a:gd name="T42" fmla="*/ 8 w 166"/>
                                <a:gd name="T43" fmla="*/ 95 h 125"/>
                                <a:gd name="T44" fmla="*/ 16 w 166"/>
                                <a:gd name="T45" fmla="*/ 99 h 125"/>
                                <a:gd name="T46" fmla="*/ 28 w 166"/>
                                <a:gd name="T47" fmla="*/ 105 h 125"/>
                                <a:gd name="T48" fmla="*/ 34 w 166"/>
                                <a:gd name="T49" fmla="*/ 108 h 125"/>
                                <a:gd name="T50" fmla="*/ 45 w 166"/>
                                <a:gd name="T51" fmla="*/ 113 h 125"/>
                                <a:gd name="T52" fmla="*/ 65 w 166"/>
                                <a:gd name="T53" fmla="*/ 121 h 125"/>
                                <a:gd name="T54" fmla="*/ 73 w 166"/>
                                <a:gd name="T55" fmla="*/ 124 h 125"/>
                                <a:gd name="T56" fmla="*/ 76 w 166"/>
                                <a:gd name="T57" fmla="*/ 125 h 125"/>
                                <a:gd name="T58" fmla="*/ 79 w 166"/>
                                <a:gd name="T59" fmla="*/ 125 h 125"/>
                                <a:gd name="T60" fmla="*/ 96 w 166"/>
                                <a:gd name="T61" fmla="*/ 118 h 125"/>
                                <a:gd name="T62" fmla="*/ 105 w 166"/>
                                <a:gd name="T63" fmla="*/ 113 h 125"/>
                                <a:gd name="T64" fmla="*/ 113 w 166"/>
                                <a:gd name="T65" fmla="*/ 108 h 125"/>
                                <a:gd name="T66" fmla="*/ 132 w 166"/>
                                <a:gd name="T67" fmla="*/ 98 h 125"/>
                                <a:gd name="T68" fmla="*/ 139 w 166"/>
                                <a:gd name="T69" fmla="*/ 95 h 125"/>
                                <a:gd name="T70" fmla="*/ 139 w 166"/>
                                <a:gd name="T71" fmla="*/ 90 h 125"/>
                                <a:gd name="T72" fmla="*/ 137 w 166"/>
                                <a:gd name="T73" fmla="*/ 89 h 125"/>
                                <a:gd name="T74" fmla="*/ 132 w 166"/>
                                <a:gd name="T75" fmla="*/ 85 h 125"/>
                                <a:gd name="T76" fmla="*/ 131 w 166"/>
                                <a:gd name="T77" fmla="*/ 84 h 125"/>
                                <a:gd name="T78" fmla="*/ 137 w 166"/>
                                <a:gd name="T79" fmla="*/ 85 h 125"/>
                                <a:gd name="T80" fmla="*/ 140 w 166"/>
                                <a:gd name="T81" fmla="*/ 84 h 125"/>
                                <a:gd name="T82" fmla="*/ 142 w 166"/>
                                <a:gd name="T83" fmla="*/ 79 h 125"/>
                                <a:gd name="T84" fmla="*/ 154 w 166"/>
                                <a:gd name="T85" fmla="*/ 52 h 125"/>
                                <a:gd name="T86" fmla="*/ 163 w 166"/>
                                <a:gd name="T87" fmla="*/ 30 h 125"/>
                                <a:gd name="T88" fmla="*/ 165 w 166"/>
                                <a:gd name="T89" fmla="*/ 24 h 125"/>
                                <a:gd name="T90" fmla="*/ 166 w 166"/>
                                <a:gd name="T91" fmla="*/ 21 h 125"/>
                                <a:gd name="T92" fmla="*/ 165 w 166"/>
                                <a:gd name="T93" fmla="*/ 20 h 125"/>
                                <a:gd name="T94" fmla="*/ 128 w 166"/>
                                <a:gd name="T95" fmla="*/ 89 h 125"/>
                                <a:gd name="T96" fmla="*/ 127 w 166"/>
                                <a:gd name="T97" fmla="*/ 89 h 125"/>
                                <a:gd name="T98" fmla="*/ 128 w 166"/>
                                <a:gd name="T99" fmla="*/ 89 h 125"/>
                                <a:gd name="T100" fmla="*/ 120 w 166"/>
                                <a:gd name="T101" fmla="*/ 85 h 125"/>
                                <a:gd name="T102" fmla="*/ 62 w 166"/>
                                <a:gd name="T103" fmla="*/ 64 h 125"/>
                                <a:gd name="T104" fmla="*/ 0 w 166"/>
                                <a:gd name="T105" fmla="*/ 8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6" h="125">
                                  <a:moveTo>
                                    <a:pt x="163" y="18"/>
                                  </a:moveTo>
                                  <a:lnTo>
                                    <a:pt x="163" y="18"/>
                                  </a:lnTo>
                                  <a:lnTo>
                                    <a:pt x="162" y="17"/>
                                  </a:lnTo>
                                  <a:lnTo>
                                    <a:pt x="159" y="17"/>
                                  </a:lnTo>
                                  <a:lnTo>
                                    <a:pt x="157" y="15"/>
                                  </a:lnTo>
                                  <a:lnTo>
                                    <a:pt x="156" y="15"/>
                                  </a:lnTo>
                                  <a:lnTo>
                                    <a:pt x="151" y="14"/>
                                  </a:lnTo>
                                  <a:lnTo>
                                    <a:pt x="146" y="14"/>
                                  </a:lnTo>
                                  <a:lnTo>
                                    <a:pt x="134" y="11"/>
                                  </a:lnTo>
                                  <a:lnTo>
                                    <a:pt x="122" y="8"/>
                                  </a:lnTo>
                                  <a:lnTo>
                                    <a:pt x="116" y="6"/>
                                  </a:lnTo>
                                  <a:lnTo>
                                    <a:pt x="111" y="4"/>
                                  </a:lnTo>
                                  <a:lnTo>
                                    <a:pt x="102" y="3"/>
                                  </a:lnTo>
                                  <a:lnTo>
                                    <a:pt x="82" y="0"/>
                                  </a:lnTo>
                                  <a:lnTo>
                                    <a:pt x="80" y="0"/>
                                  </a:lnTo>
                                  <a:lnTo>
                                    <a:pt x="79" y="4"/>
                                  </a:lnTo>
                                  <a:lnTo>
                                    <a:pt x="77" y="8"/>
                                  </a:lnTo>
                                  <a:lnTo>
                                    <a:pt x="76" y="12"/>
                                  </a:lnTo>
                                  <a:lnTo>
                                    <a:pt x="73" y="17"/>
                                  </a:lnTo>
                                  <a:lnTo>
                                    <a:pt x="71" y="20"/>
                                  </a:lnTo>
                                  <a:lnTo>
                                    <a:pt x="70" y="24"/>
                                  </a:lnTo>
                                  <a:lnTo>
                                    <a:pt x="70" y="27"/>
                                  </a:lnTo>
                                  <a:lnTo>
                                    <a:pt x="68" y="32"/>
                                  </a:lnTo>
                                  <a:lnTo>
                                    <a:pt x="63" y="44"/>
                                  </a:lnTo>
                                  <a:lnTo>
                                    <a:pt x="57" y="58"/>
                                  </a:lnTo>
                                  <a:lnTo>
                                    <a:pt x="57" y="59"/>
                                  </a:lnTo>
                                  <a:lnTo>
                                    <a:pt x="59" y="59"/>
                                  </a:lnTo>
                                  <a:lnTo>
                                    <a:pt x="62" y="61"/>
                                  </a:lnTo>
                                  <a:lnTo>
                                    <a:pt x="60" y="61"/>
                                  </a:lnTo>
                                  <a:lnTo>
                                    <a:pt x="59" y="59"/>
                                  </a:lnTo>
                                  <a:lnTo>
                                    <a:pt x="57" y="59"/>
                                  </a:lnTo>
                                  <a:lnTo>
                                    <a:pt x="56" y="61"/>
                                  </a:lnTo>
                                  <a:lnTo>
                                    <a:pt x="56" y="63"/>
                                  </a:lnTo>
                                  <a:lnTo>
                                    <a:pt x="53" y="64"/>
                                  </a:lnTo>
                                  <a:lnTo>
                                    <a:pt x="50" y="64"/>
                                  </a:lnTo>
                                  <a:lnTo>
                                    <a:pt x="28" y="73"/>
                                  </a:lnTo>
                                  <a:lnTo>
                                    <a:pt x="14" y="79"/>
                                  </a:lnTo>
                                  <a:lnTo>
                                    <a:pt x="2" y="85"/>
                                  </a:lnTo>
                                  <a:lnTo>
                                    <a:pt x="0" y="85"/>
                                  </a:lnTo>
                                  <a:lnTo>
                                    <a:pt x="0" y="87"/>
                                  </a:lnTo>
                                  <a:lnTo>
                                    <a:pt x="0" y="90"/>
                                  </a:lnTo>
                                  <a:lnTo>
                                    <a:pt x="4" y="92"/>
                                  </a:lnTo>
                                  <a:lnTo>
                                    <a:pt x="5" y="93"/>
                                  </a:lnTo>
                                  <a:lnTo>
                                    <a:pt x="8" y="95"/>
                                  </a:lnTo>
                                  <a:lnTo>
                                    <a:pt x="11" y="96"/>
                                  </a:lnTo>
                                  <a:lnTo>
                                    <a:pt x="16" y="99"/>
                                  </a:lnTo>
                                  <a:lnTo>
                                    <a:pt x="22" y="102"/>
                                  </a:lnTo>
                                  <a:lnTo>
                                    <a:pt x="28" y="105"/>
                                  </a:lnTo>
                                  <a:lnTo>
                                    <a:pt x="31" y="107"/>
                                  </a:lnTo>
                                  <a:lnTo>
                                    <a:pt x="34" y="108"/>
                                  </a:lnTo>
                                  <a:lnTo>
                                    <a:pt x="41" y="112"/>
                                  </a:lnTo>
                                  <a:lnTo>
                                    <a:pt x="45" y="113"/>
                                  </a:lnTo>
                                  <a:lnTo>
                                    <a:pt x="56" y="118"/>
                                  </a:lnTo>
                                  <a:lnTo>
                                    <a:pt x="65" y="121"/>
                                  </a:lnTo>
                                  <a:lnTo>
                                    <a:pt x="68" y="122"/>
                                  </a:lnTo>
                                  <a:lnTo>
                                    <a:pt x="73" y="124"/>
                                  </a:lnTo>
                                  <a:lnTo>
                                    <a:pt x="74" y="124"/>
                                  </a:lnTo>
                                  <a:lnTo>
                                    <a:pt x="76" y="125"/>
                                  </a:lnTo>
                                  <a:lnTo>
                                    <a:pt x="77" y="125"/>
                                  </a:lnTo>
                                  <a:lnTo>
                                    <a:pt x="79" y="125"/>
                                  </a:lnTo>
                                  <a:lnTo>
                                    <a:pt x="88" y="121"/>
                                  </a:lnTo>
                                  <a:lnTo>
                                    <a:pt x="96" y="118"/>
                                  </a:lnTo>
                                  <a:lnTo>
                                    <a:pt x="100" y="116"/>
                                  </a:lnTo>
                                  <a:lnTo>
                                    <a:pt x="105" y="113"/>
                                  </a:lnTo>
                                  <a:lnTo>
                                    <a:pt x="109" y="112"/>
                                  </a:lnTo>
                                  <a:lnTo>
                                    <a:pt x="113" y="108"/>
                                  </a:lnTo>
                                  <a:lnTo>
                                    <a:pt x="123" y="104"/>
                                  </a:lnTo>
                                  <a:lnTo>
                                    <a:pt x="132" y="98"/>
                                  </a:lnTo>
                                  <a:lnTo>
                                    <a:pt x="137" y="95"/>
                                  </a:lnTo>
                                  <a:lnTo>
                                    <a:pt x="139" y="95"/>
                                  </a:lnTo>
                                  <a:lnTo>
                                    <a:pt x="139" y="93"/>
                                  </a:lnTo>
                                  <a:lnTo>
                                    <a:pt x="139" y="90"/>
                                  </a:lnTo>
                                  <a:lnTo>
                                    <a:pt x="137" y="90"/>
                                  </a:lnTo>
                                  <a:lnTo>
                                    <a:pt x="137" y="89"/>
                                  </a:lnTo>
                                  <a:lnTo>
                                    <a:pt x="136" y="87"/>
                                  </a:lnTo>
                                  <a:lnTo>
                                    <a:pt x="132" y="85"/>
                                  </a:lnTo>
                                  <a:lnTo>
                                    <a:pt x="131" y="85"/>
                                  </a:lnTo>
                                  <a:lnTo>
                                    <a:pt x="131" y="84"/>
                                  </a:lnTo>
                                  <a:lnTo>
                                    <a:pt x="132" y="84"/>
                                  </a:lnTo>
                                  <a:lnTo>
                                    <a:pt x="137" y="85"/>
                                  </a:lnTo>
                                  <a:lnTo>
                                    <a:pt x="139" y="87"/>
                                  </a:lnTo>
                                  <a:lnTo>
                                    <a:pt x="140" y="84"/>
                                  </a:lnTo>
                                  <a:lnTo>
                                    <a:pt x="140" y="82"/>
                                  </a:lnTo>
                                  <a:lnTo>
                                    <a:pt x="142" y="79"/>
                                  </a:lnTo>
                                  <a:lnTo>
                                    <a:pt x="145" y="73"/>
                                  </a:lnTo>
                                  <a:lnTo>
                                    <a:pt x="154" y="52"/>
                                  </a:lnTo>
                                  <a:lnTo>
                                    <a:pt x="157" y="41"/>
                                  </a:lnTo>
                                  <a:lnTo>
                                    <a:pt x="163" y="30"/>
                                  </a:lnTo>
                                  <a:lnTo>
                                    <a:pt x="165" y="26"/>
                                  </a:lnTo>
                                  <a:lnTo>
                                    <a:pt x="165" y="24"/>
                                  </a:lnTo>
                                  <a:lnTo>
                                    <a:pt x="166" y="23"/>
                                  </a:lnTo>
                                  <a:lnTo>
                                    <a:pt x="166" y="21"/>
                                  </a:lnTo>
                                  <a:lnTo>
                                    <a:pt x="165" y="21"/>
                                  </a:lnTo>
                                  <a:lnTo>
                                    <a:pt x="165" y="20"/>
                                  </a:lnTo>
                                  <a:lnTo>
                                    <a:pt x="163" y="18"/>
                                  </a:lnTo>
                                  <a:close/>
                                  <a:moveTo>
                                    <a:pt x="128" y="89"/>
                                  </a:moveTo>
                                  <a:lnTo>
                                    <a:pt x="128" y="89"/>
                                  </a:lnTo>
                                  <a:lnTo>
                                    <a:pt x="127" y="89"/>
                                  </a:lnTo>
                                  <a:lnTo>
                                    <a:pt x="125" y="87"/>
                                  </a:lnTo>
                                  <a:lnTo>
                                    <a:pt x="128" y="89"/>
                                  </a:lnTo>
                                  <a:close/>
                                  <a:moveTo>
                                    <a:pt x="120" y="85"/>
                                  </a:moveTo>
                                  <a:lnTo>
                                    <a:pt x="120" y="85"/>
                                  </a:lnTo>
                                  <a:close/>
                                  <a:moveTo>
                                    <a:pt x="62" y="64"/>
                                  </a:moveTo>
                                  <a:lnTo>
                                    <a:pt x="62" y="64"/>
                                  </a:lnTo>
                                  <a:close/>
                                  <a:moveTo>
                                    <a:pt x="0" y="87"/>
                                  </a:moveTo>
                                  <a:lnTo>
                                    <a:pt x="0" y="87"/>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31"/>
                          <wps:cNvSpPr>
                            <a:spLocks/>
                          </wps:cNvSpPr>
                          <wps:spPr bwMode="auto">
                            <a:xfrm>
                              <a:off x="5417" y="1002"/>
                              <a:ext cx="1195" cy="979"/>
                            </a:xfrm>
                            <a:custGeom>
                              <a:avLst/>
                              <a:gdLst>
                                <a:gd name="T0" fmla="*/ 0 w 103"/>
                                <a:gd name="T1" fmla="*/ 55 h 84"/>
                                <a:gd name="T2" fmla="*/ 0 w 103"/>
                                <a:gd name="T3" fmla="*/ 55 h 84"/>
                                <a:gd name="T4" fmla="*/ 4 w 103"/>
                                <a:gd name="T5" fmla="*/ 43 h 84"/>
                                <a:gd name="T6" fmla="*/ 9 w 103"/>
                                <a:gd name="T7" fmla="*/ 34 h 84"/>
                                <a:gd name="T8" fmla="*/ 12 w 103"/>
                                <a:gd name="T9" fmla="*/ 26 h 84"/>
                                <a:gd name="T10" fmla="*/ 14 w 103"/>
                                <a:gd name="T11" fmla="*/ 23 h 84"/>
                                <a:gd name="T12" fmla="*/ 15 w 103"/>
                                <a:gd name="T13" fmla="*/ 19 h 84"/>
                                <a:gd name="T14" fmla="*/ 20 w 103"/>
                                <a:gd name="T15" fmla="*/ 11 h 84"/>
                                <a:gd name="T16" fmla="*/ 24 w 103"/>
                                <a:gd name="T17" fmla="*/ 0 h 84"/>
                                <a:gd name="T18" fmla="*/ 41 w 103"/>
                                <a:gd name="T19" fmla="*/ 3 h 84"/>
                                <a:gd name="T20" fmla="*/ 53 w 103"/>
                                <a:gd name="T21" fmla="*/ 5 h 84"/>
                                <a:gd name="T22" fmla="*/ 63 w 103"/>
                                <a:gd name="T23" fmla="*/ 6 h 84"/>
                                <a:gd name="T24" fmla="*/ 66 w 103"/>
                                <a:gd name="T25" fmla="*/ 8 h 84"/>
                                <a:gd name="T26" fmla="*/ 72 w 103"/>
                                <a:gd name="T27" fmla="*/ 10 h 84"/>
                                <a:gd name="T28" fmla="*/ 86 w 103"/>
                                <a:gd name="T29" fmla="*/ 13 h 84"/>
                                <a:gd name="T30" fmla="*/ 103 w 103"/>
                                <a:gd name="T31" fmla="*/ 17 h 84"/>
                                <a:gd name="T32" fmla="*/ 98 w 103"/>
                                <a:gd name="T33" fmla="*/ 32 h 84"/>
                                <a:gd name="T34" fmla="*/ 93 w 103"/>
                                <a:gd name="T35" fmla="*/ 43 h 84"/>
                                <a:gd name="T36" fmla="*/ 90 w 103"/>
                                <a:gd name="T37" fmla="*/ 51 h 84"/>
                                <a:gd name="T38" fmla="*/ 87 w 103"/>
                                <a:gd name="T39" fmla="*/ 58 h 84"/>
                                <a:gd name="T40" fmla="*/ 84 w 103"/>
                                <a:gd name="T41" fmla="*/ 69 h 84"/>
                                <a:gd name="T42" fmla="*/ 78 w 103"/>
                                <a:gd name="T43" fmla="*/ 83 h 84"/>
                                <a:gd name="T44" fmla="*/ 72 w 103"/>
                                <a:gd name="T45" fmla="*/ 80 h 84"/>
                                <a:gd name="T46" fmla="*/ 71 w 103"/>
                                <a:gd name="T47" fmla="*/ 83 h 84"/>
                                <a:gd name="T48" fmla="*/ 69 w 103"/>
                                <a:gd name="T49" fmla="*/ 84 h 84"/>
                                <a:gd name="T50" fmla="*/ 71 w 103"/>
                                <a:gd name="T51" fmla="*/ 84 h 84"/>
                                <a:gd name="T52" fmla="*/ 63 w 103"/>
                                <a:gd name="T53" fmla="*/ 83 h 84"/>
                                <a:gd name="T54" fmla="*/ 63 w 103"/>
                                <a:gd name="T55" fmla="*/ 80 h 84"/>
                                <a:gd name="T56" fmla="*/ 63 w 103"/>
                                <a:gd name="T57" fmla="*/ 78 h 84"/>
                                <a:gd name="T58" fmla="*/ 53 w 103"/>
                                <a:gd name="T59" fmla="*/ 75 h 84"/>
                                <a:gd name="T60" fmla="*/ 44 w 103"/>
                                <a:gd name="T61" fmla="*/ 72 h 84"/>
                                <a:gd name="T62" fmla="*/ 35 w 103"/>
                                <a:gd name="T63" fmla="*/ 69 h 84"/>
                                <a:gd name="T64" fmla="*/ 27 w 103"/>
                                <a:gd name="T65" fmla="*/ 66 h 84"/>
                                <a:gd name="T66" fmla="*/ 20 w 103"/>
                                <a:gd name="T67" fmla="*/ 63 h 84"/>
                                <a:gd name="T68" fmla="*/ 10 w 103"/>
                                <a:gd name="T69" fmla="*/ 60 h 84"/>
                                <a:gd name="T70" fmla="*/ 10 w 103"/>
                                <a:gd name="T71" fmla="*/ 61 h 84"/>
                                <a:gd name="T72" fmla="*/ 9 w 103"/>
                                <a:gd name="T73" fmla="*/ 61 h 84"/>
                                <a:gd name="T74" fmla="*/ 9 w 103"/>
                                <a:gd name="T75" fmla="*/ 65 h 84"/>
                                <a:gd name="T76" fmla="*/ 3 w 103"/>
                                <a:gd name="T77" fmla="*/ 61 h 84"/>
                                <a:gd name="T78" fmla="*/ 3 w 103"/>
                                <a:gd name="T79" fmla="*/ 58 h 84"/>
                                <a:gd name="T80" fmla="*/ 4 w 103"/>
                                <a:gd name="T81" fmla="*/ 58 h 84"/>
                                <a:gd name="T82" fmla="*/ 4 w 103"/>
                                <a:gd name="T83" fmla="*/ 57 h 84"/>
                                <a:gd name="T84" fmla="*/ 0 w 103"/>
                                <a:gd name="T85" fmla="*/ 5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3" h="84">
                                  <a:moveTo>
                                    <a:pt x="0" y="55"/>
                                  </a:moveTo>
                                  <a:lnTo>
                                    <a:pt x="0" y="55"/>
                                  </a:lnTo>
                                  <a:lnTo>
                                    <a:pt x="4" y="43"/>
                                  </a:lnTo>
                                  <a:lnTo>
                                    <a:pt x="9" y="34"/>
                                  </a:lnTo>
                                  <a:lnTo>
                                    <a:pt x="12" y="26"/>
                                  </a:lnTo>
                                  <a:lnTo>
                                    <a:pt x="14" y="23"/>
                                  </a:lnTo>
                                  <a:lnTo>
                                    <a:pt x="15" y="19"/>
                                  </a:lnTo>
                                  <a:lnTo>
                                    <a:pt x="20" y="11"/>
                                  </a:lnTo>
                                  <a:lnTo>
                                    <a:pt x="24" y="0"/>
                                  </a:lnTo>
                                  <a:lnTo>
                                    <a:pt x="41" y="3"/>
                                  </a:lnTo>
                                  <a:lnTo>
                                    <a:pt x="53" y="5"/>
                                  </a:lnTo>
                                  <a:lnTo>
                                    <a:pt x="63" y="6"/>
                                  </a:lnTo>
                                  <a:lnTo>
                                    <a:pt x="66" y="8"/>
                                  </a:lnTo>
                                  <a:lnTo>
                                    <a:pt x="72" y="10"/>
                                  </a:lnTo>
                                  <a:lnTo>
                                    <a:pt x="86" y="13"/>
                                  </a:lnTo>
                                  <a:lnTo>
                                    <a:pt x="103" y="17"/>
                                  </a:lnTo>
                                  <a:lnTo>
                                    <a:pt x="98" y="32"/>
                                  </a:lnTo>
                                  <a:lnTo>
                                    <a:pt x="93" y="43"/>
                                  </a:lnTo>
                                  <a:lnTo>
                                    <a:pt x="90" y="51"/>
                                  </a:lnTo>
                                  <a:lnTo>
                                    <a:pt x="87" y="58"/>
                                  </a:lnTo>
                                  <a:lnTo>
                                    <a:pt x="84" y="69"/>
                                  </a:lnTo>
                                  <a:lnTo>
                                    <a:pt x="78" y="83"/>
                                  </a:lnTo>
                                  <a:lnTo>
                                    <a:pt x="72" y="80"/>
                                  </a:lnTo>
                                  <a:lnTo>
                                    <a:pt x="71" y="83"/>
                                  </a:lnTo>
                                  <a:lnTo>
                                    <a:pt x="69" y="84"/>
                                  </a:lnTo>
                                  <a:lnTo>
                                    <a:pt x="71" y="84"/>
                                  </a:lnTo>
                                  <a:lnTo>
                                    <a:pt x="63" y="83"/>
                                  </a:lnTo>
                                  <a:lnTo>
                                    <a:pt x="63" y="80"/>
                                  </a:lnTo>
                                  <a:lnTo>
                                    <a:pt x="63" y="78"/>
                                  </a:lnTo>
                                  <a:lnTo>
                                    <a:pt x="53" y="75"/>
                                  </a:lnTo>
                                  <a:lnTo>
                                    <a:pt x="44" y="72"/>
                                  </a:lnTo>
                                  <a:lnTo>
                                    <a:pt x="35" y="69"/>
                                  </a:lnTo>
                                  <a:lnTo>
                                    <a:pt x="27" y="66"/>
                                  </a:lnTo>
                                  <a:lnTo>
                                    <a:pt x="20" y="63"/>
                                  </a:lnTo>
                                  <a:lnTo>
                                    <a:pt x="10" y="60"/>
                                  </a:lnTo>
                                  <a:lnTo>
                                    <a:pt x="10" y="61"/>
                                  </a:lnTo>
                                  <a:lnTo>
                                    <a:pt x="9" y="61"/>
                                  </a:lnTo>
                                  <a:lnTo>
                                    <a:pt x="9" y="65"/>
                                  </a:lnTo>
                                  <a:lnTo>
                                    <a:pt x="3" y="61"/>
                                  </a:lnTo>
                                  <a:lnTo>
                                    <a:pt x="3" y="58"/>
                                  </a:lnTo>
                                  <a:lnTo>
                                    <a:pt x="4" y="58"/>
                                  </a:lnTo>
                                  <a:lnTo>
                                    <a:pt x="4" y="57"/>
                                  </a:lnTo>
                                  <a:lnTo>
                                    <a:pt x="0" y="55"/>
                                  </a:lnTo>
                                  <a:close/>
                                </a:path>
                              </a:pathLst>
                            </a:custGeom>
                            <a:solidFill>
                              <a:srgbClr val="89C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32"/>
                          <wps:cNvSpPr>
                            <a:spLocks/>
                          </wps:cNvSpPr>
                          <wps:spPr bwMode="auto">
                            <a:xfrm>
                              <a:off x="5394" y="991"/>
                              <a:ext cx="1230" cy="1014"/>
                            </a:xfrm>
                            <a:custGeom>
                              <a:avLst/>
                              <a:gdLst>
                                <a:gd name="T0" fmla="*/ 2 w 106"/>
                                <a:gd name="T1" fmla="*/ 58 h 87"/>
                                <a:gd name="T2" fmla="*/ 11 w 106"/>
                                <a:gd name="T3" fmla="*/ 37 h 87"/>
                                <a:gd name="T4" fmla="*/ 16 w 106"/>
                                <a:gd name="T5" fmla="*/ 26 h 87"/>
                                <a:gd name="T6" fmla="*/ 20 w 106"/>
                                <a:gd name="T7" fmla="*/ 17 h 87"/>
                                <a:gd name="T8" fmla="*/ 28 w 106"/>
                                <a:gd name="T9" fmla="*/ 1 h 87"/>
                                <a:gd name="T10" fmla="*/ 28 w 106"/>
                                <a:gd name="T11" fmla="*/ 3 h 87"/>
                                <a:gd name="T12" fmla="*/ 55 w 106"/>
                                <a:gd name="T13" fmla="*/ 7 h 87"/>
                                <a:gd name="T14" fmla="*/ 68 w 106"/>
                                <a:gd name="T15" fmla="*/ 11 h 87"/>
                                <a:gd name="T16" fmla="*/ 80 w 106"/>
                                <a:gd name="T17" fmla="*/ 14 h 87"/>
                                <a:gd name="T18" fmla="*/ 105 w 106"/>
                                <a:gd name="T19" fmla="*/ 20 h 87"/>
                                <a:gd name="T20" fmla="*/ 98 w 106"/>
                                <a:gd name="T21" fmla="*/ 35 h 87"/>
                                <a:gd name="T22" fmla="*/ 92 w 106"/>
                                <a:gd name="T23" fmla="*/ 52 h 87"/>
                                <a:gd name="T24" fmla="*/ 83 w 106"/>
                                <a:gd name="T25" fmla="*/ 73 h 87"/>
                                <a:gd name="T26" fmla="*/ 78 w 106"/>
                                <a:gd name="T27" fmla="*/ 82 h 87"/>
                                <a:gd name="T28" fmla="*/ 78 w 106"/>
                                <a:gd name="T29" fmla="*/ 82 h 87"/>
                                <a:gd name="T30" fmla="*/ 73 w 106"/>
                                <a:gd name="T31" fmla="*/ 81 h 87"/>
                                <a:gd name="T32" fmla="*/ 73 w 106"/>
                                <a:gd name="T33" fmla="*/ 84 h 87"/>
                                <a:gd name="T34" fmla="*/ 71 w 106"/>
                                <a:gd name="T35" fmla="*/ 85 h 87"/>
                                <a:gd name="T36" fmla="*/ 65 w 106"/>
                                <a:gd name="T37" fmla="*/ 82 h 87"/>
                                <a:gd name="T38" fmla="*/ 65 w 106"/>
                                <a:gd name="T39" fmla="*/ 82 h 87"/>
                                <a:gd name="T40" fmla="*/ 66 w 106"/>
                                <a:gd name="T41" fmla="*/ 79 h 87"/>
                                <a:gd name="T42" fmla="*/ 59 w 106"/>
                                <a:gd name="T43" fmla="*/ 76 h 87"/>
                                <a:gd name="T44" fmla="*/ 39 w 106"/>
                                <a:gd name="T45" fmla="*/ 70 h 87"/>
                                <a:gd name="T46" fmla="*/ 20 w 106"/>
                                <a:gd name="T47" fmla="*/ 62 h 87"/>
                                <a:gd name="T48" fmla="*/ 12 w 106"/>
                                <a:gd name="T49" fmla="*/ 59 h 87"/>
                                <a:gd name="T50" fmla="*/ 11 w 106"/>
                                <a:gd name="T51" fmla="*/ 62 h 87"/>
                                <a:gd name="T52" fmla="*/ 11 w 106"/>
                                <a:gd name="T53" fmla="*/ 64 h 87"/>
                                <a:gd name="T54" fmla="*/ 6 w 106"/>
                                <a:gd name="T55" fmla="*/ 62 h 87"/>
                                <a:gd name="T56" fmla="*/ 6 w 106"/>
                                <a:gd name="T57" fmla="*/ 59 h 87"/>
                                <a:gd name="T58" fmla="*/ 6 w 106"/>
                                <a:gd name="T59" fmla="*/ 58 h 87"/>
                                <a:gd name="T60" fmla="*/ 0 w 106"/>
                                <a:gd name="T61" fmla="*/ 56 h 87"/>
                                <a:gd name="T62" fmla="*/ 2 w 106"/>
                                <a:gd name="T63" fmla="*/ 58 h 87"/>
                                <a:gd name="T64" fmla="*/ 5 w 106"/>
                                <a:gd name="T65" fmla="*/ 58 h 87"/>
                                <a:gd name="T66" fmla="*/ 5 w 106"/>
                                <a:gd name="T67" fmla="*/ 61 h 87"/>
                                <a:gd name="T68" fmla="*/ 5 w 106"/>
                                <a:gd name="T69" fmla="*/ 64 h 87"/>
                                <a:gd name="T70" fmla="*/ 8 w 106"/>
                                <a:gd name="T71" fmla="*/ 64 h 87"/>
                                <a:gd name="T72" fmla="*/ 11 w 106"/>
                                <a:gd name="T73" fmla="*/ 66 h 87"/>
                                <a:gd name="T74" fmla="*/ 12 w 106"/>
                                <a:gd name="T75" fmla="*/ 64 h 87"/>
                                <a:gd name="T76" fmla="*/ 14 w 106"/>
                                <a:gd name="T77" fmla="*/ 61 h 87"/>
                                <a:gd name="T78" fmla="*/ 20 w 106"/>
                                <a:gd name="T79" fmla="*/ 64 h 87"/>
                                <a:gd name="T80" fmla="*/ 39 w 106"/>
                                <a:gd name="T81" fmla="*/ 72 h 87"/>
                                <a:gd name="T82" fmla="*/ 59 w 106"/>
                                <a:gd name="T83" fmla="*/ 78 h 87"/>
                                <a:gd name="T84" fmla="*/ 65 w 106"/>
                                <a:gd name="T85" fmla="*/ 79 h 87"/>
                                <a:gd name="T86" fmla="*/ 63 w 106"/>
                                <a:gd name="T87" fmla="*/ 82 h 87"/>
                                <a:gd name="T88" fmla="*/ 65 w 106"/>
                                <a:gd name="T89" fmla="*/ 84 h 87"/>
                                <a:gd name="T90" fmla="*/ 73 w 106"/>
                                <a:gd name="T91" fmla="*/ 85 h 87"/>
                                <a:gd name="T92" fmla="*/ 74 w 106"/>
                                <a:gd name="T93" fmla="*/ 84 h 87"/>
                                <a:gd name="T94" fmla="*/ 80 w 106"/>
                                <a:gd name="T95" fmla="*/ 84 h 87"/>
                                <a:gd name="T96" fmla="*/ 88 w 106"/>
                                <a:gd name="T97" fmla="*/ 69 h 87"/>
                                <a:gd name="T98" fmla="*/ 94 w 106"/>
                                <a:gd name="T99" fmla="*/ 52 h 87"/>
                                <a:gd name="T100" fmla="*/ 100 w 106"/>
                                <a:gd name="T101" fmla="*/ 35 h 87"/>
                                <a:gd name="T102" fmla="*/ 106 w 106"/>
                                <a:gd name="T103" fmla="*/ 18 h 87"/>
                                <a:gd name="T104" fmla="*/ 105 w 106"/>
                                <a:gd name="T105" fmla="*/ 17 h 87"/>
                                <a:gd name="T106" fmla="*/ 76 w 106"/>
                                <a:gd name="T107" fmla="*/ 11 h 87"/>
                                <a:gd name="T108" fmla="*/ 62 w 106"/>
                                <a:gd name="T109" fmla="*/ 6 h 87"/>
                                <a:gd name="T110" fmla="*/ 46 w 106"/>
                                <a:gd name="T111" fmla="*/ 3 h 87"/>
                                <a:gd name="T112" fmla="*/ 22 w 106"/>
                                <a:gd name="T113" fmla="*/ 7 h 87"/>
                                <a:gd name="T114" fmla="*/ 16 w 106"/>
                                <a:gd name="T115" fmla="*/ 21 h 87"/>
                                <a:gd name="T116" fmla="*/ 9 w 106"/>
                                <a:gd name="T117" fmla="*/ 35 h 87"/>
                                <a:gd name="T118" fmla="*/ 0 w 106"/>
                                <a:gd name="T119" fmla="*/ 56 h 87"/>
                                <a:gd name="T120" fmla="*/ 2 w 106"/>
                                <a:gd name="T121" fmla="*/ 5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6" h="87">
                                  <a:moveTo>
                                    <a:pt x="2" y="58"/>
                                  </a:moveTo>
                                  <a:lnTo>
                                    <a:pt x="2" y="58"/>
                                  </a:lnTo>
                                  <a:lnTo>
                                    <a:pt x="6" y="47"/>
                                  </a:lnTo>
                                  <a:lnTo>
                                    <a:pt x="11" y="37"/>
                                  </a:lnTo>
                                  <a:lnTo>
                                    <a:pt x="12" y="32"/>
                                  </a:lnTo>
                                  <a:lnTo>
                                    <a:pt x="16" y="26"/>
                                  </a:lnTo>
                                  <a:lnTo>
                                    <a:pt x="17" y="21"/>
                                  </a:lnTo>
                                  <a:lnTo>
                                    <a:pt x="20" y="17"/>
                                  </a:lnTo>
                                  <a:lnTo>
                                    <a:pt x="26" y="4"/>
                                  </a:lnTo>
                                  <a:lnTo>
                                    <a:pt x="28" y="1"/>
                                  </a:lnTo>
                                  <a:lnTo>
                                    <a:pt x="26" y="1"/>
                                  </a:lnTo>
                                  <a:lnTo>
                                    <a:pt x="28" y="3"/>
                                  </a:lnTo>
                                  <a:lnTo>
                                    <a:pt x="29" y="3"/>
                                  </a:lnTo>
                                  <a:lnTo>
                                    <a:pt x="55" y="7"/>
                                  </a:lnTo>
                                  <a:lnTo>
                                    <a:pt x="62" y="9"/>
                                  </a:lnTo>
                                  <a:lnTo>
                                    <a:pt x="68" y="11"/>
                                  </a:lnTo>
                                  <a:lnTo>
                                    <a:pt x="74" y="11"/>
                                  </a:lnTo>
                                  <a:lnTo>
                                    <a:pt x="80" y="14"/>
                                  </a:lnTo>
                                  <a:lnTo>
                                    <a:pt x="92" y="17"/>
                                  </a:lnTo>
                                  <a:lnTo>
                                    <a:pt x="105" y="20"/>
                                  </a:lnTo>
                                  <a:lnTo>
                                    <a:pt x="105" y="18"/>
                                  </a:lnTo>
                                  <a:lnTo>
                                    <a:pt x="98" y="35"/>
                                  </a:lnTo>
                                  <a:lnTo>
                                    <a:pt x="95" y="44"/>
                                  </a:lnTo>
                                  <a:lnTo>
                                    <a:pt x="92" y="52"/>
                                  </a:lnTo>
                                  <a:lnTo>
                                    <a:pt x="88" y="62"/>
                                  </a:lnTo>
                                  <a:lnTo>
                                    <a:pt x="83" y="73"/>
                                  </a:lnTo>
                                  <a:lnTo>
                                    <a:pt x="80" y="82"/>
                                  </a:lnTo>
                                  <a:lnTo>
                                    <a:pt x="78" y="82"/>
                                  </a:lnTo>
                                  <a:lnTo>
                                    <a:pt x="80" y="82"/>
                                  </a:lnTo>
                                  <a:lnTo>
                                    <a:pt x="78" y="82"/>
                                  </a:lnTo>
                                  <a:lnTo>
                                    <a:pt x="74" y="81"/>
                                  </a:lnTo>
                                  <a:lnTo>
                                    <a:pt x="73" y="81"/>
                                  </a:lnTo>
                                  <a:lnTo>
                                    <a:pt x="73" y="82"/>
                                  </a:lnTo>
                                  <a:lnTo>
                                    <a:pt x="73" y="84"/>
                                  </a:lnTo>
                                  <a:lnTo>
                                    <a:pt x="71" y="84"/>
                                  </a:lnTo>
                                  <a:lnTo>
                                    <a:pt x="71" y="85"/>
                                  </a:lnTo>
                                  <a:lnTo>
                                    <a:pt x="73" y="85"/>
                                  </a:lnTo>
                                  <a:lnTo>
                                    <a:pt x="65" y="82"/>
                                  </a:lnTo>
                                  <a:lnTo>
                                    <a:pt x="66" y="84"/>
                                  </a:lnTo>
                                  <a:lnTo>
                                    <a:pt x="65" y="82"/>
                                  </a:lnTo>
                                  <a:lnTo>
                                    <a:pt x="66" y="81"/>
                                  </a:lnTo>
                                  <a:lnTo>
                                    <a:pt x="66" y="79"/>
                                  </a:lnTo>
                                  <a:lnTo>
                                    <a:pt x="65" y="79"/>
                                  </a:lnTo>
                                  <a:lnTo>
                                    <a:pt x="59" y="76"/>
                                  </a:lnTo>
                                  <a:lnTo>
                                    <a:pt x="52" y="75"/>
                                  </a:lnTo>
                                  <a:lnTo>
                                    <a:pt x="39" y="70"/>
                                  </a:lnTo>
                                  <a:lnTo>
                                    <a:pt x="26" y="66"/>
                                  </a:lnTo>
                                  <a:lnTo>
                                    <a:pt x="20" y="62"/>
                                  </a:lnTo>
                                  <a:lnTo>
                                    <a:pt x="14" y="59"/>
                                  </a:lnTo>
                                  <a:lnTo>
                                    <a:pt x="12" y="59"/>
                                  </a:lnTo>
                                  <a:lnTo>
                                    <a:pt x="12" y="62"/>
                                  </a:lnTo>
                                  <a:lnTo>
                                    <a:pt x="11" y="62"/>
                                  </a:lnTo>
                                  <a:lnTo>
                                    <a:pt x="9" y="64"/>
                                  </a:lnTo>
                                  <a:lnTo>
                                    <a:pt x="11" y="64"/>
                                  </a:lnTo>
                                  <a:lnTo>
                                    <a:pt x="5" y="61"/>
                                  </a:lnTo>
                                  <a:lnTo>
                                    <a:pt x="6" y="62"/>
                                  </a:lnTo>
                                  <a:lnTo>
                                    <a:pt x="6" y="61"/>
                                  </a:lnTo>
                                  <a:lnTo>
                                    <a:pt x="6" y="59"/>
                                  </a:lnTo>
                                  <a:lnTo>
                                    <a:pt x="8" y="59"/>
                                  </a:lnTo>
                                  <a:lnTo>
                                    <a:pt x="6" y="58"/>
                                  </a:lnTo>
                                  <a:lnTo>
                                    <a:pt x="2" y="56"/>
                                  </a:lnTo>
                                  <a:lnTo>
                                    <a:pt x="0" y="56"/>
                                  </a:lnTo>
                                  <a:lnTo>
                                    <a:pt x="2" y="56"/>
                                  </a:lnTo>
                                  <a:lnTo>
                                    <a:pt x="2" y="58"/>
                                  </a:lnTo>
                                  <a:lnTo>
                                    <a:pt x="6" y="59"/>
                                  </a:lnTo>
                                  <a:lnTo>
                                    <a:pt x="5" y="58"/>
                                  </a:lnTo>
                                  <a:lnTo>
                                    <a:pt x="5" y="59"/>
                                  </a:lnTo>
                                  <a:lnTo>
                                    <a:pt x="5" y="61"/>
                                  </a:lnTo>
                                  <a:lnTo>
                                    <a:pt x="5" y="62"/>
                                  </a:lnTo>
                                  <a:lnTo>
                                    <a:pt x="5" y="64"/>
                                  </a:lnTo>
                                  <a:lnTo>
                                    <a:pt x="6" y="64"/>
                                  </a:lnTo>
                                  <a:lnTo>
                                    <a:pt x="8" y="64"/>
                                  </a:lnTo>
                                  <a:lnTo>
                                    <a:pt x="9" y="66"/>
                                  </a:lnTo>
                                  <a:lnTo>
                                    <a:pt x="11" y="66"/>
                                  </a:lnTo>
                                  <a:lnTo>
                                    <a:pt x="12" y="66"/>
                                  </a:lnTo>
                                  <a:lnTo>
                                    <a:pt x="12" y="64"/>
                                  </a:lnTo>
                                  <a:lnTo>
                                    <a:pt x="14" y="64"/>
                                  </a:lnTo>
                                  <a:lnTo>
                                    <a:pt x="14" y="61"/>
                                  </a:lnTo>
                                  <a:lnTo>
                                    <a:pt x="14" y="62"/>
                                  </a:lnTo>
                                  <a:lnTo>
                                    <a:pt x="20" y="64"/>
                                  </a:lnTo>
                                  <a:lnTo>
                                    <a:pt x="26" y="67"/>
                                  </a:lnTo>
                                  <a:lnTo>
                                    <a:pt x="39" y="72"/>
                                  </a:lnTo>
                                  <a:lnTo>
                                    <a:pt x="52" y="76"/>
                                  </a:lnTo>
                                  <a:lnTo>
                                    <a:pt x="59" y="78"/>
                                  </a:lnTo>
                                  <a:lnTo>
                                    <a:pt x="65" y="81"/>
                                  </a:lnTo>
                                  <a:lnTo>
                                    <a:pt x="65" y="79"/>
                                  </a:lnTo>
                                  <a:lnTo>
                                    <a:pt x="63" y="81"/>
                                  </a:lnTo>
                                  <a:lnTo>
                                    <a:pt x="63" y="82"/>
                                  </a:lnTo>
                                  <a:lnTo>
                                    <a:pt x="63" y="84"/>
                                  </a:lnTo>
                                  <a:lnTo>
                                    <a:pt x="65" y="84"/>
                                  </a:lnTo>
                                  <a:lnTo>
                                    <a:pt x="73" y="87"/>
                                  </a:lnTo>
                                  <a:lnTo>
                                    <a:pt x="73" y="85"/>
                                  </a:lnTo>
                                  <a:lnTo>
                                    <a:pt x="74" y="85"/>
                                  </a:lnTo>
                                  <a:lnTo>
                                    <a:pt x="74" y="84"/>
                                  </a:lnTo>
                                  <a:lnTo>
                                    <a:pt x="74" y="82"/>
                                  </a:lnTo>
                                  <a:lnTo>
                                    <a:pt x="80" y="84"/>
                                  </a:lnTo>
                                  <a:lnTo>
                                    <a:pt x="82" y="84"/>
                                  </a:lnTo>
                                  <a:lnTo>
                                    <a:pt x="88" y="69"/>
                                  </a:lnTo>
                                  <a:lnTo>
                                    <a:pt x="91" y="59"/>
                                  </a:lnTo>
                                  <a:lnTo>
                                    <a:pt x="94" y="52"/>
                                  </a:lnTo>
                                  <a:lnTo>
                                    <a:pt x="97" y="44"/>
                                  </a:lnTo>
                                  <a:lnTo>
                                    <a:pt x="100" y="35"/>
                                  </a:lnTo>
                                  <a:lnTo>
                                    <a:pt x="106" y="20"/>
                                  </a:lnTo>
                                  <a:lnTo>
                                    <a:pt x="106" y="18"/>
                                  </a:lnTo>
                                  <a:lnTo>
                                    <a:pt x="105" y="18"/>
                                  </a:lnTo>
                                  <a:lnTo>
                                    <a:pt x="105" y="17"/>
                                  </a:lnTo>
                                  <a:lnTo>
                                    <a:pt x="85" y="12"/>
                                  </a:lnTo>
                                  <a:lnTo>
                                    <a:pt x="76" y="11"/>
                                  </a:lnTo>
                                  <a:lnTo>
                                    <a:pt x="66" y="7"/>
                                  </a:lnTo>
                                  <a:lnTo>
                                    <a:pt x="62" y="6"/>
                                  </a:lnTo>
                                  <a:lnTo>
                                    <a:pt x="55" y="6"/>
                                  </a:lnTo>
                                  <a:lnTo>
                                    <a:pt x="46" y="3"/>
                                  </a:lnTo>
                                  <a:lnTo>
                                    <a:pt x="26" y="0"/>
                                  </a:lnTo>
                                  <a:lnTo>
                                    <a:pt x="22" y="7"/>
                                  </a:lnTo>
                                  <a:lnTo>
                                    <a:pt x="19" y="14"/>
                                  </a:lnTo>
                                  <a:lnTo>
                                    <a:pt x="16" y="21"/>
                                  </a:lnTo>
                                  <a:lnTo>
                                    <a:pt x="12" y="27"/>
                                  </a:lnTo>
                                  <a:lnTo>
                                    <a:pt x="9" y="35"/>
                                  </a:lnTo>
                                  <a:lnTo>
                                    <a:pt x="6" y="41"/>
                                  </a:lnTo>
                                  <a:lnTo>
                                    <a:pt x="0" y="56"/>
                                  </a:lnTo>
                                  <a:lnTo>
                                    <a:pt x="2" y="56"/>
                                  </a:lnTo>
                                  <a:lnTo>
                                    <a:pt x="2" y="5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33"/>
                          <wps:cNvSpPr>
                            <a:spLocks/>
                          </wps:cNvSpPr>
                          <wps:spPr bwMode="auto">
                            <a:xfrm>
                              <a:off x="6322" y="1201"/>
                              <a:ext cx="325" cy="769"/>
                            </a:xfrm>
                            <a:custGeom>
                              <a:avLst/>
                              <a:gdLst>
                                <a:gd name="T0" fmla="*/ 0 w 28"/>
                                <a:gd name="T1" fmla="*/ 66 h 66"/>
                                <a:gd name="T2" fmla="*/ 0 w 28"/>
                                <a:gd name="T3" fmla="*/ 66 h 66"/>
                                <a:gd name="T4" fmla="*/ 18 w 28"/>
                                <a:gd name="T5" fmla="*/ 22 h 66"/>
                                <a:gd name="T6" fmla="*/ 20 w 28"/>
                                <a:gd name="T7" fmla="*/ 15 h 66"/>
                                <a:gd name="T8" fmla="*/ 23 w 28"/>
                                <a:gd name="T9" fmla="*/ 9 h 66"/>
                                <a:gd name="T10" fmla="*/ 25 w 28"/>
                                <a:gd name="T11" fmla="*/ 0 h 66"/>
                                <a:gd name="T12" fmla="*/ 26 w 28"/>
                                <a:gd name="T13" fmla="*/ 0 h 66"/>
                                <a:gd name="T14" fmla="*/ 26 w 28"/>
                                <a:gd name="T15" fmla="*/ 2 h 66"/>
                                <a:gd name="T16" fmla="*/ 28 w 28"/>
                                <a:gd name="T17" fmla="*/ 2 h 66"/>
                                <a:gd name="T18" fmla="*/ 28 w 28"/>
                                <a:gd name="T19" fmla="*/ 3 h 66"/>
                                <a:gd name="T20" fmla="*/ 28 w 28"/>
                                <a:gd name="T21" fmla="*/ 5 h 66"/>
                                <a:gd name="T22" fmla="*/ 26 w 28"/>
                                <a:gd name="T23" fmla="*/ 8 h 66"/>
                                <a:gd name="T24" fmla="*/ 23 w 28"/>
                                <a:gd name="T25" fmla="*/ 14 h 66"/>
                                <a:gd name="T26" fmla="*/ 22 w 28"/>
                                <a:gd name="T27" fmla="*/ 22 h 66"/>
                                <a:gd name="T28" fmla="*/ 12 w 28"/>
                                <a:gd name="T29" fmla="*/ 41 h 66"/>
                                <a:gd name="T30" fmla="*/ 8 w 28"/>
                                <a:gd name="T31" fmla="*/ 51 h 66"/>
                                <a:gd name="T32" fmla="*/ 6 w 28"/>
                                <a:gd name="T33" fmla="*/ 58 h 66"/>
                                <a:gd name="T34" fmla="*/ 5 w 28"/>
                                <a:gd name="T35" fmla="*/ 61 h 66"/>
                                <a:gd name="T36" fmla="*/ 3 w 28"/>
                                <a:gd name="T37" fmla="*/ 64 h 66"/>
                                <a:gd name="T38" fmla="*/ 2 w 28"/>
                                <a:gd name="T39" fmla="*/ 66 h 66"/>
                                <a:gd name="T40" fmla="*/ 0 w 28"/>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66">
                                  <a:moveTo>
                                    <a:pt x="0" y="66"/>
                                  </a:moveTo>
                                  <a:lnTo>
                                    <a:pt x="0" y="66"/>
                                  </a:lnTo>
                                  <a:lnTo>
                                    <a:pt x="18" y="22"/>
                                  </a:lnTo>
                                  <a:lnTo>
                                    <a:pt x="20" y="15"/>
                                  </a:lnTo>
                                  <a:lnTo>
                                    <a:pt x="23" y="9"/>
                                  </a:lnTo>
                                  <a:lnTo>
                                    <a:pt x="25" y="0"/>
                                  </a:lnTo>
                                  <a:lnTo>
                                    <a:pt x="26" y="0"/>
                                  </a:lnTo>
                                  <a:lnTo>
                                    <a:pt x="26" y="2"/>
                                  </a:lnTo>
                                  <a:lnTo>
                                    <a:pt x="28" y="2"/>
                                  </a:lnTo>
                                  <a:lnTo>
                                    <a:pt x="28" y="3"/>
                                  </a:lnTo>
                                  <a:lnTo>
                                    <a:pt x="28" y="5"/>
                                  </a:lnTo>
                                  <a:lnTo>
                                    <a:pt x="26" y="8"/>
                                  </a:lnTo>
                                  <a:lnTo>
                                    <a:pt x="23" y="14"/>
                                  </a:lnTo>
                                  <a:lnTo>
                                    <a:pt x="22" y="22"/>
                                  </a:lnTo>
                                  <a:lnTo>
                                    <a:pt x="12" y="41"/>
                                  </a:lnTo>
                                  <a:lnTo>
                                    <a:pt x="8" y="51"/>
                                  </a:lnTo>
                                  <a:lnTo>
                                    <a:pt x="6" y="58"/>
                                  </a:lnTo>
                                  <a:lnTo>
                                    <a:pt x="5" y="61"/>
                                  </a:lnTo>
                                  <a:lnTo>
                                    <a:pt x="3" y="64"/>
                                  </a:lnTo>
                                  <a:lnTo>
                                    <a:pt x="2" y="66"/>
                                  </a:lnTo>
                                  <a:lnTo>
                                    <a:pt x="0" y="66"/>
                                  </a:lnTo>
                                  <a:close/>
                                </a:path>
                              </a:pathLst>
                            </a:custGeom>
                            <a:solidFill>
                              <a:srgbClr val="67A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34"/>
                          <wps:cNvSpPr>
                            <a:spLocks/>
                          </wps:cNvSpPr>
                          <wps:spPr bwMode="auto">
                            <a:xfrm>
                              <a:off x="6322" y="1201"/>
                              <a:ext cx="336" cy="780"/>
                            </a:xfrm>
                            <a:custGeom>
                              <a:avLst/>
                              <a:gdLst>
                                <a:gd name="T0" fmla="*/ 0 w 29"/>
                                <a:gd name="T1" fmla="*/ 66 h 67"/>
                                <a:gd name="T2" fmla="*/ 0 w 29"/>
                                <a:gd name="T3" fmla="*/ 66 h 67"/>
                                <a:gd name="T4" fmla="*/ 15 w 29"/>
                                <a:gd name="T5" fmla="*/ 29 h 67"/>
                                <a:gd name="T6" fmla="*/ 20 w 29"/>
                                <a:gd name="T7" fmla="*/ 19 h 67"/>
                                <a:gd name="T8" fmla="*/ 23 w 29"/>
                                <a:gd name="T9" fmla="*/ 8 h 67"/>
                                <a:gd name="T10" fmla="*/ 25 w 29"/>
                                <a:gd name="T11" fmla="*/ 3 h 67"/>
                                <a:gd name="T12" fmla="*/ 26 w 29"/>
                                <a:gd name="T13" fmla="*/ 2 h 67"/>
                                <a:gd name="T14" fmla="*/ 28 w 29"/>
                                <a:gd name="T15" fmla="*/ 2 h 67"/>
                                <a:gd name="T16" fmla="*/ 28 w 29"/>
                                <a:gd name="T17" fmla="*/ 3 h 67"/>
                                <a:gd name="T18" fmla="*/ 26 w 29"/>
                                <a:gd name="T19" fmla="*/ 5 h 67"/>
                                <a:gd name="T20" fmla="*/ 25 w 29"/>
                                <a:gd name="T21" fmla="*/ 9 h 67"/>
                                <a:gd name="T22" fmla="*/ 23 w 29"/>
                                <a:gd name="T23" fmla="*/ 12 h 67"/>
                                <a:gd name="T24" fmla="*/ 20 w 29"/>
                                <a:gd name="T25" fmla="*/ 22 h 67"/>
                                <a:gd name="T26" fmla="*/ 17 w 29"/>
                                <a:gd name="T27" fmla="*/ 28 h 67"/>
                                <a:gd name="T28" fmla="*/ 11 w 29"/>
                                <a:gd name="T29" fmla="*/ 44 h 67"/>
                                <a:gd name="T30" fmla="*/ 6 w 29"/>
                                <a:gd name="T31" fmla="*/ 55 h 67"/>
                                <a:gd name="T32" fmla="*/ 3 w 29"/>
                                <a:gd name="T33" fmla="*/ 61 h 67"/>
                                <a:gd name="T34" fmla="*/ 3 w 29"/>
                                <a:gd name="T35" fmla="*/ 63 h 67"/>
                                <a:gd name="T36" fmla="*/ 2 w 29"/>
                                <a:gd name="T37" fmla="*/ 66 h 67"/>
                                <a:gd name="T38" fmla="*/ 0 w 29"/>
                                <a:gd name="T39" fmla="*/ 64 h 67"/>
                                <a:gd name="T40" fmla="*/ 0 w 29"/>
                                <a:gd name="T41" fmla="*/ 66 h 67"/>
                                <a:gd name="T42" fmla="*/ 2 w 29"/>
                                <a:gd name="T43" fmla="*/ 67 h 67"/>
                                <a:gd name="T44" fmla="*/ 3 w 29"/>
                                <a:gd name="T45" fmla="*/ 67 h 67"/>
                                <a:gd name="T46" fmla="*/ 3 w 29"/>
                                <a:gd name="T47" fmla="*/ 64 h 67"/>
                                <a:gd name="T48" fmla="*/ 5 w 29"/>
                                <a:gd name="T49" fmla="*/ 63 h 67"/>
                                <a:gd name="T50" fmla="*/ 5 w 29"/>
                                <a:gd name="T51" fmla="*/ 60 h 67"/>
                                <a:gd name="T52" fmla="*/ 8 w 29"/>
                                <a:gd name="T53" fmla="*/ 52 h 67"/>
                                <a:gd name="T54" fmla="*/ 17 w 29"/>
                                <a:gd name="T55" fmla="*/ 32 h 67"/>
                                <a:gd name="T56" fmla="*/ 22 w 29"/>
                                <a:gd name="T57" fmla="*/ 22 h 67"/>
                                <a:gd name="T58" fmla="*/ 23 w 29"/>
                                <a:gd name="T59" fmla="*/ 15 h 67"/>
                                <a:gd name="T60" fmla="*/ 26 w 29"/>
                                <a:gd name="T61" fmla="*/ 11 h 67"/>
                                <a:gd name="T62" fmla="*/ 28 w 29"/>
                                <a:gd name="T63" fmla="*/ 6 h 67"/>
                                <a:gd name="T64" fmla="*/ 28 w 29"/>
                                <a:gd name="T65" fmla="*/ 5 h 67"/>
                                <a:gd name="T66" fmla="*/ 29 w 29"/>
                                <a:gd name="T67" fmla="*/ 3 h 67"/>
                                <a:gd name="T68" fmla="*/ 28 w 29"/>
                                <a:gd name="T69" fmla="*/ 2 h 67"/>
                                <a:gd name="T70" fmla="*/ 28 w 29"/>
                                <a:gd name="T71" fmla="*/ 0 h 67"/>
                                <a:gd name="T72" fmla="*/ 26 w 29"/>
                                <a:gd name="T73" fmla="*/ 0 h 67"/>
                                <a:gd name="T74" fmla="*/ 25 w 29"/>
                                <a:gd name="T75" fmla="*/ 0 h 67"/>
                                <a:gd name="T76" fmla="*/ 22 w 29"/>
                                <a:gd name="T77" fmla="*/ 8 h 67"/>
                                <a:gd name="T78" fmla="*/ 18 w 29"/>
                                <a:gd name="T79" fmla="*/ 17 h 67"/>
                                <a:gd name="T80" fmla="*/ 15 w 29"/>
                                <a:gd name="T81" fmla="*/ 25 h 67"/>
                                <a:gd name="T82" fmla="*/ 12 w 29"/>
                                <a:gd name="T83" fmla="*/ 32 h 67"/>
                                <a:gd name="T84" fmla="*/ 6 w 29"/>
                                <a:gd name="T85" fmla="*/ 49 h 67"/>
                                <a:gd name="T86" fmla="*/ 0 w 29"/>
                                <a:gd name="T87" fmla="*/ 64 h 67"/>
                                <a:gd name="T88" fmla="*/ 0 w 29"/>
                                <a:gd name="T89" fmla="*/ 66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67">
                                  <a:moveTo>
                                    <a:pt x="0" y="66"/>
                                  </a:moveTo>
                                  <a:lnTo>
                                    <a:pt x="0" y="66"/>
                                  </a:lnTo>
                                  <a:lnTo>
                                    <a:pt x="15" y="29"/>
                                  </a:lnTo>
                                  <a:lnTo>
                                    <a:pt x="20" y="19"/>
                                  </a:lnTo>
                                  <a:lnTo>
                                    <a:pt x="23" y="8"/>
                                  </a:lnTo>
                                  <a:lnTo>
                                    <a:pt x="25" y="3"/>
                                  </a:lnTo>
                                  <a:lnTo>
                                    <a:pt x="26" y="2"/>
                                  </a:lnTo>
                                  <a:lnTo>
                                    <a:pt x="28" y="2"/>
                                  </a:lnTo>
                                  <a:lnTo>
                                    <a:pt x="28" y="3"/>
                                  </a:lnTo>
                                  <a:lnTo>
                                    <a:pt x="26" y="5"/>
                                  </a:lnTo>
                                  <a:lnTo>
                                    <a:pt x="25" y="9"/>
                                  </a:lnTo>
                                  <a:lnTo>
                                    <a:pt x="23" y="12"/>
                                  </a:lnTo>
                                  <a:lnTo>
                                    <a:pt x="20" y="22"/>
                                  </a:lnTo>
                                  <a:lnTo>
                                    <a:pt x="17" y="28"/>
                                  </a:lnTo>
                                  <a:lnTo>
                                    <a:pt x="11" y="44"/>
                                  </a:lnTo>
                                  <a:lnTo>
                                    <a:pt x="6" y="55"/>
                                  </a:lnTo>
                                  <a:lnTo>
                                    <a:pt x="3" y="61"/>
                                  </a:lnTo>
                                  <a:lnTo>
                                    <a:pt x="3" y="63"/>
                                  </a:lnTo>
                                  <a:lnTo>
                                    <a:pt x="2" y="66"/>
                                  </a:lnTo>
                                  <a:lnTo>
                                    <a:pt x="0" y="64"/>
                                  </a:lnTo>
                                  <a:lnTo>
                                    <a:pt x="0" y="66"/>
                                  </a:lnTo>
                                  <a:lnTo>
                                    <a:pt x="2" y="67"/>
                                  </a:lnTo>
                                  <a:lnTo>
                                    <a:pt x="3" y="67"/>
                                  </a:lnTo>
                                  <a:lnTo>
                                    <a:pt x="3" y="64"/>
                                  </a:lnTo>
                                  <a:lnTo>
                                    <a:pt x="5" y="63"/>
                                  </a:lnTo>
                                  <a:lnTo>
                                    <a:pt x="5" y="60"/>
                                  </a:lnTo>
                                  <a:lnTo>
                                    <a:pt x="8" y="52"/>
                                  </a:lnTo>
                                  <a:lnTo>
                                    <a:pt x="17" y="32"/>
                                  </a:lnTo>
                                  <a:lnTo>
                                    <a:pt x="22" y="22"/>
                                  </a:lnTo>
                                  <a:lnTo>
                                    <a:pt x="23" y="15"/>
                                  </a:lnTo>
                                  <a:lnTo>
                                    <a:pt x="26" y="11"/>
                                  </a:lnTo>
                                  <a:lnTo>
                                    <a:pt x="28" y="6"/>
                                  </a:lnTo>
                                  <a:lnTo>
                                    <a:pt x="28" y="5"/>
                                  </a:lnTo>
                                  <a:lnTo>
                                    <a:pt x="29" y="3"/>
                                  </a:lnTo>
                                  <a:lnTo>
                                    <a:pt x="28" y="2"/>
                                  </a:lnTo>
                                  <a:lnTo>
                                    <a:pt x="28" y="0"/>
                                  </a:lnTo>
                                  <a:lnTo>
                                    <a:pt x="26" y="0"/>
                                  </a:lnTo>
                                  <a:lnTo>
                                    <a:pt x="25" y="0"/>
                                  </a:lnTo>
                                  <a:lnTo>
                                    <a:pt x="22" y="8"/>
                                  </a:lnTo>
                                  <a:lnTo>
                                    <a:pt x="18" y="17"/>
                                  </a:lnTo>
                                  <a:lnTo>
                                    <a:pt x="15" y="25"/>
                                  </a:lnTo>
                                  <a:lnTo>
                                    <a:pt x="12" y="32"/>
                                  </a:lnTo>
                                  <a:lnTo>
                                    <a:pt x="6" y="49"/>
                                  </a:lnTo>
                                  <a:lnTo>
                                    <a:pt x="0" y="64"/>
                                  </a:lnTo>
                                  <a:lnTo>
                                    <a:pt x="0" y="6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35"/>
                          <wps:cNvSpPr>
                            <a:spLocks/>
                          </wps:cNvSpPr>
                          <wps:spPr bwMode="auto">
                            <a:xfrm>
                              <a:off x="5464" y="1037"/>
                              <a:ext cx="1090" cy="875"/>
                            </a:xfrm>
                            <a:custGeom>
                              <a:avLst/>
                              <a:gdLst>
                                <a:gd name="T0" fmla="*/ 22 w 94"/>
                                <a:gd name="T1" fmla="*/ 0 h 75"/>
                                <a:gd name="T2" fmla="*/ 94 w 94"/>
                                <a:gd name="T3" fmla="*/ 17 h 75"/>
                                <a:gd name="T4" fmla="*/ 71 w 94"/>
                                <a:gd name="T5" fmla="*/ 75 h 75"/>
                                <a:gd name="T6" fmla="*/ 0 w 94"/>
                                <a:gd name="T7" fmla="*/ 51 h 75"/>
                                <a:gd name="T8" fmla="*/ 22 w 94"/>
                                <a:gd name="T9" fmla="*/ 0 h 75"/>
                              </a:gdLst>
                              <a:ahLst/>
                              <a:cxnLst>
                                <a:cxn ang="0">
                                  <a:pos x="T0" y="T1"/>
                                </a:cxn>
                                <a:cxn ang="0">
                                  <a:pos x="T2" y="T3"/>
                                </a:cxn>
                                <a:cxn ang="0">
                                  <a:pos x="T4" y="T5"/>
                                </a:cxn>
                                <a:cxn ang="0">
                                  <a:pos x="T6" y="T7"/>
                                </a:cxn>
                                <a:cxn ang="0">
                                  <a:pos x="T8" y="T9"/>
                                </a:cxn>
                              </a:cxnLst>
                              <a:rect l="0" t="0" r="r" b="b"/>
                              <a:pathLst>
                                <a:path w="94" h="75">
                                  <a:moveTo>
                                    <a:pt x="22" y="0"/>
                                  </a:moveTo>
                                  <a:lnTo>
                                    <a:pt x="94" y="17"/>
                                  </a:lnTo>
                                  <a:lnTo>
                                    <a:pt x="71" y="75"/>
                                  </a:lnTo>
                                  <a:lnTo>
                                    <a:pt x="0" y="51"/>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36"/>
                          <wps:cNvSpPr>
                            <a:spLocks/>
                          </wps:cNvSpPr>
                          <wps:spPr bwMode="auto">
                            <a:xfrm>
                              <a:off x="4733" y="1678"/>
                              <a:ext cx="1612" cy="758"/>
                            </a:xfrm>
                            <a:custGeom>
                              <a:avLst/>
                              <a:gdLst>
                                <a:gd name="T0" fmla="*/ 2 w 139"/>
                                <a:gd name="T1" fmla="*/ 29 h 65"/>
                                <a:gd name="T2" fmla="*/ 0 w 139"/>
                                <a:gd name="T3" fmla="*/ 26 h 65"/>
                                <a:gd name="T4" fmla="*/ 2 w 139"/>
                                <a:gd name="T5" fmla="*/ 26 h 65"/>
                                <a:gd name="T6" fmla="*/ 2 w 139"/>
                                <a:gd name="T7" fmla="*/ 25 h 65"/>
                                <a:gd name="T8" fmla="*/ 14 w 139"/>
                                <a:gd name="T9" fmla="*/ 20 h 65"/>
                                <a:gd name="T10" fmla="*/ 26 w 139"/>
                                <a:gd name="T11" fmla="*/ 16 h 65"/>
                                <a:gd name="T12" fmla="*/ 54 w 139"/>
                                <a:gd name="T13" fmla="*/ 3 h 65"/>
                                <a:gd name="T14" fmla="*/ 56 w 139"/>
                                <a:gd name="T15" fmla="*/ 2 h 65"/>
                                <a:gd name="T16" fmla="*/ 57 w 139"/>
                                <a:gd name="T17" fmla="*/ 0 h 65"/>
                                <a:gd name="T18" fmla="*/ 59 w 139"/>
                                <a:gd name="T19" fmla="*/ 0 h 65"/>
                                <a:gd name="T20" fmla="*/ 62 w 139"/>
                                <a:gd name="T21" fmla="*/ 0 h 65"/>
                                <a:gd name="T22" fmla="*/ 62 w 139"/>
                                <a:gd name="T23" fmla="*/ 3 h 65"/>
                                <a:gd name="T24" fmla="*/ 68 w 139"/>
                                <a:gd name="T25" fmla="*/ 7 h 65"/>
                                <a:gd name="T26" fmla="*/ 68 w 139"/>
                                <a:gd name="T27" fmla="*/ 5 h 65"/>
                                <a:gd name="T28" fmla="*/ 71 w 139"/>
                                <a:gd name="T29" fmla="*/ 3 h 65"/>
                                <a:gd name="T30" fmla="*/ 122 w 139"/>
                                <a:gd name="T31" fmla="*/ 20 h 65"/>
                                <a:gd name="T32" fmla="*/ 120 w 139"/>
                                <a:gd name="T33" fmla="*/ 23 h 65"/>
                                <a:gd name="T34" fmla="*/ 120 w 139"/>
                                <a:gd name="T35" fmla="*/ 25 h 65"/>
                                <a:gd name="T36" fmla="*/ 128 w 139"/>
                                <a:gd name="T37" fmla="*/ 28 h 65"/>
                                <a:gd name="T38" fmla="*/ 130 w 139"/>
                                <a:gd name="T39" fmla="*/ 26 h 65"/>
                                <a:gd name="T40" fmla="*/ 130 w 139"/>
                                <a:gd name="T41" fmla="*/ 25 h 65"/>
                                <a:gd name="T42" fmla="*/ 131 w 139"/>
                                <a:gd name="T43" fmla="*/ 25 h 65"/>
                                <a:gd name="T44" fmla="*/ 137 w 139"/>
                                <a:gd name="T45" fmla="*/ 28 h 65"/>
                                <a:gd name="T46" fmla="*/ 137 w 139"/>
                                <a:gd name="T47" fmla="*/ 29 h 65"/>
                                <a:gd name="T48" fmla="*/ 139 w 139"/>
                                <a:gd name="T49" fmla="*/ 29 h 65"/>
                                <a:gd name="T50" fmla="*/ 139 w 139"/>
                                <a:gd name="T51" fmla="*/ 33 h 65"/>
                                <a:gd name="T52" fmla="*/ 125 w 139"/>
                                <a:gd name="T53" fmla="*/ 42 h 65"/>
                                <a:gd name="T54" fmla="*/ 114 w 139"/>
                                <a:gd name="T55" fmla="*/ 48 h 65"/>
                                <a:gd name="T56" fmla="*/ 109 w 139"/>
                                <a:gd name="T57" fmla="*/ 49 h 65"/>
                                <a:gd name="T58" fmla="*/ 106 w 139"/>
                                <a:gd name="T59" fmla="*/ 51 h 65"/>
                                <a:gd name="T60" fmla="*/ 99 w 139"/>
                                <a:gd name="T61" fmla="*/ 56 h 65"/>
                                <a:gd name="T62" fmla="*/ 89 w 139"/>
                                <a:gd name="T63" fmla="*/ 59 h 65"/>
                                <a:gd name="T64" fmla="*/ 79 w 139"/>
                                <a:gd name="T65" fmla="*/ 65 h 65"/>
                                <a:gd name="T66" fmla="*/ 69 w 139"/>
                                <a:gd name="T67" fmla="*/ 62 h 65"/>
                                <a:gd name="T68" fmla="*/ 50 w 139"/>
                                <a:gd name="T69" fmla="*/ 54 h 65"/>
                                <a:gd name="T70" fmla="*/ 39 w 139"/>
                                <a:gd name="T71" fmla="*/ 49 h 65"/>
                                <a:gd name="T72" fmla="*/ 33 w 139"/>
                                <a:gd name="T73" fmla="*/ 46 h 65"/>
                                <a:gd name="T74" fmla="*/ 30 w 139"/>
                                <a:gd name="T75" fmla="*/ 45 h 65"/>
                                <a:gd name="T76" fmla="*/ 25 w 139"/>
                                <a:gd name="T77" fmla="*/ 43 h 65"/>
                                <a:gd name="T78" fmla="*/ 20 w 139"/>
                                <a:gd name="T79" fmla="*/ 40 h 65"/>
                                <a:gd name="T80" fmla="*/ 13 w 139"/>
                                <a:gd name="T81" fmla="*/ 36 h 65"/>
                                <a:gd name="T82" fmla="*/ 3 w 139"/>
                                <a:gd name="T83" fmla="*/ 31 h 65"/>
                                <a:gd name="T84" fmla="*/ 2 w 139"/>
                                <a:gd name="T85"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65">
                                  <a:moveTo>
                                    <a:pt x="2" y="29"/>
                                  </a:moveTo>
                                  <a:lnTo>
                                    <a:pt x="0" y="26"/>
                                  </a:lnTo>
                                  <a:lnTo>
                                    <a:pt x="2" y="26"/>
                                  </a:lnTo>
                                  <a:lnTo>
                                    <a:pt x="2" y="25"/>
                                  </a:lnTo>
                                  <a:lnTo>
                                    <a:pt x="14" y="20"/>
                                  </a:lnTo>
                                  <a:lnTo>
                                    <a:pt x="26" y="16"/>
                                  </a:lnTo>
                                  <a:lnTo>
                                    <a:pt x="54" y="3"/>
                                  </a:lnTo>
                                  <a:lnTo>
                                    <a:pt x="56" y="2"/>
                                  </a:lnTo>
                                  <a:lnTo>
                                    <a:pt x="57" y="0"/>
                                  </a:lnTo>
                                  <a:lnTo>
                                    <a:pt x="59" y="0"/>
                                  </a:lnTo>
                                  <a:lnTo>
                                    <a:pt x="62" y="0"/>
                                  </a:lnTo>
                                  <a:lnTo>
                                    <a:pt x="62" y="3"/>
                                  </a:lnTo>
                                  <a:lnTo>
                                    <a:pt x="68" y="7"/>
                                  </a:lnTo>
                                  <a:lnTo>
                                    <a:pt x="68" y="5"/>
                                  </a:lnTo>
                                  <a:lnTo>
                                    <a:pt x="71" y="3"/>
                                  </a:lnTo>
                                  <a:lnTo>
                                    <a:pt x="122" y="20"/>
                                  </a:lnTo>
                                  <a:lnTo>
                                    <a:pt x="120" y="23"/>
                                  </a:lnTo>
                                  <a:lnTo>
                                    <a:pt x="120" y="25"/>
                                  </a:lnTo>
                                  <a:lnTo>
                                    <a:pt x="128" y="28"/>
                                  </a:lnTo>
                                  <a:lnTo>
                                    <a:pt x="130" y="26"/>
                                  </a:lnTo>
                                  <a:lnTo>
                                    <a:pt x="130" y="25"/>
                                  </a:lnTo>
                                  <a:lnTo>
                                    <a:pt x="131" y="25"/>
                                  </a:lnTo>
                                  <a:lnTo>
                                    <a:pt x="137" y="28"/>
                                  </a:lnTo>
                                  <a:lnTo>
                                    <a:pt x="137" y="29"/>
                                  </a:lnTo>
                                  <a:lnTo>
                                    <a:pt x="139" y="29"/>
                                  </a:lnTo>
                                  <a:lnTo>
                                    <a:pt x="139" y="33"/>
                                  </a:lnTo>
                                  <a:lnTo>
                                    <a:pt x="125" y="42"/>
                                  </a:lnTo>
                                  <a:lnTo>
                                    <a:pt x="114" y="48"/>
                                  </a:lnTo>
                                  <a:lnTo>
                                    <a:pt x="109" y="49"/>
                                  </a:lnTo>
                                  <a:lnTo>
                                    <a:pt x="106" y="51"/>
                                  </a:lnTo>
                                  <a:lnTo>
                                    <a:pt x="99" y="56"/>
                                  </a:lnTo>
                                  <a:lnTo>
                                    <a:pt x="89" y="59"/>
                                  </a:lnTo>
                                  <a:lnTo>
                                    <a:pt x="79" y="65"/>
                                  </a:lnTo>
                                  <a:lnTo>
                                    <a:pt x="69" y="62"/>
                                  </a:lnTo>
                                  <a:lnTo>
                                    <a:pt x="50" y="54"/>
                                  </a:lnTo>
                                  <a:lnTo>
                                    <a:pt x="39" y="49"/>
                                  </a:lnTo>
                                  <a:lnTo>
                                    <a:pt x="33" y="46"/>
                                  </a:lnTo>
                                  <a:lnTo>
                                    <a:pt x="30" y="45"/>
                                  </a:lnTo>
                                  <a:lnTo>
                                    <a:pt x="25" y="43"/>
                                  </a:lnTo>
                                  <a:lnTo>
                                    <a:pt x="20" y="40"/>
                                  </a:lnTo>
                                  <a:lnTo>
                                    <a:pt x="13" y="36"/>
                                  </a:lnTo>
                                  <a:lnTo>
                                    <a:pt x="3" y="31"/>
                                  </a:lnTo>
                                  <a:lnTo>
                                    <a:pt x="2" y="29"/>
                                  </a:lnTo>
                                  <a:close/>
                                </a:path>
                              </a:pathLst>
                            </a:custGeom>
                            <a:solidFill>
                              <a:srgbClr val="89C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37"/>
                          <wps:cNvSpPr>
                            <a:spLocks/>
                          </wps:cNvSpPr>
                          <wps:spPr bwMode="auto">
                            <a:xfrm>
                              <a:off x="4733" y="1667"/>
                              <a:ext cx="1612" cy="769"/>
                            </a:xfrm>
                            <a:custGeom>
                              <a:avLst/>
                              <a:gdLst>
                                <a:gd name="T0" fmla="*/ 2 w 139"/>
                                <a:gd name="T1" fmla="*/ 27 h 66"/>
                                <a:gd name="T2" fmla="*/ 3 w 139"/>
                                <a:gd name="T3" fmla="*/ 27 h 66"/>
                                <a:gd name="T4" fmla="*/ 20 w 139"/>
                                <a:gd name="T5" fmla="*/ 20 h 66"/>
                                <a:gd name="T6" fmla="*/ 54 w 139"/>
                                <a:gd name="T7" fmla="*/ 6 h 66"/>
                                <a:gd name="T8" fmla="*/ 57 w 139"/>
                                <a:gd name="T9" fmla="*/ 3 h 66"/>
                                <a:gd name="T10" fmla="*/ 60 w 139"/>
                                <a:gd name="T11" fmla="*/ 1 h 66"/>
                                <a:gd name="T12" fmla="*/ 62 w 139"/>
                                <a:gd name="T13" fmla="*/ 6 h 66"/>
                                <a:gd name="T14" fmla="*/ 69 w 139"/>
                                <a:gd name="T15" fmla="*/ 8 h 66"/>
                                <a:gd name="T16" fmla="*/ 71 w 139"/>
                                <a:gd name="T17" fmla="*/ 4 h 66"/>
                                <a:gd name="T18" fmla="*/ 122 w 139"/>
                                <a:gd name="T19" fmla="*/ 23 h 66"/>
                                <a:gd name="T20" fmla="*/ 120 w 139"/>
                                <a:gd name="T21" fmla="*/ 23 h 66"/>
                                <a:gd name="T22" fmla="*/ 128 w 139"/>
                                <a:gd name="T23" fmla="*/ 30 h 66"/>
                                <a:gd name="T24" fmla="*/ 131 w 139"/>
                                <a:gd name="T25" fmla="*/ 27 h 66"/>
                                <a:gd name="T26" fmla="*/ 135 w 139"/>
                                <a:gd name="T27" fmla="*/ 30 h 66"/>
                                <a:gd name="T28" fmla="*/ 139 w 139"/>
                                <a:gd name="T29" fmla="*/ 32 h 66"/>
                                <a:gd name="T30" fmla="*/ 137 w 139"/>
                                <a:gd name="T31" fmla="*/ 34 h 66"/>
                                <a:gd name="T32" fmla="*/ 114 w 139"/>
                                <a:gd name="T33" fmla="*/ 47 h 66"/>
                                <a:gd name="T34" fmla="*/ 91 w 139"/>
                                <a:gd name="T35" fmla="*/ 58 h 66"/>
                                <a:gd name="T36" fmla="*/ 68 w 139"/>
                                <a:gd name="T37" fmla="*/ 61 h 66"/>
                                <a:gd name="T38" fmla="*/ 44 w 139"/>
                                <a:gd name="T39" fmla="*/ 52 h 66"/>
                                <a:gd name="T40" fmla="*/ 22 w 139"/>
                                <a:gd name="T41" fmla="*/ 41 h 66"/>
                                <a:gd name="T42" fmla="*/ 8 w 139"/>
                                <a:gd name="T43" fmla="*/ 34 h 66"/>
                                <a:gd name="T44" fmla="*/ 2 w 139"/>
                                <a:gd name="T45" fmla="*/ 29 h 66"/>
                                <a:gd name="T46" fmla="*/ 3 w 139"/>
                                <a:gd name="T47" fmla="*/ 32 h 66"/>
                                <a:gd name="T48" fmla="*/ 11 w 139"/>
                                <a:gd name="T49" fmla="*/ 37 h 66"/>
                                <a:gd name="T50" fmla="*/ 28 w 139"/>
                                <a:gd name="T51" fmla="*/ 46 h 66"/>
                                <a:gd name="T52" fmla="*/ 40 w 139"/>
                                <a:gd name="T53" fmla="*/ 52 h 66"/>
                                <a:gd name="T54" fmla="*/ 65 w 139"/>
                                <a:gd name="T55" fmla="*/ 61 h 66"/>
                                <a:gd name="T56" fmla="*/ 74 w 139"/>
                                <a:gd name="T57" fmla="*/ 66 h 66"/>
                                <a:gd name="T58" fmla="*/ 79 w 139"/>
                                <a:gd name="T59" fmla="*/ 66 h 66"/>
                                <a:gd name="T60" fmla="*/ 97 w 139"/>
                                <a:gd name="T61" fmla="*/ 58 h 66"/>
                                <a:gd name="T62" fmla="*/ 109 w 139"/>
                                <a:gd name="T63" fmla="*/ 52 h 66"/>
                                <a:gd name="T64" fmla="*/ 133 w 139"/>
                                <a:gd name="T65" fmla="*/ 38 h 66"/>
                                <a:gd name="T66" fmla="*/ 139 w 139"/>
                                <a:gd name="T67" fmla="*/ 32 h 66"/>
                                <a:gd name="T68" fmla="*/ 139 w 139"/>
                                <a:gd name="T69" fmla="*/ 30 h 66"/>
                                <a:gd name="T70" fmla="*/ 133 w 139"/>
                                <a:gd name="T71" fmla="*/ 26 h 66"/>
                                <a:gd name="T72" fmla="*/ 128 w 139"/>
                                <a:gd name="T73" fmla="*/ 26 h 66"/>
                                <a:gd name="T74" fmla="*/ 120 w 139"/>
                                <a:gd name="T75" fmla="*/ 26 h 66"/>
                                <a:gd name="T76" fmla="*/ 122 w 139"/>
                                <a:gd name="T77" fmla="*/ 23 h 66"/>
                                <a:gd name="T78" fmla="*/ 122 w 139"/>
                                <a:gd name="T79" fmla="*/ 21 h 66"/>
                                <a:gd name="T80" fmla="*/ 68 w 139"/>
                                <a:gd name="T81" fmla="*/ 4 h 66"/>
                                <a:gd name="T82" fmla="*/ 68 w 139"/>
                                <a:gd name="T83" fmla="*/ 6 h 66"/>
                                <a:gd name="T84" fmla="*/ 62 w 139"/>
                                <a:gd name="T85" fmla="*/ 0 h 66"/>
                                <a:gd name="T86" fmla="*/ 56 w 139"/>
                                <a:gd name="T87" fmla="*/ 1 h 66"/>
                                <a:gd name="T88" fmla="*/ 50 w 139"/>
                                <a:gd name="T89" fmla="*/ 4 h 66"/>
                                <a:gd name="T90" fmla="*/ 3 w 139"/>
                                <a:gd name="T91" fmla="*/ 24 h 66"/>
                                <a:gd name="T92" fmla="*/ 0 w 139"/>
                                <a:gd name="T93" fmla="*/ 29 h 66"/>
                                <a:gd name="T94" fmla="*/ 0 w 139"/>
                                <a:gd name="T95" fmla="*/ 3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9" h="66">
                                  <a:moveTo>
                                    <a:pt x="2" y="30"/>
                                  </a:moveTo>
                                  <a:lnTo>
                                    <a:pt x="2" y="30"/>
                                  </a:lnTo>
                                  <a:lnTo>
                                    <a:pt x="2" y="27"/>
                                  </a:lnTo>
                                  <a:lnTo>
                                    <a:pt x="0" y="27"/>
                                  </a:lnTo>
                                  <a:lnTo>
                                    <a:pt x="2" y="27"/>
                                  </a:lnTo>
                                  <a:lnTo>
                                    <a:pt x="3" y="27"/>
                                  </a:lnTo>
                                  <a:lnTo>
                                    <a:pt x="5" y="26"/>
                                  </a:lnTo>
                                  <a:lnTo>
                                    <a:pt x="8" y="24"/>
                                  </a:lnTo>
                                  <a:lnTo>
                                    <a:pt x="20" y="20"/>
                                  </a:lnTo>
                                  <a:lnTo>
                                    <a:pt x="31" y="15"/>
                                  </a:lnTo>
                                  <a:lnTo>
                                    <a:pt x="51" y="6"/>
                                  </a:lnTo>
                                  <a:lnTo>
                                    <a:pt x="54" y="6"/>
                                  </a:lnTo>
                                  <a:lnTo>
                                    <a:pt x="56" y="4"/>
                                  </a:lnTo>
                                  <a:lnTo>
                                    <a:pt x="57" y="4"/>
                                  </a:lnTo>
                                  <a:lnTo>
                                    <a:pt x="57" y="3"/>
                                  </a:lnTo>
                                  <a:lnTo>
                                    <a:pt x="59" y="1"/>
                                  </a:lnTo>
                                  <a:lnTo>
                                    <a:pt x="62" y="3"/>
                                  </a:lnTo>
                                  <a:lnTo>
                                    <a:pt x="60" y="1"/>
                                  </a:lnTo>
                                  <a:lnTo>
                                    <a:pt x="60" y="4"/>
                                  </a:lnTo>
                                  <a:lnTo>
                                    <a:pt x="60" y="6"/>
                                  </a:lnTo>
                                  <a:lnTo>
                                    <a:pt x="62" y="6"/>
                                  </a:lnTo>
                                  <a:lnTo>
                                    <a:pt x="68" y="9"/>
                                  </a:lnTo>
                                  <a:lnTo>
                                    <a:pt x="69" y="9"/>
                                  </a:lnTo>
                                  <a:lnTo>
                                    <a:pt x="69" y="8"/>
                                  </a:lnTo>
                                  <a:lnTo>
                                    <a:pt x="69" y="6"/>
                                  </a:lnTo>
                                  <a:lnTo>
                                    <a:pt x="71" y="6"/>
                                  </a:lnTo>
                                  <a:lnTo>
                                    <a:pt x="71" y="4"/>
                                  </a:lnTo>
                                  <a:lnTo>
                                    <a:pt x="76" y="6"/>
                                  </a:lnTo>
                                  <a:lnTo>
                                    <a:pt x="92" y="12"/>
                                  </a:lnTo>
                                  <a:lnTo>
                                    <a:pt x="122" y="23"/>
                                  </a:lnTo>
                                  <a:lnTo>
                                    <a:pt x="122" y="21"/>
                                  </a:lnTo>
                                  <a:lnTo>
                                    <a:pt x="120" y="21"/>
                                  </a:lnTo>
                                  <a:lnTo>
                                    <a:pt x="120" y="23"/>
                                  </a:lnTo>
                                  <a:lnTo>
                                    <a:pt x="120" y="26"/>
                                  </a:lnTo>
                                  <a:lnTo>
                                    <a:pt x="120" y="27"/>
                                  </a:lnTo>
                                  <a:lnTo>
                                    <a:pt x="128" y="30"/>
                                  </a:lnTo>
                                  <a:lnTo>
                                    <a:pt x="130" y="30"/>
                                  </a:lnTo>
                                  <a:lnTo>
                                    <a:pt x="130" y="27"/>
                                  </a:lnTo>
                                  <a:lnTo>
                                    <a:pt x="131" y="27"/>
                                  </a:lnTo>
                                  <a:lnTo>
                                    <a:pt x="137" y="29"/>
                                  </a:lnTo>
                                  <a:lnTo>
                                    <a:pt x="135" y="29"/>
                                  </a:lnTo>
                                  <a:lnTo>
                                    <a:pt x="135" y="30"/>
                                  </a:lnTo>
                                  <a:lnTo>
                                    <a:pt x="137" y="30"/>
                                  </a:lnTo>
                                  <a:lnTo>
                                    <a:pt x="137" y="32"/>
                                  </a:lnTo>
                                  <a:lnTo>
                                    <a:pt x="139" y="32"/>
                                  </a:lnTo>
                                  <a:lnTo>
                                    <a:pt x="137" y="30"/>
                                  </a:lnTo>
                                  <a:lnTo>
                                    <a:pt x="137" y="32"/>
                                  </a:lnTo>
                                  <a:lnTo>
                                    <a:pt x="137" y="34"/>
                                  </a:lnTo>
                                  <a:lnTo>
                                    <a:pt x="135" y="35"/>
                                  </a:lnTo>
                                  <a:lnTo>
                                    <a:pt x="125" y="41"/>
                                  </a:lnTo>
                                  <a:lnTo>
                                    <a:pt x="114" y="47"/>
                                  </a:lnTo>
                                  <a:lnTo>
                                    <a:pt x="109" y="50"/>
                                  </a:lnTo>
                                  <a:lnTo>
                                    <a:pt x="103" y="53"/>
                                  </a:lnTo>
                                  <a:lnTo>
                                    <a:pt x="91" y="58"/>
                                  </a:lnTo>
                                  <a:lnTo>
                                    <a:pt x="79" y="64"/>
                                  </a:lnTo>
                                  <a:lnTo>
                                    <a:pt x="73" y="63"/>
                                  </a:lnTo>
                                  <a:lnTo>
                                    <a:pt x="68" y="61"/>
                                  </a:lnTo>
                                  <a:lnTo>
                                    <a:pt x="63" y="60"/>
                                  </a:lnTo>
                                  <a:lnTo>
                                    <a:pt x="56" y="57"/>
                                  </a:lnTo>
                                  <a:lnTo>
                                    <a:pt x="44" y="52"/>
                                  </a:lnTo>
                                  <a:lnTo>
                                    <a:pt x="37" y="49"/>
                                  </a:lnTo>
                                  <a:lnTo>
                                    <a:pt x="31" y="46"/>
                                  </a:lnTo>
                                  <a:lnTo>
                                    <a:pt x="22" y="41"/>
                                  </a:lnTo>
                                  <a:lnTo>
                                    <a:pt x="14" y="37"/>
                                  </a:lnTo>
                                  <a:lnTo>
                                    <a:pt x="11" y="35"/>
                                  </a:lnTo>
                                  <a:lnTo>
                                    <a:pt x="8" y="34"/>
                                  </a:lnTo>
                                  <a:lnTo>
                                    <a:pt x="5" y="32"/>
                                  </a:lnTo>
                                  <a:lnTo>
                                    <a:pt x="3" y="30"/>
                                  </a:lnTo>
                                  <a:lnTo>
                                    <a:pt x="2" y="29"/>
                                  </a:lnTo>
                                  <a:lnTo>
                                    <a:pt x="0" y="29"/>
                                  </a:lnTo>
                                  <a:lnTo>
                                    <a:pt x="0" y="30"/>
                                  </a:lnTo>
                                  <a:lnTo>
                                    <a:pt x="3" y="32"/>
                                  </a:lnTo>
                                  <a:lnTo>
                                    <a:pt x="5" y="35"/>
                                  </a:lnTo>
                                  <a:lnTo>
                                    <a:pt x="8" y="37"/>
                                  </a:lnTo>
                                  <a:lnTo>
                                    <a:pt x="11" y="37"/>
                                  </a:lnTo>
                                  <a:lnTo>
                                    <a:pt x="16" y="40"/>
                                  </a:lnTo>
                                  <a:lnTo>
                                    <a:pt x="22" y="43"/>
                                  </a:lnTo>
                                  <a:lnTo>
                                    <a:pt x="28" y="46"/>
                                  </a:lnTo>
                                  <a:lnTo>
                                    <a:pt x="33" y="49"/>
                                  </a:lnTo>
                                  <a:lnTo>
                                    <a:pt x="36" y="50"/>
                                  </a:lnTo>
                                  <a:lnTo>
                                    <a:pt x="40" y="52"/>
                                  </a:lnTo>
                                  <a:lnTo>
                                    <a:pt x="46" y="53"/>
                                  </a:lnTo>
                                  <a:lnTo>
                                    <a:pt x="57" y="58"/>
                                  </a:lnTo>
                                  <a:lnTo>
                                    <a:pt x="65" y="61"/>
                                  </a:lnTo>
                                  <a:lnTo>
                                    <a:pt x="69" y="63"/>
                                  </a:lnTo>
                                  <a:lnTo>
                                    <a:pt x="73" y="64"/>
                                  </a:lnTo>
                                  <a:lnTo>
                                    <a:pt x="74" y="66"/>
                                  </a:lnTo>
                                  <a:lnTo>
                                    <a:pt x="76" y="66"/>
                                  </a:lnTo>
                                  <a:lnTo>
                                    <a:pt x="77" y="66"/>
                                  </a:lnTo>
                                  <a:lnTo>
                                    <a:pt x="79" y="66"/>
                                  </a:lnTo>
                                  <a:lnTo>
                                    <a:pt x="80" y="66"/>
                                  </a:lnTo>
                                  <a:lnTo>
                                    <a:pt x="88" y="63"/>
                                  </a:lnTo>
                                  <a:lnTo>
                                    <a:pt x="97" y="58"/>
                                  </a:lnTo>
                                  <a:lnTo>
                                    <a:pt x="102" y="57"/>
                                  </a:lnTo>
                                  <a:lnTo>
                                    <a:pt x="106" y="53"/>
                                  </a:lnTo>
                                  <a:lnTo>
                                    <a:pt x="109" y="52"/>
                                  </a:lnTo>
                                  <a:lnTo>
                                    <a:pt x="114" y="50"/>
                                  </a:lnTo>
                                  <a:lnTo>
                                    <a:pt x="123" y="44"/>
                                  </a:lnTo>
                                  <a:lnTo>
                                    <a:pt x="133" y="38"/>
                                  </a:lnTo>
                                  <a:lnTo>
                                    <a:pt x="139" y="35"/>
                                  </a:lnTo>
                                  <a:lnTo>
                                    <a:pt x="139" y="34"/>
                                  </a:lnTo>
                                  <a:lnTo>
                                    <a:pt x="139" y="32"/>
                                  </a:lnTo>
                                  <a:lnTo>
                                    <a:pt x="139" y="30"/>
                                  </a:lnTo>
                                  <a:lnTo>
                                    <a:pt x="137" y="29"/>
                                  </a:lnTo>
                                  <a:lnTo>
                                    <a:pt x="139" y="30"/>
                                  </a:lnTo>
                                  <a:lnTo>
                                    <a:pt x="137" y="29"/>
                                  </a:lnTo>
                                  <a:lnTo>
                                    <a:pt x="137" y="27"/>
                                  </a:lnTo>
                                  <a:lnTo>
                                    <a:pt x="133" y="26"/>
                                  </a:lnTo>
                                  <a:lnTo>
                                    <a:pt x="131" y="26"/>
                                  </a:lnTo>
                                  <a:lnTo>
                                    <a:pt x="130" y="26"/>
                                  </a:lnTo>
                                  <a:lnTo>
                                    <a:pt x="128" y="26"/>
                                  </a:lnTo>
                                  <a:lnTo>
                                    <a:pt x="128" y="27"/>
                                  </a:lnTo>
                                  <a:lnTo>
                                    <a:pt x="128" y="29"/>
                                  </a:lnTo>
                                  <a:lnTo>
                                    <a:pt x="120" y="26"/>
                                  </a:lnTo>
                                  <a:lnTo>
                                    <a:pt x="122" y="27"/>
                                  </a:lnTo>
                                  <a:lnTo>
                                    <a:pt x="122" y="24"/>
                                  </a:lnTo>
                                  <a:lnTo>
                                    <a:pt x="122" y="23"/>
                                  </a:lnTo>
                                  <a:lnTo>
                                    <a:pt x="123" y="23"/>
                                  </a:lnTo>
                                  <a:lnTo>
                                    <a:pt x="123" y="21"/>
                                  </a:lnTo>
                                  <a:lnTo>
                                    <a:pt x="122" y="21"/>
                                  </a:lnTo>
                                  <a:lnTo>
                                    <a:pt x="71" y="3"/>
                                  </a:lnTo>
                                  <a:lnTo>
                                    <a:pt x="69" y="4"/>
                                  </a:lnTo>
                                  <a:lnTo>
                                    <a:pt x="68" y="4"/>
                                  </a:lnTo>
                                  <a:lnTo>
                                    <a:pt x="68" y="6"/>
                                  </a:lnTo>
                                  <a:lnTo>
                                    <a:pt x="66" y="8"/>
                                  </a:lnTo>
                                  <a:lnTo>
                                    <a:pt x="68" y="6"/>
                                  </a:lnTo>
                                  <a:lnTo>
                                    <a:pt x="62" y="4"/>
                                  </a:lnTo>
                                  <a:lnTo>
                                    <a:pt x="62" y="1"/>
                                  </a:lnTo>
                                  <a:lnTo>
                                    <a:pt x="62" y="0"/>
                                  </a:lnTo>
                                  <a:lnTo>
                                    <a:pt x="59" y="0"/>
                                  </a:lnTo>
                                  <a:lnTo>
                                    <a:pt x="57" y="0"/>
                                  </a:lnTo>
                                  <a:lnTo>
                                    <a:pt x="56" y="1"/>
                                  </a:lnTo>
                                  <a:lnTo>
                                    <a:pt x="56" y="3"/>
                                  </a:lnTo>
                                  <a:lnTo>
                                    <a:pt x="53" y="3"/>
                                  </a:lnTo>
                                  <a:lnTo>
                                    <a:pt x="50" y="4"/>
                                  </a:lnTo>
                                  <a:lnTo>
                                    <a:pt x="28" y="14"/>
                                  </a:lnTo>
                                  <a:lnTo>
                                    <a:pt x="14" y="20"/>
                                  </a:lnTo>
                                  <a:lnTo>
                                    <a:pt x="3" y="24"/>
                                  </a:lnTo>
                                  <a:lnTo>
                                    <a:pt x="0" y="26"/>
                                  </a:lnTo>
                                  <a:lnTo>
                                    <a:pt x="0" y="27"/>
                                  </a:lnTo>
                                  <a:lnTo>
                                    <a:pt x="0" y="29"/>
                                  </a:lnTo>
                                  <a:lnTo>
                                    <a:pt x="2" y="29"/>
                                  </a:lnTo>
                                  <a:lnTo>
                                    <a:pt x="0" y="27"/>
                                  </a:lnTo>
                                  <a:lnTo>
                                    <a:pt x="0" y="30"/>
                                  </a:lnTo>
                                  <a:lnTo>
                                    <a:pt x="2" y="3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38"/>
                          <wps:cNvSpPr>
                            <a:spLocks/>
                          </wps:cNvSpPr>
                          <wps:spPr bwMode="auto">
                            <a:xfrm>
                              <a:off x="4756" y="1970"/>
                              <a:ext cx="893" cy="443"/>
                            </a:xfrm>
                            <a:custGeom>
                              <a:avLst/>
                              <a:gdLst>
                                <a:gd name="T0" fmla="*/ 77 w 77"/>
                                <a:gd name="T1" fmla="*/ 35 h 38"/>
                                <a:gd name="T2" fmla="*/ 77 w 77"/>
                                <a:gd name="T3" fmla="*/ 35 h 38"/>
                                <a:gd name="T4" fmla="*/ 66 w 77"/>
                                <a:gd name="T5" fmla="*/ 32 h 38"/>
                                <a:gd name="T6" fmla="*/ 55 w 77"/>
                                <a:gd name="T7" fmla="*/ 27 h 38"/>
                                <a:gd name="T8" fmla="*/ 49 w 77"/>
                                <a:gd name="T9" fmla="*/ 26 h 38"/>
                                <a:gd name="T10" fmla="*/ 44 w 77"/>
                                <a:gd name="T11" fmla="*/ 23 h 38"/>
                                <a:gd name="T12" fmla="*/ 38 w 77"/>
                                <a:gd name="T13" fmla="*/ 21 h 38"/>
                                <a:gd name="T14" fmla="*/ 34 w 77"/>
                                <a:gd name="T15" fmla="*/ 18 h 38"/>
                                <a:gd name="T16" fmla="*/ 31 w 77"/>
                                <a:gd name="T17" fmla="*/ 17 h 38"/>
                                <a:gd name="T18" fmla="*/ 26 w 77"/>
                                <a:gd name="T19" fmla="*/ 15 h 38"/>
                                <a:gd name="T20" fmla="*/ 20 w 77"/>
                                <a:gd name="T21" fmla="*/ 12 h 38"/>
                                <a:gd name="T22" fmla="*/ 14 w 77"/>
                                <a:gd name="T23" fmla="*/ 9 h 38"/>
                                <a:gd name="T24" fmla="*/ 9 w 77"/>
                                <a:gd name="T25" fmla="*/ 6 h 38"/>
                                <a:gd name="T26" fmla="*/ 6 w 77"/>
                                <a:gd name="T27" fmla="*/ 4 h 38"/>
                                <a:gd name="T28" fmla="*/ 5 w 77"/>
                                <a:gd name="T29" fmla="*/ 3 h 38"/>
                                <a:gd name="T30" fmla="*/ 1 w 77"/>
                                <a:gd name="T31" fmla="*/ 1 h 38"/>
                                <a:gd name="T32" fmla="*/ 0 w 77"/>
                                <a:gd name="T33" fmla="*/ 0 h 38"/>
                                <a:gd name="T34" fmla="*/ 0 w 77"/>
                                <a:gd name="T35" fmla="*/ 1 h 38"/>
                                <a:gd name="T36" fmla="*/ 0 w 77"/>
                                <a:gd name="T37" fmla="*/ 3 h 38"/>
                                <a:gd name="T38" fmla="*/ 1 w 77"/>
                                <a:gd name="T39" fmla="*/ 4 h 38"/>
                                <a:gd name="T40" fmla="*/ 5 w 77"/>
                                <a:gd name="T41" fmla="*/ 6 h 38"/>
                                <a:gd name="T42" fmla="*/ 6 w 77"/>
                                <a:gd name="T43" fmla="*/ 8 h 38"/>
                                <a:gd name="T44" fmla="*/ 9 w 77"/>
                                <a:gd name="T45" fmla="*/ 9 h 38"/>
                                <a:gd name="T46" fmla="*/ 14 w 77"/>
                                <a:gd name="T47" fmla="*/ 12 h 38"/>
                                <a:gd name="T48" fmla="*/ 18 w 77"/>
                                <a:gd name="T49" fmla="*/ 14 h 38"/>
                                <a:gd name="T50" fmla="*/ 26 w 77"/>
                                <a:gd name="T51" fmla="*/ 18 h 38"/>
                                <a:gd name="T52" fmla="*/ 29 w 77"/>
                                <a:gd name="T53" fmla="*/ 20 h 38"/>
                                <a:gd name="T54" fmla="*/ 34 w 77"/>
                                <a:gd name="T55" fmla="*/ 21 h 38"/>
                                <a:gd name="T56" fmla="*/ 38 w 77"/>
                                <a:gd name="T57" fmla="*/ 24 h 38"/>
                                <a:gd name="T58" fmla="*/ 44 w 77"/>
                                <a:gd name="T59" fmla="*/ 26 h 38"/>
                                <a:gd name="T60" fmla="*/ 49 w 77"/>
                                <a:gd name="T61" fmla="*/ 29 h 38"/>
                                <a:gd name="T62" fmla="*/ 55 w 77"/>
                                <a:gd name="T63" fmla="*/ 31 h 38"/>
                                <a:gd name="T64" fmla="*/ 66 w 77"/>
                                <a:gd name="T65" fmla="*/ 35 h 38"/>
                                <a:gd name="T66" fmla="*/ 77 w 77"/>
                                <a:gd name="T67" fmla="*/ 38 h 38"/>
                                <a:gd name="T68" fmla="*/ 77 w 77"/>
                                <a:gd name="T69" fmla="*/ 37 h 38"/>
                                <a:gd name="T70" fmla="*/ 77 w 77"/>
                                <a:gd name="T71" fmla="*/ 3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38">
                                  <a:moveTo>
                                    <a:pt x="77" y="35"/>
                                  </a:moveTo>
                                  <a:lnTo>
                                    <a:pt x="77" y="35"/>
                                  </a:lnTo>
                                  <a:lnTo>
                                    <a:pt x="66" y="32"/>
                                  </a:lnTo>
                                  <a:lnTo>
                                    <a:pt x="55" y="27"/>
                                  </a:lnTo>
                                  <a:lnTo>
                                    <a:pt x="49" y="26"/>
                                  </a:lnTo>
                                  <a:lnTo>
                                    <a:pt x="44" y="23"/>
                                  </a:lnTo>
                                  <a:lnTo>
                                    <a:pt x="38" y="21"/>
                                  </a:lnTo>
                                  <a:lnTo>
                                    <a:pt x="34" y="18"/>
                                  </a:lnTo>
                                  <a:lnTo>
                                    <a:pt x="31" y="17"/>
                                  </a:lnTo>
                                  <a:lnTo>
                                    <a:pt x="26" y="15"/>
                                  </a:lnTo>
                                  <a:lnTo>
                                    <a:pt x="20" y="12"/>
                                  </a:lnTo>
                                  <a:lnTo>
                                    <a:pt x="14" y="9"/>
                                  </a:lnTo>
                                  <a:lnTo>
                                    <a:pt x="9" y="6"/>
                                  </a:lnTo>
                                  <a:lnTo>
                                    <a:pt x="6" y="4"/>
                                  </a:lnTo>
                                  <a:lnTo>
                                    <a:pt x="5" y="3"/>
                                  </a:lnTo>
                                  <a:lnTo>
                                    <a:pt x="1" y="1"/>
                                  </a:lnTo>
                                  <a:lnTo>
                                    <a:pt x="0" y="0"/>
                                  </a:lnTo>
                                  <a:lnTo>
                                    <a:pt x="0" y="1"/>
                                  </a:lnTo>
                                  <a:lnTo>
                                    <a:pt x="0" y="3"/>
                                  </a:lnTo>
                                  <a:lnTo>
                                    <a:pt x="1" y="4"/>
                                  </a:lnTo>
                                  <a:lnTo>
                                    <a:pt x="5" y="6"/>
                                  </a:lnTo>
                                  <a:lnTo>
                                    <a:pt x="6" y="8"/>
                                  </a:lnTo>
                                  <a:lnTo>
                                    <a:pt x="9" y="9"/>
                                  </a:lnTo>
                                  <a:lnTo>
                                    <a:pt x="14" y="12"/>
                                  </a:lnTo>
                                  <a:lnTo>
                                    <a:pt x="18" y="14"/>
                                  </a:lnTo>
                                  <a:lnTo>
                                    <a:pt x="26" y="18"/>
                                  </a:lnTo>
                                  <a:lnTo>
                                    <a:pt x="29" y="20"/>
                                  </a:lnTo>
                                  <a:lnTo>
                                    <a:pt x="34" y="21"/>
                                  </a:lnTo>
                                  <a:lnTo>
                                    <a:pt x="38" y="24"/>
                                  </a:lnTo>
                                  <a:lnTo>
                                    <a:pt x="44" y="26"/>
                                  </a:lnTo>
                                  <a:lnTo>
                                    <a:pt x="49" y="29"/>
                                  </a:lnTo>
                                  <a:lnTo>
                                    <a:pt x="55" y="31"/>
                                  </a:lnTo>
                                  <a:lnTo>
                                    <a:pt x="66" y="35"/>
                                  </a:lnTo>
                                  <a:lnTo>
                                    <a:pt x="77" y="38"/>
                                  </a:lnTo>
                                  <a:lnTo>
                                    <a:pt x="77" y="37"/>
                                  </a:lnTo>
                                  <a:lnTo>
                                    <a:pt x="77"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39"/>
                          <wps:cNvSpPr>
                            <a:spLocks/>
                          </wps:cNvSpPr>
                          <wps:spPr bwMode="auto">
                            <a:xfrm>
                              <a:off x="5661" y="2016"/>
                              <a:ext cx="661" cy="397"/>
                            </a:xfrm>
                            <a:custGeom>
                              <a:avLst/>
                              <a:gdLst>
                                <a:gd name="T0" fmla="*/ 57 w 57"/>
                                <a:gd name="T1" fmla="*/ 0 h 34"/>
                                <a:gd name="T2" fmla="*/ 57 w 57"/>
                                <a:gd name="T3" fmla="*/ 0 h 34"/>
                                <a:gd name="T4" fmla="*/ 43 w 57"/>
                                <a:gd name="T5" fmla="*/ 10 h 34"/>
                                <a:gd name="T6" fmla="*/ 37 w 57"/>
                                <a:gd name="T7" fmla="*/ 13 h 34"/>
                                <a:gd name="T8" fmla="*/ 29 w 57"/>
                                <a:gd name="T9" fmla="*/ 17 h 34"/>
                                <a:gd name="T10" fmla="*/ 26 w 57"/>
                                <a:gd name="T11" fmla="*/ 19 h 34"/>
                                <a:gd name="T12" fmla="*/ 22 w 57"/>
                                <a:gd name="T13" fmla="*/ 20 h 34"/>
                                <a:gd name="T14" fmla="*/ 16 w 57"/>
                                <a:gd name="T15" fmla="*/ 23 h 34"/>
                                <a:gd name="T16" fmla="*/ 0 w 57"/>
                                <a:gd name="T17" fmla="*/ 31 h 34"/>
                                <a:gd name="T18" fmla="*/ 0 w 57"/>
                                <a:gd name="T19" fmla="*/ 33 h 34"/>
                                <a:gd name="T20" fmla="*/ 0 w 57"/>
                                <a:gd name="T21" fmla="*/ 34 h 34"/>
                                <a:gd name="T22" fmla="*/ 16 w 57"/>
                                <a:gd name="T23" fmla="*/ 27 h 34"/>
                                <a:gd name="T24" fmla="*/ 22 w 57"/>
                                <a:gd name="T25" fmla="*/ 23 h 34"/>
                                <a:gd name="T26" fmla="*/ 26 w 57"/>
                                <a:gd name="T27" fmla="*/ 22 h 34"/>
                                <a:gd name="T28" fmla="*/ 29 w 57"/>
                                <a:gd name="T29" fmla="*/ 20 h 34"/>
                                <a:gd name="T30" fmla="*/ 37 w 57"/>
                                <a:gd name="T31" fmla="*/ 16 h 34"/>
                                <a:gd name="T32" fmla="*/ 43 w 57"/>
                                <a:gd name="T33" fmla="*/ 13 h 34"/>
                                <a:gd name="T34" fmla="*/ 57 w 57"/>
                                <a:gd name="T35" fmla="*/ 4 h 34"/>
                                <a:gd name="T36" fmla="*/ 57 w 57"/>
                                <a:gd name="T37" fmla="*/ 2 h 34"/>
                                <a:gd name="T38" fmla="*/ 57 w 57"/>
                                <a:gd name="T3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34">
                                  <a:moveTo>
                                    <a:pt x="57" y="0"/>
                                  </a:moveTo>
                                  <a:lnTo>
                                    <a:pt x="57" y="0"/>
                                  </a:lnTo>
                                  <a:lnTo>
                                    <a:pt x="43" y="10"/>
                                  </a:lnTo>
                                  <a:lnTo>
                                    <a:pt x="37" y="13"/>
                                  </a:lnTo>
                                  <a:lnTo>
                                    <a:pt x="29" y="17"/>
                                  </a:lnTo>
                                  <a:lnTo>
                                    <a:pt x="26" y="19"/>
                                  </a:lnTo>
                                  <a:lnTo>
                                    <a:pt x="22" y="20"/>
                                  </a:lnTo>
                                  <a:lnTo>
                                    <a:pt x="16" y="23"/>
                                  </a:lnTo>
                                  <a:lnTo>
                                    <a:pt x="0" y="31"/>
                                  </a:lnTo>
                                  <a:lnTo>
                                    <a:pt x="0" y="33"/>
                                  </a:lnTo>
                                  <a:lnTo>
                                    <a:pt x="0" y="34"/>
                                  </a:lnTo>
                                  <a:lnTo>
                                    <a:pt x="16" y="27"/>
                                  </a:lnTo>
                                  <a:lnTo>
                                    <a:pt x="22" y="23"/>
                                  </a:lnTo>
                                  <a:lnTo>
                                    <a:pt x="26" y="22"/>
                                  </a:lnTo>
                                  <a:lnTo>
                                    <a:pt x="29" y="20"/>
                                  </a:lnTo>
                                  <a:lnTo>
                                    <a:pt x="37" y="16"/>
                                  </a:lnTo>
                                  <a:lnTo>
                                    <a:pt x="43" y="13"/>
                                  </a:lnTo>
                                  <a:lnTo>
                                    <a:pt x="57" y="4"/>
                                  </a:lnTo>
                                  <a:lnTo>
                                    <a:pt x="57" y="2"/>
                                  </a:lnTo>
                                  <a:lnTo>
                                    <a:pt x="57" y="0"/>
                                  </a:lnTo>
                                  <a:close/>
                                </a:path>
                              </a:pathLst>
                            </a:custGeom>
                            <a:solidFill>
                              <a:srgbClr val="67A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40"/>
                          <wps:cNvSpPr>
                            <a:spLocks/>
                          </wps:cNvSpPr>
                          <wps:spPr bwMode="auto">
                            <a:xfrm>
                              <a:off x="5034" y="1760"/>
                              <a:ext cx="1160" cy="478"/>
                            </a:xfrm>
                            <a:custGeom>
                              <a:avLst/>
                              <a:gdLst>
                                <a:gd name="T0" fmla="*/ 0 w 100"/>
                                <a:gd name="T1" fmla="*/ 9 h 41"/>
                                <a:gd name="T2" fmla="*/ 27 w 100"/>
                                <a:gd name="T3" fmla="*/ 0 h 41"/>
                                <a:gd name="T4" fmla="*/ 100 w 100"/>
                                <a:gd name="T5" fmla="*/ 26 h 41"/>
                                <a:gd name="T6" fmla="*/ 71 w 100"/>
                                <a:gd name="T7" fmla="*/ 41 h 41"/>
                                <a:gd name="T8" fmla="*/ 54 w 100"/>
                                <a:gd name="T9" fmla="*/ 35 h 41"/>
                                <a:gd name="T10" fmla="*/ 57 w 100"/>
                                <a:gd name="T11" fmla="*/ 33 h 41"/>
                                <a:gd name="T12" fmla="*/ 39 w 100"/>
                                <a:gd name="T13" fmla="*/ 26 h 41"/>
                                <a:gd name="T14" fmla="*/ 36 w 100"/>
                                <a:gd name="T15" fmla="*/ 27 h 41"/>
                                <a:gd name="T16" fmla="*/ 19 w 100"/>
                                <a:gd name="T17" fmla="*/ 21 h 41"/>
                                <a:gd name="T18" fmla="*/ 22 w 100"/>
                                <a:gd name="T19" fmla="*/ 19 h 41"/>
                                <a:gd name="T20" fmla="*/ 0 w 100"/>
                                <a:gd name="T21" fmla="*/ 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41">
                                  <a:moveTo>
                                    <a:pt x="0" y="9"/>
                                  </a:moveTo>
                                  <a:lnTo>
                                    <a:pt x="27" y="0"/>
                                  </a:lnTo>
                                  <a:lnTo>
                                    <a:pt x="100" y="26"/>
                                  </a:lnTo>
                                  <a:lnTo>
                                    <a:pt x="71" y="41"/>
                                  </a:lnTo>
                                  <a:lnTo>
                                    <a:pt x="54" y="35"/>
                                  </a:lnTo>
                                  <a:lnTo>
                                    <a:pt x="57" y="33"/>
                                  </a:lnTo>
                                  <a:lnTo>
                                    <a:pt x="39" y="26"/>
                                  </a:lnTo>
                                  <a:lnTo>
                                    <a:pt x="36" y="27"/>
                                  </a:lnTo>
                                  <a:lnTo>
                                    <a:pt x="19" y="21"/>
                                  </a:lnTo>
                                  <a:lnTo>
                                    <a:pt x="22" y="19"/>
                                  </a:lnTo>
                                  <a:lnTo>
                                    <a:pt x="0" y="9"/>
                                  </a:lnTo>
                                  <a:close/>
                                </a:path>
                              </a:pathLst>
                            </a:custGeom>
                            <a:solidFill>
                              <a:srgbClr val="67A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41"/>
                          <wps:cNvSpPr>
                            <a:spLocks/>
                          </wps:cNvSpPr>
                          <wps:spPr bwMode="auto">
                            <a:xfrm>
                              <a:off x="5116" y="2005"/>
                              <a:ext cx="313" cy="140"/>
                            </a:xfrm>
                            <a:custGeom>
                              <a:avLst/>
                              <a:gdLst>
                                <a:gd name="T0" fmla="*/ 0 w 27"/>
                                <a:gd name="T1" fmla="*/ 5 h 12"/>
                                <a:gd name="T2" fmla="*/ 11 w 27"/>
                                <a:gd name="T3" fmla="*/ 0 h 12"/>
                                <a:gd name="T4" fmla="*/ 27 w 27"/>
                                <a:gd name="T5" fmla="*/ 8 h 12"/>
                                <a:gd name="T6" fmla="*/ 15 w 27"/>
                                <a:gd name="T7" fmla="*/ 12 h 12"/>
                                <a:gd name="T8" fmla="*/ 0 w 27"/>
                                <a:gd name="T9" fmla="*/ 5 h 12"/>
                              </a:gdLst>
                              <a:ahLst/>
                              <a:cxnLst>
                                <a:cxn ang="0">
                                  <a:pos x="T0" y="T1"/>
                                </a:cxn>
                                <a:cxn ang="0">
                                  <a:pos x="T2" y="T3"/>
                                </a:cxn>
                                <a:cxn ang="0">
                                  <a:pos x="T4" y="T5"/>
                                </a:cxn>
                                <a:cxn ang="0">
                                  <a:pos x="T6" y="T7"/>
                                </a:cxn>
                                <a:cxn ang="0">
                                  <a:pos x="T8" y="T9"/>
                                </a:cxn>
                              </a:cxnLst>
                              <a:rect l="0" t="0" r="r" b="b"/>
                              <a:pathLst>
                                <a:path w="27" h="12">
                                  <a:moveTo>
                                    <a:pt x="0" y="5"/>
                                  </a:moveTo>
                                  <a:lnTo>
                                    <a:pt x="11" y="0"/>
                                  </a:lnTo>
                                  <a:lnTo>
                                    <a:pt x="27" y="8"/>
                                  </a:lnTo>
                                  <a:lnTo>
                                    <a:pt x="15" y="12"/>
                                  </a:lnTo>
                                  <a:lnTo>
                                    <a:pt x="0"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42"/>
                          <wps:cNvSpPr>
                            <a:spLocks noEditPoints="1"/>
                          </wps:cNvSpPr>
                          <wps:spPr bwMode="auto">
                            <a:xfrm>
                              <a:off x="893" y="1224"/>
                              <a:ext cx="1671" cy="1329"/>
                            </a:xfrm>
                            <a:custGeom>
                              <a:avLst/>
                              <a:gdLst>
                                <a:gd name="T0" fmla="*/ 143 w 144"/>
                                <a:gd name="T1" fmla="*/ 17 h 114"/>
                                <a:gd name="T2" fmla="*/ 138 w 144"/>
                                <a:gd name="T3" fmla="*/ 15 h 114"/>
                                <a:gd name="T4" fmla="*/ 135 w 144"/>
                                <a:gd name="T5" fmla="*/ 13 h 114"/>
                                <a:gd name="T6" fmla="*/ 127 w 144"/>
                                <a:gd name="T7" fmla="*/ 12 h 114"/>
                                <a:gd name="T8" fmla="*/ 106 w 144"/>
                                <a:gd name="T9" fmla="*/ 6 h 114"/>
                                <a:gd name="T10" fmla="*/ 96 w 144"/>
                                <a:gd name="T11" fmla="*/ 4 h 114"/>
                                <a:gd name="T12" fmla="*/ 70 w 144"/>
                                <a:gd name="T13" fmla="*/ 0 h 114"/>
                                <a:gd name="T14" fmla="*/ 67 w 144"/>
                                <a:gd name="T15" fmla="*/ 7 h 114"/>
                                <a:gd name="T16" fmla="*/ 63 w 144"/>
                                <a:gd name="T17" fmla="*/ 13 h 114"/>
                                <a:gd name="T18" fmla="*/ 61 w 144"/>
                                <a:gd name="T19" fmla="*/ 21 h 114"/>
                                <a:gd name="T20" fmla="*/ 58 w 144"/>
                                <a:gd name="T21" fmla="*/ 29 h 114"/>
                                <a:gd name="T22" fmla="*/ 55 w 144"/>
                                <a:gd name="T23" fmla="*/ 41 h 114"/>
                                <a:gd name="T24" fmla="*/ 51 w 144"/>
                                <a:gd name="T25" fmla="*/ 53 h 114"/>
                                <a:gd name="T26" fmla="*/ 52 w 144"/>
                                <a:gd name="T27" fmla="*/ 55 h 114"/>
                                <a:gd name="T28" fmla="*/ 49 w 144"/>
                                <a:gd name="T29" fmla="*/ 55 h 114"/>
                                <a:gd name="T30" fmla="*/ 46 w 144"/>
                                <a:gd name="T31" fmla="*/ 58 h 114"/>
                                <a:gd name="T32" fmla="*/ 24 w 144"/>
                                <a:gd name="T33" fmla="*/ 67 h 114"/>
                                <a:gd name="T34" fmla="*/ 1 w 144"/>
                                <a:gd name="T35" fmla="*/ 78 h 114"/>
                                <a:gd name="T36" fmla="*/ 0 w 144"/>
                                <a:gd name="T37" fmla="*/ 79 h 114"/>
                                <a:gd name="T38" fmla="*/ 0 w 144"/>
                                <a:gd name="T39" fmla="*/ 82 h 114"/>
                                <a:gd name="T40" fmla="*/ 4 w 144"/>
                                <a:gd name="T41" fmla="*/ 85 h 114"/>
                                <a:gd name="T42" fmla="*/ 9 w 144"/>
                                <a:gd name="T43" fmla="*/ 88 h 114"/>
                                <a:gd name="T44" fmla="*/ 18 w 144"/>
                                <a:gd name="T45" fmla="*/ 93 h 114"/>
                                <a:gd name="T46" fmla="*/ 28 w 144"/>
                                <a:gd name="T47" fmla="*/ 98 h 114"/>
                                <a:gd name="T48" fmla="*/ 35 w 144"/>
                                <a:gd name="T49" fmla="*/ 101 h 114"/>
                                <a:gd name="T50" fmla="*/ 49 w 144"/>
                                <a:gd name="T51" fmla="*/ 107 h 114"/>
                                <a:gd name="T52" fmla="*/ 60 w 144"/>
                                <a:gd name="T53" fmla="*/ 111 h 114"/>
                                <a:gd name="T54" fmla="*/ 64 w 144"/>
                                <a:gd name="T55" fmla="*/ 113 h 114"/>
                                <a:gd name="T56" fmla="*/ 67 w 144"/>
                                <a:gd name="T57" fmla="*/ 114 h 114"/>
                                <a:gd name="T58" fmla="*/ 76 w 144"/>
                                <a:gd name="T59" fmla="*/ 110 h 114"/>
                                <a:gd name="T60" fmla="*/ 87 w 144"/>
                                <a:gd name="T61" fmla="*/ 105 h 114"/>
                                <a:gd name="T62" fmla="*/ 95 w 144"/>
                                <a:gd name="T63" fmla="*/ 101 h 114"/>
                                <a:gd name="T64" fmla="*/ 107 w 144"/>
                                <a:gd name="T65" fmla="*/ 95 h 114"/>
                                <a:gd name="T66" fmla="*/ 119 w 144"/>
                                <a:gd name="T67" fmla="*/ 85 h 114"/>
                                <a:gd name="T68" fmla="*/ 121 w 144"/>
                                <a:gd name="T69" fmla="*/ 84 h 114"/>
                                <a:gd name="T70" fmla="*/ 119 w 144"/>
                                <a:gd name="T71" fmla="*/ 82 h 114"/>
                                <a:gd name="T72" fmla="*/ 118 w 144"/>
                                <a:gd name="T73" fmla="*/ 79 h 114"/>
                                <a:gd name="T74" fmla="*/ 113 w 144"/>
                                <a:gd name="T75" fmla="*/ 78 h 114"/>
                                <a:gd name="T76" fmla="*/ 116 w 144"/>
                                <a:gd name="T77" fmla="*/ 76 h 114"/>
                                <a:gd name="T78" fmla="*/ 121 w 144"/>
                                <a:gd name="T79" fmla="*/ 79 h 114"/>
                                <a:gd name="T80" fmla="*/ 123 w 144"/>
                                <a:gd name="T81" fmla="*/ 75 h 114"/>
                                <a:gd name="T82" fmla="*/ 126 w 144"/>
                                <a:gd name="T83" fmla="*/ 65 h 114"/>
                                <a:gd name="T84" fmla="*/ 138 w 144"/>
                                <a:gd name="T85" fmla="*/ 38 h 114"/>
                                <a:gd name="T86" fmla="*/ 143 w 144"/>
                                <a:gd name="T87" fmla="*/ 24 h 114"/>
                                <a:gd name="T88" fmla="*/ 144 w 144"/>
                                <a:gd name="T89" fmla="*/ 20 h 114"/>
                                <a:gd name="T90" fmla="*/ 144 w 144"/>
                                <a:gd name="T91" fmla="*/ 17 h 114"/>
                                <a:gd name="T92" fmla="*/ 110 w 144"/>
                                <a:gd name="T93" fmla="*/ 81 h 114"/>
                                <a:gd name="T94" fmla="*/ 110 w 144"/>
                                <a:gd name="T95" fmla="*/ 79 h 114"/>
                                <a:gd name="T96" fmla="*/ 110 w 144"/>
                                <a:gd name="T97" fmla="*/ 79 h 114"/>
                                <a:gd name="T98" fmla="*/ 104 w 144"/>
                                <a:gd name="T99" fmla="*/ 78 h 114"/>
                                <a:gd name="T100" fmla="*/ 53 w 144"/>
                                <a:gd name="T101" fmla="*/ 58 h 114"/>
                                <a:gd name="T102" fmla="*/ 0 w 144"/>
                                <a:gd name="T103" fmla="*/ 7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4" h="114">
                                  <a:moveTo>
                                    <a:pt x="143" y="17"/>
                                  </a:moveTo>
                                  <a:lnTo>
                                    <a:pt x="143" y="17"/>
                                  </a:lnTo>
                                  <a:lnTo>
                                    <a:pt x="141" y="15"/>
                                  </a:lnTo>
                                  <a:lnTo>
                                    <a:pt x="138" y="15"/>
                                  </a:lnTo>
                                  <a:lnTo>
                                    <a:pt x="137" y="13"/>
                                  </a:lnTo>
                                  <a:lnTo>
                                    <a:pt x="135" y="13"/>
                                  </a:lnTo>
                                  <a:lnTo>
                                    <a:pt x="132" y="12"/>
                                  </a:lnTo>
                                  <a:lnTo>
                                    <a:pt x="127" y="12"/>
                                  </a:lnTo>
                                  <a:lnTo>
                                    <a:pt x="116" y="9"/>
                                  </a:lnTo>
                                  <a:lnTo>
                                    <a:pt x="106" y="6"/>
                                  </a:lnTo>
                                  <a:lnTo>
                                    <a:pt x="101" y="4"/>
                                  </a:lnTo>
                                  <a:lnTo>
                                    <a:pt x="96" y="4"/>
                                  </a:lnTo>
                                  <a:lnTo>
                                    <a:pt x="87" y="3"/>
                                  </a:lnTo>
                                  <a:lnTo>
                                    <a:pt x="70" y="0"/>
                                  </a:lnTo>
                                  <a:lnTo>
                                    <a:pt x="69" y="3"/>
                                  </a:lnTo>
                                  <a:lnTo>
                                    <a:pt x="67" y="7"/>
                                  </a:lnTo>
                                  <a:lnTo>
                                    <a:pt x="64" y="10"/>
                                  </a:lnTo>
                                  <a:lnTo>
                                    <a:pt x="63" y="13"/>
                                  </a:lnTo>
                                  <a:lnTo>
                                    <a:pt x="63" y="18"/>
                                  </a:lnTo>
                                  <a:lnTo>
                                    <a:pt x="61" y="21"/>
                                  </a:lnTo>
                                  <a:lnTo>
                                    <a:pt x="60" y="24"/>
                                  </a:lnTo>
                                  <a:lnTo>
                                    <a:pt x="58" y="29"/>
                                  </a:lnTo>
                                  <a:lnTo>
                                    <a:pt x="60" y="29"/>
                                  </a:lnTo>
                                  <a:lnTo>
                                    <a:pt x="55" y="41"/>
                                  </a:lnTo>
                                  <a:lnTo>
                                    <a:pt x="51" y="52"/>
                                  </a:lnTo>
                                  <a:lnTo>
                                    <a:pt x="51" y="53"/>
                                  </a:lnTo>
                                  <a:lnTo>
                                    <a:pt x="53" y="55"/>
                                  </a:lnTo>
                                  <a:lnTo>
                                    <a:pt x="52" y="55"/>
                                  </a:lnTo>
                                  <a:lnTo>
                                    <a:pt x="51" y="55"/>
                                  </a:lnTo>
                                  <a:lnTo>
                                    <a:pt x="49" y="55"/>
                                  </a:lnTo>
                                  <a:lnTo>
                                    <a:pt x="47" y="56"/>
                                  </a:lnTo>
                                  <a:lnTo>
                                    <a:pt x="46" y="58"/>
                                  </a:lnTo>
                                  <a:lnTo>
                                    <a:pt x="43" y="58"/>
                                  </a:lnTo>
                                  <a:lnTo>
                                    <a:pt x="24" y="67"/>
                                  </a:lnTo>
                                  <a:lnTo>
                                    <a:pt x="12" y="73"/>
                                  </a:lnTo>
                                  <a:lnTo>
                                    <a:pt x="1" y="78"/>
                                  </a:lnTo>
                                  <a:lnTo>
                                    <a:pt x="0" y="78"/>
                                  </a:lnTo>
                                  <a:lnTo>
                                    <a:pt x="0" y="79"/>
                                  </a:lnTo>
                                  <a:lnTo>
                                    <a:pt x="0" y="81"/>
                                  </a:lnTo>
                                  <a:lnTo>
                                    <a:pt x="0" y="82"/>
                                  </a:lnTo>
                                  <a:lnTo>
                                    <a:pt x="3" y="84"/>
                                  </a:lnTo>
                                  <a:lnTo>
                                    <a:pt x="4" y="85"/>
                                  </a:lnTo>
                                  <a:lnTo>
                                    <a:pt x="6" y="87"/>
                                  </a:lnTo>
                                  <a:lnTo>
                                    <a:pt x="9" y="88"/>
                                  </a:lnTo>
                                  <a:lnTo>
                                    <a:pt x="14" y="90"/>
                                  </a:lnTo>
                                  <a:lnTo>
                                    <a:pt x="18" y="93"/>
                                  </a:lnTo>
                                  <a:lnTo>
                                    <a:pt x="24" y="96"/>
                                  </a:lnTo>
                                  <a:lnTo>
                                    <a:pt x="28" y="98"/>
                                  </a:lnTo>
                                  <a:lnTo>
                                    <a:pt x="31" y="99"/>
                                  </a:lnTo>
                                  <a:lnTo>
                                    <a:pt x="35" y="101"/>
                                  </a:lnTo>
                                  <a:lnTo>
                                    <a:pt x="40" y="104"/>
                                  </a:lnTo>
                                  <a:lnTo>
                                    <a:pt x="49" y="107"/>
                                  </a:lnTo>
                                  <a:lnTo>
                                    <a:pt x="55" y="110"/>
                                  </a:lnTo>
                                  <a:lnTo>
                                    <a:pt x="60" y="111"/>
                                  </a:lnTo>
                                  <a:lnTo>
                                    <a:pt x="63" y="113"/>
                                  </a:lnTo>
                                  <a:lnTo>
                                    <a:pt x="64" y="113"/>
                                  </a:lnTo>
                                  <a:lnTo>
                                    <a:pt x="66" y="114"/>
                                  </a:lnTo>
                                  <a:lnTo>
                                    <a:pt x="67" y="114"/>
                                  </a:lnTo>
                                  <a:lnTo>
                                    <a:pt x="69" y="114"/>
                                  </a:lnTo>
                                  <a:lnTo>
                                    <a:pt x="76" y="110"/>
                                  </a:lnTo>
                                  <a:lnTo>
                                    <a:pt x="84" y="107"/>
                                  </a:lnTo>
                                  <a:lnTo>
                                    <a:pt x="87" y="105"/>
                                  </a:lnTo>
                                  <a:lnTo>
                                    <a:pt x="92" y="104"/>
                                  </a:lnTo>
                                  <a:lnTo>
                                    <a:pt x="95" y="101"/>
                                  </a:lnTo>
                                  <a:lnTo>
                                    <a:pt x="98" y="99"/>
                                  </a:lnTo>
                                  <a:lnTo>
                                    <a:pt x="107" y="95"/>
                                  </a:lnTo>
                                  <a:lnTo>
                                    <a:pt x="115" y="88"/>
                                  </a:lnTo>
                                  <a:lnTo>
                                    <a:pt x="119" y="85"/>
                                  </a:lnTo>
                                  <a:lnTo>
                                    <a:pt x="121" y="85"/>
                                  </a:lnTo>
                                  <a:lnTo>
                                    <a:pt x="121" y="84"/>
                                  </a:lnTo>
                                  <a:lnTo>
                                    <a:pt x="121" y="82"/>
                                  </a:lnTo>
                                  <a:lnTo>
                                    <a:pt x="119" y="82"/>
                                  </a:lnTo>
                                  <a:lnTo>
                                    <a:pt x="119" y="81"/>
                                  </a:lnTo>
                                  <a:lnTo>
                                    <a:pt x="118" y="79"/>
                                  </a:lnTo>
                                  <a:lnTo>
                                    <a:pt x="115" y="78"/>
                                  </a:lnTo>
                                  <a:lnTo>
                                    <a:pt x="113" y="78"/>
                                  </a:lnTo>
                                  <a:lnTo>
                                    <a:pt x="113" y="76"/>
                                  </a:lnTo>
                                  <a:lnTo>
                                    <a:pt x="116" y="76"/>
                                  </a:lnTo>
                                  <a:lnTo>
                                    <a:pt x="119" y="78"/>
                                  </a:lnTo>
                                  <a:lnTo>
                                    <a:pt x="121" y="79"/>
                                  </a:lnTo>
                                  <a:lnTo>
                                    <a:pt x="121" y="76"/>
                                  </a:lnTo>
                                  <a:lnTo>
                                    <a:pt x="123" y="75"/>
                                  </a:lnTo>
                                  <a:lnTo>
                                    <a:pt x="123" y="72"/>
                                  </a:lnTo>
                                  <a:lnTo>
                                    <a:pt x="126" y="65"/>
                                  </a:lnTo>
                                  <a:lnTo>
                                    <a:pt x="133" y="47"/>
                                  </a:lnTo>
                                  <a:lnTo>
                                    <a:pt x="138" y="38"/>
                                  </a:lnTo>
                                  <a:lnTo>
                                    <a:pt x="141" y="27"/>
                                  </a:lnTo>
                                  <a:lnTo>
                                    <a:pt x="143" y="24"/>
                                  </a:lnTo>
                                  <a:lnTo>
                                    <a:pt x="144" y="21"/>
                                  </a:lnTo>
                                  <a:lnTo>
                                    <a:pt x="144" y="20"/>
                                  </a:lnTo>
                                  <a:lnTo>
                                    <a:pt x="144" y="18"/>
                                  </a:lnTo>
                                  <a:lnTo>
                                    <a:pt x="144" y="17"/>
                                  </a:lnTo>
                                  <a:lnTo>
                                    <a:pt x="143" y="17"/>
                                  </a:lnTo>
                                  <a:close/>
                                  <a:moveTo>
                                    <a:pt x="110" y="81"/>
                                  </a:moveTo>
                                  <a:lnTo>
                                    <a:pt x="110" y="81"/>
                                  </a:lnTo>
                                  <a:lnTo>
                                    <a:pt x="110" y="79"/>
                                  </a:lnTo>
                                  <a:lnTo>
                                    <a:pt x="107" y="79"/>
                                  </a:lnTo>
                                  <a:lnTo>
                                    <a:pt x="110" y="79"/>
                                  </a:lnTo>
                                  <a:lnTo>
                                    <a:pt x="110" y="81"/>
                                  </a:lnTo>
                                  <a:close/>
                                  <a:moveTo>
                                    <a:pt x="104" y="78"/>
                                  </a:moveTo>
                                  <a:lnTo>
                                    <a:pt x="104" y="78"/>
                                  </a:lnTo>
                                  <a:close/>
                                  <a:moveTo>
                                    <a:pt x="53" y="58"/>
                                  </a:moveTo>
                                  <a:lnTo>
                                    <a:pt x="53" y="58"/>
                                  </a:lnTo>
                                  <a:close/>
                                  <a:moveTo>
                                    <a:pt x="0" y="79"/>
                                  </a:moveTo>
                                  <a:lnTo>
                                    <a:pt x="0" y="79"/>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43"/>
                          <wps:cNvSpPr>
                            <a:spLocks/>
                          </wps:cNvSpPr>
                          <wps:spPr bwMode="auto">
                            <a:xfrm>
                              <a:off x="1438" y="1201"/>
                              <a:ext cx="1056" cy="909"/>
                            </a:xfrm>
                            <a:custGeom>
                              <a:avLst/>
                              <a:gdLst>
                                <a:gd name="T0" fmla="*/ 0 w 91"/>
                                <a:gd name="T1" fmla="*/ 51 h 78"/>
                                <a:gd name="T2" fmla="*/ 0 w 91"/>
                                <a:gd name="T3" fmla="*/ 51 h 78"/>
                                <a:gd name="T4" fmla="*/ 5 w 91"/>
                                <a:gd name="T5" fmla="*/ 40 h 78"/>
                                <a:gd name="T6" fmla="*/ 10 w 91"/>
                                <a:gd name="T7" fmla="*/ 31 h 78"/>
                                <a:gd name="T8" fmla="*/ 11 w 91"/>
                                <a:gd name="T9" fmla="*/ 23 h 78"/>
                                <a:gd name="T10" fmla="*/ 13 w 91"/>
                                <a:gd name="T11" fmla="*/ 20 h 78"/>
                                <a:gd name="T12" fmla="*/ 14 w 91"/>
                                <a:gd name="T13" fmla="*/ 17 h 78"/>
                                <a:gd name="T14" fmla="*/ 19 w 91"/>
                                <a:gd name="T15" fmla="*/ 9 h 78"/>
                                <a:gd name="T16" fmla="*/ 23 w 91"/>
                                <a:gd name="T17" fmla="*/ 0 h 78"/>
                                <a:gd name="T18" fmla="*/ 37 w 91"/>
                                <a:gd name="T19" fmla="*/ 2 h 78"/>
                                <a:gd name="T20" fmla="*/ 48 w 91"/>
                                <a:gd name="T21" fmla="*/ 5 h 78"/>
                                <a:gd name="T22" fmla="*/ 56 w 91"/>
                                <a:gd name="T23" fmla="*/ 6 h 78"/>
                                <a:gd name="T24" fmla="*/ 59 w 91"/>
                                <a:gd name="T25" fmla="*/ 6 h 78"/>
                                <a:gd name="T26" fmla="*/ 63 w 91"/>
                                <a:gd name="T27" fmla="*/ 8 h 78"/>
                                <a:gd name="T28" fmla="*/ 76 w 91"/>
                                <a:gd name="T29" fmla="*/ 11 h 78"/>
                                <a:gd name="T30" fmla="*/ 91 w 91"/>
                                <a:gd name="T31" fmla="*/ 15 h 78"/>
                                <a:gd name="T32" fmla="*/ 86 w 91"/>
                                <a:gd name="T33" fmla="*/ 29 h 78"/>
                                <a:gd name="T34" fmla="*/ 83 w 91"/>
                                <a:gd name="T35" fmla="*/ 40 h 78"/>
                                <a:gd name="T36" fmla="*/ 80 w 91"/>
                                <a:gd name="T37" fmla="*/ 46 h 78"/>
                                <a:gd name="T38" fmla="*/ 79 w 91"/>
                                <a:gd name="T39" fmla="*/ 52 h 78"/>
                                <a:gd name="T40" fmla="*/ 74 w 91"/>
                                <a:gd name="T41" fmla="*/ 63 h 78"/>
                                <a:gd name="T42" fmla="*/ 69 w 91"/>
                                <a:gd name="T43" fmla="*/ 75 h 78"/>
                                <a:gd name="T44" fmla="*/ 63 w 91"/>
                                <a:gd name="T45" fmla="*/ 74 h 78"/>
                                <a:gd name="T46" fmla="*/ 63 w 91"/>
                                <a:gd name="T47" fmla="*/ 75 h 78"/>
                                <a:gd name="T48" fmla="*/ 62 w 91"/>
                                <a:gd name="T49" fmla="*/ 77 h 78"/>
                                <a:gd name="T50" fmla="*/ 62 w 91"/>
                                <a:gd name="T51" fmla="*/ 78 h 78"/>
                                <a:gd name="T52" fmla="*/ 56 w 91"/>
                                <a:gd name="T53" fmla="*/ 75 h 78"/>
                                <a:gd name="T54" fmla="*/ 56 w 91"/>
                                <a:gd name="T55" fmla="*/ 74 h 78"/>
                                <a:gd name="T56" fmla="*/ 57 w 91"/>
                                <a:gd name="T57" fmla="*/ 72 h 78"/>
                                <a:gd name="T58" fmla="*/ 48 w 91"/>
                                <a:gd name="T59" fmla="*/ 69 h 78"/>
                                <a:gd name="T60" fmla="*/ 40 w 91"/>
                                <a:gd name="T61" fmla="*/ 66 h 78"/>
                                <a:gd name="T62" fmla="*/ 33 w 91"/>
                                <a:gd name="T63" fmla="*/ 63 h 78"/>
                                <a:gd name="T64" fmla="*/ 25 w 91"/>
                                <a:gd name="T65" fmla="*/ 60 h 78"/>
                                <a:gd name="T66" fmla="*/ 19 w 91"/>
                                <a:gd name="T67" fmla="*/ 57 h 78"/>
                                <a:gd name="T68" fmla="*/ 11 w 91"/>
                                <a:gd name="T69" fmla="*/ 54 h 78"/>
                                <a:gd name="T70" fmla="*/ 11 w 91"/>
                                <a:gd name="T71" fmla="*/ 57 h 78"/>
                                <a:gd name="T72" fmla="*/ 10 w 91"/>
                                <a:gd name="T73" fmla="*/ 57 h 78"/>
                                <a:gd name="T74" fmla="*/ 10 w 91"/>
                                <a:gd name="T75" fmla="*/ 58 h 78"/>
                                <a:gd name="T76" fmla="*/ 5 w 91"/>
                                <a:gd name="T77" fmla="*/ 55 h 78"/>
                                <a:gd name="T78" fmla="*/ 4 w 91"/>
                                <a:gd name="T79" fmla="*/ 54 h 78"/>
                                <a:gd name="T80" fmla="*/ 5 w 91"/>
                                <a:gd name="T81" fmla="*/ 52 h 78"/>
                                <a:gd name="T82" fmla="*/ 0 w 91"/>
                                <a:gd name="T83" fmla="*/ 5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 h="78">
                                  <a:moveTo>
                                    <a:pt x="0" y="51"/>
                                  </a:moveTo>
                                  <a:lnTo>
                                    <a:pt x="0" y="51"/>
                                  </a:lnTo>
                                  <a:lnTo>
                                    <a:pt x="5" y="40"/>
                                  </a:lnTo>
                                  <a:lnTo>
                                    <a:pt x="10" y="31"/>
                                  </a:lnTo>
                                  <a:lnTo>
                                    <a:pt x="11" y="23"/>
                                  </a:lnTo>
                                  <a:lnTo>
                                    <a:pt x="13" y="20"/>
                                  </a:lnTo>
                                  <a:lnTo>
                                    <a:pt x="14" y="17"/>
                                  </a:lnTo>
                                  <a:lnTo>
                                    <a:pt x="19" y="9"/>
                                  </a:lnTo>
                                  <a:lnTo>
                                    <a:pt x="23" y="0"/>
                                  </a:lnTo>
                                  <a:lnTo>
                                    <a:pt x="37" y="2"/>
                                  </a:lnTo>
                                  <a:lnTo>
                                    <a:pt x="48" y="5"/>
                                  </a:lnTo>
                                  <a:lnTo>
                                    <a:pt x="56" y="6"/>
                                  </a:lnTo>
                                  <a:lnTo>
                                    <a:pt x="59" y="6"/>
                                  </a:lnTo>
                                  <a:lnTo>
                                    <a:pt x="63" y="8"/>
                                  </a:lnTo>
                                  <a:lnTo>
                                    <a:pt x="76" y="11"/>
                                  </a:lnTo>
                                  <a:lnTo>
                                    <a:pt x="91" y="15"/>
                                  </a:lnTo>
                                  <a:lnTo>
                                    <a:pt x="86" y="29"/>
                                  </a:lnTo>
                                  <a:lnTo>
                                    <a:pt x="83" y="40"/>
                                  </a:lnTo>
                                  <a:lnTo>
                                    <a:pt x="80" y="46"/>
                                  </a:lnTo>
                                  <a:lnTo>
                                    <a:pt x="79" y="52"/>
                                  </a:lnTo>
                                  <a:lnTo>
                                    <a:pt x="74" y="63"/>
                                  </a:lnTo>
                                  <a:lnTo>
                                    <a:pt x="69" y="75"/>
                                  </a:lnTo>
                                  <a:lnTo>
                                    <a:pt x="63" y="74"/>
                                  </a:lnTo>
                                  <a:lnTo>
                                    <a:pt x="63" y="75"/>
                                  </a:lnTo>
                                  <a:lnTo>
                                    <a:pt x="62" y="77"/>
                                  </a:lnTo>
                                  <a:lnTo>
                                    <a:pt x="62" y="78"/>
                                  </a:lnTo>
                                  <a:lnTo>
                                    <a:pt x="56" y="75"/>
                                  </a:lnTo>
                                  <a:lnTo>
                                    <a:pt x="56" y="74"/>
                                  </a:lnTo>
                                  <a:lnTo>
                                    <a:pt x="57" y="72"/>
                                  </a:lnTo>
                                  <a:lnTo>
                                    <a:pt x="48" y="69"/>
                                  </a:lnTo>
                                  <a:lnTo>
                                    <a:pt x="40" y="66"/>
                                  </a:lnTo>
                                  <a:lnTo>
                                    <a:pt x="33" y="63"/>
                                  </a:lnTo>
                                  <a:lnTo>
                                    <a:pt x="25" y="60"/>
                                  </a:lnTo>
                                  <a:lnTo>
                                    <a:pt x="19" y="57"/>
                                  </a:lnTo>
                                  <a:lnTo>
                                    <a:pt x="11" y="54"/>
                                  </a:lnTo>
                                  <a:lnTo>
                                    <a:pt x="11" y="57"/>
                                  </a:lnTo>
                                  <a:lnTo>
                                    <a:pt x="10" y="57"/>
                                  </a:lnTo>
                                  <a:lnTo>
                                    <a:pt x="10" y="58"/>
                                  </a:lnTo>
                                  <a:lnTo>
                                    <a:pt x="5" y="55"/>
                                  </a:lnTo>
                                  <a:lnTo>
                                    <a:pt x="4" y="54"/>
                                  </a:lnTo>
                                  <a:lnTo>
                                    <a:pt x="5" y="52"/>
                                  </a:lnTo>
                                  <a:lnTo>
                                    <a:pt x="0" y="51"/>
                                  </a:lnTo>
                                  <a:close/>
                                </a:path>
                              </a:pathLst>
                            </a:custGeom>
                            <a:solidFill>
                              <a:srgbClr val="89C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44"/>
                          <wps:cNvSpPr>
                            <a:spLocks/>
                          </wps:cNvSpPr>
                          <wps:spPr bwMode="auto">
                            <a:xfrm>
                              <a:off x="1438" y="1189"/>
                              <a:ext cx="1079" cy="921"/>
                            </a:xfrm>
                            <a:custGeom>
                              <a:avLst/>
                              <a:gdLst>
                                <a:gd name="T0" fmla="*/ 2 w 93"/>
                                <a:gd name="T1" fmla="*/ 52 h 79"/>
                                <a:gd name="T2" fmla="*/ 10 w 93"/>
                                <a:gd name="T3" fmla="*/ 33 h 79"/>
                                <a:gd name="T4" fmla="*/ 13 w 93"/>
                                <a:gd name="T5" fmla="*/ 24 h 79"/>
                                <a:gd name="T6" fmla="*/ 17 w 93"/>
                                <a:gd name="T7" fmla="*/ 15 h 79"/>
                                <a:gd name="T8" fmla="*/ 23 w 93"/>
                                <a:gd name="T9" fmla="*/ 1 h 79"/>
                                <a:gd name="T10" fmla="*/ 48 w 93"/>
                                <a:gd name="T11" fmla="*/ 6 h 79"/>
                                <a:gd name="T12" fmla="*/ 59 w 93"/>
                                <a:gd name="T13" fmla="*/ 9 h 79"/>
                                <a:gd name="T14" fmla="*/ 69 w 93"/>
                                <a:gd name="T15" fmla="*/ 12 h 79"/>
                                <a:gd name="T16" fmla="*/ 91 w 93"/>
                                <a:gd name="T17" fmla="*/ 16 h 79"/>
                                <a:gd name="T18" fmla="*/ 83 w 93"/>
                                <a:gd name="T19" fmla="*/ 39 h 79"/>
                                <a:gd name="T20" fmla="*/ 76 w 93"/>
                                <a:gd name="T21" fmla="*/ 58 h 79"/>
                                <a:gd name="T22" fmla="*/ 69 w 93"/>
                                <a:gd name="T23" fmla="*/ 75 h 79"/>
                                <a:gd name="T24" fmla="*/ 63 w 93"/>
                                <a:gd name="T25" fmla="*/ 73 h 79"/>
                                <a:gd name="T26" fmla="*/ 62 w 93"/>
                                <a:gd name="T27" fmla="*/ 76 h 79"/>
                                <a:gd name="T28" fmla="*/ 62 w 93"/>
                                <a:gd name="T29" fmla="*/ 79 h 79"/>
                                <a:gd name="T30" fmla="*/ 56 w 93"/>
                                <a:gd name="T31" fmla="*/ 76 h 79"/>
                                <a:gd name="T32" fmla="*/ 57 w 93"/>
                                <a:gd name="T33" fmla="*/ 75 h 79"/>
                                <a:gd name="T34" fmla="*/ 57 w 93"/>
                                <a:gd name="T35" fmla="*/ 71 h 79"/>
                                <a:gd name="T36" fmla="*/ 45 w 93"/>
                                <a:gd name="T37" fmla="*/ 67 h 79"/>
                                <a:gd name="T38" fmla="*/ 22 w 93"/>
                                <a:gd name="T39" fmla="*/ 59 h 79"/>
                                <a:gd name="T40" fmla="*/ 11 w 93"/>
                                <a:gd name="T41" fmla="*/ 55 h 79"/>
                                <a:gd name="T42" fmla="*/ 8 w 93"/>
                                <a:gd name="T43" fmla="*/ 59 h 79"/>
                                <a:gd name="T44" fmla="*/ 5 w 93"/>
                                <a:gd name="T45" fmla="*/ 56 h 79"/>
                                <a:gd name="T46" fmla="*/ 6 w 93"/>
                                <a:gd name="T47" fmla="*/ 55 h 79"/>
                                <a:gd name="T48" fmla="*/ 5 w 93"/>
                                <a:gd name="T49" fmla="*/ 53 h 79"/>
                                <a:gd name="T50" fmla="*/ 2 w 93"/>
                                <a:gd name="T51" fmla="*/ 50 h 79"/>
                                <a:gd name="T52" fmla="*/ 0 w 93"/>
                                <a:gd name="T53" fmla="*/ 52 h 79"/>
                                <a:gd name="T54" fmla="*/ 5 w 93"/>
                                <a:gd name="T55" fmla="*/ 55 h 79"/>
                                <a:gd name="T56" fmla="*/ 4 w 93"/>
                                <a:gd name="T57" fmla="*/ 53 h 79"/>
                                <a:gd name="T58" fmla="*/ 4 w 93"/>
                                <a:gd name="T59" fmla="*/ 56 h 79"/>
                                <a:gd name="T60" fmla="*/ 5 w 93"/>
                                <a:gd name="T61" fmla="*/ 58 h 79"/>
                                <a:gd name="T62" fmla="*/ 8 w 93"/>
                                <a:gd name="T63" fmla="*/ 59 h 79"/>
                                <a:gd name="T64" fmla="*/ 11 w 93"/>
                                <a:gd name="T65" fmla="*/ 58 h 79"/>
                                <a:gd name="T66" fmla="*/ 11 w 93"/>
                                <a:gd name="T67" fmla="*/ 58 h 79"/>
                                <a:gd name="T68" fmla="*/ 11 w 93"/>
                                <a:gd name="T69" fmla="*/ 56 h 79"/>
                                <a:gd name="T70" fmla="*/ 22 w 93"/>
                                <a:gd name="T71" fmla="*/ 61 h 79"/>
                                <a:gd name="T72" fmla="*/ 45 w 93"/>
                                <a:gd name="T73" fmla="*/ 68 h 79"/>
                                <a:gd name="T74" fmla="*/ 57 w 93"/>
                                <a:gd name="T75" fmla="*/ 73 h 79"/>
                                <a:gd name="T76" fmla="*/ 56 w 93"/>
                                <a:gd name="T77" fmla="*/ 73 h 79"/>
                                <a:gd name="T78" fmla="*/ 56 w 93"/>
                                <a:gd name="T79" fmla="*/ 76 h 79"/>
                                <a:gd name="T80" fmla="*/ 62 w 93"/>
                                <a:gd name="T81" fmla="*/ 79 h 79"/>
                                <a:gd name="T82" fmla="*/ 63 w 93"/>
                                <a:gd name="T83" fmla="*/ 78 h 79"/>
                                <a:gd name="T84" fmla="*/ 65 w 93"/>
                                <a:gd name="T85" fmla="*/ 76 h 79"/>
                                <a:gd name="T86" fmla="*/ 69 w 93"/>
                                <a:gd name="T87" fmla="*/ 76 h 79"/>
                                <a:gd name="T88" fmla="*/ 76 w 93"/>
                                <a:gd name="T89" fmla="*/ 62 h 79"/>
                                <a:gd name="T90" fmla="*/ 82 w 93"/>
                                <a:gd name="T91" fmla="*/ 47 h 79"/>
                                <a:gd name="T92" fmla="*/ 86 w 93"/>
                                <a:gd name="T93" fmla="*/ 32 h 79"/>
                                <a:gd name="T94" fmla="*/ 91 w 93"/>
                                <a:gd name="T95" fmla="*/ 15 h 79"/>
                                <a:gd name="T96" fmla="*/ 65 w 93"/>
                                <a:gd name="T97" fmla="*/ 9 h 79"/>
                                <a:gd name="T98" fmla="*/ 53 w 93"/>
                                <a:gd name="T99" fmla="*/ 6 h 79"/>
                                <a:gd name="T100" fmla="*/ 40 w 93"/>
                                <a:gd name="T101" fmla="*/ 3 h 79"/>
                                <a:gd name="T102" fmla="*/ 22 w 93"/>
                                <a:gd name="T103" fmla="*/ 0 h 79"/>
                                <a:gd name="T104" fmla="*/ 16 w 93"/>
                                <a:gd name="T105" fmla="*/ 12 h 79"/>
                                <a:gd name="T106" fmla="*/ 11 w 93"/>
                                <a:gd name="T107" fmla="*/ 26 h 79"/>
                                <a:gd name="T108" fmla="*/ 5 w 93"/>
                                <a:gd name="T109" fmla="*/ 38 h 79"/>
                                <a:gd name="T110" fmla="*/ 2 w 93"/>
                                <a:gd name="T111" fmla="*/ 52 h 79"/>
                                <a:gd name="T112" fmla="*/ 2 w 93"/>
                                <a:gd name="T113" fmla="*/ 5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3" h="79">
                                  <a:moveTo>
                                    <a:pt x="2" y="52"/>
                                  </a:moveTo>
                                  <a:lnTo>
                                    <a:pt x="2" y="52"/>
                                  </a:lnTo>
                                  <a:lnTo>
                                    <a:pt x="5" y="42"/>
                                  </a:lnTo>
                                  <a:lnTo>
                                    <a:pt x="10" y="33"/>
                                  </a:lnTo>
                                  <a:lnTo>
                                    <a:pt x="11" y="29"/>
                                  </a:lnTo>
                                  <a:lnTo>
                                    <a:pt x="13" y="24"/>
                                  </a:lnTo>
                                  <a:lnTo>
                                    <a:pt x="16" y="18"/>
                                  </a:lnTo>
                                  <a:lnTo>
                                    <a:pt x="17" y="15"/>
                                  </a:lnTo>
                                  <a:lnTo>
                                    <a:pt x="22" y="3"/>
                                  </a:lnTo>
                                  <a:lnTo>
                                    <a:pt x="23" y="1"/>
                                  </a:lnTo>
                                  <a:lnTo>
                                    <a:pt x="25" y="1"/>
                                  </a:lnTo>
                                  <a:lnTo>
                                    <a:pt x="48" y="6"/>
                                  </a:lnTo>
                                  <a:lnTo>
                                    <a:pt x="53" y="7"/>
                                  </a:lnTo>
                                  <a:lnTo>
                                    <a:pt x="59" y="9"/>
                                  </a:lnTo>
                                  <a:lnTo>
                                    <a:pt x="65" y="10"/>
                                  </a:lnTo>
                                  <a:lnTo>
                                    <a:pt x="69" y="12"/>
                                  </a:lnTo>
                                  <a:lnTo>
                                    <a:pt x="80" y="15"/>
                                  </a:lnTo>
                                  <a:lnTo>
                                    <a:pt x="91" y="16"/>
                                  </a:lnTo>
                                  <a:lnTo>
                                    <a:pt x="85" y="32"/>
                                  </a:lnTo>
                                  <a:lnTo>
                                    <a:pt x="83" y="39"/>
                                  </a:lnTo>
                                  <a:lnTo>
                                    <a:pt x="80" y="47"/>
                                  </a:lnTo>
                                  <a:lnTo>
                                    <a:pt x="76" y="58"/>
                                  </a:lnTo>
                                  <a:lnTo>
                                    <a:pt x="72" y="67"/>
                                  </a:lnTo>
                                  <a:lnTo>
                                    <a:pt x="69" y="75"/>
                                  </a:lnTo>
                                  <a:lnTo>
                                    <a:pt x="68" y="75"/>
                                  </a:lnTo>
                                  <a:lnTo>
                                    <a:pt x="63" y="73"/>
                                  </a:lnTo>
                                  <a:lnTo>
                                    <a:pt x="63" y="76"/>
                                  </a:lnTo>
                                  <a:lnTo>
                                    <a:pt x="62" y="76"/>
                                  </a:lnTo>
                                  <a:lnTo>
                                    <a:pt x="62" y="78"/>
                                  </a:lnTo>
                                  <a:lnTo>
                                    <a:pt x="62" y="79"/>
                                  </a:lnTo>
                                  <a:lnTo>
                                    <a:pt x="62" y="78"/>
                                  </a:lnTo>
                                  <a:lnTo>
                                    <a:pt x="56" y="76"/>
                                  </a:lnTo>
                                  <a:lnTo>
                                    <a:pt x="57" y="76"/>
                                  </a:lnTo>
                                  <a:lnTo>
                                    <a:pt x="57" y="75"/>
                                  </a:lnTo>
                                  <a:lnTo>
                                    <a:pt x="57" y="73"/>
                                  </a:lnTo>
                                  <a:lnTo>
                                    <a:pt x="57" y="71"/>
                                  </a:lnTo>
                                  <a:lnTo>
                                    <a:pt x="51" y="70"/>
                                  </a:lnTo>
                                  <a:lnTo>
                                    <a:pt x="45" y="67"/>
                                  </a:lnTo>
                                  <a:lnTo>
                                    <a:pt x="34" y="64"/>
                                  </a:lnTo>
                                  <a:lnTo>
                                    <a:pt x="22" y="59"/>
                                  </a:lnTo>
                                  <a:lnTo>
                                    <a:pt x="17" y="56"/>
                                  </a:lnTo>
                                  <a:lnTo>
                                    <a:pt x="11" y="55"/>
                                  </a:lnTo>
                                  <a:lnTo>
                                    <a:pt x="10" y="56"/>
                                  </a:lnTo>
                                  <a:lnTo>
                                    <a:pt x="8" y="59"/>
                                  </a:lnTo>
                                  <a:lnTo>
                                    <a:pt x="10" y="58"/>
                                  </a:lnTo>
                                  <a:lnTo>
                                    <a:pt x="5" y="56"/>
                                  </a:lnTo>
                                  <a:lnTo>
                                    <a:pt x="5" y="55"/>
                                  </a:lnTo>
                                  <a:lnTo>
                                    <a:pt x="6" y="55"/>
                                  </a:lnTo>
                                  <a:lnTo>
                                    <a:pt x="6" y="53"/>
                                  </a:lnTo>
                                  <a:lnTo>
                                    <a:pt x="5" y="53"/>
                                  </a:lnTo>
                                  <a:lnTo>
                                    <a:pt x="5" y="52"/>
                                  </a:lnTo>
                                  <a:lnTo>
                                    <a:pt x="2" y="50"/>
                                  </a:lnTo>
                                  <a:lnTo>
                                    <a:pt x="0" y="50"/>
                                  </a:lnTo>
                                  <a:lnTo>
                                    <a:pt x="0" y="52"/>
                                  </a:lnTo>
                                  <a:lnTo>
                                    <a:pt x="2" y="52"/>
                                  </a:lnTo>
                                  <a:lnTo>
                                    <a:pt x="5" y="55"/>
                                  </a:lnTo>
                                  <a:lnTo>
                                    <a:pt x="5" y="53"/>
                                  </a:lnTo>
                                  <a:lnTo>
                                    <a:pt x="4" y="53"/>
                                  </a:lnTo>
                                  <a:lnTo>
                                    <a:pt x="4" y="55"/>
                                  </a:lnTo>
                                  <a:lnTo>
                                    <a:pt x="4" y="56"/>
                                  </a:lnTo>
                                  <a:lnTo>
                                    <a:pt x="4" y="58"/>
                                  </a:lnTo>
                                  <a:lnTo>
                                    <a:pt x="5" y="58"/>
                                  </a:lnTo>
                                  <a:lnTo>
                                    <a:pt x="6" y="59"/>
                                  </a:lnTo>
                                  <a:lnTo>
                                    <a:pt x="8" y="59"/>
                                  </a:lnTo>
                                  <a:lnTo>
                                    <a:pt x="10" y="59"/>
                                  </a:lnTo>
                                  <a:lnTo>
                                    <a:pt x="11" y="58"/>
                                  </a:lnTo>
                                  <a:lnTo>
                                    <a:pt x="10" y="58"/>
                                  </a:lnTo>
                                  <a:lnTo>
                                    <a:pt x="11" y="58"/>
                                  </a:lnTo>
                                  <a:lnTo>
                                    <a:pt x="13" y="56"/>
                                  </a:lnTo>
                                  <a:lnTo>
                                    <a:pt x="11" y="56"/>
                                  </a:lnTo>
                                  <a:lnTo>
                                    <a:pt x="17" y="58"/>
                                  </a:lnTo>
                                  <a:lnTo>
                                    <a:pt x="22" y="61"/>
                                  </a:lnTo>
                                  <a:lnTo>
                                    <a:pt x="34" y="65"/>
                                  </a:lnTo>
                                  <a:lnTo>
                                    <a:pt x="45" y="68"/>
                                  </a:lnTo>
                                  <a:lnTo>
                                    <a:pt x="51" y="71"/>
                                  </a:lnTo>
                                  <a:lnTo>
                                    <a:pt x="57" y="73"/>
                                  </a:lnTo>
                                  <a:lnTo>
                                    <a:pt x="56" y="71"/>
                                  </a:lnTo>
                                  <a:lnTo>
                                    <a:pt x="56" y="73"/>
                                  </a:lnTo>
                                  <a:lnTo>
                                    <a:pt x="56" y="75"/>
                                  </a:lnTo>
                                  <a:lnTo>
                                    <a:pt x="56" y="76"/>
                                  </a:lnTo>
                                  <a:lnTo>
                                    <a:pt x="56" y="78"/>
                                  </a:lnTo>
                                  <a:lnTo>
                                    <a:pt x="62" y="79"/>
                                  </a:lnTo>
                                  <a:lnTo>
                                    <a:pt x="63" y="79"/>
                                  </a:lnTo>
                                  <a:lnTo>
                                    <a:pt x="63" y="78"/>
                                  </a:lnTo>
                                  <a:lnTo>
                                    <a:pt x="65" y="78"/>
                                  </a:lnTo>
                                  <a:lnTo>
                                    <a:pt x="65" y="76"/>
                                  </a:lnTo>
                                  <a:lnTo>
                                    <a:pt x="65" y="75"/>
                                  </a:lnTo>
                                  <a:lnTo>
                                    <a:pt x="69" y="76"/>
                                  </a:lnTo>
                                  <a:lnTo>
                                    <a:pt x="71" y="76"/>
                                  </a:lnTo>
                                  <a:lnTo>
                                    <a:pt x="76" y="62"/>
                                  </a:lnTo>
                                  <a:lnTo>
                                    <a:pt x="79" y="55"/>
                                  </a:lnTo>
                                  <a:lnTo>
                                    <a:pt x="82" y="47"/>
                                  </a:lnTo>
                                  <a:lnTo>
                                    <a:pt x="85" y="39"/>
                                  </a:lnTo>
                                  <a:lnTo>
                                    <a:pt x="86" y="32"/>
                                  </a:lnTo>
                                  <a:lnTo>
                                    <a:pt x="93" y="16"/>
                                  </a:lnTo>
                                  <a:lnTo>
                                    <a:pt x="91" y="15"/>
                                  </a:lnTo>
                                  <a:lnTo>
                                    <a:pt x="74" y="10"/>
                                  </a:lnTo>
                                  <a:lnTo>
                                    <a:pt x="65" y="9"/>
                                  </a:lnTo>
                                  <a:lnTo>
                                    <a:pt x="57" y="6"/>
                                  </a:lnTo>
                                  <a:lnTo>
                                    <a:pt x="53" y="6"/>
                                  </a:lnTo>
                                  <a:lnTo>
                                    <a:pt x="48" y="4"/>
                                  </a:lnTo>
                                  <a:lnTo>
                                    <a:pt x="40" y="3"/>
                                  </a:lnTo>
                                  <a:lnTo>
                                    <a:pt x="23" y="0"/>
                                  </a:lnTo>
                                  <a:lnTo>
                                    <a:pt x="22" y="0"/>
                                  </a:lnTo>
                                  <a:lnTo>
                                    <a:pt x="19" y="6"/>
                                  </a:lnTo>
                                  <a:lnTo>
                                    <a:pt x="16" y="12"/>
                                  </a:lnTo>
                                  <a:lnTo>
                                    <a:pt x="13" y="18"/>
                                  </a:lnTo>
                                  <a:lnTo>
                                    <a:pt x="11" y="26"/>
                                  </a:lnTo>
                                  <a:lnTo>
                                    <a:pt x="8" y="32"/>
                                  </a:lnTo>
                                  <a:lnTo>
                                    <a:pt x="5" y="38"/>
                                  </a:lnTo>
                                  <a:lnTo>
                                    <a:pt x="0" y="52"/>
                                  </a:lnTo>
                                  <a:lnTo>
                                    <a:pt x="2" y="52"/>
                                  </a:lnTo>
                                  <a:lnTo>
                                    <a:pt x="2" y="53"/>
                                  </a:lnTo>
                                  <a:lnTo>
                                    <a:pt x="2" y="5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45"/>
                          <wps:cNvSpPr>
                            <a:spLocks/>
                          </wps:cNvSpPr>
                          <wps:spPr bwMode="auto">
                            <a:xfrm>
                              <a:off x="2239" y="1375"/>
                              <a:ext cx="290" cy="723"/>
                            </a:xfrm>
                            <a:custGeom>
                              <a:avLst/>
                              <a:gdLst>
                                <a:gd name="T0" fmla="*/ 0 w 25"/>
                                <a:gd name="T1" fmla="*/ 60 h 62"/>
                                <a:gd name="T2" fmla="*/ 0 w 25"/>
                                <a:gd name="T3" fmla="*/ 60 h 62"/>
                                <a:gd name="T4" fmla="*/ 16 w 25"/>
                                <a:gd name="T5" fmla="*/ 20 h 62"/>
                                <a:gd name="T6" fmla="*/ 17 w 25"/>
                                <a:gd name="T7" fmla="*/ 14 h 62"/>
                                <a:gd name="T8" fmla="*/ 21 w 25"/>
                                <a:gd name="T9" fmla="*/ 8 h 62"/>
                                <a:gd name="T10" fmla="*/ 22 w 25"/>
                                <a:gd name="T11" fmla="*/ 0 h 62"/>
                                <a:gd name="T12" fmla="*/ 24 w 25"/>
                                <a:gd name="T13" fmla="*/ 0 h 62"/>
                                <a:gd name="T14" fmla="*/ 25 w 25"/>
                                <a:gd name="T15" fmla="*/ 2 h 62"/>
                                <a:gd name="T16" fmla="*/ 25 w 25"/>
                                <a:gd name="T17" fmla="*/ 4 h 62"/>
                                <a:gd name="T18" fmla="*/ 24 w 25"/>
                                <a:gd name="T19" fmla="*/ 8 h 62"/>
                                <a:gd name="T20" fmla="*/ 22 w 25"/>
                                <a:gd name="T21" fmla="*/ 13 h 62"/>
                                <a:gd name="T22" fmla="*/ 19 w 25"/>
                                <a:gd name="T23" fmla="*/ 19 h 62"/>
                                <a:gd name="T24" fmla="*/ 11 w 25"/>
                                <a:gd name="T25" fmla="*/ 37 h 62"/>
                                <a:gd name="T26" fmla="*/ 8 w 25"/>
                                <a:gd name="T27" fmla="*/ 46 h 62"/>
                                <a:gd name="T28" fmla="*/ 5 w 25"/>
                                <a:gd name="T29" fmla="*/ 52 h 62"/>
                                <a:gd name="T30" fmla="*/ 3 w 25"/>
                                <a:gd name="T31" fmla="*/ 57 h 62"/>
                                <a:gd name="T32" fmla="*/ 3 w 25"/>
                                <a:gd name="T33" fmla="*/ 59 h 62"/>
                                <a:gd name="T34" fmla="*/ 2 w 25"/>
                                <a:gd name="T35" fmla="*/ 62 h 62"/>
                                <a:gd name="T36" fmla="*/ 0 w 25"/>
                                <a:gd name="T37" fmla="*/ 6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 h="62">
                                  <a:moveTo>
                                    <a:pt x="0" y="60"/>
                                  </a:moveTo>
                                  <a:lnTo>
                                    <a:pt x="0" y="60"/>
                                  </a:lnTo>
                                  <a:lnTo>
                                    <a:pt x="16" y="20"/>
                                  </a:lnTo>
                                  <a:lnTo>
                                    <a:pt x="17" y="14"/>
                                  </a:lnTo>
                                  <a:lnTo>
                                    <a:pt x="21" y="8"/>
                                  </a:lnTo>
                                  <a:lnTo>
                                    <a:pt x="22" y="0"/>
                                  </a:lnTo>
                                  <a:lnTo>
                                    <a:pt x="24" y="0"/>
                                  </a:lnTo>
                                  <a:lnTo>
                                    <a:pt x="25" y="2"/>
                                  </a:lnTo>
                                  <a:lnTo>
                                    <a:pt x="25" y="4"/>
                                  </a:lnTo>
                                  <a:lnTo>
                                    <a:pt x="24" y="8"/>
                                  </a:lnTo>
                                  <a:lnTo>
                                    <a:pt x="22" y="13"/>
                                  </a:lnTo>
                                  <a:lnTo>
                                    <a:pt x="19" y="19"/>
                                  </a:lnTo>
                                  <a:lnTo>
                                    <a:pt x="11" y="37"/>
                                  </a:lnTo>
                                  <a:lnTo>
                                    <a:pt x="8" y="46"/>
                                  </a:lnTo>
                                  <a:lnTo>
                                    <a:pt x="5" y="52"/>
                                  </a:lnTo>
                                  <a:lnTo>
                                    <a:pt x="3" y="57"/>
                                  </a:lnTo>
                                  <a:lnTo>
                                    <a:pt x="3" y="59"/>
                                  </a:lnTo>
                                  <a:lnTo>
                                    <a:pt x="2" y="62"/>
                                  </a:lnTo>
                                  <a:lnTo>
                                    <a:pt x="0" y="60"/>
                                  </a:lnTo>
                                  <a:close/>
                                </a:path>
                              </a:pathLst>
                            </a:custGeom>
                            <a:solidFill>
                              <a:srgbClr val="67A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46"/>
                          <wps:cNvSpPr>
                            <a:spLocks/>
                          </wps:cNvSpPr>
                          <wps:spPr bwMode="auto">
                            <a:xfrm>
                              <a:off x="2239" y="1375"/>
                              <a:ext cx="290" cy="723"/>
                            </a:xfrm>
                            <a:custGeom>
                              <a:avLst/>
                              <a:gdLst>
                                <a:gd name="T0" fmla="*/ 0 w 25"/>
                                <a:gd name="T1" fmla="*/ 60 h 62"/>
                                <a:gd name="T2" fmla="*/ 0 w 25"/>
                                <a:gd name="T3" fmla="*/ 60 h 62"/>
                                <a:gd name="T4" fmla="*/ 14 w 25"/>
                                <a:gd name="T5" fmla="*/ 26 h 62"/>
                                <a:gd name="T6" fmla="*/ 17 w 25"/>
                                <a:gd name="T7" fmla="*/ 17 h 62"/>
                                <a:gd name="T8" fmla="*/ 21 w 25"/>
                                <a:gd name="T9" fmla="*/ 8 h 62"/>
                                <a:gd name="T10" fmla="*/ 22 w 25"/>
                                <a:gd name="T11" fmla="*/ 2 h 62"/>
                                <a:gd name="T12" fmla="*/ 24 w 25"/>
                                <a:gd name="T13" fmla="*/ 2 h 62"/>
                                <a:gd name="T14" fmla="*/ 24 w 25"/>
                                <a:gd name="T15" fmla="*/ 0 h 62"/>
                                <a:gd name="T16" fmla="*/ 24 w 25"/>
                                <a:gd name="T17" fmla="*/ 2 h 62"/>
                                <a:gd name="T18" fmla="*/ 25 w 25"/>
                                <a:gd name="T19" fmla="*/ 2 h 62"/>
                                <a:gd name="T20" fmla="*/ 25 w 25"/>
                                <a:gd name="T21" fmla="*/ 4 h 62"/>
                                <a:gd name="T22" fmla="*/ 24 w 25"/>
                                <a:gd name="T23" fmla="*/ 4 h 62"/>
                                <a:gd name="T24" fmla="*/ 24 w 25"/>
                                <a:gd name="T25" fmla="*/ 5 h 62"/>
                                <a:gd name="T26" fmla="*/ 22 w 25"/>
                                <a:gd name="T27" fmla="*/ 8 h 62"/>
                                <a:gd name="T28" fmla="*/ 21 w 25"/>
                                <a:gd name="T29" fmla="*/ 13 h 62"/>
                                <a:gd name="T30" fmla="*/ 19 w 25"/>
                                <a:gd name="T31" fmla="*/ 19 h 62"/>
                                <a:gd name="T32" fmla="*/ 16 w 25"/>
                                <a:gd name="T33" fmla="*/ 26 h 62"/>
                                <a:gd name="T34" fmla="*/ 10 w 25"/>
                                <a:gd name="T35" fmla="*/ 40 h 62"/>
                                <a:gd name="T36" fmla="*/ 5 w 25"/>
                                <a:gd name="T37" fmla="*/ 51 h 62"/>
                                <a:gd name="T38" fmla="*/ 3 w 25"/>
                                <a:gd name="T39" fmla="*/ 55 h 62"/>
                                <a:gd name="T40" fmla="*/ 2 w 25"/>
                                <a:gd name="T41" fmla="*/ 59 h 62"/>
                                <a:gd name="T42" fmla="*/ 2 w 25"/>
                                <a:gd name="T43" fmla="*/ 60 h 62"/>
                                <a:gd name="T44" fmla="*/ 0 w 25"/>
                                <a:gd name="T45" fmla="*/ 59 h 62"/>
                                <a:gd name="T46" fmla="*/ 0 w 25"/>
                                <a:gd name="T47" fmla="*/ 60 h 62"/>
                                <a:gd name="T48" fmla="*/ 2 w 25"/>
                                <a:gd name="T49" fmla="*/ 62 h 62"/>
                                <a:gd name="T50" fmla="*/ 3 w 25"/>
                                <a:gd name="T51" fmla="*/ 62 h 62"/>
                                <a:gd name="T52" fmla="*/ 3 w 25"/>
                                <a:gd name="T53" fmla="*/ 60 h 62"/>
                                <a:gd name="T54" fmla="*/ 3 w 25"/>
                                <a:gd name="T55" fmla="*/ 59 h 62"/>
                                <a:gd name="T56" fmla="*/ 5 w 25"/>
                                <a:gd name="T57" fmla="*/ 55 h 62"/>
                                <a:gd name="T58" fmla="*/ 8 w 25"/>
                                <a:gd name="T59" fmla="*/ 48 h 62"/>
                                <a:gd name="T60" fmla="*/ 16 w 25"/>
                                <a:gd name="T61" fmla="*/ 29 h 62"/>
                                <a:gd name="T62" fmla="*/ 19 w 25"/>
                                <a:gd name="T63" fmla="*/ 20 h 62"/>
                                <a:gd name="T64" fmla="*/ 22 w 25"/>
                                <a:gd name="T65" fmla="*/ 14 h 62"/>
                                <a:gd name="T66" fmla="*/ 24 w 25"/>
                                <a:gd name="T67" fmla="*/ 10 h 62"/>
                                <a:gd name="T68" fmla="*/ 25 w 25"/>
                                <a:gd name="T69" fmla="*/ 7 h 62"/>
                                <a:gd name="T70" fmla="*/ 25 w 25"/>
                                <a:gd name="T71" fmla="*/ 5 h 62"/>
                                <a:gd name="T72" fmla="*/ 25 w 25"/>
                                <a:gd name="T73" fmla="*/ 4 h 62"/>
                                <a:gd name="T74" fmla="*/ 25 w 25"/>
                                <a:gd name="T75" fmla="*/ 2 h 62"/>
                                <a:gd name="T76" fmla="*/ 25 w 25"/>
                                <a:gd name="T77" fmla="*/ 0 h 62"/>
                                <a:gd name="T78" fmla="*/ 24 w 25"/>
                                <a:gd name="T79" fmla="*/ 0 h 62"/>
                                <a:gd name="T80" fmla="*/ 22 w 25"/>
                                <a:gd name="T81" fmla="*/ 0 h 62"/>
                                <a:gd name="T82" fmla="*/ 21 w 25"/>
                                <a:gd name="T83" fmla="*/ 8 h 62"/>
                                <a:gd name="T84" fmla="*/ 17 w 25"/>
                                <a:gd name="T85" fmla="*/ 16 h 62"/>
                                <a:gd name="T86" fmla="*/ 14 w 25"/>
                                <a:gd name="T87" fmla="*/ 22 h 62"/>
                                <a:gd name="T88" fmla="*/ 11 w 25"/>
                                <a:gd name="T89" fmla="*/ 29 h 62"/>
                                <a:gd name="T90" fmla="*/ 5 w 25"/>
                                <a:gd name="T91" fmla="*/ 45 h 62"/>
                                <a:gd name="T92" fmla="*/ 0 w 25"/>
                                <a:gd name="T93" fmla="*/ 59 h 62"/>
                                <a:gd name="T94" fmla="*/ 0 w 25"/>
                                <a:gd name="T95" fmla="*/ 6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 h="62">
                                  <a:moveTo>
                                    <a:pt x="0" y="60"/>
                                  </a:moveTo>
                                  <a:lnTo>
                                    <a:pt x="0" y="60"/>
                                  </a:lnTo>
                                  <a:lnTo>
                                    <a:pt x="14" y="26"/>
                                  </a:lnTo>
                                  <a:lnTo>
                                    <a:pt x="17" y="17"/>
                                  </a:lnTo>
                                  <a:lnTo>
                                    <a:pt x="21" y="8"/>
                                  </a:lnTo>
                                  <a:lnTo>
                                    <a:pt x="22" y="2"/>
                                  </a:lnTo>
                                  <a:lnTo>
                                    <a:pt x="24" y="2"/>
                                  </a:lnTo>
                                  <a:lnTo>
                                    <a:pt x="24" y="0"/>
                                  </a:lnTo>
                                  <a:lnTo>
                                    <a:pt x="24" y="2"/>
                                  </a:lnTo>
                                  <a:lnTo>
                                    <a:pt x="25" y="2"/>
                                  </a:lnTo>
                                  <a:lnTo>
                                    <a:pt x="25" y="4"/>
                                  </a:lnTo>
                                  <a:lnTo>
                                    <a:pt x="24" y="4"/>
                                  </a:lnTo>
                                  <a:lnTo>
                                    <a:pt x="24" y="5"/>
                                  </a:lnTo>
                                  <a:lnTo>
                                    <a:pt x="22" y="8"/>
                                  </a:lnTo>
                                  <a:lnTo>
                                    <a:pt x="21" y="13"/>
                                  </a:lnTo>
                                  <a:lnTo>
                                    <a:pt x="19" y="19"/>
                                  </a:lnTo>
                                  <a:lnTo>
                                    <a:pt x="16" y="26"/>
                                  </a:lnTo>
                                  <a:lnTo>
                                    <a:pt x="10" y="40"/>
                                  </a:lnTo>
                                  <a:lnTo>
                                    <a:pt x="5" y="51"/>
                                  </a:lnTo>
                                  <a:lnTo>
                                    <a:pt x="3" y="55"/>
                                  </a:lnTo>
                                  <a:lnTo>
                                    <a:pt x="2" y="59"/>
                                  </a:lnTo>
                                  <a:lnTo>
                                    <a:pt x="2" y="60"/>
                                  </a:lnTo>
                                  <a:lnTo>
                                    <a:pt x="0" y="59"/>
                                  </a:lnTo>
                                  <a:lnTo>
                                    <a:pt x="0" y="60"/>
                                  </a:lnTo>
                                  <a:lnTo>
                                    <a:pt x="2" y="62"/>
                                  </a:lnTo>
                                  <a:lnTo>
                                    <a:pt x="3" y="62"/>
                                  </a:lnTo>
                                  <a:lnTo>
                                    <a:pt x="3" y="60"/>
                                  </a:lnTo>
                                  <a:lnTo>
                                    <a:pt x="3" y="59"/>
                                  </a:lnTo>
                                  <a:lnTo>
                                    <a:pt x="5" y="55"/>
                                  </a:lnTo>
                                  <a:lnTo>
                                    <a:pt x="8" y="48"/>
                                  </a:lnTo>
                                  <a:lnTo>
                                    <a:pt x="16" y="29"/>
                                  </a:lnTo>
                                  <a:lnTo>
                                    <a:pt x="19" y="20"/>
                                  </a:lnTo>
                                  <a:lnTo>
                                    <a:pt x="22" y="14"/>
                                  </a:lnTo>
                                  <a:lnTo>
                                    <a:pt x="24" y="10"/>
                                  </a:lnTo>
                                  <a:lnTo>
                                    <a:pt x="25" y="7"/>
                                  </a:lnTo>
                                  <a:lnTo>
                                    <a:pt x="25" y="5"/>
                                  </a:lnTo>
                                  <a:lnTo>
                                    <a:pt x="25" y="4"/>
                                  </a:lnTo>
                                  <a:lnTo>
                                    <a:pt x="25" y="2"/>
                                  </a:lnTo>
                                  <a:lnTo>
                                    <a:pt x="25" y="0"/>
                                  </a:lnTo>
                                  <a:lnTo>
                                    <a:pt x="24" y="0"/>
                                  </a:lnTo>
                                  <a:lnTo>
                                    <a:pt x="22" y="0"/>
                                  </a:lnTo>
                                  <a:lnTo>
                                    <a:pt x="21" y="8"/>
                                  </a:lnTo>
                                  <a:lnTo>
                                    <a:pt x="17" y="16"/>
                                  </a:lnTo>
                                  <a:lnTo>
                                    <a:pt x="14" y="22"/>
                                  </a:lnTo>
                                  <a:lnTo>
                                    <a:pt x="11" y="29"/>
                                  </a:lnTo>
                                  <a:lnTo>
                                    <a:pt x="5" y="45"/>
                                  </a:lnTo>
                                  <a:lnTo>
                                    <a:pt x="0" y="59"/>
                                  </a:lnTo>
                                  <a:lnTo>
                                    <a:pt x="0" y="6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47"/>
                          <wps:cNvSpPr>
                            <a:spLocks/>
                          </wps:cNvSpPr>
                          <wps:spPr bwMode="auto">
                            <a:xfrm>
                              <a:off x="1496" y="1236"/>
                              <a:ext cx="940" cy="780"/>
                            </a:xfrm>
                            <a:custGeom>
                              <a:avLst/>
                              <a:gdLst>
                                <a:gd name="T0" fmla="*/ 20 w 81"/>
                                <a:gd name="T1" fmla="*/ 0 h 67"/>
                                <a:gd name="T2" fmla="*/ 81 w 81"/>
                                <a:gd name="T3" fmla="*/ 14 h 67"/>
                                <a:gd name="T4" fmla="*/ 61 w 81"/>
                                <a:gd name="T5" fmla="*/ 67 h 67"/>
                                <a:gd name="T6" fmla="*/ 0 w 81"/>
                                <a:gd name="T7" fmla="*/ 46 h 67"/>
                                <a:gd name="T8" fmla="*/ 20 w 81"/>
                                <a:gd name="T9" fmla="*/ 0 h 67"/>
                              </a:gdLst>
                              <a:ahLst/>
                              <a:cxnLst>
                                <a:cxn ang="0">
                                  <a:pos x="T0" y="T1"/>
                                </a:cxn>
                                <a:cxn ang="0">
                                  <a:pos x="T2" y="T3"/>
                                </a:cxn>
                                <a:cxn ang="0">
                                  <a:pos x="T4" y="T5"/>
                                </a:cxn>
                                <a:cxn ang="0">
                                  <a:pos x="T6" y="T7"/>
                                </a:cxn>
                                <a:cxn ang="0">
                                  <a:pos x="T8" y="T9"/>
                                </a:cxn>
                              </a:cxnLst>
                              <a:rect l="0" t="0" r="r" b="b"/>
                              <a:pathLst>
                                <a:path w="81" h="67">
                                  <a:moveTo>
                                    <a:pt x="20" y="0"/>
                                  </a:moveTo>
                                  <a:lnTo>
                                    <a:pt x="81" y="14"/>
                                  </a:lnTo>
                                  <a:lnTo>
                                    <a:pt x="61" y="67"/>
                                  </a:lnTo>
                                  <a:lnTo>
                                    <a:pt x="0" y="46"/>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48"/>
                          <wps:cNvSpPr>
                            <a:spLocks/>
                          </wps:cNvSpPr>
                          <wps:spPr bwMode="auto">
                            <a:xfrm>
                              <a:off x="870" y="1807"/>
                              <a:ext cx="1392" cy="699"/>
                            </a:xfrm>
                            <a:custGeom>
                              <a:avLst/>
                              <a:gdLst>
                                <a:gd name="T0" fmla="*/ 0 w 120"/>
                                <a:gd name="T1" fmla="*/ 28 h 60"/>
                                <a:gd name="T2" fmla="*/ 0 w 120"/>
                                <a:gd name="T3" fmla="*/ 25 h 60"/>
                                <a:gd name="T4" fmla="*/ 12 w 120"/>
                                <a:gd name="T5" fmla="*/ 18 h 60"/>
                                <a:gd name="T6" fmla="*/ 22 w 120"/>
                                <a:gd name="T7" fmla="*/ 14 h 60"/>
                                <a:gd name="T8" fmla="*/ 46 w 120"/>
                                <a:gd name="T9" fmla="*/ 3 h 60"/>
                                <a:gd name="T10" fmla="*/ 48 w 120"/>
                                <a:gd name="T11" fmla="*/ 3 h 60"/>
                                <a:gd name="T12" fmla="*/ 48 w 120"/>
                                <a:gd name="T13" fmla="*/ 2 h 60"/>
                                <a:gd name="T14" fmla="*/ 49 w 120"/>
                                <a:gd name="T15" fmla="*/ 0 h 60"/>
                                <a:gd name="T16" fmla="*/ 53 w 120"/>
                                <a:gd name="T17" fmla="*/ 2 h 60"/>
                                <a:gd name="T18" fmla="*/ 53 w 120"/>
                                <a:gd name="T19" fmla="*/ 3 h 60"/>
                                <a:gd name="T20" fmla="*/ 59 w 120"/>
                                <a:gd name="T21" fmla="*/ 6 h 60"/>
                                <a:gd name="T22" fmla="*/ 59 w 120"/>
                                <a:gd name="T23" fmla="*/ 5 h 60"/>
                                <a:gd name="T24" fmla="*/ 62 w 120"/>
                                <a:gd name="T25" fmla="*/ 3 h 60"/>
                                <a:gd name="T26" fmla="*/ 105 w 120"/>
                                <a:gd name="T27" fmla="*/ 20 h 60"/>
                                <a:gd name="T28" fmla="*/ 105 w 120"/>
                                <a:gd name="T29" fmla="*/ 22 h 60"/>
                                <a:gd name="T30" fmla="*/ 105 w 120"/>
                                <a:gd name="T31" fmla="*/ 23 h 60"/>
                                <a:gd name="T32" fmla="*/ 111 w 120"/>
                                <a:gd name="T33" fmla="*/ 26 h 60"/>
                                <a:gd name="T34" fmla="*/ 112 w 120"/>
                                <a:gd name="T35" fmla="*/ 25 h 60"/>
                                <a:gd name="T36" fmla="*/ 112 w 120"/>
                                <a:gd name="T37" fmla="*/ 23 h 60"/>
                                <a:gd name="T38" fmla="*/ 118 w 120"/>
                                <a:gd name="T39" fmla="*/ 26 h 60"/>
                                <a:gd name="T40" fmla="*/ 118 w 120"/>
                                <a:gd name="T41" fmla="*/ 28 h 60"/>
                                <a:gd name="T42" fmla="*/ 120 w 120"/>
                                <a:gd name="T43" fmla="*/ 28 h 60"/>
                                <a:gd name="T44" fmla="*/ 120 w 120"/>
                                <a:gd name="T45" fmla="*/ 31 h 60"/>
                                <a:gd name="T46" fmla="*/ 108 w 120"/>
                                <a:gd name="T47" fmla="*/ 38 h 60"/>
                                <a:gd name="T48" fmla="*/ 98 w 120"/>
                                <a:gd name="T49" fmla="*/ 45 h 60"/>
                                <a:gd name="T50" fmla="*/ 94 w 120"/>
                                <a:gd name="T51" fmla="*/ 46 h 60"/>
                                <a:gd name="T52" fmla="*/ 92 w 120"/>
                                <a:gd name="T53" fmla="*/ 48 h 60"/>
                                <a:gd name="T54" fmla="*/ 86 w 120"/>
                                <a:gd name="T55" fmla="*/ 51 h 60"/>
                                <a:gd name="T56" fmla="*/ 77 w 120"/>
                                <a:gd name="T57" fmla="*/ 55 h 60"/>
                                <a:gd name="T58" fmla="*/ 68 w 120"/>
                                <a:gd name="T59" fmla="*/ 60 h 60"/>
                                <a:gd name="T60" fmla="*/ 60 w 120"/>
                                <a:gd name="T61" fmla="*/ 57 h 60"/>
                                <a:gd name="T62" fmla="*/ 42 w 120"/>
                                <a:gd name="T63" fmla="*/ 49 h 60"/>
                                <a:gd name="T64" fmla="*/ 33 w 120"/>
                                <a:gd name="T65" fmla="*/ 46 h 60"/>
                                <a:gd name="T66" fmla="*/ 28 w 120"/>
                                <a:gd name="T67" fmla="*/ 43 h 60"/>
                                <a:gd name="T68" fmla="*/ 25 w 120"/>
                                <a:gd name="T69" fmla="*/ 41 h 60"/>
                                <a:gd name="T70" fmla="*/ 22 w 120"/>
                                <a:gd name="T71" fmla="*/ 40 h 60"/>
                                <a:gd name="T72" fmla="*/ 17 w 120"/>
                                <a:gd name="T73" fmla="*/ 38 h 60"/>
                                <a:gd name="T74" fmla="*/ 9 w 120"/>
                                <a:gd name="T75" fmla="*/ 34 h 60"/>
                                <a:gd name="T76" fmla="*/ 2 w 120"/>
                                <a:gd name="T77" fmla="*/ 29 h 60"/>
                                <a:gd name="T78" fmla="*/ 0 w 120"/>
                                <a:gd name="T79" fmla="*/ 2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0" h="60">
                                  <a:moveTo>
                                    <a:pt x="0" y="28"/>
                                  </a:moveTo>
                                  <a:lnTo>
                                    <a:pt x="0" y="25"/>
                                  </a:lnTo>
                                  <a:lnTo>
                                    <a:pt x="12" y="18"/>
                                  </a:lnTo>
                                  <a:lnTo>
                                    <a:pt x="22" y="14"/>
                                  </a:lnTo>
                                  <a:lnTo>
                                    <a:pt x="46" y="3"/>
                                  </a:lnTo>
                                  <a:lnTo>
                                    <a:pt x="48" y="3"/>
                                  </a:lnTo>
                                  <a:lnTo>
                                    <a:pt x="48" y="2"/>
                                  </a:lnTo>
                                  <a:lnTo>
                                    <a:pt x="49" y="0"/>
                                  </a:lnTo>
                                  <a:lnTo>
                                    <a:pt x="53" y="2"/>
                                  </a:lnTo>
                                  <a:lnTo>
                                    <a:pt x="53" y="3"/>
                                  </a:lnTo>
                                  <a:lnTo>
                                    <a:pt x="59" y="6"/>
                                  </a:lnTo>
                                  <a:lnTo>
                                    <a:pt x="59" y="5"/>
                                  </a:lnTo>
                                  <a:lnTo>
                                    <a:pt x="62" y="3"/>
                                  </a:lnTo>
                                  <a:lnTo>
                                    <a:pt x="105" y="20"/>
                                  </a:lnTo>
                                  <a:lnTo>
                                    <a:pt x="105" y="22"/>
                                  </a:lnTo>
                                  <a:lnTo>
                                    <a:pt x="105" y="23"/>
                                  </a:lnTo>
                                  <a:lnTo>
                                    <a:pt x="111" y="26"/>
                                  </a:lnTo>
                                  <a:lnTo>
                                    <a:pt x="112" y="25"/>
                                  </a:lnTo>
                                  <a:lnTo>
                                    <a:pt x="112" y="23"/>
                                  </a:lnTo>
                                  <a:lnTo>
                                    <a:pt x="118" y="26"/>
                                  </a:lnTo>
                                  <a:lnTo>
                                    <a:pt x="118" y="28"/>
                                  </a:lnTo>
                                  <a:lnTo>
                                    <a:pt x="120" y="28"/>
                                  </a:lnTo>
                                  <a:lnTo>
                                    <a:pt x="120" y="31"/>
                                  </a:lnTo>
                                  <a:lnTo>
                                    <a:pt x="108" y="38"/>
                                  </a:lnTo>
                                  <a:lnTo>
                                    <a:pt x="98" y="45"/>
                                  </a:lnTo>
                                  <a:lnTo>
                                    <a:pt x="94" y="46"/>
                                  </a:lnTo>
                                  <a:lnTo>
                                    <a:pt x="92" y="48"/>
                                  </a:lnTo>
                                  <a:lnTo>
                                    <a:pt x="86" y="51"/>
                                  </a:lnTo>
                                  <a:lnTo>
                                    <a:pt x="77" y="55"/>
                                  </a:lnTo>
                                  <a:lnTo>
                                    <a:pt x="68" y="60"/>
                                  </a:lnTo>
                                  <a:lnTo>
                                    <a:pt x="60" y="57"/>
                                  </a:lnTo>
                                  <a:lnTo>
                                    <a:pt x="42" y="49"/>
                                  </a:lnTo>
                                  <a:lnTo>
                                    <a:pt x="33" y="46"/>
                                  </a:lnTo>
                                  <a:lnTo>
                                    <a:pt x="28" y="43"/>
                                  </a:lnTo>
                                  <a:lnTo>
                                    <a:pt x="25" y="41"/>
                                  </a:lnTo>
                                  <a:lnTo>
                                    <a:pt x="22" y="40"/>
                                  </a:lnTo>
                                  <a:lnTo>
                                    <a:pt x="17" y="38"/>
                                  </a:lnTo>
                                  <a:lnTo>
                                    <a:pt x="9" y="34"/>
                                  </a:lnTo>
                                  <a:lnTo>
                                    <a:pt x="2" y="29"/>
                                  </a:lnTo>
                                  <a:lnTo>
                                    <a:pt x="0" y="28"/>
                                  </a:lnTo>
                                  <a:close/>
                                </a:path>
                              </a:pathLst>
                            </a:custGeom>
                            <a:solidFill>
                              <a:srgbClr val="89C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49"/>
                          <wps:cNvSpPr>
                            <a:spLocks/>
                          </wps:cNvSpPr>
                          <wps:spPr bwMode="auto">
                            <a:xfrm>
                              <a:off x="858" y="1807"/>
                              <a:ext cx="1404" cy="699"/>
                            </a:xfrm>
                            <a:custGeom>
                              <a:avLst/>
                              <a:gdLst>
                                <a:gd name="T0" fmla="*/ 1 w 121"/>
                                <a:gd name="T1" fmla="*/ 26 h 60"/>
                                <a:gd name="T2" fmla="*/ 4 w 121"/>
                                <a:gd name="T3" fmla="*/ 25 h 60"/>
                                <a:gd name="T4" fmla="*/ 27 w 121"/>
                                <a:gd name="T5" fmla="*/ 14 h 60"/>
                                <a:gd name="T6" fmla="*/ 49 w 121"/>
                                <a:gd name="T7" fmla="*/ 3 h 60"/>
                                <a:gd name="T8" fmla="*/ 54 w 121"/>
                                <a:gd name="T9" fmla="*/ 2 h 60"/>
                                <a:gd name="T10" fmla="*/ 54 w 121"/>
                                <a:gd name="T11" fmla="*/ 3 h 60"/>
                                <a:gd name="T12" fmla="*/ 61 w 121"/>
                                <a:gd name="T13" fmla="*/ 6 h 60"/>
                                <a:gd name="T14" fmla="*/ 66 w 121"/>
                                <a:gd name="T15" fmla="*/ 6 h 60"/>
                                <a:gd name="T16" fmla="*/ 106 w 121"/>
                                <a:gd name="T17" fmla="*/ 18 h 60"/>
                                <a:gd name="T18" fmla="*/ 104 w 121"/>
                                <a:gd name="T19" fmla="*/ 23 h 60"/>
                                <a:gd name="T20" fmla="*/ 112 w 121"/>
                                <a:gd name="T21" fmla="*/ 28 h 60"/>
                                <a:gd name="T22" fmla="*/ 115 w 121"/>
                                <a:gd name="T23" fmla="*/ 25 h 60"/>
                                <a:gd name="T24" fmla="*/ 119 w 121"/>
                                <a:gd name="T25" fmla="*/ 28 h 60"/>
                                <a:gd name="T26" fmla="*/ 119 w 121"/>
                                <a:gd name="T27" fmla="*/ 28 h 60"/>
                                <a:gd name="T28" fmla="*/ 118 w 121"/>
                                <a:gd name="T29" fmla="*/ 32 h 60"/>
                                <a:gd name="T30" fmla="*/ 95 w 121"/>
                                <a:gd name="T31" fmla="*/ 46 h 60"/>
                                <a:gd name="T32" fmla="*/ 69 w 121"/>
                                <a:gd name="T33" fmla="*/ 58 h 60"/>
                                <a:gd name="T34" fmla="*/ 55 w 121"/>
                                <a:gd name="T35" fmla="*/ 54 h 60"/>
                                <a:gd name="T36" fmla="*/ 32 w 121"/>
                                <a:gd name="T37" fmla="*/ 45 h 60"/>
                                <a:gd name="T38" fmla="*/ 12 w 121"/>
                                <a:gd name="T39" fmla="*/ 34 h 60"/>
                                <a:gd name="T40" fmla="*/ 4 w 121"/>
                                <a:gd name="T41" fmla="*/ 29 h 60"/>
                                <a:gd name="T42" fmla="*/ 0 w 121"/>
                                <a:gd name="T43" fmla="*/ 26 h 60"/>
                                <a:gd name="T44" fmla="*/ 3 w 121"/>
                                <a:gd name="T45" fmla="*/ 29 h 60"/>
                                <a:gd name="T46" fmla="*/ 9 w 121"/>
                                <a:gd name="T47" fmla="*/ 34 h 60"/>
                                <a:gd name="T48" fmla="*/ 24 w 121"/>
                                <a:gd name="T49" fmla="*/ 43 h 60"/>
                                <a:gd name="T50" fmla="*/ 35 w 121"/>
                                <a:gd name="T51" fmla="*/ 48 h 60"/>
                                <a:gd name="T52" fmla="*/ 56 w 121"/>
                                <a:gd name="T53" fmla="*/ 57 h 60"/>
                                <a:gd name="T54" fmla="*/ 66 w 121"/>
                                <a:gd name="T55" fmla="*/ 60 h 60"/>
                                <a:gd name="T56" fmla="*/ 70 w 121"/>
                                <a:gd name="T57" fmla="*/ 60 h 60"/>
                                <a:gd name="T58" fmla="*/ 89 w 121"/>
                                <a:gd name="T59" fmla="*/ 51 h 60"/>
                                <a:gd name="T60" fmla="*/ 99 w 121"/>
                                <a:gd name="T61" fmla="*/ 46 h 60"/>
                                <a:gd name="T62" fmla="*/ 121 w 121"/>
                                <a:gd name="T63" fmla="*/ 32 h 60"/>
                                <a:gd name="T64" fmla="*/ 119 w 121"/>
                                <a:gd name="T65" fmla="*/ 26 h 60"/>
                                <a:gd name="T66" fmla="*/ 119 w 121"/>
                                <a:gd name="T67" fmla="*/ 25 h 60"/>
                                <a:gd name="T68" fmla="*/ 112 w 121"/>
                                <a:gd name="T69" fmla="*/ 23 h 60"/>
                                <a:gd name="T70" fmla="*/ 106 w 121"/>
                                <a:gd name="T71" fmla="*/ 23 h 60"/>
                                <a:gd name="T72" fmla="*/ 107 w 121"/>
                                <a:gd name="T73" fmla="*/ 20 h 60"/>
                                <a:gd name="T74" fmla="*/ 63 w 121"/>
                                <a:gd name="T75" fmla="*/ 3 h 60"/>
                                <a:gd name="T76" fmla="*/ 58 w 121"/>
                                <a:gd name="T77" fmla="*/ 6 h 60"/>
                                <a:gd name="T78" fmla="*/ 54 w 121"/>
                                <a:gd name="T79" fmla="*/ 5 h 60"/>
                                <a:gd name="T80" fmla="*/ 52 w 121"/>
                                <a:gd name="T81" fmla="*/ 0 h 60"/>
                                <a:gd name="T82" fmla="*/ 49 w 121"/>
                                <a:gd name="T83" fmla="*/ 2 h 60"/>
                                <a:gd name="T84" fmla="*/ 24 w 121"/>
                                <a:gd name="T85" fmla="*/ 12 h 60"/>
                                <a:gd name="T86" fmla="*/ 1 w 121"/>
                                <a:gd name="T87" fmla="*/ 23 h 60"/>
                                <a:gd name="T88" fmla="*/ 0 w 121"/>
                                <a:gd name="T89" fmla="*/ 26 h 60"/>
                                <a:gd name="T90" fmla="*/ 0 w 121"/>
                                <a:gd name="T91" fmla="*/ 2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1" h="60">
                                  <a:moveTo>
                                    <a:pt x="1" y="28"/>
                                  </a:moveTo>
                                  <a:lnTo>
                                    <a:pt x="1" y="28"/>
                                  </a:lnTo>
                                  <a:lnTo>
                                    <a:pt x="1" y="26"/>
                                  </a:lnTo>
                                  <a:lnTo>
                                    <a:pt x="1" y="25"/>
                                  </a:lnTo>
                                  <a:lnTo>
                                    <a:pt x="3" y="25"/>
                                  </a:lnTo>
                                  <a:lnTo>
                                    <a:pt x="4" y="25"/>
                                  </a:lnTo>
                                  <a:lnTo>
                                    <a:pt x="7" y="23"/>
                                  </a:lnTo>
                                  <a:lnTo>
                                    <a:pt x="18" y="18"/>
                                  </a:lnTo>
                                  <a:lnTo>
                                    <a:pt x="27" y="14"/>
                                  </a:lnTo>
                                  <a:lnTo>
                                    <a:pt x="44" y="6"/>
                                  </a:lnTo>
                                  <a:lnTo>
                                    <a:pt x="47" y="5"/>
                                  </a:lnTo>
                                  <a:lnTo>
                                    <a:pt x="49" y="3"/>
                                  </a:lnTo>
                                  <a:lnTo>
                                    <a:pt x="50" y="2"/>
                                  </a:lnTo>
                                  <a:lnTo>
                                    <a:pt x="52" y="2"/>
                                  </a:lnTo>
                                  <a:lnTo>
                                    <a:pt x="54" y="2"/>
                                  </a:lnTo>
                                  <a:lnTo>
                                    <a:pt x="54" y="0"/>
                                  </a:lnTo>
                                  <a:lnTo>
                                    <a:pt x="52" y="3"/>
                                  </a:lnTo>
                                  <a:lnTo>
                                    <a:pt x="54" y="3"/>
                                  </a:lnTo>
                                  <a:lnTo>
                                    <a:pt x="54" y="5"/>
                                  </a:lnTo>
                                  <a:lnTo>
                                    <a:pt x="60" y="8"/>
                                  </a:lnTo>
                                  <a:lnTo>
                                    <a:pt x="61" y="6"/>
                                  </a:lnTo>
                                  <a:lnTo>
                                    <a:pt x="61" y="5"/>
                                  </a:lnTo>
                                  <a:lnTo>
                                    <a:pt x="63" y="5"/>
                                  </a:lnTo>
                                  <a:lnTo>
                                    <a:pt x="66" y="6"/>
                                  </a:lnTo>
                                  <a:lnTo>
                                    <a:pt x="81" y="11"/>
                                  </a:lnTo>
                                  <a:lnTo>
                                    <a:pt x="106" y="20"/>
                                  </a:lnTo>
                                  <a:lnTo>
                                    <a:pt x="106" y="18"/>
                                  </a:lnTo>
                                  <a:lnTo>
                                    <a:pt x="104" y="20"/>
                                  </a:lnTo>
                                  <a:lnTo>
                                    <a:pt x="104" y="22"/>
                                  </a:lnTo>
                                  <a:lnTo>
                                    <a:pt x="104" y="23"/>
                                  </a:lnTo>
                                  <a:lnTo>
                                    <a:pt x="104" y="25"/>
                                  </a:lnTo>
                                  <a:lnTo>
                                    <a:pt x="106" y="25"/>
                                  </a:lnTo>
                                  <a:lnTo>
                                    <a:pt x="112" y="28"/>
                                  </a:lnTo>
                                  <a:lnTo>
                                    <a:pt x="113" y="28"/>
                                  </a:lnTo>
                                  <a:lnTo>
                                    <a:pt x="113" y="25"/>
                                  </a:lnTo>
                                  <a:lnTo>
                                    <a:pt x="115" y="25"/>
                                  </a:lnTo>
                                  <a:lnTo>
                                    <a:pt x="119" y="26"/>
                                  </a:lnTo>
                                  <a:lnTo>
                                    <a:pt x="118" y="26"/>
                                  </a:lnTo>
                                  <a:lnTo>
                                    <a:pt x="119" y="28"/>
                                  </a:lnTo>
                                  <a:lnTo>
                                    <a:pt x="119" y="29"/>
                                  </a:lnTo>
                                  <a:lnTo>
                                    <a:pt x="121" y="29"/>
                                  </a:lnTo>
                                  <a:lnTo>
                                    <a:pt x="119" y="28"/>
                                  </a:lnTo>
                                  <a:lnTo>
                                    <a:pt x="119" y="29"/>
                                  </a:lnTo>
                                  <a:lnTo>
                                    <a:pt x="119" y="31"/>
                                  </a:lnTo>
                                  <a:lnTo>
                                    <a:pt x="118" y="32"/>
                                  </a:lnTo>
                                  <a:lnTo>
                                    <a:pt x="109" y="37"/>
                                  </a:lnTo>
                                  <a:lnTo>
                                    <a:pt x="99" y="43"/>
                                  </a:lnTo>
                                  <a:lnTo>
                                    <a:pt x="95" y="46"/>
                                  </a:lnTo>
                                  <a:lnTo>
                                    <a:pt x="90" y="48"/>
                                  </a:lnTo>
                                  <a:lnTo>
                                    <a:pt x="79" y="54"/>
                                  </a:lnTo>
                                  <a:lnTo>
                                    <a:pt x="69" y="58"/>
                                  </a:lnTo>
                                  <a:lnTo>
                                    <a:pt x="63" y="57"/>
                                  </a:lnTo>
                                  <a:lnTo>
                                    <a:pt x="60" y="55"/>
                                  </a:lnTo>
                                  <a:lnTo>
                                    <a:pt x="55" y="54"/>
                                  </a:lnTo>
                                  <a:lnTo>
                                    <a:pt x="49" y="51"/>
                                  </a:lnTo>
                                  <a:lnTo>
                                    <a:pt x="38" y="46"/>
                                  </a:lnTo>
                                  <a:lnTo>
                                    <a:pt x="32" y="45"/>
                                  </a:lnTo>
                                  <a:lnTo>
                                    <a:pt x="27" y="41"/>
                                  </a:lnTo>
                                  <a:lnTo>
                                    <a:pt x="20" y="38"/>
                                  </a:lnTo>
                                  <a:lnTo>
                                    <a:pt x="12" y="34"/>
                                  </a:lnTo>
                                  <a:lnTo>
                                    <a:pt x="9" y="32"/>
                                  </a:lnTo>
                                  <a:lnTo>
                                    <a:pt x="6" y="31"/>
                                  </a:lnTo>
                                  <a:lnTo>
                                    <a:pt x="4" y="29"/>
                                  </a:lnTo>
                                  <a:lnTo>
                                    <a:pt x="3" y="28"/>
                                  </a:lnTo>
                                  <a:lnTo>
                                    <a:pt x="1" y="26"/>
                                  </a:lnTo>
                                  <a:lnTo>
                                    <a:pt x="0" y="26"/>
                                  </a:lnTo>
                                  <a:lnTo>
                                    <a:pt x="0" y="28"/>
                                  </a:lnTo>
                                  <a:lnTo>
                                    <a:pt x="1" y="28"/>
                                  </a:lnTo>
                                  <a:lnTo>
                                    <a:pt x="3" y="29"/>
                                  </a:lnTo>
                                  <a:lnTo>
                                    <a:pt x="4" y="31"/>
                                  </a:lnTo>
                                  <a:lnTo>
                                    <a:pt x="7" y="32"/>
                                  </a:lnTo>
                                  <a:lnTo>
                                    <a:pt x="9" y="34"/>
                                  </a:lnTo>
                                  <a:lnTo>
                                    <a:pt x="13" y="37"/>
                                  </a:lnTo>
                                  <a:lnTo>
                                    <a:pt x="18" y="38"/>
                                  </a:lnTo>
                                  <a:lnTo>
                                    <a:pt x="24" y="43"/>
                                  </a:lnTo>
                                  <a:lnTo>
                                    <a:pt x="27" y="45"/>
                                  </a:lnTo>
                                  <a:lnTo>
                                    <a:pt x="31" y="45"/>
                                  </a:lnTo>
                                  <a:lnTo>
                                    <a:pt x="35" y="48"/>
                                  </a:lnTo>
                                  <a:lnTo>
                                    <a:pt x="40" y="49"/>
                                  </a:lnTo>
                                  <a:lnTo>
                                    <a:pt x="49" y="54"/>
                                  </a:lnTo>
                                  <a:lnTo>
                                    <a:pt x="56" y="57"/>
                                  </a:lnTo>
                                  <a:lnTo>
                                    <a:pt x="60" y="58"/>
                                  </a:lnTo>
                                  <a:lnTo>
                                    <a:pt x="64" y="58"/>
                                  </a:lnTo>
                                  <a:lnTo>
                                    <a:pt x="66" y="60"/>
                                  </a:lnTo>
                                  <a:lnTo>
                                    <a:pt x="67" y="60"/>
                                  </a:lnTo>
                                  <a:lnTo>
                                    <a:pt x="69" y="60"/>
                                  </a:lnTo>
                                  <a:lnTo>
                                    <a:pt x="70" y="60"/>
                                  </a:lnTo>
                                  <a:lnTo>
                                    <a:pt x="76" y="57"/>
                                  </a:lnTo>
                                  <a:lnTo>
                                    <a:pt x="84" y="54"/>
                                  </a:lnTo>
                                  <a:lnTo>
                                    <a:pt x="89" y="51"/>
                                  </a:lnTo>
                                  <a:lnTo>
                                    <a:pt x="92" y="49"/>
                                  </a:lnTo>
                                  <a:lnTo>
                                    <a:pt x="96" y="48"/>
                                  </a:lnTo>
                                  <a:lnTo>
                                    <a:pt x="99" y="46"/>
                                  </a:lnTo>
                                  <a:lnTo>
                                    <a:pt x="107" y="40"/>
                                  </a:lnTo>
                                  <a:lnTo>
                                    <a:pt x="116" y="35"/>
                                  </a:lnTo>
                                  <a:lnTo>
                                    <a:pt x="121" y="32"/>
                                  </a:lnTo>
                                  <a:lnTo>
                                    <a:pt x="121" y="31"/>
                                  </a:lnTo>
                                  <a:lnTo>
                                    <a:pt x="121" y="28"/>
                                  </a:lnTo>
                                  <a:lnTo>
                                    <a:pt x="119" y="26"/>
                                  </a:lnTo>
                                  <a:lnTo>
                                    <a:pt x="121" y="28"/>
                                  </a:lnTo>
                                  <a:lnTo>
                                    <a:pt x="119" y="26"/>
                                  </a:lnTo>
                                  <a:lnTo>
                                    <a:pt x="119" y="25"/>
                                  </a:lnTo>
                                  <a:lnTo>
                                    <a:pt x="115" y="23"/>
                                  </a:lnTo>
                                  <a:lnTo>
                                    <a:pt x="113" y="23"/>
                                  </a:lnTo>
                                  <a:lnTo>
                                    <a:pt x="112" y="23"/>
                                  </a:lnTo>
                                  <a:lnTo>
                                    <a:pt x="112" y="25"/>
                                  </a:lnTo>
                                  <a:lnTo>
                                    <a:pt x="112" y="26"/>
                                  </a:lnTo>
                                  <a:lnTo>
                                    <a:pt x="106" y="23"/>
                                  </a:lnTo>
                                  <a:lnTo>
                                    <a:pt x="106" y="25"/>
                                  </a:lnTo>
                                  <a:lnTo>
                                    <a:pt x="106" y="22"/>
                                  </a:lnTo>
                                  <a:lnTo>
                                    <a:pt x="107" y="20"/>
                                  </a:lnTo>
                                  <a:lnTo>
                                    <a:pt x="107" y="18"/>
                                  </a:lnTo>
                                  <a:lnTo>
                                    <a:pt x="106" y="18"/>
                                  </a:lnTo>
                                  <a:lnTo>
                                    <a:pt x="63" y="3"/>
                                  </a:lnTo>
                                  <a:lnTo>
                                    <a:pt x="61" y="3"/>
                                  </a:lnTo>
                                  <a:lnTo>
                                    <a:pt x="60" y="5"/>
                                  </a:lnTo>
                                  <a:lnTo>
                                    <a:pt x="58" y="6"/>
                                  </a:lnTo>
                                  <a:lnTo>
                                    <a:pt x="60" y="6"/>
                                  </a:lnTo>
                                  <a:lnTo>
                                    <a:pt x="54" y="3"/>
                                  </a:lnTo>
                                  <a:lnTo>
                                    <a:pt x="54" y="5"/>
                                  </a:lnTo>
                                  <a:lnTo>
                                    <a:pt x="55" y="2"/>
                                  </a:lnTo>
                                  <a:lnTo>
                                    <a:pt x="54" y="0"/>
                                  </a:lnTo>
                                  <a:lnTo>
                                    <a:pt x="52" y="0"/>
                                  </a:lnTo>
                                  <a:lnTo>
                                    <a:pt x="50" y="0"/>
                                  </a:lnTo>
                                  <a:lnTo>
                                    <a:pt x="49" y="0"/>
                                  </a:lnTo>
                                  <a:lnTo>
                                    <a:pt x="49" y="2"/>
                                  </a:lnTo>
                                  <a:lnTo>
                                    <a:pt x="46" y="3"/>
                                  </a:lnTo>
                                  <a:lnTo>
                                    <a:pt x="43" y="5"/>
                                  </a:lnTo>
                                  <a:lnTo>
                                    <a:pt x="24" y="12"/>
                                  </a:lnTo>
                                  <a:lnTo>
                                    <a:pt x="12" y="18"/>
                                  </a:lnTo>
                                  <a:lnTo>
                                    <a:pt x="3" y="23"/>
                                  </a:lnTo>
                                  <a:lnTo>
                                    <a:pt x="1" y="23"/>
                                  </a:lnTo>
                                  <a:lnTo>
                                    <a:pt x="0" y="23"/>
                                  </a:lnTo>
                                  <a:lnTo>
                                    <a:pt x="0" y="25"/>
                                  </a:lnTo>
                                  <a:lnTo>
                                    <a:pt x="0" y="26"/>
                                  </a:lnTo>
                                  <a:lnTo>
                                    <a:pt x="1" y="26"/>
                                  </a:lnTo>
                                  <a:lnTo>
                                    <a:pt x="0" y="25"/>
                                  </a:lnTo>
                                  <a:lnTo>
                                    <a:pt x="0" y="28"/>
                                  </a:lnTo>
                                  <a:lnTo>
                                    <a:pt x="1" y="2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50"/>
                          <wps:cNvSpPr>
                            <a:spLocks/>
                          </wps:cNvSpPr>
                          <wps:spPr bwMode="auto">
                            <a:xfrm>
                              <a:off x="870" y="2098"/>
                              <a:ext cx="789" cy="385"/>
                            </a:xfrm>
                            <a:custGeom>
                              <a:avLst/>
                              <a:gdLst>
                                <a:gd name="T0" fmla="*/ 68 w 68"/>
                                <a:gd name="T1" fmla="*/ 32 h 33"/>
                                <a:gd name="T2" fmla="*/ 68 w 68"/>
                                <a:gd name="T3" fmla="*/ 32 h 33"/>
                                <a:gd name="T4" fmla="*/ 59 w 68"/>
                                <a:gd name="T5" fmla="*/ 27 h 33"/>
                                <a:gd name="T6" fmla="*/ 49 w 68"/>
                                <a:gd name="T7" fmla="*/ 24 h 33"/>
                                <a:gd name="T8" fmla="*/ 45 w 68"/>
                                <a:gd name="T9" fmla="*/ 21 h 33"/>
                                <a:gd name="T10" fmla="*/ 39 w 68"/>
                                <a:gd name="T11" fmla="*/ 20 h 33"/>
                                <a:gd name="T12" fmla="*/ 34 w 68"/>
                                <a:gd name="T13" fmla="*/ 18 h 33"/>
                                <a:gd name="T14" fmla="*/ 30 w 68"/>
                                <a:gd name="T15" fmla="*/ 15 h 33"/>
                                <a:gd name="T16" fmla="*/ 26 w 68"/>
                                <a:gd name="T17" fmla="*/ 13 h 33"/>
                                <a:gd name="T18" fmla="*/ 23 w 68"/>
                                <a:gd name="T19" fmla="*/ 12 h 33"/>
                                <a:gd name="T20" fmla="*/ 17 w 68"/>
                                <a:gd name="T21" fmla="*/ 9 h 33"/>
                                <a:gd name="T22" fmla="*/ 14 w 68"/>
                                <a:gd name="T23" fmla="*/ 7 h 33"/>
                                <a:gd name="T24" fmla="*/ 9 w 68"/>
                                <a:gd name="T25" fmla="*/ 4 h 33"/>
                                <a:gd name="T26" fmla="*/ 6 w 68"/>
                                <a:gd name="T27" fmla="*/ 3 h 33"/>
                                <a:gd name="T28" fmla="*/ 5 w 68"/>
                                <a:gd name="T29" fmla="*/ 1 h 33"/>
                                <a:gd name="T30" fmla="*/ 3 w 68"/>
                                <a:gd name="T31" fmla="*/ 1 h 33"/>
                                <a:gd name="T32" fmla="*/ 0 w 68"/>
                                <a:gd name="T33" fmla="*/ 0 h 33"/>
                                <a:gd name="T34" fmla="*/ 0 w 68"/>
                                <a:gd name="T35" fmla="*/ 1 h 33"/>
                                <a:gd name="T36" fmla="*/ 2 w 68"/>
                                <a:gd name="T37" fmla="*/ 3 h 33"/>
                                <a:gd name="T38" fmla="*/ 5 w 68"/>
                                <a:gd name="T39" fmla="*/ 4 h 33"/>
                                <a:gd name="T40" fmla="*/ 6 w 68"/>
                                <a:gd name="T41" fmla="*/ 6 h 33"/>
                                <a:gd name="T42" fmla="*/ 9 w 68"/>
                                <a:gd name="T43" fmla="*/ 7 h 33"/>
                                <a:gd name="T44" fmla="*/ 12 w 68"/>
                                <a:gd name="T45" fmla="*/ 9 h 33"/>
                                <a:gd name="T46" fmla="*/ 17 w 68"/>
                                <a:gd name="T47" fmla="*/ 12 h 33"/>
                                <a:gd name="T48" fmla="*/ 23 w 68"/>
                                <a:gd name="T49" fmla="*/ 15 h 33"/>
                                <a:gd name="T50" fmla="*/ 26 w 68"/>
                                <a:gd name="T51" fmla="*/ 16 h 33"/>
                                <a:gd name="T52" fmla="*/ 30 w 68"/>
                                <a:gd name="T53" fmla="*/ 18 h 33"/>
                                <a:gd name="T54" fmla="*/ 34 w 68"/>
                                <a:gd name="T55" fmla="*/ 20 h 33"/>
                                <a:gd name="T56" fmla="*/ 39 w 68"/>
                                <a:gd name="T57" fmla="*/ 23 h 33"/>
                                <a:gd name="T58" fmla="*/ 43 w 68"/>
                                <a:gd name="T59" fmla="*/ 24 h 33"/>
                                <a:gd name="T60" fmla="*/ 49 w 68"/>
                                <a:gd name="T61" fmla="*/ 26 h 33"/>
                                <a:gd name="T62" fmla="*/ 59 w 68"/>
                                <a:gd name="T63" fmla="*/ 30 h 33"/>
                                <a:gd name="T64" fmla="*/ 68 w 68"/>
                                <a:gd name="T65" fmla="*/ 33 h 33"/>
                                <a:gd name="T66" fmla="*/ 68 w 68"/>
                                <a:gd name="T67" fmla="*/ 3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 h="33">
                                  <a:moveTo>
                                    <a:pt x="68" y="32"/>
                                  </a:moveTo>
                                  <a:lnTo>
                                    <a:pt x="68" y="32"/>
                                  </a:lnTo>
                                  <a:lnTo>
                                    <a:pt x="59" y="27"/>
                                  </a:lnTo>
                                  <a:lnTo>
                                    <a:pt x="49" y="24"/>
                                  </a:lnTo>
                                  <a:lnTo>
                                    <a:pt x="45" y="21"/>
                                  </a:lnTo>
                                  <a:lnTo>
                                    <a:pt x="39" y="20"/>
                                  </a:lnTo>
                                  <a:lnTo>
                                    <a:pt x="34" y="18"/>
                                  </a:lnTo>
                                  <a:lnTo>
                                    <a:pt x="30" y="15"/>
                                  </a:lnTo>
                                  <a:lnTo>
                                    <a:pt x="26" y="13"/>
                                  </a:lnTo>
                                  <a:lnTo>
                                    <a:pt x="23" y="12"/>
                                  </a:lnTo>
                                  <a:lnTo>
                                    <a:pt x="17" y="9"/>
                                  </a:lnTo>
                                  <a:lnTo>
                                    <a:pt x="14" y="7"/>
                                  </a:lnTo>
                                  <a:lnTo>
                                    <a:pt x="9" y="4"/>
                                  </a:lnTo>
                                  <a:lnTo>
                                    <a:pt x="6" y="3"/>
                                  </a:lnTo>
                                  <a:lnTo>
                                    <a:pt x="5" y="1"/>
                                  </a:lnTo>
                                  <a:lnTo>
                                    <a:pt x="3" y="1"/>
                                  </a:lnTo>
                                  <a:lnTo>
                                    <a:pt x="0" y="0"/>
                                  </a:lnTo>
                                  <a:lnTo>
                                    <a:pt x="0" y="1"/>
                                  </a:lnTo>
                                  <a:lnTo>
                                    <a:pt x="2" y="3"/>
                                  </a:lnTo>
                                  <a:lnTo>
                                    <a:pt x="5" y="4"/>
                                  </a:lnTo>
                                  <a:lnTo>
                                    <a:pt x="6" y="6"/>
                                  </a:lnTo>
                                  <a:lnTo>
                                    <a:pt x="9" y="7"/>
                                  </a:lnTo>
                                  <a:lnTo>
                                    <a:pt x="12" y="9"/>
                                  </a:lnTo>
                                  <a:lnTo>
                                    <a:pt x="17" y="12"/>
                                  </a:lnTo>
                                  <a:lnTo>
                                    <a:pt x="23" y="15"/>
                                  </a:lnTo>
                                  <a:lnTo>
                                    <a:pt x="26" y="16"/>
                                  </a:lnTo>
                                  <a:lnTo>
                                    <a:pt x="30" y="18"/>
                                  </a:lnTo>
                                  <a:lnTo>
                                    <a:pt x="34" y="20"/>
                                  </a:lnTo>
                                  <a:lnTo>
                                    <a:pt x="39" y="23"/>
                                  </a:lnTo>
                                  <a:lnTo>
                                    <a:pt x="43" y="24"/>
                                  </a:lnTo>
                                  <a:lnTo>
                                    <a:pt x="49" y="26"/>
                                  </a:lnTo>
                                  <a:lnTo>
                                    <a:pt x="59" y="30"/>
                                  </a:lnTo>
                                  <a:lnTo>
                                    <a:pt x="68" y="33"/>
                                  </a:lnTo>
                                  <a:lnTo>
                                    <a:pt x="6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51"/>
                          <wps:cNvSpPr>
                            <a:spLocks/>
                          </wps:cNvSpPr>
                          <wps:spPr bwMode="auto">
                            <a:xfrm>
                              <a:off x="1670" y="2133"/>
                              <a:ext cx="569" cy="350"/>
                            </a:xfrm>
                            <a:custGeom>
                              <a:avLst/>
                              <a:gdLst>
                                <a:gd name="T0" fmla="*/ 49 w 49"/>
                                <a:gd name="T1" fmla="*/ 0 h 30"/>
                                <a:gd name="T2" fmla="*/ 49 w 49"/>
                                <a:gd name="T3" fmla="*/ 0 h 30"/>
                                <a:gd name="T4" fmla="*/ 37 w 49"/>
                                <a:gd name="T5" fmla="*/ 7 h 30"/>
                                <a:gd name="T6" fmla="*/ 31 w 49"/>
                                <a:gd name="T7" fmla="*/ 12 h 30"/>
                                <a:gd name="T8" fmla="*/ 25 w 49"/>
                                <a:gd name="T9" fmla="*/ 15 h 30"/>
                                <a:gd name="T10" fmla="*/ 22 w 49"/>
                                <a:gd name="T11" fmla="*/ 17 h 30"/>
                                <a:gd name="T12" fmla="*/ 19 w 49"/>
                                <a:gd name="T13" fmla="*/ 18 h 30"/>
                                <a:gd name="T14" fmla="*/ 13 w 49"/>
                                <a:gd name="T15" fmla="*/ 21 h 30"/>
                                <a:gd name="T16" fmla="*/ 0 w 49"/>
                                <a:gd name="T17" fmla="*/ 27 h 30"/>
                                <a:gd name="T18" fmla="*/ 0 w 49"/>
                                <a:gd name="T19" fmla="*/ 29 h 30"/>
                                <a:gd name="T20" fmla="*/ 0 w 49"/>
                                <a:gd name="T21" fmla="*/ 30 h 30"/>
                                <a:gd name="T22" fmla="*/ 13 w 49"/>
                                <a:gd name="T23" fmla="*/ 24 h 30"/>
                                <a:gd name="T24" fmla="*/ 19 w 49"/>
                                <a:gd name="T25" fmla="*/ 21 h 30"/>
                                <a:gd name="T26" fmla="*/ 22 w 49"/>
                                <a:gd name="T27" fmla="*/ 20 h 30"/>
                                <a:gd name="T28" fmla="*/ 25 w 49"/>
                                <a:gd name="T29" fmla="*/ 18 h 30"/>
                                <a:gd name="T30" fmla="*/ 31 w 49"/>
                                <a:gd name="T31" fmla="*/ 13 h 30"/>
                                <a:gd name="T32" fmla="*/ 37 w 49"/>
                                <a:gd name="T33" fmla="*/ 10 h 30"/>
                                <a:gd name="T34" fmla="*/ 49 w 49"/>
                                <a:gd name="T35" fmla="*/ 3 h 30"/>
                                <a:gd name="T36" fmla="*/ 49 w 49"/>
                                <a:gd name="T37" fmla="*/ 1 h 30"/>
                                <a:gd name="T38" fmla="*/ 49 w 49"/>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 h="30">
                                  <a:moveTo>
                                    <a:pt x="49" y="0"/>
                                  </a:moveTo>
                                  <a:lnTo>
                                    <a:pt x="49" y="0"/>
                                  </a:lnTo>
                                  <a:lnTo>
                                    <a:pt x="37" y="7"/>
                                  </a:lnTo>
                                  <a:lnTo>
                                    <a:pt x="31" y="12"/>
                                  </a:lnTo>
                                  <a:lnTo>
                                    <a:pt x="25" y="15"/>
                                  </a:lnTo>
                                  <a:lnTo>
                                    <a:pt x="22" y="17"/>
                                  </a:lnTo>
                                  <a:lnTo>
                                    <a:pt x="19" y="18"/>
                                  </a:lnTo>
                                  <a:lnTo>
                                    <a:pt x="13" y="21"/>
                                  </a:lnTo>
                                  <a:lnTo>
                                    <a:pt x="0" y="27"/>
                                  </a:lnTo>
                                  <a:lnTo>
                                    <a:pt x="0" y="29"/>
                                  </a:lnTo>
                                  <a:lnTo>
                                    <a:pt x="0" y="30"/>
                                  </a:lnTo>
                                  <a:lnTo>
                                    <a:pt x="13" y="24"/>
                                  </a:lnTo>
                                  <a:lnTo>
                                    <a:pt x="19" y="21"/>
                                  </a:lnTo>
                                  <a:lnTo>
                                    <a:pt x="22" y="20"/>
                                  </a:lnTo>
                                  <a:lnTo>
                                    <a:pt x="25" y="18"/>
                                  </a:lnTo>
                                  <a:lnTo>
                                    <a:pt x="31" y="13"/>
                                  </a:lnTo>
                                  <a:lnTo>
                                    <a:pt x="37" y="10"/>
                                  </a:lnTo>
                                  <a:lnTo>
                                    <a:pt x="49" y="3"/>
                                  </a:lnTo>
                                  <a:lnTo>
                                    <a:pt x="49" y="1"/>
                                  </a:lnTo>
                                  <a:lnTo>
                                    <a:pt x="49" y="0"/>
                                  </a:lnTo>
                                  <a:close/>
                                </a:path>
                              </a:pathLst>
                            </a:custGeom>
                            <a:solidFill>
                              <a:srgbClr val="67A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52"/>
                          <wps:cNvSpPr>
                            <a:spLocks/>
                          </wps:cNvSpPr>
                          <wps:spPr bwMode="auto">
                            <a:xfrm>
                              <a:off x="1125" y="1877"/>
                              <a:ext cx="1009" cy="454"/>
                            </a:xfrm>
                            <a:custGeom>
                              <a:avLst/>
                              <a:gdLst>
                                <a:gd name="T0" fmla="*/ 0 w 87"/>
                                <a:gd name="T1" fmla="*/ 9 h 39"/>
                                <a:gd name="T2" fmla="*/ 23 w 87"/>
                                <a:gd name="T3" fmla="*/ 0 h 39"/>
                                <a:gd name="T4" fmla="*/ 87 w 87"/>
                                <a:gd name="T5" fmla="*/ 25 h 39"/>
                                <a:gd name="T6" fmla="*/ 61 w 87"/>
                                <a:gd name="T7" fmla="*/ 39 h 39"/>
                                <a:gd name="T8" fmla="*/ 47 w 87"/>
                                <a:gd name="T9" fmla="*/ 32 h 39"/>
                                <a:gd name="T10" fmla="*/ 50 w 87"/>
                                <a:gd name="T11" fmla="*/ 31 h 39"/>
                                <a:gd name="T12" fmla="*/ 33 w 87"/>
                                <a:gd name="T13" fmla="*/ 25 h 39"/>
                                <a:gd name="T14" fmla="*/ 31 w 87"/>
                                <a:gd name="T15" fmla="*/ 26 h 39"/>
                                <a:gd name="T16" fmla="*/ 15 w 87"/>
                                <a:gd name="T17" fmla="*/ 20 h 39"/>
                                <a:gd name="T18" fmla="*/ 20 w 87"/>
                                <a:gd name="T19" fmla="*/ 19 h 39"/>
                                <a:gd name="T20" fmla="*/ 0 w 87"/>
                                <a:gd name="T21" fmla="*/ 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39">
                                  <a:moveTo>
                                    <a:pt x="0" y="9"/>
                                  </a:moveTo>
                                  <a:lnTo>
                                    <a:pt x="23" y="0"/>
                                  </a:lnTo>
                                  <a:lnTo>
                                    <a:pt x="87" y="25"/>
                                  </a:lnTo>
                                  <a:lnTo>
                                    <a:pt x="61" y="39"/>
                                  </a:lnTo>
                                  <a:lnTo>
                                    <a:pt x="47" y="32"/>
                                  </a:lnTo>
                                  <a:lnTo>
                                    <a:pt x="50" y="31"/>
                                  </a:lnTo>
                                  <a:lnTo>
                                    <a:pt x="33" y="25"/>
                                  </a:lnTo>
                                  <a:lnTo>
                                    <a:pt x="31" y="26"/>
                                  </a:lnTo>
                                  <a:lnTo>
                                    <a:pt x="15" y="20"/>
                                  </a:lnTo>
                                  <a:lnTo>
                                    <a:pt x="20" y="19"/>
                                  </a:lnTo>
                                  <a:lnTo>
                                    <a:pt x="0" y="9"/>
                                  </a:lnTo>
                                  <a:close/>
                                </a:path>
                              </a:pathLst>
                            </a:custGeom>
                            <a:solidFill>
                              <a:srgbClr val="67A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53"/>
                          <wps:cNvSpPr>
                            <a:spLocks/>
                          </wps:cNvSpPr>
                          <wps:spPr bwMode="auto">
                            <a:xfrm>
                              <a:off x="1195" y="2110"/>
                              <a:ext cx="267" cy="128"/>
                            </a:xfrm>
                            <a:custGeom>
                              <a:avLst/>
                              <a:gdLst>
                                <a:gd name="T0" fmla="*/ 0 w 23"/>
                                <a:gd name="T1" fmla="*/ 5 h 11"/>
                                <a:gd name="T2" fmla="*/ 9 w 23"/>
                                <a:gd name="T3" fmla="*/ 0 h 11"/>
                                <a:gd name="T4" fmla="*/ 23 w 23"/>
                                <a:gd name="T5" fmla="*/ 6 h 11"/>
                                <a:gd name="T6" fmla="*/ 14 w 23"/>
                                <a:gd name="T7" fmla="*/ 11 h 11"/>
                                <a:gd name="T8" fmla="*/ 0 w 23"/>
                                <a:gd name="T9" fmla="*/ 5 h 11"/>
                              </a:gdLst>
                              <a:ahLst/>
                              <a:cxnLst>
                                <a:cxn ang="0">
                                  <a:pos x="T0" y="T1"/>
                                </a:cxn>
                                <a:cxn ang="0">
                                  <a:pos x="T2" y="T3"/>
                                </a:cxn>
                                <a:cxn ang="0">
                                  <a:pos x="T4" y="T5"/>
                                </a:cxn>
                                <a:cxn ang="0">
                                  <a:pos x="T6" y="T7"/>
                                </a:cxn>
                                <a:cxn ang="0">
                                  <a:pos x="T8" y="T9"/>
                                </a:cxn>
                              </a:cxnLst>
                              <a:rect l="0" t="0" r="r" b="b"/>
                              <a:pathLst>
                                <a:path w="23" h="11">
                                  <a:moveTo>
                                    <a:pt x="0" y="5"/>
                                  </a:moveTo>
                                  <a:lnTo>
                                    <a:pt x="9" y="0"/>
                                  </a:lnTo>
                                  <a:lnTo>
                                    <a:pt x="23" y="6"/>
                                  </a:lnTo>
                                  <a:lnTo>
                                    <a:pt x="14" y="11"/>
                                  </a:lnTo>
                                  <a:lnTo>
                                    <a:pt x="0"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Rectangle 54"/>
                          <wps:cNvSpPr>
                            <a:spLocks noChangeArrowheads="1"/>
                          </wps:cNvSpPr>
                          <wps:spPr bwMode="auto">
                            <a:xfrm>
                              <a:off x="2691" y="921"/>
                              <a:ext cx="58" cy="57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Freeform 55"/>
                          <wps:cNvSpPr>
                            <a:spLocks/>
                          </wps:cNvSpPr>
                          <wps:spPr bwMode="auto">
                            <a:xfrm>
                              <a:off x="2436" y="1457"/>
                              <a:ext cx="290" cy="151"/>
                            </a:xfrm>
                            <a:custGeom>
                              <a:avLst/>
                              <a:gdLst>
                                <a:gd name="T0" fmla="*/ 25 w 25"/>
                                <a:gd name="T1" fmla="*/ 4 h 13"/>
                                <a:gd name="T2" fmla="*/ 24 w 25"/>
                                <a:gd name="T3" fmla="*/ 0 h 13"/>
                                <a:gd name="T4" fmla="*/ 0 w 25"/>
                                <a:gd name="T5" fmla="*/ 9 h 13"/>
                                <a:gd name="T6" fmla="*/ 2 w 25"/>
                                <a:gd name="T7" fmla="*/ 13 h 13"/>
                                <a:gd name="T8" fmla="*/ 25 w 25"/>
                                <a:gd name="T9" fmla="*/ 4 h 13"/>
                              </a:gdLst>
                              <a:ahLst/>
                              <a:cxnLst>
                                <a:cxn ang="0">
                                  <a:pos x="T0" y="T1"/>
                                </a:cxn>
                                <a:cxn ang="0">
                                  <a:pos x="T2" y="T3"/>
                                </a:cxn>
                                <a:cxn ang="0">
                                  <a:pos x="T4" y="T5"/>
                                </a:cxn>
                                <a:cxn ang="0">
                                  <a:pos x="T6" y="T7"/>
                                </a:cxn>
                                <a:cxn ang="0">
                                  <a:pos x="T8" y="T9"/>
                                </a:cxn>
                              </a:cxnLst>
                              <a:rect l="0" t="0" r="r" b="b"/>
                              <a:pathLst>
                                <a:path w="25" h="13">
                                  <a:moveTo>
                                    <a:pt x="25" y="4"/>
                                  </a:moveTo>
                                  <a:lnTo>
                                    <a:pt x="24" y="0"/>
                                  </a:lnTo>
                                  <a:lnTo>
                                    <a:pt x="0" y="9"/>
                                  </a:lnTo>
                                  <a:lnTo>
                                    <a:pt x="2" y="13"/>
                                  </a:lnTo>
                                  <a:lnTo>
                                    <a:pt x="25"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56"/>
                          <wps:cNvSpPr>
                            <a:spLocks/>
                          </wps:cNvSpPr>
                          <wps:spPr bwMode="auto">
                            <a:xfrm>
                              <a:off x="3689" y="1375"/>
                              <a:ext cx="510" cy="385"/>
                            </a:xfrm>
                            <a:custGeom>
                              <a:avLst/>
                              <a:gdLst>
                                <a:gd name="T0" fmla="*/ 0 w 44"/>
                                <a:gd name="T1" fmla="*/ 29 h 33"/>
                                <a:gd name="T2" fmla="*/ 1 w 44"/>
                                <a:gd name="T3" fmla="*/ 26 h 33"/>
                                <a:gd name="T4" fmla="*/ 12 w 44"/>
                                <a:gd name="T5" fmla="*/ 13 h 33"/>
                                <a:gd name="T6" fmla="*/ 15 w 44"/>
                                <a:gd name="T7" fmla="*/ 13 h 33"/>
                                <a:gd name="T8" fmla="*/ 18 w 44"/>
                                <a:gd name="T9" fmla="*/ 13 h 33"/>
                                <a:gd name="T10" fmla="*/ 21 w 44"/>
                                <a:gd name="T11" fmla="*/ 11 h 33"/>
                                <a:gd name="T12" fmla="*/ 23 w 44"/>
                                <a:gd name="T13" fmla="*/ 10 h 33"/>
                                <a:gd name="T14" fmla="*/ 25 w 44"/>
                                <a:gd name="T15" fmla="*/ 8 h 33"/>
                                <a:gd name="T16" fmla="*/ 29 w 44"/>
                                <a:gd name="T17" fmla="*/ 8 h 33"/>
                                <a:gd name="T18" fmla="*/ 32 w 44"/>
                                <a:gd name="T19" fmla="*/ 8 h 33"/>
                                <a:gd name="T20" fmla="*/ 34 w 44"/>
                                <a:gd name="T21" fmla="*/ 7 h 33"/>
                                <a:gd name="T22" fmla="*/ 34 w 44"/>
                                <a:gd name="T23" fmla="*/ 5 h 33"/>
                                <a:gd name="T24" fmla="*/ 34 w 44"/>
                                <a:gd name="T25" fmla="*/ 2 h 33"/>
                                <a:gd name="T26" fmla="*/ 35 w 44"/>
                                <a:gd name="T27" fmla="*/ 0 h 33"/>
                                <a:gd name="T28" fmla="*/ 38 w 44"/>
                                <a:gd name="T29" fmla="*/ 0 h 33"/>
                                <a:gd name="T30" fmla="*/ 41 w 44"/>
                                <a:gd name="T31" fmla="*/ 0 h 33"/>
                                <a:gd name="T32" fmla="*/ 44 w 44"/>
                                <a:gd name="T33" fmla="*/ 0 h 33"/>
                                <a:gd name="T34" fmla="*/ 44 w 44"/>
                                <a:gd name="T35" fmla="*/ 4 h 33"/>
                                <a:gd name="T36" fmla="*/ 44 w 44"/>
                                <a:gd name="T37" fmla="*/ 5 h 33"/>
                                <a:gd name="T38" fmla="*/ 38 w 44"/>
                                <a:gd name="T39" fmla="*/ 5 h 33"/>
                                <a:gd name="T40" fmla="*/ 38 w 44"/>
                                <a:gd name="T41" fmla="*/ 8 h 33"/>
                                <a:gd name="T42" fmla="*/ 40 w 44"/>
                                <a:gd name="T43" fmla="*/ 10 h 33"/>
                                <a:gd name="T44" fmla="*/ 43 w 44"/>
                                <a:gd name="T45" fmla="*/ 10 h 33"/>
                                <a:gd name="T46" fmla="*/ 44 w 44"/>
                                <a:gd name="T47" fmla="*/ 11 h 33"/>
                                <a:gd name="T48" fmla="*/ 44 w 44"/>
                                <a:gd name="T49" fmla="*/ 14 h 33"/>
                                <a:gd name="T50" fmla="*/ 44 w 44"/>
                                <a:gd name="T51" fmla="*/ 17 h 33"/>
                                <a:gd name="T52" fmla="*/ 43 w 44"/>
                                <a:gd name="T53" fmla="*/ 20 h 33"/>
                                <a:gd name="T54" fmla="*/ 41 w 44"/>
                                <a:gd name="T55" fmla="*/ 22 h 33"/>
                                <a:gd name="T56" fmla="*/ 40 w 44"/>
                                <a:gd name="T57" fmla="*/ 23 h 33"/>
                                <a:gd name="T58" fmla="*/ 37 w 44"/>
                                <a:gd name="T59" fmla="*/ 23 h 33"/>
                                <a:gd name="T60" fmla="*/ 27 w 44"/>
                                <a:gd name="T61" fmla="*/ 23 h 33"/>
                                <a:gd name="T62" fmla="*/ 25 w 44"/>
                                <a:gd name="T63" fmla="*/ 23 h 33"/>
                                <a:gd name="T64" fmla="*/ 21 w 44"/>
                                <a:gd name="T65" fmla="*/ 23 h 33"/>
                                <a:gd name="T66" fmla="*/ 20 w 44"/>
                                <a:gd name="T67" fmla="*/ 22 h 33"/>
                                <a:gd name="T68" fmla="*/ 18 w 44"/>
                                <a:gd name="T69" fmla="*/ 20 h 33"/>
                                <a:gd name="T70" fmla="*/ 17 w 44"/>
                                <a:gd name="T71" fmla="*/ 17 h 33"/>
                                <a:gd name="T72" fmla="*/ 18 w 44"/>
                                <a:gd name="T73" fmla="*/ 16 h 33"/>
                                <a:gd name="T74" fmla="*/ 17 w 44"/>
                                <a:gd name="T75" fmla="*/ 14 h 33"/>
                                <a:gd name="T76" fmla="*/ 15 w 44"/>
                                <a:gd name="T77" fmla="*/ 16 h 33"/>
                                <a:gd name="T78" fmla="*/ 12 w 44"/>
                                <a:gd name="T79" fmla="*/ 29 h 33"/>
                                <a:gd name="T80" fmla="*/ 12 w 44"/>
                                <a:gd name="T81" fmla="*/ 33 h 33"/>
                                <a:gd name="T82" fmla="*/ 11 w 44"/>
                                <a:gd name="T83" fmla="*/ 31 h 33"/>
                                <a:gd name="T84" fmla="*/ 6 w 44"/>
                                <a:gd name="T85" fmla="*/ 33 h 33"/>
                                <a:gd name="T86" fmla="*/ 1 w 44"/>
                                <a:gd name="T87" fmla="*/ 31 h 33"/>
                                <a:gd name="T88" fmla="*/ 0 w 44"/>
                                <a:gd name="T89" fmla="*/ 2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 h="33">
                                  <a:moveTo>
                                    <a:pt x="0" y="29"/>
                                  </a:moveTo>
                                  <a:lnTo>
                                    <a:pt x="0" y="29"/>
                                  </a:lnTo>
                                  <a:lnTo>
                                    <a:pt x="0" y="28"/>
                                  </a:lnTo>
                                  <a:lnTo>
                                    <a:pt x="1" y="26"/>
                                  </a:lnTo>
                                  <a:lnTo>
                                    <a:pt x="6" y="20"/>
                                  </a:lnTo>
                                  <a:lnTo>
                                    <a:pt x="12" y="13"/>
                                  </a:lnTo>
                                  <a:lnTo>
                                    <a:pt x="14" y="13"/>
                                  </a:lnTo>
                                  <a:lnTo>
                                    <a:pt x="15" y="13"/>
                                  </a:lnTo>
                                  <a:lnTo>
                                    <a:pt x="17" y="13"/>
                                  </a:lnTo>
                                  <a:lnTo>
                                    <a:pt x="18" y="13"/>
                                  </a:lnTo>
                                  <a:lnTo>
                                    <a:pt x="20" y="13"/>
                                  </a:lnTo>
                                  <a:lnTo>
                                    <a:pt x="21" y="11"/>
                                  </a:lnTo>
                                  <a:lnTo>
                                    <a:pt x="21" y="10"/>
                                  </a:lnTo>
                                  <a:lnTo>
                                    <a:pt x="23" y="10"/>
                                  </a:lnTo>
                                  <a:lnTo>
                                    <a:pt x="25" y="10"/>
                                  </a:lnTo>
                                  <a:lnTo>
                                    <a:pt x="25" y="8"/>
                                  </a:lnTo>
                                  <a:lnTo>
                                    <a:pt x="26" y="8"/>
                                  </a:lnTo>
                                  <a:lnTo>
                                    <a:pt x="29" y="8"/>
                                  </a:lnTo>
                                  <a:lnTo>
                                    <a:pt x="30" y="8"/>
                                  </a:lnTo>
                                  <a:lnTo>
                                    <a:pt x="32" y="8"/>
                                  </a:lnTo>
                                  <a:lnTo>
                                    <a:pt x="34" y="8"/>
                                  </a:lnTo>
                                  <a:lnTo>
                                    <a:pt x="34" y="7"/>
                                  </a:lnTo>
                                  <a:lnTo>
                                    <a:pt x="35" y="5"/>
                                  </a:lnTo>
                                  <a:lnTo>
                                    <a:pt x="34" y="5"/>
                                  </a:lnTo>
                                  <a:lnTo>
                                    <a:pt x="34" y="4"/>
                                  </a:lnTo>
                                  <a:lnTo>
                                    <a:pt x="34" y="2"/>
                                  </a:lnTo>
                                  <a:lnTo>
                                    <a:pt x="34" y="0"/>
                                  </a:lnTo>
                                  <a:lnTo>
                                    <a:pt x="35" y="0"/>
                                  </a:lnTo>
                                  <a:lnTo>
                                    <a:pt x="37" y="0"/>
                                  </a:lnTo>
                                  <a:lnTo>
                                    <a:pt x="38" y="0"/>
                                  </a:lnTo>
                                  <a:lnTo>
                                    <a:pt x="40" y="0"/>
                                  </a:lnTo>
                                  <a:lnTo>
                                    <a:pt x="41" y="0"/>
                                  </a:lnTo>
                                  <a:lnTo>
                                    <a:pt x="43" y="0"/>
                                  </a:lnTo>
                                  <a:lnTo>
                                    <a:pt x="44" y="0"/>
                                  </a:lnTo>
                                  <a:lnTo>
                                    <a:pt x="44" y="2"/>
                                  </a:lnTo>
                                  <a:lnTo>
                                    <a:pt x="44" y="4"/>
                                  </a:lnTo>
                                  <a:lnTo>
                                    <a:pt x="43" y="4"/>
                                  </a:lnTo>
                                  <a:lnTo>
                                    <a:pt x="44" y="5"/>
                                  </a:lnTo>
                                  <a:lnTo>
                                    <a:pt x="43" y="5"/>
                                  </a:lnTo>
                                  <a:lnTo>
                                    <a:pt x="38" y="5"/>
                                  </a:lnTo>
                                  <a:lnTo>
                                    <a:pt x="38" y="7"/>
                                  </a:lnTo>
                                  <a:lnTo>
                                    <a:pt x="38" y="8"/>
                                  </a:lnTo>
                                  <a:lnTo>
                                    <a:pt x="38" y="10"/>
                                  </a:lnTo>
                                  <a:lnTo>
                                    <a:pt x="40" y="10"/>
                                  </a:lnTo>
                                  <a:lnTo>
                                    <a:pt x="41" y="10"/>
                                  </a:lnTo>
                                  <a:lnTo>
                                    <a:pt x="43" y="10"/>
                                  </a:lnTo>
                                  <a:lnTo>
                                    <a:pt x="43" y="11"/>
                                  </a:lnTo>
                                  <a:lnTo>
                                    <a:pt x="44" y="11"/>
                                  </a:lnTo>
                                  <a:lnTo>
                                    <a:pt x="44" y="13"/>
                                  </a:lnTo>
                                  <a:lnTo>
                                    <a:pt x="44" y="14"/>
                                  </a:lnTo>
                                  <a:lnTo>
                                    <a:pt x="44" y="16"/>
                                  </a:lnTo>
                                  <a:lnTo>
                                    <a:pt x="44" y="17"/>
                                  </a:lnTo>
                                  <a:lnTo>
                                    <a:pt x="44" y="19"/>
                                  </a:lnTo>
                                  <a:lnTo>
                                    <a:pt x="43" y="20"/>
                                  </a:lnTo>
                                  <a:lnTo>
                                    <a:pt x="43" y="22"/>
                                  </a:lnTo>
                                  <a:lnTo>
                                    <a:pt x="41" y="22"/>
                                  </a:lnTo>
                                  <a:lnTo>
                                    <a:pt x="41" y="23"/>
                                  </a:lnTo>
                                  <a:lnTo>
                                    <a:pt x="40" y="23"/>
                                  </a:lnTo>
                                  <a:lnTo>
                                    <a:pt x="38" y="23"/>
                                  </a:lnTo>
                                  <a:lnTo>
                                    <a:pt x="37" y="23"/>
                                  </a:lnTo>
                                  <a:lnTo>
                                    <a:pt x="35" y="23"/>
                                  </a:lnTo>
                                  <a:lnTo>
                                    <a:pt x="27" y="23"/>
                                  </a:lnTo>
                                  <a:lnTo>
                                    <a:pt x="26" y="23"/>
                                  </a:lnTo>
                                  <a:lnTo>
                                    <a:pt x="25" y="23"/>
                                  </a:lnTo>
                                  <a:lnTo>
                                    <a:pt x="23" y="23"/>
                                  </a:lnTo>
                                  <a:lnTo>
                                    <a:pt x="21" y="23"/>
                                  </a:lnTo>
                                  <a:lnTo>
                                    <a:pt x="20" y="23"/>
                                  </a:lnTo>
                                  <a:lnTo>
                                    <a:pt x="20" y="22"/>
                                  </a:lnTo>
                                  <a:lnTo>
                                    <a:pt x="18" y="22"/>
                                  </a:lnTo>
                                  <a:lnTo>
                                    <a:pt x="18" y="20"/>
                                  </a:lnTo>
                                  <a:lnTo>
                                    <a:pt x="17" y="19"/>
                                  </a:lnTo>
                                  <a:lnTo>
                                    <a:pt x="17" y="17"/>
                                  </a:lnTo>
                                  <a:lnTo>
                                    <a:pt x="18" y="17"/>
                                  </a:lnTo>
                                  <a:lnTo>
                                    <a:pt x="18" y="16"/>
                                  </a:lnTo>
                                  <a:lnTo>
                                    <a:pt x="18" y="14"/>
                                  </a:lnTo>
                                  <a:lnTo>
                                    <a:pt x="17" y="14"/>
                                  </a:lnTo>
                                  <a:lnTo>
                                    <a:pt x="15" y="14"/>
                                  </a:lnTo>
                                  <a:lnTo>
                                    <a:pt x="15" y="16"/>
                                  </a:lnTo>
                                  <a:lnTo>
                                    <a:pt x="11" y="29"/>
                                  </a:lnTo>
                                  <a:lnTo>
                                    <a:pt x="12" y="29"/>
                                  </a:lnTo>
                                  <a:lnTo>
                                    <a:pt x="12" y="31"/>
                                  </a:lnTo>
                                  <a:lnTo>
                                    <a:pt x="12" y="33"/>
                                  </a:lnTo>
                                  <a:lnTo>
                                    <a:pt x="11" y="33"/>
                                  </a:lnTo>
                                  <a:lnTo>
                                    <a:pt x="11" y="31"/>
                                  </a:lnTo>
                                  <a:lnTo>
                                    <a:pt x="9" y="33"/>
                                  </a:lnTo>
                                  <a:lnTo>
                                    <a:pt x="6" y="33"/>
                                  </a:lnTo>
                                  <a:lnTo>
                                    <a:pt x="5" y="31"/>
                                  </a:lnTo>
                                  <a:lnTo>
                                    <a:pt x="1" y="31"/>
                                  </a:lnTo>
                                  <a:lnTo>
                                    <a:pt x="0" y="31"/>
                                  </a:lnTo>
                                  <a:lnTo>
                                    <a:pt x="0" y="29"/>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57"/>
                          <wps:cNvSpPr>
                            <a:spLocks/>
                          </wps:cNvSpPr>
                          <wps:spPr bwMode="auto">
                            <a:xfrm>
                              <a:off x="3932" y="1504"/>
                              <a:ext cx="302" cy="139"/>
                            </a:xfrm>
                            <a:custGeom>
                              <a:avLst/>
                              <a:gdLst>
                                <a:gd name="T0" fmla="*/ 2 w 26"/>
                                <a:gd name="T1" fmla="*/ 0 h 12"/>
                                <a:gd name="T2" fmla="*/ 2 w 26"/>
                                <a:gd name="T3" fmla="*/ 0 h 12"/>
                                <a:gd name="T4" fmla="*/ 2 w 26"/>
                                <a:gd name="T5" fmla="*/ 2 h 12"/>
                                <a:gd name="T6" fmla="*/ 0 w 26"/>
                                <a:gd name="T7" fmla="*/ 3 h 12"/>
                                <a:gd name="T8" fmla="*/ 0 w 26"/>
                                <a:gd name="T9" fmla="*/ 5 h 12"/>
                                <a:gd name="T10" fmla="*/ 0 w 26"/>
                                <a:gd name="T11" fmla="*/ 6 h 12"/>
                                <a:gd name="T12" fmla="*/ 0 w 26"/>
                                <a:gd name="T13" fmla="*/ 8 h 12"/>
                                <a:gd name="T14" fmla="*/ 2 w 26"/>
                                <a:gd name="T15" fmla="*/ 9 h 12"/>
                                <a:gd name="T16" fmla="*/ 2 w 26"/>
                                <a:gd name="T17" fmla="*/ 11 h 12"/>
                                <a:gd name="T18" fmla="*/ 4 w 26"/>
                                <a:gd name="T19" fmla="*/ 11 h 12"/>
                                <a:gd name="T20" fmla="*/ 5 w 26"/>
                                <a:gd name="T21" fmla="*/ 11 h 12"/>
                                <a:gd name="T22" fmla="*/ 5 w 26"/>
                                <a:gd name="T23" fmla="*/ 12 h 12"/>
                                <a:gd name="T24" fmla="*/ 6 w 26"/>
                                <a:gd name="T25" fmla="*/ 12 h 12"/>
                                <a:gd name="T26" fmla="*/ 8 w 26"/>
                                <a:gd name="T27" fmla="*/ 12 h 12"/>
                                <a:gd name="T28" fmla="*/ 9 w 26"/>
                                <a:gd name="T29" fmla="*/ 12 h 12"/>
                                <a:gd name="T30" fmla="*/ 17 w 26"/>
                                <a:gd name="T31" fmla="*/ 12 h 12"/>
                                <a:gd name="T32" fmla="*/ 19 w 26"/>
                                <a:gd name="T33" fmla="*/ 12 h 12"/>
                                <a:gd name="T34" fmla="*/ 20 w 26"/>
                                <a:gd name="T35" fmla="*/ 11 h 12"/>
                                <a:gd name="T36" fmla="*/ 22 w 26"/>
                                <a:gd name="T37" fmla="*/ 11 h 12"/>
                                <a:gd name="T38" fmla="*/ 23 w 26"/>
                                <a:gd name="T39" fmla="*/ 9 h 12"/>
                                <a:gd name="T40" fmla="*/ 25 w 26"/>
                                <a:gd name="T41" fmla="*/ 8 h 12"/>
                                <a:gd name="T42" fmla="*/ 25 w 26"/>
                                <a:gd name="T43" fmla="*/ 6 h 12"/>
                                <a:gd name="T44" fmla="*/ 26 w 26"/>
                                <a:gd name="T45" fmla="*/ 6 h 12"/>
                                <a:gd name="T46" fmla="*/ 26 w 26"/>
                                <a:gd name="T47" fmla="*/ 5 h 12"/>
                                <a:gd name="T48" fmla="*/ 26 w 26"/>
                                <a:gd name="T49" fmla="*/ 3 h 12"/>
                                <a:gd name="T50" fmla="*/ 26 w 26"/>
                                <a:gd name="T51" fmla="*/ 2 h 12"/>
                                <a:gd name="T52" fmla="*/ 2 w 26"/>
                                <a:gd name="T5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 h="12">
                                  <a:moveTo>
                                    <a:pt x="2" y="0"/>
                                  </a:moveTo>
                                  <a:lnTo>
                                    <a:pt x="2" y="0"/>
                                  </a:lnTo>
                                  <a:lnTo>
                                    <a:pt x="2" y="2"/>
                                  </a:lnTo>
                                  <a:lnTo>
                                    <a:pt x="0" y="3"/>
                                  </a:lnTo>
                                  <a:lnTo>
                                    <a:pt x="0" y="5"/>
                                  </a:lnTo>
                                  <a:lnTo>
                                    <a:pt x="0" y="6"/>
                                  </a:lnTo>
                                  <a:lnTo>
                                    <a:pt x="0" y="8"/>
                                  </a:lnTo>
                                  <a:lnTo>
                                    <a:pt x="2" y="9"/>
                                  </a:lnTo>
                                  <a:lnTo>
                                    <a:pt x="2" y="11"/>
                                  </a:lnTo>
                                  <a:lnTo>
                                    <a:pt x="4" y="11"/>
                                  </a:lnTo>
                                  <a:lnTo>
                                    <a:pt x="5" y="11"/>
                                  </a:lnTo>
                                  <a:lnTo>
                                    <a:pt x="5" y="12"/>
                                  </a:lnTo>
                                  <a:lnTo>
                                    <a:pt x="6" y="12"/>
                                  </a:lnTo>
                                  <a:lnTo>
                                    <a:pt x="8" y="12"/>
                                  </a:lnTo>
                                  <a:lnTo>
                                    <a:pt x="9" y="12"/>
                                  </a:lnTo>
                                  <a:lnTo>
                                    <a:pt x="17" y="12"/>
                                  </a:lnTo>
                                  <a:lnTo>
                                    <a:pt x="19" y="12"/>
                                  </a:lnTo>
                                  <a:lnTo>
                                    <a:pt x="20" y="11"/>
                                  </a:lnTo>
                                  <a:lnTo>
                                    <a:pt x="22" y="11"/>
                                  </a:lnTo>
                                  <a:lnTo>
                                    <a:pt x="23" y="9"/>
                                  </a:lnTo>
                                  <a:lnTo>
                                    <a:pt x="25" y="8"/>
                                  </a:lnTo>
                                  <a:lnTo>
                                    <a:pt x="25" y="6"/>
                                  </a:lnTo>
                                  <a:lnTo>
                                    <a:pt x="26" y="6"/>
                                  </a:lnTo>
                                  <a:lnTo>
                                    <a:pt x="26" y="5"/>
                                  </a:lnTo>
                                  <a:lnTo>
                                    <a:pt x="26" y="3"/>
                                  </a:lnTo>
                                  <a:lnTo>
                                    <a:pt x="26" y="2"/>
                                  </a:lnTo>
                                  <a:lnTo>
                                    <a:pt x="2" y="0"/>
                                  </a:lnTo>
                                  <a:close/>
                                </a:path>
                              </a:pathLst>
                            </a:custGeom>
                            <a:solidFill>
                              <a:srgbClr val="89C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58"/>
                          <wps:cNvSpPr>
                            <a:spLocks/>
                          </wps:cNvSpPr>
                          <wps:spPr bwMode="auto">
                            <a:xfrm>
                              <a:off x="3932" y="1504"/>
                              <a:ext cx="302" cy="139"/>
                            </a:xfrm>
                            <a:custGeom>
                              <a:avLst/>
                              <a:gdLst>
                                <a:gd name="T0" fmla="*/ 2 w 26"/>
                                <a:gd name="T1" fmla="*/ 0 h 12"/>
                                <a:gd name="T2" fmla="*/ 2 w 26"/>
                                <a:gd name="T3" fmla="*/ 0 h 12"/>
                                <a:gd name="T4" fmla="*/ 2 w 26"/>
                                <a:gd name="T5" fmla="*/ 2 h 12"/>
                                <a:gd name="T6" fmla="*/ 2 w 26"/>
                                <a:gd name="T7" fmla="*/ 3 h 12"/>
                                <a:gd name="T8" fmla="*/ 2 w 26"/>
                                <a:gd name="T9" fmla="*/ 5 h 12"/>
                                <a:gd name="T10" fmla="*/ 0 w 26"/>
                                <a:gd name="T11" fmla="*/ 6 h 12"/>
                                <a:gd name="T12" fmla="*/ 0 w 26"/>
                                <a:gd name="T13" fmla="*/ 8 h 12"/>
                                <a:gd name="T14" fmla="*/ 2 w 26"/>
                                <a:gd name="T15" fmla="*/ 8 h 12"/>
                                <a:gd name="T16" fmla="*/ 2 w 26"/>
                                <a:gd name="T17" fmla="*/ 9 h 12"/>
                                <a:gd name="T18" fmla="*/ 4 w 26"/>
                                <a:gd name="T19" fmla="*/ 11 h 12"/>
                                <a:gd name="T20" fmla="*/ 5 w 26"/>
                                <a:gd name="T21" fmla="*/ 11 h 12"/>
                                <a:gd name="T22" fmla="*/ 6 w 26"/>
                                <a:gd name="T23" fmla="*/ 11 h 12"/>
                                <a:gd name="T24" fmla="*/ 8 w 26"/>
                                <a:gd name="T25" fmla="*/ 11 h 12"/>
                                <a:gd name="T26" fmla="*/ 11 w 26"/>
                                <a:gd name="T27" fmla="*/ 11 h 12"/>
                                <a:gd name="T28" fmla="*/ 13 w 26"/>
                                <a:gd name="T29" fmla="*/ 11 h 12"/>
                                <a:gd name="T30" fmla="*/ 14 w 26"/>
                                <a:gd name="T31" fmla="*/ 11 h 12"/>
                                <a:gd name="T32" fmla="*/ 17 w 26"/>
                                <a:gd name="T33" fmla="*/ 11 h 12"/>
                                <a:gd name="T34" fmla="*/ 19 w 26"/>
                                <a:gd name="T35" fmla="*/ 11 h 12"/>
                                <a:gd name="T36" fmla="*/ 20 w 26"/>
                                <a:gd name="T37" fmla="*/ 11 h 12"/>
                                <a:gd name="T38" fmla="*/ 22 w 26"/>
                                <a:gd name="T39" fmla="*/ 11 h 12"/>
                                <a:gd name="T40" fmla="*/ 23 w 26"/>
                                <a:gd name="T41" fmla="*/ 9 h 12"/>
                                <a:gd name="T42" fmla="*/ 23 w 26"/>
                                <a:gd name="T43" fmla="*/ 8 h 12"/>
                                <a:gd name="T44" fmla="*/ 25 w 26"/>
                                <a:gd name="T45" fmla="*/ 8 h 12"/>
                                <a:gd name="T46" fmla="*/ 25 w 26"/>
                                <a:gd name="T47" fmla="*/ 6 h 12"/>
                                <a:gd name="T48" fmla="*/ 25 w 26"/>
                                <a:gd name="T49" fmla="*/ 5 h 12"/>
                                <a:gd name="T50" fmla="*/ 26 w 26"/>
                                <a:gd name="T51" fmla="*/ 3 h 12"/>
                                <a:gd name="T52" fmla="*/ 26 w 26"/>
                                <a:gd name="T53" fmla="*/ 2 h 12"/>
                                <a:gd name="T54" fmla="*/ 26 w 26"/>
                                <a:gd name="T55" fmla="*/ 0 h 12"/>
                                <a:gd name="T56" fmla="*/ 26 w 26"/>
                                <a:gd name="T57" fmla="*/ 2 h 12"/>
                                <a:gd name="T58" fmla="*/ 26 w 26"/>
                                <a:gd name="T59" fmla="*/ 5 h 12"/>
                                <a:gd name="T60" fmla="*/ 26 w 26"/>
                                <a:gd name="T61" fmla="*/ 6 h 12"/>
                                <a:gd name="T62" fmla="*/ 25 w 26"/>
                                <a:gd name="T63" fmla="*/ 6 h 12"/>
                                <a:gd name="T64" fmla="*/ 25 w 26"/>
                                <a:gd name="T65" fmla="*/ 8 h 12"/>
                                <a:gd name="T66" fmla="*/ 25 w 26"/>
                                <a:gd name="T67" fmla="*/ 9 h 12"/>
                                <a:gd name="T68" fmla="*/ 23 w 26"/>
                                <a:gd name="T69" fmla="*/ 9 h 12"/>
                                <a:gd name="T70" fmla="*/ 23 w 26"/>
                                <a:gd name="T71" fmla="*/ 11 h 12"/>
                                <a:gd name="T72" fmla="*/ 22 w 26"/>
                                <a:gd name="T73" fmla="*/ 11 h 12"/>
                                <a:gd name="T74" fmla="*/ 20 w 26"/>
                                <a:gd name="T75" fmla="*/ 11 h 12"/>
                                <a:gd name="T76" fmla="*/ 20 w 26"/>
                                <a:gd name="T77" fmla="*/ 12 h 12"/>
                                <a:gd name="T78" fmla="*/ 19 w 26"/>
                                <a:gd name="T79" fmla="*/ 12 h 12"/>
                                <a:gd name="T80" fmla="*/ 17 w 26"/>
                                <a:gd name="T81" fmla="*/ 12 h 12"/>
                                <a:gd name="T82" fmla="*/ 16 w 26"/>
                                <a:gd name="T83" fmla="*/ 12 h 12"/>
                                <a:gd name="T84" fmla="*/ 9 w 26"/>
                                <a:gd name="T85" fmla="*/ 12 h 12"/>
                                <a:gd name="T86" fmla="*/ 8 w 26"/>
                                <a:gd name="T87" fmla="*/ 12 h 12"/>
                                <a:gd name="T88" fmla="*/ 6 w 26"/>
                                <a:gd name="T89" fmla="*/ 12 h 12"/>
                                <a:gd name="T90" fmla="*/ 5 w 26"/>
                                <a:gd name="T91" fmla="*/ 12 h 12"/>
                                <a:gd name="T92" fmla="*/ 4 w 26"/>
                                <a:gd name="T93" fmla="*/ 12 h 12"/>
                                <a:gd name="T94" fmla="*/ 4 w 26"/>
                                <a:gd name="T95" fmla="*/ 11 h 12"/>
                                <a:gd name="T96" fmla="*/ 2 w 26"/>
                                <a:gd name="T97" fmla="*/ 11 h 12"/>
                                <a:gd name="T98" fmla="*/ 0 w 26"/>
                                <a:gd name="T99" fmla="*/ 9 h 12"/>
                                <a:gd name="T100" fmla="*/ 0 w 26"/>
                                <a:gd name="T101" fmla="*/ 8 h 12"/>
                                <a:gd name="T102" fmla="*/ 0 w 26"/>
                                <a:gd name="T103" fmla="*/ 6 h 12"/>
                                <a:gd name="T104" fmla="*/ 0 w 26"/>
                                <a:gd name="T105" fmla="*/ 5 h 12"/>
                                <a:gd name="T106" fmla="*/ 0 w 26"/>
                                <a:gd name="T107" fmla="*/ 3 h 12"/>
                                <a:gd name="T108" fmla="*/ 0 w 26"/>
                                <a:gd name="T109" fmla="*/ 2 h 12"/>
                                <a:gd name="T110" fmla="*/ 2 w 26"/>
                                <a:gd name="T111" fmla="*/ 2 h 12"/>
                                <a:gd name="T112" fmla="*/ 2 w 26"/>
                                <a:gd name="T113" fmla="*/ 0 h 12"/>
                                <a:gd name="T114" fmla="*/ 4 w 26"/>
                                <a:gd name="T115" fmla="*/ 0 h 12"/>
                                <a:gd name="T116" fmla="*/ 2 w 26"/>
                                <a:gd name="T1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 h="12">
                                  <a:moveTo>
                                    <a:pt x="2" y="0"/>
                                  </a:moveTo>
                                  <a:lnTo>
                                    <a:pt x="2" y="0"/>
                                  </a:lnTo>
                                  <a:lnTo>
                                    <a:pt x="2" y="2"/>
                                  </a:lnTo>
                                  <a:lnTo>
                                    <a:pt x="2" y="3"/>
                                  </a:lnTo>
                                  <a:lnTo>
                                    <a:pt x="2" y="5"/>
                                  </a:lnTo>
                                  <a:lnTo>
                                    <a:pt x="0" y="6"/>
                                  </a:lnTo>
                                  <a:lnTo>
                                    <a:pt x="0" y="8"/>
                                  </a:lnTo>
                                  <a:lnTo>
                                    <a:pt x="2" y="8"/>
                                  </a:lnTo>
                                  <a:lnTo>
                                    <a:pt x="2" y="9"/>
                                  </a:lnTo>
                                  <a:lnTo>
                                    <a:pt x="4" y="11"/>
                                  </a:lnTo>
                                  <a:lnTo>
                                    <a:pt x="5" y="11"/>
                                  </a:lnTo>
                                  <a:lnTo>
                                    <a:pt x="6" y="11"/>
                                  </a:lnTo>
                                  <a:lnTo>
                                    <a:pt x="8" y="11"/>
                                  </a:lnTo>
                                  <a:lnTo>
                                    <a:pt x="11" y="11"/>
                                  </a:lnTo>
                                  <a:lnTo>
                                    <a:pt x="13" y="11"/>
                                  </a:lnTo>
                                  <a:lnTo>
                                    <a:pt x="14" y="11"/>
                                  </a:lnTo>
                                  <a:lnTo>
                                    <a:pt x="17" y="11"/>
                                  </a:lnTo>
                                  <a:lnTo>
                                    <a:pt x="19" y="11"/>
                                  </a:lnTo>
                                  <a:lnTo>
                                    <a:pt x="20" y="11"/>
                                  </a:lnTo>
                                  <a:lnTo>
                                    <a:pt x="22" y="11"/>
                                  </a:lnTo>
                                  <a:lnTo>
                                    <a:pt x="23" y="9"/>
                                  </a:lnTo>
                                  <a:lnTo>
                                    <a:pt x="23" y="8"/>
                                  </a:lnTo>
                                  <a:lnTo>
                                    <a:pt x="25" y="8"/>
                                  </a:lnTo>
                                  <a:lnTo>
                                    <a:pt x="25" y="6"/>
                                  </a:lnTo>
                                  <a:lnTo>
                                    <a:pt x="25" y="5"/>
                                  </a:lnTo>
                                  <a:lnTo>
                                    <a:pt x="26" y="3"/>
                                  </a:lnTo>
                                  <a:lnTo>
                                    <a:pt x="26" y="2"/>
                                  </a:lnTo>
                                  <a:lnTo>
                                    <a:pt x="26" y="0"/>
                                  </a:lnTo>
                                  <a:lnTo>
                                    <a:pt x="26" y="2"/>
                                  </a:lnTo>
                                  <a:lnTo>
                                    <a:pt x="26" y="5"/>
                                  </a:lnTo>
                                  <a:lnTo>
                                    <a:pt x="26" y="6"/>
                                  </a:lnTo>
                                  <a:lnTo>
                                    <a:pt x="25" y="6"/>
                                  </a:lnTo>
                                  <a:lnTo>
                                    <a:pt x="25" y="8"/>
                                  </a:lnTo>
                                  <a:lnTo>
                                    <a:pt x="25" y="9"/>
                                  </a:lnTo>
                                  <a:lnTo>
                                    <a:pt x="23" y="9"/>
                                  </a:lnTo>
                                  <a:lnTo>
                                    <a:pt x="23" y="11"/>
                                  </a:lnTo>
                                  <a:lnTo>
                                    <a:pt x="22" y="11"/>
                                  </a:lnTo>
                                  <a:lnTo>
                                    <a:pt x="20" y="11"/>
                                  </a:lnTo>
                                  <a:lnTo>
                                    <a:pt x="20" y="12"/>
                                  </a:lnTo>
                                  <a:lnTo>
                                    <a:pt x="19" y="12"/>
                                  </a:lnTo>
                                  <a:lnTo>
                                    <a:pt x="17" y="12"/>
                                  </a:lnTo>
                                  <a:lnTo>
                                    <a:pt x="16" y="12"/>
                                  </a:lnTo>
                                  <a:lnTo>
                                    <a:pt x="9" y="12"/>
                                  </a:lnTo>
                                  <a:lnTo>
                                    <a:pt x="8" y="12"/>
                                  </a:lnTo>
                                  <a:lnTo>
                                    <a:pt x="6" y="12"/>
                                  </a:lnTo>
                                  <a:lnTo>
                                    <a:pt x="5" y="12"/>
                                  </a:lnTo>
                                  <a:lnTo>
                                    <a:pt x="4" y="12"/>
                                  </a:lnTo>
                                  <a:lnTo>
                                    <a:pt x="4" y="11"/>
                                  </a:lnTo>
                                  <a:lnTo>
                                    <a:pt x="2" y="11"/>
                                  </a:lnTo>
                                  <a:lnTo>
                                    <a:pt x="0" y="9"/>
                                  </a:lnTo>
                                  <a:lnTo>
                                    <a:pt x="0" y="8"/>
                                  </a:lnTo>
                                  <a:lnTo>
                                    <a:pt x="0" y="6"/>
                                  </a:lnTo>
                                  <a:lnTo>
                                    <a:pt x="0" y="5"/>
                                  </a:lnTo>
                                  <a:lnTo>
                                    <a:pt x="0" y="3"/>
                                  </a:lnTo>
                                  <a:lnTo>
                                    <a:pt x="0" y="2"/>
                                  </a:lnTo>
                                  <a:lnTo>
                                    <a:pt x="2" y="2"/>
                                  </a:lnTo>
                                  <a:lnTo>
                                    <a:pt x="2" y="0"/>
                                  </a:lnTo>
                                  <a:lnTo>
                                    <a:pt x="4" y="0"/>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59"/>
                          <wps:cNvSpPr>
                            <a:spLocks/>
                          </wps:cNvSpPr>
                          <wps:spPr bwMode="auto">
                            <a:xfrm>
                              <a:off x="3956" y="1457"/>
                              <a:ext cx="278" cy="105"/>
                            </a:xfrm>
                            <a:custGeom>
                              <a:avLst/>
                              <a:gdLst>
                                <a:gd name="T0" fmla="*/ 24 w 24"/>
                                <a:gd name="T1" fmla="*/ 6 h 9"/>
                                <a:gd name="T2" fmla="*/ 24 w 24"/>
                                <a:gd name="T3" fmla="*/ 6 h 9"/>
                                <a:gd name="T4" fmla="*/ 24 w 24"/>
                                <a:gd name="T5" fmla="*/ 7 h 9"/>
                                <a:gd name="T6" fmla="*/ 24 w 24"/>
                                <a:gd name="T7" fmla="*/ 9 h 9"/>
                                <a:gd name="T8" fmla="*/ 23 w 24"/>
                                <a:gd name="T9" fmla="*/ 9 h 9"/>
                                <a:gd name="T10" fmla="*/ 18 w 24"/>
                                <a:gd name="T11" fmla="*/ 9 h 9"/>
                                <a:gd name="T12" fmla="*/ 15 w 24"/>
                                <a:gd name="T13" fmla="*/ 9 h 9"/>
                                <a:gd name="T14" fmla="*/ 12 w 24"/>
                                <a:gd name="T15" fmla="*/ 9 h 9"/>
                                <a:gd name="T16" fmla="*/ 9 w 24"/>
                                <a:gd name="T17" fmla="*/ 9 h 9"/>
                                <a:gd name="T18" fmla="*/ 7 w 24"/>
                                <a:gd name="T19" fmla="*/ 9 h 9"/>
                                <a:gd name="T20" fmla="*/ 6 w 24"/>
                                <a:gd name="T21" fmla="*/ 9 h 9"/>
                                <a:gd name="T22" fmla="*/ 4 w 24"/>
                                <a:gd name="T23" fmla="*/ 9 h 9"/>
                                <a:gd name="T24" fmla="*/ 3 w 24"/>
                                <a:gd name="T25" fmla="*/ 9 h 9"/>
                                <a:gd name="T26" fmla="*/ 3 w 24"/>
                                <a:gd name="T27" fmla="*/ 7 h 9"/>
                                <a:gd name="T28" fmla="*/ 2 w 24"/>
                                <a:gd name="T29" fmla="*/ 7 h 9"/>
                                <a:gd name="T30" fmla="*/ 2 w 24"/>
                                <a:gd name="T31" fmla="*/ 6 h 9"/>
                                <a:gd name="T32" fmla="*/ 0 w 24"/>
                                <a:gd name="T33" fmla="*/ 6 h 9"/>
                                <a:gd name="T34" fmla="*/ 0 w 24"/>
                                <a:gd name="T35" fmla="*/ 4 h 9"/>
                                <a:gd name="T36" fmla="*/ 0 w 24"/>
                                <a:gd name="T37" fmla="*/ 3 h 9"/>
                                <a:gd name="T38" fmla="*/ 2 w 24"/>
                                <a:gd name="T39" fmla="*/ 3 h 9"/>
                                <a:gd name="T40" fmla="*/ 2 w 24"/>
                                <a:gd name="T41" fmla="*/ 1 h 9"/>
                                <a:gd name="T42" fmla="*/ 3 w 24"/>
                                <a:gd name="T43" fmla="*/ 1 h 9"/>
                                <a:gd name="T44" fmla="*/ 4 w 24"/>
                                <a:gd name="T45" fmla="*/ 1 h 9"/>
                                <a:gd name="T46" fmla="*/ 6 w 24"/>
                                <a:gd name="T47" fmla="*/ 0 h 9"/>
                                <a:gd name="T48" fmla="*/ 9 w 24"/>
                                <a:gd name="T49" fmla="*/ 0 h 9"/>
                                <a:gd name="T50" fmla="*/ 11 w 24"/>
                                <a:gd name="T51" fmla="*/ 0 h 9"/>
                                <a:gd name="T52" fmla="*/ 12 w 24"/>
                                <a:gd name="T53" fmla="*/ 0 h 9"/>
                                <a:gd name="T54" fmla="*/ 15 w 24"/>
                                <a:gd name="T55" fmla="*/ 1 h 9"/>
                                <a:gd name="T56" fmla="*/ 18 w 24"/>
                                <a:gd name="T57" fmla="*/ 1 h 9"/>
                                <a:gd name="T58" fmla="*/ 20 w 24"/>
                                <a:gd name="T59" fmla="*/ 1 h 9"/>
                                <a:gd name="T60" fmla="*/ 21 w 24"/>
                                <a:gd name="T61" fmla="*/ 1 h 9"/>
                                <a:gd name="T62" fmla="*/ 23 w 24"/>
                                <a:gd name="T63" fmla="*/ 1 h 9"/>
                                <a:gd name="T64" fmla="*/ 23 w 24"/>
                                <a:gd name="T65" fmla="*/ 3 h 9"/>
                                <a:gd name="T66" fmla="*/ 24 w 24"/>
                                <a:gd name="T67" fmla="*/ 3 h 9"/>
                                <a:gd name="T68" fmla="*/ 24 w 24"/>
                                <a:gd name="T69" fmla="*/ 4 h 9"/>
                                <a:gd name="T70" fmla="*/ 24 w 24"/>
                                <a:gd name="T7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 h="9">
                                  <a:moveTo>
                                    <a:pt x="24" y="6"/>
                                  </a:moveTo>
                                  <a:lnTo>
                                    <a:pt x="24" y="6"/>
                                  </a:lnTo>
                                  <a:lnTo>
                                    <a:pt x="24" y="7"/>
                                  </a:lnTo>
                                  <a:lnTo>
                                    <a:pt x="24" y="9"/>
                                  </a:lnTo>
                                  <a:lnTo>
                                    <a:pt x="23" y="9"/>
                                  </a:lnTo>
                                  <a:lnTo>
                                    <a:pt x="18" y="9"/>
                                  </a:lnTo>
                                  <a:lnTo>
                                    <a:pt x="15" y="9"/>
                                  </a:lnTo>
                                  <a:lnTo>
                                    <a:pt x="12" y="9"/>
                                  </a:lnTo>
                                  <a:lnTo>
                                    <a:pt x="9" y="9"/>
                                  </a:lnTo>
                                  <a:lnTo>
                                    <a:pt x="7" y="9"/>
                                  </a:lnTo>
                                  <a:lnTo>
                                    <a:pt x="6" y="9"/>
                                  </a:lnTo>
                                  <a:lnTo>
                                    <a:pt x="4" y="9"/>
                                  </a:lnTo>
                                  <a:lnTo>
                                    <a:pt x="3" y="9"/>
                                  </a:lnTo>
                                  <a:lnTo>
                                    <a:pt x="3" y="7"/>
                                  </a:lnTo>
                                  <a:lnTo>
                                    <a:pt x="2" y="7"/>
                                  </a:lnTo>
                                  <a:lnTo>
                                    <a:pt x="2" y="6"/>
                                  </a:lnTo>
                                  <a:lnTo>
                                    <a:pt x="0" y="6"/>
                                  </a:lnTo>
                                  <a:lnTo>
                                    <a:pt x="0" y="4"/>
                                  </a:lnTo>
                                  <a:lnTo>
                                    <a:pt x="0" y="3"/>
                                  </a:lnTo>
                                  <a:lnTo>
                                    <a:pt x="2" y="3"/>
                                  </a:lnTo>
                                  <a:lnTo>
                                    <a:pt x="2" y="1"/>
                                  </a:lnTo>
                                  <a:lnTo>
                                    <a:pt x="3" y="1"/>
                                  </a:lnTo>
                                  <a:lnTo>
                                    <a:pt x="4" y="1"/>
                                  </a:lnTo>
                                  <a:lnTo>
                                    <a:pt x="6" y="0"/>
                                  </a:lnTo>
                                  <a:lnTo>
                                    <a:pt x="9" y="0"/>
                                  </a:lnTo>
                                  <a:lnTo>
                                    <a:pt x="11" y="0"/>
                                  </a:lnTo>
                                  <a:lnTo>
                                    <a:pt x="12" y="0"/>
                                  </a:lnTo>
                                  <a:lnTo>
                                    <a:pt x="15" y="1"/>
                                  </a:lnTo>
                                  <a:lnTo>
                                    <a:pt x="18" y="1"/>
                                  </a:lnTo>
                                  <a:lnTo>
                                    <a:pt x="20" y="1"/>
                                  </a:lnTo>
                                  <a:lnTo>
                                    <a:pt x="21" y="1"/>
                                  </a:lnTo>
                                  <a:lnTo>
                                    <a:pt x="23" y="1"/>
                                  </a:lnTo>
                                  <a:lnTo>
                                    <a:pt x="23" y="3"/>
                                  </a:lnTo>
                                  <a:lnTo>
                                    <a:pt x="24" y="3"/>
                                  </a:lnTo>
                                  <a:lnTo>
                                    <a:pt x="24" y="4"/>
                                  </a:lnTo>
                                  <a:lnTo>
                                    <a:pt x="24" y="6"/>
                                  </a:lnTo>
                                  <a:close/>
                                </a:path>
                              </a:pathLst>
                            </a:custGeom>
                            <a:solidFill>
                              <a:srgbClr val="C0DD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60"/>
                          <wps:cNvSpPr>
                            <a:spLocks/>
                          </wps:cNvSpPr>
                          <wps:spPr bwMode="auto">
                            <a:xfrm>
                              <a:off x="3956" y="1457"/>
                              <a:ext cx="301" cy="105"/>
                            </a:xfrm>
                            <a:custGeom>
                              <a:avLst/>
                              <a:gdLst>
                                <a:gd name="T0" fmla="*/ 26 w 26"/>
                                <a:gd name="T1" fmla="*/ 6 h 9"/>
                                <a:gd name="T2" fmla="*/ 24 w 26"/>
                                <a:gd name="T3" fmla="*/ 7 h 9"/>
                                <a:gd name="T4" fmla="*/ 23 w 26"/>
                                <a:gd name="T5" fmla="*/ 9 h 9"/>
                                <a:gd name="T6" fmla="*/ 18 w 26"/>
                                <a:gd name="T7" fmla="*/ 9 h 9"/>
                                <a:gd name="T8" fmla="*/ 11 w 26"/>
                                <a:gd name="T9" fmla="*/ 9 h 9"/>
                                <a:gd name="T10" fmla="*/ 7 w 26"/>
                                <a:gd name="T11" fmla="*/ 9 h 9"/>
                                <a:gd name="T12" fmla="*/ 4 w 26"/>
                                <a:gd name="T13" fmla="*/ 9 h 9"/>
                                <a:gd name="T14" fmla="*/ 2 w 26"/>
                                <a:gd name="T15" fmla="*/ 9 h 9"/>
                                <a:gd name="T16" fmla="*/ 0 w 26"/>
                                <a:gd name="T17" fmla="*/ 6 h 9"/>
                                <a:gd name="T18" fmla="*/ 0 w 26"/>
                                <a:gd name="T19" fmla="*/ 3 h 9"/>
                                <a:gd name="T20" fmla="*/ 3 w 26"/>
                                <a:gd name="T21" fmla="*/ 1 h 9"/>
                                <a:gd name="T22" fmla="*/ 6 w 26"/>
                                <a:gd name="T23" fmla="*/ 0 h 9"/>
                                <a:gd name="T24" fmla="*/ 9 w 26"/>
                                <a:gd name="T25" fmla="*/ 0 h 9"/>
                                <a:gd name="T26" fmla="*/ 12 w 26"/>
                                <a:gd name="T27" fmla="*/ 0 h 9"/>
                                <a:gd name="T28" fmla="*/ 18 w 26"/>
                                <a:gd name="T29" fmla="*/ 1 h 9"/>
                                <a:gd name="T30" fmla="*/ 21 w 26"/>
                                <a:gd name="T31" fmla="*/ 1 h 9"/>
                                <a:gd name="T32" fmla="*/ 23 w 26"/>
                                <a:gd name="T33" fmla="*/ 3 h 9"/>
                                <a:gd name="T34" fmla="*/ 24 w 26"/>
                                <a:gd name="T35" fmla="*/ 4 h 9"/>
                                <a:gd name="T36" fmla="*/ 26 w 26"/>
                                <a:gd name="T37" fmla="*/ 6 h 9"/>
                                <a:gd name="T38" fmla="*/ 24 w 26"/>
                                <a:gd name="T39" fmla="*/ 4 h 9"/>
                                <a:gd name="T40" fmla="*/ 23 w 26"/>
                                <a:gd name="T41" fmla="*/ 3 h 9"/>
                                <a:gd name="T42" fmla="*/ 20 w 26"/>
                                <a:gd name="T43" fmla="*/ 1 h 9"/>
                                <a:gd name="T44" fmla="*/ 17 w 26"/>
                                <a:gd name="T45" fmla="*/ 1 h 9"/>
                                <a:gd name="T46" fmla="*/ 14 w 26"/>
                                <a:gd name="T47" fmla="*/ 1 h 9"/>
                                <a:gd name="T48" fmla="*/ 9 w 26"/>
                                <a:gd name="T49" fmla="*/ 0 h 9"/>
                                <a:gd name="T50" fmla="*/ 6 w 26"/>
                                <a:gd name="T51" fmla="*/ 1 h 9"/>
                                <a:gd name="T52" fmla="*/ 3 w 26"/>
                                <a:gd name="T53" fmla="*/ 1 h 9"/>
                                <a:gd name="T54" fmla="*/ 2 w 26"/>
                                <a:gd name="T55" fmla="*/ 3 h 9"/>
                                <a:gd name="T56" fmla="*/ 2 w 26"/>
                                <a:gd name="T57" fmla="*/ 6 h 9"/>
                                <a:gd name="T58" fmla="*/ 3 w 26"/>
                                <a:gd name="T59" fmla="*/ 7 h 9"/>
                                <a:gd name="T60" fmla="*/ 6 w 26"/>
                                <a:gd name="T61" fmla="*/ 9 h 9"/>
                                <a:gd name="T62" fmla="*/ 9 w 26"/>
                                <a:gd name="T63" fmla="*/ 9 h 9"/>
                                <a:gd name="T64" fmla="*/ 15 w 26"/>
                                <a:gd name="T65" fmla="*/ 9 h 9"/>
                                <a:gd name="T66" fmla="*/ 21 w 26"/>
                                <a:gd name="T67" fmla="*/ 9 h 9"/>
                                <a:gd name="T68" fmla="*/ 24 w 26"/>
                                <a:gd name="T69" fmla="*/ 7 h 9"/>
                                <a:gd name="T70" fmla="*/ 26 w 26"/>
                                <a:gd name="T7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 h="9">
                                  <a:moveTo>
                                    <a:pt x="26" y="6"/>
                                  </a:moveTo>
                                  <a:lnTo>
                                    <a:pt x="26" y="6"/>
                                  </a:lnTo>
                                  <a:lnTo>
                                    <a:pt x="26" y="7"/>
                                  </a:lnTo>
                                  <a:lnTo>
                                    <a:pt x="24" y="7"/>
                                  </a:lnTo>
                                  <a:lnTo>
                                    <a:pt x="24" y="9"/>
                                  </a:lnTo>
                                  <a:lnTo>
                                    <a:pt x="23" y="9"/>
                                  </a:lnTo>
                                  <a:lnTo>
                                    <a:pt x="21" y="9"/>
                                  </a:lnTo>
                                  <a:lnTo>
                                    <a:pt x="18" y="9"/>
                                  </a:lnTo>
                                  <a:lnTo>
                                    <a:pt x="15" y="9"/>
                                  </a:lnTo>
                                  <a:lnTo>
                                    <a:pt x="11" y="9"/>
                                  </a:lnTo>
                                  <a:lnTo>
                                    <a:pt x="9" y="9"/>
                                  </a:lnTo>
                                  <a:lnTo>
                                    <a:pt x="7" y="9"/>
                                  </a:lnTo>
                                  <a:lnTo>
                                    <a:pt x="6" y="9"/>
                                  </a:lnTo>
                                  <a:lnTo>
                                    <a:pt x="4" y="9"/>
                                  </a:lnTo>
                                  <a:lnTo>
                                    <a:pt x="3" y="9"/>
                                  </a:lnTo>
                                  <a:lnTo>
                                    <a:pt x="2" y="9"/>
                                  </a:lnTo>
                                  <a:lnTo>
                                    <a:pt x="2" y="7"/>
                                  </a:lnTo>
                                  <a:lnTo>
                                    <a:pt x="0" y="6"/>
                                  </a:lnTo>
                                  <a:lnTo>
                                    <a:pt x="0" y="4"/>
                                  </a:lnTo>
                                  <a:lnTo>
                                    <a:pt x="0" y="3"/>
                                  </a:lnTo>
                                  <a:lnTo>
                                    <a:pt x="2" y="1"/>
                                  </a:lnTo>
                                  <a:lnTo>
                                    <a:pt x="3" y="1"/>
                                  </a:lnTo>
                                  <a:lnTo>
                                    <a:pt x="4" y="0"/>
                                  </a:lnTo>
                                  <a:lnTo>
                                    <a:pt x="6" y="0"/>
                                  </a:lnTo>
                                  <a:lnTo>
                                    <a:pt x="7" y="0"/>
                                  </a:lnTo>
                                  <a:lnTo>
                                    <a:pt x="9" y="0"/>
                                  </a:lnTo>
                                  <a:lnTo>
                                    <a:pt x="11" y="0"/>
                                  </a:lnTo>
                                  <a:lnTo>
                                    <a:pt x="12" y="0"/>
                                  </a:lnTo>
                                  <a:lnTo>
                                    <a:pt x="14" y="0"/>
                                  </a:lnTo>
                                  <a:lnTo>
                                    <a:pt x="18" y="1"/>
                                  </a:lnTo>
                                  <a:lnTo>
                                    <a:pt x="20" y="1"/>
                                  </a:lnTo>
                                  <a:lnTo>
                                    <a:pt x="21" y="1"/>
                                  </a:lnTo>
                                  <a:lnTo>
                                    <a:pt x="23" y="1"/>
                                  </a:lnTo>
                                  <a:lnTo>
                                    <a:pt x="23" y="3"/>
                                  </a:lnTo>
                                  <a:lnTo>
                                    <a:pt x="24" y="3"/>
                                  </a:lnTo>
                                  <a:lnTo>
                                    <a:pt x="24" y="4"/>
                                  </a:lnTo>
                                  <a:lnTo>
                                    <a:pt x="24" y="6"/>
                                  </a:lnTo>
                                  <a:lnTo>
                                    <a:pt x="26" y="6"/>
                                  </a:lnTo>
                                  <a:lnTo>
                                    <a:pt x="24" y="6"/>
                                  </a:lnTo>
                                  <a:lnTo>
                                    <a:pt x="24" y="4"/>
                                  </a:lnTo>
                                  <a:lnTo>
                                    <a:pt x="23" y="4"/>
                                  </a:lnTo>
                                  <a:lnTo>
                                    <a:pt x="23" y="3"/>
                                  </a:lnTo>
                                  <a:lnTo>
                                    <a:pt x="21" y="1"/>
                                  </a:lnTo>
                                  <a:lnTo>
                                    <a:pt x="20" y="1"/>
                                  </a:lnTo>
                                  <a:lnTo>
                                    <a:pt x="18" y="1"/>
                                  </a:lnTo>
                                  <a:lnTo>
                                    <a:pt x="17" y="1"/>
                                  </a:lnTo>
                                  <a:lnTo>
                                    <a:pt x="15" y="1"/>
                                  </a:lnTo>
                                  <a:lnTo>
                                    <a:pt x="14" y="1"/>
                                  </a:lnTo>
                                  <a:lnTo>
                                    <a:pt x="11" y="1"/>
                                  </a:lnTo>
                                  <a:lnTo>
                                    <a:pt x="9" y="0"/>
                                  </a:lnTo>
                                  <a:lnTo>
                                    <a:pt x="7" y="0"/>
                                  </a:lnTo>
                                  <a:lnTo>
                                    <a:pt x="6" y="1"/>
                                  </a:lnTo>
                                  <a:lnTo>
                                    <a:pt x="4" y="1"/>
                                  </a:lnTo>
                                  <a:lnTo>
                                    <a:pt x="3" y="1"/>
                                  </a:lnTo>
                                  <a:lnTo>
                                    <a:pt x="2" y="1"/>
                                  </a:lnTo>
                                  <a:lnTo>
                                    <a:pt x="2" y="3"/>
                                  </a:lnTo>
                                  <a:lnTo>
                                    <a:pt x="2" y="4"/>
                                  </a:lnTo>
                                  <a:lnTo>
                                    <a:pt x="2" y="6"/>
                                  </a:lnTo>
                                  <a:lnTo>
                                    <a:pt x="2" y="7"/>
                                  </a:lnTo>
                                  <a:lnTo>
                                    <a:pt x="3" y="7"/>
                                  </a:lnTo>
                                  <a:lnTo>
                                    <a:pt x="4" y="9"/>
                                  </a:lnTo>
                                  <a:lnTo>
                                    <a:pt x="6" y="9"/>
                                  </a:lnTo>
                                  <a:lnTo>
                                    <a:pt x="7" y="9"/>
                                  </a:lnTo>
                                  <a:lnTo>
                                    <a:pt x="9" y="9"/>
                                  </a:lnTo>
                                  <a:lnTo>
                                    <a:pt x="11" y="9"/>
                                  </a:lnTo>
                                  <a:lnTo>
                                    <a:pt x="15" y="9"/>
                                  </a:lnTo>
                                  <a:lnTo>
                                    <a:pt x="18" y="9"/>
                                  </a:lnTo>
                                  <a:lnTo>
                                    <a:pt x="21" y="9"/>
                                  </a:lnTo>
                                  <a:lnTo>
                                    <a:pt x="23" y="9"/>
                                  </a:lnTo>
                                  <a:lnTo>
                                    <a:pt x="24" y="7"/>
                                  </a:lnTo>
                                  <a:lnTo>
                                    <a:pt x="24" y="6"/>
                                  </a:lnTo>
                                  <a:lnTo>
                                    <a:pt x="26"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61"/>
                          <wps:cNvSpPr>
                            <a:spLocks/>
                          </wps:cNvSpPr>
                          <wps:spPr bwMode="auto">
                            <a:xfrm>
                              <a:off x="4095" y="1399"/>
                              <a:ext cx="69" cy="93"/>
                            </a:xfrm>
                            <a:custGeom>
                              <a:avLst/>
                              <a:gdLst>
                                <a:gd name="T0" fmla="*/ 0 w 6"/>
                                <a:gd name="T1" fmla="*/ 8 h 8"/>
                                <a:gd name="T2" fmla="*/ 0 w 6"/>
                                <a:gd name="T3" fmla="*/ 8 h 8"/>
                                <a:gd name="T4" fmla="*/ 2 w 6"/>
                                <a:gd name="T5" fmla="*/ 8 h 8"/>
                                <a:gd name="T6" fmla="*/ 3 w 6"/>
                                <a:gd name="T7" fmla="*/ 8 h 8"/>
                                <a:gd name="T8" fmla="*/ 5 w 6"/>
                                <a:gd name="T9" fmla="*/ 8 h 8"/>
                                <a:gd name="T10" fmla="*/ 5 w 6"/>
                                <a:gd name="T11" fmla="*/ 6 h 8"/>
                                <a:gd name="T12" fmla="*/ 6 w 6"/>
                                <a:gd name="T13" fmla="*/ 5 h 8"/>
                                <a:gd name="T14" fmla="*/ 6 w 6"/>
                                <a:gd name="T15" fmla="*/ 3 h 8"/>
                                <a:gd name="T16" fmla="*/ 6 w 6"/>
                                <a:gd name="T17" fmla="*/ 2 h 8"/>
                                <a:gd name="T18" fmla="*/ 5 w 6"/>
                                <a:gd name="T19" fmla="*/ 2 h 8"/>
                                <a:gd name="T20" fmla="*/ 3 w 6"/>
                                <a:gd name="T21" fmla="*/ 0 h 8"/>
                                <a:gd name="T22" fmla="*/ 2 w 6"/>
                                <a:gd name="T23" fmla="*/ 0 h 8"/>
                                <a:gd name="T24" fmla="*/ 2 w 6"/>
                                <a:gd name="T25" fmla="*/ 2 h 8"/>
                                <a:gd name="T26" fmla="*/ 2 w 6"/>
                                <a:gd name="T27" fmla="*/ 3 h 8"/>
                                <a:gd name="T28" fmla="*/ 2 w 6"/>
                                <a:gd name="T29" fmla="*/ 5 h 8"/>
                                <a:gd name="T30" fmla="*/ 0 w 6"/>
                                <a:gd name="T31" fmla="*/ 6 h 8"/>
                                <a:gd name="T32" fmla="*/ 0 w 6"/>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 h="8">
                                  <a:moveTo>
                                    <a:pt x="0" y="8"/>
                                  </a:moveTo>
                                  <a:lnTo>
                                    <a:pt x="0" y="8"/>
                                  </a:lnTo>
                                  <a:lnTo>
                                    <a:pt x="2" y="8"/>
                                  </a:lnTo>
                                  <a:lnTo>
                                    <a:pt x="3" y="8"/>
                                  </a:lnTo>
                                  <a:lnTo>
                                    <a:pt x="5" y="8"/>
                                  </a:lnTo>
                                  <a:lnTo>
                                    <a:pt x="5" y="6"/>
                                  </a:lnTo>
                                  <a:lnTo>
                                    <a:pt x="6" y="5"/>
                                  </a:lnTo>
                                  <a:lnTo>
                                    <a:pt x="6" y="3"/>
                                  </a:lnTo>
                                  <a:lnTo>
                                    <a:pt x="6" y="2"/>
                                  </a:lnTo>
                                  <a:lnTo>
                                    <a:pt x="5" y="2"/>
                                  </a:lnTo>
                                  <a:lnTo>
                                    <a:pt x="3" y="0"/>
                                  </a:lnTo>
                                  <a:lnTo>
                                    <a:pt x="2" y="0"/>
                                  </a:lnTo>
                                  <a:lnTo>
                                    <a:pt x="2" y="2"/>
                                  </a:lnTo>
                                  <a:lnTo>
                                    <a:pt x="2" y="3"/>
                                  </a:lnTo>
                                  <a:lnTo>
                                    <a:pt x="2" y="5"/>
                                  </a:lnTo>
                                  <a:lnTo>
                                    <a:pt x="0" y="6"/>
                                  </a:lnTo>
                                  <a:lnTo>
                                    <a:pt x="0" y="8"/>
                                  </a:lnTo>
                                  <a:close/>
                                </a:path>
                              </a:pathLst>
                            </a:custGeom>
                            <a:solidFill>
                              <a:srgbClr val="E5E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62"/>
                          <wps:cNvSpPr>
                            <a:spLocks/>
                          </wps:cNvSpPr>
                          <wps:spPr bwMode="auto">
                            <a:xfrm>
                              <a:off x="4095" y="1399"/>
                              <a:ext cx="93" cy="105"/>
                            </a:xfrm>
                            <a:custGeom>
                              <a:avLst/>
                              <a:gdLst>
                                <a:gd name="T0" fmla="*/ 2 w 8"/>
                                <a:gd name="T1" fmla="*/ 8 h 9"/>
                                <a:gd name="T2" fmla="*/ 2 w 8"/>
                                <a:gd name="T3" fmla="*/ 8 h 9"/>
                                <a:gd name="T4" fmla="*/ 3 w 8"/>
                                <a:gd name="T5" fmla="*/ 8 h 9"/>
                                <a:gd name="T6" fmla="*/ 5 w 8"/>
                                <a:gd name="T7" fmla="*/ 6 h 9"/>
                                <a:gd name="T8" fmla="*/ 5 w 8"/>
                                <a:gd name="T9" fmla="*/ 5 h 9"/>
                                <a:gd name="T10" fmla="*/ 5 w 8"/>
                                <a:gd name="T11" fmla="*/ 3 h 9"/>
                                <a:gd name="T12" fmla="*/ 6 w 8"/>
                                <a:gd name="T13" fmla="*/ 3 h 9"/>
                                <a:gd name="T14" fmla="*/ 6 w 8"/>
                                <a:gd name="T15" fmla="*/ 2 h 9"/>
                                <a:gd name="T16" fmla="*/ 5 w 8"/>
                                <a:gd name="T17" fmla="*/ 2 h 9"/>
                                <a:gd name="T18" fmla="*/ 3 w 8"/>
                                <a:gd name="T19" fmla="*/ 2 h 9"/>
                                <a:gd name="T20" fmla="*/ 2 w 8"/>
                                <a:gd name="T21" fmla="*/ 2 h 9"/>
                                <a:gd name="T22" fmla="*/ 3 w 8"/>
                                <a:gd name="T23" fmla="*/ 0 h 9"/>
                                <a:gd name="T24" fmla="*/ 3 w 8"/>
                                <a:gd name="T25" fmla="*/ 2 h 9"/>
                                <a:gd name="T26" fmla="*/ 3 w 8"/>
                                <a:gd name="T27" fmla="*/ 3 h 9"/>
                                <a:gd name="T28" fmla="*/ 2 w 8"/>
                                <a:gd name="T29" fmla="*/ 5 h 9"/>
                                <a:gd name="T30" fmla="*/ 2 w 8"/>
                                <a:gd name="T31" fmla="*/ 6 h 9"/>
                                <a:gd name="T32" fmla="*/ 2 w 8"/>
                                <a:gd name="T33" fmla="*/ 8 h 9"/>
                                <a:gd name="T34" fmla="*/ 0 w 8"/>
                                <a:gd name="T35" fmla="*/ 8 h 9"/>
                                <a:gd name="T36" fmla="*/ 0 w 8"/>
                                <a:gd name="T37" fmla="*/ 6 h 9"/>
                                <a:gd name="T38" fmla="*/ 0 w 8"/>
                                <a:gd name="T39" fmla="*/ 5 h 9"/>
                                <a:gd name="T40" fmla="*/ 2 w 8"/>
                                <a:gd name="T41" fmla="*/ 3 h 9"/>
                                <a:gd name="T42" fmla="*/ 2 w 8"/>
                                <a:gd name="T43" fmla="*/ 2 h 9"/>
                                <a:gd name="T44" fmla="*/ 2 w 8"/>
                                <a:gd name="T45" fmla="*/ 0 h 9"/>
                                <a:gd name="T46" fmla="*/ 3 w 8"/>
                                <a:gd name="T47" fmla="*/ 0 h 9"/>
                                <a:gd name="T48" fmla="*/ 5 w 8"/>
                                <a:gd name="T49" fmla="*/ 0 h 9"/>
                                <a:gd name="T50" fmla="*/ 8 w 8"/>
                                <a:gd name="T51" fmla="*/ 0 h 9"/>
                                <a:gd name="T52" fmla="*/ 6 w 8"/>
                                <a:gd name="T53" fmla="*/ 3 h 9"/>
                                <a:gd name="T54" fmla="*/ 6 w 8"/>
                                <a:gd name="T55" fmla="*/ 5 h 9"/>
                                <a:gd name="T56" fmla="*/ 6 w 8"/>
                                <a:gd name="T57" fmla="*/ 6 h 9"/>
                                <a:gd name="T58" fmla="*/ 5 w 8"/>
                                <a:gd name="T59" fmla="*/ 8 h 9"/>
                                <a:gd name="T60" fmla="*/ 3 w 8"/>
                                <a:gd name="T61" fmla="*/ 8 h 9"/>
                                <a:gd name="T62" fmla="*/ 3 w 8"/>
                                <a:gd name="T63" fmla="*/ 9 h 9"/>
                                <a:gd name="T64" fmla="*/ 2 w 8"/>
                                <a:gd name="T65" fmla="*/ 9 h 9"/>
                                <a:gd name="T66" fmla="*/ 2 w 8"/>
                                <a:gd name="T67" fmla="*/ 8 h 9"/>
                                <a:gd name="T68" fmla="*/ 0 w 8"/>
                                <a:gd name="T69" fmla="*/ 8 h 9"/>
                                <a:gd name="T70" fmla="*/ 2 w 8"/>
                                <a:gd name="T71"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 h="9">
                                  <a:moveTo>
                                    <a:pt x="2" y="8"/>
                                  </a:moveTo>
                                  <a:lnTo>
                                    <a:pt x="2" y="8"/>
                                  </a:lnTo>
                                  <a:lnTo>
                                    <a:pt x="3" y="8"/>
                                  </a:lnTo>
                                  <a:lnTo>
                                    <a:pt x="5" y="6"/>
                                  </a:lnTo>
                                  <a:lnTo>
                                    <a:pt x="5" y="5"/>
                                  </a:lnTo>
                                  <a:lnTo>
                                    <a:pt x="5" y="3"/>
                                  </a:lnTo>
                                  <a:lnTo>
                                    <a:pt x="6" y="3"/>
                                  </a:lnTo>
                                  <a:lnTo>
                                    <a:pt x="6" y="2"/>
                                  </a:lnTo>
                                  <a:lnTo>
                                    <a:pt x="5" y="2"/>
                                  </a:lnTo>
                                  <a:lnTo>
                                    <a:pt x="3" y="2"/>
                                  </a:lnTo>
                                  <a:lnTo>
                                    <a:pt x="2" y="2"/>
                                  </a:lnTo>
                                  <a:lnTo>
                                    <a:pt x="3" y="0"/>
                                  </a:lnTo>
                                  <a:lnTo>
                                    <a:pt x="3" y="2"/>
                                  </a:lnTo>
                                  <a:lnTo>
                                    <a:pt x="3" y="3"/>
                                  </a:lnTo>
                                  <a:lnTo>
                                    <a:pt x="2" y="5"/>
                                  </a:lnTo>
                                  <a:lnTo>
                                    <a:pt x="2" y="6"/>
                                  </a:lnTo>
                                  <a:lnTo>
                                    <a:pt x="2" y="8"/>
                                  </a:lnTo>
                                  <a:lnTo>
                                    <a:pt x="0" y="8"/>
                                  </a:lnTo>
                                  <a:lnTo>
                                    <a:pt x="0" y="6"/>
                                  </a:lnTo>
                                  <a:lnTo>
                                    <a:pt x="0" y="5"/>
                                  </a:lnTo>
                                  <a:lnTo>
                                    <a:pt x="2" y="3"/>
                                  </a:lnTo>
                                  <a:lnTo>
                                    <a:pt x="2" y="2"/>
                                  </a:lnTo>
                                  <a:lnTo>
                                    <a:pt x="2" y="0"/>
                                  </a:lnTo>
                                  <a:lnTo>
                                    <a:pt x="3" y="0"/>
                                  </a:lnTo>
                                  <a:lnTo>
                                    <a:pt x="5" y="0"/>
                                  </a:lnTo>
                                  <a:lnTo>
                                    <a:pt x="8" y="0"/>
                                  </a:lnTo>
                                  <a:lnTo>
                                    <a:pt x="6" y="3"/>
                                  </a:lnTo>
                                  <a:lnTo>
                                    <a:pt x="6" y="5"/>
                                  </a:lnTo>
                                  <a:lnTo>
                                    <a:pt x="6" y="6"/>
                                  </a:lnTo>
                                  <a:lnTo>
                                    <a:pt x="5" y="8"/>
                                  </a:lnTo>
                                  <a:lnTo>
                                    <a:pt x="3" y="8"/>
                                  </a:lnTo>
                                  <a:lnTo>
                                    <a:pt x="3" y="9"/>
                                  </a:lnTo>
                                  <a:lnTo>
                                    <a:pt x="2" y="9"/>
                                  </a:lnTo>
                                  <a:lnTo>
                                    <a:pt x="2" y="8"/>
                                  </a:lnTo>
                                  <a:lnTo>
                                    <a:pt x="0" y="8"/>
                                  </a:ln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63"/>
                          <wps:cNvSpPr>
                            <a:spLocks/>
                          </wps:cNvSpPr>
                          <wps:spPr bwMode="auto">
                            <a:xfrm>
                              <a:off x="4118" y="1364"/>
                              <a:ext cx="116" cy="58"/>
                            </a:xfrm>
                            <a:custGeom>
                              <a:avLst/>
                              <a:gdLst>
                                <a:gd name="T0" fmla="*/ 0 w 10"/>
                                <a:gd name="T1" fmla="*/ 3 h 5"/>
                                <a:gd name="T2" fmla="*/ 9 w 10"/>
                                <a:gd name="T3" fmla="*/ 5 h 5"/>
                                <a:gd name="T4" fmla="*/ 9 w 10"/>
                                <a:gd name="T5" fmla="*/ 3 h 5"/>
                                <a:gd name="T6" fmla="*/ 10 w 10"/>
                                <a:gd name="T7" fmla="*/ 3 h 5"/>
                                <a:gd name="T8" fmla="*/ 10 w 10"/>
                                <a:gd name="T9" fmla="*/ 1 h 5"/>
                                <a:gd name="T10" fmla="*/ 9 w 10"/>
                                <a:gd name="T11" fmla="*/ 1 h 5"/>
                                <a:gd name="T12" fmla="*/ 9 w 10"/>
                                <a:gd name="T13" fmla="*/ 0 h 5"/>
                                <a:gd name="T14" fmla="*/ 7 w 10"/>
                                <a:gd name="T15" fmla="*/ 0 h 5"/>
                                <a:gd name="T16" fmla="*/ 6 w 10"/>
                                <a:gd name="T17" fmla="*/ 0 h 5"/>
                                <a:gd name="T18" fmla="*/ 4 w 10"/>
                                <a:gd name="T19" fmla="*/ 0 h 5"/>
                                <a:gd name="T20" fmla="*/ 3 w 10"/>
                                <a:gd name="T21" fmla="*/ 0 h 5"/>
                                <a:gd name="T22" fmla="*/ 1 w 10"/>
                                <a:gd name="T23" fmla="*/ 0 h 5"/>
                                <a:gd name="T24" fmla="*/ 0 w 10"/>
                                <a:gd name="T25" fmla="*/ 0 h 5"/>
                                <a:gd name="T26" fmla="*/ 0 w 10"/>
                                <a:gd name="T27" fmla="*/ 1 h 5"/>
                                <a:gd name="T28" fmla="*/ 0 w 10"/>
                                <a:gd name="T29"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5">
                                  <a:moveTo>
                                    <a:pt x="0" y="3"/>
                                  </a:moveTo>
                                  <a:lnTo>
                                    <a:pt x="9" y="5"/>
                                  </a:lnTo>
                                  <a:lnTo>
                                    <a:pt x="9" y="3"/>
                                  </a:lnTo>
                                  <a:lnTo>
                                    <a:pt x="10" y="3"/>
                                  </a:lnTo>
                                  <a:lnTo>
                                    <a:pt x="10" y="1"/>
                                  </a:lnTo>
                                  <a:lnTo>
                                    <a:pt x="9" y="1"/>
                                  </a:lnTo>
                                  <a:lnTo>
                                    <a:pt x="9" y="0"/>
                                  </a:lnTo>
                                  <a:lnTo>
                                    <a:pt x="7" y="0"/>
                                  </a:lnTo>
                                  <a:lnTo>
                                    <a:pt x="6" y="0"/>
                                  </a:lnTo>
                                  <a:lnTo>
                                    <a:pt x="4" y="0"/>
                                  </a:lnTo>
                                  <a:lnTo>
                                    <a:pt x="3" y="0"/>
                                  </a:lnTo>
                                  <a:lnTo>
                                    <a:pt x="1" y="0"/>
                                  </a:lnTo>
                                  <a:lnTo>
                                    <a:pt x="0" y="0"/>
                                  </a:lnTo>
                                  <a:lnTo>
                                    <a:pt x="0" y="1"/>
                                  </a:lnTo>
                                  <a:lnTo>
                                    <a:pt x="0" y="3"/>
                                  </a:lnTo>
                                  <a:close/>
                                </a:path>
                              </a:pathLst>
                            </a:custGeom>
                            <a:solidFill>
                              <a:srgbClr val="E5E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64"/>
                          <wps:cNvSpPr>
                            <a:spLocks/>
                          </wps:cNvSpPr>
                          <wps:spPr bwMode="auto">
                            <a:xfrm>
                              <a:off x="4095" y="1364"/>
                              <a:ext cx="139" cy="58"/>
                            </a:xfrm>
                            <a:custGeom>
                              <a:avLst/>
                              <a:gdLst>
                                <a:gd name="T0" fmla="*/ 3 w 12"/>
                                <a:gd name="T1" fmla="*/ 3 h 5"/>
                                <a:gd name="T2" fmla="*/ 3 w 12"/>
                                <a:gd name="T3" fmla="*/ 3 h 5"/>
                                <a:gd name="T4" fmla="*/ 11 w 12"/>
                                <a:gd name="T5" fmla="*/ 3 h 5"/>
                                <a:gd name="T6" fmla="*/ 11 w 12"/>
                                <a:gd name="T7" fmla="*/ 5 h 5"/>
                                <a:gd name="T8" fmla="*/ 11 w 12"/>
                                <a:gd name="T9" fmla="*/ 3 h 5"/>
                                <a:gd name="T10" fmla="*/ 11 w 12"/>
                                <a:gd name="T11" fmla="*/ 1 h 5"/>
                                <a:gd name="T12" fmla="*/ 9 w 12"/>
                                <a:gd name="T13" fmla="*/ 1 h 5"/>
                                <a:gd name="T14" fmla="*/ 9 w 12"/>
                                <a:gd name="T15" fmla="*/ 0 h 5"/>
                                <a:gd name="T16" fmla="*/ 8 w 12"/>
                                <a:gd name="T17" fmla="*/ 0 h 5"/>
                                <a:gd name="T18" fmla="*/ 6 w 12"/>
                                <a:gd name="T19" fmla="*/ 0 h 5"/>
                                <a:gd name="T20" fmla="*/ 5 w 12"/>
                                <a:gd name="T21" fmla="*/ 0 h 5"/>
                                <a:gd name="T22" fmla="*/ 3 w 12"/>
                                <a:gd name="T23" fmla="*/ 0 h 5"/>
                                <a:gd name="T24" fmla="*/ 3 w 12"/>
                                <a:gd name="T25" fmla="*/ 1 h 5"/>
                                <a:gd name="T26" fmla="*/ 2 w 12"/>
                                <a:gd name="T27" fmla="*/ 1 h 5"/>
                                <a:gd name="T28" fmla="*/ 3 w 12"/>
                                <a:gd name="T29" fmla="*/ 3 h 5"/>
                                <a:gd name="T30" fmla="*/ 2 w 12"/>
                                <a:gd name="T31" fmla="*/ 5 h 5"/>
                                <a:gd name="T32" fmla="*/ 2 w 12"/>
                                <a:gd name="T33" fmla="*/ 3 h 5"/>
                                <a:gd name="T34" fmla="*/ 0 w 12"/>
                                <a:gd name="T35" fmla="*/ 1 h 5"/>
                                <a:gd name="T36" fmla="*/ 2 w 12"/>
                                <a:gd name="T37" fmla="*/ 1 h 5"/>
                                <a:gd name="T38" fmla="*/ 2 w 12"/>
                                <a:gd name="T39" fmla="*/ 0 h 5"/>
                                <a:gd name="T40" fmla="*/ 3 w 12"/>
                                <a:gd name="T41" fmla="*/ 0 h 5"/>
                                <a:gd name="T42" fmla="*/ 5 w 12"/>
                                <a:gd name="T43" fmla="*/ 0 h 5"/>
                                <a:gd name="T44" fmla="*/ 6 w 12"/>
                                <a:gd name="T45" fmla="*/ 0 h 5"/>
                                <a:gd name="T46" fmla="*/ 8 w 12"/>
                                <a:gd name="T47" fmla="*/ 0 h 5"/>
                                <a:gd name="T48" fmla="*/ 9 w 12"/>
                                <a:gd name="T49" fmla="*/ 0 h 5"/>
                                <a:gd name="T50" fmla="*/ 11 w 12"/>
                                <a:gd name="T51" fmla="*/ 0 h 5"/>
                                <a:gd name="T52" fmla="*/ 12 w 12"/>
                                <a:gd name="T53" fmla="*/ 0 h 5"/>
                                <a:gd name="T54" fmla="*/ 12 w 12"/>
                                <a:gd name="T55" fmla="*/ 1 h 5"/>
                                <a:gd name="T56" fmla="*/ 12 w 12"/>
                                <a:gd name="T57" fmla="*/ 3 h 5"/>
                                <a:gd name="T58" fmla="*/ 11 w 12"/>
                                <a:gd name="T59" fmla="*/ 3 h 5"/>
                                <a:gd name="T60" fmla="*/ 11 w 12"/>
                                <a:gd name="T61" fmla="*/ 5 h 5"/>
                                <a:gd name="T62" fmla="*/ 9 w 12"/>
                                <a:gd name="T63" fmla="*/ 5 h 5"/>
                                <a:gd name="T64" fmla="*/ 2 w 12"/>
                                <a:gd name="T65" fmla="*/ 5 h 5"/>
                                <a:gd name="T66" fmla="*/ 2 w 12"/>
                                <a:gd name="T67" fmla="*/ 3 h 5"/>
                                <a:gd name="T68" fmla="*/ 3 w 12"/>
                                <a:gd name="T69"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 h="5">
                                  <a:moveTo>
                                    <a:pt x="3" y="3"/>
                                  </a:moveTo>
                                  <a:lnTo>
                                    <a:pt x="3" y="3"/>
                                  </a:lnTo>
                                  <a:lnTo>
                                    <a:pt x="11" y="3"/>
                                  </a:lnTo>
                                  <a:lnTo>
                                    <a:pt x="11" y="5"/>
                                  </a:lnTo>
                                  <a:lnTo>
                                    <a:pt x="11" y="3"/>
                                  </a:lnTo>
                                  <a:lnTo>
                                    <a:pt x="11" y="1"/>
                                  </a:lnTo>
                                  <a:lnTo>
                                    <a:pt x="9" y="1"/>
                                  </a:lnTo>
                                  <a:lnTo>
                                    <a:pt x="9" y="0"/>
                                  </a:lnTo>
                                  <a:lnTo>
                                    <a:pt x="8" y="0"/>
                                  </a:lnTo>
                                  <a:lnTo>
                                    <a:pt x="6" y="0"/>
                                  </a:lnTo>
                                  <a:lnTo>
                                    <a:pt x="5" y="0"/>
                                  </a:lnTo>
                                  <a:lnTo>
                                    <a:pt x="3" y="0"/>
                                  </a:lnTo>
                                  <a:lnTo>
                                    <a:pt x="3" y="1"/>
                                  </a:lnTo>
                                  <a:lnTo>
                                    <a:pt x="2" y="1"/>
                                  </a:lnTo>
                                  <a:lnTo>
                                    <a:pt x="3" y="3"/>
                                  </a:lnTo>
                                  <a:lnTo>
                                    <a:pt x="2" y="5"/>
                                  </a:lnTo>
                                  <a:lnTo>
                                    <a:pt x="2" y="3"/>
                                  </a:lnTo>
                                  <a:lnTo>
                                    <a:pt x="0" y="1"/>
                                  </a:lnTo>
                                  <a:lnTo>
                                    <a:pt x="2" y="1"/>
                                  </a:lnTo>
                                  <a:lnTo>
                                    <a:pt x="2" y="0"/>
                                  </a:lnTo>
                                  <a:lnTo>
                                    <a:pt x="3" y="0"/>
                                  </a:lnTo>
                                  <a:lnTo>
                                    <a:pt x="5" y="0"/>
                                  </a:lnTo>
                                  <a:lnTo>
                                    <a:pt x="6" y="0"/>
                                  </a:lnTo>
                                  <a:lnTo>
                                    <a:pt x="8" y="0"/>
                                  </a:lnTo>
                                  <a:lnTo>
                                    <a:pt x="9" y="0"/>
                                  </a:lnTo>
                                  <a:lnTo>
                                    <a:pt x="11" y="0"/>
                                  </a:lnTo>
                                  <a:lnTo>
                                    <a:pt x="12" y="0"/>
                                  </a:lnTo>
                                  <a:lnTo>
                                    <a:pt x="12" y="1"/>
                                  </a:lnTo>
                                  <a:lnTo>
                                    <a:pt x="12" y="3"/>
                                  </a:lnTo>
                                  <a:lnTo>
                                    <a:pt x="11" y="3"/>
                                  </a:lnTo>
                                  <a:lnTo>
                                    <a:pt x="11" y="5"/>
                                  </a:lnTo>
                                  <a:lnTo>
                                    <a:pt x="9" y="5"/>
                                  </a:lnTo>
                                  <a:lnTo>
                                    <a:pt x="2" y="5"/>
                                  </a:lnTo>
                                  <a:lnTo>
                                    <a:pt x="2" y="3"/>
                                  </a:lnTo>
                                  <a:lnTo>
                                    <a:pt x="3"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65"/>
                          <wps:cNvSpPr>
                            <a:spLocks/>
                          </wps:cNvSpPr>
                          <wps:spPr bwMode="auto">
                            <a:xfrm>
                              <a:off x="4118" y="1364"/>
                              <a:ext cx="12" cy="35"/>
                            </a:xfrm>
                            <a:custGeom>
                              <a:avLst/>
                              <a:gdLst>
                                <a:gd name="T0" fmla="*/ 1 w 1"/>
                                <a:gd name="T1" fmla="*/ 3 h 3"/>
                                <a:gd name="T2" fmla="*/ 1 w 1"/>
                                <a:gd name="T3" fmla="*/ 3 h 3"/>
                                <a:gd name="T4" fmla="*/ 1 w 1"/>
                                <a:gd name="T5" fmla="*/ 1 h 3"/>
                                <a:gd name="T6" fmla="*/ 0 w 1"/>
                                <a:gd name="T7" fmla="*/ 0 h 3"/>
                                <a:gd name="T8" fmla="*/ 0 w 1"/>
                                <a:gd name="T9" fmla="*/ 1 h 3"/>
                                <a:gd name="T10" fmla="*/ 1 w 1"/>
                                <a:gd name="T11" fmla="*/ 3 h 3"/>
                              </a:gdLst>
                              <a:ahLst/>
                              <a:cxnLst>
                                <a:cxn ang="0">
                                  <a:pos x="T0" y="T1"/>
                                </a:cxn>
                                <a:cxn ang="0">
                                  <a:pos x="T2" y="T3"/>
                                </a:cxn>
                                <a:cxn ang="0">
                                  <a:pos x="T4" y="T5"/>
                                </a:cxn>
                                <a:cxn ang="0">
                                  <a:pos x="T6" y="T7"/>
                                </a:cxn>
                                <a:cxn ang="0">
                                  <a:pos x="T8" y="T9"/>
                                </a:cxn>
                                <a:cxn ang="0">
                                  <a:pos x="T10" y="T11"/>
                                </a:cxn>
                              </a:cxnLst>
                              <a:rect l="0" t="0" r="r" b="b"/>
                              <a:pathLst>
                                <a:path w="1" h="3">
                                  <a:moveTo>
                                    <a:pt x="1" y="3"/>
                                  </a:moveTo>
                                  <a:lnTo>
                                    <a:pt x="1" y="3"/>
                                  </a:lnTo>
                                  <a:lnTo>
                                    <a:pt x="1" y="1"/>
                                  </a:lnTo>
                                  <a:lnTo>
                                    <a:pt x="0" y="0"/>
                                  </a:lnTo>
                                  <a:lnTo>
                                    <a:pt x="0" y="1"/>
                                  </a:lnTo>
                                  <a:lnTo>
                                    <a:pt x="1" y="3"/>
                                  </a:lnTo>
                                  <a:close/>
                                </a:path>
                              </a:pathLst>
                            </a:custGeom>
                            <a:solidFill>
                              <a:srgbClr val="3B4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66"/>
                          <wps:cNvSpPr>
                            <a:spLocks/>
                          </wps:cNvSpPr>
                          <wps:spPr bwMode="auto">
                            <a:xfrm>
                              <a:off x="3724" y="1504"/>
                              <a:ext cx="232" cy="209"/>
                            </a:xfrm>
                            <a:custGeom>
                              <a:avLst/>
                              <a:gdLst>
                                <a:gd name="T0" fmla="*/ 11 w 20"/>
                                <a:gd name="T1" fmla="*/ 18 h 18"/>
                                <a:gd name="T2" fmla="*/ 11 w 20"/>
                                <a:gd name="T3" fmla="*/ 18 h 18"/>
                                <a:gd name="T4" fmla="*/ 9 w 20"/>
                                <a:gd name="T5" fmla="*/ 18 h 18"/>
                                <a:gd name="T6" fmla="*/ 11 w 20"/>
                                <a:gd name="T7" fmla="*/ 18 h 18"/>
                                <a:gd name="T8" fmla="*/ 11 w 20"/>
                                <a:gd name="T9" fmla="*/ 17 h 18"/>
                                <a:gd name="T10" fmla="*/ 15 w 20"/>
                                <a:gd name="T11" fmla="*/ 3 h 18"/>
                                <a:gd name="T12" fmla="*/ 15 w 20"/>
                                <a:gd name="T13" fmla="*/ 2 h 18"/>
                                <a:gd name="T14" fmla="*/ 17 w 20"/>
                                <a:gd name="T15" fmla="*/ 2 h 18"/>
                                <a:gd name="T16" fmla="*/ 17 w 20"/>
                                <a:gd name="T17" fmla="*/ 3 h 18"/>
                                <a:gd name="T18" fmla="*/ 18 w 20"/>
                                <a:gd name="T19" fmla="*/ 3 h 18"/>
                                <a:gd name="T20" fmla="*/ 20 w 20"/>
                                <a:gd name="T21" fmla="*/ 3 h 18"/>
                                <a:gd name="T22" fmla="*/ 20 w 20"/>
                                <a:gd name="T23" fmla="*/ 2 h 18"/>
                                <a:gd name="T24" fmla="*/ 20 w 20"/>
                                <a:gd name="T25" fmla="*/ 0 h 18"/>
                                <a:gd name="T26" fmla="*/ 18 w 20"/>
                                <a:gd name="T27" fmla="*/ 0 h 18"/>
                                <a:gd name="T28" fmla="*/ 17 w 20"/>
                                <a:gd name="T29" fmla="*/ 0 h 18"/>
                                <a:gd name="T30" fmla="*/ 15 w 20"/>
                                <a:gd name="T31" fmla="*/ 0 h 18"/>
                                <a:gd name="T32" fmla="*/ 14 w 20"/>
                                <a:gd name="T33" fmla="*/ 0 h 18"/>
                                <a:gd name="T34" fmla="*/ 12 w 20"/>
                                <a:gd name="T35" fmla="*/ 0 h 18"/>
                                <a:gd name="T36" fmla="*/ 6 w 20"/>
                                <a:gd name="T37" fmla="*/ 8 h 18"/>
                                <a:gd name="T38" fmla="*/ 2 w 20"/>
                                <a:gd name="T39" fmla="*/ 14 h 18"/>
                                <a:gd name="T40" fmla="*/ 0 w 20"/>
                                <a:gd name="T41" fmla="*/ 15 h 18"/>
                                <a:gd name="T42" fmla="*/ 0 w 20"/>
                                <a:gd name="T43" fmla="*/ 17 h 18"/>
                                <a:gd name="T44" fmla="*/ 0 w 20"/>
                                <a:gd name="T45" fmla="*/ 18 h 18"/>
                                <a:gd name="T46" fmla="*/ 5 w 20"/>
                                <a:gd name="T47" fmla="*/ 18 h 18"/>
                                <a:gd name="T48" fmla="*/ 9 w 20"/>
                                <a:gd name="T49" fmla="*/ 18 h 18"/>
                                <a:gd name="T50" fmla="*/ 11 w 20"/>
                                <a:gd name="T5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18">
                                  <a:moveTo>
                                    <a:pt x="11" y="18"/>
                                  </a:moveTo>
                                  <a:lnTo>
                                    <a:pt x="11" y="18"/>
                                  </a:lnTo>
                                  <a:lnTo>
                                    <a:pt x="9" y="18"/>
                                  </a:lnTo>
                                  <a:lnTo>
                                    <a:pt x="11" y="18"/>
                                  </a:lnTo>
                                  <a:lnTo>
                                    <a:pt x="11" y="17"/>
                                  </a:lnTo>
                                  <a:lnTo>
                                    <a:pt x="15" y="3"/>
                                  </a:lnTo>
                                  <a:lnTo>
                                    <a:pt x="15" y="2"/>
                                  </a:lnTo>
                                  <a:lnTo>
                                    <a:pt x="17" y="2"/>
                                  </a:lnTo>
                                  <a:lnTo>
                                    <a:pt x="17" y="3"/>
                                  </a:lnTo>
                                  <a:lnTo>
                                    <a:pt x="18" y="3"/>
                                  </a:lnTo>
                                  <a:lnTo>
                                    <a:pt x="20" y="3"/>
                                  </a:lnTo>
                                  <a:lnTo>
                                    <a:pt x="20" y="2"/>
                                  </a:lnTo>
                                  <a:lnTo>
                                    <a:pt x="20" y="0"/>
                                  </a:lnTo>
                                  <a:lnTo>
                                    <a:pt x="18" y="0"/>
                                  </a:lnTo>
                                  <a:lnTo>
                                    <a:pt x="17" y="0"/>
                                  </a:lnTo>
                                  <a:lnTo>
                                    <a:pt x="15" y="0"/>
                                  </a:lnTo>
                                  <a:lnTo>
                                    <a:pt x="14" y="0"/>
                                  </a:lnTo>
                                  <a:lnTo>
                                    <a:pt x="12" y="0"/>
                                  </a:lnTo>
                                  <a:lnTo>
                                    <a:pt x="6" y="8"/>
                                  </a:lnTo>
                                  <a:lnTo>
                                    <a:pt x="2" y="14"/>
                                  </a:lnTo>
                                  <a:lnTo>
                                    <a:pt x="0" y="15"/>
                                  </a:lnTo>
                                  <a:lnTo>
                                    <a:pt x="0" y="17"/>
                                  </a:lnTo>
                                  <a:lnTo>
                                    <a:pt x="0" y="18"/>
                                  </a:lnTo>
                                  <a:lnTo>
                                    <a:pt x="5" y="18"/>
                                  </a:lnTo>
                                  <a:lnTo>
                                    <a:pt x="9" y="18"/>
                                  </a:lnTo>
                                  <a:lnTo>
                                    <a:pt x="11" y="18"/>
                                  </a:lnTo>
                                  <a:close/>
                                </a:path>
                              </a:pathLst>
                            </a:custGeom>
                            <a:solidFill>
                              <a:srgbClr val="007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67"/>
                          <wps:cNvSpPr>
                            <a:spLocks/>
                          </wps:cNvSpPr>
                          <wps:spPr bwMode="auto">
                            <a:xfrm>
                              <a:off x="3700" y="1492"/>
                              <a:ext cx="279" cy="221"/>
                            </a:xfrm>
                            <a:custGeom>
                              <a:avLst/>
                              <a:gdLst>
                                <a:gd name="T0" fmla="*/ 11 w 24"/>
                                <a:gd name="T1" fmla="*/ 19 h 19"/>
                                <a:gd name="T2" fmla="*/ 13 w 24"/>
                                <a:gd name="T3" fmla="*/ 18 h 19"/>
                                <a:gd name="T4" fmla="*/ 13 w 24"/>
                                <a:gd name="T5" fmla="*/ 13 h 19"/>
                                <a:gd name="T6" fmla="*/ 17 w 24"/>
                                <a:gd name="T7" fmla="*/ 4 h 19"/>
                                <a:gd name="T8" fmla="*/ 19 w 24"/>
                                <a:gd name="T9" fmla="*/ 3 h 19"/>
                                <a:gd name="T10" fmla="*/ 22 w 24"/>
                                <a:gd name="T11" fmla="*/ 4 h 19"/>
                                <a:gd name="T12" fmla="*/ 22 w 24"/>
                                <a:gd name="T13" fmla="*/ 1 h 19"/>
                                <a:gd name="T14" fmla="*/ 19 w 24"/>
                                <a:gd name="T15" fmla="*/ 1 h 19"/>
                                <a:gd name="T16" fmla="*/ 16 w 24"/>
                                <a:gd name="T17" fmla="*/ 1 h 19"/>
                                <a:gd name="T18" fmla="*/ 14 w 24"/>
                                <a:gd name="T19" fmla="*/ 3 h 19"/>
                                <a:gd name="T20" fmla="*/ 4 w 24"/>
                                <a:gd name="T21" fmla="*/ 15 h 19"/>
                                <a:gd name="T22" fmla="*/ 2 w 24"/>
                                <a:gd name="T23" fmla="*/ 16 h 19"/>
                                <a:gd name="T24" fmla="*/ 2 w 24"/>
                                <a:gd name="T25" fmla="*/ 19 h 19"/>
                                <a:gd name="T26" fmla="*/ 11 w 24"/>
                                <a:gd name="T27" fmla="*/ 19 h 19"/>
                                <a:gd name="T28" fmla="*/ 11 w 24"/>
                                <a:gd name="T29" fmla="*/ 19 h 19"/>
                                <a:gd name="T30" fmla="*/ 7 w 24"/>
                                <a:gd name="T31" fmla="*/ 19 h 19"/>
                                <a:gd name="T32" fmla="*/ 2 w 24"/>
                                <a:gd name="T33" fmla="*/ 18 h 19"/>
                                <a:gd name="T34" fmla="*/ 2 w 24"/>
                                <a:gd name="T35" fmla="*/ 16 h 19"/>
                                <a:gd name="T36" fmla="*/ 4 w 24"/>
                                <a:gd name="T37" fmla="*/ 13 h 19"/>
                                <a:gd name="T38" fmla="*/ 10 w 24"/>
                                <a:gd name="T39" fmla="*/ 6 h 19"/>
                                <a:gd name="T40" fmla="*/ 14 w 24"/>
                                <a:gd name="T41" fmla="*/ 1 h 19"/>
                                <a:gd name="T42" fmla="*/ 16 w 24"/>
                                <a:gd name="T43" fmla="*/ 1 h 19"/>
                                <a:gd name="T44" fmla="*/ 17 w 24"/>
                                <a:gd name="T45" fmla="*/ 0 h 19"/>
                                <a:gd name="T46" fmla="*/ 19 w 24"/>
                                <a:gd name="T47" fmla="*/ 1 h 19"/>
                                <a:gd name="T48" fmla="*/ 22 w 24"/>
                                <a:gd name="T49" fmla="*/ 1 h 19"/>
                                <a:gd name="T50" fmla="*/ 24 w 24"/>
                                <a:gd name="T51" fmla="*/ 3 h 19"/>
                                <a:gd name="T52" fmla="*/ 20 w 24"/>
                                <a:gd name="T53" fmla="*/ 4 h 19"/>
                                <a:gd name="T54" fmla="*/ 19 w 24"/>
                                <a:gd name="T55" fmla="*/ 3 h 19"/>
                                <a:gd name="T56" fmla="*/ 17 w 24"/>
                                <a:gd name="T57" fmla="*/ 4 h 19"/>
                                <a:gd name="T58" fmla="*/ 16 w 24"/>
                                <a:gd name="T59" fmla="*/ 9 h 19"/>
                                <a:gd name="T60" fmla="*/ 13 w 24"/>
                                <a:gd name="T61" fmla="*/ 18 h 19"/>
                                <a:gd name="T62" fmla="*/ 11 w 24"/>
                                <a:gd name="T63"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 h="19">
                                  <a:moveTo>
                                    <a:pt x="11" y="19"/>
                                  </a:moveTo>
                                  <a:lnTo>
                                    <a:pt x="11" y="19"/>
                                  </a:lnTo>
                                  <a:lnTo>
                                    <a:pt x="11" y="18"/>
                                  </a:lnTo>
                                  <a:lnTo>
                                    <a:pt x="13" y="18"/>
                                  </a:lnTo>
                                  <a:lnTo>
                                    <a:pt x="11" y="18"/>
                                  </a:lnTo>
                                  <a:lnTo>
                                    <a:pt x="13" y="13"/>
                                  </a:lnTo>
                                  <a:lnTo>
                                    <a:pt x="16" y="4"/>
                                  </a:lnTo>
                                  <a:lnTo>
                                    <a:pt x="17" y="4"/>
                                  </a:lnTo>
                                  <a:lnTo>
                                    <a:pt x="17" y="3"/>
                                  </a:lnTo>
                                  <a:lnTo>
                                    <a:pt x="19" y="3"/>
                                  </a:lnTo>
                                  <a:lnTo>
                                    <a:pt x="20" y="4"/>
                                  </a:lnTo>
                                  <a:lnTo>
                                    <a:pt x="22" y="4"/>
                                  </a:lnTo>
                                  <a:lnTo>
                                    <a:pt x="22" y="3"/>
                                  </a:lnTo>
                                  <a:lnTo>
                                    <a:pt x="22" y="1"/>
                                  </a:lnTo>
                                  <a:lnTo>
                                    <a:pt x="20" y="1"/>
                                  </a:lnTo>
                                  <a:lnTo>
                                    <a:pt x="19" y="1"/>
                                  </a:lnTo>
                                  <a:lnTo>
                                    <a:pt x="17" y="1"/>
                                  </a:lnTo>
                                  <a:lnTo>
                                    <a:pt x="16" y="1"/>
                                  </a:lnTo>
                                  <a:lnTo>
                                    <a:pt x="14" y="1"/>
                                  </a:lnTo>
                                  <a:lnTo>
                                    <a:pt x="14" y="3"/>
                                  </a:lnTo>
                                  <a:lnTo>
                                    <a:pt x="10" y="7"/>
                                  </a:lnTo>
                                  <a:lnTo>
                                    <a:pt x="4" y="15"/>
                                  </a:lnTo>
                                  <a:lnTo>
                                    <a:pt x="4" y="16"/>
                                  </a:lnTo>
                                  <a:lnTo>
                                    <a:pt x="2" y="16"/>
                                  </a:lnTo>
                                  <a:lnTo>
                                    <a:pt x="2" y="18"/>
                                  </a:lnTo>
                                  <a:lnTo>
                                    <a:pt x="2" y="19"/>
                                  </a:lnTo>
                                  <a:lnTo>
                                    <a:pt x="8" y="19"/>
                                  </a:lnTo>
                                  <a:lnTo>
                                    <a:pt x="11" y="19"/>
                                  </a:lnTo>
                                  <a:lnTo>
                                    <a:pt x="13" y="19"/>
                                  </a:lnTo>
                                  <a:lnTo>
                                    <a:pt x="11" y="19"/>
                                  </a:lnTo>
                                  <a:lnTo>
                                    <a:pt x="10" y="19"/>
                                  </a:lnTo>
                                  <a:lnTo>
                                    <a:pt x="7" y="19"/>
                                  </a:lnTo>
                                  <a:lnTo>
                                    <a:pt x="2" y="19"/>
                                  </a:lnTo>
                                  <a:lnTo>
                                    <a:pt x="2" y="18"/>
                                  </a:lnTo>
                                  <a:lnTo>
                                    <a:pt x="0" y="18"/>
                                  </a:lnTo>
                                  <a:lnTo>
                                    <a:pt x="2" y="16"/>
                                  </a:lnTo>
                                  <a:lnTo>
                                    <a:pt x="2" y="15"/>
                                  </a:lnTo>
                                  <a:lnTo>
                                    <a:pt x="4" y="13"/>
                                  </a:lnTo>
                                  <a:lnTo>
                                    <a:pt x="7" y="9"/>
                                  </a:lnTo>
                                  <a:lnTo>
                                    <a:pt x="10" y="6"/>
                                  </a:lnTo>
                                  <a:lnTo>
                                    <a:pt x="13" y="1"/>
                                  </a:lnTo>
                                  <a:lnTo>
                                    <a:pt x="14" y="1"/>
                                  </a:lnTo>
                                  <a:lnTo>
                                    <a:pt x="14" y="0"/>
                                  </a:lnTo>
                                  <a:lnTo>
                                    <a:pt x="16" y="1"/>
                                  </a:lnTo>
                                  <a:lnTo>
                                    <a:pt x="17" y="1"/>
                                  </a:lnTo>
                                  <a:lnTo>
                                    <a:pt x="17" y="0"/>
                                  </a:lnTo>
                                  <a:lnTo>
                                    <a:pt x="17" y="1"/>
                                  </a:lnTo>
                                  <a:lnTo>
                                    <a:pt x="19" y="1"/>
                                  </a:lnTo>
                                  <a:lnTo>
                                    <a:pt x="20" y="1"/>
                                  </a:lnTo>
                                  <a:lnTo>
                                    <a:pt x="22" y="1"/>
                                  </a:lnTo>
                                  <a:lnTo>
                                    <a:pt x="24" y="1"/>
                                  </a:lnTo>
                                  <a:lnTo>
                                    <a:pt x="24" y="3"/>
                                  </a:lnTo>
                                  <a:lnTo>
                                    <a:pt x="22" y="4"/>
                                  </a:lnTo>
                                  <a:lnTo>
                                    <a:pt x="20" y="4"/>
                                  </a:lnTo>
                                  <a:lnTo>
                                    <a:pt x="19" y="4"/>
                                  </a:lnTo>
                                  <a:lnTo>
                                    <a:pt x="19" y="3"/>
                                  </a:lnTo>
                                  <a:lnTo>
                                    <a:pt x="19" y="4"/>
                                  </a:lnTo>
                                  <a:lnTo>
                                    <a:pt x="17" y="4"/>
                                  </a:lnTo>
                                  <a:lnTo>
                                    <a:pt x="16" y="6"/>
                                  </a:lnTo>
                                  <a:lnTo>
                                    <a:pt x="16" y="9"/>
                                  </a:lnTo>
                                  <a:lnTo>
                                    <a:pt x="13" y="16"/>
                                  </a:lnTo>
                                  <a:lnTo>
                                    <a:pt x="13" y="18"/>
                                  </a:lnTo>
                                  <a:lnTo>
                                    <a:pt x="13" y="19"/>
                                  </a:lnTo>
                                  <a:lnTo>
                                    <a:pt x="11" y="1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Oval 68"/>
                          <wps:cNvSpPr>
                            <a:spLocks noChangeArrowheads="1"/>
                          </wps:cNvSpPr>
                          <wps:spPr bwMode="auto">
                            <a:xfrm>
                              <a:off x="6125" y="1597"/>
                              <a:ext cx="151" cy="128"/>
                            </a:xfrm>
                            <a:prstGeom prst="ellipse">
                              <a:avLst/>
                            </a:prstGeom>
                            <a:solidFill>
                              <a:srgbClr val="008A4A"/>
                            </a:solidFill>
                            <a:ln w="12">
                              <a:solidFill>
                                <a:srgbClr val="24282B"/>
                              </a:solidFill>
                              <a:miter lim="800000"/>
                              <a:headEnd/>
                              <a:tailEnd/>
                            </a:ln>
                          </wps:spPr>
                          <wps:bodyPr rot="0" vert="horz" wrap="square" lIns="91440" tIns="45720" rIns="91440" bIns="45720" anchor="t" anchorCtr="0" upright="1">
                            <a:noAutofit/>
                          </wps:bodyPr>
                        </wps:wsp>
                        <wps:wsp>
                          <wps:cNvPr id="1299" name="Oval 69"/>
                          <wps:cNvSpPr>
                            <a:spLocks noChangeArrowheads="1"/>
                          </wps:cNvSpPr>
                          <wps:spPr bwMode="auto">
                            <a:xfrm>
                              <a:off x="5696" y="1457"/>
                              <a:ext cx="150" cy="128"/>
                            </a:xfrm>
                            <a:prstGeom prst="ellipse">
                              <a:avLst/>
                            </a:prstGeom>
                            <a:solidFill>
                              <a:srgbClr val="008A4A"/>
                            </a:solidFill>
                            <a:ln w="12">
                              <a:solidFill>
                                <a:srgbClr val="24282B"/>
                              </a:solidFill>
                              <a:miter lim="800000"/>
                              <a:headEnd/>
                              <a:tailEnd/>
                            </a:ln>
                          </wps:spPr>
                          <wps:bodyPr rot="0" vert="horz" wrap="square" lIns="91440" tIns="45720" rIns="91440" bIns="45720" anchor="t" anchorCtr="0" upright="1">
                            <a:noAutofit/>
                          </wps:bodyPr>
                        </wps:wsp>
                        <wps:wsp>
                          <wps:cNvPr id="1300" name="Oval 70"/>
                          <wps:cNvSpPr>
                            <a:spLocks noChangeArrowheads="1"/>
                          </wps:cNvSpPr>
                          <wps:spPr bwMode="auto">
                            <a:xfrm>
                              <a:off x="6252" y="1259"/>
                              <a:ext cx="151" cy="140"/>
                            </a:xfrm>
                            <a:prstGeom prst="ellipse">
                              <a:avLst/>
                            </a:prstGeom>
                            <a:solidFill>
                              <a:srgbClr val="008A4A"/>
                            </a:solidFill>
                            <a:ln w="12">
                              <a:solidFill>
                                <a:srgbClr val="24282B"/>
                              </a:solidFill>
                              <a:miter lim="800000"/>
                              <a:headEnd/>
                              <a:tailEnd/>
                            </a:ln>
                          </wps:spPr>
                          <wps:bodyPr rot="0" vert="horz" wrap="square" lIns="91440" tIns="45720" rIns="91440" bIns="45720" anchor="t" anchorCtr="0" upright="1">
                            <a:noAutofit/>
                          </wps:bodyPr>
                        </wps:wsp>
                        <wps:wsp>
                          <wps:cNvPr id="1301" name="Oval 71"/>
                          <wps:cNvSpPr>
                            <a:spLocks noChangeArrowheads="1"/>
                          </wps:cNvSpPr>
                          <wps:spPr bwMode="auto">
                            <a:xfrm>
                              <a:off x="5800" y="1131"/>
                              <a:ext cx="174" cy="128"/>
                            </a:xfrm>
                            <a:prstGeom prst="ellipse">
                              <a:avLst/>
                            </a:prstGeom>
                            <a:solidFill>
                              <a:srgbClr val="008A4A"/>
                            </a:solidFill>
                            <a:ln w="12">
                              <a:solidFill>
                                <a:srgbClr val="24282B"/>
                              </a:solidFill>
                              <a:miter lim="800000"/>
                              <a:headEnd/>
                              <a:tailEnd/>
                            </a:ln>
                          </wps:spPr>
                          <wps:bodyPr rot="0" vert="horz" wrap="square" lIns="91440" tIns="45720" rIns="91440" bIns="45720" anchor="t" anchorCtr="0" upright="1">
                            <a:noAutofit/>
                          </wps:bodyPr>
                        </wps:wsp>
                        <wps:wsp>
                          <wps:cNvPr id="1302" name="Freeform 72"/>
                          <wps:cNvSpPr>
                            <a:spLocks noEditPoints="1"/>
                          </wps:cNvSpPr>
                          <wps:spPr bwMode="auto">
                            <a:xfrm>
                              <a:off x="5649" y="1236"/>
                              <a:ext cx="139" cy="186"/>
                            </a:xfrm>
                            <a:custGeom>
                              <a:avLst/>
                              <a:gdLst>
                                <a:gd name="T0" fmla="*/ 7 w 12"/>
                                <a:gd name="T1" fmla="*/ 0 h 16"/>
                                <a:gd name="T2" fmla="*/ 9 w 12"/>
                                <a:gd name="T3" fmla="*/ 0 h 16"/>
                                <a:gd name="T4" fmla="*/ 10 w 12"/>
                                <a:gd name="T5" fmla="*/ 2 h 16"/>
                                <a:gd name="T6" fmla="*/ 12 w 12"/>
                                <a:gd name="T7" fmla="*/ 2 h 16"/>
                                <a:gd name="T8" fmla="*/ 12 w 12"/>
                                <a:gd name="T9" fmla="*/ 3 h 16"/>
                                <a:gd name="T10" fmla="*/ 10 w 12"/>
                                <a:gd name="T11" fmla="*/ 3 h 16"/>
                                <a:gd name="T12" fmla="*/ 10 w 12"/>
                                <a:gd name="T13" fmla="*/ 5 h 16"/>
                                <a:gd name="T14" fmla="*/ 10 w 12"/>
                                <a:gd name="T15" fmla="*/ 6 h 16"/>
                                <a:gd name="T16" fmla="*/ 9 w 12"/>
                                <a:gd name="T17" fmla="*/ 8 h 16"/>
                                <a:gd name="T18" fmla="*/ 9 w 12"/>
                                <a:gd name="T19" fmla="*/ 9 h 16"/>
                                <a:gd name="T20" fmla="*/ 7 w 12"/>
                                <a:gd name="T21" fmla="*/ 9 h 16"/>
                                <a:gd name="T22" fmla="*/ 6 w 12"/>
                                <a:gd name="T23" fmla="*/ 9 h 16"/>
                                <a:gd name="T24" fmla="*/ 4 w 12"/>
                                <a:gd name="T25" fmla="*/ 9 h 16"/>
                                <a:gd name="T26" fmla="*/ 4 w 12"/>
                                <a:gd name="T27" fmla="*/ 12 h 16"/>
                                <a:gd name="T28" fmla="*/ 3 w 12"/>
                                <a:gd name="T29" fmla="*/ 16 h 16"/>
                                <a:gd name="T30" fmla="*/ 0 w 12"/>
                                <a:gd name="T31" fmla="*/ 16 h 16"/>
                                <a:gd name="T32" fmla="*/ 4 w 12"/>
                                <a:gd name="T33" fmla="*/ 8 h 16"/>
                                <a:gd name="T34" fmla="*/ 7 w 12"/>
                                <a:gd name="T35" fmla="*/ 0 h 16"/>
                                <a:gd name="T36" fmla="*/ 6 w 12"/>
                                <a:gd name="T37" fmla="*/ 6 h 16"/>
                                <a:gd name="T38" fmla="*/ 7 w 12"/>
                                <a:gd name="T39" fmla="*/ 6 h 16"/>
                                <a:gd name="T40" fmla="*/ 9 w 12"/>
                                <a:gd name="T41" fmla="*/ 6 h 16"/>
                                <a:gd name="T42" fmla="*/ 9 w 12"/>
                                <a:gd name="T43" fmla="*/ 5 h 16"/>
                                <a:gd name="T44" fmla="*/ 9 w 12"/>
                                <a:gd name="T45" fmla="*/ 3 h 16"/>
                                <a:gd name="T46" fmla="*/ 7 w 12"/>
                                <a:gd name="T47" fmla="*/ 3 h 16"/>
                                <a:gd name="T48" fmla="*/ 6 w 12"/>
                                <a:gd name="T49" fmla="*/ 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 h="16">
                                  <a:moveTo>
                                    <a:pt x="7" y="0"/>
                                  </a:moveTo>
                                  <a:lnTo>
                                    <a:pt x="9" y="0"/>
                                  </a:lnTo>
                                  <a:lnTo>
                                    <a:pt x="10" y="2"/>
                                  </a:lnTo>
                                  <a:lnTo>
                                    <a:pt x="12" y="2"/>
                                  </a:lnTo>
                                  <a:lnTo>
                                    <a:pt x="12" y="3"/>
                                  </a:lnTo>
                                  <a:lnTo>
                                    <a:pt x="10" y="3"/>
                                  </a:lnTo>
                                  <a:lnTo>
                                    <a:pt x="10" y="5"/>
                                  </a:lnTo>
                                  <a:lnTo>
                                    <a:pt x="10" y="6"/>
                                  </a:lnTo>
                                  <a:lnTo>
                                    <a:pt x="9" y="8"/>
                                  </a:lnTo>
                                  <a:lnTo>
                                    <a:pt x="9" y="9"/>
                                  </a:lnTo>
                                  <a:lnTo>
                                    <a:pt x="7" y="9"/>
                                  </a:lnTo>
                                  <a:lnTo>
                                    <a:pt x="6" y="9"/>
                                  </a:lnTo>
                                  <a:lnTo>
                                    <a:pt x="4" y="9"/>
                                  </a:lnTo>
                                  <a:lnTo>
                                    <a:pt x="4" y="12"/>
                                  </a:lnTo>
                                  <a:lnTo>
                                    <a:pt x="3" y="16"/>
                                  </a:lnTo>
                                  <a:lnTo>
                                    <a:pt x="0" y="16"/>
                                  </a:lnTo>
                                  <a:lnTo>
                                    <a:pt x="4" y="8"/>
                                  </a:lnTo>
                                  <a:lnTo>
                                    <a:pt x="7" y="0"/>
                                  </a:lnTo>
                                  <a:close/>
                                  <a:moveTo>
                                    <a:pt x="6" y="6"/>
                                  </a:moveTo>
                                  <a:lnTo>
                                    <a:pt x="7" y="6"/>
                                  </a:lnTo>
                                  <a:lnTo>
                                    <a:pt x="9" y="6"/>
                                  </a:lnTo>
                                  <a:lnTo>
                                    <a:pt x="9" y="5"/>
                                  </a:lnTo>
                                  <a:lnTo>
                                    <a:pt x="9" y="3"/>
                                  </a:lnTo>
                                  <a:lnTo>
                                    <a:pt x="7" y="3"/>
                                  </a:lnTo>
                                  <a:lnTo>
                                    <a:pt x="6" y="6"/>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73"/>
                          <wps:cNvSpPr>
                            <a:spLocks noEditPoints="1"/>
                          </wps:cNvSpPr>
                          <wps:spPr bwMode="auto">
                            <a:xfrm>
                              <a:off x="5730" y="1294"/>
                              <a:ext cx="93" cy="128"/>
                            </a:xfrm>
                            <a:custGeom>
                              <a:avLst/>
                              <a:gdLst>
                                <a:gd name="T0" fmla="*/ 5 w 8"/>
                                <a:gd name="T1" fmla="*/ 3 h 11"/>
                                <a:gd name="T2" fmla="*/ 3 w 8"/>
                                <a:gd name="T3" fmla="*/ 3 h 11"/>
                                <a:gd name="T4" fmla="*/ 3 w 8"/>
                                <a:gd name="T5" fmla="*/ 1 h 11"/>
                                <a:gd name="T6" fmla="*/ 5 w 8"/>
                                <a:gd name="T7" fmla="*/ 1 h 11"/>
                                <a:gd name="T8" fmla="*/ 6 w 8"/>
                                <a:gd name="T9" fmla="*/ 0 h 11"/>
                                <a:gd name="T10" fmla="*/ 6 w 8"/>
                                <a:gd name="T11" fmla="*/ 1 h 11"/>
                                <a:gd name="T12" fmla="*/ 8 w 8"/>
                                <a:gd name="T13" fmla="*/ 1 h 11"/>
                                <a:gd name="T14" fmla="*/ 8 w 8"/>
                                <a:gd name="T15" fmla="*/ 3 h 11"/>
                                <a:gd name="T16" fmla="*/ 6 w 8"/>
                                <a:gd name="T17" fmla="*/ 4 h 11"/>
                                <a:gd name="T18" fmla="*/ 6 w 8"/>
                                <a:gd name="T19" fmla="*/ 6 h 11"/>
                                <a:gd name="T20" fmla="*/ 5 w 8"/>
                                <a:gd name="T21" fmla="*/ 7 h 11"/>
                                <a:gd name="T22" fmla="*/ 5 w 8"/>
                                <a:gd name="T23" fmla="*/ 9 h 11"/>
                                <a:gd name="T24" fmla="*/ 5 w 8"/>
                                <a:gd name="T25" fmla="*/ 11 h 11"/>
                                <a:gd name="T26" fmla="*/ 3 w 8"/>
                                <a:gd name="T27" fmla="*/ 11 h 11"/>
                                <a:gd name="T28" fmla="*/ 3 w 8"/>
                                <a:gd name="T29" fmla="*/ 9 h 11"/>
                                <a:gd name="T30" fmla="*/ 2 w 8"/>
                                <a:gd name="T31" fmla="*/ 9 h 11"/>
                                <a:gd name="T32" fmla="*/ 2 w 8"/>
                                <a:gd name="T33" fmla="*/ 11 h 11"/>
                                <a:gd name="T34" fmla="*/ 0 w 8"/>
                                <a:gd name="T35" fmla="*/ 11 h 11"/>
                                <a:gd name="T36" fmla="*/ 0 w 8"/>
                                <a:gd name="T37" fmla="*/ 9 h 11"/>
                                <a:gd name="T38" fmla="*/ 0 w 8"/>
                                <a:gd name="T39" fmla="*/ 7 h 11"/>
                                <a:gd name="T40" fmla="*/ 0 w 8"/>
                                <a:gd name="T41" fmla="*/ 6 h 11"/>
                                <a:gd name="T42" fmla="*/ 2 w 8"/>
                                <a:gd name="T43" fmla="*/ 6 h 11"/>
                                <a:gd name="T44" fmla="*/ 2 w 8"/>
                                <a:gd name="T45" fmla="*/ 4 h 11"/>
                                <a:gd name="T46" fmla="*/ 3 w 8"/>
                                <a:gd name="T47" fmla="*/ 4 h 11"/>
                                <a:gd name="T48" fmla="*/ 5 w 8"/>
                                <a:gd name="T49" fmla="*/ 4 h 11"/>
                                <a:gd name="T50" fmla="*/ 6 w 8"/>
                                <a:gd name="T51" fmla="*/ 3 h 11"/>
                                <a:gd name="T52" fmla="*/ 5 w 8"/>
                                <a:gd name="T53" fmla="*/ 3 h 11"/>
                                <a:gd name="T54" fmla="*/ 5 w 8"/>
                                <a:gd name="T55" fmla="*/ 6 h 11"/>
                                <a:gd name="T56" fmla="*/ 5 w 8"/>
                                <a:gd name="T57" fmla="*/ 6 h 11"/>
                                <a:gd name="T58" fmla="*/ 3 w 8"/>
                                <a:gd name="T59" fmla="*/ 6 h 11"/>
                                <a:gd name="T60" fmla="*/ 2 w 8"/>
                                <a:gd name="T61" fmla="*/ 7 h 11"/>
                                <a:gd name="T62" fmla="*/ 3 w 8"/>
                                <a:gd name="T63" fmla="*/ 7 h 11"/>
                                <a:gd name="T64" fmla="*/ 5 w 8"/>
                                <a:gd name="T65"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 h="11">
                                  <a:moveTo>
                                    <a:pt x="5" y="3"/>
                                  </a:moveTo>
                                  <a:lnTo>
                                    <a:pt x="3" y="3"/>
                                  </a:lnTo>
                                  <a:lnTo>
                                    <a:pt x="3" y="1"/>
                                  </a:lnTo>
                                  <a:lnTo>
                                    <a:pt x="5" y="1"/>
                                  </a:lnTo>
                                  <a:lnTo>
                                    <a:pt x="6" y="0"/>
                                  </a:lnTo>
                                  <a:lnTo>
                                    <a:pt x="6" y="1"/>
                                  </a:lnTo>
                                  <a:lnTo>
                                    <a:pt x="8" y="1"/>
                                  </a:lnTo>
                                  <a:lnTo>
                                    <a:pt x="8" y="3"/>
                                  </a:lnTo>
                                  <a:lnTo>
                                    <a:pt x="6" y="4"/>
                                  </a:lnTo>
                                  <a:lnTo>
                                    <a:pt x="6" y="6"/>
                                  </a:lnTo>
                                  <a:lnTo>
                                    <a:pt x="5" y="7"/>
                                  </a:lnTo>
                                  <a:lnTo>
                                    <a:pt x="5" y="9"/>
                                  </a:lnTo>
                                  <a:lnTo>
                                    <a:pt x="5" y="11"/>
                                  </a:lnTo>
                                  <a:lnTo>
                                    <a:pt x="3" y="11"/>
                                  </a:lnTo>
                                  <a:lnTo>
                                    <a:pt x="3" y="9"/>
                                  </a:lnTo>
                                  <a:lnTo>
                                    <a:pt x="2" y="9"/>
                                  </a:lnTo>
                                  <a:lnTo>
                                    <a:pt x="2" y="11"/>
                                  </a:lnTo>
                                  <a:lnTo>
                                    <a:pt x="0" y="11"/>
                                  </a:lnTo>
                                  <a:lnTo>
                                    <a:pt x="0" y="9"/>
                                  </a:lnTo>
                                  <a:lnTo>
                                    <a:pt x="0" y="7"/>
                                  </a:lnTo>
                                  <a:lnTo>
                                    <a:pt x="0" y="6"/>
                                  </a:lnTo>
                                  <a:lnTo>
                                    <a:pt x="2" y="6"/>
                                  </a:lnTo>
                                  <a:lnTo>
                                    <a:pt x="2" y="4"/>
                                  </a:lnTo>
                                  <a:lnTo>
                                    <a:pt x="3" y="4"/>
                                  </a:lnTo>
                                  <a:lnTo>
                                    <a:pt x="5" y="4"/>
                                  </a:lnTo>
                                  <a:lnTo>
                                    <a:pt x="6" y="3"/>
                                  </a:lnTo>
                                  <a:lnTo>
                                    <a:pt x="5" y="3"/>
                                  </a:lnTo>
                                  <a:close/>
                                  <a:moveTo>
                                    <a:pt x="5" y="6"/>
                                  </a:moveTo>
                                  <a:lnTo>
                                    <a:pt x="5" y="6"/>
                                  </a:lnTo>
                                  <a:lnTo>
                                    <a:pt x="3" y="6"/>
                                  </a:lnTo>
                                  <a:lnTo>
                                    <a:pt x="2" y="7"/>
                                  </a:lnTo>
                                  <a:lnTo>
                                    <a:pt x="3" y="7"/>
                                  </a:lnTo>
                                  <a:lnTo>
                                    <a:pt x="5" y="6"/>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74"/>
                          <wps:cNvSpPr>
                            <a:spLocks/>
                          </wps:cNvSpPr>
                          <wps:spPr bwMode="auto">
                            <a:xfrm>
                              <a:off x="5800" y="1294"/>
                              <a:ext cx="81" cy="128"/>
                            </a:xfrm>
                            <a:custGeom>
                              <a:avLst/>
                              <a:gdLst>
                                <a:gd name="T0" fmla="*/ 7 w 7"/>
                                <a:gd name="T1" fmla="*/ 0 h 11"/>
                                <a:gd name="T2" fmla="*/ 7 w 7"/>
                                <a:gd name="T3" fmla="*/ 0 h 11"/>
                                <a:gd name="T4" fmla="*/ 5 w 7"/>
                                <a:gd name="T5" fmla="*/ 1 h 11"/>
                                <a:gd name="T6" fmla="*/ 7 w 7"/>
                                <a:gd name="T7" fmla="*/ 3 h 11"/>
                                <a:gd name="T8" fmla="*/ 5 w 7"/>
                                <a:gd name="T9" fmla="*/ 3 h 11"/>
                                <a:gd name="T10" fmla="*/ 5 w 7"/>
                                <a:gd name="T11" fmla="*/ 4 h 11"/>
                                <a:gd name="T12" fmla="*/ 4 w 7"/>
                                <a:gd name="T13" fmla="*/ 6 h 11"/>
                                <a:gd name="T14" fmla="*/ 2 w 7"/>
                                <a:gd name="T15" fmla="*/ 7 h 11"/>
                                <a:gd name="T16" fmla="*/ 4 w 7"/>
                                <a:gd name="T17" fmla="*/ 7 h 11"/>
                                <a:gd name="T18" fmla="*/ 2 w 7"/>
                                <a:gd name="T19" fmla="*/ 11 h 11"/>
                                <a:gd name="T20" fmla="*/ 0 w 7"/>
                                <a:gd name="T21" fmla="*/ 11 h 11"/>
                                <a:gd name="T22" fmla="*/ 0 w 7"/>
                                <a:gd name="T23" fmla="*/ 9 h 11"/>
                                <a:gd name="T24" fmla="*/ 0 w 7"/>
                                <a:gd name="T25" fmla="*/ 7 h 11"/>
                                <a:gd name="T26" fmla="*/ 2 w 7"/>
                                <a:gd name="T27" fmla="*/ 4 h 11"/>
                                <a:gd name="T28" fmla="*/ 2 w 7"/>
                                <a:gd name="T29" fmla="*/ 3 h 11"/>
                                <a:gd name="T30" fmla="*/ 4 w 7"/>
                                <a:gd name="T31" fmla="*/ 1 h 11"/>
                                <a:gd name="T32" fmla="*/ 5 w 7"/>
                                <a:gd name="T33" fmla="*/ 1 h 11"/>
                                <a:gd name="T34" fmla="*/ 5 w 7"/>
                                <a:gd name="T35" fmla="*/ 0 h 11"/>
                                <a:gd name="T36" fmla="*/ 7 w 7"/>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 h="11">
                                  <a:moveTo>
                                    <a:pt x="7" y="0"/>
                                  </a:moveTo>
                                  <a:lnTo>
                                    <a:pt x="7" y="0"/>
                                  </a:lnTo>
                                  <a:lnTo>
                                    <a:pt x="5" y="1"/>
                                  </a:lnTo>
                                  <a:lnTo>
                                    <a:pt x="7" y="3"/>
                                  </a:lnTo>
                                  <a:lnTo>
                                    <a:pt x="5" y="3"/>
                                  </a:lnTo>
                                  <a:lnTo>
                                    <a:pt x="5" y="4"/>
                                  </a:lnTo>
                                  <a:lnTo>
                                    <a:pt x="4" y="6"/>
                                  </a:lnTo>
                                  <a:lnTo>
                                    <a:pt x="2" y="7"/>
                                  </a:lnTo>
                                  <a:lnTo>
                                    <a:pt x="4" y="7"/>
                                  </a:lnTo>
                                  <a:lnTo>
                                    <a:pt x="2" y="11"/>
                                  </a:lnTo>
                                  <a:lnTo>
                                    <a:pt x="0" y="11"/>
                                  </a:lnTo>
                                  <a:lnTo>
                                    <a:pt x="0" y="9"/>
                                  </a:lnTo>
                                  <a:lnTo>
                                    <a:pt x="0" y="7"/>
                                  </a:lnTo>
                                  <a:lnTo>
                                    <a:pt x="2" y="4"/>
                                  </a:lnTo>
                                  <a:lnTo>
                                    <a:pt x="2" y="3"/>
                                  </a:lnTo>
                                  <a:lnTo>
                                    <a:pt x="4" y="1"/>
                                  </a:lnTo>
                                  <a:lnTo>
                                    <a:pt x="5" y="1"/>
                                  </a:lnTo>
                                  <a:lnTo>
                                    <a:pt x="5" y="0"/>
                                  </a:lnTo>
                                  <a:lnTo>
                                    <a:pt x="7" y="0"/>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75"/>
                          <wps:cNvSpPr>
                            <a:spLocks/>
                          </wps:cNvSpPr>
                          <wps:spPr bwMode="auto">
                            <a:xfrm>
                              <a:off x="5846" y="1329"/>
                              <a:ext cx="82" cy="93"/>
                            </a:xfrm>
                            <a:custGeom>
                              <a:avLst/>
                              <a:gdLst>
                                <a:gd name="T0" fmla="*/ 4 w 7"/>
                                <a:gd name="T1" fmla="*/ 4 h 8"/>
                                <a:gd name="T2" fmla="*/ 4 w 7"/>
                                <a:gd name="T3" fmla="*/ 4 h 8"/>
                                <a:gd name="T4" fmla="*/ 6 w 7"/>
                                <a:gd name="T5" fmla="*/ 4 h 8"/>
                                <a:gd name="T6" fmla="*/ 4 w 7"/>
                                <a:gd name="T7" fmla="*/ 6 h 8"/>
                                <a:gd name="T8" fmla="*/ 3 w 7"/>
                                <a:gd name="T9" fmla="*/ 8 h 8"/>
                                <a:gd name="T10" fmla="*/ 1 w 7"/>
                                <a:gd name="T11" fmla="*/ 8 h 8"/>
                                <a:gd name="T12" fmla="*/ 0 w 7"/>
                                <a:gd name="T13" fmla="*/ 8 h 8"/>
                                <a:gd name="T14" fmla="*/ 0 w 7"/>
                                <a:gd name="T15" fmla="*/ 6 h 8"/>
                                <a:gd name="T16" fmla="*/ 0 w 7"/>
                                <a:gd name="T17" fmla="*/ 4 h 8"/>
                                <a:gd name="T18" fmla="*/ 1 w 7"/>
                                <a:gd name="T19" fmla="*/ 3 h 8"/>
                                <a:gd name="T20" fmla="*/ 1 w 7"/>
                                <a:gd name="T21" fmla="*/ 1 h 8"/>
                                <a:gd name="T22" fmla="*/ 3 w 7"/>
                                <a:gd name="T23" fmla="*/ 1 h 8"/>
                                <a:gd name="T24" fmla="*/ 3 w 7"/>
                                <a:gd name="T25" fmla="*/ 0 h 8"/>
                                <a:gd name="T26" fmla="*/ 4 w 7"/>
                                <a:gd name="T27" fmla="*/ 0 h 8"/>
                                <a:gd name="T28" fmla="*/ 6 w 7"/>
                                <a:gd name="T29" fmla="*/ 0 h 8"/>
                                <a:gd name="T30" fmla="*/ 7 w 7"/>
                                <a:gd name="T31" fmla="*/ 0 h 8"/>
                                <a:gd name="T32" fmla="*/ 7 w 7"/>
                                <a:gd name="T33" fmla="*/ 1 h 8"/>
                                <a:gd name="T34" fmla="*/ 7 w 7"/>
                                <a:gd name="T35" fmla="*/ 3 h 8"/>
                                <a:gd name="T36" fmla="*/ 6 w 7"/>
                                <a:gd name="T37" fmla="*/ 3 h 8"/>
                                <a:gd name="T38" fmla="*/ 4 w 7"/>
                                <a:gd name="T39" fmla="*/ 3 h 8"/>
                                <a:gd name="T40" fmla="*/ 4 w 7"/>
                                <a:gd name="T41" fmla="*/ 1 h 8"/>
                                <a:gd name="T42" fmla="*/ 3 w 7"/>
                                <a:gd name="T43" fmla="*/ 3 h 8"/>
                                <a:gd name="T44" fmla="*/ 3 w 7"/>
                                <a:gd name="T45" fmla="*/ 4 h 8"/>
                                <a:gd name="T46" fmla="*/ 3 w 7"/>
                                <a:gd name="T47" fmla="*/ 6 h 8"/>
                                <a:gd name="T48" fmla="*/ 3 w 7"/>
                                <a:gd name="T49" fmla="*/ 4 h 8"/>
                                <a:gd name="T50" fmla="*/ 4 w 7"/>
                                <a:gd name="T5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 h="8">
                                  <a:moveTo>
                                    <a:pt x="4" y="4"/>
                                  </a:moveTo>
                                  <a:lnTo>
                                    <a:pt x="4" y="4"/>
                                  </a:lnTo>
                                  <a:lnTo>
                                    <a:pt x="6" y="4"/>
                                  </a:lnTo>
                                  <a:lnTo>
                                    <a:pt x="4" y="6"/>
                                  </a:lnTo>
                                  <a:lnTo>
                                    <a:pt x="3" y="8"/>
                                  </a:lnTo>
                                  <a:lnTo>
                                    <a:pt x="1" y="8"/>
                                  </a:lnTo>
                                  <a:lnTo>
                                    <a:pt x="0" y="8"/>
                                  </a:lnTo>
                                  <a:lnTo>
                                    <a:pt x="0" y="6"/>
                                  </a:lnTo>
                                  <a:lnTo>
                                    <a:pt x="0" y="4"/>
                                  </a:lnTo>
                                  <a:lnTo>
                                    <a:pt x="1" y="3"/>
                                  </a:lnTo>
                                  <a:lnTo>
                                    <a:pt x="1" y="1"/>
                                  </a:lnTo>
                                  <a:lnTo>
                                    <a:pt x="3" y="1"/>
                                  </a:lnTo>
                                  <a:lnTo>
                                    <a:pt x="3" y="0"/>
                                  </a:lnTo>
                                  <a:lnTo>
                                    <a:pt x="4" y="0"/>
                                  </a:lnTo>
                                  <a:lnTo>
                                    <a:pt x="6" y="0"/>
                                  </a:lnTo>
                                  <a:lnTo>
                                    <a:pt x="7" y="0"/>
                                  </a:lnTo>
                                  <a:lnTo>
                                    <a:pt x="7" y="1"/>
                                  </a:lnTo>
                                  <a:lnTo>
                                    <a:pt x="7" y="3"/>
                                  </a:lnTo>
                                  <a:lnTo>
                                    <a:pt x="6" y="3"/>
                                  </a:lnTo>
                                  <a:lnTo>
                                    <a:pt x="4" y="3"/>
                                  </a:lnTo>
                                  <a:lnTo>
                                    <a:pt x="4" y="1"/>
                                  </a:lnTo>
                                  <a:lnTo>
                                    <a:pt x="3" y="3"/>
                                  </a:lnTo>
                                  <a:lnTo>
                                    <a:pt x="3" y="4"/>
                                  </a:lnTo>
                                  <a:lnTo>
                                    <a:pt x="3" y="6"/>
                                  </a:lnTo>
                                  <a:lnTo>
                                    <a:pt x="3" y="4"/>
                                  </a:lnTo>
                                  <a:lnTo>
                                    <a:pt x="4" y="4"/>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76"/>
                          <wps:cNvSpPr>
                            <a:spLocks/>
                          </wps:cNvSpPr>
                          <wps:spPr bwMode="auto">
                            <a:xfrm>
                              <a:off x="5893" y="1305"/>
                              <a:ext cx="93" cy="117"/>
                            </a:xfrm>
                            <a:custGeom>
                              <a:avLst/>
                              <a:gdLst>
                                <a:gd name="T0" fmla="*/ 6 w 8"/>
                                <a:gd name="T1" fmla="*/ 0 h 10"/>
                                <a:gd name="T2" fmla="*/ 8 w 8"/>
                                <a:gd name="T3" fmla="*/ 0 h 10"/>
                                <a:gd name="T4" fmla="*/ 6 w 8"/>
                                <a:gd name="T5" fmla="*/ 2 h 10"/>
                                <a:gd name="T6" fmla="*/ 6 w 8"/>
                                <a:gd name="T7" fmla="*/ 3 h 10"/>
                                <a:gd name="T8" fmla="*/ 8 w 8"/>
                                <a:gd name="T9" fmla="*/ 3 h 10"/>
                                <a:gd name="T10" fmla="*/ 8 w 8"/>
                                <a:gd name="T11" fmla="*/ 5 h 10"/>
                                <a:gd name="T12" fmla="*/ 8 w 8"/>
                                <a:gd name="T13" fmla="*/ 6 h 10"/>
                                <a:gd name="T14" fmla="*/ 5 w 8"/>
                                <a:gd name="T15" fmla="*/ 10 h 10"/>
                                <a:gd name="T16" fmla="*/ 3 w 8"/>
                                <a:gd name="T17" fmla="*/ 10 h 10"/>
                                <a:gd name="T18" fmla="*/ 5 w 8"/>
                                <a:gd name="T19" fmla="*/ 8 h 10"/>
                                <a:gd name="T20" fmla="*/ 6 w 8"/>
                                <a:gd name="T21" fmla="*/ 6 h 10"/>
                                <a:gd name="T22" fmla="*/ 6 w 8"/>
                                <a:gd name="T23" fmla="*/ 5 h 10"/>
                                <a:gd name="T24" fmla="*/ 5 w 8"/>
                                <a:gd name="T25" fmla="*/ 5 h 10"/>
                                <a:gd name="T26" fmla="*/ 5 w 8"/>
                                <a:gd name="T27" fmla="*/ 6 h 10"/>
                                <a:gd name="T28" fmla="*/ 3 w 8"/>
                                <a:gd name="T29" fmla="*/ 8 h 10"/>
                                <a:gd name="T30" fmla="*/ 2 w 8"/>
                                <a:gd name="T31" fmla="*/ 10 h 10"/>
                                <a:gd name="T32" fmla="*/ 0 w 8"/>
                                <a:gd name="T33" fmla="*/ 10 h 10"/>
                                <a:gd name="T34" fmla="*/ 3 w 8"/>
                                <a:gd name="T35" fmla="*/ 5 h 10"/>
                                <a:gd name="T36" fmla="*/ 6 w 8"/>
                                <a:gd name="T3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 h="10">
                                  <a:moveTo>
                                    <a:pt x="6" y="0"/>
                                  </a:moveTo>
                                  <a:lnTo>
                                    <a:pt x="8" y="0"/>
                                  </a:lnTo>
                                  <a:lnTo>
                                    <a:pt x="6" y="2"/>
                                  </a:lnTo>
                                  <a:lnTo>
                                    <a:pt x="6" y="3"/>
                                  </a:lnTo>
                                  <a:lnTo>
                                    <a:pt x="8" y="3"/>
                                  </a:lnTo>
                                  <a:lnTo>
                                    <a:pt x="8" y="5"/>
                                  </a:lnTo>
                                  <a:lnTo>
                                    <a:pt x="8" y="6"/>
                                  </a:lnTo>
                                  <a:lnTo>
                                    <a:pt x="5" y="10"/>
                                  </a:lnTo>
                                  <a:lnTo>
                                    <a:pt x="3" y="10"/>
                                  </a:lnTo>
                                  <a:lnTo>
                                    <a:pt x="5" y="8"/>
                                  </a:lnTo>
                                  <a:lnTo>
                                    <a:pt x="6" y="6"/>
                                  </a:lnTo>
                                  <a:lnTo>
                                    <a:pt x="6" y="5"/>
                                  </a:lnTo>
                                  <a:lnTo>
                                    <a:pt x="5" y="5"/>
                                  </a:lnTo>
                                  <a:lnTo>
                                    <a:pt x="5" y="6"/>
                                  </a:lnTo>
                                  <a:lnTo>
                                    <a:pt x="3" y="8"/>
                                  </a:lnTo>
                                  <a:lnTo>
                                    <a:pt x="2" y="10"/>
                                  </a:lnTo>
                                  <a:lnTo>
                                    <a:pt x="0" y="10"/>
                                  </a:lnTo>
                                  <a:lnTo>
                                    <a:pt x="3" y="5"/>
                                  </a:lnTo>
                                  <a:lnTo>
                                    <a:pt x="6" y="0"/>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77"/>
                          <wps:cNvSpPr>
                            <a:spLocks noEditPoints="1"/>
                          </wps:cNvSpPr>
                          <wps:spPr bwMode="auto">
                            <a:xfrm>
                              <a:off x="5986" y="1340"/>
                              <a:ext cx="104" cy="117"/>
                            </a:xfrm>
                            <a:custGeom>
                              <a:avLst/>
                              <a:gdLst>
                                <a:gd name="T0" fmla="*/ 6 w 9"/>
                                <a:gd name="T1" fmla="*/ 8 h 10"/>
                                <a:gd name="T2" fmla="*/ 4 w 9"/>
                                <a:gd name="T3" fmla="*/ 8 h 10"/>
                                <a:gd name="T4" fmla="*/ 3 w 9"/>
                                <a:gd name="T5" fmla="*/ 7 h 10"/>
                                <a:gd name="T6" fmla="*/ 3 w 9"/>
                                <a:gd name="T7" fmla="*/ 8 h 10"/>
                                <a:gd name="T8" fmla="*/ 1 w 9"/>
                                <a:gd name="T9" fmla="*/ 8 h 10"/>
                                <a:gd name="T10" fmla="*/ 0 w 9"/>
                                <a:gd name="T11" fmla="*/ 8 h 10"/>
                                <a:gd name="T12" fmla="*/ 4 w 9"/>
                                <a:gd name="T13" fmla="*/ 3 h 10"/>
                                <a:gd name="T14" fmla="*/ 8 w 9"/>
                                <a:gd name="T15" fmla="*/ 0 h 10"/>
                                <a:gd name="T16" fmla="*/ 9 w 9"/>
                                <a:gd name="T17" fmla="*/ 0 h 10"/>
                                <a:gd name="T18" fmla="*/ 9 w 9"/>
                                <a:gd name="T19" fmla="*/ 5 h 10"/>
                                <a:gd name="T20" fmla="*/ 8 w 9"/>
                                <a:gd name="T21" fmla="*/ 10 h 10"/>
                                <a:gd name="T22" fmla="*/ 6 w 9"/>
                                <a:gd name="T23" fmla="*/ 10 h 10"/>
                                <a:gd name="T24" fmla="*/ 4 w 9"/>
                                <a:gd name="T25" fmla="*/ 10 h 10"/>
                                <a:gd name="T26" fmla="*/ 6 w 9"/>
                                <a:gd name="T27" fmla="*/ 8 h 10"/>
                                <a:gd name="T28" fmla="*/ 6 w 9"/>
                                <a:gd name="T29" fmla="*/ 7 h 10"/>
                                <a:gd name="T30" fmla="*/ 8 w 9"/>
                                <a:gd name="T31" fmla="*/ 3 h 10"/>
                                <a:gd name="T32" fmla="*/ 8 w 9"/>
                                <a:gd name="T33" fmla="*/ 2 h 10"/>
                                <a:gd name="T34" fmla="*/ 4 w 9"/>
                                <a:gd name="T35" fmla="*/ 5 h 10"/>
                                <a:gd name="T36" fmla="*/ 6 w 9"/>
                                <a:gd name="T37" fmla="*/ 5 h 10"/>
                                <a:gd name="T38" fmla="*/ 6 w 9"/>
                                <a:gd name="T39"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10">
                                  <a:moveTo>
                                    <a:pt x="6" y="8"/>
                                  </a:moveTo>
                                  <a:lnTo>
                                    <a:pt x="4" y="8"/>
                                  </a:lnTo>
                                  <a:lnTo>
                                    <a:pt x="3" y="7"/>
                                  </a:lnTo>
                                  <a:lnTo>
                                    <a:pt x="3" y="8"/>
                                  </a:lnTo>
                                  <a:lnTo>
                                    <a:pt x="1" y="8"/>
                                  </a:lnTo>
                                  <a:lnTo>
                                    <a:pt x="0" y="8"/>
                                  </a:lnTo>
                                  <a:lnTo>
                                    <a:pt x="4" y="3"/>
                                  </a:lnTo>
                                  <a:lnTo>
                                    <a:pt x="8" y="0"/>
                                  </a:lnTo>
                                  <a:lnTo>
                                    <a:pt x="9" y="0"/>
                                  </a:lnTo>
                                  <a:lnTo>
                                    <a:pt x="9" y="5"/>
                                  </a:lnTo>
                                  <a:lnTo>
                                    <a:pt x="8" y="10"/>
                                  </a:lnTo>
                                  <a:lnTo>
                                    <a:pt x="6" y="10"/>
                                  </a:lnTo>
                                  <a:lnTo>
                                    <a:pt x="4" y="10"/>
                                  </a:lnTo>
                                  <a:lnTo>
                                    <a:pt x="6" y="8"/>
                                  </a:lnTo>
                                  <a:close/>
                                  <a:moveTo>
                                    <a:pt x="6" y="7"/>
                                  </a:moveTo>
                                  <a:lnTo>
                                    <a:pt x="8" y="3"/>
                                  </a:lnTo>
                                  <a:lnTo>
                                    <a:pt x="8" y="2"/>
                                  </a:lnTo>
                                  <a:lnTo>
                                    <a:pt x="4" y="5"/>
                                  </a:lnTo>
                                  <a:lnTo>
                                    <a:pt x="6" y="5"/>
                                  </a:lnTo>
                                  <a:lnTo>
                                    <a:pt x="6" y="7"/>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78"/>
                          <wps:cNvSpPr>
                            <a:spLocks/>
                          </wps:cNvSpPr>
                          <wps:spPr bwMode="auto">
                            <a:xfrm>
                              <a:off x="6078" y="1375"/>
                              <a:ext cx="82" cy="94"/>
                            </a:xfrm>
                            <a:custGeom>
                              <a:avLst/>
                              <a:gdLst>
                                <a:gd name="T0" fmla="*/ 3 w 7"/>
                                <a:gd name="T1" fmla="*/ 0 h 8"/>
                                <a:gd name="T2" fmla="*/ 4 w 7"/>
                                <a:gd name="T3" fmla="*/ 0 h 8"/>
                                <a:gd name="T4" fmla="*/ 4 w 7"/>
                                <a:gd name="T5" fmla="*/ 2 h 8"/>
                                <a:gd name="T6" fmla="*/ 6 w 7"/>
                                <a:gd name="T7" fmla="*/ 2 h 8"/>
                                <a:gd name="T8" fmla="*/ 7 w 7"/>
                                <a:gd name="T9" fmla="*/ 2 h 8"/>
                                <a:gd name="T10" fmla="*/ 7 w 7"/>
                                <a:gd name="T11" fmla="*/ 4 h 8"/>
                                <a:gd name="T12" fmla="*/ 6 w 7"/>
                                <a:gd name="T13" fmla="*/ 4 h 8"/>
                                <a:gd name="T14" fmla="*/ 6 w 7"/>
                                <a:gd name="T15" fmla="*/ 5 h 8"/>
                                <a:gd name="T16" fmla="*/ 6 w 7"/>
                                <a:gd name="T17" fmla="*/ 7 h 8"/>
                                <a:gd name="T18" fmla="*/ 4 w 7"/>
                                <a:gd name="T19" fmla="*/ 8 h 8"/>
                                <a:gd name="T20" fmla="*/ 3 w 7"/>
                                <a:gd name="T21" fmla="*/ 8 h 8"/>
                                <a:gd name="T22" fmla="*/ 4 w 7"/>
                                <a:gd name="T23" fmla="*/ 5 h 8"/>
                                <a:gd name="T24" fmla="*/ 4 w 7"/>
                                <a:gd name="T25" fmla="*/ 4 h 8"/>
                                <a:gd name="T26" fmla="*/ 3 w 7"/>
                                <a:gd name="T27" fmla="*/ 4 h 8"/>
                                <a:gd name="T28" fmla="*/ 3 w 7"/>
                                <a:gd name="T29" fmla="*/ 5 h 8"/>
                                <a:gd name="T30" fmla="*/ 3 w 7"/>
                                <a:gd name="T31" fmla="*/ 7 h 8"/>
                                <a:gd name="T32" fmla="*/ 1 w 7"/>
                                <a:gd name="T33" fmla="*/ 8 h 8"/>
                                <a:gd name="T34" fmla="*/ 1 w 7"/>
                                <a:gd name="T35" fmla="*/ 7 h 8"/>
                                <a:gd name="T36" fmla="*/ 0 w 7"/>
                                <a:gd name="T37" fmla="*/ 7 h 8"/>
                                <a:gd name="T38" fmla="*/ 1 w 7"/>
                                <a:gd name="T39" fmla="*/ 4 h 8"/>
                                <a:gd name="T40" fmla="*/ 3 w 7"/>
                                <a:gd name="T4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8">
                                  <a:moveTo>
                                    <a:pt x="3" y="0"/>
                                  </a:moveTo>
                                  <a:lnTo>
                                    <a:pt x="4" y="0"/>
                                  </a:lnTo>
                                  <a:lnTo>
                                    <a:pt x="4" y="2"/>
                                  </a:lnTo>
                                  <a:lnTo>
                                    <a:pt x="6" y="2"/>
                                  </a:lnTo>
                                  <a:lnTo>
                                    <a:pt x="7" y="2"/>
                                  </a:lnTo>
                                  <a:lnTo>
                                    <a:pt x="7" y="4"/>
                                  </a:lnTo>
                                  <a:lnTo>
                                    <a:pt x="6" y="4"/>
                                  </a:lnTo>
                                  <a:lnTo>
                                    <a:pt x="6" y="5"/>
                                  </a:lnTo>
                                  <a:lnTo>
                                    <a:pt x="6" y="7"/>
                                  </a:lnTo>
                                  <a:lnTo>
                                    <a:pt x="4" y="8"/>
                                  </a:lnTo>
                                  <a:lnTo>
                                    <a:pt x="3" y="8"/>
                                  </a:lnTo>
                                  <a:lnTo>
                                    <a:pt x="4" y="5"/>
                                  </a:lnTo>
                                  <a:lnTo>
                                    <a:pt x="4" y="4"/>
                                  </a:lnTo>
                                  <a:lnTo>
                                    <a:pt x="3" y="4"/>
                                  </a:lnTo>
                                  <a:lnTo>
                                    <a:pt x="3" y="5"/>
                                  </a:lnTo>
                                  <a:lnTo>
                                    <a:pt x="3" y="7"/>
                                  </a:lnTo>
                                  <a:lnTo>
                                    <a:pt x="1" y="8"/>
                                  </a:lnTo>
                                  <a:lnTo>
                                    <a:pt x="1" y="7"/>
                                  </a:lnTo>
                                  <a:lnTo>
                                    <a:pt x="0" y="7"/>
                                  </a:lnTo>
                                  <a:lnTo>
                                    <a:pt x="1" y="4"/>
                                  </a:lnTo>
                                  <a:lnTo>
                                    <a:pt x="3" y="0"/>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79"/>
                          <wps:cNvSpPr>
                            <a:spLocks/>
                          </wps:cNvSpPr>
                          <wps:spPr bwMode="auto">
                            <a:xfrm>
                              <a:off x="6148" y="1375"/>
                              <a:ext cx="70" cy="117"/>
                            </a:xfrm>
                            <a:custGeom>
                              <a:avLst/>
                              <a:gdLst>
                                <a:gd name="T0" fmla="*/ 6 w 6"/>
                                <a:gd name="T1" fmla="*/ 0 h 10"/>
                                <a:gd name="T2" fmla="*/ 4 w 6"/>
                                <a:gd name="T3" fmla="*/ 2 h 10"/>
                                <a:gd name="T4" fmla="*/ 4 w 6"/>
                                <a:gd name="T5" fmla="*/ 4 h 10"/>
                                <a:gd name="T6" fmla="*/ 4 w 6"/>
                                <a:gd name="T7" fmla="*/ 5 h 10"/>
                                <a:gd name="T8" fmla="*/ 3 w 6"/>
                                <a:gd name="T9" fmla="*/ 5 h 10"/>
                                <a:gd name="T10" fmla="*/ 3 w 6"/>
                                <a:gd name="T11" fmla="*/ 7 h 10"/>
                                <a:gd name="T12" fmla="*/ 3 w 6"/>
                                <a:gd name="T13" fmla="*/ 8 h 10"/>
                                <a:gd name="T14" fmla="*/ 1 w 6"/>
                                <a:gd name="T15" fmla="*/ 8 h 10"/>
                                <a:gd name="T16" fmla="*/ 3 w 6"/>
                                <a:gd name="T17" fmla="*/ 8 h 10"/>
                                <a:gd name="T18" fmla="*/ 3 w 6"/>
                                <a:gd name="T19" fmla="*/ 10 h 10"/>
                                <a:gd name="T20" fmla="*/ 1 w 6"/>
                                <a:gd name="T21" fmla="*/ 10 h 10"/>
                                <a:gd name="T22" fmla="*/ 0 w 6"/>
                                <a:gd name="T23" fmla="*/ 10 h 10"/>
                                <a:gd name="T24" fmla="*/ 0 w 6"/>
                                <a:gd name="T25" fmla="*/ 8 h 10"/>
                                <a:gd name="T26" fmla="*/ 0 w 6"/>
                                <a:gd name="T27" fmla="*/ 7 h 10"/>
                                <a:gd name="T28" fmla="*/ 1 w 6"/>
                                <a:gd name="T29" fmla="*/ 7 h 10"/>
                                <a:gd name="T30" fmla="*/ 1 w 6"/>
                                <a:gd name="T31" fmla="*/ 5 h 10"/>
                                <a:gd name="T32" fmla="*/ 1 w 6"/>
                                <a:gd name="T33" fmla="*/ 4 h 10"/>
                                <a:gd name="T34" fmla="*/ 1 w 6"/>
                                <a:gd name="T35" fmla="*/ 2 h 10"/>
                                <a:gd name="T36" fmla="*/ 3 w 6"/>
                                <a:gd name="T37" fmla="*/ 4 h 10"/>
                                <a:gd name="T38" fmla="*/ 3 w 6"/>
                                <a:gd name="T39" fmla="*/ 2 h 10"/>
                                <a:gd name="T40" fmla="*/ 4 w 6"/>
                                <a:gd name="T41" fmla="*/ 2 h 10"/>
                                <a:gd name="T42" fmla="*/ 6 w 6"/>
                                <a:gd name="T4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 h="10">
                                  <a:moveTo>
                                    <a:pt x="6" y="0"/>
                                  </a:moveTo>
                                  <a:lnTo>
                                    <a:pt x="4" y="2"/>
                                  </a:lnTo>
                                  <a:lnTo>
                                    <a:pt x="4" y="4"/>
                                  </a:lnTo>
                                  <a:lnTo>
                                    <a:pt x="4" y="5"/>
                                  </a:lnTo>
                                  <a:lnTo>
                                    <a:pt x="3" y="5"/>
                                  </a:lnTo>
                                  <a:lnTo>
                                    <a:pt x="3" y="7"/>
                                  </a:lnTo>
                                  <a:lnTo>
                                    <a:pt x="3" y="8"/>
                                  </a:lnTo>
                                  <a:lnTo>
                                    <a:pt x="1" y="8"/>
                                  </a:lnTo>
                                  <a:lnTo>
                                    <a:pt x="3" y="8"/>
                                  </a:lnTo>
                                  <a:lnTo>
                                    <a:pt x="3" y="10"/>
                                  </a:lnTo>
                                  <a:lnTo>
                                    <a:pt x="1" y="10"/>
                                  </a:lnTo>
                                  <a:lnTo>
                                    <a:pt x="0" y="10"/>
                                  </a:lnTo>
                                  <a:lnTo>
                                    <a:pt x="0" y="8"/>
                                  </a:lnTo>
                                  <a:lnTo>
                                    <a:pt x="0" y="7"/>
                                  </a:lnTo>
                                  <a:lnTo>
                                    <a:pt x="1" y="7"/>
                                  </a:lnTo>
                                  <a:lnTo>
                                    <a:pt x="1" y="5"/>
                                  </a:lnTo>
                                  <a:lnTo>
                                    <a:pt x="1" y="4"/>
                                  </a:lnTo>
                                  <a:lnTo>
                                    <a:pt x="1" y="2"/>
                                  </a:lnTo>
                                  <a:lnTo>
                                    <a:pt x="3" y="4"/>
                                  </a:lnTo>
                                  <a:lnTo>
                                    <a:pt x="3" y="2"/>
                                  </a:lnTo>
                                  <a:lnTo>
                                    <a:pt x="4" y="2"/>
                                  </a:lnTo>
                                  <a:lnTo>
                                    <a:pt x="6" y="0"/>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80"/>
                          <wps:cNvSpPr>
                            <a:spLocks noEditPoints="1"/>
                          </wps:cNvSpPr>
                          <wps:spPr bwMode="auto">
                            <a:xfrm>
                              <a:off x="6183" y="1434"/>
                              <a:ext cx="69" cy="93"/>
                            </a:xfrm>
                            <a:custGeom>
                              <a:avLst/>
                              <a:gdLst>
                                <a:gd name="T0" fmla="*/ 6 w 6"/>
                                <a:gd name="T1" fmla="*/ 5 h 8"/>
                                <a:gd name="T2" fmla="*/ 5 w 6"/>
                                <a:gd name="T3" fmla="*/ 5 h 8"/>
                                <a:gd name="T4" fmla="*/ 3 w 6"/>
                                <a:gd name="T5" fmla="*/ 3 h 8"/>
                                <a:gd name="T6" fmla="*/ 1 w 6"/>
                                <a:gd name="T7" fmla="*/ 5 h 8"/>
                                <a:gd name="T8" fmla="*/ 3 w 6"/>
                                <a:gd name="T9" fmla="*/ 5 h 8"/>
                                <a:gd name="T10" fmla="*/ 3 w 6"/>
                                <a:gd name="T11" fmla="*/ 6 h 8"/>
                                <a:gd name="T12" fmla="*/ 3 w 6"/>
                                <a:gd name="T13" fmla="*/ 5 h 8"/>
                                <a:gd name="T14" fmla="*/ 5 w 6"/>
                                <a:gd name="T15" fmla="*/ 6 h 8"/>
                                <a:gd name="T16" fmla="*/ 3 w 6"/>
                                <a:gd name="T17" fmla="*/ 8 h 8"/>
                                <a:gd name="T18" fmla="*/ 1 w 6"/>
                                <a:gd name="T19" fmla="*/ 8 h 8"/>
                                <a:gd name="T20" fmla="*/ 1 w 6"/>
                                <a:gd name="T21" fmla="*/ 6 h 8"/>
                                <a:gd name="T22" fmla="*/ 0 w 6"/>
                                <a:gd name="T23" fmla="*/ 6 h 8"/>
                                <a:gd name="T24" fmla="*/ 0 w 6"/>
                                <a:gd name="T25" fmla="*/ 5 h 8"/>
                                <a:gd name="T26" fmla="*/ 0 w 6"/>
                                <a:gd name="T27" fmla="*/ 3 h 8"/>
                                <a:gd name="T28" fmla="*/ 1 w 6"/>
                                <a:gd name="T29" fmla="*/ 3 h 8"/>
                                <a:gd name="T30" fmla="*/ 1 w 6"/>
                                <a:gd name="T31" fmla="*/ 2 h 8"/>
                                <a:gd name="T32" fmla="*/ 3 w 6"/>
                                <a:gd name="T33" fmla="*/ 0 h 8"/>
                                <a:gd name="T34" fmla="*/ 5 w 6"/>
                                <a:gd name="T35" fmla="*/ 0 h 8"/>
                                <a:gd name="T36" fmla="*/ 6 w 6"/>
                                <a:gd name="T37" fmla="*/ 0 h 8"/>
                                <a:gd name="T38" fmla="*/ 6 w 6"/>
                                <a:gd name="T39" fmla="*/ 2 h 8"/>
                                <a:gd name="T40" fmla="*/ 6 w 6"/>
                                <a:gd name="T41" fmla="*/ 3 h 8"/>
                                <a:gd name="T42" fmla="*/ 6 w 6"/>
                                <a:gd name="T43" fmla="*/ 5 h 8"/>
                                <a:gd name="T44" fmla="*/ 5 w 6"/>
                                <a:gd name="T45" fmla="*/ 3 h 8"/>
                                <a:gd name="T46" fmla="*/ 5 w 6"/>
                                <a:gd name="T47" fmla="*/ 3 h 8"/>
                                <a:gd name="T48" fmla="*/ 5 w 6"/>
                                <a:gd name="T49" fmla="*/ 2 h 8"/>
                                <a:gd name="T50" fmla="*/ 3 w 6"/>
                                <a:gd name="T51" fmla="*/ 2 h 8"/>
                                <a:gd name="T52" fmla="*/ 3 w 6"/>
                                <a:gd name="T53" fmla="*/ 3 h 8"/>
                                <a:gd name="T54" fmla="*/ 5 w 6"/>
                                <a:gd name="T55" fmla="*/ 3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8">
                                  <a:moveTo>
                                    <a:pt x="6" y="5"/>
                                  </a:moveTo>
                                  <a:lnTo>
                                    <a:pt x="5" y="5"/>
                                  </a:lnTo>
                                  <a:lnTo>
                                    <a:pt x="3" y="3"/>
                                  </a:lnTo>
                                  <a:lnTo>
                                    <a:pt x="1" y="5"/>
                                  </a:lnTo>
                                  <a:lnTo>
                                    <a:pt x="3" y="5"/>
                                  </a:lnTo>
                                  <a:lnTo>
                                    <a:pt x="3" y="6"/>
                                  </a:lnTo>
                                  <a:lnTo>
                                    <a:pt x="3" y="5"/>
                                  </a:lnTo>
                                  <a:lnTo>
                                    <a:pt x="5" y="6"/>
                                  </a:lnTo>
                                  <a:lnTo>
                                    <a:pt x="3" y="8"/>
                                  </a:lnTo>
                                  <a:lnTo>
                                    <a:pt x="1" y="8"/>
                                  </a:lnTo>
                                  <a:lnTo>
                                    <a:pt x="1" y="6"/>
                                  </a:lnTo>
                                  <a:lnTo>
                                    <a:pt x="0" y="6"/>
                                  </a:lnTo>
                                  <a:lnTo>
                                    <a:pt x="0" y="5"/>
                                  </a:lnTo>
                                  <a:lnTo>
                                    <a:pt x="0" y="3"/>
                                  </a:lnTo>
                                  <a:lnTo>
                                    <a:pt x="1" y="3"/>
                                  </a:lnTo>
                                  <a:lnTo>
                                    <a:pt x="1" y="2"/>
                                  </a:lnTo>
                                  <a:lnTo>
                                    <a:pt x="3" y="0"/>
                                  </a:lnTo>
                                  <a:lnTo>
                                    <a:pt x="5" y="0"/>
                                  </a:lnTo>
                                  <a:lnTo>
                                    <a:pt x="6" y="0"/>
                                  </a:lnTo>
                                  <a:lnTo>
                                    <a:pt x="6" y="2"/>
                                  </a:lnTo>
                                  <a:lnTo>
                                    <a:pt x="6" y="3"/>
                                  </a:lnTo>
                                  <a:lnTo>
                                    <a:pt x="6" y="5"/>
                                  </a:lnTo>
                                  <a:close/>
                                  <a:moveTo>
                                    <a:pt x="5" y="3"/>
                                  </a:moveTo>
                                  <a:lnTo>
                                    <a:pt x="5" y="3"/>
                                  </a:lnTo>
                                  <a:lnTo>
                                    <a:pt x="5" y="2"/>
                                  </a:lnTo>
                                  <a:lnTo>
                                    <a:pt x="3" y="2"/>
                                  </a:lnTo>
                                  <a:lnTo>
                                    <a:pt x="3" y="3"/>
                                  </a:lnTo>
                                  <a:lnTo>
                                    <a:pt x="5" y="3"/>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81"/>
                          <wps:cNvSpPr>
                            <a:spLocks/>
                          </wps:cNvSpPr>
                          <wps:spPr bwMode="auto">
                            <a:xfrm>
                              <a:off x="6241" y="1457"/>
                              <a:ext cx="81" cy="105"/>
                            </a:xfrm>
                            <a:custGeom>
                              <a:avLst/>
                              <a:gdLst>
                                <a:gd name="T0" fmla="*/ 3 w 7"/>
                                <a:gd name="T1" fmla="*/ 0 h 9"/>
                                <a:gd name="T2" fmla="*/ 4 w 7"/>
                                <a:gd name="T3" fmla="*/ 0 h 9"/>
                                <a:gd name="T4" fmla="*/ 4 w 7"/>
                                <a:gd name="T5" fmla="*/ 1 h 9"/>
                                <a:gd name="T6" fmla="*/ 5 w 7"/>
                                <a:gd name="T7" fmla="*/ 0 h 9"/>
                                <a:gd name="T8" fmla="*/ 7 w 7"/>
                                <a:gd name="T9" fmla="*/ 1 h 9"/>
                                <a:gd name="T10" fmla="*/ 7 w 7"/>
                                <a:gd name="T11" fmla="*/ 3 h 9"/>
                                <a:gd name="T12" fmla="*/ 5 w 7"/>
                                <a:gd name="T13" fmla="*/ 3 h 9"/>
                                <a:gd name="T14" fmla="*/ 5 w 7"/>
                                <a:gd name="T15" fmla="*/ 4 h 9"/>
                                <a:gd name="T16" fmla="*/ 4 w 7"/>
                                <a:gd name="T17" fmla="*/ 9 h 9"/>
                                <a:gd name="T18" fmla="*/ 3 w 7"/>
                                <a:gd name="T19" fmla="*/ 9 h 9"/>
                                <a:gd name="T20" fmla="*/ 3 w 7"/>
                                <a:gd name="T21" fmla="*/ 6 h 9"/>
                                <a:gd name="T22" fmla="*/ 4 w 7"/>
                                <a:gd name="T23" fmla="*/ 4 h 9"/>
                                <a:gd name="T24" fmla="*/ 4 w 7"/>
                                <a:gd name="T25" fmla="*/ 3 h 9"/>
                                <a:gd name="T26" fmla="*/ 3 w 7"/>
                                <a:gd name="T27" fmla="*/ 3 h 9"/>
                                <a:gd name="T28" fmla="*/ 3 w 7"/>
                                <a:gd name="T29" fmla="*/ 4 h 9"/>
                                <a:gd name="T30" fmla="*/ 3 w 7"/>
                                <a:gd name="T31" fmla="*/ 6 h 9"/>
                                <a:gd name="T32" fmla="*/ 1 w 7"/>
                                <a:gd name="T33" fmla="*/ 7 h 9"/>
                                <a:gd name="T34" fmla="*/ 0 w 7"/>
                                <a:gd name="T35" fmla="*/ 6 h 9"/>
                                <a:gd name="T36" fmla="*/ 1 w 7"/>
                                <a:gd name="T37" fmla="*/ 3 h 9"/>
                                <a:gd name="T38" fmla="*/ 3 w 7"/>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 h="9">
                                  <a:moveTo>
                                    <a:pt x="3" y="0"/>
                                  </a:moveTo>
                                  <a:lnTo>
                                    <a:pt x="4" y="0"/>
                                  </a:lnTo>
                                  <a:lnTo>
                                    <a:pt x="4" y="1"/>
                                  </a:lnTo>
                                  <a:lnTo>
                                    <a:pt x="5" y="0"/>
                                  </a:lnTo>
                                  <a:lnTo>
                                    <a:pt x="7" y="1"/>
                                  </a:lnTo>
                                  <a:lnTo>
                                    <a:pt x="7" y="3"/>
                                  </a:lnTo>
                                  <a:lnTo>
                                    <a:pt x="5" y="3"/>
                                  </a:lnTo>
                                  <a:lnTo>
                                    <a:pt x="5" y="4"/>
                                  </a:lnTo>
                                  <a:lnTo>
                                    <a:pt x="4" y="9"/>
                                  </a:lnTo>
                                  <a:lnTo>
                                    <a:pt x="3" y="9"/>
                                  </a:lnTo>
                                  <a:lnTo>
                                    <a:pt x="3" y="6"/>
                                  </a:lnTo>
                                  <a:lnTo>
                                    <a:pt x="4" y="4"/>
                                  </a:lnTo>
                                  <a:lnTo>
                                    <a:pt x="4" y="3"/>
                                  </a:lnTo>
                                  <a:lnTo>
                                    <a:pt x="3" y="3"/>
                                  </a:lnTo>
                                  <a:lnTo>
                                    <a:pt x="3" y="4"/>
                                  </a:lnTo>
                                  <a:lnTo>
                                    <a:pt x="3" y="6"/>
                                  </a:lnTo>
                                  <a:lnTo>
                                    <a:pt x="1" y="7"/>
                                  </a:lnTo>
                                  <a:lnTo>
                                    <a:pt x="0" y="6"/>
                                  </a:lnTo>
                                  <a:lnTo>
                                    <a:pt x="1" y="3"/>
                                  </a:lnTo>
                                  <a:lnTo>
                                    <a:pt x="3" y="0"/>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82"/>
                          <wps:cNvSpPr>
                            <a:spLocks/>
                          </wps:cNvSpPr>
                          <wps:spPr bwMode="auto">
                            <a:xfrm>
                              <a:off x="6287" y="1469"/>
                              <a:ext cx="93" cy="128"/>
                            </a:xfrm>
                            <a:custGeom>
                              <a:avLst/>
                              <a:gdLst>
                                <a:gd name="T0" fmla="*/ 5 w 8"/>
                                <a:gd name="T1" fmla="*/ 0 h 11"/>
                                <a:gd name="T2" fmla="*/ 5 w 8"/>
                                <a:gd name="T3" fmla="*/ 0 h 11"/>
                                <a:gd name="T4" fmla="*/ 6 w 8"/>
                                <a:gd name="T5" fmla="*/ 2 h 11"/>
                                <a:gd name="T6" fmla="*/ 5 w 8"/>
                                <a:gd name="T7" fmla="*/ 2 h 11"/>
                                <a:gd name="T8" fmla="*/ 6 w 8"/>
                                <a:gd name="T9" fmla="*/ 2 h 11"/>
                                <a:gd name="T10" fmla="*/ 8 w 8"/>
                                <a:gd name="T11" fmla="*/ 2 h 11"/>
                                <a:gd name="T12" fmla="*/ 8 w 8"/>
                                <a:gd name="T13" fmla="*/ 3 h 11"/>
                                <a:gd name="T14" fmla="*/ 8 w 8"/>
                                <a:gd name="T15" fmla="*/ 5 h 11"/>
                                <a:gd name="T16" fmla="*/ 6 w 8"/>
                                <a:gd name="T17" fmla="*/ 6 h 11"/>
                                <a:gd name="T18" fmla="*/ 5 w 8"/>
                                <a:gd name="T19" fmla="*/ 9 h 11"/>
                                <a:gd name="T20" fmla="*/ 5 w 8"/>
                                <a:gd name="T21" fmla="*/ 11 h 11"/>
                                <a:gd name="T22" fmla="*/ 3 w 8"/>
                                <a:gd name="T23" fmla="*/ 11 h 11"/>
                                <a:gd name="T24" fmla="*/ 5 w 8"/>
                                <a:gd name="T25" fmla="*/ 8 h 11"/>
                                <a:gd name="T26" fmla="*/ 5 w 8"/>
                                <a:gd name="T27" fmla="*/ 6 h 11"/>
                                <a:gd name="T28" fmla="*/ 5 w 8"/>
                                <a:gd name="T29" fmla="*/ 5 h 11"/>
                                <a:gd name="T30" fmla="*/ 5 w 8"/>
                                <a:gd name="T31" fmla="*/ 3 h 11"/>
                                <a:gd name="T32" fmla="*/ 5 w 8"/>
                                <a:gd name="T33" fmla="*/ 5 h 11"/>
                                <a:gd name="T34" fmla="*/ 3 w 8"/>
                                <a:gd name="T35" fmla="*/ 6 h 11"/>
                                <a:gd name="T36" fmla="*/ 3 w 8"/>
                                <a:gd name="T37" fmla="*/ 8 h 11"/>
                                <a:gd name="T38" fmla="*/ 1 w 8"/>
                                <a:gd name="T39" fmla="*/ 9 h 11"/>
                                <a:gd name="T40" fmla="*/ 0 w 8"/>
                                <a:gd name="T41" fmla="*/ 9 h 11"/>
                                <a:gd name="T42" fmla="*/ 1 w 8"/>
                                <a:gd name="T43" fmla="*/ 5 h 11"/>
                                <a:gd name="T44" fmla="*/ 5 w 8"/>
                                <a:gd name="T4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 h="11">
                                  <a:moveTo>
                                    <a:pt x="5" y="0"/>
                                  </a:moveTo>
                                  <a:lnTo>
                                    <a:pt x="5" y="0"/>
                                  </a:lnTo>
                                  <a:lnTo>
                                    <a:pt x="6" y="2"/>
                                  </a:lnTo>
                                  <a:lnTo>
                                    <a:pt x="5" y="2"/>
                                  </a:lnTo>
                                  <a:lnTo>
                                    <a:pt x="6" y="2"/>
                                  </a:lnTo>
                                  <a:lnTo>
                                    <a:pt x="8" y="2"/>
                                  </a:lnTo>
                                  <a:lnTo>
                                    <a:pt x="8" y="3"/>
                                  </a:lnTo>
                                  <a:lnTo>
                                    <a:pt x="8" y="5"/>
                                  </a:lnTo>
                                  <a:lnTo>
                                    <a:pt x="6" y="6"/>
                                  </a:lnTo>
                                  <a:lnTo>
                                    <a:pt x="5" y="9"/>
                                  </a:lnTo>
                                  <a:lnTo>
                                    <a:pt x="5" y="11"/>
                                  </a:lnTo>
                                  <a:lnTo>
                                    <a:pt x="3" y="11"/>
                                  </a:lnTo>
                                  <a:lnTo>
                                    <a:pt x="5" y="8"/>
                                  </a:lnTo>
                                  <a:lnTo>
                                    <a:pt x="5" y="6"/>
                                  </a:lnTo>
                                  <a:lnTo>
                                    <a:pt x="5" y="5"/>
                                  </a:lnTo>
                                  <a:lnTo>
                                    <a:pt x="5" y="3"/>
                                  </a:lnTo>
                                  <a:lnTo>
                                    <a:pt x="5" y="5"/>
                                  </a:lnTo>
                                  <a:lnTo>
                                    <a:pt x="3" y="6"/>
                                  </a:lnTo>
                                  <a:lnTo>
                                    <a:pt x="3" y="8"/>
                                  </a:lnTo>
                                  <a:lnTo>
                                    <a:pt x="1" y="9"/>
                                  </a:lnTo>
                                  <a:lnTo>
                                    <a:pt x="0" y="9"/>
                                  </a:lnTo>
                                  <a:lnTo>
                                    <a:pt x="1" y="5"/>
                                  </a:lnTo>
                                  <a:lnTo>
                                    <a:pt x="5" y="0"/>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83"/>
                          <wps:cNvSpPr>
                            <a:spLocks noEditPoints="1"/>
                          </wps:cNvSpPr>
                          <wps:spPr bwMode="auto">
                            <a:xfrm>
                              <a:off x="6345" y="1504"/>
                              <a:ext cx="81" cy="139"/>
                            </a:xfrm>
                            <a:custGeom>
                              <a:avLst/>
                              <a:gdLst>
                                <a:gd name="T0" fmla="*/ 4 w 7"/>
                                <a:gd name="T1" fmla="*/ 3 h 12"/>
                                <a:gd name="T2" fmla="*/ 4 w 7"/>
                                <a:gd name="T3" fmla="*/ 3 h 12"/>
                                <a:gd name="T4" fmla="*/ 3 w 7"/>
                                <a:gd name="T5" fmla="*/ 2 h 12"/>
                                <a:gd name="T6" fmla="*/ 4 w 7"/>
                                <a:gd name="T7" fmla="*/ 2 h 12"/>
                                <a:gd name="T8" fmla="*/ 4 w 7"/>
                                <a:gd name="T9" fmla="*/ 0 h 12"/>
                                <a:gd name="T10" fmla="*/ 6 w 7"/>
                                <a:gd name="T11" fmla="*/ 0 h 12"/>
                                <a:gd name="T12" fmla="*/ 7 w 7"/>
                                <a:gd name="T13" fmla="*/ 0 h 12"/>
                                <a:gd name="T14" fmla="*/ 7 w 7"/>
                                <a:gd name="T15" fmla="*/ 2 h 12"/>
                                <a:gd name="T16" fmla="*/ 7 w 7"/>
                                <a:gd name="T17" fmla="*/ 3 h 12"/>
                                <a:gd name="T18" fmla="*/ 7 w 7"/>
                                <a:gd name="T19" fmla="*/ 5 h 12"/>
                                <a:gd name="T20" fmla="*/ 4 w 7"/>
                                <a:gd name="T21" fmla="*/ 9 h 12"/>
                                <a:gd name="T22" fmla="*/ 4 w 7"/>
                                <a:gd name="T23" fmla="*/ 11 h 12"/>
                                <a:gd name="T24" fmla="*/ 4 w 7"/>
                                <a:gd name="T25" fmla="*/ 12 h 12"/>
                                <a:gd name="T26" fmla="*/ 3 w 7"/>
                                <a:gd name="T27" fmla="*/ 12 h 12"/>
                                <a:gd name="T28" fmla="*/ 3 w 7"/>
                                <a:gd name="T29" fmla="*/ 11 h 12"/>
                                <a:gd name="T30" fmla="*/ 3 w 7"/>
                                <a:gd name="T31" fmla="*/ 9 h 12"/>
                                <a:gd name="T32" fmla="*/ 3 w 7"/>
                                <a:gd name="T33" fmla="*/ 11 h 12"/>
                                <a:gd name="T34" fmla="*/ 1 w 7"/>
                                <a:gd name="T35" fmla="*/ 11 h 12"/>
                                <a:gd name="T36" fmla="*/ 1 w 7"/>
                                <a:gd name="T37" fmla="*/ 9 h 12"/>
                                <a:gd name="T38" fmla="*/ 0 w 7"/>
                                <a:gd name="T39" fmla="*/ 9 h 12"/>
                                <a:gd name="T40" fmla="*/ 1 w 7"/>
                                <a:gd name="T41" fmla="*/ 8 h 12"/>
                                <a:gd name="T42" fmla="*/ 1 w 7"/>
                                <a:gd name="T43" fmla="*/ 6 h 12"/>
                                <a:gd name="T44" fmla="*/ 3 w 7"/>
                                <a:gd name="T45" fmla="*/ 5 h 12"/>
                                <a:gd name="T46" fmla="*/ 4 w 7"/>
                                <a:gd name="T47" fmla="*/ 5 h 12"/>
                                <a:gd name="T48" fmla="*/ 6 w 7"/>
                                <a:gd name="T49" fmla="*/ 5 h 12"/>
                                <a:gd name="T50" fmla="*/ 6 w 7"/>
                                <a:gd name="T51" fmla="*/ 3 h 12"/>
                                <a:gd name="T52" fmla="*/ 4 w 7"/>
                                <a:gd name="T53" fmla="*/ 3 h 12"/>
                                <a:gd name="T54" fmla="*/ 4 w 7"/>
                                <a:gd name="T55" fmla="*/ 6 h 12"/>
                                <a:gd name="T56" fmla="*/ 4 w 7"/>
                                <a:gd name="T57" fmla="*/ 6 h 12"/>
                                <a:gd name="T58" fmla="*/ 3 w 7"/>
                                <a:gd name="T59" fmla="*/ 6 h 12"/>
                                <a:gd name="T60" fmla="*/ 3 w 7"/>
                                <a:gd name="T61" fmla="*/ 8 h 12"/>
                                <a:gd name="T62" fmla="*/ 3 w 7"/>
                                <a:gd name="T63" fmla="*/ 9 h 12"/>
                                <a:gd name="T64" fmla="*/ 3 w 7"/>
                                <a:gd name="T65" fmla="*/ 8 h 12"/>
                                <a:gd name="T66" fmla="*/ 4 w 7"/>
                                <a:gd name="T67" fmla="*/ 8 h 12"/>
                                <a:gd name="T68" fmla="*/ 4 w 7"/>
                                <a:gd name="T6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 h="12">
                                  <a:moveTo>
                                    <a:pt x="4" y="3"/>
                                  </a:moveTo>
                                  <a:lnTo>
                                    <a:pt x="4" y="3"/>
                                  </a:lnTo>
                                  <a:lnTo>
                                    <a:pt x="3" y="2"/>
                                  </a:lnTo>
                                  <a:lnTo>
                                    <a:pt x="4" y="2"/>
                                  </a:lnTo>
                                  <a:lnTo>
                                    <a:pt x="4" y="0"/>
                                  </a:lnTo>
                                  <a:lnTo>
                                    <a:pt x="6" y="0"/>
                                  </a:lnTo>
                                  <a:lnTo>
                                    <a:pt x="7" y="0"/>
                                  </a:lnTo>
                                  <a:lnTo>
                                    <a:pt x="7" y="2"/>
                                  </a:lnTo>
                                  <a:lnTo>
                                    <a:pt x="7" y="3"/>
                                  </a:lnTo>
                                  <a:lnTo>
                                    <a:pt x="7" y="5"/>
                                  </a:lnTo>
                                  <a:lnTo>
                                    <a:pt x="4" y="9"/>
                                  </a:lnTo>
                                  <a:lnTo>
                                    <a:pt x="4" y="11"/>
                                  </a:lnTo>
                                  <a:lnTo>
                                    <a:pt x="4" y="12"/>
                                  </a:lnTo>
                                  <a:lnTo>
                                    <a:pt x="3" y="12"/>
                                  </a:lnTo>
                                  <a:lnTo>
                                    <a:pt x="3" y="11"/>
                                  </a:lnTo>
                                  <a:lnTo>
                                    <a:pt x="3" y="9"/>
                                  </a:lnTo>
                                  <a:lnTo>
                                    <a:pt x="3" y="11"/>
                                  </a:lnTo>
                                  <a:lnTo>
                                    <a:pt x="1" y="11"/>
                                  </a:lnTo>
                                  <a:lnTo>
                                    <a:pt x="1" y="9"/>
                                  </a:lnTo>
                                  <a:lnTo>
                                    <a:pt x="0" y="9"/>
                                  </a:lnTo>
                                  <a:lnTo>
                                    <a:pt x="1" y="8"/>
                                  </a:lnTo>
                                  <a:lnTo>
                                    <a:pt x="1" y="6"/>
                                  </a:lnTo>
                                  <a:lnTo>
                                    <a:pt x="3" y="5"/>
                                  </a:lnTo>
                                  <a:lnTo>
                                    <a:pt x="4" y="5"/>
                                  </a:lnTo>
                                  <a:lnTo>
                                    <a:pt x="6" y="5"/>
                                  </a:lnTo>
                                  <a:lnTo>
                                    <a:pt x="6" y="3"/>
                                  </a:lnTo>
                                  <a:lnTo>
                                    <a:pt x="4" y="3"/>
                                  </a:lnTo>
                                  <a:close/>
                                  <a:moveTo>
                                    <a:pt x="4" y="6"/>
                                  </a:moveTo>
                                  <a:lnTo>
                                    <a:pt x="4" y="6"/>
                                  </a:lnTo>
                                  <a:lnTo>
                                    <a:pt x="3" y="6"/>
                                  </a:lnTo>
                                  <a:lnTo>
                                    <a:pt x="3" y="8"/>
                                  </a:lnTo>
                                  <a:lnTo>
                                    <a:pt x="3" y="9"/>
                                  </a:lnTo>
                                  <a:lnTo>
                                    <a:pt x="3" y="8"/>
                                  </a:lnTo>
                                  <a:lnTo>
                                    <a:pt x="4" y="8"/>
                                  </a:lnTo>
                                  <a:lnTo>
                                    <a:pt x="4" y="6"/>
                                  </a:lnTo>
                                  <a:close/>
                                </a:path>
                              </a:pathLst>
                            </a:custGeom>
                            <a:solidFill>
                              <a:srgbClr val="798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84"/>
                          <wps:cNvSpPr>
                            <a:spLocks noEditPoints="1"/>
                          </wps:cNvSpPr>
                          <wps:spPr bwMode="auto">
                            <a:xfrm>
                              <a:off x="5626" y="1224"/>
                              <a:ext cx="139" cy="175"/>
                            </a:xfrm>
                            <a:custGeom>
                              <a:avLst/>
                              <a:gdLst>
                                <a:gd name="T0" fmla="*/ 8 w 12"/>
                                <a:gd name="T1" fmla="*/ 0 h 15"/>
                                <a:gd name="T2" fmla="*/ 9 w 12"/>
                                <a:gd name="T3" fmla="*/ 0 h 15"/>
                                <a:gd name="T4" fmla="*/ 11 w 12"/>
                                <a:gd name="T5" fmla="*/ 1 h 15"/>
                                <a:gd name="T6" fmla="*/ 12 w 12"/>
                                <a:gd name="T7" fmla="*/ 1 h 15"/>
                                <a:gd name="T8" fmla="*/ 12 w 12"/>
                                <a:gd name="T9" fmla="*/ 3 h 15"/>
                                <a:gd name="T10" fmla="*/ 11 w 12"/>
                                <a:gd name="T11" fmla="*/ 3 h 15"/>
                                <a:gd name="T12" fmla="*/ 11 w 12"/>
                                <a:gd name="T13" fmla="*/ 4 h 15"/>
                                <a:gd name="T14" fmla="*/ 11 w 12"/>
                                <a:gd name="T15" fmla="*/ 6 h 15"/>
                                <a:gd name="T16" fmla="*/ 9 w 12"/>
                                <a:gd name="T17" fmla="*/ 7 h 15"/>
                                <a:gd name="T18" fmla="*/ 9 w 12"/>
                                <a:gd name="T19" fmla="*/ 9 h 15"/>
                                <a:gd name="T20" fmla="*/ 8 w 12"/>
                                <a:gd name="T21" fmla="*/ 9 h 15"/>
                                <a:gd name="T22" fmla="*/ 6 w 12"/>
                                <a:gd name="T23" fmla="*/ 9 h 15"/>
                                <a:gd name="T24" fmla="*/ 5 w 12"/>
                                <a:gd name="T25" fmla="*/ 9 h 15"/>
                                <a:gd name="T26" fmla="*/ 5 w 12"/>
                                <a:gd name="T27" fmla="*/ 12 h 15"/>
                                <a:gd name="T28" fmla="*/ 3 w 12"/>
                                <a:gd name="T29" fmla="*/ 15 h 15"/>
                                <a:gd name="T30" fmla="*/ 2 w 12"/>
                                <a:gd name="T31" fmla="*/ 15 h 15"/>
                                <a:gd name="T32" fmla="*/ 0 w 12"/>
                                <a:gd name="T33" fmla="*/ 15 h 15"/>
                                <a:gd name="T34" fmla="*/ 3 w 12"/>
                                <a:gd name="T35" fmla="*/ 12 h 15"/>
                                <a:gd name="T36" fmla="*/ 5 w 12"/>
                                <a:gd name="T37" fmla="*/ 7 h 15"/>
                                <a:gd name="T38" fmla="*/ 8 w 12"/>
                                <a:gd name="T39" fmla="*/ 0 h 15"/>
                                <a:gd name="T40" fmla="*/ 6 w 12"/>
                                <a:gd name="T41" fmla="*/ 6 h 15"/>
                                <a:gd name="T42" fmla="*/ 8 w 12"/>
                                <a:gd name="T43" fmla="*/ 6 h 15"/>
                                <a:gd name="T44" fmla="*/ 9 w 12"/>
                                <a:gd name="T45" fmla="*/ 6 h 15"/>
                                <a:gd name="T46" fmla="*/ 9 w 12"/>
                                <a:gd name="T47" fmla="*/ 4 h 15"/>
                                <a:gd name="T48" fmla="*/ 9 w 12"/>
                                <a:gd name="T49" fmla="*/ 3 h 15"/>
                                <a:gd name="T50" fmla="*/ 8 w 12"/>
                                <a:gd name="T51" fmla="*/ 3 h 15"/>
                                <a:gd name="T52" fmla="*/ 8 w 12"/>
                                <a:gd name="T53" fmla="*/ 4 h 15"/>
                                <a:gd name="T54" fmla="*/ 6 w 12"/>
                                <a:gd name="T55"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 h="15">
                                  <a:moveTo>
                                    <a:pt x="8" y="0"/>
                                  </a:moveTo>
                                  <a:lnTo>
                                    <a:pt x="9" y="0"/>
                                  </a:lnTo>
                                  <a:lnTo>
                                    <a:pt x="11" y="1"/>
                                  </a:lnTo>
                                  <a:lnTo>
                                    <a:pt x="12" y="1"/>
                                  </a:lnTo>
                                  <a:lnTo>
                                    <a:pt x="12" y="3"/>
                                  </a:lnTo>
                                  <a:lnTo>
                                    <a:pt x="11" y="3"/>
                                  </a:lnTo>
                                  <a:lnTo>
                                    <a:pt x="11" y="4"/>
                                  </a:lnTo>
                                  <a:lnTo>
                                    <a:pt x="11" y="6"/>
                                  </a:lnTo>
                                  <a:lnTo>
                                    <a:pt x="9" y="7"/>
                                  </a:lnTo>
                                  <a:lnTo>
                                    <a:pt x="9" y="9"/>
                                  </a:lnTo>
                                  <a:lnTo>
                                    <a:pt x="8" y="9"/>
                                  </a:lnTo>
                                  <a:lnTo>
                                    <a:pt x="6" y="9"/>
                                  </a:lnTo>
                                  <a:lnTo>
                                    <a:pt x="5" y="9"/>
                                  </a:lnTo>
                                  <a:lnTo>
                                    <a:pt x="5" y="12"/>
                                  </a:lnTo>
                                  <a:lnTo>
                                    <a:pt x="3" y="15"/>
                                  </a:lnTo>
                                  <a:lnTo>
                                    <a:pt x="2" y="15"/>
                                  </a:lnTo>
                                  <a:lnTo>
                                    <a:pt x="0" y="15"/>
                                  </a:lnTo>
                                  <a:lnTo>
                                    <a:pt x="3" y="12"/>
                                  </a:lnTo>
                                  <a:lnTo>
                                    <a:pt x="5" y="7"/>
                                  </a:lnTo>
                                  <a:lnTo>
                                    <a:pt x="8" y="0"/>
                                  </a:lnTo>
                                  <a:close/>
                                  <a:moveTo>
                                    <a:pt x="6" y="6"/>
                                  </a:moveTo>
                                  <a:lnTo>
                                    <a:pt x="8" y="6"/>
                                  </a:lnTo>
                                  <a:lnTo>
                                    <a:pt x="9" y="6"/>
                                  </a:lnTo>
                                  <a:lnTo>
                                    <a:pt x="9" y="4"/>
                                  </a:lnTo>
                                  <a:lnTo>
                                    <a:pt x="9" y="3"/>
                                  </a:lnTo>
                                  <a:lnTo>
                                    <a:pt x="8" y="3"/>
                                  </a:lnTo>
                                  <a:lnTo>
                                    <a:pt x="8" y="4"/>
                                  </a:lnTo>
                                  <a:lnTo>
                                    <a:pt x="6" y="6"/>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89" name="Freeform 85"/>
                          <wps:cNvSpPr>
                            <a:spLocks noEditPoints="1"/>
                          </wps:cNvSpPr>
                          <wps:spPr bwMode="auto">
                            <a:xfrm>
                              <a:off x="5719" y="1294"/>
                              <a:ext cx="81" cy="105"/>
                            </a:xfrm>
                            <a:custGeom>
                              <a:avLst/>
                              <a:gdLst>
                                <a:gd name="T0" fmla="*/ 4 w 7"/>
                                <a:gd name="T1" fmla="*/ 3 h 9"/>
                                <a:gd name="T2" fmla="*/ 3 w 7"/>
                                <a:gd name="T3" fmla="*/ 1 h 9"/>
                                <a:gd name="T4" fmla="*/ 3 w 7"/>
                                <a:gd name="T5" fmla="*/ 0 h 9"/>
                                <a:gd name="T6" fmla="*/ 4 w 7"/>
                                <a:gd name="T7" fmla="*/ 0 h 9"/>
                                <a:gd name="T8" fmla="*/ 6 w 7"/>
                                <a:gd name="T9" fmla="*/ 0 h 9"/>
                                <a:gd name="T10" fmla="*/ 7 w 7"/>
                                <a:gd name="T11" fmla="*/ 0 h 9"/>
                                <a:gd name="T12" fmla="*/ 7 w 7"/>
                                <a:gd name="T13" fmla="*/ 1 h 9"/>
                                <a:gd name="T14" fmla="*/ 7 w 7"/>
                                <a:gd name="T15" fmla="*/ 3 h 9"/>
                                <a:gd name="T16" fmla="*/ 6 w 7"/>
                                <a:gd name="T17" fmla="*/ 3 h 9"/>
                                <a:gd name="T18" fmla="*/ 6 w 7"/>
                                <a:gd name="T19" fmla="*/ 4 h 9"/>
                                <a:gd name="T20" fmla="*/ 4 w 7"/>
                                <a:gd name="T21" fmla="*/ 6 h 9"/>
                                <a:gd name="T22" fmla="*/ 4 w 7"/>
                                <a:gd name="T23" fmla="*/ 7 h 9"/>
                                <a:gd name="T24" fmla="*/ 4 w 7"/>
                                <a:gd name="T25" fmla="*/ 9 h 9"/>
                                <a:gd name="T26" fmla="*/ 3 w 7"/>
                                <a:gd name="T27" fmla="*/ 9 h 9"/>
                                <a:gd name="T28" fmla="*/ 3 w 7"/>
                                <a:gd name="T29" fmla="*/ 7 h 9"/>
                                <a:gd name="T30" fmla="*/ 1 w 7"/>
                                <a:gd name="T31" fmla="*/ 7 h 9"/>
                                <a:gd name="T32" fmla="*/ 1 w 7"/>
                                <a:gd name="T33" fmla="*/ 9 h 9"/>
                                <a:gd name="T34" fmla="*/ 0 w 7"/>
                                <a:gd name="T35" fmla="*/ 9 h 9"/>
                                <a:gd name="T36" fmla="*/ 0 w 7"/>
                                <a:gd name="T37" fmla="*/ 7 h 9"/>
                                <a:gd name="T38" fmla="*/ 0 w 7"/>
                                <a:gd name="T39" fmla="*/ 6 h 9"/>
                                <a:gd name="T40" fmla="*/ 1 w 7"/>
                                <a:gd name="T41" fmla="*/ 4 h 9"/>
                                <a:gd name="T42" fmla="*/ 1 w 7"/>
                                <a:gd name="T43" fmla="*/ 3 h 9"/>
                                <a:gd name="T44" fmla="*/ 3 w 7"/>
                                <a:gd name="T45" fmla="*/ 3 h 9"/>
                                <a:gd name="T46" fmla="*/ 4 w 7"/>
                                <a:gd name="T47" fmla="*/ 3 h 9"/>
                                <a:gd name="T48" fmla="*/ 6 w 7"/>
                                <a:gd name="T49" fmla="*/ 1 h 9"/>
                                <a:gd name="T50" fmla="*/ 4 w 7"/>
                                <a:gd name="T51" fmla="*/ 1 h 9"/>
                                <a:gd name="T52" fmla="*/ 4 w 7"/>
                                <a:gd name="T53" fmla="*/ 3 h 9"/>
                                <a:gd name="T54" fmla="*/ 4 w 7"/>
                                <a:gd name="T55" fmla="*/ 4 h 9"/>
                                <a:gd name="T56" fmla="*/ 4 w 7"/>
                                <a:gd name="T57" fmla="*/ 4 h 9"/>
                                <a:gd name="T58" fmla="*/ 3 w 7"/>
                                <a:gd name="T59" fmla="*/ 4 h 9"/>
                                <a:gd name="T60" fmla="*/ 1 w 7"/>
                                <a:gd name="T61" fmla="*/ 6 h 9"/>
                                <a:gd name="T62" fmla="*/ 1 w 7"/>
                                <a:gd name="T63" fmla="*/ 7 h 9"/>
                                <a:gd name="T64" fmla="*/ 3 w 7"/>
                                <a:gd name="T65" fmla="*/ 6 h 9"/>
                                <a:gd name="T66" fmla="*/ 4 w 7"/>
                                <a:gd name="T6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 h="9">
                                  <a:moveTo>
                                    <a:pt x="4" y="3"/>
                                  </a:moveTo>
                                  <a:lnTo>
                                    <a:pt x="3" y="1"/>
                                  </a:lnTo>
                                  <a:lnTo>
                                    <a:pt x="3" y="0"/>
                                  </a:lnTo>
                                  <a:lnTo>
                                    <a:pt x="4" y="0"/>
                                  </a:lnTo>
                                  <a:lnTo>
                                    <a:pt x="6" y="0"/>
                                  </a:lnTo>
                                  <a:lnTo>
                                    <a:pt x="7" y="0"/>
                                  </a:lnTo>
                                  <a:lnTo>
                                    <a:pt x="7" y="1"/>
                                  </a:lnTo>
                                  <a:lnTo>
                                    <a:pt x="7" y="3"/>
                                  </a:lnTo>
                                  <a:lnTo>
                                    <a:pt x="6" y="3"/>
                                  </a:lnTo>
                                  <a:lnTo>
                                    <a:pt x="6" y="4"/>
                                  </a:lnTo>
                                  <a:lnTo>
                                    <a:pt x="4" y="6"/>
                                  </a:lnTo>
                                  <a:lnTo>
                                    <a:pt x="4" y="7"/>
                                  </a:lnTo>
                                  <a:lnTo>
                                    <a:pt x="4" y="9"/>
                                  </a:lnTo>
                                  <a:lnTo>
                                    <a:pt x="3" y="9"/>
                                  </a:lnTo>
                                  <a:lnTo>
                                    <a:pt x="3" y="7"/>
                                  </a:lnTo>
                                  <a:lnTo>
                                    <a:pt x="1" y="7"/>
                                  </a:lnTo>
                                  <a:lnTo>
                                    <a:pt x="1" y="9"/>
                                  </a:lnTo>
                                  <a:lnTo>
                                    <a:pt x="0" y="9"/>
                                  </a:lnTo>
                                  <a:lnTo>
                                    <a:pt x="0" y="7"/>
                                  </a:lnTo>
                                  <a:lnTo>
                                    <a:pt x="0" y="6"/>
                                  </a:lnTo>
                                  <a:lnTo>
                                    <a:pt x="1" y="4"/>
                                  </a:lnTo>
                                  <a:lnTo>
                                    <a:pt x="1" y="3"/>
                                  </a:lnTo>
                                  <a:lnTo>
                                    <a:pt x="3" y="3"/>
                                  </a:lnTo>
                                  <a:lnTo>
                                    <a:pt x="4" y="3"/>
                                  </a:lnTo>
                                  <a:lnTo>
                                    <a:pt x="6" y="1"/>
                                  </a:lnTo>
                                  <a:lnTo>
                                    <a:pt x="4" y="1"/>
                                  </a:lnTo>
                                  <a:lnTo>
                                    <a:pt x="4" y="3"/>
                                  </a:lnTo>
                                  <a:close/>
                                  <a:moveTo>
                                    <a:pt x="4" y="4"/>
                                  </a:moveTo>
                                  <a:lnTo>
                                    <a:pt x="4" y="4"/>
                                  </a:lnTo>
                                  <a:lnTo>
                                    <a:pt x="3" y="4"/>
                                  </a:lnTo>
                                  <a:lnTo>
                                    <a:pt x="1" y="6"/>
                                  </a:lnTo>
                                  <a:lnTo>
                                    <a:pt x="1" y="7"/>
                                  </a:lnTo>
                                  <a:lnTo>
                                    <a:pt x="3" y="6"/>
                                  </a:lnTo>
                                  <a:lnTo>
                                    <a:pt x="4" y="4"/>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0" name="Freeform 86"/>
                          <wps:cNvSpPr>
                            <a:spLocks/>
                          </wps:cNvSpPr>
                          <wps:spPr bwMode="auto">
                            <a:xfrm>
                              <a:off x="5788" y="1270"/>
                              <a:ext cx="70" cy="129"/>
                            </a:xfrm>
                            <a:custGeom>
                              <a:avLst/>
                              <a:gdLst>
                                <a:gd name="T0" fmla="*/ 6 w 6"/>
                                <a:gd name="T1" fmla="*/ 0 h 11"/>
                                <a:gd name="T2" fmla="*/ 6 w 6"/>
                                <a:gd name="T3" fmla="*/ 2 h 11"/>
                                <a:gd name="T4" fmla="*/ 5 w 6"/>
                                <a:gd name="T5" fmla="*/ 2 h 11"/>
                                <a:gd name="T6" fmla="*/ 6 w 6"/>
                                <a:gd name="T7" fmla="*/ 3 h 11"/>
                                <a:gd name="T8" fmla="*/ 5 w 6"/>
                                <a:gd name="T9" fmla="*/ 3 h 11"/>
                                <a:gd name="T10" fmla="*/ 5 w 6"/>
                                <a:gd name="T11" fmla="*/ 5 h 11"/>
                                <a:gd name="T12" fmla="*/ 3 w 6"/>
                                <a:gd name="T13" fmla="*/ 5 h 11"/>
                                <a:gd name="T14" fmla="*/ 3 w 6"/>
                                <a:gd name="T15" fmla="*/ 6 h 11"/>
                                <a:gd name="T16" fmla="*/ 3 w 6"/>
                                <a:gd name="T17" fmla="*/ 8 h 11"/>
                                <a:gd name="T18" fmla="*/ 1 w 6"/>
                                <a:gd name="T19" fmla="*/ 8 h 11"/>
                                <a:gd name="T20" fmla="*/ 3 w 6"/>
                                <a:gd name="T21" fmla="*/ 8 h 11"/>
                                <a:gd name="T22" fmla="*/ 1 w 6"/>
                                <a:gd name="T23" fmla="*/ 11 h 11"/>
                                <a:gd name="T24" fmla="*/ 0 w 6"/>
                                <a:gd name="T25" fmla="*/ 11 h 11"/>
                                <a:gd name="T26" fmla="*/ 0 w 6"/>
                                <a:gd name="T27" fmla="*/ 9 h 11"/>
                                <a:gd name="T28" fmla="*/ 0 w 6"/>
                                <a:gd name="T29" fmla="*/ 8 h 11"/>
                                <a:gd name="T30" fmla="*/ 1 w 6"/>
                                <a:gd name="T31" fmla="*/ 5 h 11"/>
                                <a:gd name="T32" fmla="*/ 1 w 6"/>
                                <a:gd name="T33" fmla="*/ 3 h 11"/>
                                <a:gd name="T34" fmla="*/ 3 w 6"/>
                                <a:gd name="T35" fmla="*/ 2 h 11"/>
                                <a:gd name="T36" fmla="*/ 5 w 6"/>
                                <a:gd name="T37" fmla="*/ 2 h 11"/>
                                <a:gd name="T38" fmla="*/ 5 w 6"/>
                                <a:gd name="T39" fmla="*/ 0 h 11"/>
                                <a:gd name="T40" fmla="*/ 6 w 6"/>
                                <a:gd name="T4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1">
                                  <a:moveTo>
                                    <a:pt x="6" y="0"/>
                                  </a:moveTo>
                                  <a:lnTo>
                                    <a:pt x="6" y="2"/>
                                  </a:lnTo>
                                  <a:lnTo>
                                    <a:pt x="5" y="2"/>
                                  </a:lnTo>
                                  <a:lnTo>
                                    <a:pt x="6" y="3"/>
                                  </a:lnTo>
                                  <a:lnTo>
                                    <a:pt x="5" y="3"/>
                                  </a:lnTo>
                                  <a:lnTo>
                                    <a:pt x="5" y="5"/>
                                  </a:lnTo>
                                  <a:lnTo>
                                    <a:pt x="3" y="5"/>
                                  </a:lnTo>
                                  <a:lnTo>
                                    <a:pt x="3" y="6"/>
                                  </a:lnTo>
                                  <a:lnTo>
                                    <a:pt x="3" y="8"/>
                                  </a:lnTo>
                                  <a:lnTo>
                                    <a:pt x="1" y="8"/>
                                  </a:lnTo>
                                  <a:lnTo>
                                    <a:pt x="3" y="8"/>
                                  </a:lnTo>
                                  <a:lnTo>
                                    <a:pt x="1" y="11"/>
                                  </a:lnTo>
                                  <a:lnTo>
                                    <a:pt x="0" y="11"/>
                                  </a:lnTo>
                                  <a:lnTo>
                                    <a:pt x="0" y="9"/>
                                  </a:lnTo>
                                  <a:lnTo>
                                    <a:pt x="0" y="8"/>
                                  </a:lnTo>
                                  <a:lnTo>
                                    <a:pt x="1" y="5"/>
                                  </a:lnTo>
                                  <a:lnTo>
                                    <a:pt x="1" y="3"/>
                                  </a:lnTo>
                                  <a:lnTo>
                                    <a:pt x="3" y="2"/>
                                  </a:lnTo>
                                  <a:lnTo>
                                    <a:pt x="5" y="2"/>
                                  </a:lnTo>
                                  <a:lnTo>
                                    <a:pt x="5" y="0"/>
                                  </a:lnTo>
                                  <a:lnTo>
                                    <a:pt x="6" y="0"/>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1" name="Freeform 87"/>
                          <wps:cNvSpPr>
                            <a:spLocks/>
                          </wps:cNvSpPr>
                          <wps:spPr bwMode="auto">
                            <a:xfrm>
                              <a:off x="5823" y="1305"/>
                              <a:ext cx="93" cy="94"/>
                            </a:xfrm>
                            <a:custGeom>
                              <a:avLst/>
                              <a:gdLst>
                                <a:gd name="T0" fmla="*/ 5 w 8"/>
                                <a:gd name="T1" fmla="*/ 5 h 8"/>
                                <a:gd name="T2" fmla="*/ 5 w 8"/>
                                <a:gd name="T3" fmla="*/ 5 h 8"/>
                                <a:gd name="T4" fmla="*/ 6 w 8"/>
                                <a:gd name="T5" fmla="*/ 5 h 8"/>
                                <a:gd name="T6" fmla="*/ 5 w 8"/>
                                <a:gd name="T7" fmla="*/ 6 h 8"/>
                                <a:gd name="T8" fmla="*/ 5 w 8"/>
                                <a:gd name="T9" fmla="*/ 8 h 8"/>
                                <a:gd name="T10" fmla="*/ 3 w 8"/>
                                <a:gd name="T11" fmla="*/ 8 h 8"/>
                                <a:gd name="T12" fmla="*/ 2 w 8"/>
                                <a:gd name="T13" fmla="*/ 8 h 8"/>
                                <a:gd name="T14" fmla="*/ 0 w 8"/>
                                <a:gd name="T15" fmla="*/ 8 h 8"/>
                                <a:gd name="T16" fmla="*/ 0 w 8"/>
                                <a:gd name="T17" fmla="*/ 6 h 8"/>
                                <a:gd name="T18" fmla="*/ 0 w 8"/>
                                <a:gd name="T19" fmla="*/ 5 h 8"/>
                                <a:gd name="T20" fmla="*/ 2 w 8"/>
                                <a:gd name="T21" fmla="*/ 3 h 8"/>
                                <a:gd name="T22" fmla="*/ 3 w 8"/>
                                <a:gd name="T23" fmla="*/ 2 h 8"/>
                                <a:gd name="T24" fmla="*/ 3 w 8"/>
                                <a:gd name="T25" fmla="*/ 0 h 8"/>
                                <a:gd name="T26" fmla="*/ 5 w 8"/>
                                <a:gd name="T27" fmla="*/ 0 h 8"/>
                                <a:gd name="T28" fmla="*/ 6 w 8"/>
                                <a:gd name="T29" fmla="*/ 0 h 8"/>
                                <a:gd name="T30" fmla="*/ 8 w 8"/>
                                <a:gd name="T31" fmla="*/ 0 h 8"/>
                                <a:gd name="T32" fmla="*/ 8 w 8"/>
                                <a:gd name="T33" fmla="*/ 2 h 8"/>
                                <a:gd name="T34" fmla="*/ 8 w 8"/>
                                <a:gd name="T35" fmla="*/ 3 h 8"/>
                                <a:gd name="T36" fmla="*/ 6 w 8"/>
                                <a:gd name="T37" fmla="*/ 3 h 8"/>
                                <a:gd name="T38" fmla="*/ 5 w 8"/>
                                <a:gd name="T39" fmla="*/ 3 h 8"/>
                                <a:gd name="T40" fmla="*/ 6 w 8"/>
                                <a:gd name="T41" fmla="*/ 3 h 8"/>
                                <a:gd name="T42" fmla="*/ 6 w 8"/>
                                <a:gd name="T43" fmla="*/ 2 h 8"/>
                                <a:gd name="T44" fmla="*/ 5 w 8"/>
                                <a:gd name="T45" fmla="*/ 2 h 8"/>
                                <a:gd name="T46" fmla="*/ 3 w 8"/>
                                <a:gd name="T47" fmla="*/ 3 h 8"/>
                                <a:gd name="T48" fmla="*/ 3 w 8"/>
                                <a:gd name="T49" fmla="*/ 5 h 8"/>
                                <a:gd name="T50" fmla="*/ 3 w 8"/>
                                <a:gd name="T51" fmla="*/ 6 h 8"/>
                                <a:gd name="T52" fmla="*/ 5 w 8"/>
                                <a:gd name="T53"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 h="8">
                                  <a:moveTo>
                                    <a:pt x="5" y="5"/>
                                  </a:moveTo>
                                  <a:lnTo>
                                    <a:pt x="5" y="5"/>
                                  </a:lnTo>
                                  <a:lnTo>
                                    <a:pt x="6" y="5"/>
                                  </a:lnTo>
                                  <a:lnTo>
                                    <a:pt x="5" y="6"/>
                                  </a:lnTo>
                                  <a:lnTo>
                                    <a:pt x="5" y="8"/>
                                  </a:lnTo>
                                  <a:lnTo>
                                    <a:pt x="3" y="8"/>
                                  </a:lnTo>
                                  <a:lnTo>
                                    <a:pt x="2" y="8"/>
                                  </a:lnTo>
                                  <a:lnTo>
                                    <a:pt x="0" y="8"/>
                                  </a:lnTo>
                                  <a:lnTo>
                                    <a:pt x="0" y="6"/>
                                  </a:lnTo>
                                  <a:lnTo>
                                    <a:pt x="0" y="5"/>
                                  </a:lnTo>
                                  <a:lnTo>
                                    <a:pt x="2" y="3"/>
                                  </a:lnTo>
                                  <a:lnTo>
                                    <a:pt x="3" y="2"/>
                                  </a:lnTo>
                                  <a:lnTo>
                                    <a:pt x="3" y="0"/>
                                  </a:lnTo>
                                  <a:lnTo>
                                    <a:pt x="5" y="0"/>
                                  </a:lnTo>
                                  <a:lnTo>
                                    <a:pt x="6" y="0"/>
                                  </a:lnTo>
                                  <a:lnTo>
                                    <a:pt x="8" y="0"/>
                                  </a:lnTo>
                                  <a:lnTo>
                                    <a:pt x="8" y="2"/>
                                  </a:lnTo>
                                  <a:lnTo>
                                    <a:pt x="8" y="3"/>
                                  </a:lnTo>
                                  <a:lnTo>
                                    <a:pt x="6" y="3"/>
                                  </a:lnTo>
                                  <a:lnTo>
                                    <a:pt x="5" y="3"/>
                                  </a:lnTo>
                                  <a:lnTo>
                                    <a:pt x="6" y="3"/>
                                  </a:lnTo>
                                  <a:lnTo>
                                    <a:pt x="6" y="2"/>
                                  </a:lnTo>
                                  <a:lnTo>
                                    <a:pt x="5" y="2"/>
                                  </a:lnTo>
                                  <a:lnTo>
                                    <a:pt x="3" y="3"/>
                                  </a:lnTo>
                                  <a:lnTo>
                                    <a:pt x="3" y="5"/>
                                  </a:lnTo>
                                  <a:lnTo>
                                    <a:pt x="3" y="6"/>
                                  </a:lnTo>
                                  <a:lnTo>
                                    <a:pt x="5" y="5"/>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2" name="Freeform 88"/>
                          <wps:cNvSpPr>
                            <a:spLocks/>
                          </wps:cNvSpPr>
                          <wps:spPr bwMode="auto">
                            <a:xfrm>
                              <a:off x="5881" y="1294"/>
                              <a:ext cx="81" cy="105"/>
                            </a:xfrm>
                            <a:custGeom>
                              <a:avLst/>
                              <a:gdLst>
                                <a:gd name="T0" fmla="*/ 6 w 7"/>
                                <a:gd name="T1" fmla="*/ 0 h 9"/>
                                <a:gd name="T2" fmla="*/ 6 w 7"/>
                                <a:gd name="T3" fmla="*/ 0 h 9"/>
                                <a:gd name="T4" fmla="*/ 7 w 7"/>
                                <a:gd name="T5" fmla="*/ 0 h 9"/>
                                <a:gd name="T6" fmla="*/ 6 w 7"/>
                                <a:gd name="T7" fmla="*/ 1 h 9"/>
                                <a:gd name="T8" fmla="*/ 6 w 7"/>
                                <a:gd name="T9" fmla="*/ 3 h 9"/>
                                <a:gd name="T10" fmla="*/ 7 w 7"/>
                                <a:gd name="T11" fmla="*/ 3 h 9"/>
                                <a:gd name="T12" fmla="*/ 7 w 7"/>
                                <a:gd name="T13" fmla="*/ 4 h 9"/>
                                <a:gd name="T14" fmla="*/ 7 w 7"/>
                                <a:gd name="T15" fmla="*/ 6 h 9"/>
                                <a:gd name="T16" fmla="*/ 4 w 7"/>
                                <a:gd name="T17" fmla="*/ 9 h 9"/>
                                <a:gd name="T18" fmla="*/ 3 w 7"/>
                                <a:gd name="T19" fmla="*/ 9 h 9"/>
                                <a:gd name="T20" fmla="*/ 4 w 7"/>
                                <a:gd name="T21" fmla="*/ 7 h 9"/>
                                <a:gd name="T22" fmla="*/ 6 w 7"/>
                                <a:gd name="T23" fmla="*/ 6 h 9"/>
                                <a:gd name="T24" fmla="*/ 6 w 7"/>
                                <a:gd name="T25" fmla="*/ 4 h 9"/>
                                <a:gd name="T26" fmla="*/ 4 w 7"/>
                                <a:gd name="T27" fmla="*/ 4 h 9"/>
                                <a:gd name="T28" fmla="*/ 4 w 7"/>
                                <a:gd name="T29" fmla="*/ 6 h 9"/>
                                <a:gd name="T30" fmla="*/ 3 w 7"/>
                                <a:gd name="T31" fmla="*/ 7 h 9"/>
                                <a:gd name="T32" fmla="*/ 1 w 7"/>
                                <a:gd name="T33" fmla="*/ 9 h 9"/>
                                <a:gd name="T34" fmla="*/ 0 w 7"/>
                                <a:gd name="T35" fmla="*/ 9 h 9"/>
                                <a:gd name="T36" fmla="*/ 3 w 7"/>
                                <a:gd name="T37" fmla="*/ 4 h 9"/>
                                <a:gd name="T38" fmla="*/ 6 w 7"/>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 h="9">
                                  <a:moveTo>
                                    <a:pt x="6" y="0"/>
                                  </a:moveTo>
                                  <a:lnTo>
                                    <a:pt x="6" y="0"/>
                                  </a:lnTo>
                                  <a:lnTo>
                                    <a:pt x="7" y="0"/>
                                  </a:lnTo>
                                  <a:lnTo>
                                    <a:pt x="6" y="1"/>
                                  </a:lnTo>
                                  <a:lnTo>
                                    <a:pt x="6" y="3"/>
                                  </a:lnTo>
                                  <a:lnTo>
                                    <a:pt x="7" y="3"/>
                                  </a:lnTo>
                                  <a:lnTo>
                                    <a:pt x="7" y="4"/>
                                  </a:lnTo>
                                  <a:lnTo>
                                    <a:pt x="7" y="6"/>
                                  </a:lnTo>
                                  <a:lnTo>
                                    <a:pt x="4" y="9"/>
                                  </a:lnTo>
                                  <a:lnTo>
                                    <a:pt x="3" y="9"/>
                                  </a:lnTo>
                                  <a:lnTo>
                                    <a:pt x="4" y="7"/>
                                  </a:lnTo>
                                  <a:lnTo>
                                    <a:pt x="6" y="6"/>
                                  </a:lnTo>
                                  <a:lnTo>
                                    <a:pt x="6" y="4"/>
                                  </a:lnTo>
                                  <a:lnTo>
                                    <a:pt x="4" y="4"/>
                                  </a:lnTo>
                                  <a:lnTo>
                                    <a:pt x="4" y="6"/>
                                  </a:lnTo>
                                  <a:lnTo>
                                    <a:pt x="3" y="7"/>
                                  </a:lnTo>
                                  <a:lnTo>
                                    <a:pt x="1" y="9"/>
                                  </a:lnTo>
                                  <a:lnTo>
                                    <a:pt x="0" y="9"/>
                                  </a:lnTo>
                                  <a:lnTo>
                                    <a:pt x="3" y="4"/>
                                  </a:lnTo>
                                  <a:lnTo>
                                    <a:pt x="6" y="0"/>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3" name="Freeform 89"/>
                          <wps:cNvSpPr>
                            <a:spLocks noEditPoints="1"/>
                          </wps:cNvSpPr>
                          <wps:spPr bwMode="auto">
                            <a:xfrm>
                              <a:off x="5962" y="1329"/>
                              <a:ext cx="116" cy="105"/>
                            </a:xfrm>
                            <a:custGeom>
                              <a:avLst/>
                              <a:gdLst>
                                <a:gd name="T0" fmla="*/ 6 w 10"/>
                                <a:gd name="T1" fmla="*/ 8 h 9"/>
                                <a:gd name="T2" fmla="*/ 5 w 10"/>
                                <a:gd name="T3" fmla="*/ 8 h 9"/>
                                <a:gd name="T4" fmla="*/ 3 w 10"/>
                                <a:gd name="T5" fmla="*/ 6 h 9"/>
                                <a:gd name="T6" fmla="*/ 3 w 10"/>
                                <a:gd name="T7" fmla="*/ 8 h 9"/>
                                <a:gd name="T8" fmla="*/ 2 w 10"/>
                                <a:gd name="T9" fmla="*/ 8 h 9"/>
                                <a:gd name="T10" fmla="*/ 0 w 10"/>
                                <a:gd name="T11" fmla="*/ 8 h 9"/>
                                <a:gd name="T12" fmla="*/ 5 w 10"/>
                                <a:gd name="T13" fmla="*/ 3 h 9"/>
                                <a:gd name="T14" fmla="*/ 6 w 10"/>
                                <a:gd name="T15" fmla="*/ 1 h 9"/>
                                <a:gd name="T16" fmla="*/ 8 w 10"/>
                                <a:gd name="T17" fmla="*/ 0 h 9"/>
                                <a:gd name="T18" fmla="*/ 10 w 10"/>
                                <a:gd name="T19" fmla="*/ 0 h 9"/>
                                <a:gd name="T20" fmla="*/ 10 w 10"/>
                                <a:gd name="T21" fmla="*/ 4 h 9"/>
                                <a:gd name="T22" fmla="*/ 8 w 10"/>
                                <a:gd name="T23" fmla="*/ 9 h 9"/>
                                <a:gd name="T24" fmla="*/ 6 w 10"/>
                                <a:gd name="T25" fmla="*/ 9 h 9"/>
                                <a:gd name="T26" fmla="*/ 5 w 10"/>
                                <a:gd name="T27" fmla="*/ 9 h 9"/>
                                <a:gd name="T28" fmla="*/ 6 w 10"/>
                                <a:gd name="T29" fmla="*/ 8 h 9"/>
                                <a:gd name="T30" fmla="*/ 6 w 10"/>
                                <a:gd name="T31" fmla="*/ 6 h 9"/>
                                <a:gd name="T32" fmla="*/ 8 w 10"/>
                                <a:gd name="T33" fmla="*/ 4 h 9"/>
                                <a:gd name="T34" fmla="*/ 8 w 10"/>
                                <a:gd name="T35" fmla="*/ 1 h 9"/>
                                <a:gd name="T36" fmla="*/ 6 w 10"/>
                                <a:gd name="T37" fmla="*/ 3 h 9"/>
                                <a:gd name="T38" fmla="*/ 5 w 10"/>
                                <a:gd name="T39" fmla="*/ 4 h 9"/>
                                <a:gd name="T40" fmla="*/ 6 w 10"/>
                                <a:gd name="T41" fmla="*/ 4 h 9"/>
                                <a:gd name="T42" fmla="*/ 6 w 10"/>
                                <a:gd name="T43"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 h="9">
                                  <a:moveTo>
                                    <a:pt x="6" y="8"/>
                                  </a:moveTo>
                                  <a:lnTo>
                                    <a:pt x="5" y="8"/>
                                  </a:lnTo>
                                  <a:lnTo>
                                    <a:pt x="3" y="6"/>
                                  </a:lnTo>
                                  <a:lnTo>
                                    <a:pt x="3" y="8"/>
                                  </a:lnTo>
                                  <a:lnTo>
                                    <a:pt x="2" y="8"/>
                                  </a:lnTo>
                                  <a:lnTo>
                                    <a:pt x="0" y="8"/>
                                  </a:lnTo>
                                  <a:lnTo>
                                    <a:pt x="5" y="3"/>
                                  </a:lnTo>
                                  <a:lnTo>
                                    <a:pt x="6" y="1"/>
                                  </a:lnTo>
                                  <a:lnTo>
                                    <a:pt x="8" y="0"/>
                                  </a:lnTo>
                                  <a:lnTo>
                                    <a:pt x="10" y="0"/>
                                  </a:lnTo>
                                  <a:lnTo>
                                    <a:pt x="10" y="4"/>
                                  </a:lnTo>
                                  <a:lnTo>
                                    <a:pt x="8" y="9"/>
                                  </a:lnTo>
                                  <a:lnTo>
                                    <a:pt x="6" y="9"/>
                                  </a:lnTo>
                                  <a:lnTo>
                                    <a:pt x="5" y="9"/>
                                  </a:lnTo>
                                  <a:lnTo>
                                    <a:pt x="6" y="8"/>
                                  </a:lnTo>
                                  <a:close/>
                                  <a:moveTo>
                                    <a:pt x="6" y="6"/>
                                  </a:moveTo>
                                  <a:lnTo>
                                    <a:pt x="8" y="4"/>
                                  </a:lnTo>
                                  <a:lnTo>
                                    <a:pt x="8" y="1"/>
                                  </a:lnTo>
                                  <a:lnTo>
                                    <a:pt x="6" y="3"/>
                                  </a:lnTo>
                                  <a:lnTo>
                                    <a:pt x="5" y="4"/>
                                  </a:lnTo>
                                  <a:lnTo>
                                    <a:pt x="6" y="4"/>
                                  </a:lnTo>
                                  <a:lnTo>
                                    <a:pt x="6" y="6"/>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4" name="Freeform 90"/>
                          <wps:cNvSpPr>
                            <a:spLocks/>
                          </wps:cNvSpPr>
                          <wps:spPr bwMode="auto">
                            <a:xfrm>
                              <a:off x="6055" y="1364"/>
                              <a:ext cx="93" cy="93"/>
                            </a:xfrm>
                            <a:custGeom>
                              <a:avLst/>
                              <a:gdLst>
                                <a:gd name="T0" fmla="*/ 3 w 8"/>
                                <a:gd name="T1" fmla="*/ 0 h 8"/>
                                <a:gd name="T2" fmla="*/ 5 w 8"/>
                                <a:gd name="T3" fmla="*/ 1 h 8"/>
                                <a:gd name="T4" fmla="*/ 6 w 8"/>
                                <a:gd name="T5" fmla="*/ 1 h 8"/>
                                <a:gd name="T6" fmla="*/ 8 w 8"/>
                                <a:gd name="T7" fmla="*/ 1 h 8"/>
                                <a:gd name="T8" fmla="*/ 8 w 8"/>
                                <a:gd name="T9" fmla="*/ 3 h 8"/>
                                <a:gd name="T10" fmla="*/ 6 w 8"/>
                                <a:gd name="T11" fmla="*/ 3 h 8"/>
                                <a:gd name="T12" fmla="*/ 6 w 8"/>
                                <a:gd name="T13" fmla="*/ 5 h 8"/>
                                <a:gd name="T14" fmla="*/ 6 w 8"/>
                                <a:gd name="T15" fmla="*/ 6 h 8"/>
                                <a:gd name="T16" fmla="*/ 5 w 8"/>
                                <a:gd name="T17" fmla="*/ 8 h 8"/>
                                <a:gd name="T18" fmla="*/ 3 w 8"/>
                                <a:gd name="T19" fmla="*/ 8 h 8"/>
                                <a:gd name="T20" fmla="*/ 3 w 8"/>
                                <a:gd name="T21" fmla="*/ 6 h 8"/>
                                <a:gd name="T22" fmla="*/ 5 w 8"/>
                                <a:gd name="T23" fmla="*/ 5 h 8"/>
                                <a:gd name="T24" fmla="*/ 5 w 8"/>
                                <a:gd name="T25" fmla="*/ 3 h 8"/>
                                <a:gd name="T26" fmla="*/ 3 w 8"/>
                                <a:gd name="T27" fmla="*/ 3 h 8"/>
                                <a:gd name="T28" fmla="*/ 3 w 8"/>
                                <a:gd name="T29" fmla="*/ 5 h 8"/>
                                <a:gd name="T30" fmla="*/ 3 w 8"/>
                                <a:gd name="T31" fmla="*/ 6 h 8"/>
                                <a:gd name="T32" fmla="*/ 2 w 8"/>
                                <a:gd name="T33" fmla="*/ 8 h 8"/>
                                <a:gd name="T34" fmla="*/ 2 w 8"/>
                                <a:gd name="T35" fmla="*/ 6 h 8"/>
                                <a:gd name="T36" fmla="*/ 0 w 8"/>
                                <a:gd name="T37" fmla="*/ 6 h 8"/>
                                <a:gd name="T38" fmla="*/ 2 w 8"/>
                                <a:gd name="T39" fmla="*/ 3 h 8"/>
                                <a:gd name="T40" fmla="*/ 3 w 8"/>
                                <a:gd name="T4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 h="8">
                                  <a:moveTo>
                                    <a:pt x="3" y="0"/>
                                  </a:moveTo>
                                  <a:lnTo>
                                    <a:pt x="5" y="1"/>
                                  </a:lnTo>
                                  <a:lnTo>
                                    <a:pt x="6" y="1"/>
                                  </a:lnTo>
                                  <a:lnTo>
                                    <a:pt x="8" y="1"/>
                                  </a:lnTo>
                                  <a:lnTo>
                                    <a:pt x="8" y="3"/>
                                  </a:lnTo>
                                  <a:lnTo>
                                    <a:pt x="6" y="3"/>
                                  </a:lnTo>
                                  <a:lnTo>
                                    <a:pt x="6" y="5"/>
                                  </a:lnTo>
                                  <a:lnTo>
                                    <a:pt x="6" y="6"/>
                                  </a:lnTo>
                                  <a:lnTo>
                                    <a:pt x="5" y="8"/>
                                  </a:lnTo>
                                  <a:lnTo>
                                    <a:pt x="3" y="8"/>
                                  </a:lnTo>
                                  <a:lnTo>
                                    <a:pt x="3" y="6"/>
                                  </a:lnTo>
                                  <a:lnTo>
                                    <a:pt x="5" y="5"/>
                                  </a:lnTo>
                                  <a:lnTo>
                                    <a:pt x="5" y="3"/>
                                  </a:lnTo>
                                  <a:lnTo>
                                    <a:pt x="3" y="3"/>
                                  </a:lnTo>
                                  <a:lnTo>
                                    <a:pt x="3" y="5"/>
                                  </a:lnTo>
                                  <a:lnTo>
                                    <a:pt x="3" y="6"/>
                                  </a:lnTo>
                                  <a:lnTo>
                                    <a:pt x="2" y="8"/>
                                  </a:lnTo>
                                  <a:lnTo>
                                    <a:pt x="2" y="6"/>
                                  </a:lnTo>
                                  <a:lnTo>
                                    <a:pt x="0" y="6"/>
                                  </a:lnTo>
                                  <a:lnTo>
                                    <a:pt x="2" y="3"/>
                                  </a:lnTo>
                                  <a:lnTo>
                                    <a:pt x="3" y="0"/>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5" name="Freeform 91"/>
                          <wps:cNvSpPr>
                            <a:spLocks/>
                          </wps:cNvSpPr>
                          <wps:spPr bwMode="auto">
                            <a:xfrm>
                              <a:off x="6125" y="1364"/>
                              <a:ext cx="69" cy="105"/>
                            </a:xfrm>
                            <a:custGeom>
                              <a:avLst/>
                              <a:gdLst>
                                <a:gd name="T0" fmla="*/ 6 w 6"/>
                                <a:gd name="T1" fmla="*/ 0 h 9"/>
                                <a:gd name="T2" fmla="*/ 5 w 6"/>
                                <a:gd name="T3" fmla="*/ 1 h 9"/>
                                <a:gd name="T4" fmla="*/ 5 w 6"/>
                                <a:gd name="T5" fmla="*/ 3 h 9"/>
                                <a:gd name="T6" fmla="*/ 6 w 6"/>
                                <a:gd name="T7" fmla="*/ 3 h 9"/>
                                <a:gd name="T8" fmla="*/ 5 w 6"/>
                                <a:gd name="T9" fmla="*/ 5 h 9"/>
                                <a:gd name="T10" fmla="*/ 3 w 6"/>
                                <a:gd name="T11" fmla="*/ 5 h 9"/>
                                <a:gd name="T12" fmla="*/ 3 w 6"/>
                                <a:gd name="T13" fmla="*/ 6 h 9"/>
                                <a:gd name="T14" fmla="*/ 3 w 6"/>
                                <a:gd name="T15" fmla="*/ 8 h 9"/>
                                <a:gd name="T16" fmla="*/ 2 w 6"/>
                                <a:gd name="T17" fmla="*/ 8 h 9"/>
                                <a:gd name="T18" fmla="*/ 3 w 6"/>
                                <a:gd name="T19" fmla="*/ 8 h 9"/>
                                <a:gd name="T20" fmla="*/ 3 w 6"/>
                                <a:gd name="T21" fmla="*/ 9 h 9"/>
                                <a:gd name="T22" fmla="*/ 2 w 6"/>
                                <a:gd name="T23" fmla="*/ 9 h 9"/>
                                <a:gd name="T24" fmla="*/ 0 w 6"/>
                                <a:gd name="T25" fmla="*/ 9 h 9"/>
                                <a:gd name="T26" fmla="*/ 0 w 6"/>
                                <a:gd name="T27" fmla="*/ 8 h 9"/>
                                <a:gd name="T28" fmla="*/ 2 w 6"/>
                                <a:gd name="T29" fmla="*/ 6 h 9"/>
                                <a:gd name="T30" fmla="*/ 2 w 6"/>
                                <a:gd name="T31" fmla="*/ 5 h 9"/>
                                <a:gd name="T32" fmla="*/ 2 w 6"/>
                                <a:gd name="T33" fmla="*/ 3 h 9"/>
                                <a:gd name="T34" fmla="*/ 3 w 6"/>
                                <a:gd name="T35" fmla="*/ 3 h 9"/>
                                <a:gd name="T36" fmla="*/ 3 w 6"/>
                                <a:gd name="T37" fmla="*/ 1 h 9"/>
                                <a:gd name="T38" fmla="*/ 5 w 6"/>
                                <a:gd name="T39" fmla="*/ 1 h 9"/>
                                <a:gd name="T40" fmla="*/ 6 w 6"/>
                                <a:gd name="T4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9">
                                  <a:moveTo>
                                    <a:pt x="6" y="0"/>
                                  </a:moveTo>
                                  <a:lnTo>
                                    <a:pt x="5" y="1"/>
                                  </a:lnTo>
                                  <a:lnTo>
                                    <a:pt x="5" y="3"/>
                                  </a:lnTo>
                                  <a:lnTo>
                                    <a:pt x="6" y="3"/>
                                  </a:lnTo>
                                  <a:lnTo>
                                    <a:pt x="5" y="5"/>
                                  </a:lnTo>
                                  <a:lnTo>
                                    <a:pt x="3" y="5"/>
                                  </a:lnTo>
                                  <a:lnTo>
                                    <a:pt x="3" y="6"/>
                                  </a:lnTo>
                                  <a:lnTo>
                                    <a:pt x="3" y="8"/>
                                  </a:lnTo>
                                  <a:lnTo>
                                    <a:pt x="2" y="8"/>
                                  </a:lnTo>
                                  <a:lnTo>
                                    <a:pt x="3" y="8"/>
                                  </a:lnTo>
                                  <a:lnTo>
                                    <a:pt x="3" y="9"/>
                                  </a:lnTo>
                                  <a:lnTo>
                                    <a:pt x="2" y="9"/>
                                  </a:lnTo>
                                  <a:lnTo>
                                    <a:pt x="0" y="9"/>
                                  </a:lnTo>
                                  <a:lnTo>
                                    <a:pt x="0" y="8"/>
                                  </a:lnTo>
                                  <a:lnTo>
                                    <a:pt x="2" y="6"/>
                                  </a:lnTo>
                                  <a:lnTo>
                                    <a:pt x="2" y="5"/>
                                  </a:lnTo>
                                  <a:lnTo>
                                    <a:pt x="2" y="3"/>
                                  </a:lnTo>
                                  <a:lnTo>
                                    <a:pt x="3" y="3"/>
                                  </a:lnTo>
                                  <a:lnTo>
                                    <a:pt x="3" y="1"/>
                                  </a:lnTo>
                                  <a:lnTo>
                                    <a:pt x="5" y="1"/>
                                  </a:lnTo>
                                  <a:lnTo>
                                    <a:pt x="6" y="0"/>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6" name="Freeform 92"/>
                          <wps:cNvSpPr>
                            <a:spLocks noEditPoints="1"/>
                          </wps:cNvSpPr>
                          <wps:spPr bwMode="auto">
                            <a:xfrm>
                              <a:off x="6160" y="1422"/>
                              <a:ext cx="81" cy="82"/>
                            </a:xfrm>
                            <a:custGeom>
                              <a:avLst/>
                              <a:gdLst>
                                <a:gd name="T0" fmla="*/ 5 w 7"/>
                                <a:gd name="T1" fmla="*/ 4 h 7"/>
                                <a:gd name="T2" fmla="*/ 5 w 7"/>
                                <a:gd name="T3" fmla="*/ 4 h 7"/>
                                <a:gd name="T4" fmla="*/ 3 w 7"/>
                                <a:gd name="T5" fmla="*/ 3 h 7"/>
                                <a:gd name="T6" fmla="*/ 2 w 7"/>
                                <a:gd name="T7" fmla="*/ 4 h 7"/>
                                <a:gd name="T8" fmla="*/ 3 w 7"/>
                                <a:gd name="T9" fmla="*/ 6 h 7"/>
                                <a:gd name="T10" fmla="*/ 3 w 7"/>
                                <a:gd name="T11" fmla="*/ 4 h 7"/>
                                <a:gd name="T12" fmla="*/ 5 w 7"/>
                                <a:gd name="T13" fmla="*/ 6 h 7"/>
                                <a:gd name="T14" fmla="*/ 3 w 7"/>
                                <a:gd name="T15" fmla="*/ 7 h 7"/>
                                <a:gd name="T16" fmla="*/ 2 w 7"/>
                                <a:gd name="T17" fmla="*/ 7 h 7"/>
                                <a:gd name="T18" fmla="*/ 2 w 7"/>
                                <a:gd name="T19" fmla="*/ 6 h 7"/>
                                <a:gd name="T20" fmla="*/ 0 w 7"/>
                                <a:gd name="T21" fmla="*/ 6 h 7"/>
                                <a:gd name="T22" fmla="*/ 0 w 7"/>
                                <a:gd name="T23" fmla="*/ 4 h 7"/>
                                <a:gd name="T24" fmla="*/ 0 w 7"/>
                                <a:gd name="T25" fmla="*/ 3 h 7"/>
                                <a:gd name="T26" fmla="*/ 2 w 7"/>
                                <a:gd name="T27" fmla="*/ 3 h 7"/>
                                <a:gd name="T28" fmla="*/ 2 w 7"/>
                                <a:gd name="T29" fmla="*/ 1 h 7"/>
                                <a:gd name="T30" fmla="*/ 3 w 7"/>
                                <a:gd name="T31" fmla="*/ 0 h 7"/>
                                <a:gd name="T32" fmla="*/ 5 w 7"/>
                                <a:gd name="T33" fmla="*/ 0 h 7"/>
                                <a:gd name="T34" fmla="*/ 7 w 7"/>
                                <a:gd name="T35" fmla="*/ 0 h 7"/>
                                <a:gd name="T36" fmla="*/ 7 w 7"/>
                                <a:gd name="T37" fmla="*/ 1 h 7"/>
                                <a:gd name="T38" fmla="*/ 7 w 7"/>
                                <a:gd name="T39" fmla="*/ 3 h 7"/>
                                <a:gd name="T40" fmla="*/ 7 w 7"/>
                                <a:gd name="T41" fmla="*/ 4 h 7"/>
                                <a:gd name="T42" fmla="*/ 5 w 7"/>
                                <a:gd name="T43" fmla="*/ 4 h 7"/>
                                <a:gd name="T44" fmla="*/ 5 w 7"/>
                                <a:gd name="T45" fmla="*/ 3 h 7"/>
                                <a:gd name="T46" fmla="*/ 5 w 7"/>
                                <a:gd name="T47" fmla="*/ 3 h 7"/>
                                <a:gd name="T48" fmla="*/ 5 w 7"/>
                                <a:gd name="T49" fmla="*/ 1 h 7"/>
                                <a:gd name="T50" fmla="*/ 3 w 7"/>
                                <a:gd name="T51" fmla="*/ 1 h 7"/>
                                <a:gd name="T52" fmla="*/ 3 w 7"/>
                                <a:gd name="T53" fmla="*/ 3 h 7"/>
                                <a:gd name="T54" fmla="*/ 5 w 7"/>
                                <a:gd name="T5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 h="7">
                                  <a:moveTo>
                                    <a:pt x="5" y="4"/>
                                  </a:moveTo>
                                  <a:lnTo>
                                    <a:pt x="5" y="4"/>
                                  </a:lnTo>
                                  <a:lnTo>
                                    <a:pt x="3" y="3"/>
                                  </a:lnTo>
                                  <a:lnTo>
                                    <a:pt x="2" y="4"/>
                                  </a:lnTo>
                                  <a:lnTo>
                                    <a:pt x="3" y="6"/>
                                  </a:lnTo>
                                  <a:lnTo>
                                    <a:pt x="3" y="4"/>
                                  </a:lnTo>
                                  <a:lnTo>
                                    <a:pt x="5" y="6"/>
                                  </a:lnTo>
                                  <a:lnTo>
                                    <a:pt x="3" y="7"/>
                                  </a:lnTo>
                                  <a:lnTo>
                                    <a:pt x="2" y="7"/>
                                  </a:lnTo>
                                  <a:lnTo>
                                    <a:pt x="2" y="6"/>
                                  </a:lnTo>
                                  <a:lnTo>
                                    <a:pt x="0" y="6"/>
                                  </a:lnTo>
                                  <a:lnTo>
                                    <a:pt x="0" y="4"/>
                                  </a:lnTo>
                                  <a:lnTo>
                                    <a:pt x="0" y="3"/>
                                  </a:lnTo>
                                  <a:lnTo>
                                    <a:pt x="2" y="3"/>
                                  </a:lnTo>
                                  <a:lnTo>
                                    <a:pt x="2" y="1"/>
                                  </a:lnTo>
                                  <a:lnTo>
                                    <a:pt x="3" y="0"/>
                                  </a:lnTo>
                                  <a:lnTo>
                                    <a:pt x="5" y="0"/>
                                  </a:lnTo>
                                  <a:lnTo>
                                    <a:pt x="7" y="0"/>
                                  </a:lnTo>
                                  <a:lnTo>
                                    <a:pt x="7" y="1"/>
                                  </a:lnTo>
                                  <a:lnTo>
                                    <a:pt x="7" y="3"/>
                                  </a:lnTo>
                                  <a:lnTo>
                                    <a:pt x="7" y="4"/>
                                  </a:lnTo>
                                  <a:lnTo>
                                    <a:pt x="5" y="4"/>
                                  </a:lnTo>
                                  <a:close/>
                                  <a:moveTo>
                                    <a:pt x="5" y="3"/>
                                  </a:moveTo>
                                  <a:lnTo>
                                    <a:pt x="5" y="3"/>
                                  </a:lnTo>
                                  <a:lnTo>
                                    <a:pt x="5" y="1"/>
                                  </a:lnTo>
                                  <a:lnTo>
                                    <a:pt x="3" y="1"/>
                                  </a:lnTo>
                                  <a:lnTo>
                                    <a:pt x="3" y="3"/>
                                  </a:lnTo>
                                  <a:lnTo>
                                    <a:pt x="5" y="3"/>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7" name="Freeform 93"/>
                          <wps:cNvSpPr>
                            <a:spLocks/>
                          </wps:cNvSpPr>
                          <wps:spPr bwMode="auto">
                            <a:xfrm>
                              <a:off x="6218" y="1434"/>
                              <a:ext cx="81" cy="105"/>
                            </a:xfrm>
                            <a:custGeom>
                              <a:avLst/>
                              <a:gdLst>
                                <a:gd name="T0" fmla="*/ 3 w 7"/>
                                <a:gd name="T1" fmla="*/ 0 h 9"/>
                                <a:gd name="T2" fmla="*/ 5 w 7"/>
                                <a:gd name="T3" fmla="*/ 0 h 9"/>
                                <a:gd name="T4" fmla="*/ 5 w 7"/>
                                <a:gd name="T5" fmla="*/ 2 h 9"/>
                                <a:gd name="T6" fmla="*/ 6 w 7"/>
                                <a:gd name="T7" fmla="*/ 0 h 9"/>
                                <a:gd name="T8" fmla="*/ 7 w 7"/>
                                <a:gd name="T9" fmla="*/ 2 h 9"/>
                                <a:gd name="T10" fmla="*/ 7 w 7"/>
                                <a:gd name="T11" fmla="*/ 3 h 9"/>
                                <a:gd name="T12" fmla="*/ 6 w 7"/>
                                <a:gd name="T13" fmla="*/ 5 h 9"/>
                                <a:gd name="T14" fmla="*/ 5 w 7"/>
                                <a:gd name="T15" fmla="*/ 8 h 9"/>
                                <a:gd name="T16" fmla="*/ 5 w 7"/>
                                <a:gd name="T17" fmla="*/ 9 h 9"/>
                                <a:gd name="T18" fmla="*/ 3 w 7"/>
                                <a:gd name="T19" fmla="*/ 9 h 9"/>
                                <a:gd name="T20" fmla="*/ 3 w 7"/>
                                <a:gd name="T21" fmla="*/ 6 h 9"/>
                                <a:gd name="T22" fmla="*/ 5 w 7"/>
                                <a:gd name="T23" fmla="*/ 5 h 9"/>
                                <a:gd name="T24" fmla="*/ 5 w 7"/>
                                <a:gd name="T25" fmla="*/ 3 h 9"/>
                                <a:gd name="T26" fmla="*/ 3 w 7"/>
                                <a:gd name="T27" fmla="*/ 3 h 9"/>
                                <a:gd name="T28" fmla="*/ 3 w 7"/>
                                <a:gd name="T29" fmla="*/ 5 h 9"/>
                                <a:gd name="T30" fmla="*/ 3 w 7"/>
                                <a:gd name="T31" fmla="*/ 6 h 9"/>
                                <a:gd name="T32" fmla="*/ 2 w 7"/>
                                <a:gd name="T33" fmla="*/ 8 h 9"/>
                                <a:gd name="T34" fmla="*/ 0 w 7"/>
                                <a:gd name="T35" fmla="*/ 6 h 9"/>
                                <a:gd name="T36" fmla="*/ 2 w 7"/>
                                <a:gd name="T37" fmla="*/ 3 h 9"/>
                                <a:gd name="T38" fmla="*/ 3 w 7"/>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 h="9">
                                  <a:moveTo>
                                    <a:pt x="3" y="0"/>
                                  </a:moveTo>
                                  <a:lnTo>
                                    <a:pt x="5" y="0"/>
                                  </a:lnTo>
                                  <a:lnTo>
                                    <a:pt x="5" y="2"/>
                                  </a:lnTo>
                                  <a:lnTo>
                                    <a:pt x="6" y="0"/>
                                  </a:lnTo>
                                  <a:lnTo>
                                    <a:pt x="7" y="2"/>
                                  </a:lnTo>
                                  <a:lnTo>
                                    <a:pt x="7" y="3"/>
                                  </a:lnTo>
                                  <a:lnTo>
                                    <a:pt x="6" y="5"/>
                                  </a:lnTo>
                                  <a:lnTo>
                                    <a:pt x="5" y="8"/>
                                  </a:lnTo>
                                  <a:lnTo>
                                    <a:pt x="5" y="9"/>
                                  </a:lnTo>
                                  <a:lnTo>
                                    <a:pt x="3" y="9"/>
                                  </a:lnTo>
                                  <a:lnTo>
                                    <a:pt x="3" y="6"/>
                                  </a:lnTo>
                                  <a:lnTo>
                                    <a:pt x="5" y="5"/>
                                  </a:lnTo>
                                  <a:lnTo>
                                    <a:pt x="5" y="3"/>
                                  </a:lnTo>
                                  <a:lnTo>
                                    <a:pt x="3" y="3"/>
                                  </a:lnTo>
                                  <a:lnTo>
                                    <a:pt x="3" y="5"/>
                                  </a:lnTo>
                                  <a:lnTo>
                                    <a:pt x="3" y="6"/>
                                  </a:lnTo>
                                  <a:lnTo>
                                    <a:pt x="2" y="8"/>
                                  </a:lnTo>
                                  <a:lnTo>
                                    <a:pt x="0" y="6"/>
                                  </a:lnTo>
                                  <a:lnTo>
                                    <a:pt x="2" y="3"/>
                                  </a:lnTo>
                                  <a:lnTo>
                                    <a:pt x="3" y="0"/>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8" name="Freeform 94"/>
                          <wps:cNvSpPr>
                            <a:spLocks/>
                          </wps:cNvSpPr>
                          <wps:spPr bwMode="auto">
                            <a:xfrm>
                              <a:off x="6276" y="1457"/>
                              <a:ext cx="81" cy="117"/>
                            </a:xfrm>
                            <a:custGeom>
                              <a:avLst/>
                              <a:gdLst>
                                <a:gd name="T0" fmla="*/ 4 w 7"/>
                                <a:gd name="T1" fmla="*/ 0 h 10"/>
                                <a:gd name="T2" fmla="*/ 4 w 7"/>
                                <a:gd name="T3" fmla="*/ 0 h 10"/>
                                <a:gd name="T4" fmla="*/ 6 w 7"/>
                                <a:gd name="T5" fmla="*/ 1 h 10"/>
                                <a:gd name="T6" fmla="*/ 4 w 7"/>
                                <a:gd name="T7" fmla="*/ 1 h 10"/>
                                <a:gd name="T8" fmla="*/ 6 w 7"/>
                                <a:gd name="T9" fmla="*/ 1 h 10"/>
                                <a:gd name="T10" fmla="*/ 7 w 7"/>
                                <a:gd name="T11" fmla="*/ 1 h 10"/>
                                <a:gd name="T12" fmla="*/ 7 w 7"/>
                                <a:gd name="T13" fmla="*/ 3 h 10"/>
                                <a:gd name="T14" fmla="*/ 7 w 7"/>
                                <a:gd name="T15" fmla="*/ 4 h 10"/>
                                <a:gd name="T16" fmla="*/ 6 w 7"/>
                                <a:gd name="T17" fmla="*/ 6 h 10"/>
                                <a:gd name="T18" fmla="*/ 6 w 7"/>
                                <a:gd name="T19" fmla="*/ 9 h 10"/>
                                <a:gd name="T20" fmla="*/ 4 w 7"/>
                                <a:gd name="T21" fmla="*/ 10 h 10"/>
                                <a:gd name="T22" fmla="*/ 2 w 7"/>
                                <a:gd name="T23" fmla="*/ 10 h 10"/>
                                <a:gd name="T24" fmla="*/ 4 w 7"/>
                                <a:gd name="T25" fmla="*/ 7 h 10"/>
                                <a:gd name="T26" fmla="*/ 4 w 7"/>
                                <a:gd name="T27" fmla="*/ 6 h 10"/>
                                <a:gd name="T28" fmla="*/ 4 w 7"/>
                                <a:gd name="T29" fmla="*/ 4 h 10"/>
                                <a:gd name="T30" fmla="*/ 6 w 7"/>
                                <a:gd name="T31" fmla="*/ 4 h 10"/>
                                <a:gd name="T32" fmla="*/ 6 w 7"/>
                                <a:gd name="T33" fmla="*/ 3 h 10"/>
                                <a:gd name="T34" fmla="*/ 4 w 7"/>
                                <a:gd name="T35" fmla="*/ 3 h 10"/>
                                <a:gd name="T36" fmla="*/ 4 w 7"/>
                                <a:gd name="T37" fmla="*/ 4 h 10"/>
                                <a:gd name="T38" fmla="*/ 2 w 7"/>
                                <a:gd name="T39" fmla="*/ 6 h 10"/>
                                <a:gd name="T40" fmla="*/ 2 w 7"/>
                                <a:gd name="T41" fmla="*/ 7 h 10"/>
                                <a:gd name="T42" fmla="*/ 1 w 7"/>
                                <a:gd name="T43" fmla="*/ 9 h 10"/>
                                <a:gd name="T44" fmla="*/ 0 w 7"/>
                                <a:gd name="T45" fmla="*/ 9 h 10"/>
                                <a:gd name="T46" fmla="*/ 1 w 7"/>
                                <a:gd name="T47" fmla="*/ 4 h 10"/>
                                <a:gd name="T48" fmla="*/ 4 w 7"/>
                                <a:gd name="T4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10">
                                  <a:moveTo>
                                    <a:pt x="4" y="0"/>
                                  </a:moveTo>
                                  <a:lnTo>
                                    <a:pt x="4" y="0"/>
                                  </a:lnTo>
                                  <a:lnTo>
                                    <a:pt x="6" y="1"/>
                                  </a:lnTo>
                                  <a:lnTo>
                                    <a:pt x="4" y="1"/>
                                  </a:lnTo>
                                  <a:lnTo>
                                    <a:pt x="6" y="1"/>
                                  </a:lnTo>
                                  <a:lnTo>
                                    <a:pt x="7" y="1"/>
                                  </a:lnTo>
                                  <a:lnTo>
                                    <a:pt x="7" y="3"/>
                                  </a:lnTo>
                                  <a:lnTo>
                                    <a:pt x="7" y="4"/>
                                  </a:lnTo>
                                  <a:lnTo>
                                    <a:pt x="6" y="6"/>
                                  </a:lnTo>
                                  <a:lnTo>
                                    <a:pt x="6" y="9"/>
                                  </a:lnTo>
                                  <a:lnTo>
                                    <a:pt x="4" y="10"/>
                                  </a:lnTo>
                                  <a:lnTo>
                                    <a:pt x="2" y="10"/>
                                  </a:lnTo>
                                  <a:lnTo>
                                    <a:pt x="4" y="7"/>
                                  </a:lnTo>
                                  <a:lnTo>
                                    <a:pt x="4" y="6"/>
                                  </a:lnTo>
                                  <a:lnTo>
                                    <a:pt x="4" y="4"/>
                                  </a:lnTo>
                                  <a:lnTo>
                                    <a:pt x="6" y="4"/>
                                  </a:lnTo>
                                  <a:lnTo>
                                    <a:pt x="6" y="3"/>
                                  </a:lnTo>
                                  <a:lnTo>
                                    <a:pt x="4" y="3"/>
                                  </a:lnTo>
                                  <a:lnTo>
                                    <a:pt x="4" y="4"/>
                                  </a:lnTo>
                                  <a:lnTo>
                                    <a:pt x="2" y="6"/>
                                  </a:lnTo>
                                  <a:lnTo>
                                    <a:pt x="2" y="7"/>
                                  </a:lnTo>
                                  <a:lnTo>
                                    <a:pt x="1" y="9"/>
                                  </a:lnTo>
                                  <a:lnTo>
                                    <a:pt x="0" y="9"/>
                                  </a:lnTo>
                                  <a:lnTo>
                                    <a:pt x="1" y="4"/>
                                  </a:lnTo>
                                  <a:lnTo>
                                    <a:pt x="4" y="0"/>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799" name="Freeform 95"/>
                          <wps:cNvSpPr>
                            <a:spLocks noEditPoints="1"/>
                          </wps:cNvSpPr>
                          <wps:spPr bwMode="auto">
                            <a:xfrm>
                              <a:off x="6322" y="1492"/>
                              <a:ext cx="93" cy="140"/>
                            </a:xfrm>
                            <a:custGeom>
                              <a:avLst/>
                              <a:gdLst>
                                <a:gd name="T0" fmla="*/ 5 w 8"/>
                                <a:gd name="T1" fmla="*/ 3 h 12"/>
                                <a:gd name="T2" fmla="*/ 5 w 8"/>
                                <a:gd name="T3" fmla="*/ 3 h 12"/>
                                <a:gd name="T4" fmla="*/ 3 w 8"/>
                                <a:gd name="T5" fmla="*/ 1 h 12"/>
                                <a:gd name="T6" fmla="*/ 5 w 8"/>
                                <a:gd name="T7" fmla="*/ 0 h 12"/>
                                <a:gd name="T8" fmla="*/ 6 w 8"/>
                                <a:gd name="T9" fmla="*/ 0 h 12"/>
                                <a:gd name="T10" fmla="*/ 8 w 8"/>
                                <a:gd name="T11" fmla="*/ 0 h 12"/>
                                <a:gd name="T12" fmla="*/ 8 w 8"/>
                                <a:gd name="T13" fmla="*/ 1 h 12"/>
                                <a:gd name="T14" fmla="*/ 8 w 8"/>
                                <a:gd name="T15" fmla="*/ 3 h 12"/>
                                <a:gd name="T16" fmla="*/ 8 w 8"/>
                                <a:gd name="T17" fmla="*/ 4 h 12"/>
                                <a:gd name="T18" fmla="*/ 6 w 8"/>
                                <a:gd name="T19" fmla="*/ 7 h 12"/>
                                <a:gd name="T20" fmla="*/ 5 w 8"/>
                                <a:gd name="T21" fmla="*/ 9 h 12"/>
                                <a:gd name="T22" fmla="*/ 5 w 8"/>
                                <a:gd name="T23" fmla="*/ 10 h 12"/>
                                <a:gd name="T24" fmla="*/ 5 w 8"/>
                                <a:gd name="T25" fmla="*/ 12 h 12"/>
                                <a:gd name="T26" fmla="*/ 3 w 8"/>
                                <a:gd name="T27" fmla="*/ 12 h 12"/>
                                <a:gd name="T28" fmla="*/ 3 w 8"/>
                                <a:gd name="T29" fmla="*/ 10 h 12"/>
                                <a:gd name="T30" fmla="*/ 3 w 8"/>
                                <a:gd name="T31" fmla="*/ 9 h 12"/>
                                <a:gd name="T32" fmla="*/ 3 w 8"/>
                                <a:gd name="T33" fmla="*/ 10 h 12"/>
                                <a:gd name="T34" fmla="*/ 2 w 8"/>
                                <a:gd name="T35" fmla="*/ 10 h 12"/>
                                <a:gd name="T36" fmla="*/ 2 w 8"/>
                                <a:gd name="T37" fmla="*/ 9 h 12"/>
                                <a:gd name="T38" fmla="*/ 0 w 8"/>
                                <a:gd name="T39" fmla="*/ 9 h 12"/>
                                <a:gd name="T40" fmla="*/ 2 w 8"/>
                                <a:gd name="T41" fmla="*/ 7 h 12"/>
                                <a:gd name="T42" fmla="*/ 2 w 8"/>
                                <a:gd name="T43" fmla="*/ 6 h 12"/>
                                <a:gd name="T44" fmla="*/ 2 w 8"/>
                                <a:gd name="T45" fmla="*/ 4 h 12"/>
                                <a:gd name="T46" fmla="*/ 3 w 8"/>
                                <a:gd name="T47" fmla="*/ 4 h 12"/>
                                <a:gd name="T48" fmla="*/ 5 w 8"/>
                                <a:gd name="T49" fmla="*/ 4 h 12"/>
                                <a:gd name="T50" fmla="*/ 6 w 8"/>
                                <a:gd name="T51" fmla="*/ 4 h 12"/>
                                <a:gd name="T52" fmla="*/ 6 w 8"/>
                                <a:gd name="T53" fmla="*/ 3 h 12"/>
                                <a:gd name="T54" fmla="*/ 5 w 8"/>
                                <a:gd name="T55" fmla="*/ 3 h 12"/>
                                <a:gd name="T56" fmla="*/ 5 w 8"/>
                                <a:gd name="T57" fmla="*/ 6 h 12"/>
                                <a:gd name="T58" fmla="*/ 5 w 8"/>
                                <a:gd name="T59" fmla="*/ 6 h 12"/>
                                <a:gd name="T60" fmla="*/ 3 w 8"/>
                                <a:gd name="T61" fmla="*/ 6 h 12"/>
                                <a:gd name="T62" fmla="*/ 3 w 8"/>
                                <a:gd name="T63" fmla="*/ 7 h 12"/>
                                <a:gd name="T64" fmla="*/ 3 w 8"/>
                                <a:gd name="T65" fmla="*/ 9 h 12"/>
                                <a:gd name="T66" fmla="*/ 3 w 8"/>
                                <a:gd name="T67" fmla="*/ 7 h 12"/>
                                <a:gd name="T68" fmla="*/ 5 w 8"/>
                                <a:gd name="T69" fmla="*/ 7 h 12"/>
                                <a:gd name="T70" fmla="*/ 5 w 8"/>
                                <a:gd name="T71"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 h="12">
                                  <a:moveTo>
                                    <a:pt x="5" y="3"/>
                                  </a:moveTo>
                                  <a:lnTo>
                                    <a:pt x="5" y="3"/>
                                  </a:lnTo>
                                  <a:lnTo>
                                    <a:pt x="3" y="1"/>
                                  </a:lnTo>
                                  <a:lnTo>
                                    <a:pt x="5" y="0"/>
                                  </a:lnTo>
                                  <a:lnTo>
                                    <a:pt x="6" y="0"/>
                                  </a:lnTo>
                                  <a:lnTo>
                                    <a:pt x="8" y="0"/>
                                  </a:lnTo>
                                  <a:lnTo>
                                    <a:pt x="8" y="1"/>
                                  </a:lnTo>
                                  <a:lnTo>
                                    <a:pt x="8" y="3"/>
                                  </a:lnTo>
                                  <a:lnTo>
                                    <a:pt x="8" y="4"/>
                                  </a:lnTo>
                                  <a:lnTo>
                                    <a:pt x="6" y="7"/>
                                  </a:lnTo>
                                  <a:lnTo>
                                    <a:pt x="5" y="9"/>
                                  </a:lnTo>
                                  <a:lnTo>
                                    <a:pt x="5" y="10"/>
                                  </a:lnTo>
                                  <a:lnTo>
                                    <a:pt x="5" y="12"/>
                                  </a:lnTo>
                                  <a:lnTo>
                                    <a:pt x="3" y="12"/>
                                  </a:lnTo>
                                  <a:lnTo>
                                    <a:pt x="3" y="10"/>
                                  </a:lnTo>
                                  <a:lnTo>
                                    <a:pt x="3" y="9"/>
                                  </a:lnTo>
                                  <a:lnTo>
                                    <a:pt x="3" y="10"/>
                                  </a:lnTo>
                                  <a:lnTo>
                                    <a:pt x="2" y="10"/>
                                  </a:lnTo>
                                  <a:lnTo>
                                    <a:pt x="2" y="9"/>
                                  </a:lnTo>
                                  <a:lnTo>
                                    <a:pt x="0" y="9"/>
                                  </a:lnTo>
                                  <a:lnTo>
                                    <a:pt x="2" y="7"/>
                                  </a:lnTo>
                                  <a:lnTo>
                                    <a:pt x="2" y="6"/>
                                  </a:lnTo>
                                  <a:lnTo>
                                    <a:pt x="2" y="4"/>
                                  </a:lnTo>
                                  <a:lnTo>
                                    <a:pt x="3" y="4"/>
                                  </a:lnTo>
                                  <a:lnTo>
                                    <a:pt x="5" y="4"/>
                                  </a:lnTo>
                                  <a:lnTo>
                                    <a:pt x="6" y="4"/>
                                  </a:lnTo>
                                  <a:lnTo>
                                    <a:pt x="6" y="3"/>
                                  </a:lnTo>
                                  <a:lnTo>
                                    <a:pt x="5" y="3"/>
                                  </a:lnTo>
                                  <a:close/>
                                  <a:moveTo>
                                    <a:pt x="5" y="6"/>
                                  </a:moveTo>
                                  <a:lnTo>
                                    <a:pt x="5" y="6"/>
                                  </a:lnTo>
                                  <a:lnTo>
                                    <a:pt x="3" y="6"/>
                                  </a:lnTo>
                                  <a:lnTo>
                                    <a:pt x="3" y="7"/>
                                  </a:lnTo>
                                  <a:lnTo>
                                    <a:pt x="3" y="9"/>
                                  </a:lnTo>
                                  <a:lnTo>
                                    <a:pt x="3" y="7"/>
                                  </a:lnTo>
                                  <a:lnTo>
                                    <a:pt x="5" y="7"/>
                                  </a:lnTo>
                                  <a:lnTo>
                                    <a:pt x="5" y="6"/>
                                  </a:lnTo>
                                  <a:close/>
                                </a:path>
                              </a:pathLst>
                            </a:custGeom>
                            <a:solidFill>
                              <a:srgbClr val="FFFFFF"/>
                            </a:solidFill>
                            <a:ln w="12">
                              <a:solidFill>
                                <a:srgbClr val="24282B"/>
                              </a:solidFill>
                              <a:miter lim="800000"/>
                              <a:headEnd/>
                              <a:tailEnd/>
                            </a:ln>
                          </wps:spPr>
                          <wps:bodyPr rot="0" vert="horz" wrap="square" lIns="91440" tIns="45720" rIns="91440" bIns="45720" anchor="t" anchorCtr="0" upright="1">
                            <a:noAutofit/>
                          </wps:bodyPr>
                        </wps:wsp>
                        <wps:wsp>
                          <wps:cNvPr id="2800" name="Freeform 96"/>
                          <wps:cNvSpPr>
                            <a:spLocks/>
                          </wps:cNvSpPr>
                          <wps:spPr bwMode="auto">
                            <a:xfrm>
                              <a:off x="2656" y="1737"/>
                              <a:ext cx="1462" cy="839"/>
                            </a:xfrm>
                            <a:custGeom>
                              <a:avLst/>
                              <a:gdLst>
                                <a:gd name="T0" fmla="*/ 126 w 126"/>
                                <a:gd name="T1" fmla="*/ 23 h 72"/>
                                <a:gd name="T2" fmla="*/ 124 w 126"/>
                                <a:gd name="T3" fmla="*/ 17 h 72"/>
                                <a:gd name="T4" fmla="*/ 121 w 126"/>
                                <a:gd name="T5" fmla="*/ 12 h 72"/>
                                <a:gd name="T6" fmla="*/ 117 w 126"/>
                                <a:gd name="T7" fmla="*/ 9 h 72"/>
                                <a:gd name="T8" fmla="*/ 109 w 126"/>
                                <a:gd name="T9" fmla="*/ 6 h 72"/>
                                <a:gd name="T10" fmla="*/ 92 w 126"/>
                                <a:gd name="T11" fmla="*/ 3 h 72"/>
                                <a:gd name="T12" fmla="*/ 72 w 126"/>
                                <a:gd name="T13" fmla="*/ 0 h 72"/>
                                <a:gd name="T14" fmla="*/ 52 w 126"/>
                                <a:gd name="T15" fmla="*/ 0 h 72"/>
                                <a:gd name="T16" fmla="*/ 46 w 126"/>
                                <a:gd name="T17" fmla="*/ 2 h 72"/>
                                <a:gd name="T18" fmla="*/ 41 w 126"/>
                                <a:gd name="T19" fmla="*/ 3 h 72"/>
                                <a:gd name="T20" fmla="*/ 38 w 126"/>
                                <a:gd name="T21" fmla="*/ 5 h 72"/>
                                <a:gd name="T22" fmla="*/ 28 w 126"/>
                                <a:gd name="T23" fmla="*/ 12 h 72"/>
                                <a:gd name="T24" fmla="*/ 24 w 126"/>
                                <a:gd name="T25" fmla="*/ 14 h 72"/>
                                <a:gd name="T26" fmla="*/ 28 w 126"/>
                                <a:gd name="T27" fmla="*/ 12 h 72"/>
                                <a:gd name="T28" fmla="*/ 26 w 126"/>
                                <a:gd name="T29" fmla="*/ 9 h 72"/>
                                <a:gd name="T30" fmla="*/ 23 w 126"/>
                                <a:gd name="T31" fmla="*/ 12 h 72"/>
                                <a:gd name="T32" fmla="*/ 18 w 126"/>
                                <a:gd name="T33" fmla="*/ 19 h 72"/>
                                <a:gd name="T34" fmla="*/ 11 w 126"/>
                                <a:gd name="T35" fmla="*/ 23 h 72"/>
                                <a:gd name="T36" fmla="*/ 6 w 126"/>
                                <a:gd name="T37" fmla="*/ 29 h 72"/>
                                <a:gd name="T38" fmla="*/ 1 w 126"/>
                                <a:gd name="T39" fmla="*/ 34 h 72"/>
                                <a:gd name="T40" fmla="*/ 0 w 126"/>
                                <a:gd name="T41" fmla="*/ 40 h 72"/>
                                <a:gd name="T42" fmla="*/ 1 w 126"/>
                                <a:gd name="T43" fmla="*/ 45 h 72"/>
                                <a:gd name="T44" fmla="*/ 5 w 126"/>
                                <a:gd name="T45" fmla="*/ 49 h 72"/>
                                <a:gd name="T46" fmla="*/ 9 w 126"/>
                                <a:gd name="T47" fmla="*/ 54 h 72"/>
                                <a:gd name="T48" fmla="*/ 15 w 126"/>
                                <a:gd name="T49" fmla="*/ 58 h 72"/>
                                <a:gd name="T50" fmla="*/ 28 w 126"/>
                                <a:gd name="T51" fmla="*/ 64 h 72"/>
                                <a:gd name="T52" fmla="*/ 35 w 126"/>
                                <a:gd name="T53" fmla="*/ 66 h 72"/>
                                <a:gd name="T54" fmla="*/ 43 w 126"/>
                                <a:gd name="T55" fmla="*/ 66 h 72"/>
                                <a:gd name="T56" fmla="*/ 51 w 126"/>
                                <a:gd name="T57" fmla="*/ 63 h 72"/>
                                <a:gd name="T58" fmla="*/ 52 w 126"/>
                                <a:gd name="T59" fmla="*/ 67 h 72"/>
                                <a:gd name="T60" fmla="*/ 55 w 126"/>
                                <a:gd name="T61" fmla="*/ 70 h 72"/>
                                <a:gd name="T62" fmla="*/ 60 w 126"/>
                                <a:gd name="T63" fmla="*/ 72 h 72"/>
                                <a:gd name="T64" fmla="*/ 64 w 126"/>
                                <a:gd name="T65" fmla="*/ 72 h 72"/>
                                <a:gd name="T66" fmla="*/ 69 w 126"/>
                                <a:gd name="T67" fmla="*/ 72 h 72"/>
                                <a:gd name="T68" fmla="*/ 74 w 126"/>
                                <a:gd name="T69" fmla="*/ 69 h 72"/>
                                <a:gd name="T70" fmla="*/ 77 w 126"/>
                                <a:gd name="T71" fmla="*/ 64 h 72"/>
                                <a:gd name="T72" fmla="*/ 78 w 126"/>
                                <a:gd name="T73" fmla="*/ 60 h 72"/>
                                <a:gd name="T74" fmla="*/ 78 w 126"/>
                                <a:gd name="T75" fmla="*/ 55 h 72"/>
                                <a:gd name="T76" fmla="*/ 97 w 126"/>
                                <a:gd name="T77" fmla="*/ 51 h 72"/>
                                <a:gd name="T78" fmla="*/ 109 w 126"/>
                                <a:gd name="T79" fmla="*/ 47 h 72"/>
                                <a:gd name="T80" fmla="*/ 112 w 126"/>
                                <a:gd name="T81" fmla="*/ 51 h 72"/>
                                <a:gd name="T82" fmla="*/ 117 w 126"/>
                                <a:gd name="T83" fmla="*/ 51 h 72"/>
                                <a:gd name="T84" fmla="*/ 120 w 126"/>
                                <a:gd name="T85" fmla="*/ 49 h 72"/>
                                <a:gd name="T86" fmla="*/ 123 w 126"/>
                                <a:gd name="T87" fmla="*/ 45 h 72"/>
                                <a:gd name="T88" fmla="*/ 124 w 126"/>
                                <a:gd name="T89" fmla="*/ 40 h 72"/>
                                <a:gd name="T90" fmla="*/ 123 w 126"/>
                                <a:gd name="T91" fmla="*/ 34 h 72"/>
                                <a:gd name="T92" fmla="*/ 126 w 126"/>
                                <a:gd name="T93" fmla="*/ 29 h 72"/>
                                <a:gd name="T94" fmla="*/ 126 w 126"/>
                                <a:gd name="T95" fmla="*/ 2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6" h="72">
                                  <a:moveTo>
                                    <a:pt x="126" y="24"/>
                                  </a:moveTo>
                                  <a:lnTo>
                                    <a:pt x="126" y="24"/>
                                  </a:lnTo>
                                  <a:lnTo>
                                    <a:pt x="126" y="23"/>
                                  </a:lnTo>
                                  <a:lnTo>
                                    <a:pt x="126" y="20"/>
                                  </a:lnTo>
                                  <a:lnTo>
                                    <a:pt x="126" y="19"/>
                                  </a:lnTo>
                                  <a:lnTo>
                                    <a:pt x="124" y="17"/>
                                  </a:lnTo>
                                  <a:lnTo>
                                    <a:pt x="123" y="15"/>
                                  </a:lnTo>
                                  <a:lnTo>
                                    <a:pt x="123" y="14"/>
                                  </a:lnTo>
                                  <a:lnTo>
                                    <a:pt x="121" y="12"/>
                                  </a:lnTo>
                                  <a:lnTo>
                                    <a:pt x="120" y="11"/>
                                  </a:lnTo>
                                  <a:lnTo>
                                    <a:pt x="118" y="11"/>
                                  </a:lnTo>
                                  <a:lnTo>
                                    <a:pt x="117" y="9"/>
                                  </a:lnTo>
                                  <a:lnTo>
                                    <a:pt x="115" y="9"/>
                                  </a:lnTo>
                                  <a:lnTo>
                                    <a:pt x="112" y="8"/>
                                  </a:lnTo>
                                  <a:lnTo>
                                    <a:pt x="109" y="6"/>
                                  </a:lnTo>
                                  <a:lnTo>
                                    <a:pt x="104" y="5"/>
                                  </a:lnTo>
                                  <a:lnTo>
                                    <a:pt x="98" y="3"/>
                                  </a:lnTo>
                                  <a:lnTo>
                                    <a:pt x="92" y="3"/>
                                  </a:lnTo>
                                  <a:lnTo>
                                    <a:pt x="84" y="2"/>
                                  </a:lnTo>
                                  <a:lnTo>
                                    <a:pt x="78" y="0"/>
                                  </a:lnTo>
                                  <a:lnTo>
                                    <a:pt x="72" y="0"/>
                                  </a:lnTo>
                                  <a:lnTo>
                                    <a:pt x="66" y="0"/>
                                  </a:lnTo>
                                  <a:lnTo>
                                    <a:pt x="58" y="0"/>
                                  </a:lnTo>
                                  <a:lnTo>
                                    <a:pt x="52" y="0"/>
                                  </a:lnTo>
                                  <a:lnTo>
                                    <a:pt x="51" y="2"/>
                                  </a:lnTo>
                                  <a:lnTo>
                                    <a:pt x="47" y="2"/>
                                  </a:lnTo>
                                  <a:lnTo>
                                    <a:pt x="46" y="2"/>
                                  </a:lnTo>
                                  <a:lnTo>
                                    <a:pt x="44" y="3"/>
                                  </a:lnTo>
                                  <a:lnTo>
                                    <a:pt x="43" y="3"/>
                                  </a:lnTo>
                                  <a:lnTo>
                                    <a:pt x="41" y="3"/>
                                  </a:lnTo>
                                  <a:lnTo>
                                    <a:pt x="40" y="3"/>
                                  </a:lnTo>
                                  <a:lnTo>
                                    <a:pt x="38" y="3"/>
                                  </a:lnTo>
                                  <a:lnTo>
                                    <a:pt x="38" y="5"/>
                                  </a:lnTo>
                                  <a:lnTo>
                                    <a:pt x="38" y="6"/>
                                  </a:lnTo>
                                  <a:lnTo>
                                    <a:pt x="32" y="9"/>
                                  </a:lnTo>
                                  <a:lnTo>
                                    <a:pt x="28" y="12"/>
                                  </a:lnTo>
                                  <a:lnTo>
                                    <a:pt x="23" y="15"/>
                                  </a:lnTo>
                                  <a:lnTo>
                                    <a:pt x="23" y="14"/>
                                  </a:lnTo>
                                  <a:lnTo>
                                    <a:pt x="24" y="14"/>
                                  </a:lnTo>
                                  <a:lnTo>
                                    <a:pt x="24" y="12"/>
                                  </a:lnTo>
                                  <a:lnTo>
                                    <a:pt x="26" y="12"/>
                                  </a:lnTo>
                                  <a:lnTo>
                                    <a:pt x="28" y="12"/>
                                  </a:lnTo>
                                  <a:lnTo>
                                    <a:pt x="28" y="11"/>
                                  </a:lnTo>
                                  <a:lnTo>
                                    <a:pt x="28" y="9"/>
                                  </a:lnTo>
                                  <a:lnTo>
                                    <a:pt x="26" y="9"/>
                                  </a:lnTo>
                                  <a:lnTo>
                                    <a:pt x="24" y="9"/>
                                  </a:lnTo>
                                  <a:lnTo>
                                    <a:pt x="23" y="11"/>
                                  </a:lnTo>
                                  <a:lnTo>
                                    <a:pt x="23" y="12"/>
                                  </a:lnTo>
                                  <a:lnTo>
                                    <a:pt x="23" y="14"/>
                                  </a:lnTo>
                                  <a:lnTo>
                                    <a:pt x="23" y="15"/>
                                  </a:lnTo>
                                  <a:lnTo>
                                    <a:pt x="18" y="19"/>
                                  </a:lnTo>
                                  <a:lnTo>
                                    <a:pt x="15" y="20"/>
                                  </a:lnTo>
                                  <a:lnTo>
                                    <a:pt x="12" y="21"/>
                                  </a:lnTo>
                                  <a:lnTo>
                                    <a:pt x="11" y="23"/>
                                  </a:lnTo>
                                  <a:lnTo>
                                    <a:pt x="9" y="24"/>
                                  </a:lnTo>
                                  <a:lnTo>
                                    <a:pt x="8" y="26"/>
                                  </a:lnTo>
                                  <a:lnTo>
                                    <a:pt x="6" y="29"/>
                                  </a:lnTo>
                                  <a:lnTo>
                                    <a:pt x="5" y="31"/>
                                  </a:lnTo>
                                  <a:lnTo>
                                    <a:pt x="3" y="32"/>
                                  </a:lnTo>
                                  <a:lnTo>
                                    <a:pt x="1" y="34"/>
                                  </a:lnTo>
                                  <a:lnTo>
                                    <a:pt x="0" y="37"/>
                                  </a:lnTo>
                                  <a:lnTo>
                                    <a:pt x="0" y="38"/>
                                  </a:lnTo>
                                  <a:lnTo>
                                    <a:pt x="0" y="40"/>
                                  </a:lnTo>
                                  <a:lnTo>
                                    <a:pt x="0" y="42"/>
                                  </a:lnTo>
                                  <a:lnTo>
                                    <a:pt x="1" y="43"/>
                                  </a:lnTo>
                                  <a:lnTo>
                                    <a:pt x="1" y="45"/>
                                  </a:lnTo>
                                  <a:lnTo>
                                    <a:pt x="1" y="46"/>
                                  </a:lnTo>
                                  <a:lnTo>
                                    <a:pt x="3" y="46"/>
                                  </a:lnTo>
                                  <a:lnTo>
                                    <a:pt x="5" y="49"/>
                                  </a:lnTo>
                                  <a:lnTo>
                                    <a:pt x="6" y="51"/>
                                  </a:lnTo>
                                  <a:lnTo>
                                    <a:pt x="8" y="52"/>
                                  </a:lnTo>
                                  <a:lnTo>
                                    <a:pt x="9" y="54"/>
                                  </a:lnTo>
                                  <a:lnTo>
                                    <a:pt x="11" y="55"/>
                                  </a:lnTo>
                                  <a:lnTo>
                                    <a:pt x="14" y="57"/>
                                  </a:lnTo>
                                  <a:lnTo>
                                    <a:pt x="15" y="58"/>
                                  </a:lnTo>
                                  <a:lnTo>
                                    <a:pt x="20" y="61"/>
                                  </a:lnTo>
                                  <a:lnTo>
                                    <a:pt x="24" y="63"/>
                                  </a:lnTo>
                                  <a:lnTo>
                                    <a:pt x="28" y="64"/>
                                  </a:lnTo>
                                  <a:lnTo>
                                    <a:pt x="29" y="66"/>
                                  </a:lnTo>
                                  <a:lnTo>
                                    <a:pt x="32" y="66"/>
                                  </a:lnTo>
                                  <a:lnTo>
                                    <a:pt x="35" y="66"/>
                                  </a:lnTo>
                                  <a:lnTo>
                                    <a:pt x="37" y="66"/>
                                  </a:lnTo>
                                  <a:lnTo>
                                    <a:pt x="40" y="66"/>
                                  </a:lnTo>
                                  <a:lnTo>
                                    <a:pt x="43" y="66"/>
                                  </a:lnTo>
                                  <a:lnTo>
                                    <a:pt x="46" y="66"/>
                                  </a:lnTo>
                                  <a:lnTo>
                                    <a:pt x="47" y="64"/>
                                  </a:lnTo>
                                  <a:lnTo>
                                    <a:pt x="51" y="63"/>
                                  </a:lnTo>
                                  <a:lnTo>
                                    <a:pt x="51" y="64"/>
                                  </a:lnTo>
                                  <a:lnTo>
                                    <a:pt x="51" y="66"/>
                                  </a:lnTo>
                                  <a:lnTo>
                                    <a:pt x="52" y="67"/>
                                  </a:lnTo>
                                  <a:lnTo>
                                    <a:pt x="52" y="69"/>
                                  </a:lnTo>
                                  <a:lnTo>
                                    <a:pt x="54" y="69"/>
                                  </a:lnTo>
                                  <a:lnTo>
                                    <a:pt x="55" y="70"/>
                                  </a:lnTo>
                                  <a:lnTo>
                                    <a:pt x="57" y="70"/>
                                  </a:lnTo>
                                  <a:lnTo>
                                    <a:pt x="58" y="72"/>
                                  </a:lnTo>
                                  <a:lnTo>
                                    <a:pt x="60" y="72"/>
                                  </a:lnTo>
                                  <a:lnTo>
                                    <a:pt x="61" y="72"/>
                                  </a:lnTo>
                                  <a:lnTo>
                                    <a:pt x="63" y="72"/>
                                  </a:lnTo>
                                  <a:lnTo>
                                    <a:pt x="64" y="72"/>
                                  </a:lnTo>
                                  <a:lnTo>
                                    <a:pt x="66" y="72"/>
                                  </a:lnTo>
                                  <a:lnTo>
                                    <a:pt x="67" y="72"/>
                                  </a:lnTo>
                                  <a:lnTo>
                                    <a:pt x="69" y="72"/>
                                  </a:lnTo>
                                  <a:lnTo>
                                    <a:pt x="71" y="70"/>
                                  </a:lnTo>
                                  <a:lnTo>
                                    <a:pt x="72" y="70"/>
                                  </a:lnTo>
                                  <a:lnTo>
                                    <a:pt x="74" y="69"/>
                                  </a:lnTo>
                                  <a:lnTo>
                                    <a:pt x="75" y="67"/>
                                  </a:lnTo>
                                  <a:lnTo>
                                    <a:pt x="77" y="66"/>
                                  </a:lnTo>
                                  <a:lnTo>
                                    <a:pt x="77" y="64"/>
                                  </a:lnTo>
                                  <a:lnTo>
                                    <a:pt x="78" y="63"/>
                                  </a:lnTo>
                                  <a:lnTo>
                                    <a:pt x="78" y="61"/>
                                  </a:lnTo>
                                  <a:lnTo>
                                    <a:pt x="78" y="60"/>
                                  </a:lnTo>
                                  <a:lnTo>
                                    <a:pt x="80" y="58"/>
                                  </a:lnTo>
                                  <a:lnTo>
                                    <a:pt x="80" y="57"/>
                                  </a:lnTo>
                                  <a:lnTo>
                                    <a:pt x="78" y="55"/>
                                  </a:lnTo>
                                  <a:lnTo>
                                    <a:pt x="86" y="54"/>
                                  </a:lnTo>
                                  <a:lnTo>
                                    <a:pt x="90" y="52"/>
                                  </a:lnTo>
                                  <a:lnTo>
                                    <a:pt x="97" y="51"/>
                                  </a:lnTo>
                                  <a:lnTo>
                                    <a:pt x="103" y="47"/>
                                  </a:lnTo>
                                  <a:lnTo>
                                    <a:pt x="107" y="46"/>
                                  </a:lnTo>
                                  <a:lnTo>
                                    <a:pt x="109" y="47"/>
                                  </a:lnTo>
                                  <a:lnTo>
                                    <a:pt x="109" y="49"/>
                                  </a:lnTo>
                                  <a:lnTo>
                                    <a:pt x="110" y="51"/>
                                  </a:lnTo>
                                  <a:lnTo>
                                    <a:pt x="112" y="51"/>
                                  </a:lnTo>
                                  <a:lnTo>
                                    <a:pt x="114" y="51"/>
                                  </a:lnTo>
                                  <a:lnTo>
                                    <a:pt x="115" y="51"/>
                                  </a:lnTo>
                                  <a:lnTo>
                                    <a:pt x="117" y="51"/>
                                  </a:lnTo>
                                  <a:lnTo>
                                    <a:pt x="118" y="51"/>
                                  </a:lnTo>
                                  <a:lnTo>
                                    <a:pt x="120" y="51"/>
                                  </a:lnTo>
                                  <a:lnTo>
                                    <a:pt x="120" y="49"/>
                                  </a:lnTo>
                                  <a:lnTo>
                                    <a:pt x="121" y="47"/>
                                  </a:lnTo>
                                  <a:lnTo>
                                    <a:pt x="123" y="46"/>
                                  </a:lnTo>
                                  <a:lnTo>
                                    <a:pt x="123" y="45"/>
                                  </a:lnTo>
                                  <a:lnTo>
                                    <a:pt x="124" y="43"/>
                                  </a:lnTo>
                                  <a:lnTo>
                                    <a:pt x="124" y="42"/>
                                  </a:lnTo>
                                  <a:lnTo>
                                    <a:pt x="124" y="40"/>
                                  </a:lnTo>
                                  <a:lnTo>
                                    <a:pt x="124" y="38"/>
                                  </a:lnTo>
                                  <a:lnTo>
                                    <a:pt x="124" y="37"/>
                                  </a:lnTo>
                                  <a:lnTo>
                                    <a:pt x="123" y="34"/>
                                  </a:lnTo>
                                  <a:lnTo>
                                    <a:pt x="124" y="32"/>
                                  </a:lnTo>
                                  <a:lnTo>
                                    <a:pt x="126" y="31"/>
                                  </a:lnTo>
                                  <a:lnTo>
                                    <a:pt x="126" y="29"/>
                                  </a:lnTo>
                                  <a:lnTo>
                                    <a:pt x="126" y="28"/>
                                  </a:lnTo>
                                  <a:lnTo>
                                    <a:pt x="126" y="26"/>
                                  </a:lnTo>
                                  <a:lnTo>
                                    <a:pt x="126" y="24"/>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97"/>
                          <wps:cNvSpPr>
                            <a:spLocks/>
                          </wps:cNvSpPr>
                          <wps:spPr bwMode="auto">
                            <a:xfrm>
                              <a:off x="2587" y="1702"/>
                              <a:ext cx="1461" cy="711"/>
                            </a:xfrm>
                            <a:custGeom>
                              <a:avLst/>
                              <a:gdLst>
                                <a:gd name="T0" fmla="*/ 0 w 126"/>
                                <a:gd name="T1" fmla="*/ 35 h 61"/>
                                <a:gd name="T2" fmla="*/ 3 w 126"/>
                                <a:gd name="T3" fmla="*/ 31 h 61"/>
                                <a:gd name="T4" fmla="*/ 6 w 126"/>
                                <a:gd name="T5" fmla="*/ 27 h 61"/>
                                <a:gd name="T6" fmla="*/ 9 w 126"/>
                                <a:gd name="T7" fmla="*/ 24 h 61"/>
                                <a:gd name="T8" fmla="*/ 17 w 126"/>
                                <a:gd name="T9" fmla="*/ 18 h 61"/>
                                <a:gd name="T10" fmla="*/ 24 w 126"/>
                                <a:gd name="T11" fmla="*/ 14 h 61"/>
                                <a:gd name="T12" fmla="*/ 30 w 126"/>
                                <a:gd name="T13" fmla="*/ 11 h 61"/>
                                <a:gd name="T14" fmla="*/ 37 w 126"/>
                                <a:gd name="T15" fmla="*/ 6 h 61"/>
                                <a:gd name="T16" fmla="*/ 43 w 126"/>
                                <a:gd name="T17" fmla="*/ 3 h 61"/>
                                <a:gd name="T18" fmla="*/ 46 w 126"/>
                                <a:gd name="T19" fmla="*/ 2 h 61"/>
                                <a:gd name="T20" fmla="*/ 49 w 126"/>
                                <a:gd name="T21" fmla="*/ 0 h 61"/>
                                <a:gd name="T22" fmla="*/ 52 w 126"/>
                                <a:gd name="T23" fmla="*/ 0 h 61"/>
                                <a:gd name="T24" fmla="*/ 64 w 126"/>
                                <a:gd name="T25" fmla="*/ 0 h 61"/>
                                <a:gd name="T26" fmla="*/ 77 w 126"/>
                                <a:gd name="T27" fmla="*/ 0 h 61"/>
                                <a:gd name="T28" fmla="*/ 87 w 126"/>
                                <a:gd name="T29" fmla="*/ 2 h 61"/>
                                <a:gd name="T30" fmla="*/ 98 w 126"/>
                                <a:gd name="T31" fmla="*/ 3 h 61"/>
                                <a:gd name="T32" fmla="*/ 109 w 126"/>
                                <a:gd name="T33" fmla="*/ 6 h 61"/>
                                <a:gd name="T34" fmla="*/ 115 w 126"/>
                                <a:gd name="T35" fmla="*/ 8 h 61"/>
                                <a:gd name="T36" fmla="*/ 118 w 126"/>
                                <a:gd name="T37" fmla="*/ 9 h 61"/>
                                <a:gd name="T38" fmla="*/ 121 w 126"/>
                                <a:gd name="T39" fmla="*/ 12 h 61"/>
                                <a:gd name="T40" fmla="*/ 124 w 126"/>
                                <a:gd name="T41" fmla="*/ 15 h 61"/>
                                <a:gd name="T42" fmla="*/ 126 w 126"/>
                                <a:gd name="T43" fmla="*/ 17 h 61"/>
                                <a:gd name="T44" fmla="*/ 126 w 126"/>
                                <a:gd name="T45" fmla="*/ 20 h 61"/>
                                <a:gd name="T46" fmla="*/ 126 w 126"/>
                                <a:gd name="T47" fmla="*/ 23 h 61"/>
                                <a:gd name="T48" fmla="*/ 126 w 126"/>
                                <a:gd name="T49" fmla="*/ 26 h 61"/>
                                <a:gd name="T50" fmla="*/ 123 w 126"/>
                                <a:gd name="T51" fmla="*/ 31 h 61"/>
                                <a:gd name="T52" fmla="*/ 120 w 126"/>
                                <a:gd name="T53" fmla="*/ 34 h 61"/>
                                <a:gd name="T54" fmla="*/ 116 w 126"/>
                                <a:gd name="T55" fmla="*/ 37 h 61"/>
                                <a:gd name="T56" fmla="*/ 110 w 126"/>
                                <a:gd name="T57" fmla="*/ 40 h 61"/>
                                <a:gd name="T58" fmla="*/ 106 w 126"/>
                                <a:gd name="T59" fmla="*/ 41 h 61"/>
                                <a:gd name="T60" fmla="*/ 96 w 126"/>
                                <a:gd name="T61" fmla="*/ 46 h 61"/>
                                <a:gd name="T62" fmla="*/ 84 w 126"/>
                                <a:gd name="T63" fmla="*/ 49 h 61"/>
                                <a:gd name="T64" fmla="*/ 73 w 126"/>
                                <a:gd name="T65" fmla="*/ 52 h 61"/>
                                <a:gd name="T66" fmla="*/ 61 w 126"/>
                                <a:gd name="T67" fmla="*/ 55 h 61"/>
                                <a:gd name="T68" fmla="*/ 58 w 126"/>
                                <a:gd name="T69" fmla="*/ 57 h 61"/>
                                <a:gd name="T70" fmla="*/ 50 w 126"/>
                                <a:gd name="T71" fmla="*/ 58 h 61"/>
                                <a:gd name="T72" fmla="*/ 44 w 126"/>
                                <a:gd name="T73" fmla="*/ 61 h 61"/>
                                <a:gd name="T74" fmla="*/ 41 w 126"/>
                                <a:gd name="T75" fmla="*/ 61 h 61"/>
                                <a:gd name="T76" fmla="*/ 37 w 126"/>
                                <a:gd name="T77" fmla="*/ 61 h 61"/>
                                <a:gd name="T78" fmla="*/ 34 w 126"/>
                                <a:gd name="T79" fmla="*/ 61 h 61"/>
                                <a:gd name="T80" fmla="*/ 27 w 126"/>
                                <a:gd name="T81" fmla="*/ 60 h 61"/>
                                <a:gd name="T82" fmla="*/ 20 w 126"/>
                                <a:gd name="T83" fmla="*/ 55 h 61"/>
                                <a:gd name="T84" fmla="*/ 14 w 126"/>
                                <a:gd name="T85" fmla="*/ 52 h 61"/>
                                <a:gd name="T86" fmla="*/ 9 w 126"/>
                                <a:gd name="T87" fmla="*/ 49 h 61"/>
                                <a:gd name="T88" fmla="*/ 6 w 126"/>
                                <a:gd name="T89" fmla="*/ 46 h 61"/>
                                <a:gd name="T90" fmla="*/ 3 w 126"/>
                                <a:gd name="T91" fmla="*/ 43 h 61"/>
                                <a:gd name="T92" fmla="*/ 1 w 126"/>
                                <a:gd name="T93" fmla="*/ 40 h 61"/>
                                <a:gd name="T94" fmla="*/ 1 w 126"/>
                                <a:gd name="T95" fmla="*/ 37 h 61"/>
                                <a:gd name="T96" fmla="*/ 1 w 126"/>
                                <a:gd name="T97" fmla="*/ 3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6" h="61">
                                  <a:moveTo>
                                    <a:pt x="0" y="35"/>
                                  </a:moveTo>
                                  <a:lnTo>
                                    <a:pt x="0" y="35"/>
                                  </a:lnTo>
                                  <a:lnTo>
                                    <a:pt x="1" y="34"/>
                                  </a:lnTo>
                                  <a:lnTo>
                                    <a:pt x="3" y="31"/>
                                  </a:lnTo>
                                  <a:lnTo>
                                    <a:pt x="4" y="29"/>
                                  </a:lnTo>
                                  <a:lnTo>
                                    <a:pt x="6" y="27"/>
                                  </a:lnTo>
                                  <a:lnTo>
                                    <a:pt x="7" y="26"/>
                                  </a:lnTo>
                                  <a:lnTo>
                                    <a:pt x="9" y="24"/>
                                  </a:lnTo>
                                  <a:lnTo>
                                    <a:pt x="12" y="22"/>
                                  </a:lnTo>
                                  <a:lnTo>
                                    <a:pt x="17" y="18"/>
                                  </a:lnTo>
                                  <a:lnTo>
                                    <a:pt x="20" y="17"/>
                                  </a:lnTo>
                                  <a:lnTo>
                                    <a:pt x="24" y="14"/>
                                  </a:lnTo>
                                  <a:lnTo>
                                    <a:pt x="27" y="12"/>
                                  </a:lnTo>
                                  <a:lnTo>
                                    <a:pt x="30" y="11"/>
                                  </a:lnTo>
                                  <a:lnTo>
                                    <a:pt x="34" y="8"/>
                                  </a:lnTo>
                                  <a:lnTo>
                                    <a:pt x="37" y="6"/>
                                  </a:lnTo>
                                  <a:lnTo>
                                    <a:pt x="40" y="5"/>
                                  </a:lnTo>
                                  <a:lnTo>
                                    <a:pt x="43" y="3"/>
                                  </a:lnTo>
                                  <a:lnTo>
                                    <a:pt x="44" y="2"/>
                                  </a:lnTo>
                                  <a:lnTo>
                                    <a:pt x="46" y="2"/>
                                  </a:lnTo>
                                  <a:lnTo>
                                    <a:pt x="47" y="2"/>
                                  </a:lnTo>
                                  <a:lnTo>
                                    <a:pt x="49" y="0"/>
                                  </a:lnTo>
                                  <a:lnTo>
                                    <a:pt x="50" y="0"/>
                                  </a:lnTo>
                                  <a:lnTo>
                                    <a:pt x="52" y="0"/>
                                  </a:lnTo>
                                  <a:lnTo>
                                    <a:pt x="58" y="0"/>
                                  </a:lnTo>
                                  <a:lnTo>
                                    <a:pt x="64" y="0"/>
                                  </a:lnTo>
                                  <a:lnTo>
                                    <a:pt x="70" y="0"/>
                                  </a:lnTo>
                                  <a:lnTo>
                                    <a:pt x="77" y="0"/>
                                  </a:lnTo>
                                  <a:lnTo>
                                    <a:pt x="81" y="0"/>
                                  </a:lnTo>
                                  <a:lnTo>
                                    <a:pt x="87" y="2"/>
                                  </a:lnTo>
                                  <a:lnTo>
                                    <a:pt x="93" y="2"/>
                                  </a:lnTo>
                                  <a:lnTo>
                                    <a:pt x="98" y="3"/>
                                  </a:lnTo>
                                  <a:lnTo>
                                    <a:pt x="106" y="5"/>
                                  </a:lnTo>
                                  <a:lnTo>
                                    <a:pt x="109" y="6"/>
                                  </a:lnTo>
                                  <a:lnTo>
                                    <a:pt x="113" y="8"/>
                                  </a:lnTo>
                                  <a:lnTo>
                                    <a:pt x="115" y="8"/>
                                  </a:lnTo>
                                  <a:lnTo>
                                    <a:pt x="116" y="9"/>
                                  </a:lnTo>
                                  <a:lnTo>
                                    <a:pt x="118" y="9"/>
                                  </a:lnTo>
                                  <a:lnTo>
                                    <a:pt x="120" y="11"/>
                                  </a:lnTo>
                                  <a:lnTo>
                                    <a:pt x="121" y="12"/>
                                  </a:lnTo>
                                  <a:lnTo>
                                    <a:pt x="123" y="14"/>
                                  </a:lnTo>
                                  <a:lnTo>
                                    <a:pt x="124" y="15"/>
                                  </a:lnTo>
                                  <a:lnTo>
                                    <a:pt x="124" y="17"/>
                                  </a:lnTo>
                                  <a:lnTo>
                                    <a:pt x="126" y="17"/>
                                  </a:lnTo>
                                  <a:lnTo>
                                    <a:pt x="126" y="18"/>
                                  </a:lnTo>
                                  <a:lnTo>
                                    <a:pt x="126" y="20"/>
                                  </a:lnTo>
                                  <a:lnTo>
                                    <a:pt x="126" y="22"/>
                                  </a:lnTo>
                                  <a:lnTo>
                                    <a:pt x="126" y="23"/>
                                  </a:lnTo>
                                  <a:lnTo>
                                    <a:pt x="126" y="24"/>
                                  </a:lnTo>
                                  <a:lnTo>
                                    <a:pt x="126" y="26"/>
                                  </a:lnTo>
                                  <a:lnTo>
                                    <a:pt x="124" y="27"/>
                                  </a:lnTo>
                                  <a:lnTo>
                                    <a:pt x="123" y="31"/>
                                  </a:lnTo>
                                  <a:lnTo>
                                    <a:pt x="121" y="32"/>
                                  </a:lnTo>
                                  <a:lnTo>
                                    <a:pt x="120" y="34"/>
                                  </a:lnTo>
                                  <a:lnTo>
                                    <a:pt x="118" y="35"/>
                                  </a:lnTo>
                                  <a:lnTo>
                                    <a:pt x="116" y="37"/>
                                  </a:lnTo>
                                  <a:lnTo>
                                    <a:pt x="113" y="38"/>
                                  </a:lnTo>
                                  <a:lnTo>
                                    <a:pt x="110" y="40"/>
                                  </a:lnTo>
                                  <a:lnTo>
                                    <a:pt x="109" y="41"/>
                                  </a:lnTo>
                                  <a:lnTo>
                                    <a:pt x="106" y="41"/>
                                  </a:lnTo>
                                  <a:lnTo>
                                    <a:pt x="103" y="43"/>
                                  </a:lnTo>
                                  <a:lnTo>
                                    <a:pt x="96" y="46"/>
                                  </a:lnTo>
                                  <a:lnTo>
                                    <a:pt x="90" y="48"/>
                                  </a:lnTo>
                                  <a:lnTo>
                                    <a:pt x="84" y="49"/>
                                  </a:lnTo>
                                  <a:lnTo>
                                    <a:pt x="78" y="50"/>
                                  </a:lnTo>
                                  <a:lnTo>
                                    <a:pt x="73" y="52"/>
                                  </a:lnTo>
                                  <a:lnTo>
                                    <a:pt x="69" y="54"/>
                                  </a:lnTo>
                                  <a:lnTo>
                                    <a:pt x="61" y="55"/>
                                  </a:lnTo>
                                  <a:lnTo>
                                    <a:pt x="60" y="55"/>
                                  </a:lnTo>
                                  <a:lnTo>
                                    <a:pt x="58" y="57"/>
                                  </a:lnTo>
                                  <a:lnTo>
                                    <a:pt x="53" y="57"/>
                                  </a:lnTo>
                                  <a:lnTo>
                                    <a:pt x="50" y="58"/>
                                  </a:lnTo>
                                  <a:lnTo>
                                    <a:pt x="46" y="60"/>
                                  </a:lnTo>
                                  <a:lnTo>
                                    <a:pt x="44" y="61"/>
                                  </a:lnTo>
                                  <a:lnTo>
                                    <a:pt x="43" y="61"/>
                                  </a:lnTo>
                                  <a:lnTo>
                                    <a:pt x="41" y="61"/>
                                  </a:lnTo>
                                  <a:lnTo>
                                    <a:pt x="38" y="61"/>
                                  </a:lnTo>
                                  <a:lnTo>
                                    <a:pt x="37" y="61"/>
                                  </a:lnTo>
                                  <a:lnTo>
                                    <a:pt x="35" y="61"/>
                                  </a:lnTo>
                                  <a:lnTo>
                                    <a:pt x="34" y="61"/>
                                  </a:lnTo>
                                  <a:lnTo>
                                    <a:pt x="30" y="61"/>
                                  </a:lnTo>
                                  <a:lnTo>
                                    <a:pt x="27" y="60"/>
                                  </a:lnTo>
                                  <a:lnTo>
                                    <a:pt x="24" y="58"/>
                                  </a:lnTo>
                                  <a:lnTo>
                                    <a:pt x="20" y="55"/>
                                  </a:lnTo>
                                  <a:lnTo>
                                    <a:pt x="15" y="54"/>
                                  </a:lnTo>
                                  <a:lnTo>
                                    <a:pt x="14" y="52"/>
                                  </a:lnTo>
                                  <a:lnTo>
                                    <a:pt x="11" y="50"/>
                                  </a:lnTo>
                                  <a:lnTo>
                                    <a:pt x="9" y="49"/>
                                  </a:lnTo>
                                  <a:lnTo>
                                    <a:pt x="7" y="48"/>
                                  </a:lnTo>
                                  <a:lnTo>
                                    <a:pt x="6" y="46"/>
                                  </a:lnTo>
                                  <a:lnTo>
                                    <a:pt x="4" y="45"/>
                                  </a:lnTo>
                                  <a:lnTo>
                                    <a:pt x="3" y="43"/>
                                  </a:lnTo>
                                  <a:lnTo>
                                    <a:pt x="3" y="41"/>
                                  </a:lnTo>
                                  <a:lnTo>
                                    <a:pt x="1" y="40"/>
                                  </a:lnTo>
                                  <a:lnTo>
                                    <a:pt x="1" y="38"/>
                                  </a:lnTo>
                                  <a:lnTo>
                                    <a:pt x="1" y="37"/>
                                  </a:lnTo>
                                  <a:lnTo>
                                    <a:pt x="1" y="35"/>
                                  </a:lnTo>
                                  <a:lnTo>
                                    <a:pt x="1" y="34"/>
                                  </a:lnTo>
                                  <a:lnTo>
                                    <a:pt x="0" y="35"/>
                                  </a:lnTo>
                                  <a:close/>
                                </a:path>
                              </a:pathLst>
                            </a:custGeom>
                            <a:solidFill>
                              <a:srgbClr val="DC4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98"/>
                          <wps:cNvSpPr>
                            <a:spLocks/>
                          </wps:cNvSpPr>
                          <wps:spPr bwMode="auto">
                            <a:xfrm>
                              <a:off x="2587" y="1667"/>
                              <a:ext cx="1461" cy="781"/>
                            </a:xfrm>
                            <a:custGeom>
                              <a:avLst/>
                              <a:gdLst>
                                <a:gd name="T0" fmla="*/ 3 w 126"/>
                                <a:gd name="T1" fmla="*/ 35 h 67"/>
                                <a:gd name="T2" fmla="*/ 12 w 126"/>
                                <a:gd name="T3" fmla="*/ 26 h 67"/>
                                <a:gd name="T4" fmla="*/ 26 w 126"/>
                                <a:gd name="T5" fmla="*/ 17 h 67"/>
                                <a:gd name="T6" fmla="*/ 40 w 126"/>
                                <a:gd name="T7" fmla="*/ 9 h 67"/>
                                <a:gd name="T8" fmla="*/ 49 w 126"/>
                                <a:gd name="T9" fmla="*/ 6 h 67"/>
                                <a:gd name="T10" fmla="*/ 58 w 126"/>
                                <a:gd name="T11" fmla="*/ 5 h 67"/>
                                <a:gd name="T12" fmla="*/ 72 w 126"/>
                                <a:gd name="T13" fmla="*/ 5 h 67"/>
                                <a:gd name="T14" fmla="*/ 96 w 126"/>
                                <a:gd name="T15" fmla="*/ 8 h 67"/>
                                <a:gd name="T16" fmla="*/ 113 w 126"/>
                                <a:gd name="T17" fmla="*/ 12 h 67"/>
                                <a:gd name="T18" fmla="*/ 123 w 126"/>
                                <a:gd name="T19" fmla="*/ 18 h 67"/>
                                <a:gd name="T20" fmla="*/ 126 w 126"/>
                                <a:gd name="T21" fmla="*/ 25 h 67"/>
                                <a:gd name="T22" fmla="*/ 126 w 126"/>
                                <a:gd name="T23" fmla="*/ 27 h 67"/>
                                <a:gd name="T24" fmla="*/ 121 w 126"/>
                                <a:gd name="T25" fmla="*/ 32 h 67"/>
                                <a:gd name="T26" fmla="*/ 113 w 126"/>
                                <a:gd name="T27" fmla="*/ 40 h 67"/>
                                <a:gd name="T28" fmla="*/ 101 w 126"/>
                                <a:gd name="T29" fmla="*/ 44 h 67"/>
                                <a:gd name="T30" fmla="*/ 77 w 126"/>
                                <a:gd name="T31" fmla="*/ 53 h 67"/>
                                <a:gd name="T32" fmla="*/ 57 w 126"/>
                                <a:gd name="T33" fmla="*/ 58 h 67"/>
                                <a:gd name="T34" fmla="*/ 43 w 126"/>
                                <a:gd name="T35" fmla="*/ 61 h 67"/>
                                <a:gd name="T36" fmla="*/ 35 w 126"/>
                                <a:gd name="T37" fmla="*/ 63 h 67"/>
                                <a:gd name="T38" fmla="*/ 24 w 126"/>
                                <a:gd name="T39" fmla="*/ 58 h 67"/>
                                <a:gd name="T40" fmla="*/ 9 w 126"/>
                                <a:gd name="T41" fmla="*/ 51 h 67"/>
                                <a:gd name="T42" fmla="*/ 3 w 126"/>
                                <a:gd name="T43" fmla="*/ 44 h 67"/>
                                <a:gd name="T44" fmla="*/ 1 w 126"/>
                                <a:gd name="T45" fmla="*/ 41 h 67"/>
                                <a:gd name="T46" fmla="*/ 1 w 126"/>
                                <a:gd name="T47" fmla="*/ 35 h 67"/>
                                <a:gd name="T48" fmla="*/ 0 w 126"/>
                                <a:gd name="T49" fmla="*/ 40 h 67"/>
                                <a:gd name="T50" fmla="*/ 3 w 126"/>
                                <a:gd name="T51" fmla="*/ 48 h 67"/>
                                <a:gd name="T52" fmla="*/ 9 w 126"/>
                                <a:gd name="T53" fmla="*/ 55 h 67"/>
                                <a:gd name="T54" fmla="*/ 20 w 126"/>
                                <a:gd name="T55" fmla="*/ 61 h 67"/>
                                <a:gd name="T56" fmla="*/ 32 w 126"/>
                                <a:gd name="T57" fmla="*/ 66 h 67"/>
                                <a:gd name="T58" fmla="*/ 43 w 126"/>
                                <a:gd name="T59" fmla="*/ 66 h 67"/>
                                <a:gd name="T60" fmla="*/ 53 w 126"/>
                                <a:gd name="T61" fmla="*/ 63 h 67"/>
                                <a:gd name="T62" fmla="*/ 67 w 126"/>
                                <a:gd name="T63" fmla="*/ 58 h 67"/>
                                <a:gd name="T64" fmla="*/ 93 w 126"/>
                                <a:gd name="T65" fmla="*/ 52 h 67"/>
                                <a:gd name="T66" fmla="*/ 107 w 126"/>
                                <a:gd name="T67" fmla="*/ 46 h 67"/>
                                <a:gd name="T68" fmla="*/ 120 w 126"/>
                                <a:gd name="T69" fmla="*/ 40 h 67"/>
                                <a:gd name="T70" fmla="*/ 124 w 126"/>
                                <a:gd name="T71" fmla="*/ 34 h 67"/>
                                <a:gd name="T72" fmla="*/ 126 w 126"/>
                                <a:gd name="T73" fmla="*/ 27 h 67"/>
                                <a:gd name="T74" fmla="*/ 126 w 126"/>
                                <a:gd name="T75" fmla="*/ 20 h 67"/>
                                <a:gd name="T76" fmla="*/ 121 w 126"/>
                                <a:gd name="T77" fmla="*/ 14 h 67"/>
                                <a:gd name="T78" fmla="*/ 115 w 126"/>
                                <a:gd name="T79" fmla="*/ 9 h 67"/>
                                <a:gd name="T80" fmla="*/ 98 w 126"/>
                                <a:gd name="T81" fmla="*/ 5 h 67"/>
                                <a:gd name="T82" fmla="*/ 72 w 126"/>
                                <a:gd name="T83" fmla="*/ 2 h 67"/>
                                <a:gd name="T84" fmla="*/ 49 w 126"/>
                                <a:gd name="T85" fmla="*/ 2 h 67"/>
                                <a:gd name="T86" fmla="*/ 40 w 126"/>
                                <a:gd name="T87" fmla="*/ 6 h 67"/>
                                <a:gd name="T88" fmla="*/ 23 w 126"/>
                                <a:gd name="T89" fmla="*/ 17 h 67"/>
                                <a:gd name="T90" fmla="*/ 11 w 126"/>
                                <a:gd name="T91" fmla="*/ 25 h 67"/>
                                <a:gd name="T92" fmla="*/ 4 w 126"/>
                                <a:gd name="T93" fmla="*/ 30 h 67"/>
                                <a:gd name="T94" fmla="*/ 0 w 126"/>
                                <a:gd name="T95" fmla="*/ 3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6" h="67">
                                  <a:moveTo>
                                    <a:pt x="0" y="40"/>
                                  </a:moveTo>
                                  <a:lnTo>
                                    <a:pt x="0" y="40"/>
                                  </a:lnTo>
                                  <a:lnTo>
                                    <a:pt x="1" y="37"/>
                                  </a:lnTo>
                                  <a:lnTo>
                                    <a:pt x="3" y="35"/>
                                  </a:lnTo>
                                  <a:lnTo>
                                    <a:pt x="6" y="32"/>
                                  </a:lnTo>
                                  <a:lnTo>
                                    <a:pt x="7" y="30"/>
                                  </a:lnTo>
                                  <a:lnTo>
                                    <a:pt x="9" y="29"/>
                                  </a:lnTo>
                                  <a:lnTo>
                                    <a:pt x="12" y="26"/>
                                  </a:lnTo>
                                  <a:lnTo>
                                    <a:pt x="14" y="25"/>
                                  </a:lnTo>
                                  <a:lnTo>
                                    <a:pt x="17" y="23"/>
                                  </a:lnTo>
                                  <a:lnTo>
                                    <a:pt x="21" y="20"/>
                                  </a:lnTo>
                                  <a:lnTo>
                                    <a:pt x="26" y="17"/>
                                  </a:lnTo>
                                  <a:lnTo>
                                    <a:pt x="30" y="14"/>
                                  </a:lnTo>
                                  <a:lnTo>
                                    <a:pt x="37" y="11"/>
                                  </a:lnTo>
                                  <a:lnTo>
                                    <a:pt x="38" y="9"/>
                                  </a:lnTo>
                                  <a:lnTo>
                                    <a:pt x="40" y="9"/>
                                  </a:lnTo>
                                  <a:lnTo>
                                    <a:pt x="43" y="8"/>
                                  </a:lnTo>
                                  <a:lnTo>
                                    <a:pt x="44" y="6"/>
                                  </a:lnTo>
                                  <a:lnTo>
                                    <a:pt x="46" y="6"/>
                                  </a:lnTo>
                                  <a:lnTo>
                                    <a:pt x="49" y="6"/>
                                  </a:lnTo>
                                  <a:lnTo>
                                    <a:pt x="50" y="5"/>
                                  </a:lnTo>
                                  <a:lnTo>
                                    <a:pt x="52" y="5"/>
                                  </a:lnTo>
                                  <a:lnTo>
                                    <a:pt x="55" y="5"/>
                                  </a:lnTo>
                                  <a:lnTo>
                                    <a:pt x="58" y="5"/>
                                  </a:lnTo>
                                  <a:lnTo>
                                    <a:pt x="61" y="5"/>
                                  </a:lnTo>
                                  <a:lnTo>
                                    <a:pt x="66" y="5"/>
                                  </a:lnTo>
                                  <a:lnTo>
                                    <a:pt x="69" y="5"/>
                                  </a:lnTo>
                                  <a:lnTo>
                                    <a:pt x="72" y="5"/>
                                  </a:lnTo>
                                  <a:lnTo>
                                    <a:pt x="78" y="5"/>
                                  </a:lnTo>
                                  <a:lnTo>
                                    <a:pt x="86" y="6"/>
                                  </a:lnTo>
                                  <a:lnTo>
                                    <a:pt x="92" y="6"/>
                                  </a:lnTo>
                                  <a:lnTo>
                                    <a:pt x="96" y="8"/>
                                  </a:lnTo>
                                  <a:lnTo>
                                    <a:pt x="103" y="9"/>
                                  </a:lnTo>
                                  <a:lnTo>
                                    <a:pt x="109" y="11"/>
                                  </a:lnTo>
                                  <a:lnTo>
                                    <a:pt x="112" y="12"/>
                                  </a:lnTo>
                                  <a:lnTo>
                                    <a:pt x="113" y="12"/>
                                  </a:lnTo>
                                  <a:lnTo>
                                    <a:pt x="116" y="14"/>
                                  </a:lnTo>
                                  <a:lnTo>
                                    <a:pt x="118" y="15"/>
                                  </a:lnTo>
                                  <a:lnTo>
                                    <a:pt x="120" y="17"/>
                                  </a:lnTo>
                                  <a:lnTo>
                                    <a:pt x="123" y="18"/>
                                  </a:lnTo>
                                  <a:lnTo>
                                    <a:pt x="124" y="20"/>
                                  </a:lnTo>
                                  <a:lnTo>
                                    <a:pt x="124" y="21"/>
                                  </a:lnTo>
                                  <a:lnTo>
                                    <a:pt x="126" y="23"/>
                                  </a:lnTo>
                                  <a:lnTo>
                                    <a:pt x="126" y="25"/>
                                  </a:lnTo>
                                  <a:lnTo>
                                    <a:pt x="126" y="26"/>
                                  </a:lnTo>
                                  <a:lnTo>
                                    <a:pt x="126" y="25"/>
                                  </a:lnTo>
                                  <a:lnTo>
                                    <a:pt x="126" y="26"/>
                                  </a:lnTo>
                                  <a:lnTo>
                                    <a:pt x="126" y="27"/>
                                  </a:lnTo>
                                  <a:lnTo>
                                    <a:pt x="124" y="29"/>
                                  </a:lnTo>
                                  <a:lnTo>
                                    <a:pt x="124" y="30"/>
                                  </a:lnTo>
                                  <a:lnTo>
                                    <a:pt x="123" y="30"/>
                                  </a:lnTo>
                                  <a:lnTo>
                                    <a:pt x="121" y="32"/>
                                  </a:lnTo>
                                  <a:lnTo>
                                    <a:pt x="121" y="34"/>
                                  </a:lnTo>
                                  <a:lnTo>
                                    <a:pt x="118" y="35"/>
                                  </a:lnTo>
                                  <a:lnTo>
                                    <a:pt x="115" y="37"/>
                                  </a:lnTo>
                                  <a:lnTo>
                                    <a:pt x="113" y="40"/>
                                  </a:lnTo>
                                  <a:lnTo>
                                    <a:pt x="110" y="41"/>
                                  </a:lnTo>
                                  <a:lnTo>
                                    <a:pt x="107" y="43"/>
                                  </a:lnTo>
                                  <a:lnTo>
                                    <a:pt x="104" y="44"/>
                                  </a:lnTo>
                                  <a:lnTo>
                                    <a:pt x="101" y="44"/>
                                  </a:lnTo>
                                  <a:lnTo>
                                    <a:pt x="95" y="48"/>
                                  </a:lnTo>
                                  <a:lnTo>
                                    <a:pt x="89" y="49"/>
                                  </a:lnTo>
                                  <a:lnTo>
                                    <a:pt x="83" y="51"/>
                                  </a:lnTo>
                                  <a:lnTo>
                                    <a:pt x="77" y="53"/>
                                  </a:lnTo>
                                  <a:lnTo>
                                    <a:pt x="70" y="53"/>
                                  </a:lnTo>
                                  <a:lnTo>
                                    <a:pt x="64" y="55"/>
                                  </a:lnTo>
                                  <a:lnTo>
                                    <a:pt x="60" y="57"/>
                                  </a:lnTo>
                                  <a:lnTo>
                                    <a:pt x="57" y="58"/>
                                  </a:lnTo>
                                  <a:lnTo>
                                    <a:pt x="52" y="58"/>
                                  </a:lnTo>
                                  <a:lnTo>
                                    <a:pt x="49" y="60"/>
                                  </a:lnTo>
                                  <a:lnTo>
                                    <a:pt x="46" y="61"/>
                                  </a:lnTo>
                                  <a:lnTo>
                                    <a:pt x="43" y="61"/>
                                  </a:lnTo>
                                  <a:lnTo>
                                    <a:pt x="41" y="63"/>
                                  </a:lnTo>
                                  <a:lnTo>
                                    <a:pt x="38" y="63"/>
                                  </a:lnTo>
                                  <a:lnTo>
                                    <a:pt x="37" y="63"/>
                                  </a:lnTo>
                                  <a:lnTo>
                                    <a:pt x="35" y="63"/>
                                  </a:lnTo>
                                  <a:lnTo>
                                    <a:pt x="34" y="63"/>
                                  </a:lnTo>
                                  <a:lnTo>
                                    <a:pt x="30" y="61"/>
                                  </a:lnTo>
                                  <a:lnTo>
                                    <a:pt x="27" y="61"/>
                                  </a:lnTo>
                                  <a:lnTo>
                                    <a:pt x="24" y="58"/>
                                  </a:lnTo>
                                  <a:lnTo>
                                    <a:pt x="20" y="57"/>
                                  </a:lnTo>
                                  <a:lnTo>
                                    <a:pt x="15" y="55"/>
                                  </a:lnTo>
                                  <a:lnTo>
                                    <a:pt x="12" y="52"/>
                                  </a:lnTo>
                                  <a:lnTo>
                                    <a:pt x="9" y="51"/>
                                  </a:lnTo>
                                  <a:lnTo>
                                    <a:pt x="7" y="49"/>
                                  </a:lnTo>
                                  <a:lnTo>
                                    <a:pt x="6" y="48"/>
                                  </a:lnTo>
                                  <a:lnTo>
                                    <a:pt x="4" y="46"/>
                                  </a:lnTo>
                                  <a:lnTo>
                                    <a:pt x="3" y="44"/>
                                  </a:lnTo>
                                  <a:lnTo>
                                    <a:pt x="3" y="43"/>
                                  </a:lnTo>
                                  <a:lnTo>
                                    <a:pt x="1" y="41"/>
                                  </a:lnTo>
                                  <a:lnTo>
                                    <a:pt x="1" y="40"/>
                                  </a:lnTo>
                                  <a:lnTo>
                                    <a:pt x="1" y="41"/>
                                  </a:lnTo>
                                  <a:lnTo>
                                    <a:pt x="1" y="40"/>
                                  </a:lnTo>
                                  <a:lnTo>
                                    <a:pt x="1" y="38"/>
                                  </a:lnTo>
                                  <a:lnTo>
                                    <a:pt x="1" y="37"/>
                                  </a:lnTo>
                                  <a:lnTo>
                                    <a:pt x="1" y="35"/>
                                  </a:lnTo>
                                  <a:lnTo>
                                    <a:pt x="1" y="37"/>
                                  </a:lnTo>
                                  <a:lnTo>
                                    <a:pt x="0" y="37"/>
                                  </a:lnTo>
                                  <a:lnTo>
                                    <a:pt x="0" y="38"/>
                                  </a:lnTo>
                                  <a:lnTo>
                                    <a:pt x="0" y="40"/>
                                  </a:lnTo>
                                  <a:lnTo>
                                    <a:pt x="0" y="43"/>
                                  </a:lnTo>
                                  <a:lnTo>
                                    <a:pt x="1" y="44"/>
                                  </a:lnTo>
                                  <a:lnTo>
                                    <a:pt x="1" y="46"/>
                                  </a:lnTo>
                                  <a:lnTo>
                                    <a:pt x="3" y="48"/>
                                  </a:lnTo>
                                  <a:lnTo>
                                    <a:pt x="4" y="49"/>
                                  </a:lnTo>
                                  <a:lnTo>
                                    <a:pt x="6" y="51"/>
                                  </a:lnTo>
                                  <a:lnTo>
                                    <a:pt x="7" y="53"/>
                                  </a:lnTo>
                                  <a:lnTo>
                                    <a:pt x="9" y="55"/>
                                  </a:lnTo>
                                  <a:lnTo>
                                    <a:pt x="12" y="57"/>
                                  </a:lnTo>
                                  <a:lnTo>
                                    <a:pt x="14" y="58"/>
                                  </a:lnTo>
                                  <a:lnTo>
                                    <a:pt x="17" y="60"/>
                                  </a:lnTo>
                                  <a:lnTo>
                                    <a:pt x="20" y="61"/>
                                  </a:lnTo>
                                  <a:lnTo>
                                    <a:pt x="24" y="64"/>
                                  </a:lnTo>
                                  <a:lnTo>
                                    <a:pt x="27" y="64"/>
                                  </a:lnTo>
                                  <a:lnTo>
                                    <a:pt x="30" y="66"/>
                                  </a:lnTo>
                                  <a:lnTo>
                                    <a:pt x="32" y="66"/>
                                  </a:lnTo>
                                  <a:lnTo>
                                    <a:pt x="35" y="67"/>
                                  </a:lnTo>
                                  <a:lnTo>
                                    <a:pt x="37" y="67"/>
                                  </a:lnTo>
                                  <a:lnTo>
                                    <a:pt x="40" y="67"/>
                                  </a:lnTo>
                                  <a:lnTo>
                                    <a:pt x="43" y="66"/>
                                  </a:lnTo>
                                  <a:lnTo>
                                    <a:pt x="46" y="66"/>
                                  </a:lnTo>
                                  <a:lnTo>
                                    <a:pt x="49" y="64"/>
                                  </a:lnTo>
                                  <a:lnTo>
                                    <a:pt x="50" y="64"/>
                                  </a:lnTo>
                                  <a:lnTo>
                                    <a:pt x="53" y="63"/>
                                  </a:lnTo>
                                  <a:lnTo>
                                    <a:pt x="57" y="61"/>
                                  </a:lnTo>
                                  <a:lnTo>
                                    <a:pt x="60" y="61"/>
                                  </a:lnTo>
                                  <a:lnTo>
                                    <a:pt x="63" y="60"/>
                                  </a:lnTo>
                                  <a:lnTo>
                                    <a:pt x="67" y="58"/>
                                  </a:lnTo>
                                  <a:lnTo>
                                    <a:pt x="73" y="57"/>
                                  </a:lnTo>
                                  <a:lnTo>
                                    <a:pt x="80" y="57"/>
                                  </a:lnTo>
                                  <a:lnTo>
                                    <a:pt x="86" y="55"/>
                                  </a:lnTo>
                                  <a:lnTo>
                                    <a:pt x="93" y="52"/>
                                  </a:lnTo>
                                  <a:lnTo>
                                    <a:pt x="96" y="51"/>
                                  </a:lnTo>
                                  <a:lnTo>
                                    <a:pt x="101" y="49"/>
                                  </a:lnTo>
                                  <a:lnTo>
                                    <a:pt x="104" y="48"/>
                                  </a:lnTo>
                                  <a:lnTo>
                                    <a:pt x="107" y="46"/>
                                  </a:lnTo>
                                  <a:lnTo>
                                    <a:pt x="110" y="44"/>
                                  </a:lnTo>
                                  <a:lnTo>
                                    <a:pt x="115" y="43"/>
                                  </a:lnTo>
                                  <a:lnTo>
                                    <a:pt x="116" y="41"/>
                                  </a:lnTo>
                                  <a:lnTo>
                                    <a:pt x="120" y="40"/>
                                  </a:lnTo>
                                  <a:lnTo>
                                    <a:pt x="121" y="37"/>
                                  </a:lnTo>
                                  <a:lnTo>
                                    <a:pt x="123" y="35"/>
                                  </a:lnTo>
                                  <a:lnTo>
                                    <a:pt x="124" y="35"/>
                                  </a:lnTo>
                                  <a:lnTo>
                                    <a:pt x="124" y="34"/>
                                  </a:lnTo>
                                  <a:lnTo>
                                    <a:pt x="124" y="32"/>
                                  </a:lnTo>
                                  <a:lnTo>
                                    <a:pt x="126" y="30"/>
                                  </a:lnTo>
                                  <a:lnTo>
                                    <a:pt x="126" y="29"/>
                                  </a:lnTo>
                                  <a:lnTo>
                                    <a:pt x="126" y="27"/>
                                  </a:lnTo>
                                  <a:lnTo>
                                    <a:pt x="126" y="26"/>
                                  </a:lnTo>
                                  <a:lnTo>
                                    <a:pt x="126" y="23"/>
                                  </a:lnTo>
                                  <a:lnTo>
                                    <a:pt x="126" y="21"/>
                                  </a:lnTo>
                                  <a:lnTo>
                                    <a:pt x="126" y="20"/>
                                  </a:lnTo>
                                  <a:lnTo>
                                    <a:pt x="124" y="18"/>
                                  </a:lnTo>
                                  <a:lnTo>
                                    <a:pt x="124" y="15"/>
                                  </a:lnTo>
                                  <a:lnTo>
                                    <a:pt x="123" y="15"/>
                                  </a:lnTo>
                                  <a:lnTo>
                                    <a:pt x="121" y="14"/>
                                  </a:lnTo>
                                  <a:lnTo>
                                    <a:pt x="120" y="12"/>
                                  </a:lnTo>
                                  <a:lnTo>
                                    <a:pt x="118" y="11"/>
                                  </a:lnTo>
                                  <a:lnTo>
                                    <a:pt x="116" y="11"/>
                                  </a:lnTo>
                                  <a:lnTo>
                                    <a:pt x="115" y="9"/>
                                  </a:lnTo>
                                  <a:lnTo>
                                    <a:pt x="112" y="8"/>
                                  </a:lnTo>
                                  <a:lnTo>
                                    <a:pt x="109" y="6"/>
                                  </a:lnTo>
                                  <a:lnTo>
                                    <a:pt x="104" y="6"/>
                                  </a:lnTo>
                                  <a:lnTo>
                                    <a:pt x="98" y="5"/>
                                  </a:lnTo>
                                  <a:lnTo>
                                    <a:pt x="92" y="3"/>
                                  </a:lnTo>
                                  <a:lnTo>
                                    <a:pt x="86" y="2"/>
                                  </a:lnTo>
                                  <a:lnTo>
                                    <a:pt x="78" y="2"/>
                                  </a:lnTo>
                                  <a:lnTo>
                                    <a:pt x="72" y="2"/>
                                  </a:lnTo>
                                  <a:lnTo>
                                    <a:pt x="66" y="0"/>
                                  </a:lnTo>
                                  <a:lnTo>
                                    <a:pt x="60" y="2"/>
                                  </a:lnTo>
                                  <a:lnTo>
                                    <a:pt x="52" y="2"/>
                                  </a:lnTo>
                                  <a:lnTo>
                                    <a:pt x="49" y="2"/>
                                  </a:lnTo>
                                  <a:lnTo>
                                    <a:pt x="47" y="3"/>
                                  </a:lnTo>
                                  <a:lnTo>
                                    <a:pt x="44" y="3"/>
                                  </a:lnTo>
                                  <a:lnTo>
                                    <a:pt x="41" y="5"/>
                                  </a:lnTo>
                                  <a:lnTo>
                                    <a:pt x="40" y="6"/>
                                  </a:lnTo>
                                  <a:lnTo>
                                    <a:pt x="37" y="8"/>
                                  </a:lnTo>
                                  <a:lnTo>
                                    <a:pt x="32" y="11"/>
                                  </a:lnTo>
                                  <a:lnTo>
                                    <a:pt x="27" y="14"/>
                                  </a:lnTo>
                                  <a:lnTo>
                                    <a:pt x="23" y="17"/>
                                  </a:lnTo>
                                  <a:lnTo>
                                    <a:pt x="18" y="18"/>
                                  </a:lnTo>
                                  <a:lnTo>
                                    <a:pt x="15" y="20"/>
                                  </a:lnTo>
                                  <a:lnTo>
                                    <a:pt x="14" y="23"/>
                                  </a:lnTo>
                                  <a:lnTo>
                                    <a:pt x="11" y="25"/>
                                  </a:lnTo>
                                  <a:lnTo>
                                    <a:pt x="9" y="26"/>
                                  </a:lnTo>
                                  <a:lnTo>
                                    <a:pt x="7" y="27"/>
                                  </a:lnTo>
                                  <a:lnTo>
                                    <a:pt x="6" y="29"/>
                                  </a:lnTo>
                                  <a:lnTo>
                                    <a:pt x="4" y="30"/>
                                  </a:lnTo>
                                  <a:lnTo>
                                    <a:pt x="3" y="32"/>
                                  </a:lnTo>
                                  <a:lnTo>
                                    <a:pt x="1" y="35"/>
                                  </a:lnTo>
                                  <a:lnTo>
                                    <a:pt x="0" y="37"/>
                                  </a:lnTo>
                                  <a:lnTo>
                                    <a:pt x="0" y="38"/>
                                  </a:lnTo>
                                  <a:lnTo>
                                    <a:pt x="0" y="4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99"/>
                          <wps:cNvSpPr>
                            <a:spLocks/>
                          </wps:cNvSpPr>
                          <wps:spPr bwMode="auto">
                            <a:xfrm>
                              <a:off x="3828" y="2040"/>
                              <a:ext cx="197" cy="198"/>
                            </a:xfrm>
                            <a:custGeom>
                              <a:avLst/>
                              <a:gdLst>
                                <a:gd name="T0" fmla="*/ 8 w 17"/>
                                <a:gd name="T1" fmla="*/ 17 h 17"/>
                                <a:gd name="T2" fmla="*/ 8 w 17"/>
                                <a:gd name="T3" fmla="*/ 17 h 17"/>
                                <a:gd name="T4" fmla="*/ 6 w 17"/>
                                <a:gd name="T5" fmla="*/ 17 h 17"/>
                                <a:gd name="T6" fmla="*/ 5 w 17"/>
                                <a:gd name="T7" fmla="*/ 17 h 17"/>
                                <a:gd name="T8" fmla="*/ 3 w 17"/>
                                <a:gd name="T9" fmla="*/ 17 h 17"/>
                                <a:gd name="T10" fmla="*/ 3 w 17"/>
                                <a:gd name="T11" fmla="*/ 16 h 17"/>
                                <a:gd name="T12" fmla="*/ 2 w 17"/>
                                <a:gd name="T13" fmla="*/ 16 h 17"/>
                                <a:gd name="T14" fmla="*/ 0 w 17"/>
                                <a:gd name="T15" fmla="*/ 14 h 17"/>
                                <a:gd name="T16" fmla="*/ 0 w 17"/>
                                <a:gd name="T17" fmla="*/ 12 h 17"/>
                                <a:gd name="T18" fmla="*/ 0 w 17"/>
                                <a:gd name="T19" fmla="*/ 9 h 17"/>
                                <a:gd name="T20" fmla="*/ 0 w 17"/>
                                <a:gd name="T21" fmla="*/ 8 h 17"/>
                                <a:gd name="T22" fmla="*/ 0 w 17"/>
                                <a:gd name="T23" fmla="*/ 6 h 17"/>
                                <a:gd name="T24" fmla="*/ 2 w 17"/>
                                <a:gd name="T25" fmla="*/ 5 h 17"/>
                                <a:gd name="T26" fmla="*/ 2 w 17"/>
                                <a:gd name="T27" fmla="*/ 3 h 17"/>
                                <a:gd name="T28" fmla="*/ 3 w 17"/>
                                <a:gd name="T29" fmla="*/ 2 h 17"/>
                                <a:gd name="T30" fmla="*/ 5 w 17"/>
                                <a:gd name="T31" fmla="*/ 2 h 17"/>
                                <a:gd name="T32" fmla="*/ 6 w 17"/>
                                <a:gd name="T33" fmla="*/ 2 h 17"/>
                                <a:gd name="T34" fmla="*/ 8 w 17"/>
                                <a:gd name="T35" fmla="*/ 0 h 17"/>
                                <a:gd name="T36" fmla="*/ 9 w 17"/>
                                <a:gd name="T37" fmla="*/ 0 h 17"/>
                                <a:gd name="T38" fmla="*/ 11 w 17"/>
                                <a:gd name="T39" fmla="*/ 0 h 17"/>
                                <a:gd name="T40" fmla="*/ 13 w 17"/>
                                <a:gd name="T41" fmla="*/ 0 h 17"/>
                                <a:gd name="T42" fmla="*/ 14 w 17"/>
                                <a:gd name="T43" fmla="*/ 2 h 17"/>
                                <a:gd name="T44" fmla="*/ 16 w 17"/>
                                <a:gd name="T45" fmla="*/ 3 h 17"/>
                                <a:gd name="T46" fmla="*/ 16 w 17"/>
                                <a:gd name="T47" fmla="*/ 5 h 17"/>
                                <a:gd name="T48" fmla="*/ 17 w 17"/>
                                <a:gd name="T49" fmla="*/ 6 h 17"/>
                                <a:gd name="T50" fmla="*/ 17 w 17"/>
                                <a:gd name="T51" fmla="*/ 8 h 17"/>
                                <a:gd name="T52" fmla="*/ 17 w 17"/>
                                <a:gd name="T53" fmla="*/ 9 h 17"/>
                                <a:gd name="T54" fmla="*/ 16 w 17"/>
                                <a:gd name="T55" fmla="*/ 11 h 17"/>
                                <a:gd name="T56" fmla="*/ 16 w 17"/>
                                <a:gd name="T57" fmla="*/ 12 h 17"/>
                                <a:gd name="T58" fmla="*/ 16 w 17"/>
                                <a:gd name="T59" fmla="*/ 14 h 17"/>
                                <a:gd name="T60" fmla="*/ 14 w 17"/>
                                <a:gd name="T61" fmla="*/ 14 h 17"/>
                                <a:gd name="T62" fmla="*/ 14 w 17"/>
                                <a:gd name="T63" fmla="*/ 16 h 17"/>
                                <a:gd name="T64" fmla="*/ 13 w 17"/>
                                <a:gd name="T65" fmla="*/ 16 h 17"/>
                                <a:gd name="T66" fmla="*/ 13 w 17"/>
                                <a:gd name="T67" fmla="*/ 17 h 17"/>
                                <a:gd name="T68" fmla="*/ 11 w 17"/>
                                <a:gd name="T69" fmla="*/ 17 h 17"/>
                                <a:gd name="T70" fmla="*/ 9 w 17"/>
                                <a:gd name="T71" fmla="*/ 17 h 17"/>
                                <a:gd name="T72" fmla="*/ 8 w 17"/>
                                <a:gd name="T73"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 h="17">
                                  <a:moveTo>
                                    <a:pt x="8" y="17"/>
                                  </a:moveTo>
                                  <a:lnTo>
                                    <a:pt x="8" y="17"/>
                                  </a:lnTo>
                                  <a:lnTo>
                                    <a:pt x="6" y="17"/>
                                  </a:lnTo>
                                  <a:lnTo>
                                    <a:pt x="5" y="17"/>
                                  </a:lnTo>
                                  <a:lnTo>
                                    <a:pt x="3" y="17"/>
                                  </a:lnTo>
                                  <a:lnTo>
                                    <a:pt x="3" y="16"/>
                                  </a:lnTo>
                                  <a:lnTo>
                                    <a:pt x="2" y="16"/>
                                  </a:lnTo>
                                  <a:lnTo>
                                    <a:pt x="0" y="14"/>
                                  </a:lnTo>
                                  <a:lnTo>
                                    <a:pt x="0" y="12"/>
                                  </a:lnTo>
                                  <a:lnTo>
                                    <a:pt x="0" y="9"/>
                                  </a:lnTo>
                                  <a:lnTo>
                                    <a:pt x="0" y="8"/>
                                  </a:lnTo>
                                  <a:lnTo>
                                    <a:pt x="0" y="6"/>
                                  </a:lnTo>
                                  <a:lnTo>
                                    <a:pt x="2" y="5"/>
                                  </a:lnTo>
                                  <a:lnTo>
                                    <a:pt x="2" y="3"/>
                                  </a:lnTo>
                                  <a:lnTo>
                                    <a:pt x="3" y="2"/>
                                  </a:lnTo>
                                  <a:lnTo>
                                    <a:pt x="5" y="2"/>
                                  </a:lnTo>
                                  <a:lnTo>
                                    <a:pt x="6" y="2"/>
                                  </a:lnTo>
                                  <a:lnTo>
                                    <a:pt x="8" y="0"/>
                                  </a:lnTo>
                                  <a:lnTo>
                                    <a:pt x="9" y="0"/>
                                  </a:lnTo>
                                  <a:lnTo>
                                    <a:pt x="11" y="0"/>
                                  </a:lnTo>
                                  <a:lnTo>
                                    <a:pt x="13" y="0"/>
                                  </a:lnTo>
                                  <a:lnTo>
                                    <a:pt x="14" y="2"/>
                                  </a:lnTo>
                                  <a:lnTo>
                                    <a:pt x="16" y="3"/>
                                  </a:lnTo>
                                  <a:lnTo>
                                    <a:pt x="16" y="5"/>
                                  </a:lnTo>
                                  <a:lnTo>
                                    <a:pt x="17" y="6"/>
                                  </a:lnTo>
                                  <a:lnTo>
                                    <a:pt x="17" y="8"/>
                                  </a:lnTo>
                                  <a:lnTo>
                                    <a:pt x="17" y="9"/>
                                  </a:lnTo>
                                  <a:lnTo>
                                    <a:pt x="16" y="11"/>
                                  </a:lnTo>
                                  <a:lnTo>
                                    <a:pt x="16" y="12"/>
                                  </a:lnTo>
                                  <a:lnTo>
                                    <a:pt x="16" y="14"/>
                                  </a:lnTo>
                                  <a:lnTo>
                                    <a:pt x="14" y="14"/>
                                  </a:lnTo>
                                  <a:lnTo>
                                    <a:pt x="14" y="16"/>
                                  </a:lnTo>
                                  <a:lnTo>
                                    <a:pt x="13" y="16"/>
                                  </a:lnTo>
                                  <a:lnTo>
                                    <a:pt x="13" y="17"/>
                                  </a:lnTo>
                                  <a:lnTo>
                                    <a:pt x="11" y="17"/>
                                  </a:lnTo>
                                  <a:lnTo>
                                    <a:pt x="9" y="17"/>
                                  </a:lnTo>
                                  <a:lnTo>
                                    <a:pt x="8" y="17"/>
                                  </a:lnTo>
                                  <a:close/>
                                </a:path>
                              </a:pathLst>
                            </a:custGeom>
                            <a:solidFill>
                              <a:srgbClr val="4D5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Freeform 100"/>
                          <wps:cNvSpPr>
                            <a:spLocks/>
                          </wps:cNvSpPr>
                          <wps:spPr bwMode="auto">
                            <a:xfrm>
                              <a:off x="3828" y="2016"/>
                              <a:ext cx="197" cy="257"/>
                            </a:xfrm>
                            <a:custGeom>
                              <a:avLst/>
                              <a:gdLst>
                                <a:gd name="T0" fmla="*/ 8 w 17"/>
                                <a:gd name="T1" fmla="*/ 18 h 22"/>
                                <a:gd name="T2" fmla="*/ 5 w 17"/>
                                <a:gd name="T3" fmla="*/ 18 h 22"/>
                                <a:gd name="T4" fmla="*/ 2 w 17"/>
                                <a:gd name="T5" fmla="*/ 16 h 22"/>
                                <a:gd name="T6" fmla="*/ 0 w 17"/>
                                <a:gd name="T7" fmla="*/ 13 h 22"/>
                                <a:gd name="T8" fmla="*/ 2 w 17"/>
                                <a:gd name="T9" fmla="*/ 10 h 22"/>
                                <a:gd name="T10" fmla="*/ 3 w 17"/>
                                <a:gd name="T11" fmla="*/ 7 h 22"/>
                                <a:gd name="T12" fmla="*/ 6 w 17"/>
                                <a:gd name="T13" fmla="*/ 5 h 22"/>
                                <a:gd name="T14" fmla="*/ 9 w 17"/>
                                <a:gd name="T15" fmla="*/ 5 h 22"/>
                                <a:gd name="T16" fmla="*/ 13 w 17"/>
                                <a:gd name="T17" fmla="*/ 5 h 22"/>
                                <a:gd name="T18" fmla="*/ 16 w 17"/>
                                <a:gd name="T19" fmla="*/ 7 h 22"/>
                                <a:gd name="T20" fmla="*/ 17 w 17"/>
                                <a:gd name="T21" fmla="*/ 10 h 22"/>
                                <a:gd name="T22" fmla="*/ 16 w 17"/>
                                <a:gd name="T23" fmla="*/ 11 h 22"/>
                                <a:gd name="T24" fmla="*/ 16 w 17"/>
                                <a:gd name="T25" fmla="*/ 14 h 22"/>
                                <a:gd name="T26" fmla="*/ 13 w 17"/>
                                <a:gd name="T27" fmla="*/ 16 h 22"/>
                                <a:gd name="T28" fmla="*/ 9 w 17"/>
                                <a:gd name="T29" fmla="*/ 18 h 22"/>
                                <a:gd name="T30" fmla="*/ 8 w 17"/>
                                <a:gd name="T31" fmla="*/ 19 h 22"/>
                                <a:gd name="T32" fmla="*/ 8 w 17"/>
                                <a:gd name="T33" fmla="*/ 22 h 22"/>
                                <a:gd name="T34" fmla="*/ 11 w 17"/>
                                <a:gd name="T35" fmla="*/ 22 h 22"/>
                                <a:gd name="T36" fmla="*/ 13 w 17"/>
                                <a:gd name="T37" fmla="*/ 21 h 22"/>
                                <a:gd name="T38" fmla="*/ 16 w 17"/>
                                <a:gd name="T39" fmla="*/ 18 h 22"/>
                                <a:gd name="T40" fmla="*/ 17 w 17"/>
                                <a:gd name="T41" fmla="*/ 14 h 22"/>
                                <a:gd name="T42" fmla="*/ 17 w 17"/>
                                <a:gd name="T43" fmla="*/ 10 h 22"/>
                                <a:gd name="T44" fmla="*/ 17 w 17"/>
                                <a:gd name="T45" fmla="*/ 7 h 22"/>
                                <a:gd name="T46" fmla="*/ 16 w 17"/>
                                <a:gd name="T47" fmla="*/ 4 h 22"/>
                                <a:gd name="T48" fmla="*/ 14 w 17"/>
                                <a:gd name="T49" fmla="*/ 2 h 22"/>
                                <a:gd name="T50" fmla="*/ 13 w 17"/>
                                <a:gd name="T51" fmla="*/ 0 h 22"/>
                                <a:gd name="T52" fmla="*/ 9 w 17"/>
                                <a:gd name="T53" fmla="*/ 0 h 22"/>
                                <a:gd name="T54" fmla="*/ 6 w 17"/>
                                <a:gd name="T55" fmla="*/ 0 h 22"/>
                                <a:gd name="T56" fmla="*/ 5 w 17"/>
                                <a:gd name="T57" fmla="*/ 2 h 22"/>
                                <a:gd name="T58" fmla="*/ 3 w 17"/>
                                <a:gd name="T59" fmla="*/ 4 h 22"/>
                                <a:gd name="T60" fmla="*/ 2 w 17"/>
                                <a:gd name="T61" fmla="*/ 5 h 22"/>
                                <a:gd name="T62" fmla="*/ 0 w 17"/>
                                <a:gd name="T63" fmla="*/ 7 h 22"/>
                                <a:gd name="T64" fmla="*/ 0 w 17"/>
                                <a:gd name="T65" fmla="*/ 10 h 22"/>
                                <a:gd name="T66" fmla="*/ 0 w 17"/>
                                <a:gd name="T67" fmla="*/ 13 h 22"/>
                                <a:gd name="T68" fmla="*/ 0 w 17"/>
                                <a:gd name="T69" fmla="*/ 18 h 22"/>
                                <a:gd name="T70" fmla="*/ 3 w 17"/>
                                <a:gd name="T71" fmla="*/ 21 h 22"/>
                                <a:gd name="T72" fmla="*/ 6 w 17"/>
                                <a:gd name="T73" fmla="*/ 22 h 22"/>
                                <a:gd name="T74" fmla="*/ 8 w 17"/>
                                <a:gd name="T75" fmla="*/ 21 h 22"/>
                                <a:gd name="T76" fmla="*/ 8 w 17"/>
                                <a:gd name="T77" fmla="*/ 1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 h="22">
                                  <a:moveTo>
                                    <a:pt x="8" y="18"/>
                                  </a:moveTo>
                                  <a:lnTo>
                                    <a:pt x="8" y="18"/>
                                  </a:lnTo>
                                  <a:lnTo>
                                    <a:pt x="6" y="18"/>
                                  </a:lnTo>
                                  <a:lnTo>
                                    <a:pt x="5" y="18"/>
                                  </a:lnTo>
                                  <a:lnTo>
                                    <a:pt x="3" y="18"/>
                                  </a:lnTo>
                                  <a:lnTo>
                                    <a:pt x="2" y="16"/>
                                  </a:lnTo>
                                  <a:lnTo>
                                    <a:pt x="2" y="14"/>
                                  </a:lnTo>
                                  <a:lnTo>
                                    <a:pt x="0" y="13"/>
                                  </a:lnTo>
                                  <a:lnTo>
                                    <a:pt x="0" y="11"/>
                                  </a:lnTo>
                                  <a:lnTo>
                                    <a:pt x="2" y="10"/>
                                  </a:lnTo>
                                  <a:lnTo>
                                    <a:pt x="2" y="8"/>
                                  </a:lnTo>
                                  <a:lnTo>
                                    <a:pt x="3" y="7"/>
                                  </a:lnTo>
                                  <a:lnTo>
                                    <a:pt x="5" y="5"/>
                                  </a:lnTo>
                                  <a:lnTo>
                                    <a:pt x="6" y="5"/>
                                  </a:lnTo>
                                  <a:lnTo>
                                    <a:pt x="8" y="5"/>
                                  </a:lnTo>
                                  <a:lnTo>
                                    <a:pt x="9" y="5"/>
                                  </a:lnTo>
                                  <a:lnTo>
                                    <a:pt x="11" y="5"/>
                                  </a:lnTo>
                                  <a:lnTo>
                                    <a:pt x="13" y="5"/>
                                  </a:lnTo>
                                  <a:lnTo>
                                    <a:pt x="14" y="5"/>
                                  </a:lnTo>
                                  <a:lnTo>
                                    <a:pt x="16" y="7"/>
                                  </a:lnTo>
                                  <a:lnTo>
                                    <a:pt x="16" y="8"/>
                                  </a:lnTo>
                                  <a:lnTo>
                                    <a:pt x="17" y="10"/>
                                  </a:lnTo>
                                  <a:lnTo>
                                    <a:pt x="16" y="10"/>
                                  </a:lnTo>
                                  <a:lnTo>
                                    <a:pt x="16" y="11"/>
                                  </a:lnTo>
                                  <a:lnTo>
                                    <a:pt x="16" y="13"/>
                                  </a:lnTo>
                                  <a:lnTo>
                                    <a:pt x="16" y="14"/>
                                  </a:lnTo>
                                  <a:lnTo>
                                    <a:pt x="14" y="14"/>
                                  </a:lnTo>
                                  <a:lnTo>
                                    <a:pt x="13" y="16"/>
                                  </a:lnTo>
                                  <a:lnTo>
                                    <a:pt x="11" y="18"/>
                                  </a:lnTo>
                                  <a:lnTo>
                                    <a:pt x="9" y="18"/>
                                  </a:lnTo>
                                  <a:lnTo>
                                    <a:pt x="8" y="18"/>
                                  </a:lnTo>
                                  <a:lnTo>
                                    <a:pt x="8" y="19"/>
                                  </a:lnTo>
                                  <a:lnTo>
                                    <a:pt x="8" y="21"/>
                                  </a:lnTo>
                                  <a:lnTo>
                                    <a:pt x="8" y="22"/>
                                  </a:lnTo>
                                  <a:lnTo>
                                    <a:pt x="9" y="22"/>
                                  </a:lnTo>
                                  <a:lnTo>
                                    <a:pt x="11" y="22"/>
                                  </a:lnTo>
                                  <a:lnTo>
                                    <a:pt x="11" y="21"/>
                                  </a:lnTo>
                                  <a:lnTo>
                                    <a:pt x="13" y="21"/>
                                  </a:lnTo>
                                  <a:lnTo>
                                    <a:pt x="14" y="19"/>
                                  </a:lnTo>
                                  <a:lnTo>
                                    <a:pt x="16" y="18"/>
                                  </a:lnTo>
                                  <a:lnTo>
                                    <a:pt x="16" y="16"/>
                                  </a:lnTo>
                                  <a:lnTo>
                                    <a:pt x="17" y="14"/>
                                  </a:lnTo>
                                  <a:lnTo>
                                    <a:pt x="17" y="13"/>
                                  </a:lnTo>
                                  <a:lnTo>
                                    <a:pt x="17" y="10"/>
                                  </a:lnTo>
                                  <a:lnTo>
                                    <a:pt x="17" y="8"/>
                                  </a:lnTo>
                                  <a:lnTo>
                                    <a:pt x="17" y="7"/>
                                  </a:lnTo>
                                  <a:lnTo>
                                    <a:pt x="17" y="5"/>
                                  </a:lnTo>
                                  <a:lnTo>
                                    <a:pt x="16" y="4"/>
                                  </a:lnTo>
                                  <a:lnTo>
                                    <a:pt x="16" y="2"/>
                                  </a:lnTo>
                                  <a:lnTo>
                                    <a:pt x="14" y="2"/>
                                  </a:lnTo>
                                  <a:lnTo>
                                    <a:pt x="14" y="0"/>
                                  </a:lnTo>
                                  <a:lnTo>
                                    <a:pt x="13" y="0"/>
                                  </a:lnTo>
                                  <a:lnTo>
                                    <a:pt x="11" y="0"/>
                                  </a:lnTo>
                                  <a:lnTo>
                                    <a:pt x="9" y="0"/>
                                  </a:lnTo>
                                  <a:lnTo>
                                    <a:pt x="8" y="0"/>
                                  </a:lnTo>
                                  <a:lnTo>
                                    <a:pt x="6" y="0"/>
                                  </a:lnTo>
                                  <a:lnTo>
                                    <a:pt x="5" y="0"/>
                                  </a:lnTo>
                                  <a:lnTo>
                                    <a:pt x="5" y="2"/>
                                  </a:lnTo>
                                  <a:lnTo>
                                    <a:pt x="3" y="2"/>
                                  </a:lnTo>
                                  <a:lnTo>
                                    <a:pt x="3" y="4"/>
                                  </a:lnTo>
                                  <a:lnTo>
                                    <a:pt x="2" y="4"/>
                                  </a:lnTo>
                                  <a:lnTo>
                                    <a:pt x="2" y="5"/>
                                  </a:lnTo>
                                  <a:lnTo>
                                    <a:pt x="0" y="5"/>
                                  </a:lnTo>
                                  <a:lnTo>
                                    <a:pt x="0" y="7"/>
                                  </a:lnTo>
                                  <a:lnTo>
                                    <a:pt x="0" y="8"/>
                                  </a:lnTo>
                                  <a:lnTo>
                                    <a:pt x="0" y="10"/>
                                  </a:lnTo>
                                  <a:lnTo>
                                    <a:pt x="0" y="11"/>
                                  </a:lnTo>
                                  <a:lnTo>
                                    <a:pt x="0" y="13"/>
                                  </a:lnTo>
                                  <a:lnTo>
                                    <a:pt x="0" y="14"/>
                                  </a:lnTo>
                                  <a:lnTo>
                                    <a:pt x="0" y="18"/>
                                  </a:lnTo>
                                  <a:lnTo>
                                    <a:pt x="2" y="19"/>
                                  </a:lnTo>
                                  <a:lnTo>
                                    <a:pt x="3" y="21"/>
                                  </a:lnTo>
                                  <a:lnTo>
                                    <a:pt x="5" y="21"/>
                                  </a:lnTo>
                                  <a:lnTo>
                                    <a:pt x="6" y="22"/>
                                  </a:lnTo>
                                  <a:lnTo>
                                    <a:pt x="8" y="22"/>
                                  </a:lnTo>
                                  <a:lnTo>
                                    <a:pt x="8" y="21"/>
                                  </a:lnTo>
                                  <a:lnTo>
                                    <a:pt x="8" y="19"/>
                                  </a:lnTo>
                                  <a:lnTo>
                                    <a:pt x="8" y="1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101"/>
                          <wps:cNvSpPr>
                            <a:spLocks/>
                          </wps:cNvSpPr>
                          <wps:spPr bwMode="auto">
                            <a:xfrm>
                              <a:off x="2888" y="1737"/>
                              <a:ext cx="511" cy="279"/>
                            </a:xfrm>
                            <a:custGeom>
                              <a:avLst/>
                              <a:gdLst>
                                <a:gd name="T0" fmla="*/ 0 w 44"/>
                                <a:gd name="T1" fmla="*/ 11 h 24"/>
                                <a:gd name="T2" fmla="*/ 0 w 44"/>
                                <a:gd name="T3" fmla="*/ 11 h 24"/>
                                <a:gd name="T4" fmla="*/ 0 w 44"/>
                                <a:gd name="T5" fmla="*/ 12 h 24"/>
                                <a:gd name="T6" fmla="*/ 0 w 44"/>
                                <a:gd name="T7" fmla="*/ 14 h 24"/>
                                <a:gd name="T8" fmla="*/ 1 w 44"/>
                                <a:gd name="T9" fmla="*/ 14 h 24"/>
                                <a:gd name="T10" fmla="*/ 1 w 44"/>
                                <a:gd name="T11" fmla="*/ 15 h 24"/>
                                <a:gd name="T12" fmla="*/ 3 w 44"/>
                                <a:gd name="T13" fmla="*/ 17 h 24"/>
                                <a:gd name="T14" fmla="*/ 4 w 44"/>
                                <a:gd name="T15" fmla="*/ 19 h 24"/>
                                <a:gd name="T16" fmla="*/ 8 w 44"/>
                                <a:gd name="T17" fmla="*/ 20 h 24"/>
                                <a:gd name="T18" fmla="*/ 9 w 44"/>
                                <a:gd name="T19" fmla="*/ 21 h 24"/>
                                <a:gd name="T20" fmla="*/ 12 w 44"/>
                                <a:gd name="T21" fmla="*/ 21 h 24"/>
                                <a:gd name="T22" fmla="*/ 15 w 44"/>
                                <a:gd name="T23" fmla="*/ 23 h 24"/>
                                <a:gd name="T24" fmla="*/ 18 w 44"/>
                                <a:gd name="T25" fmla="*/ 23 h 24"/>
                                <a:gd name="T26" fmla="*/ 21 w 44"/>
                                <a:gd name="T27" fmla="*/ 24 h 24"/>
                                <a:gd name="T28" fmla="*/ 24 w 44"/>
                                <a:gd name="T29" fmla="*/ 24 h 24"/>
                                <a:gd name="T30" fmla="*/ 27 w 44"/>
                                <a:gd name="T31" fmla="*/ 24 h 24"/>
                                <a:gd name="T32" fmla="*/ 29 w 44"/>
                                <a:gd name="T33" fmla="*/ 24 h 24"/>
                                <a:gd name="T34" fmla="*/ 32 w 44"/>
                                <a:gd name="T35" fmla="*/ 24 h 24"/>
                                <a:gd name="T36" fmla="*/ 34 w 44"/>
                                <a:gd name="T37" fmla="*/ 23 h 24"/>
                                <a:gd name="T38" fmla="*/ 37 w 44"/>
                                <a:gd name="T39" fmla="*/ 23 h 24"/>
                                <a:gd name="T40" fmla="*/ 38 w 44"/>
                                <a:gd name="T41" fmla="*/ 21 h 24"/>
                                <a:gd name="T42" fmla="*/ 40 w 44"/>
                                <a:gd name="T43" fmla="*/ 20 h 24"/>
                                <a:gd name="T44" fmla="*/ 41 w 44"/>
                                <a:gd name="T45" fmla="*/ 19 h 24"/>
                                <a:gd name="T46" fmla="*/ 43 w 44"/>
                                <a:gd name="T47" fmla="*/ 19 h 24"/>
                                <a:gd name="T48" fmla="*/ 43 w 44"/>
                                <a:gd name="T49" fmla="*/ 17 h 24"/>
                                <a:gd name="T50" fmla="*/ 44 w 44"/>
                                <a:gd name="T51" fmla="*/ 15 h 24"/>
                                <a:gd name="T52" fmla="*/ 44 w 44"/>
                                <a:gd name="T53" fmla="*/ 14 h 24"/>
                                <a:gd name="T54" fmla="*/ 44 w 44"/>
                                <a:gd name="T55" fmla="*/ 12 h 24"/>
                                <a:gd name="T56" fmla="*/ 44 w 44"/>
                                <a:gd name="T57" fmla="*/ 11 h 24"/>
                                <a:gd name="T58" fmla="*/ 44 w 44"/>
                                <a:gd name="T59" fmla="*/ 9 h 24"/>
                                <a:gd name="T60" fmla="*/ 43 w 44"/>
                                <a:gd name="T61" fmla="*/ 8 h 24"/>
                                <a:gd name="T62" fmla="*/ 41 w 44"/>
                                <a:gd name="T63" fmla="*/ 6 h 24"/>
                                <a:gd name="T64" fmla="*/ 40 w 44"/>
                                <a:gd name="T65" fmla="*/ 6 h 24"/>
                                <a:gd name="T66" fmla="*/ 37 w 44"/>
                                <a:gd name="T67" fmla="*/ 5 h 24"/>
                                <a:gd name="T68" fmla="*/ 34 w 44"/>
                                <a:gd name="T69" fmla="*/ 3 h 24"/>
                                <a:gd name="T70" fmla="*/ 31 w 44"/>
                                <a:gd name="T71" fmla="*/ 3 h 24"/>
                                <a:gd name="T72" fmla="*/ 26 w 44"/>
                                <a:gd name="T73" fmla="*/ 2 h 24"/>
                                <a:gd name="T74" fmla="*/ 23 w 44"/>
                                <a:gd name="T75" fmla="*/ 0 h 24"/>
                                <a:gd name="T76" fmla="*/ 20 w 44"/>
                                <a:gd name="T77" fmla="*/ 0 h 24"/>
                                <a:gd name="T78" fmla="*/ 18 w 44"/>
                                <a:gd name="T79" fmla="*/ 0 h 24"/>
                                <a:gd name="T80" fmla="*/ 17 w 44"/>
                                <a:gd name="T81" fmla="*/ 0 h 24"/>
                                <a:gd name="T82" fmla="*/ 15 w 44"/>
                                <a:gd name="T83" fmla="*/ 0 h 24"/>
                                <a:gd name="T84" fmla="*/ 14 w 44"/>
                                <a:gd name="T85" fmla="*/ 0 h 24"/>
                                <a:gd name="T86" fmla="*/ 12 w 44"/>
                                <a:gd name="T87" fmla="*/ 0 h 24"/>
                                <a:gd name="T88" fmla="*/ 0 w 44"/>
                                <a:gd name="T89"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 h="24">
                                  <a:moveTo>
                                    <a:pt x="0" y="11"/>
                                  </a:moveTo>
                                  <a:lnTo>
                                    <a:pt x="0" y="11"/>
                                  </a:lnTo>
                                  <a:lnTo>
                                    <a:pt x="0" y="12"/>
                                  </a:lnTo>
                                  <a:lnTo>
                                    <a:pt x="0" y="14"/>
                                  </a:lnTo>
                                  <a:lnTo>
                                    <a:pt x="1" y="14"/>
                                  </a:lnTo>
                                  <a:lnTo>
                                    <a:pt x="1" y="15"/>
                                  </a:lnTo>
                                  <a:lnTo>
                                    <a:pt x="3" y="17"/>
                                  </a:lnTo>
                                  <a:lnTo>
                                    <a:pt x="4" y="19"/>
                                  </a:lnTo>
                                  <a:lnTo>
                                    <a:pt x="8" y="20"/>
                                  </a:lnTo>
                                  <a:lnTo>
                                    <a:pt x="9" y="21"/>
                                  </a:lnTo>
                                  <a:lnTo>
                                    <a:pt x="12" y="21"/>
                                  </a:lnTo>
                                  <a:lnTo>
                                    <a:pt x="15" y="23"/>
                                  </a:lnTo>
                                  <a:lnTo>
                                    <a:pt x="18" y="23"/>
                                  </a:lnTo>
                                  <a:lnTo>
                                    <a:pt x="21" y="24"/>
                                  </a:lnTo>
                                  <a:lnTo>
                                    <a:pt x="24" y="24"/>
                                  </a:lnTo>
                                  <a:lnTo>
                                    <a:pt x="27" y="24"/>
                                  </a:lnTo>
                                  <a:lnTo>
                                    <a:pt x="29" y="24"/>
                                  </a:lnTo>
                                  <a:lnTo>
                                    <a:pt x="32" y="24"/>
                                  </a:lnTo>
                                  <a:lnTo>
                                    <a:pt x="34" y="23"/>
                                  </a:lnTo>
                                  <a:lnTo>
                                    <a:pt x="37" y="23"/>
                                  </a:lnTo>
                                  <a:lnTo>
                                    <a:pt x="38" y="21"/>
                                  </a:lnTo>
                                  <a:lnTo>
                                    <a:pt x="40" y="20"/>
                                  </a:lnTo>
                                  <a:lnTo>
                                    <a:pt x="41" y="19"/>
                                  </a:lnTo>
                                  <a:lnTo>
                                    <a:pt x="43" y="19"/>
                                  </a:lnTo>
                                  <a:lnTo>
                                    <a:pt x="43" y="17"/>
                                  </a:lnTo>
                                  <a:lnTo>
                                    <a:pt x="44" y="15"/>
                                  </a:lnTo>
                                  <a:lnTo>
                                    <a:pt x="44" y="14"/>
                                  </a:lnTo>
                                  <a:lnTo>
                                    <a:pt x="44" y="12"/>
                                  </a:lnTo>
                                  <a:lnTo>
                                    <a:pt x="44" y="11"/>
                                  </a:lnTo>
                                  <a:lnTo>
                                    <a:pt x="44" y="9"/>
                                  </a:lnTo>
                                  <a:lnTo>
                                    <a:pt x="43" y="8"/>
                                  </a:lnTo>
                                  <a:lnTo>
                                    <a:pt x="41" y="6"/>
                                  </a:lnTo>
                                  <a:lnTo>
                                    <a:pt x="40" y="6"/>
                                  </a:lnTo>
                                  <a:lnTo>
                                    <a:pt x="37" y="5"/>
                                  </a:lnTo>
                                  <a:lnTo>
                                    <a:pt x="34" y="3"/>
                                  </a:lnTo>
                                  <a:lnTo>
                                    <a:pt x="31" y="3"/>
                                  </a:lnTo>
                                  <a:lnTo>
                                    <a:pt x="26" y="2"/>
                                  </a:lnTo>
                                  <a:lnTo>
                                    <a:pt x="23" y="0"/>
                                  </a:lnTo>
                                  <a:lnTo>
                                    <a:pt x="20" y="0"/>
                                  </a:lnTo>
                                  <a:lnTo>
                                    <a:pt x="18" y="0"/>
                                  </a:lnTo>
                                  <a:lnTo>
                                    <a:pt x="17" y="0"/>
                                  </a:lnTo>
                                  <a:lnTo>
                                    <a:pt x="15" y="0"/>
                                  </a:lnTo>
                                  <a:lnTo>
                                    <a:pt x="14" y="0"/>
                                  </a:lnTo>
                                  <a:lnTo>
                                    <a:pt x="12" y="0"/>
                                  </a:lnTo>
                                  <a:lnTo>
                                    <a:pt x="0" y="11"/>
                                  </a:lnTo>
                                  <a:close/>
                                </a:path>
                              </a:pathLst>
                            </a:custGeom>
                            <a:solidFill>
                              <a:srgbClr val="BDC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102"/>
                          <wps:cNvSpPr>
                            <a:spLocks/>
                          </wps:cNvSpPr>
                          <wps:spPr bwMode="auto">
                            <a:xfrm>
                              <a:off x="2888" y="1702"/>
                              <a:ext cx="511" cy="338"/>
                            </a:xfrm>
                            <a:custGeom>
                              <a:avLst/>
                              <a:gdLst>
                                <a:gd name="T0" fmla="*/ 0 w 44"/>
                                <a:gd name="T1" fmla="*/ 15 h 29"/>
                                <a:gd name="T2" fmla="*/ 0 w 44"/>
                                <a:gd name="T3" fmla="*/ 18 h 29"/>
                                <a:gd name="T4" fmla="*/ 1 w 44"/>
                                <a:gd name="T5" fmla="*/ 22 h 29"/>
                                <a:gd name="T6" fmla="*/ 4 w 44"/>
                                <a:gd name="T7" fmla="*/ 23 h 29"/>
                                <a:gd name="T8" fmla="*/ 6 w 44"/>
                                <a:gd name="T9" fmla="*/ 24 h 29"/>
                                <a:gd name="T10" fmla="*/ 12 w 44"/>
                                <a:gd name="T11" fmla="*/ 26 h 29"/>
                                <a:gd name="T12" fmla="*/ 17 w 44"/>
                                <a:gd name="T13" fmla="*/ 27 h 29"/>
                                <a:gd name="T14" fmla="*/ 24 w 44"/>
                                <a:gd name="T15" fmla="*/ 29 h 29"/>
                                <a:gd name="T16" fmla="*/ 29 w 44"/>
                                <a:gd name="T17" fmla="*/ 29 h 29"/>
                                <a:gd name="T18" fmla="*/ 32 w 44"/>
                                <a:gd name="T19" fmla="*/ 29 h 29"/>
                                <a:gd name="T20" fmla="*/ 35 w 44"/>
                                <a:gd name="T21" fmla="*/ 27 h 29"/>
                                <a:gd name="T22" fmla="*/ 38 w 44"/>
                                <a:gd name="T23" fmla="*/ 26 h 29"/>
                                <a:gd name="T24" fmla="*/ 40 w 44"/>
                                <a:gd name="T25" fmla="*/ 24 h 29"/>
                                <a:gd name="T26" fmla="*/ 43 w 44"/>
                                <a:gd name="T27" fmla="*/ 23 h 29"/>
                                <a:gd name="T28" fmla="*/ 44 w 44"/>
                                <a:gd name="T29" fmla="*/ 20 h 29"/>
                                <a:gd name="T30" fmla="*/ 44 w 44"/>
                                <a:gd name="T31" fmla="*/ 17 h 29"/>
                                <a:gd name="T32" fmla="*/ 44 w 44"/>
                                <a:gd name="T33" fmla="*/ 14 h 29"/>
                                <a:gd name="T34" fmla="*/ 44 w 44"/>
                                <a:gd name="T35" fmla="*/ 11 h 29"/>
                                <a:gd name="T36" fmla="*/ 41 w 44"/>
                                <a:gd name="T37" fmla="*/ 8 h 29"/>
                                <a:gd name="T38" fmla="*/ 38 w 44"/>
                                <a:gd name="T39" fmla="*/ 6 h 29"/>
                                <a:gd name="T40" fmla="*/ 27 w 44"/>
                                <a:gd name="T41" fmla="*/ 3 h 29"/>
                                <a:gd name="T42" fmla="*/ 21 w 44"/>
                                <a:gd name="T43" fmla="*/ 2 h 29"/>
                                <a:gd name="T44" fmla="*/ 18 w 44"/>
                                <a:gd name="T45" fmla="*/ 0 h 29"/>
                                <a:gd name="T46" fmla="*/ 14 w 44"/>
                                <a:gd name="T47" fmla="*/ 0 h 29"/>
                                <a:gd name="T48" fmla="*/ 12 w 44"/>
                                <a:gd name="T49" fmla="*/ 2 h 29"/>
                                <a:gd name="T50" fmla="*/ 12 w 44"/>
                                <a:gd name="T51" fmla="*/ 5 h 29"/>
                                <a:gd name="T52" fmla="*/ 15 w 44"/>
                                <a:gd name="T53" fmla="*/ 5 h 29"/>
                                <a:gd name="T54" fmla="*/ 21 w 44"/>
                                <a:gd name="T55" fmla="*/ 6 h 29"/>
                                <a:gd name="T56" fmla="*/ 27 w 44"/>
                                <a:gd name="T57" fmla="*/ 8 h 29"/>
                                <a:gd name="T58" fmla="*/ 37 w 44"/>
                                <a:gd name="T59" fmla="*/ 11 h 29"/>
                                <a:gd name="T60" fmla="*/ 41 w 44"/>
                                <a:gd name="T61" fmla="*/ 11 h 29"/>
                                <a:gd name="T62" fmla="*/ 43 w 44"/>
                                <a:gd name="T63" fmla="*/ 12 h 29"/>
                                <a:gd name="T64" fmla="*/ 44 w 44"/>
                                <a:gd name="T65" fmla="*/ 14 h 29"/>
                                <a:gd name="T66" fmla="*/ 44 w 44"/>
                                <a:gd name="T67" fmla="*/ 14 h 29"/>
                                <a:gd name="T68" fmla="*/ 43 w 44"/>
                                <a:gd name="T69" fmla="*/ 17 h 29"/>
                                <a:gd name="T70" fmla="*/ 41 w 44"/>
                                <a:gd name="T71" fmla="*/ 20 h 29"/>
                                <a:gd name="T72" fmla="*/ 38 w 44"/>
                                <a:gd name="T73" fmla="*/ 22 h 29"/>
                                <a:gd name="T74" fmla="*/ 35 w 44"/>
                                <a:gd name="T75" fmla="*/ 23 h 29"/>
                                <a:gd name="T76" fmla="*/ 34 w 44"/>
                                <a:gd name="T77" fmla="*/ 24 h 29"/>
                                <a:gd name="T78" fmla="*/ 29 w 44"/>
                                <a:gd name="T79" fmla="*/ 24 h 29"/>
                                <a:gd name="T80" fmla="*/ 24 w 44"/>
                                <a:gd name="T81" fmla="*/ 26 h 29"/>
                                <a:gd name="T82" fmla="*/ 20 w 44"/>
                                <a:gd name="T83" fmla="*/ 24 h 29"/>
                                <a:gd name="T84" fmla="*/ 14 w 44"/>
                                <a:gd name="T85" fmla="*/ 23 h 29"/>
                                <a:gd name="T86" fmla="*/ 9 w 44"/>
                                <a:gd name="T87" fmla="*/ 22 h 29"/>
                                <a:gd name="T88" fmla="*/ 4 w 44"/>
                                <a:gd name="T89" fmla="*/ 18 h 29"/>
                                <a:gd name="T90" fmla="*/ 1 w 44"/>
                                <a:gd name="T91" fmla="*/ 17 h 29"/>
                                <a:gd name="T92" fmla="*/ 0 w 44"/>
                                <a:gd name="T93" fmla="*/ 14 h 29"/>
                                <a:gd name="T94" fmla="*/ 0 w 44"/>
                                <a:gd name="T95"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 h="29">
                                  <a:moveTo>
                                    <a:pt x="0" y="15"/>
                                  </a:moveTo>
                                  <a:lnTo>
                                    <a:pt x="0" y="15"/>
                                  </a:lnTo>
                                  <a:lnTo>
                                    <a:pt x="0" y="17"/>
                                  </a:lnTo>
                                  <a:lnTo>
                                    <a:pt x="0" y="18"/>
                                  </a:lnTo>
                                  <a:lnTo>
                                    <a:pt x="1" y="20"/>
                                  </a:lnTo>
                                  <a:lnTo>
                                    <a:pt x="1" y="22"/>
                                  </a:lnTo>
                                  <a:lnTo>
                                    <a:pt x="3" y="22"/>
                                  </a:lnTo>
                                  <a:lnTo>
                                    <a:pt x="4" y="23"/>
                                  </a:lnTo>
                                  <a:lnTo>
                                    <a:pt x="6" y="23"/>
                                  </a:lnTo>
                                  <a:lnTo>
                                    <a:pt x="6" y="24"/>
                                  </a:lnTo>
                                  <a:lnTo>
                                    <a:pt x="9" y="26"/>
                                  </a:lnTo>
                                  <a:lnTo>
                                    <a:pt x="12" y="26"/>
                                  </a:lnTo>
                                  <a:lnTo>
                                    <a:pt x="15" y="27"/>
                                  </a:lnTo>
                                  <a:lnTo>
                                    <a:pt x="17" y="27"/>
                                  </a:lnTo>
                                  <a:lnTo>
                                    <a:pt x="21" y="29"/>
                                  </a:lnTo>
                                  <a:lnTo>
                                    <a:pt x="24" y="29"/>
                                  </a:lnTo>
                                  <a:lnTo>
                                    <a:pt x="27" y="29"/>
                                  </a:lnTo>
                                  <a:lnTo>
                                    <a:pt x="29" y="29"/>
                                  </a:lnTo>
                                  <a:lnTo>
                                    <a:pt x="31" y="29"/>
                                  </a:lnTo>
                                  <a:lnTo>
                                    <a:pt x="32" y="29"/>
                                  </a:lnTo>
                                  <a:lnTo>
                                    <a:pt x="34" y="29"/>
                                  </a:lnTo>
                                  <a:lnTo>
                                    <a:pt x="35" y="27"/>
                                  </a:lnTo>
                                  <a:lnTo>
                                    <a:pt x="37" y="27"/>
                                  </a:lnTo>
                                  <a:lnTo>
                                    <a:pt x="38" y="26"/>
                                  </a:lnTo>
                                  <a:lnTo>
                                    <a:pt x="40" y="26"/>
                                  </a:lnTo>
                                  <a:lnTo>
                                    <a:pt x="40" y="24"/>
                                  </a:lnTo>
                                  <a:lnTo>
                                    <a:pt x="41" y="23"/>
                                  </a:lnTo>
                                  <a:lnTo>
                                    <a:pt x="43" y="23"/>
                                  </a:lnTo>
                                  <a:lnTo>
                                    <a:pt x="43" y="22"/>
                                  </a:lnTo>
                                  <a:lnTo>
                                    <a:pt x="44" y="20"/>
                                  </a:lnTo>
                                  <a:lnTo>
                                    <a:pt x="44" y="18"/>
                                  </a:lnTo>
                                  <a:lnTo>
                                    <a:pt x="44" y="17"/>
                                  </a:lnTo>
                                  <a:lnTo>
                                    <a:pt x="44" y="15"/>
                                  </a:lnTo>
                                  <a:lnTo>
                                    <a:pt x="44" y="14"/>
                                  </a:lnTo>
                                  <a:lnTo>
                                    <a:pt x="44" y="12"/>
                                  </a:lnTo>
                                  <a:lnTo>
                                    <a:pt x="44" y="11"/>
                                  </a:lnTo>
                                  <a:lnTo>
                                    <a:pt x="43" y="9"/>
                                  </a:lnTo>
                                  <a:lnTo>
                                    <a:pt x="41" y="8"/>
                                  </a:lnTo>
                                  <a:lnTo>
                                    <a:pt x="40" y="6"/>
                                  </a:lnTo>
                                  <a:lnTo>
                                    <a:pt x="38" y="6"/>
                                  </a:lnTo>
                                  <a:lnTo>
                                    <a:pt x="35" y="5"/>
                                  </a:lnTo>
                                  <a:lnTo>
                                    <a:pt x="27" y="3"/>
                                  </a:lnTo>
                                  <a:lnTo>
                                    <a:pt x="23" y="2"/>
                                  </a:lnTo>
                                  <a:lnTo>
                                    <a:pt x="21" y="2"/>
                                  </a:lnTo>
                                  <a:lnTo>
                                    <a:pt x="20" y="0"/>
                                  </a:lnTo>
                                  <a:lnTo>
                                    <a:pt x="18" y="0"/>
                                  </a:lnTo>
                                  <a:lnTo>
                                    <a:pt x="17" y="0"/>
                                  </a:lnTo>
                                  <a:lnTo>
                                    <a:pt x="14" y="0"/>
                                  </a:lnTo>
                                  <a:lnTo>
                                    <a:pt x="14" y="2"/>
                                  </a:lnTo>
                                  <a:lnTo>
                                    <a:pt x="12" y="2"/>
                                  </a:lnTo>
                                  <a:lnTo>
                                    <a:pt x="12" y="3"/>
                                  </a:lnTo>
                                  <a:lnTo>
                                    <a:pt x="12" y="5"/>
                                  </a:lnTo>
                                  <a:lnTo>
                                    <a:pt x="14" y="5"/>
                                  </a:lnTo>
                                  <a:lnTo>
                                    <a:pt x="15" y="5"/>
                                  </a:lnTo>
                                  <a:lnTo>
                                    <a:pt x="18" y="5"/>
                                  </a:lnTo>
                                  <a:lnTo>
                                    <a:pt x="21" y="6"/>
                                  </a:lnTo>
                                  <a:lnTo>
                                    <a:pt x="24" y="6"/>
                                  </a:lnTo>
                                  <a:lnTo>
                                    <a:pt x="27" y="8"/>
                                  </a:lnTo>
                                  <a:lnTo>
                                    <a:pt x="31" y="8"/>
                                  </a:lnTo>
                                  <a:lnTo>
                                    <a:pt x="37" y="11"/>
                                  </a:lnTo>
                                  <a:lnTo>
                                    <a:pt x="40" y="11"/>
                                  </a:lnTo>
                                  <a:lnTo>
                                    <a:pt x="41" y="11"/>
                                  </a:lnTo>
                                  <a:lnTo>
                                    <a:pt x="41" y="12"/>
                                  </a:lnTo>
                                  <a:lnTo>
                                    <a:pt x="43" y="12"/>
                                  </a:lnTo>
                                  <a:lnTo>
                                    <a:pt x="43" y="14"/>
                                  </a:lnTo>
                                  <a:lnTo>
                                    <a:pt x="44" y="14"/>
                                  </a:lnTo>
                                  <a:lnTo>
                                    <a:pt x="44" y="15"/>
                                  </a:lnTo>
                                  <a:lnTo>
                                    <a:pt x="44" y="14"/>
                                  </a:lnTo>
                                  <a:lnTo>
                                    <a:pt x="44" y="15"/>
                                  </a:lnTo>
                                  <a:lnTo>
                                    <a:pt x="43" y="17"/>
                                  </a:lnTo>
                                  <a:lnTo>
                                    <a:pt x="43" y="18"/>
                                  </a:lnTo>
                                  <a:lnTo>
                                    <a:pt x="41" y="20"/>
                                  </a:lnTo>
                                  <a:lnTo>
                                    <a:pt x="40" y="22"/>
                                  </a:lnTo>
                                  <a:lnTo>
                                    <a:pt x="38" y="22"/>
                                  </a:lnTo>
                                  <a:lnTo>
                                    <a:pt x="37" y="23"/>
                                  </a:lnTo>
                                  <a:lnTo>
                                    <a:pt x="35" y="23"/>
                                  </a:lnTo>
                                  <a:lnTo>
                                    <a:pt x="35" y="24"/>
                                  </a:lnTo>
                                  <a:lnTo>
                                    <a:pt x="34" y="24"/>
                                  </a:lnTo>
                                  <a:lnTo>
                                    <a:pt x="32" y="24"/>
                                  </a:lnTo>
                                  <a:lnTo>
                                    <a:pt x="29" y="24"/>
                                  </a:lnTo>
                                  <a:lnTo>
                                    <a:pt x="27" y="26"/>
                                  </a:lnTo>
                                  <a:lnTo>
                                    <a:pt x="24" y="26"/>
                                  </a:lnTo>
                                  <a:lnTo>
                                    <a:pt x="21" y="24"/>
                                  </a:lnTo>
                                  <a:lnTo>
                                    <a:pt x="20" y="24"/>
                                  </a:lnTo>
                                  <a:lnTo>
                                    <a:pt x="17" y="24"/>
                                  </a:lnTo>
                                  <a:lnTo>
                                    <a:pt x="14" y="23"/>
                                  </a:lnTo>
                                  <a:lnTo>
                                    <a:pt x="12" y="23"/>
                                  </a:lnTo>
                                  <a:lnTo>
                                    <a:pt x="9" y="22"/>
                                  </a:lnTo>
                                  <a:lnTo>
                                    <a:pt x="6" y="20"/>
                                  </a:lnTo>
                                  <a:lnTo>
                                    <a:pt x="4" y="18"/>
                                  </a:lnTo>
                                  <a:lnTo>
                                    <a:pt x="3" y="18"/>
                                  </a:lnTo>
                                  <a:lnTo>
                                    <a:pt x="1" y="17"/>
                                  </a:lnTo>
                                  <a:lnTo>
                                    <a:pt x="1" y="15"/>
                                  </a:lnTo>
                                  <a:lnTo>
                                    <a:pt x="0" y="14"/>
                                  </a:lnTo>
                                  <a:lnTo>
                                    <a:pt x="0" y="12"/>
                                  </a:lnTo>
                                  <a:lnTo>
                                    <a:pt x="0" y="14"/>
                                  </a:lnTo>
                                  <a:lnTo>
                                    <a:pt x="0" y="1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7" name="Freeform 103"/>
                          <wps:cNvSpPr>
                            <a:spLocks/>
                          </wps:cNvSpPr>
                          <wps:spPr bwMode="auto">
                            <a:xfrm>
                              <a:off x="2622" y="2005"/>
                              <a:ext cx="92" cy="93"/>
                            </a:xfrm>
                            <a:custGeom>
                              <a:avLst/>
                              <a:gdLst>
                                <a:gd name="T0" fmla="*/ 1 w 8"/>
                                <a:gd name="T1" fmla="*/ 5 h 8"/>
                                <a:gd name="T2" fmla="*/ 1 w 8"/>
                                <a:gd name="T3" fmla="*/ 5 h 8"/>
                                <a:gd name="T4" fmla="*/ 1 w 8"/>
                                <a:gd name="T5" fmla="*/ 3 h 8"/>
                                <a:gd name="T6" fmla="*/ 3 w 8"/>
                                <a:gd name="T7" fmla="*/ 1 h 8"/>
                                <a:gd name="T8" fmla="*/ 3 w 8"/>
                                <a:gd name="T9" fmla="*/ 0 h 8"/>
                                <a:gd name="T10" fmla="*/ 4 w 8"/>
                                <a:gd name="T11" fmla="*/ 0 h 8"/>
                                <a:gd name="T12" fmla="*/ 6 w 8"/>
                                <a:gd name="T13" fmla="*/ 0 h 8"/>
                                <a:gd name="T14" fmla="*/ 8 w 8"/>
                                <a:gd name="T15" fmla="*/ 0 h 8"/>
                                <a:gd name="T16" fmla="*/ 8 w 8"/>
                                <a:gd name="T17" fmla="*/ 1 h 8"/>
                                <a:gd name="T18" fmla="*/ 8 w 8"/>
                                <a:gd name="T19" fmla="*/ 3 h 8"/>
                                <a:gd name="T20" fmla="*/ 8 w 8"/>
                                <a:gd name="T21" fmla="*/ 5 h 8"/>
                                <a:gd name="T22" fmla="*/ 8 w 8"/>
                                <a:gd name="T23" fmla="*/ 6 h 8"/>
                                <a:gd name="T24" fmla="*/ 6 w 8"/>
                                <a:gd name="T25" fmla="*/ 6 h 8"/>
                                <a:gd name="T26" fmla="*/ 6 w 8"/>
                                <a:gd name="T27" fmla="*/ 8 h 8"/>
                                <a:gd name="T28" fmla="*/ 4 w 8"/>
                                <a:gd name="T29" fmla="*/ 8 h 8"/>
                                <a:gd name="T30" fmla="*/ 3 w 8"/>
                                <a:gd name="T31" fmla="*/ 8 h 8"/>
                                <a:gd name="T32" fmla="*/ 1 w 8"/>
                                <a:gd name="T33" fmla="*/ 8 h 8"/>
                                <a:gd name="T34" fmla="*/ 0 w 8"/>
                                <a:gd name="T35" fmla="*/ 8 h 8"/>
                                <a:gd name="T36" fmla="*/ 1 w 8"/>
                                <a:gd name="T3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 h="8">
                                  <a:moveTo>
                                    <a:pt x="1" y="5"/>
                                  </a:moveTo>
                                  <a:lnTo>
                                    <a:pt x="1" y="5"/>
                                  </a:lnTo>
                                  <a:lnTo>
                                    <a:pt x="1" y="3"/>
                                  </a:lnTo>
                                  <a:lnTo>
                                    <a:pt x="3" y="1"/>
                                  </a:lnTo>
                                  <a:lnTo>
                                    <a:pt x="3" y="0"/>
                                  </a:lnTo>
                                  <a:lnTo>
                                    <a:pt x="4" y="0"/>
                                  </a:lnTo>
                                  <a:lnTo>
                                    <a:pt x="6" y="0"/>
                                  </a:lnTo>
                                  <a:lnTo>
                                    <a:pt x="8" y="0"/>
                                  </a:lnTo>
                                  <a:lnTo>
                                    <a:pt x="8" y="1"/>
                                  </a:lnTo>
                                  <a:lnTo>
                                    <a:pt x="8" y="3"/>
                                  </a:lnTo>
                                  <a:lnTo>
                                    <a:pt x="8" y="5"/>
                                  </a:lnTo>
                                  <a:lnTo>
                                    <a:pt x="8" y="6"/>
                                  </a:lnTo>
                                  <a:lnTo>
                                    <a:pt x="6" y="6"/>
                                  </a:lnTo>
                                  <a:lnTo>
                                    <a:pt x="6" y="8"/>
                                  </a:lnTo>
                                  <a:lnTo>
                                    <a:pt x="4" y="8"/>
                                  </a:lnTo>
                                  <a:lnTo>
                                    <a:pt x="3" y="8"/>
                                  </a:lnTo>
                                  <a:lnTo>
                                    <a:pt x="1" y="8"/>
                                  </a:lnTo>
                                  <a:lnTo>
                                    <a:pt x="0" y="8"/>
                                  </a:lnTo>
                                  <a:lnTo>
                                    <a:pt x="1"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104"/>
                          <wps:cNvSpPr>
                            <a:spLocks/>
                          </wps:cNvSpPr>
                          <wps:spPr bwMode="auto">
                            <a:xfrm>
                              <a:off x="2622" y="1981"/>
                              <a:ext cx="104" cy="152"/>
                            </a:xfrm>
                            <a:custGeom>
                              <a:avLst/>
                              <a:gdLst>
                                <a:gd name="T0" fmla="*/ 1 w 9"/>
                                <a:gd name="T1" fmla="*/ 8 h 13"/>
                                <a:gd name="T2" fmla="*/ 1 w 9"/>
                                <a:gd name="T3" fmla="*/ 8 h 13"/>
                                <a:gd name="T4" fmla="*/ 3 w 9"/>
                                <a:gd name="T5" fmla="*/ 7 h 13"/>
                                <a:gd name="T6" fmla="*/ 3 w 9"/>
                                <a:gd name="T7" fmla="*/ 5 h 13"/>
                                <a:gd name="T8" fmla="*/ 4 w 9"/>
                                <a:gd name="T9" fmla="*/ 5 h 13"/>
                                <a:gd name="T10" fmla="*/ 4 w 9"/>
                                <a:gd name="T11" fmla="*/ 3 h 13"/>
                                <a:gd name="T12" fmla="*/ 6 w 9"/>
                                <a:gd name="T13" fmla="*/ 3 h 13"/>
                                <a:gd name="T14" fmla="*/ 8 w 9"/>
                                <a:gd name="T15" fmla="*/ 3 h 13"/>
                                <a:gd name="T16" fmla="*/ 8 w 9"/>
                                <a:gd name="T17" fmla="*/ 5 h 13"/>
                                <a:gd name="T18" fmla="*/ 8 w 9"/>
                                <a:gd name="T19" fmla="*/ 7 h 13"/>
                                <a:gd name="T20" fmla="*/ 8 w 9"/>
                                <a:gd name="T21" fmla="*/ 5 h 13"/>
                                <a:gd name="T22" fmla="*/ 8 w 9"/>
                                <a:gd name="T23" fmla="*/ 3 h 13"/>
                                <a:gd name="T24" fmla="*/ 8 w 9"/>
                                <a:gd name="T25" fmla="*/ 5 h 13"/>
                                <a:gd name="T26" fmla="*/ 8 w 9"/>
                                <a:gd name="T27" fmla="*/ 7 h 13"/>
                                <a:gd name="T28" fmla="*/ 6 w 9"/>
                                <a:gd name="T29" fmla="*/ 7 h 13"/>
                                <a:gd name="T30" fmla="*/ 4 w 9"/>
                                <a:gd name="T31" fmla="*/ 8 h 13"/>
                                <a:gd name="T32" fmla="*/ 3 w 9"/>
                                <a:gd name="T33" fmla="*/ 8 h 13"/>
                                <a:gd name="T34" fmla="*/ 0 w 9"/>
                                <a:gd name="T35" fmla="*/ 8 h 13"/>
                                <a:gd name="T36" fmla="*/ 0 w 9"/>
                                <a:gd name="T37" fmla="*/ 10 h 13"/>
                                <a:gd name="T38" fmla="*/ 0 w 9"/>
                                <a:gd name="T39" fmla="*/ 11 h 13"/>
                                <a:gd name="T40" fmla="*/ 0 w 9"/>
                                <a:gd name="T41" fmla="*/ 13 h 13"/>
                                <a:gd name="T42" fmla="*/ 1 w 9"/>
                                <a:gd name="T43" fmla="*/ 13 h 13"/>
                                <a:gd name="T44" fmla="*/ 3 w 9"/>
                                <a:gd name="T45" fmla="*/ 13 h 13"/>
                                <a:gd name="T46" fmla="*/ 4 w 9"/>
                                <a:gd name="T47" fmla="*/ 11 h 13"/>
                                <a:gd name="T48" fmla="*/ 6 w 9"/>
                                <a:gd name="T49" fmla="*/ 11 h 13"/>
                                <a:gd name="T50" fmla="*/ 6 w 9"/>
                                <a:gd name="T51" fmla="*/ 10 h 13"/>
                                <a:gd name="T52" fmla="*/ 8 w 9"/>
                                <a:gd name="T53" fmla="*/ 10 h 13"/>
                                <a:gd name="T54" fmla="*/ 8 w 9"/>
                                <a:gd name="T55" fmla="*/ 8 h 13"/>
                                <a:gd name="T56" fmla="*/ 9 w 9"/>
                                <a:gd name="T57" fmla="*/ 7 h 13"/>
                                <a:gd name="T58" fmla="*/ 9 w 9"/>
                                <a:gd name="T59" fmla="*/ 5 h 13"/>
                                <a:gd name="T60" fmla="*/ 9 w 9"/>
                                <a:gd name="T61" fmla="*/ 3 h 13"/>
                                <a:gd name="T62" fmla="*/ 8 w 9"/>
                                <a:gd name="T63" fmla="*/ 2 h 13"/>
                                <a:gd name="T64" fmla="*/ 8 w 9"/>
                                <a:gd name="T65" fmla="*/ 0 h 13"/>
                                <a:gd name="T66" fmla="*/ 6 w 9"/>
                                <a:gd name="T67" fmla="*/ 0 h 13"/>
                                <a:gd name="T68" fmla="*/ 4 w 9"/>
                                <a:gd name="T69" fmla="*/ 0 h 13"/>
                                <a:gd name="T70" fmla="*/ 3 w 9"/>
                                <a:gd name="T71" fmla="*/ 0 h 13"/>
                                <a:gd name="T72" fmla="*/ 3 w 9"/>
                                <a:gd name="T73" fmla="*/ 2 h 13"/>
                                <a:gd name="T74" fmla="*/ 1 w 9"/>
                                <a:gd name="T75" fmla="*/ 3 h 13"/>
                                <a:gd name="T76" fmla="*/ 1 w 9"/>
                                <a:gd name="T77" fmla="*/ 5 h 13"/>
                                <a:gd name="T78" fmla="*/ 1 w 9"/>
                                <a:gd name="T79" fmla="*/ 7 h 13"/>
                                <a:gd name="T80" fmla="*/ 1 w 9"/>
                                <a:gd name="T81" fmla="*/ 8 h 13"/>
                                <a:gd name="T82" fmla="*/ 1 w 9"/>
                                <a:gd name="T83" fmla="*/ 10 h 13"/>
                                <a:gd name="T84" fmla="*/ 1 w 9"/>
                                <a:gd name="T85" fmla="*/ 8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 h="13">
                                  <a:moveTo>
                                    <a:pt x="1" y="8"/>
                                  </a:moveTo>
                                  <a:lnTo>
                                    <a:pt x="1" y="8"/>
                                  </a:lnTo>
                                  <a:lnTo>
                                    <a:pt x="3" y="7"/>
                                  </a:lnTo>
                                  <a:lnTo>
                                    <a:pt x="3" y="5"/>
                                  </a:lnTo>
                                  <a:lnTo>
                                    <a:pt x="4" y="5"/>
                                  </a:lnTo>
                                  <a:lnTo>
                                    <a:pt x="4" y="3"/>
                                  </a:lnTo>
                                  <a:lnTo>
                                    <a:pt x="6" y="3"/>
                                  </a:lnTo>
                                  <a:lnTo>
                                    <a:pt x="8" y="3"/>
                                  </a:lnTo>
                                  <a:lnTo>
                                    <a:pt x="8" y="5"/>
                                  </a:lnTo>
                                  <a:lnTo>
                                    <a:pt x="8" y="7"/>
                                  </a:lnTo>
                                  <a:lnTo>
                                    <a:pt x="8" y="5"/>
                                  </a:lnTo>
                                  <a:lnTo>
                                    <a:pt x="8" y="3"/>
                                  </a:lnTo>
                                  <a:lnTo>
                                    <a:pt x="8" y="5"/>
                                  </a:lnTo>
                                  <a:lnTo>
                                    <a:pt x="8" y="7"/>
                                  </a:lnTo>
                                  <a:lnTo>
                                    <a:pt x="6" y="7"/>
                                  </a:lnTo>
                                  <a:lnTo>
                                    <a:pt x="4" y="8"/>
                                  </a:lnTo>
                                  <a:lnTo>
                                    <a:pt x="3" y="8"/>
                                  </a:lnTo>
                                  <a:lnTo>
                                    <a:pt x="0" y="8"/>
                                  </a:lnTo>
                                  <a:lnTo>
                                    <a:pt x="0" y="10"/>
                                  </a:lnTo>
                                  <a:lnTo>
                                    <a:pt x="0" y="11"/>
                                  </a:lnTo>
                                  <a:lnTo>
                                    <a:pt x="0" y="13"/>
                                  </a:lnTo>
                                  <a:lnTo>
                                    <a:pt x="1" y="13"/>
                                  </a:lnTo>
                                  <a:lnTo>
                                    <a:pt x="3" y="13"/>
                                  </a:lnTo>
                                  <a:lnTo>
                                    <a:pt x="4" y="11"/>
                                  </a:lnTo>
                                  <a:lnTo>
                                    <a:pt x="6" y="11"/>
                                  </a:lnTo>
                                  <a:lnTo>
                                    <a:pt x="6" y="10"/>
                                  </a:lnTo>
                                  <a:lnTo>
                                    <a:pt x="8" y="10"/>
                                  </a:lnTo>
                                  <a:lnTo>
                                    <a:pt x="8" y="8"/>
                                  </a:lnTo>
                                  <a:lnTo>
                                    <a:pt x="9" y="7"/>
                                  </a:lnTo>
                                  <a:lnTo>
                                    <a:pt x="9" y="5"/>
                                  </a:lnTo>
                                  <a:lnTo>
                                    <a:pt x="9" y="3"/>
                                  </a:lnTo>
                                  <a:lnTo>
                                    <a:pt x="8" y="2"/>
                                  </a:lnTo>
                                  <a:lnTo>
                                    <a:pt x="8" y="0"/>
                                  </a:lnTo>
                                  <a:lnTo>
                                    <a:pt x="6" y="0"/>
                                  </a:lnTo>
                                  <a:lnTo>
                                    <a:pt x="4" y="0"/>
                                  </a:lnTo>
                                  <a:lnTo>
                                    <a:pt x="3" y="0"/>
                                  </a:lnTo>
                                  <a:lnTo>
                                    <a:pt x="3" y="2"/>
                                  </a:lnTo>
                                  <a:lnTo>
                                    <a:pt x="1" y="3"/>
                                  </a:lnTo>
                                  <a:lnTo>
                                    <a:pt x="1" y="5"/>
                                  </a:lnTo>
                                  <a:lnTo>
                                    <a:pt x="1" y="7"/>
                                  </a:lnTo>
                                  <a:lnTo>
                                    <a:pt x="1" y="8"/>
                                  </a:lnTo>
                                  <a:lnTo>
                                    <a:pt x="1" y="10"/>
                                  </a:lnTo>
                                  <a:lnTo>
                                    <a:pt x="1"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105"/>
                          <wps:cNvSpPr>
                            <a:spLocks/>
                          </wps:cNvSpPr>
                          <wps:spPr bwMode="auto">
                            <a:xfrm>
                              <a:off x="2935" y="2203"/>
                              <a:ext cx="185" cy="105"/>
                            </a:xfrm>
                            <a:custGeom>
                              <a:avLst/>
                              <a:gdLst>
                                <a:gd name="T0" fmla="*/ 0 w 16"/>
                                <a:gd name="T1" fmla="*/ 6 h 9"/>
                                <a:gd name="T2" fmla="*/ 0 w 16"/>
                                <a:gd name="T3" fmla="*/ 6 h 9"/>
                                <a:gd name="T4" fmla="*/ 2 w 16"/>
                                <a:gd name="T5" fmla="*/ 6 h 9"/>
                                <a:gd name="T6" fmla="*/ 2 w 16"/>
                                <a:gd name="T7" fmla="*/ 5 h 9"/>
                                <a:gd name="T8" fmla="*/ 4 w 16"/>
                                <a:gd name="T9" fmla="*/ 3 h 9"/>
                                <a:gd name="T10" fmla="*/ 5 w 16"/>
                                <a:gd name="T11" fmla="*/ 2 h 9"/>
                                <a:gd name="T12" fmla="*/ 8 w 16"/>
                                <a:gd name="T13" fmla="*/ 2 h 9"/>
                                <a:gd name="T14" fmla="*/ 8 w 16"/>
                                <a:gd name="T15" fmla="*/ 0 h 9"/>
                                <a:gd name="T16" fmla="*/ 10 w 16"/>
                                <a:gd name="T17" fmla="*/ 0 h 9"/>
                                <a:gd name="T18" fmla="*/ 11 w 16"/>
                                <a:gd name="T19" fmla="*/ 0 h 9"/>
                                <a:gd name="T20" fmla="*/ 13 w 16"/>
                                <a:gd name="T21" fmla="*/ 0 h 9"/>
                                <a:gd name="T22" fmla="*/ 13 w 16"/>
                                <a:gd name="T23" fmla="*/ 2 h 9"/>
                                <a:gd name="T24" fmla="*/ 14 w 16"/>
                                <a:gd name="T25" fmla="*/ 2 h 9"/>
                                <a:gd name="T26" fmla="*/ 16 w 16"/>
                                <a:gd name="T27" fmla="*/ 3 h 9"/>
                                <a:gd name="T28" fmla="*/ 16 w 16"/>
                                <a:gd name="T29" fmla="*/ 5 h 9"/>
                                <a:gd name="T30" fmla="*/ 16 w 16"/>
                                <a:gd name="T31" fmla="*/ 6 h 9"/>
                                <a:gd name="T32" fmla="*/ 14 w 16"/>
                                <a:gd name="T33" fmla="*/ 7 h 9"/>
                                <a:gd name="T34" fmla="*/ 13 w 16"/>
                                <a:gd name="T35" fmla="*/ 9 h 9"/>
                                <a:gd name="T36" fmla="*/ 11 w 16"/>
                                <a:gd name="T37" fmla="*/ 9 h 9"/>
                                <a:gd name="T38" fmla="*/ 10 w 16"/>
                                <a:gd name="T39" fmla="*/ 9 h 9"/>
                                <a:gd name="T40" fmla="*/ 8 w 16"/>
                                <a:gd name="T41" fmla="*/ 9 h 9"/>
                                <a:gd name="T42" fmla="*/ 7 w 16"/>
                                <a:gd name="T43" fmla="*/ 9 h 9"/>
                                <a:gd name="T44" fmla="*/ 5 w 16"/>
                                <a:gd name="T45" fmla="*/ 9 h 9"/>
                                <a:gd name="T46" fmla="*/ 4 w 16"/>
                                <a:gd name="T47" fmla="*/ 9 h 9"/>
                                <a:gd name="T48" fmla="*/ 2 w 16"/>
                                <a:gd name="T49" fmla="*/ 9 h 9"/>
                                <a:gd name="T50" fmla="*/ 0 w 16"/>
                                <a:gd name="T51" fmla="*/ 9 h 9"/>
                                <a:gd name="T52" fmla="*/ 0 w 16"/>
                                <a:gd name="T53"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 h="9">
                                  <a:moveTo>
                                    <a:pt x="0" y="6"/>
                                  </a:moveTo>
                                  <a:lnTo>
                                    <a:pt x="0" y="6"/>
                                  </a:lnTo>
                                  <a:lnTo>
                                    <a:pt x="2" y="6"/>
                                  </a:lnTo>
                                  <a:lnTo>
                                    <a:pt x="2" y="5"/>
                                  </a:lnTo>
                                  <a:lnTo>
                                    <a:pt x="4" y="3"/>
                                  </a:lnTo>
                                  <a:lnTo>
                                    <a:pt x="5" y="2"/>
                                  </a:lnTo>
                                  <a:lnTo>
                                    <a:pt x="8" y="2"/>
                                  </a:lnTo>
                                  <a:lnTo>
                                    <a:pt x="8" y="0"/>
                                  </a:lnTo>
                                  <a:lnTo>
                                    <a:pt x="10" y="0"/>
                                  </a:lnTo>
                                  <a:lnTo>
                                    <a:pt x="11" y="0"/>
                                  </a:lnTo>
                                  <a:lnTo>
                                    <a:pt x="13" y="0"/>
                                  </a:lnTo>
                                  <a:lnTo>
                                    <a:pt x="13" y="2"/>
                                  </a:lnTo>
                                  <a:lnTo>
                                    <a:pt x="14" y="2"/>
                                  </a:lnTo>
                                  <a:lnTo>
                                    <a:pt x="16" y="3"/>
                                  </a:lnTo>
                                  <a:lnTo>
                                    <a:pt x="16" y="5"/>
                                  </a:lnTo>
                                  <a:lnTo>
                                    <a:pt x="16" y="6"/>
                                  </a:lnTo>
                                  <a:lnTo>
                                    <a:pt x="14" y="7"/>
                                  </a:lnTo>
                                  <a:lnTo>
                                    <a:pt x="13" y="9"/>
                                  </a:lnTo>
                                  <a:lnTo>
                                    <a:pt x="11" y="9"/>
                                  </a:lnTo>
                                  <a:lnTo>
                                    <a:pt x="10" y="9"/>
                                  </a:lnTo>
                                  <a:lnTo>
                                    <a:pt x="8" y="9"/>
                                  </a:lnTo>
                                  <a:lnTo>
                                    <a:pt x="7" y="9"/>
                                  </a:lnTo>
                                  <a:lnTo>
                                    <a:pt x="5" y="9"/>
                                  </a:lnTo>
                                  <a:lnTo>
                                    <a:pt x="4" y="9"/>
                                  </a:lnTo>
                                  <a:lnTo>
                                    <a:pt x="2" y="9"/>
                                  </a:lnTo>
                                  <a:lnTo>
                                    <a:pt x="0" y="9"/>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106"/>
                          <wps:cNvSpPr>
                            <a:spLocks/>
                          </wps:cNvSpPr>
                          <wps:spPr bwMode="auto">
                            <a:xfrm>
                              <a:off x="2935" y="2180"/>
                              <a:ext cx="185" cy="163"/>
                            </a:xfrm>
                            <a:custGeom>
                              <a:avLst/>
                              <a:gdLst>
                                <a:gd name="T0" fmla="*/ 2 w 16"/>
                                <a:gd name="T1" fmla="*/ 9 h 14"/>
                                <a:gd name="T2" fmla="*/ 2 w 16"/>
                                <a:gd name="T3" fmla="*/ 9 h 14"/>
                                <a:gd name="T4" fmla="*/ 4 w 16"/>
                                <a:gd name="T5" fmla="*/ 8 h 14"/>
                                <a:gd name="T6" fmla="*/ 5 w 16"/>
                                <a:gd name="T7" fmla="*/ 7 h 14"/>
                                <a:gd name="T8" fmla="*/ 7 w 16"/>
                                <a:gd name="T9" fmla="*/ 5 h 14"/>
                                <a:gd name="T10" fmla="*/ 8 w 16"/>
                                <a:gd name="T11" fmla="*/ 5 h 14"/>
                                <a:gd name="T12" fmla="*/ 10 w 16"/>
                                <a:gd name="T13" fmla="*/ 5 h 14"/>
                                <a:gd name="T14" fmla="*/ 11 w 16"/>
                                <a:gd name="T15" fmla="*/ 4 h 14"/>
                                <a:gd name="T16" fmla="*/ 13 w 16"/>
                                <a:gd name="T17" fmla="*/ 5 h 14"/>
                                <a:gd name="T18" fmla="*/ 14 w 16"/>
                                <a:gd name="T19" fmla="*/ 5 h 14"/>
                                <a:gd name="T20" fmla="*/ 14 w 16"/>
                                <a:gd name="T21" fmla="*/ 7 h 14"/>
                                <a:gd name="T22" fmla="*/ 16 w 16"/>
                                <a:gd name="T23" fmla="*/ 8 h 14"/>
                                <a:gd name="T24" fmla="*/ 16 w 16"/>
                                <a:gd name="T25" fmla="*/ 7 h 14"/>
                                <a:gd name="T26" fmla="*/ 14 w 16"/>
                                <a:gd name="T27" fmla="*/ 8 h 14"/>
                                <a:gd name="T28" fmla="*/ 13 w 16"/>
                                <a:gd name="T29" fmla="*/ 8 h 14"/>
                                <a:gd name="T30" fmla="*/ 11 w 16"/>
                                <a:gd name="T31" fmla="*/ 9 h 14"/>
                                <a:gd name="T32" fmla="*/ 10 w 16"/>
                                <a:gd name="T33" fmla="*/ 9 h 14"/>
                                <a:gd name="T34" fmla="*/ 8 w 16"/>
                                <a:gd name="T35" fmla="*/ 9 h 14"/>
                                <a:gd name="T36" fmla="*/ 7 w 16"/>
                                <a:gd name="T37" fmla="*/ 9 h 14"/>
                                <a:gd name="T38" fmla="*/ 5 w 16"/>
                                <a:gd name="T39" fmla="*/ 9 h 14"/>
                                <a:gd name="T40" fmla="*/ 0 w 16"/>
                                <a:gd name="T41" fmla="*/ 8 h 14"/>
                                <a:gd name="T42" fmla="*/ 0 w 16"/>
                                <a:gd name="T43" fmla="*/ 9 h 14"/>
                                <a:gd name="T44" fmla="*/ 0 w 16"/>
                                <a:gd name="T45" fmla="*/ 11 h 14"/>
                                <a:gd name="T46" fmla="*/ 0 w 16"/>
                                <a:gd name="T47" fmla="*/ 13 h 14"/>
                                <a:gd name="T48" fmla="*/ 2 w 16"/>
                                <a:gd name="T49" fmla="*/ 13 h 14"/>
                                <a:gd name="T50" fmla="*/ 4 w 16"/>
                                <a:gd name="T51" fmla="*/ 13 h 14"/>
                                <a:gd name="T52" fmla="*/ 4 w 16"/>
                                <a:gd name="T53" fmla="*/ 14 h 14"/>
                                <a:gd name="T54" fmla="*/ 5 w 16"/>
                                <a:gd name="T55" fmla="*/ 14 h 14"/>
                                <a:gd name="T56" fmla="*/ 8 w 16"/>
                                <a:gd name="T57" fmla="*/ 14 h 14"/>
                                <a:gd name="T58" fmla="*/ 10 w 16"/>
                                <a:gd name="T59" fmla="*/ 13 h 14"/>
                                <a:gd name="T60" fmla="*/ 13 w 16"/>
                                <a:gd name="T61" fmla="*/ 13 h 14"/>
                                <a:gd name="T62" fmla="*/ 14 w 16"/>
                                <a:gd name="T63" fmla="*/ 11 h 14"/>
                                <a:gd name="T64" fmla="*/ 16 w 16"/>
                                <a:gd name="T65" fmla="*/ 11 h 14"/>
                                <a:gd name="T66" fmla="*/ 16 w 16"/>
                                <a:gd name="T67" fmla="*/ 9 h 14"/>
                                <a:gd name="T68" fmla="*/ 16 w 16"/>
                                <a:gd name="T69" fmla="*/ 8 h 14"/>
                                <a:gd name="T70" fmla="*/ 16 w 16"/>
                                <a:gd name="T71" fmla="*/ 7 h 14"/>
                                <a:gd name="T72" fmla="*/ 16 w 16"/>
                                <a:gd name="T73" fmla="*/ 5 h 14"/>
                                <a:gd name="T74" fmla="*/ 16 w 16"/>
                                <a:gd name="T75" fmla="*/ 4 h 14"/>
                                <a:gd name="T76" fmla="*/ 14 w 16"/>
                                <a:gd name="T77" fmla="*/ 4 h 14"/>
                                <a:gd name="T78" fmla="*/ 14 w 16"/>
                                <a:gd name="T79" fmla="*/ 2 h 14"/>
                                <a:gd name="T80" fmla="*/ 14 w 16"/>
                                <a:gd name="T81" fmla="*/ 0 h 14"/>
                                <a:gd name="T82" fmla="*/ 13 w 16"/>
                                <a:gd name="T83" fmla="*/ 0 h 14"/>
                                <a:gd name="T84" fmla="*/ 11 w 16"/>
                                <a:gd name="T85" fmla="*/ 0 h 14"/>
                                <a:gd name="T86" fmla="*/ 10 w 16"/>
                                <a:gd name="T87" fmla="*/ 0 h 14"/>
                                <a:gd name="T88" fmla="*/ 8 w 16"/>
                                <a:gd name="T89" fmla="*/ 0 h 14"/>
                                <a:gd name="T90" fmla="*/ 7 w 16"/>
                                <a:gd name="T91" fmla="*/ 2 h 14"/>
                                <a:gd name="T92" fmla="*/ 5 w 16"/>
                                <a:gd name="T93" fmla="*/ 4 h 14"/>
                                <a:gd name="T94" fmla="*/ 4 w 16"/>
                                <a:gd name="T95" fmla="*/ 5 h 14"/>
                                <a:gd name="T96" fmla="*/ 2 w 16"/>
                                <a:gd name="T97" fmla="*/ 5 h 14"/>
                                <a:gd name="T98" fmla="*/ 0 w 16"/>
                                <a:gd name="T99" fmla="*/ 7 h 14"/>
                                <a:gd name="T100" fmla="*/ 0 w 16"/>
                                <a:gd name="T101" fmla="*/ 8 h 14"/>
                                <a:gd name="T102" fmla="*/ 2 w 16"/>
                                <a:gd name="T10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 h="14">
                                  <a:moveTo>
                                    <a:pt x="2" y="9"/>
                                  </a:moveTo>
                                  <a:lnTo>
                                    <a:pt x="2" y="9"/>
                                  </a:lnTo>
                                  <a:lnTo>
                                    <a:pt x="4" y="8"/>
                                  </a:lnTo>
                                  <a:lnTo>
                                    <a:pt x="5" y="7"/>
                                  </a:lnTo>
                                  <a:lnTo>
                                    <a:pt x="7" y="5"/>
                                  </a:lnTo>
                                  <a:lnTo>
                                    <a:pt x="8" y="5"/>
                                  </a:lnTo>
                                  <a:lnTo>
                                    <a:pt x="10" y="5"/>
                                  </a:lnTo>
                                  <a:lnTo>
                                    <a:pt x="11" y="4"/>
                                  </a:lnTo>
                                  <a:lnTo>
                                    <a:pt x="13" y="5"/>
                                  </a:lnTo>
                                  <a:lnTo>
                                    <a:pt x="14" y="5"/>
                                  </a:lnTo>
                                  <a:lnTo>
                                    <a:pt x="14" y="7"/>
                                  </a:lnTo>
                                  <a:lnTo>
                                    <a:pt x="16" y="8"/>
                                  </a:lnTo>
                                  <a:lnTo>
                                    <a:pt x="16" y="7"/>
                                  </a:lnTo>
                                  <a:lnTo>
                                    <a:pt x="14" y="8"/>
                                  </a:lnTo>
                                  <a:lnTo>
                                    <a:pt x="13" y="8"/>
                                  </a:lnTo>
                                  <a:lnTo>
                                    <a:pt x="11" y="9"/>
                                  </a:lnTo>
                                  <a:lnTo>
                                    <a:pt x="10" y="9"/>
                                  </a:lnTo>
                                  <a:lnTo>
                                    <a:pt x="8" y="9"/>
                                  </a:lnTo>
                                  <a:lnTo>
                                    <a:pt x="7" y="9"/>
                                  </a:lnTo>
                                  <a:lnTo>
                                    <a:pt x="5" y="9"/>
                                  </a:lnTo>
                                  <a:lnTo>
                                    <a:pt x="0" y="8"/>
                                  </a:lnTo>
                                  <a:lnTo>
                                    <a:pt x="0" y="9"/>
                                  </a:lnTo>
                                  <a:lnTo>
                                    <a:pt x="0" y="11"/>
                                  </a:lnTo>
                                  <a:lnTo>
                                    <a:pt x="0" y="13"/>
                                  </a:lnTo>
                                  <a:lnTo>
                                    <a:pt x="2" y="13"/>
                                  </a:lnTo>
                                  <a:lnTo>
                                    <a:pt x="4" y="13"/>
                                  </a:lnTo>
                                  <a:lnTo>
                                    <a:pt x="4" y="14"/>
                                  </a:lnTo>
                                  <a:lnTo>
                                    <a:pt x="5" y="14"/>
                                  </a:lnTo>
                                  <a:lnTo>
                                    <a:pt x="8" y="14"/>
                                  </a:lnTo>
                                  <a:lnTo>
                                    <a:pt x="10" y="13"/>
                                  </a:lnTo>
                                  <a:lnTo>
                                    <a:pt x="13" y="13"/>
                                  </a:lnTo>
                                  <a:lnTo>
                                    <a:pt x="14" y="11"/>
                                  </a:lnTo>
                                  <a:lnTo>
                                    <a:pt x="16" y="11"/>
                                  </a:lnTo>
                                  <a:lnTo>
                                    <a:pt x="16" y="9"/>
                                  </a:lnTo>
                                  <a:lnTo>
                                    <a:pt x="16" y="8"/>
                                  </a:lnTo>
                                  <a:lnTo>
                                    <a:pt x="16" y="7"/>
                                  </a:lnTo>
                                  <a:lnTo>
                                    <a:pt x="16" y="5"/>
                                  </a:lnTo>
                                  <a:lnTo>
                                    <a:pt x="16" y="4"/>
                                  </a:lnTo>
                                  <a:lnTo>
                                    <a:pt x="14" y="4"/>
                                  </a:lnTo>
                                  <a:lnTo>
                                    <a:pt x="14" y="2"/>
                                  </a:lnTo>
                                  <a:lnTo>
                                    <a:pt x="14" y="0"/>
                                  </a:lnTo>
                                  <a:lnTo>
                                    <a:pt x="13" y="0"/>
                                  </a:lnTo>
                                  <a:lnTo>
                                    <a:pt x="11" y="0"/>
                                  </a:lnTo>
                                  <a:lnTo>
                                    <a:pt x="10" y="0"/>
                                  </a:lnTo>
                                  <a:lnTo>
                                    <a:pt x="8" y="0"/>
                                  </a:lnTo>
                                  <a:lnTo>
                                    <a:pt x="7" y="2"/>
                                  </a:lnTo>
                                  <a:lnTo>
                                    <a:pt x="5" y="4"/>
                                  </a:lnTo>
                                  <a:lnTo>
                                    <a:pt x="4" y="5"/>
                                  </a:lnTo>
                                  <a:lnTo>
                                    <a:pt x="2" y="5"/>
                                  </a:lnTo>
                                  <a:lnTo>
                                    <a:pt x="0" y="7"/>
                                  </a:lnTo>
                                  <a:lnTo>
                                    <a:pt x="0" y="8"/>
                                  </a:lnTo>
                                  <a:lnTo>
                                    <a:pt x="2"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1" name="Freeform 107"/>
                          <wps:cNvSpPr>
                            <a:spLocks/>
                          </wps:cNvSpPr>
                          <wps:spPr bwMode="auto">
                            <a:xfrm>
                              <a:off x="3422" y="1830"/>
                              <a:ext cx="464" cy="151"/>
                            </a:xfrm>
                            <a:custGeom>
                              <a:avLst/>
                              <a:gdLst>
                                <a:gd name="T0" fmla="*/ 0 w 40"/>
                                <a:gd name="T1" fmla="*/ 13 h 13"/>
                                <a:gd name="T2" fmla="*/ 0 w 40"/>
                                <a:gd name="T3" fmla="*/ 13 h 13"/>
                                <a:gd name="T4" fmla="*/ 1 w 40"/>
                                <a:gd name="T5" fmla="*/ 13 h 13"/>
                                <a:gd name="T6" fmla="*/ 1 w 40"/>
                                <a:gd name="T7" fmla="*/ 12 h 13"/>
                                <a:gd name="T8" fmla="*/ 1 w 40"/>
                                <a:gd name="T9" fmla="*/ 11 h 13"/>
                                <a:gd name="T10" fmla="*/ 3 w 40"/>
                                <a:gd name="T11" fmla="*/ 9 h 13"/>
                                <a:gd name="T12" fmla="*/ 5 w 40"/>
                                <a:gd name="T13" fmla="*/ 9 h 13"/>
                                <a:gd name="T14" fmla="*/ 5 w 40"/>
                                <a:gd name="T15" fmla="*/ 7 h 13"/>
                                <a:gd name="T16" fmla="*/ 6 w 40"/>
                                <a:gd name="T17" fmla="*/ 6 h 13"/>
                                <a:gd name="T18" fmla="*/ 8 w 40"/>
                                <a:gd name="T19" fmla="*/ 6 h 13"/>
                                <a:gd name="T20" fmla="*/ 9 w 40"/>
                                <a:gd name="T21" fmla="*/ 4 h 13"/>
                                <a:gd name="T22" fmla="*/ 12 w 40"/>
                                <a:gd name="T23" fmla="*/ 3 h 13"/>
                                <a:gd name="T24" fmla="*/ 15 w 40"/>
                                <a:gd name="T25" fmla="*/ 1 h 13"/>
                                <a:gd name="T26" fmla="*/ 18 w 40"/>
                                <a:gd name="T27" fmla="*/ 0 h 13"/>
                                <a:gd name="T28" fmla="*/ 21 w 40"/>
                                <a:gd name="T29" fmla="*/ 0 h 13"/>
                                <a:gd name="T30" fmla="*/ 24 w 40"/>
                                <a:gd name="T31" fmla="*/ 0 h 13"/>
                                <a:gd name="T32" fmla="*/ 28 w 40"/>
                                <a:gd name="T33" fmla="*/ 0 h 13"/>
                                <a:gd name="T34" fmla="*/ 29 w 40"/>
                                <a:gd name="T35" fmla="*/ 0 h 13"/>
                                <a:gd name="T36" fmla="*/ 31 w 40"/>
                                <a:gd name="T37" fmla="*/ 0 h 13"/>
                                <a:gd name="T38" fmla="*/ 32 w 40"/>
                                <a:gd name="T39" fmla="*/ 0 h 13"/>
                                <a:gd name="T40" fmla="*/ 34 w 40"/>
                                <a:gd name="T41" fmla="*/ 0 h 13"/>
                                <a:gd name="T42" fmla="*/ 35 w 40"/>
                                <a:gd name="T43" fmla="*/ 1 h 13"/>
                                <a:gd name="T44" fmla="*/ 37 w 40"/>
                                <a:gd name="T45" fmla="*/ 3 h 13"/>
                                <a:gd name="T46" fmla="*/ 38 w 40"/>
                                <a:gd name="T47" fmla="*/ 3 h 13"/>
                                <a:gd name="T48" fmla="*/ 38 w 40"/>
                                <a:gd name="T49" fmla="*/ 4 h 13"/>
                                <a:gd name="T50" fmla="*/ 40 w 40"/>
                                <a:gd name="T51" fmla="*/ 6 h 13"/>
                                <a:gd name="T52" fmla="*/ 38 w 40"/>
                                <a:gd name="T53" fmla="*/ 6 h 13"/>
                                <a:gd name="T54" fmla="*/ 35 w 40"/>
                                <a:gd name="T55" fmla="*/ 7 h 13"/>
                                <a:gd name="T56" fmla="*/ 34 w 40"/>
                                <a:gd name="T57" fmla="*/ 7 h 13"/>
                                <a:gd name="T58" fmla="*/ 31 w 40"/>
                                <a:gd name="T59" fmla="*/ 9 h 13"/>
                                <a:gd name="T60" fmla="*/ 29 w 40"/>
                                <a:gd name="T61" fmla="*/ 11 h 13"/>
                                <a:gd name="T62" fmla="*/ 26 w 40"/>
                                <a:gd name="T63" fmla="*/ 11 h 13"/>
                                <a:gd name="T64" fmla="*/ 20 w 40"/>
                                <a:gd name="T65" fmla="*/ 12 h 13"/>
                                <a:gd name="T66" fmla="*/ 15 w 40"/>
                                <a:gd name="T67" fmla="*/ 12 h 13"/>
                                <a:gd name="T68" fmla="*/ 9 w 40"/>
                                <a:gd name="T69" fmla="*/ 13 h 13"/>
                                <a:gd name="T70" fmla="*/ 5 w 40"/>
                                <a:gd name="T71" fmla="*/ 13 h 13"/>
                                <a:gd name="T72" fmla="*/ 0 w 40"/>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 h="13">
                                  <a:moveTo>
                                    <a:pt x="0" y="13"/>
                                  </a:moveTo>
                                  <a:lnTo>
                                    <a:pt x="0" y="13"/>
                                  </a:lnTo>
                                  <a:lnTo>
                                    <a:pt x="1" y="13"/>
                                  </a:lnTo>
                                  <a:lnTo>
                                    <a:pt x="1" y="12"/>
                                  </a:lnTo>
                                  <a:lnTo>
                                    <a:pt x="1" y="11"/>
                                  </a:lnTo>
                                  <a:lnTo>
                                    <a:pt x="3" y="9"/>
                                  </a:lnTo>
                                  <a:lnTo>
                                    <a:pt x="5" y="9"/>
                                  </a:lnTo>
                                  <a:lnTo>
                                    <a:pt x="5" y="7"/>
                                  </a:lnTo>
                                  <a:lnTo>
                                    <a:pt x="6" y="6"/>
                                  </a:lnTo>
                                  <a:lnTo>
                                    <a:pt x="8" y="6"/>
                                  </a:lnTo>
                                  <a:lnTo>
                                    <a:pt x="9" y="4"/>
                                  </a:lnTo>
                                  <a:lnTo>
                                    <a:pt x="12" y="3"/>
                                  </a:lnTo>
                                  <a:lnTo>
                                    <a:pt x="15" y="1"/>
                                  </a:lnTo>
                                  <a:lnTo>
                                    <a:pt x="18" y="0"/>
                                  </a:lnTo>
                                  <a:lnTo>
                                    <a:pt x="21" y="0"/>
                                  </a:lnTo>
                                  <a:lnTo>
                                    <a:pt x="24" y="0"/>
                                  </a:lnTo>
                                  <a:lnTo>
                                    <a:pt x="28" y="0"/>
                                  </a:lnTo>
                                  <a:lnTo>
                                    <a:pt x="29" y="0"/>
                                  </a:lnTo>
                                  <a:lnTo>
                                    <a:pt x="31" y="0"/>
                                  </a:lnTo>
                                  <a:lnTo>
                                    <a:pt x="32" y="0"/>
                                  </a:lnTo>
                                  <a:lnTo>
                                    <a:pt x="34" y="0"/>
                                  </a:lnTo>
                                  <a:lnTo>
                                    <a:pt x="35" y="1"/>
                                  </a:lnTo>
                                  <a:lnTo>
                                    <a:pt x="37" y="3"/>
                                  </a:lnTo>
                                  <a:lnTo>
                                    <a:pt x="38" y="3"/>
                                  </a:lnTo>
                                  <a:lnTo>
                                    <a:pt x="38" y="4"/>
                                  </a:lnTo>
                                  <a:lnTo>
                                    <a:pt x="40" y="6"/>
                                  </a:lnTo>
                                  <a:lnTo>
                                    <a:pt x="38" y="6"/>
                                  </a:lnTo>
                                  <a:lnTo>
                                    <a:pt x="35" y="7"/>
                                  </a:lnTo>
                                  <a:lnTo>
                                    <a:pt x="34" y="7"/>
                                  </a:lnTo>
                                  <a:lnTo>
                                    <a:pt x="31" y="9"/>
                                  </a:lnTo>
                                  <a:lnTo>
                                    <a:pt x="29" y="11"/>
                                  </a:lnTo>
                                  <a:lnTo>
                                    <a:pt x="26" y="11"/>
                                  </a:lnTo>
                                  <a:lnTo>
                                    <a:pt x="20" y="12"/>
                                  </a:lnTo>
                                  <a:lnTo>
                                    <a:pt x="15" y="12"/>
                                  </a:lnTo>
                                  <a:lnTo>
                                    <a:pt x="9" y="13"/>
                                  </a:lnTo>
                                  <a:lnTo>
                                    <a:pt x="5" y="13"/>
                                  </a:lnTo>
                                  <a:lnTo>
                                    <a:pt x="0" y="13"/>
                                  </a:lnTo>
                                  <a:close/>
                                </a:path>
                              </a:pathLst>
                            </a:custGeom>
                            <a:solidFill>
                              <a:srgbClr val="BDC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Freeform 108"/>
                          <wps:cNvSpPr>
                            <a:spLocks/>
                          </wps:cNvSpPr>
                          <wps:spPr bwMode="auto">
                            <a:xfrm>
                              <a:off x="3422" y="1795"/>
                              <a:ext cx="464" cy="210"/>
                            </a:xfrm>
                            <a:custGeom>
                              <a:avLst/>
                              <a:gdLst>
                                <a:gd name="T0" fmla="*/ 0 w 40"/>
                                <a:gd name="T1" fmla="*/ 18 h 18"/>
                                <a:gd name="T2" fmla="*/ 1 w 40"/>
                                <a:gd name="T3" fmla="*/ 16 h 18"/>
                                <a:gd name="T4" fmla="*/ 3 w 40"/>
                                <a:gd name="T5" fmla="*/ 14 h 18"/>
                                <a:gd name="T6" fmla="*/ 5 w 40"/>
                                <a:gd name="T7" fmla="*/ 12 h 18"/>
                                <a:gd name="T8" fmla="*/ 9 w 40"/>
                                <a:gd name="T9" fmla="*/ 9 h 18"/>
                                <a:gd name="T10" fmla="*/ 15 w 40"/>
                                <a:gd name="T11" fmla="*/ 6 h 18"/>
                                <a:gd name="T12" fmla="*/ 21 w 40"/>
                                <a:gd name="T13" fmla="*/ 4 h 18"/>
                                <a:gd name="T14" fmla="*/ 26 w 40"/>
                                <a:gd name="T15" fmla="*/ 4 h 18"/>
                                <a:gd name="T16" fmla="*/ 29 w 40"/>
                                <a:gd name="T17" fmla="*/ 4 h 18"/>
                                <a:gd name="T18" fmla="*/ 32 w 40"/>
                                <a:gd name="T19" fmla="*/ 4 h 18"/>
                                <a:gd name="T20" fmla="*/ 35 w 40"/>
                                <a:gd name="T21" fmla="*/ 6 h 18"/>
                                <a:gd name="T22" fmla="*/ 38 w 40"/>
                                <a:gd name="T23" fmla="*/ 9 h 18"/>
                                <a:gd name="T24" fmla="*/ 40 w 40"/>
                                <a:gd name="T25" fmla="*/ 6 h 18"/>
                                <a:gd name="T26" fmla="*/ 35 w 40"/>
                                <a:gd name="T27" fmla="*/ 9 h 18"/>
                                <a:gd name="T28" fmla="*/ 31 w 40"/>
                                <a:gd name="T29" fmla="*/ 10 h 18"/>
                                <a:gd name="T30" fmla="*/ 24 w 40"/>
                                <a:gd name="T31" fmla="*/ 12 h 18"/>
                                <a:gd name="T32" fmla="*/ 15 w 40"/>
                                <a:gd name="T33" fmla="*/ 14 h 18"/>
                                <a:gd name="T34" fmla="*/ 5 w 40"/>
                                <a:gd name="T35" fmla="*/ 15 h 18"/>
                                <a:gd name="T36" fmla="*/ 0 w 40"/>
                                <a:gd name="T37" fmla="*/ 16 h 18"/>
                                <a:gd name="T38" fmla="*/ 5 w 40"/>
                                <a:gd name="T39" fmla="*/ 18 h 18"/>
                                <a:gd name="T40" fmla="*/ 15 w 40"/>
                                <a:gd name="T41" fmla="*/ 18 h 18"/>
                                <a:gd name="T42" fmla="*/ 24 w 40"/>
                                <a:gd name="T43" fmla="*/ 15 h 18"/>
                                <a:gd name="T44" fmla="*/ 31 w 40"/>
                                <a:gd name="T45" fmla="*/ 15 h 18"/>
                                <a:gd name="T46" fmla="*/ 35 w 40"/>
                                <a:gd name="T47" fmla="*/ 12 h 18"/>
                                <a:gd name="T48" fmla="*/ 40 w 40"/>
                                <a:gd name="T49" fmla="*/ 10 h 18"/>
                                <a:gd name="T50" fmla="*/ 40 w 40"/>
                                <a:gd name="T51" fmla="*/ 7 h 18"/>
                                <a:gd name="T52" fmla="*/ 38 w 40"/>
                                <a:gd name="T53" fmla="*/ 6 h 18"/>
                                <a:gd name="T54" fmla="*/ 37 w 40"/>
                                <a:gd name="T55" fmla="*/ 3 h 18"/>
                                <a:gd name="T56" fmla="*/ 34 w 40"/>
                                <a:gd name="T57" fmla="*/ 3 h 18"/>
                                <a:gd name="T58" fmla="*/ 32 w 40"/>
                                <a:gd name="T59" fmla="*/ 1 h 18"/>
                                <a:gd name="T60" fmla="*/ 29 w 40"/>
                                <a:gd name="T61" fmla="*/ 0 h 18"/>
                                <a:gd name="T62" fmla="*/ 26 w 40"/>
                                <a:gd name="T63" fmla="*/ 0 h 18"/>
                                <a:gd name="T64" fmla="*/ 21 w 40"/>
                                <a:gd name="T65" fmla="*/ 0 h 18"/>
                                <a:gd name="T66" fmla="*/ 15 w 40"/>
                                <a:gd name="T67" fmla="*/ 3 h 18"/>
                                <a:gd name="T68" fmla="*/ 9 w 40"/>
                                <a:gd name="T69" fmla="*/ 4 h 18"/>
                                <a:gd name="T70" fmla="*/ 5 w 40"/>
                                <a:gd name="T71" fmla="*/ 9 h 18"/>
                                <a:gd name="T72" fmla="*/ 1 w 40"/>
                                <a:gd name="T73" fmla="*/ 12 h 18"/>
                                <a:gd name="T74" fmla="*/ 1 w 40"/>
                                <a:gd name="T75" fmla="*/ 15 h 18"/>
                                <a:gd name="T76" fmla="*/ 0 w 40"/>
                                <a:gd name="T77" fmla="*/ 1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 h="18">
                                  <a:moveTo>
                                    <a:pt x="0" y="18"/>
                                  </a:moveTo>
                                  <a:lnTo>
                                    <a:pt x="0" y="18"/>
                                  </a:lnTo>
                                  <a:lnTo>
                                    <a:pt x="1" y="18"/>
                                  </a:lnTo>
                                  <a:lnTo>
                                    <a:pt x="1" y="16"/>
                                  </a:lnTo>
                                  <a:lnTo>
                                    <a:pt x="3" y="15"/>
                                  </a:lnTo>
                                  <a:lnTo>
                                    <a:pt x="3" y="14"/>
                                  </a:lnTo>
                                  <a:lnTo>
                                    <a:pt x="5" y="14"/>
                                  </a:lnTo>
                                  <a:lnTo>
                                    <a:pt x="5" y="12"/>
                                  </a:lnTo>
                                  <a:lnTo>
                                    <a:pt x="8" y="10"/>
                                  </a:lnTo>
                                  <a:lnTo>
                                    <a:pt x="9" y="9"/>
                                  </a:lnTo>
                                  <a:lnTo>
                                    <a:pt x="12" y="7"/>
                                  </a:lnTo>
                                  <a:lnTo>
                                    <a:pt x="15" y="6"/>
                                  </a:lnTo>
                                  <a:lnTo>
                                    <a:pt x="18" y="4"/>
                                  </a:lnTo>
                                  <a:lnTo>
                                    <a:pt x="21" y="4"/>
                                  </a:lnTo>
                                  <a:lnTo>
                                    <a:pt x="24" y="4"/>
                                  </a:lnTo>
                                  <a:lnTo>
                                    <a:pt x="26" y="4"/>
                                  </a:lnTo>
                                  <a:lnTo>
                                    <a:pt x="28" y="4"/>
                                  </a:lnTo>
                                  <a:lnTo>
                                    <a:pt x="29" y="4"/>
                                  </a:lnTo>
                                  <a:lnTo>
                                    <a:pt x="31" y="4"/>
                                  </a:lnTo>
                                  <a:lnTo>
                                    <a:pt x="32" y="4"/>
                                  </a:lnTo>
                                  <a:lnTo>
                                    <a:pt x="34" y="6"/>
                                  </a:lnTo>
                                  <a:lnTo>
                                    <a:pt x="35" y="6"/>
                                  </a:lnTo>
                                  <a:lnTo>
                                    <a:pt x="37" y="7"/>
                                  </a:lnTo>
                                  <a:lnTo>
                                    <a:pt x="38" y="9"/>
                                  </a:lnTo>
                                  <a:lnTo>
                                    <a:pt x="40" y="10"/>
                                  </a:lnTo>
                                  <a:lnTo>
                                    <a:pt x="40" y="6"/>
                                  </a:lnTo>
                                  <a:lnTo>
                                    <a:pt x="38" y="7"/>
                                  </a:lnTo>
                                  <a:lnTo>
                                    <a:pt x="35" y="9"/>
                                  </a:lnTo>
                                  <a:lnTo>
                                    <a:pt x="32" y="9"/>
                                  </a:lnTo>
                                  <a:lnTo>
                                    <a:pt x="31" y="10"/>
                                  </a:lnTo>
                                  <a:lnTo>
                                    <a:pt x="28" y="10"/>
                                  </a:lnTo>
                                  <a:lnTo>
                                    <a:pt x="24" y="12"/>
                                  </a:lnTo>
                                  <a:lnTo>
                                    <a:pt x="20" y="12"/>
                                  </a:lnTo>
                                  <a:lnTo>
                                    <a:pt x="15" y="14"/>
                                  </a:lnTo>
                                  <a:lnTo>
                                    <a:pt x="11" y="14"/>
                                  </a:lnTo>
                                  <a:lnTo>
                                    <a:pt x="5" y="15"/>
                                  </a:lnTo>
                                  <a:lnTo>
                                    <a:pt x="0" y="15"/>
                                  </a:lnTo>
                                  <a:lnTo>
                                    <a:pt x="0" y="16"/>
                                  </a:lnTo>
                                  <a:lnTo>
                                    <a:pt x="0" y="18"/>
                                  </a:lnTo>
                                  <a:lnTo>
                                    <a:pt x="5" y="18"/>
                                  </a:lnTo>
                                  <a:lnTo>
                                    <a:pt x="11" y="18"/>
                                  </a:lnTo>
                                  <a:lnTo>
                                    <a:pt x="15" y="18"/>
                                  </a:lnTo>
                                  <a:lnTo>
                                    <a:pt x="20" y="16"/>
                                  </a:lnTo>
                                  <a:lnTo>
                                    <a:pt x="24" y="15"/>
                                  </a:lnTo>
                                  <a:lnTo>
                                    <a:pt x="28" y="15"/>
                                  </a:lnTo>
                                  <a:lnTo>
                                    <a:pt x="31" y="15"/>
                                  </a:lnTo>
                                  <a:lnTo>
                                    <a:pt x="32" y="14"/>
                                  </a:lnTo>
                                  <a:lnTo>
                                    <a:pt x="35" y="12"/>
                                  </a:lnTo>
                                  <a:lnTo>
                                    <a:pt x="38" y="12"/>
                                  </a:lnTo>
                                  <a:lnTo>
                                    <a:pt x="40" y="10"/>
                                  </a:lnTo>
                                  <a:lnTo>
                                    <a:pt x="40" y="9"/>
                                  </a:lnTo>
                                  <a:lnTo>
                                    <a:pt x="40" y="7"/>
                                  </a:lnTo>
                                  <a:lnTo>
                                    <a:pt x="40" y="6"/>
                                  </a:lnTo>
                                  <a:lnTo>
                                    <a:pt x="38" y="6"/>
                                  </a:lnTo>
                                  <a:lnTo>
                                    <a:pt x="38" y="4"/>
                                  </a:lnTo>
                                  <a:lnTo>
                                    <a:pt x="37" y="3"/>
                                  </a:lnTo>
                                  <a:lnTo>
                                    <a:pt x="35" y="3"/>
                                  </a:lnTo>
                                  <a:lnTo>
                                    <a:pt x="34" y="3"/>
                                  </a:lnTo>
                                  <a:lnTo>
                                    <a:pt x="34" y="1"/>
                                  </a:lnTo>
                                  <a:lnTo>
                                    <a:pt x="32" y="1"/>
                                  </a:lnTo>
                                  <a:lnTo>
                                    <a:pt x="31" y="1"/>
                                  </a:lnTo>
                                  <a:lnTo>
                                    <a:pt x="29" y="0"/>
                                  </a:lnTo>
                                  <a:lnTo>
                                    <a:pt x="28" y="0"/>
                                  </a:lnTo>
                                  <a:lnTo>
                                    <a:pt x="26" y="0"/>
                                  </a:lnTo>
                                  <a:lnTo>
                                    <a:pt x="24" y="0"/>
                                  </a:lnTo>
                                  <a:lnTo>
                                    <a:pt x="21" y="0"/>
                                  </a:lnTo>
                                  <a:lnTo>
                                    <a:pt x="18" y="1"/>
                                  </a:lnTo>
                                  <a:lnTo>
                                    <a:pt x="15" y="3"/>
                                  </a:lnTo>
                                  <a:lnTo>
                                    <a:pt x="12" y="3"/>
                                  </a:lnTo>
                                  <a:lnTo>
                                    <a:pt x="9" y="4"/>
                                  </a:lnTo>
                                  <a:lnTo>
                                    <a:pt x="8" y="7"/>
                                  </a:lnTo>
                                  <a:lnTo>
                                    <a:pt x="5" y="9"/>
                                  </a:lnTo>
                                  <a:lnTo>
                                    <a:pt x="3" y="10"/>
                                  </a:lnTo>
                                  <a:lnTo>
                                    <a:pt x="1" y="12"/>
                                  </a:lnTo>
                                  <a:lnTo>
                                    <a:pt x="1" y="14"/>
                                  </a:lnTo>
                                  <a:lnTo>
                                    <a:pt x="1" y="15"/>
                                  </a:lnTo>
                                  <a:lnTo>
                                    <a:pt x="0" y="15"/>
                                  </a:lnTo>
                                  <a:lnTo>
                                    <a:pt x="0" y="16"/>
                                  </a:lnTo>
                                  <a:lnTo>
                                    <a:pt x="0" y="1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3" name="Freeform 109"/>
                          <wps:cNvSpPr>
                            <a:spLocks/>
                          </wps:cNvSpPr>
                          <wps:spPr bwMode="auto">
                            <a:xfrm>
                              <a:off x="3898" y="2110"/>
                              <a:ext cx="92" cy="70"/>
                            </a:xfrm>
                            <a:custGeom>
                              <a:avLst/>
                              <a:gdLst>
                                <a:gd name="T0" fmla="*/ 5 w 8"/>
                                <a:gd name="T1" fmla="*/ 5 h 6"/>
                                <a:gd name="T2" fmla="*/ 5 w 8"/>
                                <a:gd name="T3" fmla="*/ 5 h 6"/>
                                <a:gd name="T4" fmla="*/ 3 w 8"/>
                                <a:gd name="T5" fmla="*/ 5 h 6"/>
                                <a:gd name="T6" fmla="*/ 3 w 8"/>
                                <a:gd name="T7" fmla="*/ 6 h 6"/>
                                <a:gd name="T8" fmla="*/ 2 w 8"/>
                                <a:gd name="T9" fmla="*/ 6 h 6"/>
                                <a:gd name="T10" fmla="*/ 0 w 8"/>
                                <a:gd name="T11" fmla="*/ 5 h 6"/>
                                <a:gd name="T12" fmla="*/ 0 w 8"/>
                                <a:gd name="T13" fmla="*/ 3 h 6"/>
                                <a:gd name="T14" fmla="*/ 2 w 8"/>
                                <a:gd name="T15" fmla="*/ 2 h 6"/>
                                <a:gd name="T16" fmla="*/ 3 w 8"/>
                                <a:gd name="T17" fmla="*/ 0 h 6"/>
                                <a:gd name="T18" fmla="*/ 5 w 8"/>
                                <a:gd name="T19" fmla="*/ 0 h 6"/>
                                <a:gd name="T20" fmla="*/ 7 w 8"/>
                                <a:gd name="T21" fmla="*/ 0 h 6"/>
                                <a:gd name="T22" fmla="*/ 7 w 8"/>
                                <a:gd name="T23" fmla="*/ 2 h 6"/>
                                <a:gd name="T24" fmla="*/ 8 w 8"/>
                                <a:gd name="T25" fmla="*/ 2 h 6"/>
                                <a:gd name="T26" fmla="*/ 7 w 8"/>
                                <a:gd name="T27" fmla="*/ 3 h 6"/>
                                <a:gd name="T28" fmla="*/ 5 w 8"/>
                                <a:gd name="T29"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 h="6">
                                  <a:moveTo>
                                    <a:pt x="5" y="5"/>
                                  </a:moveTo>
                                  <a:lnTo>
                                    <a:pt x="5" y="5"/>
                                  </a:lnTo>
                                  <a:lnTo>
                                    <a:pt x="3" y="5"/>
                                  </a:lnTo>
                                  <a:lnTo>
                                    <a:pt x="3" y="6"/>
                                  </a:lnTo>
                                  <a:lnTo>
                                    <a:pt x="2" y="6"/>
                                  </a:lnTo>
                                  <a:lnTo>
                                    <a:pt x="0" y="5"/>
                                  </a:lnTo>
                                  <a:lnTo>
                                    <a:pt x="0" y="3"/>
                                  </a:lnTo>
                                  <a:lnTo>
                                    <a:pt x="2" y="2"/>
                                  </a:lnTo>
                                  <a:lnTo>
                                    <a:pt x="3" y="0"/>
                                  </a:lnTo>
                                  <a:lnTo>
                                    <a:pt x="5" y="0"/>
                                  </a:lnTo>
                                  <a:lnTo>
                                    <a:pt x="7" y="0"/>
                                  </a:lnTo>
                                  <a:lnTo>
                                    <a:pt x="7" y="2"/>
                                  </a:lnTo>
                                  <a:lnTo>
                                    <a:pt x="8" y="2"/>
                                  </a:lnTo>
                                  <a:lnTo>
                                    <a:pt x="7" y="3"/>
                                  </a:lnTo>
                                  <a:lnTo>
                                    <a:pt x="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110"/>
                          <wps:cNvSpPr>
                            <a:spLocks/>
                          </wps:cNvSpPr>
                          <wps:spPr bwMode="auto">
                            <a:xfrm>
                              <a:off x="3898" y="2075"/>
                              <a:ext cx="92" cy="105"/>
                            </a:xfrm>
                            <a:custGeom>
                              <a:avLst/>
                              <a:gdLst>
                                <a:gd name="T0" fmla="*/ 5 w 8"/>
                                <a:gd name="T1" fmla="*/ 6 h 9"/>
                                <a:gd name="T2" fmla="*/ 5 w 8"/>
                                <a:gd name="T3" fmla="*/ 6 h 9"/>
                                <a:gd name="T4" fmla="*/ 3 w 8"/>
                                <a:gd name="T5" fmla="*/ 6 h 9"/>
                                <a:gd name="T6" fmla="*/ 3 w 8"/>
                                <a:gd name="T7" fmla="*/ 8 h 9"/>
                                <a:gd name="T8" fmla="*/ 2 w 8"/>
                                <a:gd name="T9" fmla="*/ 8 h 9"/>
                                <a:gd name="T10" fmla="*/ 0 w 8"/>
                                <a:gd name="T11" fmla="*/ 6 h 9"/>
                                <a:gd name="T12" fmla="*/ 0 w 8"/>
                                <a:gd name="T13" fmla="*/ 8 h 9"/>
                                <a:gd name="T14" fmla="*/ 2 w 8"/>
                                <a:gd name="T15" fmla="*/ 6 h 9"/>
                                <a:gd name="T16" fmla="*/ 3 w 8"/>
                                <a:gd name="T17" fmla="*/ 5 h 9"/>
                                <a:gd name="T18" fmla="*/ 5 w 8"/>
                                <a:gd name="T19" fmla="*/ 5 h 9"/>
                                <a:gd name="T20" fmla="*/ 7 w 8"/>
                                <a:gd name="T21" fmla="*/ 5 h 9"/>
                                <a:gd name="T22" fmla="*/ 7 w 8"/>
                                <a:gd name="T23" fmla="*/ 6 h 9"/>
                                <a:gd name="T24" fmla="*/ 7 w 8"/>
                                <a:gd name="T25" fmla="*/ 5 h 9"/>
                                <a:gd name="T26" fmla="*/ 7 w 8"/>
                                <a:gd name="T27" fmla="*/ 3 h 9"/>
                                <a:gd name="T28" fmla="*/ 7 w 8"/>
                                <a:gd name="T29" fmla="*/ 5 h 9"/>
                                <a:gd name="T30" fmla="*/ 5 w 8"/>
                                <a:gd name="T31" fmla="*/ 6 h 9"/>
                                <a:gd name="T32" fmla="*/ 5 w 8"/>
                                <a:gd name="T33" fmla="*/ 8 h 9"/>
                                <a:gd name="T34" fmla="*/ 5 w 8"/>
                                <a:gd name="T35" fmla="*/ 9 h 9"/>
                                <a:gd name="T36" fmla="*/ 7 w 8"/>
                                <a:gd name="T37" fmla="*/ 8 h 9"/>
                                <a:gd name="T38" fmla="*/ 8 w 8"/>
                                <a:gd name="T39" fmla="*/ 6 h 9"/>
                                <a:gd name="T40" fmla="*/ 8 w 8"/>
                                <a:gd name="T41" fmla="*/ 5 h 9"/>
                                <a:gd name="T42" fmla="*/ 8 w 8"/>
                                <a:gd name="T43" fmla="*/ 3 h 9"/>
                                <a:gd name="T44" fmla="*/ 7 w 8"/>
                                <a:gd name="T45" fmla="*/ 2 h 9"/>
                                <a:gd name="T46" fmla="*/ 5 w 8"/>
                                <a:gd name="T47" fmla="*/ 0 h 9"/>
                                <a:gd name="T48" fmla="*/ 3 w 8"/>
                                <a:gd name="T49" fmla="*/ 2 h 9"/>
                                <a:gd name="T50" fmla="*/ 2 w 8"/>
                                <a:gd name="T51" fmla="*/ 2 h 9"/>
                                <a:gd name="T52" fmla="*/ 2 w 8"/>
                                <a:gd name="T53" fmla="*/ 3 h 9"/>
                                <a:gd name="T54" fmla="*/ 0 w 8"/>
                                <a:gd name="T55" fmla="*/ 3 h 9"/>
                                <a:gd name="T56" fmla="*/ 0 w 8"/>
                                <a:gd name="T57" fmla="*/ 5 h 9"/>
                                <a:gd name="T58" fmla="*/ 0 w 8"/>
                                <a:gd name="T59" fmla="*/ 6 h 9"/>
                                <a:gd name="T60" fmla="*/ 0 w 8"/>
                                <a:gd name="T61" fmla="*/ 8 h 9"/>
                                <a:gd name="T62" fmla="*/ 0 w 8"/>
                                <a:gd name="T63" fmla="*/ 9 h 9"/>
                                <a:gd name="T64" fmla="*/ 2 w 8"/>
                                <a:gd name="T65" fmla="*/ 9 h 9"/>
                                <a:gd name="T66" fmla="*/ 3 w 8"/>
                                <a:gd name="T67" fmla="*/ 9 h 9"/>
                                <a:gd name="T68" fmla="*/ 5 w 8"/>
                                <a:gd name="T69" fmla="*/ 9 h 9"/>
                                <a:gd name="T70" fmla="*/ 5 w 8"/>
                                <a:gd name="T71" fmla="*/ 8 h 9"/>
                                <a:gd name="T72" fmla="*/ 5 w 8"/>
                                <a:gd name="T73"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 h="9">
                                  <a:moveTo>
                                    <a:pt x="5" y="6"/>
                                  </a:moveTo>
                                  <a:lnTo>
                                    <a:pt x="5" y="6"/>
                                  </a:lnTo>
                                  <a:lnTo>
                                    <a:pt x="3" y="6"/>
                                  </a:lnTo>
                                  <a:lnTo>
                                    <a:pt x="3" y="8"/>
                                  </a:lnTo>
                                  <a:lnTo>
                                    <a:pt x="2" y="8"/>
                                  </a:lnTo>
                                  <a:lnTo>
                                    <a:pt x="0" y="6"/>
                                  </a:lnTo>
                                  <a:lnTo>
                                    <a:pt x="0" y="8"/>
                                  </a:lnTo>
                                  <a:lnTo>
                                    <a:pt x="2" y="6"/>
                                  </a:lnTo>
                                  <a:lnTo>
                                    <a:pt x="3" y="5"/>
                                  </a:lnTo>
                                  <a:lnTo>
                                    <a:pt x="5" y="5"/>
                                  </a:lnTo>
                                  <a:lnTo>
                                    <a:pt x="7" y="5"/>
                                  </a:lnTo>
                                  <a:lnTo>
                                    <a:pt x="7" y="6"/>
                                  </a:lnTo>
                                  <a:lnTo>
                                    <a:pt x="7" y="5"/>
                                  </a:lnTo>
                                  <a:lnTo>
                                    <a:pt x="7" y="3"/>
                                  </a:lnTo>
                                  <a:lnTo>
                                    <a:pt x="7" y="5"/>
                                  </a:lnTo>
                                  <a:lnTo>
                                    <a:pt x="5" y="6"/>
                                  </a:lnTo>
                                  <a:lnTo>
                                    <a:pt x="5" y="8"/>
                                  </a:lnTo>
                                  <a:lnTo>
                                    <a:pt x="5" y="9"/>
                                  </a:lnTo>
                                  <a:lnTo>
                                    <a:pt x="7" y="8"/>
                                  </a:lnTo>
                                  <a:lnTo>
                                    <a:pt x="8" y="6"/>
                                  </a:lnTo>
                                  <a:lnTo>
                                    <a:pt x="8" y="5"/>
                                  </a:lnTo>
                                  <a:lnTo>
                                    <a:pt x="8" y="3"/>
                                  </a:lnTo>
                                  <a:lnTo>
                                    <a:pt x="7" y="2"/>
                                  </a:lnTo>
                                  <a:lnTo>
                                    <a:pt x="5" y="0"/>
                                  </a:lnTo>
                                  <a:lnTo>
                                    <a:pt x="3" y="2"/>
                                  </a:lnTo>
                                  <a:lnTo>
                                    <a:pt x="2" y="2"/>
                                  </a:lnTo>
                                  <a:lnTo>
                                    <a:pt x="2" y="3"/>
                                  </a:lnTo>
                                  <a:lnTo>
                                    <a:pt x="0" y="3"/>
                                  </a:lnTo>
                                  <a:lnTo>
                                    <a:pt x="0" y="5"/>
                                  </a:lnTo>
                                  <a:lnTo>
                                    <a:pt x="0" y="6"/>
                                  </a:lnTo>
                                  <a:lnTo>
                                    <a:pt x="0" y="8"/>
                                  </a:lnTo>
                                  <a:lnTo>
                                    <a:pt x="0" y="9"/>
                                  </a:lnTo>
                                  <a:lnTo>
                                    <a:pt x="2" y="9"/>
                                  </a:lnTo>
                                  <a:lnTo>
                                    <a:pt x="3" y="9"/>
                                  </a:lnTo>
                                  <a:lnTo>
                                    <a:pt x="5" y="9"/>
                                  </a:lnTo>
                                  <a:lnTo>
                                    <a:pt x="5" y="8"/>
                                  </a:lnTo>
                                  <a:lnTo>
                                    <a:pt x="5"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111"/>
                          <wps:cNvSpPr>
                            <a:spLocks/>
                          </wps:cNvSpPr>
                          <wps:spPr bwMode="auto">
                            <a:xfrm>
                              <a:off x="3666" y="1807"/>
                              <a:ext cx="1" cy="163"/>
                            </a:xfrm>
                            <a:custGeom>
                              <a:avLst/>
                              <a:gdLst>
                                <a:gd name="T0" fmla="*/ 3 h 14"/>
                                <a:gd name="T1" fmla="*/ 3 h 14"/>
                                <a:gd name="T2" fmla="*/ 6 h 14"/>
                                <a:gd name="T3" fmla="*/ 8 h 14"/>
                                <a:gd name="T4" fmla="*/ 11 h 14"/>
                                <a:gd name="T5" fmla="*/ 13 h 14"/>
                                <a:gd name="T6" fmla="*/ 14 h 14"/>
                                <a:gd name="T7" fmla="*/ 13 h 14"/>
                                <a:gd name="T8" fmla="*/ 9 h 14"/>
                                <a:gd name="T9" fmla="*/ 6 h 14"/>
                                <a:gd name="T10" fmla="*/ 3 h 14"/>
                                <a:gd name="T11" fmla="*/ 0 h 14"/>
                                <a:gd name="T12" fmla="*/ 2 h 14"/>
                                <a:gd name="T13" fmla="*/ 3 h 1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14">
                                  <a:moveTo>
                                    <a:pt x="0" y="3"/>
                                  </a:moveTo>
                                  <a:lnTo>
                                    <a:pt x="0" y="3"/>
                                  </a:lnTo>
                                  <a:lnTo>
                                    <a:pt x="0" y="6"/>
                                  </a:lnTo>
                                  <a:lnTo>
                                    <a:pt x="0" y="8"/>
                                  </a:lnTo>
                                  <a:lnTo>
                                    <a:pt x="0" y="11"/>
                                  </a:lnTo>
                                  <a:lnTo>
                                    <a:pt x="0" y="13"/>
                                  </a:lnTo>
                                  <a:lnTo>
                                    <a:pt x="0" y="14"/>
                                  </a:lnTo>
                                  <a:lnTo>
                                    <a:pt x="0" y="13"/>
                                  </a:lnTo>
                                  <a:lnTo>
                                    <a:pt x="0" y="9"/>
                                  </a:lnTo>
                                  <a:lnTo>
                                    <a:pt x="0" y="6"/>
                                  </a:lnTo>
                                  <a:lnTo>
                                    <a:pt x="0" y="3"/>
                                  </a:lnTo>
                                  <a:lnTo>
                                    <a:pt x="0" y="0"/>
                                  </a:lnTo>
                                  <a:lnTo>
                                    <a:pt x="0" y="2"/>
                                  </a:lnTo>
                                  <a:lnTo>
                                    <a:pt x="0"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112"/>
                          <wps:cNvSpPr>
                            <a:spLocks/>
                          </wps:cNvSpPr>
                          <wps:spPr bwMode="auto">
                            <a:xfrm>
                              <a:off x="3689" y="1981"/>
                              <a:ext cx="11" cy="222"/>
                            </a:xfrm>
                            <a:custGeom>
                              <a:avLst/>
                              <a:gdLst>
                                <a:gd name="T0" fmla="*/ 0 w 1"/>
                                <a:gd name="T1" fmla="*/ 2 h 19"/>
                                <a:gd name="T2" fmla="*/ 0 w 1"/>
                                <a:gd name="T3" fmla="*/ 2 h 19"/>
                                <a:gd name="T4" fmla="*/ 0 w 1"/>
                                <a:gd name="T5" fmla="*/ 5 h 19"/>
                                <a:gd name="T6" fmla="*/ 0 w 1"/>
                                <a:gd name="T7" fmla="*/ 10 h 19"/>
                                <a:gd name="T8" fmla="*/ 1 w 1"/>
                                <a:gd name="T9" fmla="*/ 13 h 19"/>
                                <a:gd name="T10" fmla="*/ 0 w 1"/>
                                <a:gd name="T11" fmla="*/ 16 h 19"/>
                                <a:gd name="T12" fmla="*/ 0 w 1"/>
                                <a:gd name="T13" fmla="*/ 17 h 19"/>
                                <a:gd name="T14" fmla="*/ 0 w 1"/>
                                <a:gd name="T15" fmla="*/ 19 h 19"/>
                                <a:gd name="T16" fmla="*/ 1 w 1"/>
                                <a:gd name="T17" fmla="*/ 19 h 19"/>
                                <a:gd name="T18" fmla="*/ 1 w 1"/>
                                <a:gd name="T19" fmla="*/ 17 h 19"/>
                                <a:gd name="T20" fmla="*/ 1 w 1"/>
                                <a:gd name="T21" fmla="*/ 14 h 19"/>
                                <a:gd name="T22" fmla="*/ 1 w 1"/>
                                <a:gd name="T23" fmla="*/ 11 h 19"/>
                                <a:gd name="T24" fmla="*/ 1 w 1"/>
                                <a:gd name="T25" fmla="*/ 10 h 19"/>
                                <a:gd name="T26" fmla="*/ 1 w 1"/>
                                <a:gd name="T27" fmla="*/ 5 h 19"/>
                                <a:gd name="T28" fmla="*/ 0 w 1"/>
                                <a:gd name="T29" fmla="*/ 0 h 19"/>
                                <a:gd name="T30" fmla="*/ 0 w 1"/>
                                <a:gd name="T31"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 h="19">
                                  <a:moveTo>
                                    <a:pt x="0" y="2"/>
                                  </a:moveTo>
                                  <a:lnTo>
                                    <a:pt x="0" y="2"/>
                                  </a:lnTo>
                                  <a:lnTo>
                                    <a:pt x="0" y="5"/>
                                  </a:lnTo>
                                  <a:lnTo>
                                    <a:pt x="0" y="10"/>
                                  </a:lnTo>
                                  <a:lnTo>
                                    <a:pt x="1" y="13"/>
                                  </a:lnTo>
                                  <a:lnTo>
                                    <a:pt x="0" y="16"/>
                                  </a:lnTo>
                                  <a:lnTo>
                                    <a:pt x="0" y="17"/>
                                  </a:lnTo>
                                  <a:lnTo>
                                    <a:pt x="0" y="19"/>
                                  </a:lnTo>
                                  <a:lnTo>
                                    <a:pt x="1" y="19"/>
                                  </a:lnTo>
                                  <a:lnTo>
                                    <a:pt x="1" y="17"/>
                                  </a:lnTo>
                                  <a:lnTo>
                                    <a:pt x="1" y="14"/>
                                  </a:lnTo>
                                  <a:lnTo>
                                    <a:pt x="1" y="11"/>
                                  </a:lnTo>
                                  <a:lnTo>
                                    <a:pt x="1" y="10"/>
                                  </a:lnTo>
                                  <a:lnTo>
                                    <a:pt x="1" y="5"/>
                                  </a:lnTo>
                                  <a:lnTo>
                                    <a:pt x="0"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Freeform 113"/>
                          <wps:cNvSpPr>
                            <a:spLocks/>
                          </wps:cNvSpPr>
                          <wps:spPr bwMode="auto">
                            <a:xfrm>
                              <a:off x="3167" y="2180"/>
                              <a:ext cx="394" cy="163"/>
                            </a:xfrm>
                            <a:custGeom>
                              <a:avLst/>
                              <a:gdLst>
                                <a:gd name="T0" fmla="*/ 0 w 34"/>
                                <a:gd name="T1" fmla="*/ 14 h 14"/>
                                <a:gd name="T2" fmla="*/ 0 w 34"/>
                                <a:gd name="T3" fmla="*/ 14 h 14"/>
                                <a:gd name="T4" fmla="*/ 0 w 34"/>
                                <a:gd name="T5" fmla="*/ 13 h 14"/>
                                <a:gd name="T6" fmla="*/ 2 w 34"/>
                                <a:gd name="T7" fmla="*/ 11 h 14"/>
                                <a:gd name="T8" fmla="*/ 2 w 34"/>
                                <a:gd name="T9" fmla="*/ 9 h 14"/>
                                <a:gd name="T10" fmla="*/ 3 w 34"/>
                                <a:gd name="T11" fmla="*/ 8 h 14"/>
                                <a:gd name="T12" fmla="*/ 3 w 34"/>
                                <a:gd name="T13" fmla="*/ 7 h 14"/>
                                <a:gd name="T14" fmla="*/ 5 w 34"/>
                                <a:gd name="T15" fmla="*/ 5 h 14"/>
                                <a:gd name="T16" fmla="*/ 7 w 34"/>
                                <a:gd name="T17" fmla="*/ 4 h 14"/>
                                <a:gd name="T18" fmla="*/ 7 w 34"/>
                                <a:gd name="T19" fmla="*/ 2 h 14"/>
                                <a:gd name="T20" fmla="*/ 8 w 34"/>
                                <a:gd name="T21" fmla="*/ 2 h 14"/>
                                <a:gd name="T22" fmla="*/ 10 w 34"/>
                                <a:gd name="T23" fmla="*/ 2 h 14"/>
                                <a:gd name="T24" fmla="*/ 10 w 34"/>
                                <a:gd name="T25" fmla="*/ 0 h 14"/>
                                <a:gd name="T26" fmla="*/ 11 w 34"/>
                                <a:gd name="T27" fmla="*/ 0 h 14"/>
                                <a:gd name="T28" fmla="*/ 13 w 34"/>
                                <a:gd name="T29" fmla="*/ 0 h 14"/>
                                <a:gd name="T30" fmla="*/ 14 w 34"/>
                                <a:gd name="T31" fmla="*/ 0 h 14"/>
                                <a:gd name="T32" fmla="*/ 17 w 34"/>
                                <a:gd name="T33" fmla="*/ 0 h 14"/>
                                <a:gd name="T34" fmla="*/ 20 w 34"/>
                                <a:gd name="T35" fmla="*/ 0 h 14"/>
                                <a:gd name="T36" fmla="*/ 22 w 34"/>
                                <a:gd name="T37" fmla="*/ 0 h 14"/>
                                <a:gd name="T38" fmla="*/ 25 w 34"/>
                                <a:gd name="T39" fmla="*/ 2 h 14"/>
                                <a:gd name="T40" fmla="*/ 27 w 34"/>
                                <a:gd name="T41" fmla="*/ 4 h 14"/>
                                <a:gd name="T42" fmla="*/ 30 w 34"/>
                                <a:gd name="T43" fmla="*/ 5 h 14"/>
                                <a:gd name="T44" fmla="*/ 33 w 34"/>
                                <a:gd name="T45" fmla="*/ 7 h 14"/>
                                <a:gd name="T46" fmla="*/ 34 w 34"/>
                                <a:gd name="T47" fmla="*/ 8 h 14"/>
                                <a:gd name="T48" fmla="*/ 0 w 34"/>
                                <a:gd name="T4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14">
                                  <a:moveTo>
                                    <a:pt x="0" y="14"/>
                                  </a:moveTo>
                                  <a:lnTo>
                                    <a:pt x="0" y="14"/>
                                  </a:lnTo>
                                  <a:lnTo>
                                    <a:pt x="0" y="13"/>
                                  </a:lnTo>
                                  <a:lnTo>
                                    <a:pt x="2" y="11"/>
                                  </a:lnTo>
                                  <a:lnTo>
                                    <a:pt x="2" y="9"/>
                                  </a:lnTo>
                                  <a:lnTo>
                                    <a:pt x="3" y="8"/>
                                  </a:lnTo>
                                  <a:lnTo>
                                    <a:pt x="3" y="7"/>
                                  </a:lnTo>
                                  <a:lnTo>
                                    <a:pt x="5" y="5"/>
                                  </a:lnTo>
                                  <a:lnTo>
                                    <a:pt x="7" y="4"/>
                                  </a:lnTo>
                                  <a:lnTo>
                                    <a:pt x="7" y="2"/>
                                  </a:lnTo>
                                  <a:lnTo>
                                    <a:pt x="8" y="2"/>
                                  </a:lnTo>
                                  <a:lnTo>
                                    <a:pt x="10" y="2"/>
                                  </a:lnTo>
                                  <a:lnTo>
                                    <a:pt x="10" y="0"/>
                                  </a:lnTo>
                                  <a:lnTo>
                                    <a:pt x="11" y="0"/>
                                  </a:lnTo>
                                  <a:lnTo>
                                    <a:pt x="13" y="0"/>
                                  </a:lnTo>
                                  <a:lnTo>
                                    <a:pt x="14" y="0"/>
                                  </a:lnTo>
                                  <a:lnTo>
                                    <a:pt x="17" y="0"/>
                                  </a:lnTo>
                                  <a:lnTo>
                                    <a:pt x="20" y="0"/>
                                  </a:lnTo>
                                  <a:lnTo>
                                    <a:pt x="22" y="0"/>
                                  </a:lnTo>
                                  <a:lnTo>
                                    <a:pt x="25" y="2"/>
                                  </a:lnTo>
                                  <a:lnTo>
                                    <a:pt x="27" y="4"/>
                                  </a:lnTo>
                                  <a:lnTo>
                                    <a:pt x="30" y="5"/>
                                  </a:lnTo>
                                  <a:lnTo>
                                    <a:pt x="33" y="7"/>
                                  </a:lnTo>
                                  <a:lnTo>
                                    <a:pt x="34" y="8"/>
                                  </a:lnTo>
                                  <a:lnTo>
                                    <a:pt x="0" y="1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114"/>
                          <wps:cNvSpPr>
                            <a:spLocks/>
                          </wps:cNvSpPr>
                          <wps:spPr bwMode="auto">
                            <a:xfrm>
                              <a:off x="3167" y="2168"/>
                              <a:ext cx="394" cy="198"/>
                            </a:xfrm>
                            <a:custGeom>
                              <a:avLst/>
                              <a:gdLst>
                                <a:gd name="T0" fmla="*/ 0 w 34"/>
                                <a:gd name="T1" fmla="*/ 17 h 17"/>
                                <a:gd name="T2" fmla="*/ 0 w 34"/>
                                <a:gd name="T3" fmla="*/ 17 h 17"/>
                                <a:gd name="T4" fmla="*/ 2 w 34"/>
                                <a:gd name="T5" fmla="*/ 14 h 17"/>
                                <a:gd name="T6" fmla="*/ 2 w 34"/>
                                <a:gd name="T7" fmla="*/ 10 h 17"/>
                                <a:gd name="T8" fmla="*/ 3 w 34"/>
                                <a:gd name="T9" fmla="*/ 9 h 17"/>
                                <a:gd name="T10" fmla="*/ 5 w 34"/>
                                <a:gd name="T11" fmla="*/ 8 h 17"/>
                                <a:gd name="T12" fmla="*/ 7 w 34"/>
                                <a:gd name="T13" fmla="*/ 6 h 17"/>
                                <a:gd name="T14" fmla="*/ 8 w 34"/>
                                <a:gd name="T15" fmla="*/ 6 h 17"/>
                                <a:gd name="T16" fmla="*/ 8 w 34"/>
                                <a:gd name="T17" fmla="*/ 5 h 17"/>
                                <a:gd name="T18" fmla="*/ 10 w 34"/>
                                <a:gd name="T19" fmla="*/ 5 h 17"/>
                                <a:gd name="T20" fmla="*/ 11 w 34"/>
                                <a:gd name="T21" fmla="*/ 3 h 17"/>
                                <a:gd name="T22" fmla="*/ 13 w 34"/>
                                <a:gd name="T23" fmla="*/ 3 h 17"/>
                                <a:gd name="T24" fmla="*/ 14 w 34"/>
                                <a:gd name="T25" fmla="*/ 3 h 17"/>
                                <a:gd name="T26" fmla="*/ 16 w 34"/>
                                <a:gd name="T27" fmla="*/ 3 h 17"/>
                                <a:gd name="T28" fmla="*/ 17 w 34"/>
                                <a:gd name="T29" fmla="*/ 3 h 17"/>
                                <a:gd name="T30" fmla="*/ 20 w 34"/>
                                <a:gd name="T31" fmla="*/ 3 h 17"/>
                                <a:gd name="T32" fmla="*/ 23 w 34"/>
                                <a:gd name="T33" fmla="*/ 5 h 17"/>
                                <a:gd name="T34" fmla="*/ 25 w 34"/>
                                <a:gd name="T35" fmla="*/ 6 h 17"/>
                                <a:gd name="T36" fmla="*/ 28 w 34"/>
                                <a:gd name="T37" fmla="*/ 6 h 17"/>
                                <a:gd name="T38" fmla="*/ 30 w 34"/>
                                <a:gd name="T39" fmla="*/ 9 h 17"/>
                                <a:gd name="T40" fmla="*/ 33 w 34"/>
                                <a:gd name="T41" fmla="*/ 10 h 17"/>
                                <a:gd name="T42" fmla="*/ 34 w 34"/>
                                <a:gd name="T43" fmla="*/ 12 h 17"/>
                                <a:gd name="T44" fmla="*/ 34 w 34"/>
                                <a:gd name="T45" fmla="*/ 10 h 17"/>
                                <a:gd name="T46" fmla="*/ 34 w 34"/>
                                <a:gd name="T47" fmla="*/ 9 h 17"/>
                                <a:gd name="T48" fmla="*/ 34 w 34"/>
                                <a:gd name="T49" fmla="*/ 8 h 17"/>
                                <a:gd name="T50" fmla="*/ 33 w 34"/>
                                <a:gd name="T51" fmla="*/ 6 h 17"/>
                                <a:gd name="T52" fmla="*/ 30 w 34"/>
                                <a:gd name="T53" fmla="*/ 5 h 17"/>
                                <a:gd name="T54" fmla="*/ 28 w 34"/>
                                <a:gd name="T55" fmla="*/ 3 h 17"/>
                                <a:gd name="T56" fmla="*/ 25 w 34"/>
                                <a:gd name="T57" fmla="*/ 1 h 17"/>
                                <a:gd name="T58" fmla="*/ 22 w 34"/>
                                <a:gd name="T59" fmla="*/ 0 h 17"/>
                                <a:gd name="T60" fmla="*/ 20 w 34"/>
                                <a:gd name="T61" fmla="*/ 0 h 17"/>
                                <a:gd name="T62" fmla="*/ 17 w 34"/>
                                <a:gd name="T63" fmla="*/ 0 h 17"/>
                                <a:gd name="T64" fmla="*/ 16 w 34"/>
                                <a:gd name="T65" fmla="*/ 0 h 17"/>
                                <a:gd name="T66" fmla="*/ 14 w 34"/>
                                <a:gd name="T67" fmla="*/ 0 h 17"/>
                                <a:gd name="T68" fmla="*/ 13 w 34"/>
                                <a:gd name="T69" fmla="*/ 0 h 17"/>
                                <a:gd name="T70" fmla="*/ 11 w 34"/>
                                <a:gd name="T71" fmla="*/ 0 h 17"/>
                                <a:gd name="T72" fmla="*/ 10 w 34"/>
                                <a:gd name="T73" fmla="*/ 0 h 17"/>
                                <a:gd name="T74" fmla="*/ 10 w 34"/>
                                <a:gd name="T75" fmla="*/ 1 h 17"/>
                                <a:gd name="T76" fmla="*/ 8 w 34"/>
                                <a:gd name="T77" fmla="*/ 1 h 17"/>
                                <a:gd name="T78" fmla="*/ 7 w 34"/>
                                <a:gd name="T79" fmla="*/ 1 h 17"/>
                                <a:gd name="T80" fmla="*/ 7 w 34"/>
                                <a:gd name="T81" fmla="*/ 3 h 17"/>
                                <a:gd name="T82" fmla="*/ 5 w 34"/>
                                <a:gd name="T83" fmla="*/ 5 h 17"/>
                                <a:gd name="T84" fmla="*/ 3 w 34"/>
                                <a:gd name="T85" fmla="*/ 6 h 17"/>
                                <a:gd name="T86" fmla="*/ 2 w 34"/>
                                <a:gd name="T87" fmla="*/ 9 h 17"/>
                                <a:gd name="T88" fmla="*/ 2 w 34"/>
                                <a:gd name="T89" fmla="*/ 10 h 17"/>
                                <a:gd name="T90" fmla="*/ 0 w 34"/>
                                <a:gd name="T91" fmla="*/ 14 h 17"/>
                                <a:gd name="T92" fmla="*/ 0 w 34"/>
                                <a:gd name="T93" fmla="*/ 15 h 17"/>
                                <a:gd name="T94" fmla="*/ 0 w 34"/>
                                <a:gd name="T95"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 h="17">
                                  <a:moveTo>
                                    <a:pt x="0" y="17"/>
                                  </a:moveTo>
                                  <a:lnTo>
                                    <a:pt x="0" y="17"/>
                                  </a:lnTo>
                                  <a:lnTo>
                                    <a:pt x="2" y="14"/>
                                  </a:lnTo>
                                  <a:lnTo>
                                    <a:pt x="2" y="10"/>
                                  </a:lnTo>
                                  <a:lnTo>
                                    <a:pt x="3" y="9"/>
                                  </a:lnTo>
                                  <a:lnTo>
                                    <a:pt x="5" y="8"/>
                                  </a:lnTo>
                                  <a:lnTo>
                                    <a:pt x="7" y="6"/>
                                  </a:lnTo>
                                  <a:lnTo>
                                    <a:pt x="8" y="6"/>
                                  </a:lnTo>
                                  <a:lnTo>
                                    <a:pt x="8" y="5"/>
                                  </a:lnTo>
                                  <a:lnTo>
                                    <a:pt x="10" y="5"/>
                                  </a:lnTo>
                                  <a:lnTo>
                                    <a:pt x="11" y="3"/>
                                  </a:lnTo>
                                  <a:lnTo>
                                    <a:pt x="13" y="3"/>
                                  </a:lnTo>
                                  <a:lnTo>
                                    <a:pt x="14" y="3"/>
                                  </a:lnTo>
                                  <a:lnTo>
                                    <a:pt x="16" y="3"/>
                                  </a:lnTo>
                                  <a:lnTo>
                                    <a:pt x="17" y="3"/>
                                  </a:lnTo>
                                  <a:lnTo>
                                    <a:pt x="20" y="3"/>
                                  </a:lnTo>
                                  <a:lnTo>
                                    <a:pt x="23" y="5"/>
                                  </a:lnTo>
                                  <a:lnTo>
                                    <a:pt x="25" y="6"/>
                                  </a:lnTo>
                                  <a:lnTo>
                                    <a:pt x="28" y="6"/>
                                  </a:lnTo>
                                  <a:lnTo>
                                    <a:pt x="30" y="9"/>
                                  </a:lnTo>
                                  <a:lnTo>
                                    <a:pt x="33" y="10"/>
                                  </a:lnTo>
                                  <a:lnTo>
                                    <a:pt x="34" y="12"/>
                                  </a:lnTo>
                                  <a:lnTo>
                                    <a:pt x="34" y="10"/>
                                  </a:lnTo>
                                  <a:lnTo>
                                    <a:pt x="34" y="9"/>
                                  </a:lnTo>
                                  <a:lnTo>
                                    <a:pt x="34" y="8"/>
                                  </a:lnTo>
                                  <a:lnTo>
                                    <a:pt x="33" y="6"/>
                                  </a:lnTo>
                                  <a:lnTo>
                                    <a:pt x="30" y="5"/>
                                  </a:lnTo>
                                  <a:lnTo>
                                    <a:pt x="28" y="3"/>
                                  </a:lnTo>
                                  <a:lnTo>
                                    <a:pt x="25" y="1"/>
                                  </a:lnTo>
                                  <a:lnTo>
                                    <a:pt x="22" y="0"/>
                                  </a:lnTo>
                                  <a:lnTo>
                                    <a:pt x="20" y="0"/>
                                  </a:lnTo>
                                  <a:lnTo>
                                    <a:pt x="17" y="0"/>
                                  </a:lnTo>
                                  <a:lnTo>
                                    <a:pt x="16" y="0"/>
                                  </a:lnTo>
                                  <a:lnTo>
                                    <a:pt x="14" y="0"/>
                                  </a:lnTo>
                                  <a:lnTo>
                                    <a:pt x="13" y="0"/>
                                  </a:lnTo>
                                  <a:lnTo>
                                    <a:pt x="11" y="0"/>
                                  </a:lnTo>
                                  <a:lnTo>
                                    <a:pt x="10" y="0"/>
                                  </a:lnTo>
                                  <a:lnTo>
                                    <a:pt x="10" y="1"/>
                                  </a:lnTo>
                                  <a:lnTo>
                                    <a:pt x="8" y="1"/>
                                  </a:lnTo>
                                  <a:lnTo>
                                    <a:pt x="7" y="1"/>
                                  </a:lnTo>
                                  <a:lnTo>
                                    <a:pt x="7" y="3"/>
                                  </a:lnTo>
                                  <a:lnTo>
                                    <a:pt x="5" y="5"/>
                                  </a:lnTo>
                                  <a:lnTo>
                                    <a:pt x="3" y="6"/>
                                  </a:lnTo>
                                  <a:lnTo>
                                    <a:pt x="2" y="9"/>
                                  </a:lnTo>
                                  <a:lnTo>
                                    <a:pt x="2" y="10"/>
                                  </a:lnTo>
                                  <a:lnTo>
                                    <a:pt x="0" y="14"/>
                                  </a:lnTo>
                                  <a:lnTo>
                                    <a:pt x="0" y="15"/>
                                  </a:lnTo>
                                  <a:lnTo>
                                    <a:pt x="0" y="1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9" name="Freeform 115"/>
                          <wps:cNvSpPr>
                            <a:spLocks/>
                          </wps:cNvSpPr>
                          <wps:spPr bwMode="auto">
                            <a:xfrm>
                              <a:off x="2854" y="1772"/>
                              <a:ext cx="46" cy="70"/>
                            </a:xfrm>
                            <a:custGeom>
                              <a:avLst/>
                              <a:gdLst>
                                <a:gd name="T0" fmla="*/ 1 w 4"/>
                                <a:gd name="T1" fmla="*/ 6 h 6"/>
                                <a:gd name="T2" fmla="*/ 1 w 4"/>
                                <a:gd name="T3" fmla="*/ 6 h 6"/>
                                <a:gd name="T4" fmla="*/ 1 w 4"/>
                                <a:gd name="T5" fmla="*/ 5 h 6"/>
                                <a:gd name="T6" fmla="*/ 3 w 4"/>
                                <a:gd name="T7" fmla="*/ 5 h 6"/>
                                <a:gd name="T8" fmla="*/ 3 w 4"/>
                                <a:gd name="T9" fmla="*/ 3 h 6"/>
                                <a:gd name="T10" fmla="*/ 4 w 4"/>
                                <a:gd name="T11" fmla="*/ 5 h 6"/>
                                <a:gd name="T12" fmla="*/ 4 w 4"/>
                                <a:gd name="T13" fmla="*/ 3 h 6"/>
                                <a:gd name="T14" fmla="*/ 4 w 4"/>
                                <a:gd name="T15" fmla="*/ 2 h 6"/>
                                <a:gd name="T16" fmla="*/ 4 w 4"/>
                                <a:gd name="T17" fmla="*/ 0 h 6"/>
                                <a:gd name="T18" fmla="*/ 3 w 4"/>
                                <a:gd name="T19" fmla="*/ 0 h 6"/>
                                <a:gd name="T20" fmla="*/ 1 w 4"/>
                                <a:gd name="T21" fmla="*/ 0 h 6"/>
                                <a:gd name="T22" fmla="*/ 1 w 4"/>
                                <a:gd name="T23" fmla="*/ 2 h 6"/>
                                <a:gd name="T24" fmla="*/ 0 w 4"/>
                                <a:gd name="T25" fmla="*/ 3 h 6"/>
                                <a:gd name="T26" fmla="*/ 0 w 4"/>
                                <a:gd name="T27" fmla="*/ 5 h 6"/>
                                <a:gd name="T28" fmla="*/ 0 w 4"/>
                                <a:gd name="T29" fmla="*/ 6 h 6"/>
                                <a:gd name="T30" fmla="*/ 1 w 4"/>
                                <a:gd name="T3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6">
                                  <a:moveTo>
                                    <a:pt x="1" y="6"/>
                                  </a:moveTo>
                                  <a:lnTo>
                                    <a:pt x="1" y="6"/>
                                  </a:lnTo>
                                  <a:lnTo>
                                    <a:pt x="1" y="5"/>
                                  </a:lnTo>
                                  <a:lnTo>
                                    <a:pt x="3" y="5"/>
                                  </a:lnTo>
                                  <a:lnTo>
                                    <a:pt x="3" y="3"/>
                                  </a:lnTo>
                                  <a:lnTo>
                                    <a:pt x="4" y="5"/>
                                  </a:lnTo>
                                  <a:lnTo>
                                    <a:pt x="4" y="3"/>
                                  </a:lnTo>
                                  <a:lnTo>
                                    <a:pt x="4" y="2"/>
                                  </a:lnTo>
                                  <a:lnTo>
                                    <a:pt x="4" y="0"/>
                                  </a:lnTo>
                                  <a:lnTo>
                                    <a:pt x="3" y="0"/>
                                  </a:lnTo>
                                  <a:lnTo>
                                    <a:pt x="1" y="0"/>
                                  </a:lnTo>
                                  <a:lnTo>
                                    <a:pt x="1" y="2"/>
                                  </a:lnTo>
                                  <a:lnTo>
                                    <a:pt x="0" y="3"/>
                                  </a:lnTo>
                                  <a:lnTo>
                                    <a:pt x="0" y="5"/>
                                  </a:lnTo>
                                  <a:lnTo>
                                    <a:pt x="0" y="6"/>
                                  </a:lnTo>
                                  <a:lnTo>
                                    <a:pt x="1"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116"/>
                          <wps:cNvSpPr>
                            <a:spLocks/>
                          </wps:cNvSpPr>
                          <wps:spPr bwMode="auto">
                            <a:xfrm>
                              <a:off x="3457" y="1981"/>
                              <a:ext cx="35" cy="94"/>
                            </a:xfrm>
                            <a:custGeom>
                              <a:avLst/>
                              <a:gdLst>
                                <a:gd name="T0" fmla="*/ 0 w 3"/>
                                <a:gd name="T1" fmla="*/ 8 h 8"/>
                                <a:gd name="T2" fmla="*/ 0 w 3"/>
                                <a:gd name="T3" fmla="*/ 8 h 8"/>
                                <a:gd name="T4" fmla="*/ 2 w 3"/>
                                <a:gd name="T5" fmla="*/ 7 h 8"/>
                                <a:gd name="T6" fmla="*/ 3 w 3"/>
                                <a:gd name="T7" fmla="*/ 7 h 8"/>
                                <a:gd name="T8" fmla="*/ 3 w 3"/>
                                <a:gd name="T9" fmla="*/ 5 h 8"/>
                                <a:gd name="T10" fmla="*/ 3 w 3"/>
                                <a:gd name="T11" fmla="*/ 3 h 8"/>
                                <a:gd name="T12" fmla="*/ 3 w 3"/>
                                <a:gd name="T13" fmla="*/ 2 h 8"/>
                                <a:gd name="T14" fmla="*/ 2 w 3"/>
                                <a:gd name="T15" fmla="*/ 0 h 8"/>
                                <a:gd name="T16" fmla="*/ 0 w 3"/>
                                <a:gd name="T17" fmla="*/ 0 h 8"/>
                                <a:gd name="T18" fmla="*/ 0 w 3"/>
                                <a:gd name="T19" fmla="*/ 2 h 8"/>
                                <a:gd name="T20" fmla="*/ 0 w 3"/>
                                <a:gd name="T21" fmla="*/ 3 h 8"/>
                                <a:gd name="T22" fmla="*/ 2 w 3"/>
                                <a:gd name="T23" fmla="*/ 3 h 8"/>
                                <a:gd name="T24" fmla="*/ 2 w 3"/>
                                <a:gd name="T25" fmla="*/ 5 h 8"/>
                                <a:gd name="T26" fmla="*/ 3 w 3"/>
                                <a:gd name="T27" fmla="*/ 5 h 8"/>
                                <a:gd name="T28" fmla="*/ 3 w 3"/>
                                <a:gd name="T29" fmla="*/ 7 h 8"/>
                                <a:gd name="T30" fmla="*/ 3 w 3"/>
                                <a:gd name="T31" fmla="*/ 2 h 8"/>
                                <a:gd name="T32" fmla="*/ 3 w 3"/>
                                <a:gd name="T33" fmla="*/ 3 h 8"/>
                                <a:gd name="T34" fmla="*/ 2 w 3"/>
                                <a:gd name="T35" fmla="*/ 3 h 8"/>
                                <a:gd name="T36" fmla="*/ 0 w 3"/>
                                <a:gd name="T37" fmla="*/ 5 h 8"/>
                                <a:gd name="T38" fmla="*/ 0 w 3"/>
                                <a:gd name="T39" fmla="*/ 7 h 8"/>
                                <a:gd name="T40" fmla="*/ 0 w 3"/>
                                <a:gd name="T41"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 h="8">
                                  <a:moveTo>
                                    <a:pt x="0" y="8"/>
                                  </a:moveTo>
                                  <a:lnTo>
                                    <a:pt x="0" y="8"/>
                                  </a:lnTo>
                                  <a:lnTo>
                                    <a:pt x="2" y="7"/>
                                  </a:lnTo>
                                  <a:lnTo>
                                    <a:pt x="3" y="7"/>
                                  </a:lnTo>
                                  <a:lnTo>
                                    <a:pt x="3" y="5"/>
                                  </a:lnTo>
                                  <a:lnTo>
                                    <a:pt x="3" y="3"/>
                                  </a:lnTo>
                                  <a:lnTo>
                                    <a:pt x="3" y="2"/>
                                  </a:lnTo>
                                  <a:lnTo>
                                    <a:pt x="2" y="0"/>
                                  </a:lnTo>
                                  <a:lnTo>
                                    <a:pt x="0" y="0"/>
                                  </a:lnTo>
                                  <a:lnTo>
                                    <a:pt x="0" y="2"/>
                                  </a:lnTo>
                                  <a:lnTo>
                                    <a:pt x="0" y="3"/>
                                  </a:lnTo>
                                  <a:lnTo>
                                    <a:pt x="2" y="3"/>
                                  </a:lnTo>
                                  <a:lnTo>
                                    <a:pt x="2" y="5"/>
                                  </a:lnTo>
                                  <a:lnTo>
                                    <a:pt x="3" y="5"/>
                                  </a:lnTo>
                                  <a:lnTo>
                                    <a:pt x="3" y="7"/>
                                  </a:lnTo>
                                  <a:lnTo>
                                    <a:pt x="3" y="2"/>
                                  </a:lnTo>
                                  <a:lnTo>
                                    <a:pt x="3" y="3"/>
                                  </a:lnTo>
                                  <a:lnTo>
                                    <a:pt x="2" y="3"/>
                                  </a:lnTo>
                                  <a:lnTo>
                                    <a:pt x="0" y="5"/>
                                  </a:lnTo>
                                  <a:lnTo>
                                    <a:pt x="0" y="7"/>
                                  </a:lnTo>
                                  <a:lnTo>
                                    <a:pt x="0"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117"/>
                          <wps:cNvSpPr>
                            <a:spLocks/>
                          </wps:cNvSpPr>
                          <wps:spPr bwMode="auto">
                            <a:xfrm>
                              <a:off x="3062" y="2308"/>
                              <a:ext cx="70" cy="35"/>
                            </a:xfrm>
                            <a:custGeom>
                              <a:avLst/>
                              <a:gdLst>
                                <a:gd name="T0" fmla="*/ 6 w 6"/>
                                <a:gd name="T1" fmla="*/ 2 h 3"/>
                                <a:gd name="T2" fmla="*/ 6 w 6"/>
                                <a:gd name="T3" fmla="*/ 2 h 3"/>
                                <a:gd name="T4" fmla="*/ 5 w 6"/>
                                <a:gd name="T5" fmla="*/ 2 h 3"/>
                                <a:gd name="T6" fmla="*/ 5 w 6"/>
                                <a:gd name="T7" fmla="*/ 3 h 3"/>
                                <a:gd name="T8" fmla="*/ 3 w 6"/>
                                <a:gd name="T9" fmla="*/ 3 h 3"/>
                                <a:gd name="T10" fmla="*/ 2 w 6"/>
                                <a:gd name="T11" fmla="*/ 3 h 3"/>
                                <a:gd name="T12" fmla="*/ 0 w 6"/>
                                <a:gd name="T13" fmla="*/ 3 h 3"/>
                                <a:gd name="T14" fmla="*/ 0 w 6"/>
                                <a:gd name="T15" fmla="*/ 2 h 3"/>
                                <a:gd name="T16" fmla="*/ 0 w 6"/>
                                <a:gd name="T17" fmla="*/ 0 h 3"/>
                                <a:gd name="T18" fmla="*/ 2 w 6"/>
                                <a:gd name="T19" fmla="*/ 0 h 3"/>
                                <a:gd name="T20" fmla="*/ 6 w 6"/>
                                <a:gd name="T21" fmla="*/ 2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3">
                                  <a:moveTo>
                                    <a:pt x="6" y="2"/>
                                  </a:moveTo>
                                  <a:lnTo>
                                    <a:pt x="6" y="2"/>
                                  </a:lnTo>
                                  <a:lnTo>
                                    <a:pt x="5" y="2"/>
                                  </a:lnTo>
                                  <a:lnTo>
                                    <a:pt x="5" y="3"/>
                                  </a:lnTo>
                                  <a:lnTo>
                                    <a:pt x="3" y="3"/>
                                  </a:lnTo>
                                  <a:lnTo>
                                    <a:pt x="2" y="3"/>
                                  </a:lnTo>
                                  <a:lnTo>
                                    <a:pt x="0" y="3"/>
                                  </a:lnTo>
                                  <a:lnTo>
                                    <a:pt x="0" y="2"/>
                                  </a:lnTo>
                                  <a:lnTo>
                                    <a:pt x="0" y="0"/>
                                  </a:lnTo>
                                  <a:lnTo>
                                    <a:pt x="2" y="0"/>
                                  </a:lnTo>
                                  <a:lnTo>
                                    <a:pt x="6" y="2"/>
                                  </a:lnTo>
                                  <a:close/>
                                </a:path>
                              </a:pathLst>
                            </a:custGeom>
                            <a:solidFill>
                              <a:srgbClr val="ED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Freeform 118"/>
                          <wps:cNvSpPr>
                            <a:spLocks/>
                          </wps:cNvSpPr>
                          <wps:spPr bwMode="auto">
                            <a:xfrm>
                              <a:off x="3051" y="2285"/>
                              <a:ext cx="81" cy="81"/>
                            </a:xfrm>
                            <a:custGeom>
                              <a:avLst/>
                              <a:gdLst>
                                <a:gd name="T0" fmla="*/ 7 w 7"/>
                                <a:gd name="T1" fmla="*/ 2 h 7"/>
                                <a:gd name="T2" fmla="*/ 7 w 7"/>
                                <a:gd name="T3" fmla="*/ 2 h 7"/>
                                <a:gd name="T4" fmla="*/ 6 w 7"/>
                                <a:gd name="T5" fmla="*/ 4 h 7"/>
                                <a:gd name="T6" fmla="*/ 4 w 7"/>
                                <a:gd name="T7" fmla="*/ 4 h 7"/>
                                <a:gd name="T8" fmla="*/ 3 w 7"/>
                                <a:gd name="T9" fmla="*/ 4 h 7"/>
                                <a:gd name="T10" fmla="*/ 1 w 7"/>
                                <a:gd name="T11" fmla="*/ 4 h 7"/>
                                <a:gd name="T12" fmla="*/ 1 w 7"/>
                                <a:gd name="T13" fmla="*/ 2 h 7"/>
                                <a:gd name="T14" fmla="*/ 1 w 7"/>
                                <a:gd name="T15" fmla="*/ 4 h 7"/>
                                <a:gd name="T16" fmla="*/ 1 w 7"/>
                                <a:gd name="T17" fmla="*/ 2 h 7"/>
                                <a:gd name="T18" fmla="*/ 3 w 7"/>
                                <a:gd name="T19" fmla="*/ 2 h 7"/>
                                <a:gd name="T20" fmla="*/ 3 w 7"/>
                                <a:gd name="T21" fmla="*/ 0 h 7"/>
                                <a:gd name="T22" fmla="*/ 1 w 7"/>
                                <a:gd name="T23" fmla="*/ 0 h 7"/>
                                <a:gd name="T24" fmla="*/ 0 w 7"/>
                                <a:gd name="T25" fmla="*/ 2 h 7"/>
                                <a:gd name="T26" fmla="*/ 0 w 7"/>
                                <a:gd name="T27" fmla="*/ 4 h 7"/>
                                <a:gd name="T28" fmla="*/ 1 w 7"/>
                                <a:gd name="T29" fmla="*/ 4 h 7"/>
                                <a:gd name="T30" fmla="*/ 1 w 7"/>
                                <a:gd name="T31" fmla="*/ 5 h 7"/>
                                <a:gd name="T32" fmla="*/ 3 w 7"/>
                                <a:gd name="T33" fmla="*/ 7 h 7"/>
                                <a:gd name="T34" fmla="*/ 4 w 7"/>
                                <a:gd name="T35" fmla="*/ 7 h 7"/>
                                <a:gd name="T36" fmla="*/ 6 w 7"/>
                                <a:gd name="T37" fmla="*/ 5 h 7"/>
                                <a:gd name="T38" fmla="*/ 7 w 7"/>
                                <a:gd name="T39" fmla="*/ 5 h 7"/>
                                <a:gd name="T40" fmla="*/ 7 w 7"/>
                                <a:gd name="T41" fmla="*/ 4 h 7"/>
                                <a:gd name="T42" fmla="*/ 7 w 7"/>
                                <a:gd name="T43"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 h="7">
                                  <a:moveTo>
                                    <a:pt x="7" y="2"/>
                                  </a:moveTo>
                                  <a:lnTo>
                                    <a:pt x="7" y="2"/>
                                  </a:lnTo>
                                  <a:lnTo>
                                    <a:pt x="6" y="4"/>
                                  </a:lnTo>
                                  <a:lnTo>
                                    <a:pt x="4" y="4"/>
                                  </a:lnTo>
                                  <a:lnTo>
                                    <a:pt x="3" y="4"/>
                                  </a:lnTo>
                                  <a:lnTo>
                                    <a:pt x="1" y="4"/>
                                  </a:lnTo>
                                  <a:lnTo>
                                    <a:pt x="1" y="2"/>
                                  </a:lnTo>
                                  <a:lnTo>
                                    <a:pt x="1" y="4"/>
                                  </a:lnTo>
                                  <a:lnTo>
                                    <a:pt x="1" y="2"/>
                                  </a:lnTo>
                                  <a:lnTo>
                                    <a:pt x="3" y="2"/>
                                  </a:lnTo>
                                  <a:lnTo>
                                    <a:pt x="3" y="0"/>
                                  </a:lnTo>
                                  <a:lnTo>
                                    <a:pt x="1" y="0"/>
                                  </a:lnTo>
                                  <a:lnTo>
                                    <a:pt x="0" y="2"/>
                                  </a:lnTo>
                                  <a:lnTo>
                                    <a:pt x="0" y="4"/>
                                  </a:lnTo>
                                  <a:lnTo>
                                    <a:pt x="1" y="4"/>
                                  </a:lnTo>
                                  <a:lnTo>
                                    <a:pt x="1" y="5"/>
                                  </a:lnTo>
                                  <a:lnTo>
                                    <a:pt x="3" y="7"/>
                                  </a:lnTo>
                                  <a:lnTo>
                                    <a:pt x="4" y="7"/>
                                  </a:lnTo>
                                  <a:lnTo>
                                    <a:pt x="6" y="5"/>
                                  </a:lnTo>
                                  <a:lnTo>
                                    <a:pt x="7" y="5"/>
                                  </a:lnTo>
                                  <a:lnTo>
                                    <a:pt x="7" y="4"/>
                                  </a:lnTo>
                                  <a:lnTo>
                                    <a:pt x="7"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3" name="Freeform 119"/>
                          <wps:cNvSpPr>
                            <a:spLocks/>
                          </wps:cNvSpPr>
                          <wps:spPr bwMode="auto">
                            <a:xfrm>
                              <a:off x="3167" y="2226"/>
                              <a:ext cx="325" cy="257"/>
                            </a:xfrm>
                            <a:custGeom>
                              <a:avLst/>
                              <a:gdLst>
                                <a:gd name="T0" fmla="*/ 2 w 28"/>
                                <a:gd name="T1" fmla="*/ 19 h 22"/>
                                <a:gd name="T2" fmla="*/ 2 w 28"/>
                                <a:gd name="T3" fmla="*/ 19 h 22"/>
                                <a:gd name="T4" fmla="*/ 2 w 28"/>
                                <a:gd name="T5" fmla="*/ 18 h 22"/>
                                <a:gd name="T6" fmla="*/ 0 w 28"/>
                                <a:gd name="T7" fmla="*/ 16 h 22"/>
                                <a:gd name="T8" fmla="*/ 0 w 28"/>
                                <a:gd name="T9" fmla="*/ 15 h 22"/>
                                <a:gd name="T10" fmla="*/ 0 w 28"/>
                                <a:gd name="T11" fmla="*/ 13 h 22"/>
                                <a:gd name="T12" fmla="*/ 0 w 28"/>
                                <a:gd name="T13" fmla="*/ 12 h 22"/>
                                <a:gd name="T14" fmla="*/ 2 w 28"/>
                                <a:gd name="T15" fmla="*/ 9 h 22"/>
                                <a:gd name="T16" fmla="*/ 2 w 28"/>
                                <a:gd name="T17" fmla="*/ 7 h 22"/>
                                <a:gd name="T18" fmla="*/ 3 w 28"/>
                                <a:gd name="T19" fmla="*/ 5 h 22"/>
                                <a:gd name="T20" fmla="*/ 5 w 28"/>
                                <a:gd name="T21" fmla="*/ 4 h 22"/>
                                <a:gd name="T22" fmla="*/ 7 w 28"/>
                                <a:gd name="T23" fmla="*/ 3 h 22"/>
                                <a:gd name="T24" fmla="*/ 10 w 28"/>
                                <a:gd name="T25" fmla="*/ 1 h 22"/>
                                <a:gd name="T26" fmla="*/ 11 w 28"/>
                                <a:gd name="T27" fmla="*/ 0 h 22"/>
                                <a:gd name="T28" fmla="*/ 13 w 28"/>
                                <a:gd name="T29" fmla="*/ 0 h 22"/>
                                <a:gd name="T30" fmla="*/ 16 w 28"/>
                                <a:gd name="T31" fmla="*/ 0 h 22"/>
                                <a:gd name="T32" fmla="*/ 17 w 28"/>
                                <a:gd name="T33" fmla="*/ 0 h 22"/>
                                <a:gd name="T34" fmla="*/ 19 w 28"/>
                                <a:gd name="T35" fmla="*/ 0 h 22"/>
                                <a:gd name="T36" fmla="*/ 20 w 28"/>
                                <a:gd name="T37" fmla="*/ 0 h 22"/>
                                <a:gd name="T38" fmla="*/ 22 w 28"/>
                                <a:gd name="T39" fmla="*/ 0 h 22"/>
                                <a:gd name="T40" fmla="*/ 23 w 28"/>
                                <a:gd name="T41" fmla="*/ 1 h 22"/>
                                <a:gd name="T42" fmla="*/ 25 w 28"/>
                                <a:gd name="T43" fmla="*/ 1 h 22"/>
                                <a:gd name="T44" fmla="*/ 25 w 28"/>
                                <a:gd name="T45" fmla="*/ 3 h 22"/>
                                <a:gd name="T46" fmla="*/ 27 w 28"/>
                                <a:gd name="T47" fmla="*/ 4 h 22"/>
                                <a:gd name="T48" fmla="*/ 27 w 28"/>
                                <a:gd name="T49" fmla="*/ 5 h 22"/>
                                <a:gd name="T50" fmla="*/ 28 w 28"/>
                                <a:gd name="T51" fmla="*/ 5 h 22"/>
                                <a:gd name="T52" fmla="*/ 28 w 28"/>
                                <a:gd name="T53" fmla="*/ 7 h 22"/>
                                <a:gd name="T54" fmla="*/ 28 w 28"/>
                                <a:gd name="T55" fmla="*/ 9 h 22"/>
                                <a:gd name="T56" fmla="*/ 28 w 28"/>
                                <a:gd name="T57" fmla="*/ 10 h 22"/>
                                <a:gd name="T58" fmla="*/ 28 w 28"/>
                                <a:gd name="T59" fmla="*/ 12 h 22"/>
                                <a:gd name="T60" fmla="*/ 28 w 28"/>
                                <a:gd name="T61" fmla="*/ 13 h 22"/>
                                <a:gd name="T62" fmla="*/ 27 w 28"/>
                                <a:gd name="T63" fmla="*/ 15 h 22"/>
                                <a:gd name="T64" fmla="*/ 27 w 28"/>
                                <a:gd name="T65" fmla="*/ 16 h 22"/>
                                <a:gd name="T66" fmla="*/ 27 w 28"/>
                                <a:gd name="T67" fmla="*/ 18 h 22"/>
                                <a:gd name="T68" fmla="*/ 25 w 28"/>
                                <a:gd name="T69" fmla="*/ 18 h 22"/>
                                <a:gd name="T70" fmla="*/ 23 w 28"/>
                                <a:gd name="T71" fmla="*/ 19 h 22"/>
                                <a:gd name="T72" fmla="*/ 22 w 28"/>
                                <a:gd name="T73" fmla="*/ 21 h 22"/>
                                <a:gd name="T74" fmla="*/ 20 w 28"/>
                                <a:gd name="T75" fmla="*/ 21 h 22"/>
                                <a:gd name="T76" fmla="*/ 19 w 28"/>
                                <a:gd name="T77" fmla="*/ 22 h 22"/>
                                <a:gd name="T78" fmla="*/ 17 w 28"/>
                                <a:gd name="T79" fmla="*/ 22 h 22"/>
                                <a:gd name="T80" fmla="*/ 16 w 28"/>
                                <a:gd name="T81" fmla="*/ 22 h 22"/>
                                <a:gd name="T82" fmla="*/ 13 w 28"/>
                                <a:gd name="T83" fmla="*/ 22 h 22"/>
                                <a:gd name="T84" fmla="*/ 11 w 28"/>
                                <a:gd name="T85" fmla="*/ 22 h 22"/>
                                <a:gd name="T86" fmla="*/ 10 w 28"/>
                                <a:gd name="T87" fmla="*/ 22 h 22"/>
                                <a:gd name="T88" fmla="*/ 8 w 28"/>
                                <a:gd name="T89" fmla="*/ 22 h 22"/>
                                <a:gd name="T90" fmla="*/ 7 w 28"/>
                                <a:gd name="T91" fmla="*/ 21 h 22"/>
                                <a:gd name="T92" fmla="*/ 5 w 28"/>
                                <a:gd name="T93" fmla="*/ 21 h 22"/>
                                <a:gd name="T94" fmla="*/ 2 w 28"/>
                                <a:gd name="T95"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 h="22">
                                  <a:moveTo>
                                    <a:pt x="2" y="19"/>
                                  </a:moveTo>
                                  <a:lnTo>
                                    <a:pt x="2" y="19"/>
                                  </a:lnTo>
                                  <a:lnTo>
                                    <a:pt x="2" y="18"/>
                                  </a:lnTo>
                                  <a:lnTo>
                                    <a:pt x="0" y="16"/>
                                  </a:lnTo>
                                  <a:lnTo>
                                    <a:pt x="0" y="15"/>
                                  </a:lnTo>
                                  <a:lnTo>
                                    <a:pt x="0" y="13"/>
                                  </a:lnTo>
                                  <a:lnTo>
                                    <a:pt x="0" y="12"/>
                                  </a:lnTo>
                                  <a:lnTo>
                                    <a:pt x="2" y="9"/>
                                  </a:lnTo>
                                  <a:lnTo>
                                    <a:pt x="2" y="7"/>
                                  </a:lnTo>
                                  <a:lnTo>
                                    <a:pt x="3" y="5"/>
                                  </a:lnTo>
                                  <a:lnTo>
                                    <a:pt x="5" y="4"/>
                                  </a:lnTo>
                                  <a:lnTo>
                                    <a:pt x="7" y="3"/>
                                  </a:lnTo>
                                  <a:lnTo>
                                    <a:pt x="10" y="1"/>
                                  </a:lnTo>
                                  <a:lnTo>
                                    <a:pt x="11" y="0"/>
                                  </a:lnTo>
                                  <a:lnTo>
                                    <a:pt x="13" y="0"/>
                                  </a:lnTo>
                                  <a:lnTo>
                                    <a:pt x="16" y="0"/>
                                  </a:lnTo>
                                  <a:lnTo>
                                    <a:pt x="17" y="0"/>
                                  </a:lnTo>
                                  <a:lnTo>
                                    <a:pt x="19" y="0"/>
                                  </a:lnTo>
                                  <a:lnTo>
                                    <a:pt x="20" y="0"/>
                                  </a:lnTo>
                                  <a:lnTo>
                                    <a:pt x="22" y="0"/>
                                  </a:lnTo>
                                  <a:lnTo>
                                    <a:pt x="23" y="1"/>
                                  </a:lnTo>
                                  <a:lnTo>
                                    <a:pt x="25" y="1"/>
                                  </a:lnTo>
                                  <a:lnTo>
                                    <a:pt x="25" y="3"/>
                                  </a:lnTo>
                                  <a:lnTo>
                                    <a:pt x="27" y="4"/>
                                  </a:lnTo>
                                  <a:lnTo>
                                    <a:pt x="27" y="5"/>
                                  </a:lnTo>
                                  <a:lnTo>
                                    <a:pt x="28" y="5"/>
                                  </a:lnTo>
                                  <a:lnTo>
                                    <a:pt x="28" y="7"/>
                                  </a:lnTo>
                                  <a:lnTo>
                                    <a:pt x="28" y="9"/>
                                  </a:lnTo>
                                  <a:lnTo>
                                    <a:pt x="28" y="10"/>
                                  </a:lnTo>
                                  <a:lnTo>
                                    <a:pt x="28" y="12"/>
                                  </a:lnTo>
                                  <a:lnTo>
                                    <a:pt x="28" y="13"/>
                                  </a:lnTo>
                                  <a:lnTo>
                                    <a:pt x="27" y="15"/>
                                  </a:lnTo>
                                  <a:lnTo>
                                    <a:pt x="27" y="16"/>
                                  </a:lnTo>
                                  <a:lnTo>
                                    <a:pt x="27" y="18"/>
                                  </a:lnTo>
                                  <a:lnTo>
                                    <a:pt x="25" y="18"/>
                                  </a:lnTo>
                                  <a:lnTo>
                                    <a:pt x="23" y="19"/>
                                  </a:lnTo>
                                  <a:lnTo>
                                    <a:pt x="22" y="21"/>
                                  </a:lnTo>
                                  <a:lnTo>
                                    <a:pt x="20" y="21"/>
                                  </a:lnTo>
                                  <a:lnTo>
                                    <a:pt x="19" y="22"/>
                                  </a:lnTo>
                                  <a:lnTo>
                                    <a:pt x="17" y="22"/>
                                  </a:lnTo>
                                  <a:lnTo>
                                    <a:pt x="16" y="22"/>
                                  </a:lnTo>
                                  <a:lnTo>
                                    <a:pt x="13" y="22"/>
                                  </a:lnTo>
                                  <a:lnTo>
                                    <a:pt x="11" y="22"/>
                                  </a:lnTo>
                                  <a:lnTo>
                                    <a:pt x="10" y="22"/>
                                  </a:lnTo>
                                  <a:lnTo>
                                    <a:pt x="8" y="22"/>
                                  </a:lnTo>
                                  <a:lnTo>
                                    <a:pt x="7" y="21"/>
                                  </a:lnTo>
                                  <a:lnTo>
                                    <a:pt x="5" y="21"/>
                                  </a:lnTo>
                                  <a:lnTo>
                                    <a:pt x="2" y="19"/>
                                  </a:lnTo>
                                  <a:close/>
                                </a:path>
                              </a:pathLst>
                            </a:custGeom>
                            <a:solidFill>
                              <a:srgbClr val="4D5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120"/>
                          <wps:cNvSpPr>
                            <a:spLocks/>
                          </wps:cNvSpPr>
                          <wps:spPr bwMode="auto">
                            <a:xfrm>
                              <a:off x="3167" y="2180"/>
                              <a:ext cx="348" cy="326"/>
                            </a:xfrm>
                            <a:custGeom>
                              <a:avLst/>
                              <a:gdLst>
                                <a:gd name="T0" fmla="*/ 2 w 30"/>
                                <a:gd name="T1" fmla="*/ 22 h 28"/>
                                <a:gd name="T2" fmla="*/ 2 w 30"/>
                                <a:gd name="T3" fmla="*/ 19 h 28"/>
                                <a:gd name="T4" fmla="*/ 2 w 30"/>
                                <a:gd name="T5" fmla="*/ 16 h 28"/>
                                <a:gd name="T6" fmla="*/ 3 w 30"/>
                                <a:gd name="T7" fmla="*/ 13 h 28"/>
                                <a:gd name="T8" fmla="*/ 5 w 30"/>
                                <a:gd name="T9" fmla="*/ 11 h 28"/>
                                <a:gd name="T10" fmla="*/ 7 w 30"/>
                                <a:gd name="T11" fmla="*/ 8 h 28"/>
                                <a:gd name="T12" fmla="*/ 8 w 30"/>
                                <a:gd name="T13" fmla="*/ 7 h 28"/>
                                <a:gd name="T14" fmla="*/ 13 w 30"/>
                                <a:gd name="T15" fmla="*/ 5 h 28"/>
                                <a:gd name="T16" fmla="*/ 16 w 30"/>
                                <a:gd name="T17" fmla="*/ 5 h 28"/>
                                <a:gd name="T18" fmla="*/ 19 w 30"/>
                                <a:gd name="T19" fmla="*/ 5 h 28"/>
                                <a:gd name="T20" fmla="*/ 22 w 30"/>
                                <a:gd name="T21" fmla="*/ 7 h 28"/>
                                <a:gd name="T22" fmla="*/ 23 w 30"/>
                                <a:gd name="T23" fmla="*/ 8 h 28"/>
                                <a:gd name="T24" fmla="*/ 27 w 30"/>
                                <a:gd name="T25" fmla="*/ 9 h 28"/>
                                <a:gd name="T26" fmla="*/ 28 w 30"/>
                                <a:gd name="T27" fmla="*/ 11 h 28"/>
                                <a:gd name="T28" fmla="*/ 28 w 30"/>
                                <a:gd name="T29" fmla="*/ 14 h 28"/>
                                <a:gd name="T30" fmla="*/ 28 w 30"/>
                                <a:gd name="T31" fmla="*/ 17 h 28"/>
                                <a:gd name="T32" fmla="*/ 27 w 30"/>
                                <a:gd name="T33" fmla="*/ 19 h 28"/>
                                <a:gd name="T34" fmla="*/ 23 w 30"/>
                                <a:gd name="T35" fmla="*/ 22 h 28"/>
                                <a:gd name="T36" fmla="*/ 20 w 30"/>
                                <a:gd name="T37" fmla="*/ 23 h 28"/>
                                <a:gd name="T38" fmla="*/ 17 w 30"/>
                                <a:gd name="T39" fmla="*/ 23 h 28"/>
                                <a:gd name="T40" fmla="*/ 16 w 30"/>
                                <a:gd name="T41" fmla="*/ 25 h 28"/>
                                <a:gd name="T42" fmla="*/ 11 w 30"/>
                                <a:gd name="T43" fmla="*/ 25 h 28"/>
                                <a:gd name="T44" fmla="*/ 7 w 30"/>
                                <a:gd name="T45" fmla="*/ 23 h 28"/>
                                <a:gd name="T46" fmla="*/ 2 w 30"/>
                                <a:gd name="T47" fmla="*/ 22 h 28"/>
                                <a:gd name="T48" fmla="*/ 2 w 30"/>
                                <a:gd name="T49" fmla="*/ 25 h 28"/>
                                <a:gd name="T50" fmla="*/ 5 w 30"/>
                                <a:gd name="T51" fmla="*/ 26 h 28"/>
                                <a:gd name="T52" fmla="*/ 8 w 30"/>
                                <a:gd name="T53" fmla="*/ 28 h 28"/>
                                <a:gd name="T54" fmla="*/ 11 w 30"/>
                                <a:gd name="T55" fmla="*/ 28 h 28"/>
                                <a:gd name="T56" fmla="*/ 14 w 30"/>
                                <a:gd name="T57" fmla="*/ 28 h 28"/>
                                <a:gd name="T58" fmla="*/ 17 w 30"/>
                                <a:gd name="T59" fmla="*/ 28 h 28"/>
                                <a:gd name="T60" fmla="*/ 20 w 30"/>
                                <a:gd name="T61" fmla="*/ 26 h 28"/>
                                <a:gd name="T62" fmla="*/ 23 w 30"/>
                                <a:gd name="T63" fmla="*/ 25 h 28"/>
                                <a:gd name="T64" fmla="*/ 25 w 30"/>
                                <a:gd name="T65" fmla="*/ 23 h 28"/>
                                <a:gd name="T66" fmla="*/ 27 w 30"/>
                                <a:gd name="T67" fmla="*/ 22 h 28"/>
                                <a:gd name="T68" fmla="*/ 28 w 30"/>
                                <a:gd name="T69" fmla="*/ 17 h 28"/>
                                <a:gd name="T70" fmla="*/ 30 w 30"/>
                                <a:gd name="T71" fmla="*/ 13 h 28"/>
                                <a:gd name="T72" fmla="*/ 28 w 30"/>
                                <a:gd name="T73" fmla="*/ 9 h 28"/>
                                <a:gd name="T74" fmla="*/ 27 w 30"/>
                                <a:gd name="T75" fmla="*/ 7 h 28"/>
                                <a:gd name="T76" fmla="*/ 25 w 30"/>
                                <a:gd name="T77" fmla="*/ 5 h 28"/>
                                <a:gd name="T78" fmla="*/ 23 w 30"/>
                                <a:gd name="T79" fmla="*/ 2 h 28"/>
                                <a:gd name="T80" fmla="*/ 20 w 30"/>
                                <a:gd name="T81" fmla="*/ 2 h 28"/>
                                <a:gd name="T82" fmla="*/ 17 w 30"/>
                                <a:gd name="T83" fmla="*/ 0 h 28"/>
                                <a:gd name="T84" fmla="*/ 14 w 30"/>
                                <a:gd name="T85" fmla="*/ 2 h 28"/>
                                <a:gd name="T86" fmla="*/ 11 w 30"/>
                                <a:gd name="T87" fmla="*/ 2 h 28"/>
                                <a:gd name="T88" fmla="*/ 8 w 30"/>
                                <a:gd name="T89" fmla="*/ 4 h 28"/>
                                <a:gd name="T90" fmla="*/ 5 w 30"/>
                                <a:gd name="T91" fmla="*/ 7 h 28"/>
                                <a:gd name="T92" fmla="*/ 3 w 30"/>
                                <a:gd name="T93" fmla="*/ 9 h 28"/>
                                <a:gd name="T94" fmla="*/ 0 w 30"/>
                                <a:gd name="T95" fmla="*/ 13 h 28"/>
                                <a:gd name="T96" fmla="*/ 0 w 30"/>
                                <a:gd name="T97" fmla="*/ 16 h 28"/>
                                <a:gd name="T98" fmla="*/ 0 w 30"/>
                                <a:gd name="T99" fmla="*/ 19 h 28"/>
                                <a:gd name="T100" fmla="*/ 0 w 30"/>
                                <a:gd name="T101" fmla="*/ 22 h 28"/>
                                <a:gd name="T102" fmla="*/ 2 w 30"/>
                                <a:gd name="T103" fmla="*/ 25 h 28"/>
                                <a:gd name="T104" fmla="*/ 2 w 30"/>
                                <a:gd name="T10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0" h="28">
                                  <a:moveTo>
                                    <a:pt x="2" y="22"/>
                                  </a:moveTo>
                                  <a:lnTo>
                                    <a:pt x="2" y="22"/>
                                  </a:lnTo>
                                  <a:lnTo>
                                    <a:pt x="2" y="20"/>
                                  </a:lnTo>
                                  <a:lnTo>
                                    <a:pt x="2" y="19"/>
                                  </a:lnTo>
                                  <a:lnTo>
                                    <a:pt x="2" y="17"/>
                                  </a:lnTo>
                                  <a:lnTo>
                                    <a:pt x="2" y="16"/>
                                  </a:lnTo>
                                  <a:lnTo>
                                    <a:pt x="2" y="14"/>
                                  </a:lnTo>
                                  <a:lnTo>
                                    <a:pt x="3" y="13"/>
                                  </a:lnTo>
                                  <a:lnTo>
                                    <a:pt x="3" y="11"/>
                                  </a:lnTo>
                                  <a:lnTo>
                                    <a:pt x="5" y="11"/>
                                  </a:lnTo>
                                  <a:lnTo>
                                    <a:pt x="5" y="9"/>
                                  </a:lnTo>
                                  <a:lnTo>
                                    <a:pt x="7" y="8"/>
                                  </a:lnTo>
                                  <a:lnTo>
                                    <a:pt x="8" y="8"/>
                                  </a:lnTo>
                                  <a:lnTo>
                                    <a:pt x="8" y="7"/>
                                  </a:lnTo>
                                  <a:lnTo>
                                    <a:pt x="11" y="7"/>
                                  </a:lnTo>
                                  <a:lnTo>
                                    <a:pt x="13" y="5"/>
                                  </a:lnTo>
                                  <a:lnTo>
                                    <a:pt x="14" y="5"/>
                                  </a:lnTo>
                                  <a:lnTo>
                                    <a:pt x="16" y="5"/>
                                  </a:lnTo>
                                  <a:lnTo>
                                    <a:pt x="17" y="5"/>
                                  </a:lnTo>
                                  <a:lnTo>
                                    <a:pt x="19" y="5"/>
                                  </a:lnTo>
                                  <a:lnTo>
                                    <a:pt x="20" y="5"/>
                                  </a:lnTo>
                                  <a:lnTo>
                                    <a:pt x="22" y="7"/>
                                  </a:lnTo>
                                  <a:lnTo>
                                    <a:pt x="23" y="7"/>
                                  </a:lnTo>
                                  <a:lnTo>
                                    <a:pt x="23" y="8"/>
                                  </a:lnTo>
                                  <a:lnTo>
                                    <a:pt x="25" y="8"/>
                                  </a:lnTo>
                                  <a:lnTo>
                                    <a:pt x="27" y="9"/>
                                  </a:lnTo>
                                  <a:lnTo>
                                    <a:pt x="27" y="11"/>
                                  </a:lnTo>
                                  <a:lnTo>
                                    <a:pt x="28" y="11"/>
                                  </a:lnTo>
                                  <a:lnTo>
                                    <a:pt x="28" y="13"/>
                                  </a:lnTo>
                                  <a:lnTo>
                                    <a:pt x="28" y="14"/>
                                  </a:lnTo>
                                  <a:lnTo>
                                    <a:pt x="28" y="16"/>
                                  </a:lnTo>
                                  <a:lnTo>
                                    <a:pt x="28" y="17"/>
                                  </a:lnTo>
                                  <a:lnTo>
                                    <a:pt x="27" y="17"/>
                                  </a:lnTo>
                                  <a:lnTo>
                                    <a:pt x="27" y="19"/>
                                  </a:lnTo>
                                  <a:lnTo>
                                    <a:pt x="25" y="20"/>
                                  </a:lnTo>
                                  <a:lnTo>
                                    <a:pt x="23" y="22"/>
                                  </a:lnTo>
                                  <a:lnTo>
                                    <a:pt x="22" y="23"/>
                                  </a:lnTo>
                                  <a:lnTo>
                                    <a:pt x="20" y="23"/>
                                  </a:lnTo>
                                  <a:lnTo>
                                    <a:pt x="19" y="23"/>
                                  </a:lnTo>
                                  <a:lnTo>
                                    <a:pt x="17" y="23"/>
                                  </a:lnTo>
                                  <a:lnTo>
                                    <a:pt x="17" y="25"/>
                                  </a:lnTo>
                                  <a:lnTo>
                                    <a:pt x="16" y="25"/>
                                  </a:lnTo>
                                  <a:lnTo>
                                    <a:pt x="14" y="25"/>
                                  </a:lnTo>
                                  <a:lnTo>
                                    <a:pt x="11" y="25"/>
                                  </a:lnTo>
                                  <a:lnTo>
                                    <a:pt x="10" y="23"/>
                                  </a:lnTo>
                                  <a:lnTo>
                                    <a:pt x="7" y="23"/>
                                  </a:lnTo>
                                  <a:lnTo>
                                    <a:pt x="5" y="22"/>
                                  </a:lnTo>
                                  <a:lnTo>
                                    <a:pt x="2" y="22"/>
                                  </a:lnTo>
                                  <a:lnTo>
                                    <a:pt x="2" y="23"/>
                                  </a:lnTo>
                                  <a:lnTo>
                                    <a:pt x="2" y="25"/>
                                  </a:lnTo>
                                  <a:lnTo>
                                    <a:pt x="3" y="26"/>
                                  </a:lnTo>
                                  <a:lnTo>
                                    <a:pt x="5" y="26"/>
                                  </a:lnTo>
                                  <a:lnTo>
                                    <a:pt x="7" y="28"/>
                                  </a:lnTo>
                                  <a:lnTo>
                                    <a:pt x="8" y="28"/>
                                  </a:lnTo>
                                  <a:lnTo>
                                    <a:pt x="10" y="28"/>
                                  </a:lnTo>
                                  <a:lnTo>
                                    <a:pt x="11" y="28"/>
                                  </a:lnTo>
                                  <a:lnTo>
                                    <a:pt x="13" y="28"/>
                                  </a:lnTo>
                                  <a:lnTo>
                                    <a:pt x="14" y="28"/>
                                  </a:lnTo>
                                  <a:lnTo>
                                    <a:pt x="16" y="28"/>
                                  </a:lnTo>
                                  <a:lnTo>
                                    <a:pt x="17" y="28"/>
                                  </a:lnTo>
                                  <a:lnTo>
                                    <a:pt x="19" y="28"/>
                                  </a:lnTo>
                                  <a:lnTo>
                                    <a:pt x="20" y="26"/>
                                  </a:lnTo>
                                  <a:lnTo>
                                    <a:pt x="22" y="26"/>
                                  </a:lnTo>
                                  <a:lnTo>
                                    <a:pt x="23" y="25"/>
                                  </a:lnTo>
                                  <a:lnTo>
                                    <a:pt x="25" y="25"/>
                                  </a:lnTo>
                                  <a:lnTo>
                                    <a:pt x="25" y="23"/>
                                  </a:lnTo>
                                  <a:lnTo>
                                    <a:pt x="27" y="23"/>
                                  </a:lnTo>
                                  <a:lnTo>
                                    <a:pt x="27" y="22"/>
                                  </a:lnTo>
                                  <a:lnTo>
                                    <a:pt x="28" y="20"/>
                                  </a:lnTo>
                                  <a:lnTo>
                                    <a:pt x="28" y="17"/>
                                  </a:lnTo>
                                  <a:lnTo>
                                    <a:pt x="28" y="16"/>
                                  </a:lnTo>
                                  <a:lnTo>
                                    <a:pt x="30" y="13"/>
                                  </a:lnTo>
                                  <a:lnTo>
                                    <a:pt x="28" y="11"/>
                                  </a:lnTo>
                                  <a:lnTo>
                                    <a:pt x="28" y="9"/>
                                  </a:lnTo>
                                  <a:lnTo>
                                    <a:pt x="28" y="8"/>
                                  </a:lnTo>
                                  <a:lnTo>
                                    <a:pt x="27" y="7"/>
                                  </a:lnTo>
                                  <a:lnTo>
                                    <a:pt x="27" y="5"/>
                                  </a:lnTo>
                                  <a:lnTo>
                                    <a:pt x="25" y="5"/>
                                  </a:lnTo>
                                  <a:lnTo>
                                    <a:pt x="25" y="4"/>
                                  </a:lnTo>
                                  <a:lnTo>
                                    <a:pt x="23" y="2"/>
                                  </a:lnTo>
                                  <a:lnTo>
                                    <a:pt x="22" y="2"/>
                                  </a:lnTo>
                                  <a:lnTo>
                                    <a:pt x="20" y="2"/>
                                  </a:lnTo>
                                  <a:lnTo>
                                    <a:pt x="19" y="0"/>
                                  </a:lnTo>
                                  <a:lnTo>
                                    <a:pt x="17" y="0"/>
                                  </a:lnTo>
                                  <a:lnTo>
                                    <a:pt x="16" y="0"/>
                                  </a:lnTo>
                                  <a:lnTo>
                                    <a:pt x="14" y="2"/>
                                  </a:lnTo>
                                  <a:lnTo>
                                    <a:pt x="13" y="2"/>
                                  </a:lnTo>
                                  <a:lnTo>
                                    <a:pt x="11" y="2"/>
                                  </a:lnTo>
                                  <a:lnTo>
                                    <a:pt x="10" y="2"/>
                                  </a:lnTo>
                                  <a:lnTo>
                                    <a:pt x="8" y="4"/>
                                  </a:lnTo>
                                  <a:lnTo>
                                    <a:pt x="7" y="5"/>
                                  </a:lnTo>
                                  <a:lnTo>
                                    <a:pt x="5" y="7"/>
                                  </a:lnTo>
                                  <a:lnTo>
                                    <a:pt x="3" y="8"/>
                                  </a:lnTo>
                                  <a:lnTo>
                                    <a:pt x="3" y="9"/>
                                  </a:lnTo>
                                  <a:lnTo>
                                    <a:pt x="2" y="11"/>
                                  </a:lnTo>
                                  <a:lnTo>
                                    <a:pt x="0" y="13"/>
                                  </a:lnTo>
                                  <a:lnTo>
                                    <a:pt x="0" y="14"/>
                                  </a:lnTo>
                                  <a:lnTo>
                                    <a:pt x="0" y="16"/>
                                  </a:lnTo>
                                  <a:lnTo>
                                    <a:pt x="0" y="17"/>
                                  </a:lnTo>
                                  <a:lnTo>
                                    <a:pt x="0" y="19"/>
                                  </a:lnTo>
                                  <a:lnTo>
                                    <a:pt x="0" y="20"/>
                                  </a:lnTo>
                                  <a:lnTo>
                                    <a:pt x="0" y="22"/>
                                  </a:lnTo>
                                  <a:lnTo>
                                    <a:pt x="2" y="23"/>
                                  </a:lnTo>
                                  <a:lnTo>
                                    <a:pt x="2" y="25"/>
                                  </a:lnTo>
                                  <a:lnTo>
                                    <a:pt x="2" y="23"/>
                                  </a:lnTo>
                                  <a:lnTo>
                                    <a:pt x="2" y="2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121"/>
                          <wps:cNvSpPr>
                            <a:spLocks/>
                          </wps:cNvSpPr>
                          <wps:spPr bwMode="auto">
                            <a:xfrm>
                              <a:off x="3283" y="2285"/>
                              <a:ext cx="151" cy="128"/>
                            </a:xfrm>
                            <a:custGeom>
                              <a:avLst/>
                              <a:gdLst>
                                <a:gd name="T0" fmla="*/ 12 w 13"/>
                                <a:gd name="T1" fmla="*/ 10 h 11"/>
                                <a:gd name="T2" fmla="*/ 12 w 13"/>
                                <a:gd name="T3" fmla="*/ 10 h 11"/>
                                <a:gd name="T4" fmla="*/ 10 w 13"/>
                                <a:gd name="T5" fmla="*/ 11 h 11"/>
                                <a:gd name="T6" fmla="*/ 9 w 13"/>
                                <a:gd name="T7" fmla="*/ 11 h 11"/>
                                <a:gd name="T8" fmla="*/ 7 w 13"/>
                                <a:gd name="T9" fmla="*/ 11 h 11"/>
                                <a:gd name="T10" fmla="*/ 6 w 13"/>
                                <a:gd name="T11" fmla="*/ 11 h 11"/>
                                <a:gd name="T12" fmla="*/ 4 w 13"/>
                                <a:gd name="T13" fmla="*/ 11 h 11"/>
                                <a:gd name="T14" fmla="*/ 3 w 13"/>
                                <a:gd name="T15" fmla="*/ 11 h 11"/>
                                <a:gd name="T16" fmla="*/ 1 w 13"/>
                                <a:gd name="T17" fmla="*/ 11 h 11"/>
                                <a:gd name="T18" fmla="*/ 1 w 13"/>
                                <a:gd name="T19" fmla="*/ 10 h 11"/>
                                <a:gd name="T20" fmla="*/ 0 w 13"/>
                                <a:gd name="T21" fmla="*/ 8 h 11"/>
                                <a:gd name="T22" fmla="*/ 0 w 13"/>
                                <a:gd name="T23" fmla="*/ 7 h 11"/>
                                <a:gd name="T24" fmla="*/ 1 w 13"/>
                                <a:gd name="T25" fmla="*/ 5 h 11"/>
                                <a:gd name="T26" fmla="*/ 1 w 13"/>
                                <a:gd name="T27" fmla="*/ 4 h 11"/>
                                <a:gd name="T28" fmla="*/ 3 w 13"/>
                                <a:gd name="T29" fmla="*/ 2 h 11"/>
                                <a:gd name="T30" fmla="*/ 4 w 13"/>
                                <a:gd name="T31" fmla="*/ 0 h 11"/>
                                <a:gd name="T32" fmla="*/ 6 w 13"/>
                                <a:gd name="T33" fmla="*/ 0 h 11"/>
                                <a:gd name="T34" fmla="*/ 7 w 13"/>
                                <a:gd name="T35" fmla="*/ 0 h 11"/>
                                <a:gd name="T36" fmla="*/ 9 w 13"/>
                                <a:gd name="T37" fmla="*/ 0 h 11"/>
                                <a:gd name="T38" fmla="*/ 10 w 13"/>
                                <a:gd name="T39" fmla="*/ 0 h 11"/>
                                <a:gd name="T40" fmla="*/ 12 w 13"/>
                                <a:gd name="T41" fmla="*/ 2 h 11"/>
                                <a:gd name="T42" fmla="*/ 13 w 13"/>
                                <a:gd name="T43" fmla="*/ 4 h 11"/>
                                <a:gd name="T44" fmla="*/ 13 w 13"/>
                                <a:gd name="T45" fmla="*/ 5 h 11"/>
                                <a:gd name="T46" fmla="*/ 13 w 13"/>
                                <a:gd name="T47" fmla="*/ 7 h 11"/>
                                <a:gd name="T48" fmla="*/ 12 w 13"/>
                                <a:gd name="T49" fmla="*/ 8 h 11"/>
                                <a:gd name="T50" fmla="*/ 12 w 13"/>
                                <a:gd name="T51"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1">
                                  <a:moveTo>
                                    <a:pt x="12" y="10"/>
                                  </a:moveTo>
                                  <a:lnTo>
                                    <a:pt x="12" y="10"/>
                                  </a:lnTo>
                                  <a:lnTo>
                                    <a:pt x="10" y="11"/>
                                  </a:lnTo>
                                  <a:lnTo>
                                    <a:pt x="9" y="11"/>
                                  </a:lnTo>
                                  <a:lnTo>
                                    <a:pt x="7" y="11"/>
                                  </a:lnTo>
                                  <a:lnTo>
                                    <a:pt x="6" y="11"/>
                                  </a:lnTo>
                                  <a:lnTo>
                                    <a:pt x="4" y="11"/>
                                  </a:lnTo>
                                  <a:lnTo>
                                    <a:pt x="3" y="11"/>
                                  </a:lnTo>
                                  <a:lnTo>
                                    <a:pt x="1" y="11"/>
                                  </a:lnTo>
                                  <a:lnTo>
                                    <a:pt x="1" y="10"/>
                                  </a:lnTo>
                                  <a:lnTo>
                                    <a:pt x="0" y="8"/>
                                  </a:lnTo>
                                  <a:lnTo>
                                    <a:pt x="0" y="7"/>
                                  </a:lnTo>
                                  <a:lnTo>
                                    <a:pt x="1" y="5"/>
                                  </a:lnTo>
                                  <a:lnTo>
                                    <a:pt x="1" y="4"/>
                                  </a:lnTo>
                                  <a:lnTo>
                                    <a:pt x="3" y="2"/>
                                  </a:lnTo>
                                  <a:lnTo>
                                    <a:pt x="4" y="0"/>
                                  </a:lnTo>
                                  <a:lnTo>
                                    <a:pt x="6" y="0"/>
                                  </a:lnTo>
                                  <a:lnTo>
                                    <a:pt x="7" y="0"/>
                                  </a:lnTo>
                                  <a:lnTo>
                                    <a:pt x="9" y="0"/>
                                  </a:lnTo>
                                  <a:lnTo>
                                    <a:pt x="10" y="0"/>
                                  </a:lnTo>
                                  <a:lnTo>
                                    <a:pt x="12" y="2"/>
                                  </a:lnTo>
                                  <a:lnTo>
                                    <a:pt x="13" y="4"/>
                                  </a:lnTo>
                                  <a:lnTo>
                                    <a:pt x="13" y="5"/>
                                  </a:lnTo>
                                  <a:lnTo>
                                    <a:pt x="13" y="7"/>
                                  </a:lnTo>
                                  <a:lnTo>
                                    <a:pt x="12" y="8"/>
                                  </a:lnTo>
                                  <a:lnTo>
                                    <a:pt x="1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6" name="Freeform 122"/>
                          <wps:cNvSpPr>
                            <a:spLocks/>
                          </wps:cNvSpPr>
                          <wps:spPr bwMode="auto">
                            <a:xfrm>
                              <a:off x="3283" y="2273"/>
                              <a:ext cx="151" cy="163"/>
                            </a:xfrm>
                            <a:custGeom>
                              <a:avLst/>
                              <a:gdLst>
                                <a:gd name="T0" fmla="*/ 12 w 13"/>
                                <a:gd name="T1" fmla="*/ 9 h 14"/>
                                <a:gd name="T2" fmla="*/ 12 w 13"/>
                                <a:gd name="T3" fmla="*/ 9 h 14"/>
                                <a:gd name="T4" fmla="*/ 10 w 13"/>
                                <a:gd name="T5" fmla="*/ 9 h 14"/>
                                <a:gd name="T6" fmla="*/ 9 w 13"/>
                                <a:gd name="T7" fmla="*/ 11 h 14"/>
                                <a:gd name="T8" fmla="*/ 7 w 13"/>
                                <a:gd name="T9" fmla="*/ 11 h 14"/>
                                <a:gd name="T10" fmla="*/ 6 w 13"/>
                                <a:gd name="T11" fmla="*/ 11 h 14"/>
                                <a:gd name="T12" fmla="*/ 4 w 13"/>
                                <a:gd name="T13" fmla="*/ 11 h 14"/>
                                <a:gd name="T14" fmla="*/ 3 w 13"/>
                                <a:gd name="T15" fmla="*/ 11 h 14"/>
                                <a:gd name="T16" fmla="*/ 1 w 13"/>
                                <a:gd name="T17" fmla="*/ 9 h 14"/>
                                <a:gd name="T18" fmla="*/ 0 w 13"/>
                                <a:gd name="T19" fmla="*/ 8 h 14"/>
                                <a:gd name="T20" fmla="*/ 0 w 13"/>
                                <a:gd name="T21" fmla="*/ 9 h 14"/>
                                <a:gd name="T22" fmla="*/ 1 w 13"/>
                                <a:gd name="T23" fmla="*/ 8 h 14"/>
                                <a:gd name="T24" fmla="*/ 1 w 13"/>
                                <a:gd name="T25" fmla="*/ 6 h 14"/>
                                <a:gd name="T26" fmla="*/ 3 w 13"/>
                                <a:gd name="T27" fmla="*/ 5 h 14"/>
                                <a:gd name="T28" fmla="*/ 4 w 13"/>
                                <a:gd name="T29" fmla="*/ 5 h 14"/>
                                <a:gd name="T30" fmla="*/ 4 w 13"/>
                                <a:gd name="T31" fmla="*/ 3 h 14"/>
                                <a:gd name="T32" fmla="*/ 6 w 13"/>
                                <a:gd name="T33" fmla="*/ 3 h 14"/>
                                <a:gd name="T34" fmla="*/ 7 w 13"/>
                                <a:gd name="T35" fmla="*/ 3 h 14"/>
                                <a:gd name="T36" fmla="*/ 9 w 13"/>
                                <a:gd name="T37" fmla="*/ 3 h 14"/>
                                <a:gd name="T38" fmla="*/ 10 w 13"/>
                                <a:gd name="T39" fmla="*/ 3 h 14"/>
                                <a:gd name="T40" fmla="*/ 12 w 13"/>
                                <a:gd name="T41" fmla="*/ 5 h 14"/>
                                <a:gd name="T42" fmla="*/ 12 w 13"/>
                                <a:gd name="T43" fmla="*/ 6 h 14"/>
                                <a:gd name="T44" fmla="*/ 13 w 13"/>
                                <a:gd name="T45" fmla="*/ 6 h 14"/>
                                <a:gd name="T46" fmla="*/ 12 w 13"/>
                                <a:gd name="T47" fmla="*/ 8 h 14"/>
                                <a:gd name="T48" fmla="*/ 12 w 13"/>
                                <a:gd name="T49" fmla="*/ 9 h 14"/>
                                <a:gd name="T50" fmla="*/ 10 w 13"/>
                                <a:gd name="T51" fmla="*/ 9 h 14"/>
                                <a:gd name="T52" fmla="*/ 10 w 13"/>
                                <a:gd name="T53" fmla="*/ 11 h 14"/>
                                <a:gd name="T54" fmla="*/ 12 w 13"/>
                                <a:gd name="T55" fmla="*/ 12 h 14"/>
                                <a:gd name="T56" fmla="*/ 13 w 13"/>
                                <a:gd name="T57" fmla="*/ 11 h 14"/>
                                <a:gd name="T58" fmla="*/ 13 w 13"/>
                                <a:gd name="T59" fmla="*/ 9 h 14"/>
                                <a:gd name="T60" fmla="*/ 13 w 13"/>
                                <a:gd name="T61" fmla="*/ 8 h 14"/>
                                <a:gd name="T62" fmla="*/ 13 w 13"/>
                                <a:gd name="T63" fmla="*/ 6 h 14"/>
                                <a:gd name="T64" fmla="*/ 13 w 13"/>
                                <a:gd name="T65" fmla="*/ 5 h 14"/>
                                <a:gd name="T66" fmla="*/ 13 w 13"/>
                                <a:gd name="T67" fmla="*/ 3 h 14"/>
                                <a:gd name="T68" fmla="*/ 13 w 13"/>
                                <a:gd name="T69" fmla="*/ 1 h 14"/>
                                <a:gd name="T70" fmla="*/ 12 w 13"/>
                                <a:gd name="T71" fmla="*/ 1 h 14"/>
                                <a:gd name="T72" fmla="*/ 12 w 13"/>
                                <a:gd name="T73" fmla="*/ 0 h 14"/>
                                <a:gd name="T74" fmla="*/ 10 w 13"/>
                                <a:gd name="T75" fmla="*/ 0 h 14"/>
                                <a:gd name="T76" fmla="*/ 9 w 13"/>
                                <a:gd name="T77" fmla="*/ 0 h 14"/>
                                <a:gd name="T78" fmla="*/ 7 w 13"/>
                                <a:gd name="T79" fmla="*/ 0 h 14"/>
                                <a:gd name="T80" fmla="*/ 6 w 13"/>
                                <a:gd name="T81" fmla="*/ 0 h 14"/>
                                <a:gd name="T82" fmla="*/ 4 w 13"/>
                                <a:gd name="T83" fmla="*/ 0 h 14"/>
                                <a:gd name="T84" fmla="*/ 3 w 13"/>
                                <a:gd name="T85" fmla="*/ 1 h 14"/>
                                <a:gd name="T86" fmla="*/ 1 w 13"/>
                                <a:gd name="T87" fmla="*/ 3 h 14"/>
                                <a:gd name="T88" fmla="*/ 1 w 13"/>
                                <a:gd name="T89" fmla="*/ 5 h 14"/>
                                <a:gd name="T90" fmla="*/ 0 w 13"/>
                                <a:gd name="T91" fmla="*/ 6 h 14"/>
                                <a:gd name="T92" fmla="*/ 0 w 13"/>
                                <a:gd name="T93" fmla="*/ 8 h 14"/>
                                <a:gd name="T94" fmla="*/ 0 w 13"/>
                                <a:gd name="T95" fmla="*/ 9 h 14"/>
                                <a:gd name="T96" fmla="*/ 0 w 13"/>
                                <a:gd name="T97" fmla="*/ 11 h 14"/>
                                <a:gd name="T98" fmla="*/ 1 w 13"/>
                                <a:gd name="T99" fmla="*/ 12 h 14"/>
                                <a:gd name="T100" fmla="*/ 1 w 13"/>
                                <a:gd name="T101" fmla="*/ 14 h 14"/>
                                <a:gd name="T102" fmla="*/ 3 w 13"/>
                                <a:gd name="T103" fmla="*/ 14 h 14"/>
                                <a:gd name="T104" fmla="*/ 4 w 13"/>
                                <a:gd name="T105" fmla="*/ 14 h 14"/>
                                <a:gd name="T106" fmla="*/ 6 w 13"/>
                                <a:gd name="T107" fmla="*/ 14 h 14"/>
                                <a:gd name="T108" fmla="*/ 7 w 13"/>
                                <a:gd name="T109" fmla="*/ 14 h 14"/>
                                <a:gd name="T110" fmla="*/ 9 w 13"/>
                                <a:gd name="T111" fmla="*/ 14 h 14"/>
                                <a:gd name="T112" fmla="*/ 10 w 13"/>
                                <a:gd name="T113" fmla="*/ 14 h 14"/>
                                <a:gd name="T114" fmla="*/ 12 w 13"/>
                                <a:gd name="T115" fmla="*/ 12 h 14"/>
                                <a:gd name="T116" fmla="*/ 12 w 13"/>
                                <a:gd name="T117" fmla="*/ 11 h 14"/>
                                <a:gd name="T118" fmla="*/ 10 w 13"/>
                                <a:gd name="T119" fmla="*/ 9 h 14"/>
                                <a:gd name="T120" fmla="*/ 12 w 13"/>
                                <a:gd name="T121"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 h="14">
                                  <a:moveTo>
                                    <a:pt x="12" y="9"/>
                                  </a:moveTo>
                                  <a:lnTo>
                                    <a:pt x="12" y="9"/>
                                  </a:lnTo>
                                  <a:lnTo>
                                    <a:pt x="10" y="9"/>
                                  </a:lnTo>
                                  <a:lnTo>
                                    <a:pt x="9" y="11"/>
                                  </a:lnTo>
                                  <a:lnTo>
                                    <a:pt x="7" y="11"/>
                                  </a:lnTo>
                                  <a:lnTo>
                                    <a:pt x="6" y="11"/>
                                  </a:lnTo>
                                  <a:lnTo>
                                    <a:pt x="4" y="11"/>
                                  </a:lnTo>
                                  <a:lnTo>
                                    <a:pt x="3" y="11"/>
                                  </a:lnTo>
                                  <a:lnTo>
                                    <a:pt x="1" y="9"/>
                                  </a:lnTo>
                                  <a:lnTo>
                                    <a:pt x="0" y="8"/>
                                  </a:lnTo>
                                  <a:lnTo>
                                    <a:pt x="0" y="9"/>
                                  </a:lnTo>
                                  <a:lnTo>
                                    <a:pt x="1" y="8"/>
                                  </a:lnTo>
                                  <a:lnTo>
                                    <a:pt x="1" y="6"/>
                                  </a:lnTo>
                                  <a:lnTo>
                                    <a:pt x="3" y="5"/>
                                  </a:lnTo>
                                  <a:lnTo>
                                    <a:pt x="4" y="5"/>
                                  </a:lnTo>
                                  <a:lnTo>
                                    <a:pt x="4" y="3"/>
                                  </a:lnTo>
                                  <a:lnTo>
                                    <a:pt x="6" y="3"/>
                                  </a:lnTo>
                                  <a:lnTo>
                                    <a:pt x="7" y="3"/>
                                  </a:lnTo>
                                  <a:lnTo>
                                    <a:pt x="9" y="3"/>
                                  </a:lnTo>
                                  <a:lnTo>
                                    <a:pt x="10" y="3"/>
                                  </a:lnTo>
                                  <a:lnTo>
                                    <a:pt x="12" y="5"/>
                                  </a:lnTo>
                                  <a:lnTo>
                                    <a:pt x="12" y="6"/>
                                  </a:lnTo>
                                  <a:lnTo>
                                    <a:pt x="13" y="6"/>
                                  </a:lnTo>
                                  <a:lnTo>
                                    <a:pt x="12" y="8"/>
                                  </a:lnTo>
                                  <a:lnTo>
                                    <a:pt x="12" y="9"/>
                                  </a:lnTo>
                                  <a:lnTo>
                                    <a:pt x="10" y="9"/>
                                  </a:lnTo>
                                  <a:lnTo>
                                    <a:pt x="10" y="11"/>
                                  </a:lnTo>
                                  <a:lnTo>
                                    <a:pt x="12" y="12"/>
                                  </a:lnTo>
                                  <a:lnTo>
                                    <a:pt x="13" y="11"/>
                                  </a:lnTo>
                                  <a:lnTo>
                                    <a:pt x="13" y="9"/>
                                  </a:lnTo>
                                  <a:lnTo>
                                    <a:pt x="13" y="8"/>
                                  </a:lnTo>
                                  <a:lnTo>
                                    <a:pt x="13" y="6"/>
                                  </a:lnTo>
                                  <a:lnTo>
                                    <a:pt x="13" y="5"/>
                                  </a:lnTo>
                                  <a:lnTo>
                                    <a:pt x="13" y="3"/>
                                  </a:lnTo>
                                  <a:lnTo>
                                    <a:pt x="13" y="1"/>
                                  </a:lnTo>
                                  <a:lnTo>
                                    <a:pt x="12" y="1"/>
                                  </a:lnTo>
                                  <a:lnTo>
                                    <a:pt x="12" y="0"/>
                                  </a:lnTo>
                                  <a:lnTo>
                                    <a:pt x="10" y="0"/>
                                  </a:lnTo>
                                  <a:lnTo>
                                    <a:pt x="9" y="0"/>
                                  </a:lnTo>
                                  <a:lnTo>
                                    <a:pt x="7" y="0"/>
                                  </a:lnTo>
                                  <a:lnTo>
                                    <a:pt x="6" y="0"/>
                                  </a:lnTo>
                                  <a:lnTo>
                                    <a:pt x="4" y="0"/>
                                  </a:lnTo>
                                  <a:lnTo>
                                    <a:pt x="3" y="1"/>
                                  </a:lnTo>
                                  <a:lnTo>
                                    <a:pt x="1" y="3"/>
                                  </a:lnTo>
                                  <a:lnTo>
                                    <a:pt x="1" y="5"/>
                                  </a:lnTo>
                                  <a:lnTo>
                                    <a:pt x="0" y="6"/>
                                  </a:lnTo>
                                  <a:lnTo>
                                    <a:pt x="0" y="8"/>
                                  </a:lnTo>
                                  <a:lnTo>
                                    <a:pt x="0" y="9"/>
                                  </a:lnTo>
                                  <a:lnTo>
                                    <a:pt x="0" y="11"/>
                                  </a:lnTo>
                                  <a:lnTo>
                                    <a:pt x="1" y="12"/>
                                  </a:lnTo>
                                  <a:lnTo>
                                    <a:pt x="1" y="14"/>
                                  </a:lnTo>
                                  <a:lnTo>
                                    <a:pt x="3" y="14"/>
                                  </a:lnTo>
                                  <a:lnTo>
                                    <a:pt x="4" y="14"/>
                                  </a:lnTo>
                                  <a:lnTo>
                                    <a:pt x="6" y="14"/>
                                  </a:lnTo>
                                  <a:lnTo>
                                    <a:pt x="7" y="14"/>
                                  </a:lnTo>
                                  <a:lnTo>
                                    <a:pt x="9" y="14"/>
                                  </a:lnTo>
                                  <a:lnTo>
                                    <a:pt x="10" y="14"/>
                                  </a:lnTo>
                                  <a:lnTo>
                                    <a:pt x="12" y="12"/>
                                  </a:lnTo>
                                  <a:lnTo>
                                    <a:pt x="12" y="11"/>
                                  </a:lnTo>
                                  <a:lnTo>
                                    <a:pt x="10" y="9"/>
                                  </a:lnTo>
                                  <a:lnTo>
                                    <a:pt x="12"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123"/>
                          <wps:cNvSpPr>
                            <a:spLocks/>
                          </wps:cNvSpPr>
                          <wps:spPr bwMode="auto">
                            <a:xfrm>
                              <a:off x="3086" y="1912"/>
                              <a:ext cx="116" cy="93"/>
                            </a:xfrm>
                            <a:custGeom>
                              <a:avLst/>
                              <a:gdLst>
                                <a:gd name="T0" fmla="*/ 1 w 10"/>
                                <a:gd name="T1" fmla="*/ 5 h 8"/>
                                <a:gd name="T2" fmla="*/ 1 w 10"/>
                                <a:gd name="T3" fmla="*/ 5 h 8"/>
                                <a:gd name="T4" fmla="*/ 1 w 10"/>
                                <a:gd name="T5" fmla="*/ 4 h 8"/>
                                <a:gd name="T6" fmla="*/ 3 w 10"/>
                                <a:gd name="T7" fmla="*/ 4 h 8"/>
                                <a:gd name="T8" fmla="*/ 4 w 10"/>
                                <a:gd name="T9" fmla="*/ 4 h 8"/>
                                <a:gd name="T10" fmla="*/ 6 w 10"/>
                                <a:gd name="T11" fmla="*/ 5 h 8"/>
                                <a:gd name="T12" fmla="*/ 7 w 10"/>
                                <a:gd name="T13" fmla="*/ 5 h 8"/>
                                <a:gd name="T14" fmla="*/ 9 w 10"/>
                                <a:gd name="T15" fmla="*/ 6 h 8"/>
                                <a:gd name="T16" fmla="*/ 9 w 10"/>
                                <a:gd name="T17" fmla="*/ 8 h 8"/>
                                <a:gd name="T18" fmla="*/ 10 w 10"/>
                                <a:gd name="T19" fmla="*/ 8 h 8"/>
                                <a:gd name="T20" fmla="*/ 10 w 10"/>
                                <a:gd name="T21" fmla="*/ 6 h 8"/>
                                <a:gd name="T22" fmla="*/ 10 w 10"/>
                                <a:gd name="T23" fmla="*/ 5 h 8"/>
                                <a:gd name="T24" fmla="*/ 9 w 10"/>
                                <a:gd name="T25" fmla="*/ 4 h 8"/>
                                <a:gd name="T26" fmla="*/ 7 w 10"/>
                                <a:gd name="T27" fmla="*/ 2 h 8"/>
                                <a:gd name="T28" fmla="*/ 6 w 10"/>
                                <a:gd name="T29" fmla="*/ 2 h 8"/>
                                <a:gd name="T30" fmla="*/ 4 w 10"/>
                                <a:gd name="T31" fmla="*/ 0 h 8"/>
                                <a:gd name="T32" fmla="*/ 3 w 10"/>
                                <a:gd name="T33" fmla="*/ 0 h 8"/>
                                <a:gd name="T34" fmla="*/ 1 w 10"/>
                                <a:gd name="T35" fmla="*/ 0 h 8"/>
                                <a:gd name="T36" fmla="*/ 1 w 10"/>
                                <a:gd name="T37" fmla="*/ 2 h 8"/>
                                <a:gd name="T38" fmla="*/ 0 w 10"/>
                                <a:gd name="T39" fmla="*/ 2 h 8"/>
                                <a:gd name="T40" fmla="*/ 0 w 10"/>
                                <a:gd name="T41" fmla="*/ 4 h 8"/>
                                <a:gd name="T42" fmla="*/ 1 w 10"/>
                                <a:gd name="T43" fmla="*/ 4 h 8"/>
                                <a:gd name="T44" fmla="*/ 1 w 10"/>
                                <a:gd name="T45"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8">
                                  <a:moveTo>
                                    <a:pt x="1" y="5"/>
                                  </a:moveTo>
                                  <a:lnTo>
                                    <a:pt x="1" y="5"/>
                                  </a:lnTo>
                                  <a:lnTo>
                                    <a:pt x="1" y="4"/>
                                  </a:lnTo>
                                  <a:lnTo>
                                    <a:pt x="3" y="4"/>
                                  </a:lnTo>
                                  <a:lnTo>
                                    <a:pt x="4" y="4"/>
                                  </a:lnTo>
                                  <a:lnTo>
                                    <a:pt x="6" y="5"/>
                                  </a:lnTo>
                                  <a:lnTo>
                                    <a:pt x="7" y="5"/>
                                  </a:lnTo>
                                  <a:lnTo>
                                    <a:pt x="9" y="6"/>
                                  </a:lnTo>
                                  <a:lnTo>
                                    <a:pt x="9" y="8"/>
                                  </a:lnTo>
                                  <a:lnTo>
                                    <a:pt x="10" y="8"/>
                                  </a:lnTo>
                                  <a:lnTo>
                                    <a:pt x="10" y="6"/>
                                  </a:lnTo>
                                  <a:lnTo>
                                    <a:pt x="10" y="5"/>
                                  </a:lnTo>
                                  <a:lnTo>
                                    <a:pt x="9" y="4"/>
                                  </a:lnTo>
                                  <a:lnTo>
                                    <a:pt x="7" y="2"/>
                                  </a:lnTo>
                                  <a:lnTo>
                                    <a:pt x="6" y="2"/>
                                  </a:lnTo>
                                  <a:lnTo>
                                    <a:pt x="4" y="0"/>
                                  </a:lnTo>
                                  <a:lnTo>
                                    <a:pt x="3" y="0"/>
                                  </a:lnTo>
                                  <a:lnTo>
                                    <a:pt x="1" y="0"/>
                                  </a:lnTo>
                                  <a:lnTo>
                                    <a:pt x="1" y="2"/>
                                  </a:lnTo>
                                  <a:lnTo>
                                    <a:pt x="0" y="2"/>
                                  </a:lnTo>
                                  <a:lnTo>
                                    <a:pt x="0" y="4"/>
                                  </a:lnTo>
                                  <a:lnTo>
                                    <a:pt x="1" y="4"/>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124"/>
                          <wps:cNvSpPr>
                            <a:spLocks/>
                          </wps:cNvSpPr>
                          <wps:spPr bwMode="auto">
                            <a:xfrm>
                              <a:off x="2958" y="1760"/>
                              <a:ext cx="290" cy="105"/>
                            </a:xfrm>
                            <a:custGeom>
                              <a:avLst/>
                              <a:gdLst>
                                <a:gd name="T0" fmla="*/ 11 w 25"/>
                                <a:gd name="T1" fmla="*/ 1 h 9"/>
                                <a:gd name="T2" fmla="*/ 11 w 25"/>
                                <a:gd name="T3" fmla="*/ 1 h 9"/>
                                <a:gd name="T4" fmla="*/ 9 w 25"/>
                                <a:gd name="T5" fmla="*/ 1 h 9"/>
                                <a:gd name="T6" fmla="*/ 6 w 25"/>
                                <a:gd name="T7" fmla="*/ 3 h 9"/>
                                <a:gd name="T8" fmla="*/ 5 w 25"/>
                                <a:gd name="T9" fmla="*/ 4 h 9"/>
                                <a:gd name="T10" fmla="*/ 3 w 25"/>
                                <a:gd name="T11" fmla="*/ 4 h 9"/>
                                <a:gd name="T12" fmla="*/ 2 w 25"/>
                                <a:gd name="T13" fmla="*/ 6 h 9"/>
                                <a:gd name="T14" fmla="*/ 2 w 25"/>
                                <a:gd name="T15" fmla="*/ 7 h 9"/>
                                <a:gd name="T16" fmla="*/ 0 w 25"/>
                                <a:gd name="T17" fmla="*/ 7 h 9"/>
                                <a:gd name="T18" fmla="*/ 0 w 25"/>
                                <a:gd name="T19" fmla="*/ 9 h 9"/>
                                <a:gd name="T20" fmla="*/ 2 w 25"/>
                                <a:gd name="T21" fmla="*/ 9 h 9"/>
                                <a:gd name="T22" fmla="*/ 3 w 25"/>
                                <a:gd name="T23" fmla="*/ 9 h 9"/>
                                <a:gd name="T24" fmla="*/ 5 w 25"/>
                                <a:gd name="T25" fmla="*/ 9 h 9"/>
                                <a:gd name="T26" fmla="*/ 8 w 25"/>
                                <a:gd name="T27" fmla="*/ 9 h 9"/>
                                <a:gd name="T28" fmla="*/ 9 w 25"/>
                                <a:gd name="T29" fmla="*/ 9 h 9"/>
                                <a:gd name="T30" fmla="*/ 12 w 25"/>
                                <a:gd name="T31" fmla="*/ 9 h 9"/>
                                <a:gd name="T32" fmla="*/ 15 w 25"/>
                                <a:gd name="T33" fmla="*/ 7 h 9"/>
                                <a:gd name="T34" fmla="*/ 18 w 25"/>
                                <a:gd name="T35" fmla="*/ 7 h 9"/>
                                <a:gd name="T36" fmla="*/ 20 w 25"/>
                                <a:gd name="T37" fmla="*/ 6 h 9"/>
                                <a:gd name="T38" fmla="*/ 21 w 25"/>
                                <a:gd name="T39" fmla="*/ 6 h 9"/>
                                <a:gd name="T40" fmla="*/ 23 w 25"/>
                                <a:gd name="T41" fmla="*/ 4 h 9"/>
                                <a:gd name="T42" fmla="*/ 25 w 25"/>
                                <a:gd name="T43" fmla="*/ 4 h 9"/>
                                <a:gd name="T44" fmla="*/ 25 w 25"/>
                                <a:gd name="T45" fmla="*/ 3 h 9"/>
                                <a:gd name="T46" fmla="*/ 23 w 25"/>
                                <a:gd name="T47" fmla="*/ 3 h 9"/>
                                <a:gd name="T48" fmla="*/ 20 w 25"/>
                                <a:gd name="T49" fmla="*/ 1 h 9"/>
                                <a:gd name="T50" fmla="*/ 18 w 25"/>
                                <a:gd name="T51" fmla="*/ 1 h 9"/>
                                <a:gd name="T52" fmla="*/ 17 w 25"/>
                                <a:gd name="T53" fmla="*/ 1 h 9"/>
                                <a:gd name="T54" fmla="*/ 14 w 25"/>
                                <a:gd name="T55" fmla="*/ 1 h 9"/>
                                <a:gd name="T56" fmla="*/ 14 w 25"/>
                                <a:gd name="T57" fmla="*/ 0 h 9"/>
                                <a:gd name="T58" fmla="*/ 11 w 25"/>
                                <a:gd name="T5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5" h="9">
                                  <a:moveTo>
                                    <a:pt x="11" y="1"/>
                                  </a:moveTo>
                                  <a:lnTo>
                                    <a:pt x="11" y="1"/>
                                  </a:lnTo>
                                  <a:lnTo>
                                    <a:pt x="9" y="1"/>
                                  </a:lnTo>
                                  <a:lnTo>
                                    <a:pt x="6" y="3"/>
                                  </a:lnTo>
                                  <a:lnTo>
                                    <a:pt x="5" y="4"/>
                                  </a:lnTo>
                                  <a:lnTo>
                                    <a:pt x="3" y="4"/>
                                  </a:lnTo>
                                  <a:lnTo>
                                    <a:pt x="2" y="6"/>
                                  </a:lnTo>
                                  <a:lnTo>
                                    <a:pt x="2" y="7"/>
                                  </a:lnTo>
                                  <a:lnTo>
                                    <a:pt x="0" y="7"/>
                                  </a:lnTo>
                                  <a:lnTo>
                                    <a:pt x="0" y="9"/>
                                  </a:lnTo>
                                  <a:lnTo>
                                    <a:pt x="2" y="9"/>
                                  </a:lnTo>
                                  <a:lnTo>
                                    <a:pt x="3" y="9"/>
                                  </a:lnTo>
                                  <a:lnTo>
                                    <a:pt x="5" y="9"/>
                                  </a:lnTo>
                                  <a:lnTo>
                                    <a:pt x="8" y="9"/>
                                  </a:lnTo>
                                  <a:lnTo>
                                    <a:pt x="9" y="9"/>
                                  </a:lnTo>
                                  <a:lnTo>
                                    <a:pt x="12" y="9"/>
                                  </a:lnTo>
                                  <a:lnTo>
                                    <a:pt x="15" y="7"/>
                                  </a:lnTo>
                                  <a:lnTo>
                                    <a:pt x="18" y="7"/>
                                  </a:lnTo>
                                  <a:lnTo>
                                    <a:pt x="20" y="6"/>
                                  </a:lnTo>
                                  <a:lnTo>
                                    <a:pt x="21" y="6"/>
                                  </a:lnTo>
                                  <a:lnTo>
                                    <a:pt x="23" y="4"/>
                                  </a:lnTo>
                                  <a:lnTo>
                                    <a:pt x="25" y="4"/>
                                  </a:lnTo>
                                  <a:lnTo>
                                    <a:pt x="25" y="3"/>
                                  </a:lnTo>
                                  <a:lnTo>
                                    <a:pt x="23" y="3"/>
                                  </a:lnTo>
                                  <a:lnTo>
                                    <a:pt x="20" y="1"/>
                                  </a:lnTo>
                                  <a:lnTo>
                                    <a:pt x="18" y="1"/>
                                  </a:lnTo>
                                  <a:lnTo>
                                    <a:pt x="17" y="1"/>
                                  </a:lnTo>
                                  <a:lnTo>
                                    <a:pt x="14" y="1"/>
                                  </a:lnTo>
                                  <a:lnTo>
                                    <a:pt x="14" y="0"/>
                                  </a:lnTo>
                                  <a:lnTo>
                                    <a:pt x="1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125"/>
                          <wps:cNvSpPr>
                            <a:spLocks/>
                          </wps:cNvSpPr>
                          <wps:spPr bwMode="auto">
                            <a:xfrm>
                              <a:off x="8712" y="2168"/>
                              <a:ext cx="150" cy="58"/>
                            </a:xfrm>
                            <a:custGeom>
                              <a:avLst/>
                              <a:gdLst>
                                <a:gd name="T0" fmla="*/ 0 w 13"/>
                                <a:gd name="T1" fmla="*/ 5 h 5"/>
                                <a:gd name="T2" fmla="*/ 4 w 13"/>
                                <a:gd name="T3" fmla="*/ 3 h 5"/>
                                <a:gd name="T4" fmla="*/ 11 w 13"/>
                                <a:gd name="T5" fmla="*/ 1 h 5"/>
                                <a:gd name="T6" fmla="*/ 13 w 13"/>
                                <a:gd name="T7" fmla="*/ 0 h 5"/>
                                <a:gd name="T8" fmla="*/ 11 w 13"/>
                                <a:gd name="T9" fmla="*/ 0 h 5"/>
                                <a:gd name="T10" fmla="*/ 1 w 13"/>
                                <a:gd name="T11" fmla="*/ 3 h 5"/>
                                <a:gd name="T12" fmla="*/ 0 w 13"/>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3" h="5">
                                  <a:moveTo>
                                    <a:pt x="0" y="5"/>
                                  </a:moveTo>
                                  <a:lnTo>
                                    <a:pt x="4" y="3"/>
                                  </a:lnTo>
                                  <a:lnTo>
                                    <a:pt x="11" y="1"/>
                                  </a:lnTo>
                                  <a:lnTo>
                                    <a:pt x="13" y="0"/>
                                  </a:lnTo>
                                  <a:lnTo>
                                    <a:pt x="11" y="0"/>
                                  </a:lnTo>
                                  <a:lnTo>
                                    <a:pt x="1" y="3"/>
                                  </a:lnTo>
                                  <a:lnTo>
                                    <a:pt x="0" y="5"/>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126"/>
                          <wps:cNvSpPr>
                            <a:spLocks/>
                          </wps:cNvSpPr>
                          <wps:spPr bwMode="auto">
                            <a:xfrm>
                              <a:off x="7273" y="1469"/>
                              <a:ext cx="592" cy="501"/>
                            </a:xfrm>
                            <a:custGeom>
                              <a:avLst/>
                              <a:gdLst>
                                <a:gd name="T0" fmla="*/ 0 w 51"/>
                                <a:gd name="T1" fmla="*/ 2 h 43"/>
                                <a:gd name="T2" fmla="*/ 15 w 51"/>
                                <a:gd name="T3" fmla="*/ 43 h 43"/>
                                <a:gd name="T4" fmla="*/ 45 w 51"/>
                                <a:gd name="T5" fmla="*/ 36 h 43"/>
                                <a:gd name="T6" fmla="*/ 51 w 51"/>
                                <a:gd name="T7" fmla="*/ 34 h 43"/>
                                <a:gd name="T8" fmla="*/ 39 w 51"/>
                                <a:gd name="T9" fmla="*/ 27 h 43"/>
                                <a:gd name="T10" fmla="*/ 16 w 51"/>
                                <a:gd name="T11" fmla="*/ 7 h 43"/>
                                <a:gd name="T12" fmla="*/ 10 w 51"/>
                                <a:gd name="T13" fmla="*/ 0 h 43"/>
                                <a:gd name="T14" fmla="*/ 0 w 51"/>
                                <a:gd name="T15" fmla="*/ 2 h 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 h="43">
                                  <a:moveTo>
                                    <a:pt x="0" y="2"/>
                                  </a:moveTo>
                                  <a:lnTo>
                                    <a:pt x="15" y="43"/>
                                  </a:lnTo>
                                  <a:lnTo>
                                    <a:pt x="45" y="36"/>
                                  </a:lnTo>
                                  <a:lnTo>
                                    <a:pt x="51" y="34"/>
                                  </a:lnTo>
                                  <a:lnTo>
                                    <a:pt x="39" y="27"/>
                                  </a:lnTo>
                                  <a:lnTo>
                                    <a:pt x="16" y="7"/>
                                  </a:lnTo>
                                  <a:lnTo>
                                    <a:pt x="10" y="0"/>
                                  </a:lnTo>
                                  <a:lnTo>
                                    <a:pt x="0" y="2"/>
                                  </a:lnTo>
                                  <a:close/>
                                </a:path>
                              </a:pathLst>
                            </a:custGeom>
                            <a:solidFill>
                              <a:srgbClr val="AFB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 name="Freeform 127"/>
                          <wps:cNvSpPr>
                            <a:spLocks/>
                          </wps:cNvSpPr>
                          <wps:spPr bwMode="auto">
                            <a:xfrm>
                              <a:off x="7366" y="1620"/>
                              <a:ext cx="1960" cy="490"/>
                            </a:xfrm>
                            <a:custGeom>
                              <a:avLst/>
                              <a:gdLst>
                                <a:gd name="T0" fmla="*/ 0 w 169"/>
                                <a:gd name="T1" fmla="*/ 33 h 42"/>
                                <a:gd name="T2" fmla="*/ 3 w 169"/>
                                <a:gd name="T3" fmla="*/ 37 h 42"/>
                                <a:gd name="T4" fmla="*/ 5 w 169"/>
                                <a:gd name="T5" fmla="*/ 41 h 42"/>
                                <a:gd name="T6" fmla="*/ 21 w 169"/>
                                <a:gd name="T7" fmla="*/ 41 h 42"/>
                                <a:gd name="T8" fmla="*/ 52 w 169"/>
                                <a:gd name="T9" fmla="*/ 42 h 42"/>
                                <a:gd name="T10" fmla="*/ 115 w 169"/>
                                <a:gd name="T11" fmla="*/ 29 h 42"/>
                                <a:gd name="T12" fmla="*/ 153 w 169"/>
                                <a:gd name="T13" fmla="*/ 20 h 42"/>
                                <a:gd name="T14" fmla="*/ 167 w 169"/>
                                <a:gd name="T15" fmla="*/ 10 h 42"/>
                                <a:gd name="T16" fmla="*/ 169 w 169"/>
                                <a:gd name="T17" fmla="*/ 7 h 42"/>
                                <a:gd name="T18" fmla="*/ 167 w 169"/>
                                <a:gd name="T19" fmla="*/ 6 h 42"/>
                                <a:gd name="T20" fmla="*/ 163 w 169"/>
                                <a:gd name="T21" fmla="*/ 5 h 42"/>
                                <a:gd name="T22" fmla="*/ 161 w 169"/>
                                <a:gd name="T23" fmla="*/ 4 h 42"/>
                                <a:gd name="T24" fmla="*/ 159 w 169"/>
                                <a:gd name="T25" fmla="*/ 1 h 42"/>
                                <a:gd name="T26" fmla="*/ 154 w 169"/>
                                <a:gd name="T27" fmla="*/ 0 h 42"/>
                                <a:gd name="T28" fmla="*/ 149 w 169"/>
                                <a:gd name="T29" fmla="*/ 0 h 42"/>
                                <a:gd name="T30" fmla="*/ 144 w 169"/>
                                <a:gd name="T31" fmla="*/ 0 h 42"/>
                                <a:gd name="T32" fmla="*/ 138 w 169"/>
                                <a:gd name="T33" fmla="*/ 0 h 42"/>
                                <a:gd name="T34" fmla="*/ 106 w 169"/>
                                <a:gd name="T35" fmla="*/ 7 h 42"/>
                                <a:gd name="T36" fmla="*/ 76 w 169"/>
                                <a:gd name="T37" fmla="*/ 14 h 42"/>
                                <a:gd name="T38" fmla="*/ 59 w 169"/>
                                <a:gd name="T39" fmla="*/ 17 h 42"/>
                                <a:gd name="T40" fmla="*/ 44 w 169"/>
                                <a:gd name="T41" fmla="*/ 21 h 42"/>
                                <a:gd name="T42" fmla="*/ 1 w 169"/>
                                <a:gd name="T43" fmla="*/ 31 h 42"/>
                                <a:gd name="T44" fmla="*/ 0 w 169"/>
                                <a:gd name="T45" fmla="*/ 3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9" h="42">
                                  <a:moveTo>
                                    <a:pt x="0" y="33"/>
                                  </a:moveTo>
                                  <a:lnTo>
                                    <a:pt x="3" y="37"/>
                                  </a:lnTo>
                                  <a:lnTo>
                                    <a:pt x="5" y="41"/>
                                  </a:lnTo>
                                  <a:lnTo>
                                    <a:pt x="21" y="41"/>
                                  </a:lnTo>
                                  <a:lnTo>
                                    <a:pt x="52" y="42"/>
                                  </a:lnTo>
                                  <a:lnTo>
                                    <a:pt x="115" y="29"/>
                                  </a:lnTo>
                                  <a:lnTo>
                                    <a:pt x="153" y="20"/>
                                  </a:lnTo>
                                  <a:lnTo>
                                    <a:pt x="167" y="10"/>
                                  </a:lnTo>
                                  <a:lnTo>
                                    <a:pt x="169" y="7"/>
                                  </a:lnTo>
                                  <a:lnTo>
                                    <a:pt x="167" y="6"/>
                                  </a:lnTo>
                                  <a:lnTo>
                                    <a:pt x="163" y="5"/>
                                  </a:lnTo>
                                  <a:lnTo>
                                    <a:pt x="161" y="4"/>
                                  </a:lnTo>
                                  <a:lnTo>
                                    <a:pt x="159" y="1"/>
                                  </a:lnTo>
                                  <a:lnTo>
                                    <a:pt x="154" y="0"/>
                                  </a:lnTo>
                                  <a:lnTo>
                                    <a:pt x="149" y="0"/>
                                  </a:lnTo>
                                  <a:lnTo>
                                    <a:pt x="144" y="0"/>
                                  </a:lnTo>
                                  <a:lnTo>
                                    <a:pt x="138" y="0"/>
                                  </a:lnTo>
                                  <a:lnTo>
                                    <a:pt x="106" y="7"/>
                                  </a:lnTo>
                                  <a:lnTo>
                                    <a:pt x="76" y="14"/>
                                  </a:lnTo>
                                  <a:lnTo>
                                    <a:pt x="59" y="17"/>
                                  </a:lnTo>
                                  <a:lnTo>
                                    <a:pt x="44" y="21"/>
                                  </a:lnTo>
                                  <a:lnTo>
                                    <a:pt x="1" y="31"/>
                                  </a:lnTo>
                                  <a:lnTo>
                                    <a:pt x="0" y="33"/>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128"/>
                          <wps:cNvSpPr>
                            <a:spLocks/>
                          </wps:cNvSpPr>
                          <wps:spPr bwMode="auto">
                            <a:xfrm>
                              <a:off x="7366" y="1981"/>
                              <a:ext cx="313" cy="94"/>
                            </a:xfrm>
                            <a:custGeom>
                              <a:avLst/>
                              <a:gdLst>
                                <a:gd name="T0" fmla="*/ 1 w 27"/>
                                <a:gd name="T1" fmla="*/ 2 h 8"/>
                                <a:gd name="T2" fmla="*/ 2 w 27"/>
                                <a:gd name="T3" fmla="*/ 4 h 8"/>
                                <a:gd name="T4" fmla="*/ 13 w 27"/>
                                <a:gd name="T5" fmla="*/ 1 h 8"/>
                                <a:gd name="T6" fmla="*/ 24 w 27"/>
                                <a:gd name="T7" fmla="*/ 0 h 8"/>
                                <a:gd name="T8" fmla="*/ 27 w 27"/>
                                <a:gd name="T9" fmla="*/ 1 h 8"/>
                                <a:gd name="T10" fmla="*/ 3 w 27"/>
                                <a:gd name="T11" fmla="*/ 8 h 8"/>
                                <a:gd name="T12" fmla="*/ 0 w 27"/>
                                <a:gd name="T13" fmla="*/ 4 h 8"/>
                                <a:gd name="T14" fmla="*/ 0 w 27"/>
                                <a:gd name="T15" fmla="*/ 2 h 8"/>
                                <a:gd name="T16" fmla="*/ 1 w 27"/>
                                <a:gd name="T17"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8">
                                  <a:moveTo>
                                    <a:pt x="1" y="2"/>
                                  </a:moveTo>
                                  <a:lnTo>
                                    <a:pt x="2" y="4"/>
                                  </a:lnTo>
                                  <a:lnTo>
                                    <a:pt x="13" y="1"/>
                                  </a:lnTo>
                                  <a:lnTo>
                                    <a:pt x="24" y="0"/>
                                  </a:lnTo>
                                  <a:lnTo>
                                    <a:pt x="27" y="1"/>
                                  </a:lnTo>
                                  <a:lnTo>
                                    <a:pt x="3" y="8"/>
                                  </a:lnTo>
                                  <a:lnTo>
                                    <a:pt x="0" y="4"/>
                                  </a:lnTo>
                                  <a:lnTo>
                                    <a:pt x="0" y="2"/>
                                  </a:lnTo>
                                  <a:lnTo>
                                    <a:pt x="1" y="2"/>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129"/>
                          <wps:cNvSpPr>
                            <a:spLocks/>
                          </wps:cNvSpPr>
                          <wps:spPr bwMode="auto">
                            <a:xfrm>
                              <a:off x="7424" y="1725"/>
                              <a:ext cx="1009" cy="256"/>
                            </a:xfrm>
                            <a:custGeom>
                              <a:avLst/>
                              <a:gdLst>
                                <a:gd name="T0" fmla="*/ 84 w 87"/>
                                <a:gd name="T1" fmla="*/ 2 h 22"/>
                                <a:gd name="T2" fmla="*/ 42 w 87"/>
                                <a:gd name="T3" fmla="*/ 13 h 22"/>
                                <a:gd name="T4" fmla="*/ 20 w 87"/>
                                <a:gd name="T5" fmla="*/ 19 h 22"/>
                                <a:gd name="T6" fmla="*/ 0 w 87"/>
                                <a:gd name="T7" fmla="*/ 22 h 22"/>
                                <a:gd name="T8" fmla="*/ 46 w 87"/>
                                <a:gd name="T9" fmla="*/ 11 h 22"/>
                                <a:gd name="T10" fmla="*/ 87 w 87"/>
                                <a:gd name="T11" fmla="*/ 0 h 22"/>
                                <a:gd name="T12" fmla="*/ 84 w 87"/>
                                <a:gd name="T13" fmla="*/ 2 h 22"/>
                              </a:gdLst>
                              <a:ahLst/>
                              <a:cxnLst>
                                <a:cxn ang="0">
                                  <a:pos x="T0" y="T1"/>
                                </a:cxn>
                                <a:cxn ang="0">
                                  <a:pos x="T2" y="T3"/>
                                </a:cxn>
                                <a:cxn ang="0">
                                  <a:pos x="T4" y="T5"/>
                                </a:cxn>
                                <a:cxn ang="0">
                                  <a:pos x="T6" y="T7"/>
                                </a:cxn>
                                <a:cxn ang="0">
                                  <a:pos x="T8" y="T9"/>
                                </a:cxn>
                                <a:cxn ang="0">
                                  <a:pos x="T10" y="T11"/>
                                </a:cxn>
                                <a:cxn ang="0">
                                  <a:pos x="T12" y="T13"/>
                                </a:cxn>
                              </a:cxnLst>
                              <a:rect l="0" t="0" r="r" b="b"/>
                              <a:pathLst>
                                <a:path w="87" h="22">
                                  <a:moveTo>
                                    <a:pt x="84" y="2"/>
                                  </a:moveTo>
                                  <a:lnTo>
                                    <a:pt x="42" y="13"/>
                                  </a:lnTo>
                                  <a:lnTo>
                                    <a:pt x="20" y="19"/>
                                  </a:lnTo>
                                  <a:lnTo>
                                    <a:pt x="0" y="22"/>
                                  </a:lnTo>
                                  <a:lnTo>
                                    <a:pt x="46" y="11"/>
                                  </a:lnTo>
                                  <a:lnTo>
                                    <a:pt x="87" y="0"/>
                                  </a:lnTo>
                                  <a:lnTo>
                                    <a:pt x="84" y="2"/>
                                  </a:lnTo>
                                  <a:close/>
                                </a:path>
                              </a:pathLst>
                            </a:custGeom>
                            <a:solidFill>
                              <a:srgbClr val="AFB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Freeform 130"/>
                          <wps:cNvSpPr>
                            <a:spLocks/>
                          </wps:cNvSpPr>
                          <wps:spPr bwMode="auto">
                            <a:xfrm>
                              <a:off x="8108" y="1713"/>
                              <a:ext cx="1207" cy="327"/>
                            </a:xfrm>
                            <a:custGeom>
                              <a:avLst/>
                              <a:gdLst>
                                <a:gd name="T0" fmla="*/ 87 w 104"/>
                                <a:gd name="T1" fmla="*/ 1 h 28"/>
                                <a:gd name="T2" fmla="*/ 87 w 104"/>
                                <a:gd name="T3" fmla="*/ 4 h 28"/>
                                <a:gd name="T4" fmla="*/ 85 w 104"/>
                                <a:gd name="T5" fmla="*/ 3 h 28"/>
                                <a:gd name="T6" fmla="*/ 82 w 104"/>
                                <a:gd name="T7" fmla="*/ 3 h 28"/>
                                <a:gd name="T8" fmla="*/ 0 w 104"/>
                                <a:gd name="T9" fmla="*/ 23 h 28"/>
                                <a:gd name="T10" fmla="*/ 27 w 104"/>
                                <a:gd name="T11" fmla="*/ 20 h 28"/>
                                <a:gd name="T12" fmla="*/ 1 w 104"/>
                                <a:gd name="T13" fmla="*/ 28 h 28"/>
                                <a:gd name="T14" fmla="*/ 44 w 104"/>
                                <a:gd name="T15" fmla="*/ 18 h 28"/>
                                <a:gd name="T16" fmla="*/ 53 w 104"/>
                                <a:gd name="T17" fmla="*/ 16 h 28"/>
                                <a:gd name="T18" fmla="*/ 47 w 104"/>
                                <a:gd name="T19" fmla="*/ 19 h 28"/>
                                <a:gd name="T20" fmla="*/ 64 w 104"/>
                                <a:gd name="T21" fmla="*/ 17 h 28"/>
                                <a:gd name="T22" fmla="*/ 85 w 104"/>
                                <a:gd name="T23" fmla="*/ 8 h 28"/>
                                <a:gd name="T24" fmla="*/ 100 w 104"/>
                                <a:gd name="T25" fmla="*/ 5 h 28"/>
                                <a:gd name="T26" fmla="*/ 104 w 104"/>
                                <a:gd name="T27" fmla="*/ 0 h 28"/>
                                <a:gd name="T28" fmla="*/ 101 w 104"/>
                                <a:gd name="T29" fmla="*/ 2 h 28"/>
                                <a:gd name="T30" fmla="*/ 97 w 104"/>
                                <a:gd name="T31" fmla="*/ 2 h 28"/>
                                <a:gd name="T32" fmla="*/ 92 w 104"/>
                                <a:gd name="T33" fmla="*/ 2 h 28"/>
                                <a:gd name="T34" fmla="*/ 90 w 104"/>
                                <a:gd name="T35" fmla="*/ 1 h 28"/>
                                <a:gd name="T36" fmla="*/ 90 w 104"/>
                                <a:gd name="T37" fmla="*/ 4 h 28"/>
                                <a:gd name="T38" fmla="*/ 88 w 104"/>
                                <a:gd name="T39" fmla="*/ 4 h 28"/>
                                <a:gd name="T40" fmla="*/ 87 w 104"/>
                                <a:gd name="T41"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 h="28">
                                  <a:moveTo>
                                    <a:pt x="87" y="1"/>
                                  </a:moveTo>
                                  <a:lnTo>
                                    <a:pt x="87" y="4"/>
                                  </a:lnTo>
                                  <a:lnTo>
                                    <a:pt x="85" y="3"/>
                                  </a:lnTo>
                                  <a:lnTo>
                                    <a:pt x="82" y="3"/>
                                  </a:lnTo>
                                  <a:lnTo>
                                    <a:pt x="0" y="23"/>
                                  </a:lnTo>
                                  <a:lnTo>
                                    <a:pt x="27" y="20"/>
                                  </a:lnTo>
                                  <a:lnTo>
                                    <a:pt x="1" y="28"/>
                                  </a:lnTo>
                                  <a:lnTo>
                                    <a:pt x="44" y="18"/>
                                  </a:lnTo>
                                  <a:lnTo>
                                    <a:pt x="53" y="16"/>
                                  </a:lnTo>
                                  <a:lnTo>
                                    <a:pt x="47" y="19"/>
                                  </a:lnTo>
                                  <a:lnTo>
                                    <a:pt x="64" y="17"/>
                                  </a:lnTo>
                                  <a:lnTo>
                                    <a:pt x="85" y="8"/>
                                  </a:lnTo>
                                  <a:lnTo>
                                    <a:pt x="100" y="5"/>
                                  </a:lnTo>
                                  <a:lnTo>
                                    <a:pt x="104" y="0"/>
                                  </a:lnTo>
                                  <a:lnTo>
                                    <a:pt x="101" y="2"/>
                                  </a:lnTo>
                                  <a:lnTo>
                                    <a:pt x="97" y="2"/>
                                  </a:lnTo>
                                  <a:lnTo>
                                    <a:pt x="92" y="2"/>
                                  </a:lnTo>
                                  <a:lnTo>
                                    <a:pt x="90" y="1"/>
                                  </a:lnTo>
                                  <a:lnTo>
                                    <a:pt x="90" y="4"/>
                                  </a:lnTo>
                                  <a:lnTo>
                                    <a:pt x="88" y="4"/>
                                  </a:lnTo>
                                  <a:lnTo>
                                    <a:pt x="87" y="1"/>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 name="Freeform 131"/>
                          <wps:cNvSpPr>
                            <a:spLocks/>
                          </wps:cNvSpPr>
                          <wps:spPr bwMode="auto">
                            <a:xfrm>
                              <a:off x="7563" y="2005"/>
                              <a:ext cx="661" cy="93"/>
                            </a:xfrm>
                            <a:custGeom>
                              <a:avLst/>
                              <a:gdLst>
                                <a:gd name="T0" fmla="*/ 32 w 57"/>
                                <a:gd name="T1" fmla="*/ 6 h 8"/>
                                <a:gd name="T2" fmla="*/ 28 w 57"/>
                                <a:gd name="T3" fmla="*/ 1 h 8"/>
                                <a:gd name="T4" fmla="*/ 27 w 57"/>
                                <a:gd name="T5" fmla="*/ 0 h 8"/>
                                <a:gd name="T6" fmla="*/ 27 w 57"/>
                                <a:gd name="T7" fmla="*/ 5 h 8"/>
                                <a:gd name="T8" fmla="*/ 25 w 57"/>
                                <a:gd name="T9" fmla="*/ 6 h 8"/>
                                <a:gd name="T10" fmla="*/ 18 w 57"/>
                                <a:gd name="T11" fmla="*/ 6 h 8"/>
                                <a:gd name="T12" fmla="*/ 11 w 57"/>
                                <a:gd name="T13" fmla="*/ 6 h 8"/>
                                <a:gd name="T14" fmla="*/ 8 w 57"/>
                                <a:gd name="T15" fmla="*/ 5 h 8"/>
                                <a:gd name="T16" fmla="*/ 9 w 57"/>
                                <a:gd name="T17" fmla="*/ 0 h 8"/>
                                <a:gd name="T18" fmla="*/ 0 w 57"/>
                                <a:gd name="T19" fmla="*/ 8 h 8"/>
                                <a:gd name="T20" fmla="*/ 33 w 57"/>
                                <a:gd name="T21" fmla="*/ 8 h 8"/>
                                <a:gd name="T22" fmla="*/ 57 w 57"/>
                                <a:gd name="T23" fmla="*/ 1 h 8"/>
                                <a:gd name="T24" fmla="*/ 41 w 57"/>
                                <a:gd name="T25" fmla="*/ 3 h 8"/>
                                <a:gd name="T26" fmla="*/ 33 w 57"/>
                                <a:gd name="T27" fmla="*/ 3 h 8"/>
                                <a:gd name="T28" fmla="*/ 32 w 57"/>
                                <a:gd name="T29"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8">
                                  <a:moveTo>
                                    <a:pt x="32" y="6"/>
                                  </a:moveTo>
                                  <a:lnTo>
                                    <a:pt x="28" y="1"/>
                                  </a:lnTo>
                                  <a:lnTo>
                                    <a:pt x="27" y="0"/>
                                  </a:lnTo>
                                  <a:lnTo>
                                    <a:pt x="27" y="5"/>
                                  </a:lnTo>
                                  <a:lnTo>
                                    <a:pt x="25" y="6"/>
                                  </a:lnTo>
                                  <a:lnTo>
                                    <a:pt x="18" y="6"/>
                                  </a:lnTo>
                                  <a:lnTo>
                                    <a:pt x="11" y="6"/>
                                  </a:lnTo>
                                  <a:lnTo>
                                    <a:pt x="8" y="5"/>
                                  </a:lnTo>
                                  <a:lnTo>
                                    <a:pt x="9" y="0"/>
                                  </a:lnTo>
                                  <a:lnTo>
                                    <a:pt x="0" y="8"/>
                                  </a:lnTo>
                                  <a:lnTo>
                                    <a:pt x="33" y="8"/>
                                  </a:lnTo>
                                  <a:lnTo>
                                    <a:pt x="57" y="1"/>
                                  </a:lnTo>
                                  <a:lnTo>
                                    <a:pt x="41" y="3"/>
                                  </a:lnTo>
                                  <a:lnTo>
                                    <a:pt x="33" y="3"/>
                                  </a:lnTo>
                                  <a:lnTo>
                                    <a:pt x="32" y="6"/>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132"/>
                          <wps:cNvSpPr>
                            <a:spLocks/>
                          </wps:cNvSpPr>
                          <wps:spPr bwMode="auto">
                            <a:xfrm>
                              <a:off x="8062" y="1748"/>
                              <a:ext cx="974" cy="245"/>
                            </a:xfrm>
                            <a:custGeom>
                              <a:avLst/>
                              <a:gdLst>
                                <a:gd name="T0" fmla="*/ 6 w 84"/>
                                <a:gd name="T1" fmla="*/ 15 h 21"/>
                                <a:gd name="T2" fmla="*/ 36 w 84"/>
                                <a:gd name="T3" fmla="*/ 10 h 21"/>
                                <a:gd name="T4" fmla="*/ 0 w 84"/>
                                <a:gd name="T5" fmla="*/ 21 h 21"/>
                                <a:gd name="T6" fmla="*/ 45 w 84"/>
                                <a:gd name="T7" fmla="*/ 10 h 21"/>
                                <a:gd name="T8" fmla="*/ 45 w 84"/>
                                <a:gd name="T9" fmla="*/ 7 h 21"/>
                                <a:gd name="T10" fmla="*/ 47 w 84"/>
                                <a:gd name="T11" fmla="*/ 7 h 21"/>
                                <a:gd name="T12" fmla="*/ 48 w 84"/>
                                <a:gd name="T13" fmla="*/ 8 h 21"/>
                                <a:gd name="T14" fmla="*/ 84 w 84"/>
                                <a:gd name="T15" fmla="*/ 0 h 21"/>
                                <a:gd name="T16" fmla="*/ 63 w 84"/>
                                <a:gd name="T17" fmla="*/ 3 h 21"/>
                                <a:gd name="T18" fmla="*/ 33 w 84"/>
                                <a:gd name="T19" fmla="*/ 9 h 21"/>
                                <a:gd name="T20" fmla="*/ 6 w 84"/>
                                <a:gd name="T2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 h="21">
                                  <a:moveTo>
                                    <a:pt x="6" y="15"/>
                                  </a:moveTo>
                                  <a:lnTo>
                                    <a:pt x="36" y="10"/>
                                  </a:lnTo>
                                  <a:lnTo>
                                    <a:pt x="0" y="21"/>
                                  </a:lnTo>
                                  <a:lnTo>
                                    <a:pt x="45" y="10"/>
                                  </a:lnTo>
                                  <a:lnTo>
                                    <a:pt x="45" y="7"/>
                                  </a:lnTo>
                                  <a:lnTo>
                                    <a:pt x="47" y="7"/>
                                  </a:lnTo>
                                  <a:lnTo>
                                    <a:pt x="48" y="8"/>
                                  </a:lnTo>
                                  <a:lnTo>
                                    <a:pt x="84" y="0"/>
                                  </a:lnTo>
                                  <a:lnTo>
                                    <a:pt x="63" y="3"/>
                                  </a:lnTo>
                                  <a:lnTo>
                                    <a:pt x="33" y="9"/>
                                  </a:lnTo>
                                  <a:lnTo>
                                    <a:pt x="6" y="15"/>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133"/>
                          <wps:cNvSpPr>
                            <a:spLocks/>
                          </wps:cNvSpPr>
                          <wps:spPr bwMode="auto">
                            <a:xfrm>
                              <a:off x="8027" y="1981"/>
                              <a:ext cx="12" cy="24"/>
                            </a:xfrm>
                            <a:custGeom>
                              <a:avLst/>
                              <a:gdLst>
                                <a:gd name="T0" fmla="*/ 0 w 1"/>
                                <a:gd name="T1" fmla="*/ 1 h 2"/>
                                <a:gd name="T2" fmla="*/ 0 w 1"/>
                                <a:gd name="T3" fmla="*/ 2 h 2"/>
                                <a:gd name="T4" fmla="*/ 0 w 1"/>
                                <a:gd name="T5" fmla="*/ 2 h 2"/>
                                <a:gd name="T6" fmla="*/ 1 w 1"/>
                                <a:gd name="T7" fmla="*/ 2 h 2"/>
                                <a:gd name="T8" fmla="*/ 1 w 1"/>
                                <a:gd name="T9" fmla="*/ 2 h 2"/>
                                <a:gd name="T10" fmla="*/ 1 w 1"/>
                                <a:gd name="T11" fmla="*/ 2 h 2"/>
                                <a:gd name="T12" fmla="*/ 1 w 1"/>
                                <a:gd name="T13" fmla="*/ 0 h 2"/>
                                <a:gd name="T14" fmla="*/ 1 w 1"/>
                                <a:gd name="T15" fmla="*/ 0 h 2"/>
                                <a:gd name="T16" fmla="*/ 0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0"/>
                                  </a:lnTo>
                                  <a:lnTo>
                                    <a:pt x="0"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134"/>
                          <wps:cNvSpPr>
                            <a:spLocks/>
                          </wps:cNvSpPr>
                          <wps:spPr bwMode="auto">
                            <a:xfrm>
                              <a:off x="9060" y="1737"/>
                              <a:ext cx="11" cy="23"/>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135"/>
                          <wps:cNvSpPr>
                            <a:spLocks/>
                          </wps:cNvSpPr>
                          <wps:spPr bwMode="auto">
                            <a:xfrm>
                              <a:off x="8062" y="1970"/>
                              <a:ext cx="23" cy="35"/>
                            </a:xfrm>
                            <a:custGeom>
                              <a:avLst/>
                              <a:gdLst>
                                <a:gd name="T0" fmla="*/ 0 w 2"/>
                                <a:gd name="T1" fmla="*/ 1 h 3"/>
                                <a:gd name="T2" fmla="*/ 0 w 2"/>
                                <a:gd name="T3" fmla="*/ 2 h 3"/>
                                <a:gd name="T4" fmla="*/ 0 w 2"/>
                                <a:gd name="T5" fmla="*/ 2 h 3"/>
                                <a:gd name="T6" fmla="*/ 1 w 2"/>
                                <a:gd name="T7" fmla="*/ 3 h 3"/>
                                <a:gd name="T8" fmla="*/ 1 w 2"/>
                                <a:gd name="T9" fmla="*/ 3 h 3"/>
                                <a:gd name="T10" fmla="*/ 2 w 2"/>
                                <a:gd name="T11" fmla="*/ 2 h 3"/>
                                <a:gd name="T12" fmla="*/ 1 w 2"/>
                                <a:gd name="T13" fmla="*/ 1 h 3"/>
                                <a:gd name="T14" fmla="*/ 1 w 2"/>
                                <a:gd name="T15" fmla="*/ 0 h 3"/>
                                <a:gd name="T16" fmla="*/ 0 w 2"/>
                                <a:gd name="T17" fmla="*/ 0 h 3"/>
                                <a:gd name="T18" fmla="*/ 0 w 2"/>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3">
                                  <a:moveTo>
                                    <a:pt x="0" y="1"/>
                                  </a:moveTo>
                                  <a:lnTo>
                                    <a:pt x="0" y="2"/>
                                  </a:lnTo>
                                  <a:lnTo>
                                    <a:pt x="1" y="3"/>
                                  </a:lnTo>
                                  <a:lnTo>
                                    <a:pt x="2" y="2"/>
                                  </a:lnTo>
                                  <a:lnTo>
                                    <a:pt x="1" y="1"/>
                                  </a:lnTo>
                                  <a:lnTo>
                                    <a:pt x="1" y="0"/>
                                  </a:lnTo>
                                  <a:lnTo>
                                    <a:pt x="0"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136"/>
                          <wps:cNvSpPr>
                            <a:spLocks/>
                          </wps:cNvSpPr>
                          <wps:spPr bwMode="auto">
                            <a:xfrm>
                              <a:off x="8097" y="1970"/>
                              <a:ext cx="23" cy="23"/>
                            </a:xfrm>
                            <a:custGeom>
                              <a:avLst/>
                              <a:gdLst>
                                <a:gd name="T0" fmla="*/ 0 w 2"/>
                                <a:gd name="T1" fmla="*/ 0 h 2"/>
                                <a:gd name="T2" fmla="*/ 0 w 2"/>
                                <a:gd name="T3" fmla="*/ 1 h 2"/>
                                <a:gd name="T4" fmla="*/ 0 w 2"/>
                                <a:gd name="T5" fmla="*/ 2 h 2"/>
                                <a:gd name="T6" fmla="*/ 1 w 2"/>
                                <a:gd name="T7" fmla="*/ 2 h 2"/>
                                <a:gd name="T8" fmla="*/ 1 w 2"/>
                                <a:gd name="T9" fmla="*/ 2 h 2"/>
                                <a:gd name="T10" fmla="*/ 2 w 2"/>
                                <a:gd name="T11" fmla="*/ 1 h 2"/>
                                <a:gd name="T12" fmla="*/ 1 w 2"/>
                                <a:gd name="T13" fmla="*/ 0 h 2"/>
                                <a:gd name="T14" fmla="*/ 1 w 2"/>
                                <a:gd name="T15" fmla="*/ 0 h 2"/>
                                <a:gd name="T16" fmla="*/ 0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1"/>
                                  </a:lnTo>
                                  <a:lnTo>
                                    <a:pt x="0" y="2"/>
                                  </a:lnTo>
                                  <a:lnTo>
                                    <a:pt x="1" y="2"/>
                                  </a:lnTo>
                                  <a:lnTo>
                                    <a:pt x="2"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137"/>
                          <wps:cNvSpPr>
                            <a:spLocks/>
                          </wps:cNvSpPr>
                          <wps:spPr bwMode="auto">
                            <a:xfrm>
                              <a:off x="8132" y="1958"/>
                              <a:ext cx="23" cy="23"/>
                            </a:xfrm>
                            <a:custGeom>
                              <a:avLst/>
                              <a:gdLst>
                                <a:gd name="T0" fmla="*/ 0 w 2"/>
                                <a:gd name="T1" fmla="*/ 0 h 2"/>
                                <a:gd name="T2" fmla="*/ 0 w 2"/>
                                <a:gd name="T3" fmla="*/ 1 h 2"/>
                                <a:gd name="T4" fmla="*/ 0 w 2"/>
                                <a:gd name="T5" fmla="*/ 2 h 2"/>
                                <a:gd name="T6" fmla="*/ 1 w 2"/>
                                <a:gd name="T7" fmla="*/ 2 h 2"/>
                                <a:gd name="T8" fmla="*/ 1 w 2"/>
                                <a:gd name="T9" fmla="*/ 2 h 2"/>
                                <a:gd name="T10" fmla="*/ 2 w 2"/>
                                <a:gd name="T11" fmla="*/ 2 h 2"/>
                                <a:gd name="T12" fmla="*/ 1 w 2"/>
                                <a:gd name="T13" fmla="*/ 0 h 2"/>
                                <a:gd name="T14" fmla="*/ 1 w 2"/>
                                <a:gd name="T15" fmla="*/ 0 h 2"/>
                                <a:gd name="T16" fmla="*/ 0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1"/>
                                  </a:lnTo>
                                  <a:lnTo>
                                    <a:pt x="0" y="2"/>
                                  </a:lnTo>
                                  <a:lnTo>
                                    <a:pt x="1" y="2"/>
                                  </a:lnTo>
                                  <a:lnTo>
                                    <a:pt x="2" y="2"/>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138"/>
                          <wps:cNvSpPr>
                            <a:spLocks/>
                          </wps:cNvSpPr>
                          <wps:spPr bwMode="auto">
                            <a:xfrm>
                              <a:off x="8166" y="1947"/>
                              <a:ext cx="24" cy="23"/>
                            </a:xfrm>
                            <a:custGeom>
                              <a:avLst/>
                              <a:gdLst>
                                <a:gd name="T0" fmla="*/ 0 w 2"/>
                                <a:gd name="T1" fmla="*/ 1 h 2"/>
                                <a:gd name="T2" fmla="*/ 0 w 2"/>
                                <a:gd name="T3" fmla="*/ 2 h 2"/>
                                <a:gd name="T4" fmla="*/ 1 w 2"/>
                                <a:gd name="T5" fmla="*/ 2 h 2"/>
                                <a:gd name="T6" fmla="*/ 1 w 2"/>
                                <a:gd name="T7" fmla="*/ 2 h 2"/>
                                <a:gd name="T8" fmla="*/ 2 w 2"/>
                                <a:gd name="T9" fmla="*/ 2 h 2"/>
                                <a:gd name="T10" fmla="*/ 2 w 2"/>
                                <a:gd name="T11" fmla="*/ 2 h 2"/>
                                <a:gd name="T12" fmla="*/ 2 w 2"/>
                                <a:gd name="T13" fmla="*/ 0 h 2"/>
                                <a:gd name="T14" fmla="*/ 1 w 2"/>
                                <a:gd name="T15" fmla="*/ 0 h 2"/>
                                <a:gd name="T16" fmla="*/ 1 w 2"/>
                                <a:gd name="T17" fmla="*/ 0 h 2"/>
                                <a:gd name="T18" fmla="*/ 0 w 2"/>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1"/>
                                  </a:moveTo>
                                  <a:lnTo>
                                    <a:pt x="0" y="2"/>
                                  </a:lnTo>
                                  <a:lnTo>
                                    <a:pt x="1" y="2"/>
                                  </a:lnTo>
                                  <a:lnTo>
                                    <a:pt x="2" y="2"/>
                                  </a:lnTo>
                                  <a:lnTo>
                                    <a:pt x="2" y="0"/>
                                  </a:lnTo>
                                  <a:lnTo>
                                    <a:pt x="1"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Freeform 139"/>
                          <wps:cNvSpPr>
                            <a:spLocks/>
                          </wps:cNvSpPr>
                          <wps:spPr bwMode="auto">
                            <a:xfrm>
                              <a:off x="8213" y="1947"/>
                              <a:ext cx="11" cy="23"/>
                            </a:xfrm>
                            <a:custGeom>
                              <a:avLst/>
                              <a:gdLst>
                                <a:gd name="T0" fmla="*/ 0 w 1"/>
                                <a:gd name="T1" fmla="*/ 0 h 2"/>
                                <a:gd name="T2" fmla="*/ 0 w 1"/>
                                <a:gd name="T3" fmla="*/ 1 h 2"/>
                                <a:gd name="T4" fmla="*/ 0 w 1"/>
                                <a:gd name="T5" fmla="*/ 2 h 2"/>
                                <a:gd name="T6" fmla="*/ 0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Freeform 140"/>
                          <wps:cNvSpPr>
                            <a:spLocks/>
                          </wps:cNvSpPr>
                          <wps:spPr bwMode="auto">
                            <a:xfrm>
                              <a:off x="8248" y="1935"/>
                              <a:ext cx="11" cy="23"/>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Freeform 141"/>
                          <wps:cNvSpPr>
                            <a:spLocks/>
                          </wps:cNvSpPr>
                          <wps:spPr bwMode="auto">
                            <a:xfrm>
                              <a:off x="8282" y="1923"/>
                              <a:ext cx="12" cy="24"/>
                            </a:xfrm>
                            <a:custGeom>
                              <a:avLst/>
                              <a:gdLst>
                                <a:gd name="T0" fmla="*/ 0 w 1"/>
                                <a:gd name="T1" fmla="*/ 0 h 2"/>
                                <a:gd name="T2" fmla="*/ 0 w 1"/>
                                <a:gd name="T3" fmla="*/ 2 h 2"/>
                                <a:gd name="T4" fmla="*/ 0 w 1"/>
                                <a:gd name="T5" fmla="*/ 2 h 2"/>
                                <a:gd name="T6" fmla="*/ 1 w 1"/>
                                <a:gd name="T7" fmla="*/ 2 h 2"/>
                                <a:gd name="T8" fmla="*/ 1 w 1"/>
                                <a:gd name="T9" fmla="*/ 2 h 2"/>
                                <a:gd name="T10" fmla="*/ 1 w 1"/>
                                <a:gd name="T11" fmla="*/ 2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2"/>
                                  </a:lnTo>
                                  <a:lnTo>
                                    <a:pt x="1" y="2"/>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Freeform 142"/>
                          <wps:cNvSpPr>
                            <a:spLocks/>
                          </wps:cNvSpPr>
                          <wps:spPr bwMode="auto">
                            <a:xfrm>
                              <a:off x="8317" y="1912"/>
                              <a:ext cx="23" cy="35"/>
                            </a:xfrm>
                            <a:custGeom>
                              <a:avLst/>
                              <a:gdLst>
                                <a:gd name="T0" fmla="*/ 0 w 2"/>
                                <a:gd name="T1" fmla="*/ 1 h 3"/>
                                <a:gd name="T2" fmla="*/ 0 w 2"/>
                                <a:gd name="T3" fmla="*/ 2 h 3"/>
                                <a:gd name="T4" fmla="*/ 0 w 2"/>
                                <a:gd name="T5" fmla="*/ 2 h 3"/>
                                <a:gd name="T6" fmla="*/ 1 w 2"/>
                                <a:gd name="T7" fmla="*/ 3 h 3"/>
                                <a:gd name="T8" fmla="*/ 1 w 2"/>
                                <a:gd name="T9" fmla="*/ 3 h 3"/>
                                <a:gd name="T10" fmla="*/ 2 w 2"/>
                                <a:gd name="T11" fmla="*/ 2 h 3"/>
                                <a:gd name="T12" fmla="*/ 1 w 2"/>
                                <a:gd name="T13" fmla="*/ 0 h 3"/>
                                <a:gd name="T14" fmla="*/ 1 w 2"/>
                                <a:gd name="T15" fmla="*/ 0 h 3"/>
                                <a:gd name="T16" fmla="*/ 0 w 2"/>
                                <a:gd name="T17" fmla="*/ 0 h 3"/>
                                <a:gd name="T18" fmla="*/ 0 w 2"/>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3">
                                  <a:moveTo>
                                    <a:pt x="0" y="1"/>
                                  </a:moveTo>
                                  <a:lnTo>
                                    <a:pt x="0" y="2"/>
                                  </a:lnTo>
                                  <a:lnTo>
                                    <a:pt x="1" y="3"/>
                                  </a:lnTo>
                                  <a:lnTo>
                                    <a:pt x="2" y="2"/>
                                  </a:lnTo>
                                  <a:lnTo>
                                    <a:pt x="1" y="0"/>
                                  </a:lnTo>
                                  <a:lnTo>
                                    <a:pt x="0"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Freeform 143"/>
                          <wps:cNvSpPr>
                            <a:spLocks/>
                          </wps:cNvSpPr>
                          <wps:spPr bwMode="auto">
                            <a:xfrm>
                              <a:off x="8352" y="1900"/>
                              <a:ext cx="12" cy="35"/>
                            </a:xfrm>
                            <a:custGeom>
                              <a:avLst/>
                              <a:gdLst>
                                <a:gd name="T0" fmla="*/ 0 w 1"/>
                                <a:gd name="T1" fmla="*/ 1 h 3"/>
                                <a:gd name="T2" fmla="*/ 0 w 1"/>
                                <a:gd name="T3" fmla="*/ 2 h 3"/>
                                <a:gd name="T4" fmla="*/ 0 w 1"/>
                                <a:gd name="T5" fmla="*/ 2 h 3"/>
                                <a:gd name="T6" fmla="*/ 1 w 1"/>
                                <a:gd name="T7" fmla="*/ 3 h 3"/>
                                <a:gd name="T8" fmla="*/ 1 w 1"/>
                                <a:gd name="T9" fmla="*/ 3 h 3"/>
                                <a:gd name="T10" fmla="*/ 1 w 1"/>
                                <a:gd name="T11" fmla="*/ 2 h 3"/>
                                <a:gd name="T12" fmla="*/ 1 w 1"/>
                                <a:gd name="T13" fmla="*/ 1 h 3"/>
                                <a:gd name="T14" fmla="*/ 1 w 1"/>
                                <a:gd name="T15" fmla="*/ 0 h 3"/>
                                <a:gd name="T16" fmla="*/ 0 w 1"/>
                                <a:gd name="T17" fmla="*/ 1 h 3"/>
                                <a:gd name="T18" fmla="*/ 0 w 1"/>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3">
                                  <a:moveTo>
                                    <a:pt x="0" y="1"/>
                                  </a:moveTo>
                                  <a:lnTo>
                                    <a:pt x="0" y="2"/>
                                  </a:lnTo>
                                  <a:lnTo>
                                    <a:pt x="1" y="3"/>
                                  </a:lnTo>
                                  <a:lnTo>
                                    <a:pt x="1" y="2"/>
                                  </a:lnTo>
                                  <a:lnTo>
                                    <a:pt x="1" y="1"/>
                                  </a:lnTo>
                                  <a:lnTo>
                                    <a:pt x="1"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Freeform 144"/>
                          <wps:cNvSpPr>
                            <a:spLocks/>
                          </wps:cNvSpPr>
                          <wps:spPr bwMode="auto">
                            <a:xfrm>
                              <a:off x="8387" y="1900"/>
                              <a:ext cx="11" cy="23"/>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Freeform 145"/>
                          <wps:cNvSpPr>
                            <a:spLocks/>
                          </wps:cNvSpPr>
                          <wps:spPr bwMode="auto">
                            <a:xfrm>
                              <a:off x="8422" y="1888"/>
                              <a:ext cx="11" cy="24"/>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2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Freeform 146"/>
                          <wps:cNvSpPr>
                            <a:spLocks/>
                          </wps:cNvSpPr>
                          <wps:spPr bwMode="auto">
                            <a:xfrm>
                              <a:off x="8456" y="1877"/>
                              <a:ext cx="12" cy="35"/>
                            </a:xfrm>
                            <a:custGeom>
                              <a:avLst/>
                              <a:gdLst>
                                <a:gd name="T0" fmla="*/ 0 w 1"/>
                                <a:gd name="T1" fmla="*/ 1 h 3"/>
                                <a:gd name="T2" fmla="*/ 0 w 1"/>
                                <a:gd name="T3" fmla="*/ 2 h 3"/>
                                <a:gd name="T4" fmla="*/ 0 w 1"/>
                                <a:gd name="T5" fmla="*/ 2 h 3"/>
                                <a:gd name="T6" fmla="*/ 0 w 1"/>
                                <a:gd name="T7" fmla="*/ 3 h 3"/>
                                <a:gd name="T8" fmla="*/ 1 w 1"/>
                                <a:gd name="T9" fmla="*/ 2 h 3"/>
                                <a:gd name="T10" fmla="*/ 1 w 1"/>
                                <a:gd name="T11" fmla="*/ 2 h 3"/>
                                <a:gd name="T12" fmla="*/ 1 w 1"/>
                                <a:gd name="T13" fmla="*/ 1 h 3"/>
                                <a:gd name="T14" fmla="*/ 0 w 1"/>
                                <a:gd name="T15" fmla="*/ 0 h 3"/>
                                <a:gd name="T16" fmla="*/ 0 w 1"/>
                                <a:gd name="T17" fmla="*/ 0 h 3"/>
                                <a:gd name="T18" fmla="*/ 0 w 1"/>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3">
                                  <a:moveTo>
                                    <a:pt x="0" y="1"/>
                                  </a:moveTo>
                                  <a:lnTo>
                                    <a:pt x="0" y="2"/>
                                  </a:lnTo>
                                  <a:lnTo>
                                    <a:pt x="0" y="3"/>
                                  </a:lnTo>
                                  <a:lnTo>
                                    <a:pt x="1" y="2"/>
                                  </a:lnTo>
                                  <a:lnTo>
                                    <a:pt x="1" y="1"/>
                                  </a:lnTo>
                                  <a:lnTo>
                                    <a:pt x="0"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1" name="Freeform 147"/>
                          <wps:cNvSpPr>
                            <a:spLocks/>
                          </wps:cNvSpPr>
                          <wps:spPr bwMode="auto">
                            <a:xfrm>
                              <a:off x="8491" y="1877"/>
                              <a:ext cx="12" cy="23"/>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Freeform 148"/>
                          <wps:cNvSpPr>
                            <a:spLocks/>
                          </wps:cNvSpPr>
                          <wps:spPr bwMode="auto">
                            <a:xfrm>
                              <a:off x="8526" y="1865"/>
                              <a:ext cx="12" cy="23"/>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2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149"/>
                          <wps:cNvSpPr>
                            <a:spLocks/>
                          </wps:cNvSpPr>
                          <wps:spPr bwMode="auto">
                            <a:xfrm>
                              <a:off x="8572" y="1853"/>
                              <a:ext cx="12" cy="24"/>
                            </a:xfrm>
                            <a:custGeom>
                              <a:avLst/>
                              <a:gdLst>
                                <a:gd name="T0" fmla="*/ 0 w 1"/>
                                <a:gd name="T1" fmla="*/ 1 h 2"/>
                                <a:gd name="T2" fmla="*/ 0 w 1"/>
                                <a:gd name="T3" fmla="*/ 2 h 2"/>
                                <a:gd name="T4" fmla="*/ 0 w 1"/>
                                <a:gd name="T5" fmla="*/ 2 h 2"/>
                                <a:gd name="T6" fmla="*/ 0 w 1"/>
                                <a:gd name="T7" fmla="*/ 2 h 2"/>
                                <a:gd name="T8" fmla="*/ 1 w 1"/>
                                <a:gd name="T9" fmla="*/ 2 h 2"/>
                                <a:gd name="T10" fmla="*/ 1 w 1"/>
                                <a:gd name="T11" fmla="*/ 2 h 2"/>
                                <a:gd name="T12" fmla="*/ 1 w 1"/>
                                <a:gd name="T13" fmla="*/ 0 h 2"/>
                                <a:gd name="T14" fmla="*/ 0 w 1"/>
                                <a:gd name="T15" fmla="*/ 0 h 2"/>
                                <a:gd name="T16" fmla="*/ 0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0"/>
                                  </a:lnTo>
                                  <a:lnTo>
                                    <a:pt x="0"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Freeform 150"/>
                          <wps:cNvSpPr>
                            <a:spLocks/>
                          </wps:cNvSpPr>
                          <wps:spPr bwMode="auto">
                            <a:xfrm>
                              <a:off x="9036" y="1737"/>
                              <a:ext cx="12" cy="23"/>
                            </a:xfrm>
                            <a:custGeom>
                              <a:avLst/>
                              <a:gdLst>
                                <a:gd name="T0" fmla="*/ 0 w 1"/>
                                <a:gd name="T1" fmla="*/ 1 h 2"/>
                                <a:gd name="T2" fmla="*/ 0 w 1"/>
                                <a:gd name="T3" fmla="*/ 2 h 2"/>
                                <a:gd name="T4" fmla="*/ 0 w 1"/>
                                <a:gd name="T5" fmla="*/ 2 h 2"/>
                                <a:gd name="T6" fmla="*/ 0 w 1"/>
                                <a:gd name="T7" fmla="*/ 2 h 2"/>
                                <a:gd name="T8" fmla="*/ 1 w 1"/>
                                <a:gd name="T9" fmla="*/ 2 h 2"/>
                                <a:gd name="T10" fmla="*/ 1 w 1"/>
                                <a:gd name="T11" fmla="*/ 2 h 2"/>
                                <a:gd name="T12" fmla="*/ 1 w 1"/>
                                <a:gd name="T13" fmla="*/ 0 h 2"/>
                                <a:gd name="T14" fmla="*/ 0 w 1"/>
                                <a:gd name="T15" fmla="*/ 0 h 2"/>
                                <a:gd name="T16" fmla="*/ 0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0"/>
                                  </a:lnTo>
                                  <a:lnTo>
                                    <a:pt x="0"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151"/>
                          <wps:cNvSpPr>
                            <a:spLocks/>
                          </wps:cNvSpPr>
                          <wps:spPr bwMode="auto">
                            <a:xfrm>
                              <a:off x="9002" y="1748"/>
                              <a:ext cx="11" cy="24"/>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152"/>
                          <wps:cNvSpPr>
                            <a:spLocks/>
                          </wps:cNvSpPr>
                          <wps:spPr bwMode="auto">
                            <a:xfrm>
                              <a:off x="8978" y="1760"/>
                              <a:ext cx="12" cy="23"/>
                            </a:xfrm>
                            <a:custGeom>
                              <a:avLst/>
                              <a:gdLst>
                                <a:gd name="T0" fmla="*/ 0 w 1"/>
                                <a:gd name="T1" fmla="*/ 0 h 2"/>
                                <a:gd name="T2" fmla="*/ 0 w 1"/>
                                <a:gd name="T3" fmla="*/ 1 h 2"/>
                                <a:gd name="T4" fmla="*/ 0 w 1"/>
                                <a:gd name="T5" fmla="*/ 2 h 2"/>
                                <a:gd name="T6" fmla="*/ 0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153"/>
                          <wps:cNvSpPr>
                            <a:spLocks/>
                          </wps:cNvSpPr>
                          <wps:spPr bwMode="auto">
                            <a:xfrm>
                              <a:off x="8944" y="1760"/>
                              <a:ext cx="11" cy="23"/>
                            </a:xfrm>
                            <a:custGeom>
                              <a:avLst/>
                              <a:gdLst>
                                <a:gd name="T0" fmla="*/ 0 w 1"/>
                                <a:gd name="T1" fmla="*/ 1 h 2"/>
                                <a:gd name="T2" fmla="*/ 0 w 1"/>
                                <a:gd name="T3" fmla="*/ 2 h 2"/>
                                <a:gd name="T4" fmla="*/ 0 w 1"/>
                                <a:gd name="T5" fmla="*/ 2 h 2"/>
                                <a:gd name="T6" fmla="*/ 1 w 1"/>
                                <a:gd name="T7" fmla="*/ 2 h 2"/>
                                <a:gd name="T8" fmla="*/ 1 w 1"/>
                                <a:gd name="T9" fmla="*/ 2 h 2"/>
                                <a:gd name="T10" fmla="*/ 1 w 1"/>
                                <a:gd name="T11" fmla="*/ 2 h 2"/>
                                <a:gd name="T12" fmla="*/ 1 w 1"/>
                                <a:gd name="T13" fmla="*/ 1 h 2"/>
                                <a:gd name="T14" fmla="*/ 1 w 1"/>
                                <a:gd name="T15" fmla="*/ 0 h 2"/>
                                <a:gd name="T16" fmla="*/ 0 w 1"/>
                                <a:gd name="T17" fmla="*/ 1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1"/>
                                  </a:lnTo>
                                  <a:lnTo>
                                    <a:pt x="1"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154"/>
                          <wps:cNvSpPr>
                            <a:spLocks/>
                          </wps:cNvSpPr>
                          <wps:spPr bwMode="auto">
                            <a:xfrm>
                              <a:off x="8920" y="1772"/>
                              <a:ext cx="12" cy="23"/>
                            </a:xfrm>
                            <a:custGeom>
                              <a:avLst/>
                              <a:gdLst>
                                <a:gd name="T0" fmla="*/ 0 w 1"/>
                                <a:gd name="T1" fmla="*/ 0 h 2"/>
                                <a:gd name="T2" fmla="*/ 0 w 1"/>
                                <a:gd name="T3" fmla="*/ 1 h 2"/>
                                <a:gd name="T4" fmla="*/ 0 w 1"/>
                                <a:gd name="T5" fmla="*/ 2 h 2"/>
                                <a:gd name="T6" fmla="*/ 0 w 1"/>
                                <a:gd name="T7" fmla="*/ 2 h 2"/>
                                <a:gd name="T8" fmla="*/ 0 w 1"/>
                                <a:gd name="T9" fmla="*/ 2 h 2"/>
                                <a:gd name="T10" fmla="*/ 1 w 1"/>
                                <a:gd name="T11" fmla="*/ 1 h 2"/>
                                <a:gd name="T12" fmla="*/ 0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155"/>
                          <wps:cNvSpPr>
                            <a:spLocks/>
                          </wps:cNvSpPr>
                          <wps:spPr bwMode="auto">
                            <a:xfrm>
                              <a:off x="8886" y="1783"/>
                              <a:ext cx="11" cy="24"/>
                            </a:xfrm>
                            <a:custGeom>
                              <a:avLst/>
                              <a:gdLst>
                                <a:gd name="T0" fmla="*/ 0 w 1"/>
                                <a:gd name="T1" fmla="*/ 0 h 2"/>
                                <a:gd name="T2" fmla="*/ 0 w 1"/>
                                <a:gd name="T3" fmla="*/ 1 h 2"/>
                                <a:gd name="T4" fmla="*/ 0 w 1"/>
                                <a:gd name="T5" fmla="*/ 2 h 2"/>
                                <a:gd name="T6" fmla="*/ 0 w 1"/>
                                <a:gd name="T7" fmla="*/ 2 h 2"/>
                                <a:gd name="T8" fmla="*/ 1 w 1"/>
                                <a:gd name="T9" fmla="*/ 2 h 2"/>
                                <a:gd name="T10" fmla="*/ 1 w 1"/>
                                <a:gd name="T11" fmla="*/ 1 h 2"/>
                                <a:gd name="T12" fmla="*/ 0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156"/>
                          <wps:cNvSpPr>
                            <a:spLocks/>
                          </wps:cNvSpPr>
                          <wps:spPr bwMode="auto">
                            <a:xfrm>
                              <a:off x="8851" y="1783"/>
                              <a:ext cx="11" cy="24"/>
                            </a:xfrm>
                            <a:custGeom>
                              <a:avLst/>
                              <a:gdLst>
                                <a:gd name="T0" fmla="*/ 0 w 1"/>
                                <a:gd name="T1" fmla="*/ 1 h 2"/>
                                <a:gd name="T2" fmla="*/ 0 w 1"/>
                                <a:gd name="T3" fmla="*/ 2 h 2"/>
                                <a:gd name="T4" fmla="*/ 0 w 1"/>
                                <a:gd name="T5" fmla="*/ 2 h 2"/>
                                <a:gd name="T6" fmla="*/ 0 w 1"/>
                                <a:gd name="T7" fmla="*/ 2 h 2"/>
                                <a:gd name="T8" fmla="*/ 1 w 1"/>
                                <a:gd name="T9" fmla="*/ 2 h 2"/>
                                <a:gd name="T10" fmla="*/ 1 w 1"/>
                                <a:gd name="T11" fmla="*/ 2 h 2"/>
                                <a:gd name="T12" fmla="*/ 1 w 1"/>
                                <a:gd name="T13" fmla="*/ 0 h 2"/>
                                <a:gd name="T14" fmla="*/ 0 w 1"/>
                                <a:gd name="T15" fmla="*/ 0 h 2"/>
                                <a:gd name="T16" fmla="*/ 0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0"/>
                                  </a:lnTo>
                                  <a:lnTo>
                                    <a:pt x="0"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 name="Freeform 157"/>
                          <wps:cNvSpPr>
                            <a:spLocks/>
                          </wps:cNvSpPr>
                          <wps:spPr bwMode="auto">
                            <a:xfrm>
                              <a:off x="8816" y="1795"/>
                              <a:ext cx="12" cy="23"/>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158"/>
                          <wps:cNvSpPr>
                            <a:spLocks/>
                          </wps:cNvSpPr>
                          <wps:spPr bwMode="auto">
                            <a:xfrm>
                              <a:off x="8793" y="1807"/>
                              <a:ext cx="11" cy="23"/>
                            </a:xfrm>
                            <a:custGeom>
                              <a:avLst/>
                              <a:gdLst>
                                <a:gd name="T0" fmla="*/ 0 w 1"/>
                                <a:gd name="T1" fmla="*/ 0 h 2"/>
                                <a:gd name="T2" fmla="*/ 0 w 1"/>
                                <a:gd name="T3" fmla="*/ 1 h 2"/>
                                <a:gd name="T4" fmla="*/ 0 w 1"/>
                                <a:gd name="T5" fmla="*/ 1 h 2"/>
                                <a:gd name="T6" fmla="*/ 0 w 1"/>
                                <a:gd name="T7" fmla="*/ 2 h 2"/>
                                <a:gd name="T8" fmla="*/ 1 w 1"/>
                                <a:gd name="T9" fmla="*/ 1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Freeform 159"/>
                          <wps:cNvSpPr>
                            <a:spLocks/>
                          </wps:cNvSpPr>
                          <wps:spPr bwMode="auto">
                            <a:xfrm>
                              <a:off x="8758" y="1807"/>
                              <a:ext cx="12" cy="23"/>
                            </a:xfrm>
                            <a:custGeom>
                              <a:avLst/>
                              <a:gdLst>
                                <a:gd name="T0" fmla="*/ 0 w 1"/>
                                <a:gd name="T1" fmla="*/ 1 h 2"/>
                                <a:gd name="T2" fmla="*/ 0 w 1"/>
                                <a:gd name="T3" fmla="*/ 1 h 2"/>
                                <a:gd name="T4" fmla="*/ 0 w 1"/>
                                <a:gd name="T5" fmla="*/ 2 h 2"/>
                                <a:gd name="T6" fmla="*/ 1 w 1"/>
                                <a:gd name="T7" fmla="*/ 2 h 2"/>
                                <a:gd name="T8" fmla="*/ 1 w 1"/>
                                <a:gd name="T9" fmla="*/ 2 h 2"/>
                                <a:gd name="T10" fmla="*/ 1 w 1"/>
                                <a:gd name="T11" fmla="*/ 2 h 2"/>
                                <a:gd name="T12" fmla="*/ 1 w 1"/>
                                <a:gd name="T13" fmla="*/ 0 h 2"/>
                                <a:gd name="T14" fmla="*/ 1 w 1"/>
                                <a:gd name="T15" fmla="*/ 0 h 2"/>
                                <a:gd name="T16" fmla="*/ 0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1"/>
                                  </a:lnTo>
                                  <a:lnTo>
                                    <a:pt x="0" y="2"/>
                                  </a:lnTo>
                                  <a:lnTo>
                                    <a:pt x="1" y="2"/>
                                  </a:lnTo>
                                  <a:lnTo>
                                    <a:pt x="1" y="0"/>
                                  </a:lnTo>
                                  <a:lnTo>
                                    <a:pt x="0"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160"/>
                          <wps:cNvSpPr>
                            <a:spLocks/>
                          </wps:cNvSpPr>
                          <wps:spPr bwMode="auto">
                            <a:xfrm>
                              <a:off x="8735" y="1818"/>
                              <a:ext cx="11" cy="24"/>
                            </a:xfrm>
                            <a:custGeom>
                              <a:avLst/>
                              <a:gdLst>
                                <a:gd name="T0" fmla="*/ 0 w 1"/>
                                <a:gd name="T1" fmla="*/ 0 h 2"/>
                                <a:gd name="T2" fmla="*/ 0 w 1"/>
                                <a:gd name="T3" fmla="*/ 1 h 2"/>
                                <a:gd name="T4" fmla="*/ 0 w 1"/>
                                <a:gd name="T5" fmla="*/ 2 h 2"/>
                                <a:gd name="T6" fmla="*/ 0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161"/>
                          <wps:cNvSpPr>
                            <a:spLocks/>
                          </wps:cNvSpPr>
                          <wps:spPr bwMode="auto">
                            <a:xfrm>
                              <a:off x="8700" y="1818"/>
                              <a:ext cx="23" cy="35"/>
                            </a:xfrm>
                            <a:custGeom>
                              <a:avLst/>
                              <a:gdLst>
                                <a:gd name="T0" fmla="*/ 0 w 2"/>
                                <a:gd name="T1" fmla="*/ 1 h 3"/>
                                <a:gd name="T2" fmla="*/ 0 w 2"/>
                                <a:gd name="T3" fmla="*/ 2 h 3"/>
                                <a:gd name="T4" fmla="*/ 1 w 2"/>
                                <a:gd name="T5" fmla="*/ 2 h 3"/>
                                <a:gd name="T6" fmla="*/ 1 w 2"/>
                                <a:gd name="T7" fmla="*/ 3 h 3"/>
                                <a:gd name="T8" fmla="*/ 1 w 2"/>
                                <a:gd name="T9" fmla="*/ 2 h 3"/>
                                <a:gd name="T10" fmla="*/ 2 w 2"/>
                                <a:gd name="T11" fmla="*/ 2 h 3"/>
                                <a:gd name="T12" fmla="*/ 1 w 2"/>
                                <a:gd name="T13" fmla="*/ 0 h 3"/>
                                <a:gd name="T14" fmla="*/ 1 w 2"/>
                                <a:gd name="T15" fmla="*/ 0 h 3"/>
                                <a:gd name="T16" fmla="*/ 1 w 2"/>
                                <a:gd name="T17" fmla="*/ 0 h 3"/>
                                <a:gd name="T18" fmla="*/ 0 w 2"/>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3">
                                  <a:moveTo>
                                    <a:pt x="0" y="1"/>
                                  </a:moveTo>
                                  <a:lnTo>
                                    <a:pt x="0" y="2"/>
                                  </a:lnTo>
                                  <a:lnTo>
                                    <a:pt x="1" y="2"/>
                                  </a:lnTo>
                                  <a:lnTo>
                                    <a:pt x="1" y="3"/>
                                  </a:lnTo>
                                  <a:lnTo>
                                    <a:pt x="1" y="2"/>
                                  </a:lnTo>
                                  <a:lnTo>
                                    <a:pt x="2" y="2"/>
                                  </a:lnTo>
                                  <a:lnTo>
                                    <a:pt x="1"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Freeform 162"/>
                          <wps:cNvSpPr>
                            <a:spLocks/>
                          </wps:cNvSpPr>
                          <wps:spPr bwMode="auto">
                            <a:xfrm>
                              <a:off x="8677" y="1830"/>
                              <a:ext cx="11" cy="23"/>
                            </a:xfrm>
                            <a:custGeom>
                              <a:avLst/>
                              <a:gdLst>
                                <a:gd name="T0" fmla="*/ 0 w 1"/>
                                <a:gd name="T1" fmla="*/ 0 h 2"/>
                                <a:gd name="T2" fmla="*/ 0 w 1"/>
                                <a:gd name="T3" fmla="*/ 2 h 2"/>
                                <a:gd name="T4" fmla="*/ 0 w 1"/>
                                <a:gd name="T5" fmla="*/ 2 h 2"/>
                                <a:gd name="T6" fmla="*/ 0 w 1"/>
                                <a:gd name="T7" fmla="*/ 2 h 2"/>
                                <a:gd name="T8" fmla="*/ 1 w 1"/>
                                <a:gd name="T9" fmla="*/ 2 h 2"/>
                                <a:gd name="T10" fmla="*/ 1 w 1"/>
                                <a:gd name="T11" fmla="*/ 2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2"/>
                                  </a:lnTo>
                                  <a:lnTo>
                                    <a:pt x="1" y="2"/>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Freeform 163"/>
                          <wps:cNvSpPr>
                            <a:spLocks/>
                          </wps:cNvSpPr>
                          <wps:spPr bwMode="auto">
                            <a:xfrm>
                              <a:off x="8642" y="1842"/>
                              <a:ext cx="12" cy="23"/>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164"/>
                          <wps:cNvSpPr>
                            <a:spLocks/>
                          </wps:cNvSpPr>
                          <wps:spPr bwMode="auto">
                            <a:xfrm>
                              <a:off x="8607" y="1853"/>
                              <a:ext cx="12" cy="24"/>
                            </a:xfrm>
                            <a:custGeom>
                              <a:avLst/>
                              <a:gdLst>
                                <a:gd name="T0" fmla="*/ 0 w 1"/>
                                <a:gd name="T1" fmla="*/ 0 h 2"/>
                                <a:gd name="T2" fmla="*/ 0 w 1"/>
                                <a:gd name="T3" fmla="*/ 1 h 2"/>
                                <a:gd name="T4" fmla="*/ 0 w 1"/>
                                <a:gd name="T5" fmla="*/ 1 h 2"/>
                                <a:gd name="T6" fmla="*/ 1 w 1"/>
                                <a:gd name="T7" fmla="*/ 2 h 2"/>
                                <a:gd name="T8" fmla="*/ 1 w 1"/>
                                <a:gd name="T9" fmla="*/ 2 h 2"/>
                                <a:gd name="T10" fmla="*/ 1 w 1"/>
                                <a:gd name="T11" fmla="*/ 1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1" y="2"/>
                                  </a:lnTo>
                                  <a:lnTo>
                                    <a:pt x="1"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Freeform 165"/>
                          <wps:cNvSpPr>
                            <a:spLocks/>
                          </wps:cNvSpPr>
                          <wps:spPr bwMode="auto">
                            <a:xfrm>
                              <a:off x="8770" y="1993"/>
                              <a:ext cx="116" cy="105"/>
                            </a:xfrm>
                            <a:custGeom>
                              <a:avLst/>
                              <a:gdLst>
                                <a:gd name="T0" fmla="*/ 0 w 10"/>
                                <a:gd name="T1" fmla="*/ 2 h 9"/>
                                <a:gd name="T2" fmla="*/ 4 w 10"/>
                                <a:gd name="T3" fmla="*/ 9 h 9"/>
                                <a:gd name="T4" fmla="*/ 10 w 10"/>
                                <a:gd name="T5" fmla="*/ 6 h 9"/>
                                <a:gd name="T6" fmla="*/ 8 w 10"/>
                                <a:gd name="T7" fmla="*/ 1 h 9"/>
                                <a:gd name="T8" fmla="*/ 1 w 10"/>
                                <a:gd name="T9" fmla="*/ 0 h 9"/>
                                <a:gd name="T10" fmla="*/ 0 w 10"/>
                                <a:gd name="T11" fmla="*/ 0 h 9"/>
                                <a:gd name="T12" fmla="*/ 0 w 10"/>
                                <a:gd name="T13" fmla="*/ 2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0" y="2"/>
                                  </a:moveTo>
                                  <a:lnTo>
                                    <a:pt x="4" y="9"/>
                                  </a:lnTo>
                                  <a:lnTo>
                                    <a:pt x="10" y="6"/>
                                  </a:lnTo>
                                  <a:lnTo>
                                    <a:pt x="8" y="1"/>
                                  </a:lnTo>
                                  <a:lnTo>
                                    <a:pt x="1" y="0"/>
                                  </a:lnTo>
                                  <a:lnTo>
                                    <a:pt x="0" y="0"/>
                                  </a:lnTo>
                                  <a:lnTo>
                                    <a:pt x="0" y="2"/>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Freeform 166"/>
                          <wps:cNvSpPr>
                            <a:spLocks/>
                          </wps:cNvSpPr>
                          <wps:spPr bwMode="auto">
                            <a:xfrm>
                              <a:off x="8770" y="1993"/>
                              <a:ext cx="116" cy="105"/>
                            </a:xfrm>
                            <a:custGeom>
                              <a:avLst/>
                              <a:gdLst>
                                <a:gd name="T0" fmla="*/ 2 w 10"/>
                                <a:gd name="T1" fmla="*/ 5 h 9"/>
                                <a:gd name="T2" fmla="*/ 6 w 10"/>
                                <a:gd name="T3" fmla="*/ 5 h 9"/>
                                <a:gd name="T4" fmla="*/ 7 w 10"/>
                                <a:gd name="T5" fmla="*/ 4 h 9"/>
                                <a:gd name="T6" fmla="*/ 7 w 10"/>
                                <a:gd name="T7" fmla="*/ 3 h 9"/>
                                <a:gd name="T8" fmla="*/ 6 w 10"/>
                                <a:gd name="T9" fmla="*/ 2 h 9"/>
                                <a:gd name="T10" fmla="*/ 5 w 10"/>
                                <a:gd name="T11" fmla="*/ 1 h 9"/>
                                <a:gd name="T12" fmla="*/ 0 w 10"/>
                                <a:gd name="T13" fmla="*/ 1 h 9"/>
                                <a:gd name="T14" fmla="*/ 1 w 10"/>
                                <a:gd name="T15" fmla="*/ 0 h 9"/>
                                <a:gd name="T16" fmla="*/ 7 w 10"/>
                                <a:gd name="T17" fmla="*/ 0 h 9"/>
                                <a:gd name="T18" fmla="*/ 9 w 10"/>
                                <a:gd name="T19" fmla="*/ 1 h 9"/>
                                <a:gd name="T20" fmla="*/ 10 w 10"/>
                                <a:gd name="T21" fmla="*/ 4 h 9"/>
                                <a:gd name="T22" fmla="*/ 10 w 10"/>
                                <a:gd name="T23" fmla="*/ 6 h 9"/>
                                <a:gd name="T24" fmla="*/ 5 w 10"/>
                                <a:gd name="T25" fmla="*/ 9 h 9"/>
                                <a:gd name="T26" fmla="*/ 3 w 10"/>
                                <a:gd name="T27" fmla="*/ 9 h 9"/>
                                <a:gd name="T28" fmla="*/ 2 w 10"/>
                                <a:gd name="T2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9">
                                  <a:moveTo>
                                    <a:pt x="2" y="5"/>
                                  </a:moveTo>
                                  <a:lnTo>
                                    <a:pt x="6" y="5"/>
                                  </a:lnTo>
                                  <a:lnTo>
                                    <a:pt x="7" y="4"/>
                                  </a:lnTo>
                                  <a:lnTo>
                                    <a:pt x="7" y="3"/>
                                  </a:lnTo>
                                  <a:lnTo>
                                    <a:pt x="6" y="2"/>
                                  </a:lnTo>
                                  <a:lnTo>
                                    <a:pt x="5" y="1"/>
                                  </a:lnTo>
                                  <a:lnTo>
                                    <a:pt x="0" y="1"/>
                                  </a:lnTo>
                                  <a:lnTo>
                                    <a:pt x="1" y="0"/>
                                  </a:lnTo>
                                  <a:lnTo>
                                    <a:pt x="7" y="0"/>
                                  </a:lnTo>
                                  <a:lnTo>
                                    <a:pt x="9" y="1"/>
                                  </a:lnTo>
                                  <a:lnTo>
                                    <a:pt x="10" y="4"/>
                                  </a:lnTo>
                                  <a:lnTo>
                                    <a:pt x="10" y="6"/>
                                  </a:lnTo>
                                  <a:lnTo>
                                    <a:pt x="5" y="9"/>
                                  </a:lnTo>
                                  <a:lnTo>
                                    <a:pt x="3" y="9"/>
                                  </a:lnTo>
                                  <a:lnTo>
                                    <a:pt x="2" y="5"/>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167"/>
                          <wps:cNvSpPr>
                            <a:spLocks/>
                          </wps:cNvSpPr>
                          <wps:spPr bwMode="auto">
                            <a:xfrm>
                              <a:off x="8770" y="1993"/>
                              <a:ext cx="116" cy="105"/>
                            </a:xfrm>
                            <a:custGeom>
                              <a:avLst/>
                              <a:gdLst>
                                <a:gd name="T0" fmla="*/ 4 w 10"/>
                                <a:gd name="T1" fmla="*/ 6 h 9"/>
                                <a:gd name="T2" fmla="*/ 4 w 10"/>
                                <a:gd name="T3" fmla="*/ 6 h 9"/>
                                <a:gd name="T4" fmla="*/ 7 w 10"/>
                                <a:gd name="T5" fmla="*/ 6 h 9"/>
                                <a:gd name="T6" fmla="*/ 8 w 10"/>
                                <a:gd name="T7" fmla="*/ 5 h 9"/>
                                <a:gd name="T8" fmla="*/ 8 w 10"/>
                                <a:gd name="T9" fmla="*/ 3 h 9"/>
                                <a:gd name="T10" fmla="*/ 8 w 10"/>
                                <a:gd name="T11" fmla="*/ 1 h 9"/>
                                <a:gd name="T12" fmla="*/ 6 w 10"/>
                                <a:gd name="T13" fmla="*/ 1 h 9"/>
                                <a:gd name="T14" fmla="*/ 0 w 10"/>
                                <a:gd name="T15" fmla="*/ 1 h 9"/>
                                <a:gd name="T16" fmla="*/ 2 w 10"/>
                                <a:gd name="T17" fmla="*/ 0 h 9"/>
                                <a:gd name="T18" fmla="*/ 8 w 10"/>
                                <a:gd name="T19" fmla="*/ 0 h 9"/>
                                <a:gd name="T20" fmla="*/ 10 w 10"/>
                                <a:gd name="T21" fmla="*/ 2 h 9"/>
                                <a:gd name="T22" fmla="*/ 10 w 10"/>
                                <a:gd name="T23" fmla="*/ 6 h 9"/>
                                <a:gd name="T24" fmla="*/ 7 w 10"/>
                                <a:gd name="T25" fmla="*/ 8 h 9"/>
                                <a:gd name="T26" fmla="*/ 3 w 10"/>
                                <a:gd name="T27" fmla="*/ 9 h 9"/>
                                <a:gd name="T28" fmla="*/ 2 w 10"/>
                                <a:gd name="T29" fmla="*/ 6 h 9"/>
                                <a:gd name="T30" fmla="*/ 4 w 10"/>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 h="9">
                                  <a:moveTo>
                                    <a:pt x="4" y="6"/>
                                  </a:moveTo>
                                  <a:lnTo>
                                    <a:pt x="4" y="6"/>
                                  </a:lnTo>
                                  <a:lnTo>
                                    <a:pt x="7" y="6"/>
                                  </a:lnTo>
                                  <a:lnTo>
                                    <a:pt x="8" y="5"/>
                                  </a:lnTo>
                                  <a:lnTo>
                                    <a:pt x="8" y="3"/>
                                  </a:lnTo>
                                  <a:lnTo>
                                    <a:pt x="8" y="1"/>
                                  </a:lnTo>
                                  <a:lnTo>
                                    <a:pt x="6" y="1"/>
                                  </a:lnTo>
                                  <a:lnTo>
                                    <a:pt x="0" y="1"/>
                                  </a:lnTo>
                                  <a:lnTo>
                                    <a:pt x="2" y="0"/>
                                  </a:lnTo>
                                  <a:lnTo>
                                    <a:pt x="8" y="0"/>
                                  </a:lnTo>
                                  <a:lnTo>
                                    <a:pt x="10" y="2"/>
                                  </a:lnTo>
                                  <a:lnTo>
                                    <a:pt x="10" y="6"/>
                                  </a:lnTo>
                                  <a:lnTo>
                                    <a:pt x="7" y="8"/>
                                  </a:lnTo>
                                  <a:lnTo>
                                    <a:pt x="3" y="9"/>
                                  </a:lnTo>
                                  <a:lnTo>
                                    <a:pt x="2" y="6"/>
                                  </a:lnTo>
                                  <a:lnTo>
                                    <a:pt x="4" y="6"/>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168"/>
                          <wps:cNvSpPr>
                            <a:spLocks/>
                          </wps:cNvSpPr>
                          <wps:spPr bwMode="auto">
                            <a:xfrm>
                              <a:off x="8770" y="2016"/>
                              <a:ext cx="69" cy="24"/>
                            </a:xfrm>
                            <a:custGeom>
                              <a:avLst/>
                              <a:gdLst>
                                <a:gd name="T0" fmla="*/ 2 w 6"/>
                                <a:gd name="T1" fmla="*/ 2 h 2"/>
                                <a:gd name="T2" fmla="*/ 6 w 6"/>
                                <a:gd name="T3" fmla="*/ 2 h 2"/>
                                <a:gd name="T4" fmla="*/ 5 w 6"/>
                                <a:gd name="T5" fmla="*/ 0 h 2"/>
                                <a:gd name="T6" fmla="*/ 4 w 6"/>
                                <a:gd name="T7" fmla="*/ 0 h 2"/>
                                <a:gd name="T8" fmla="*/ 3 w 6"/>
                                <a:gd name="T9" fmla="*/ 0 h 2"/>
                                <a:gd name="T10" fmla="*/ 0 w 6"/>
                                <a:gd name="T11" fmla="*/ 0 h 2"/>
                                <a:gd name="T12" fmla="*/ 2 w 6"/>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6" h="2">
                                  <a:moveTo>
                                    <a:pt x="2" y="2"/>
                                  </a:moveTo>
                                  <a:lnTo>
                                    <a:pt x="6" y="2"/>
                                  </a:lnTo>
                                  <a:lnTo>
                                    <a:pt x="5" y="0"/>
                                  </a:lnTo>
                                  <a:lnTo>
                                    <a:pt x="4" y="0"/>
                                  </a:lnTo>
                                  <a:lnTo>
                                    <a:pt x="3" y="0"/>
                                  </a:lnTo>
                                  <a:lnTo>
                                    <a:pt x="0" y="0"/>
                                  </a:lnTo>
                                  <a:lnTo>
                                    <a:pt x="2" y="2"/>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Freeform 169"/>
                          <wps:cNvSpPr>
                            <a:spLocks/>
                          </wps:cNvSpPr>
                          <wps:spPr bwMode="auto">
                            <a:xfrm>
                              <a:off x="8433" y="2145"/>
                              <a:ext cx="116" cy="46"/>
                            </a:xfrm>
                            <a:custGeom>
                              <a:avLst/>
                              <a:gdLst>
                                <a:gd name="T0" fmla="*/ 0 w 10"/>
                                <a:gd name="T1" fmla="*/ 4 h 4"/>
                                <a:gd name="T2" fmla="*/ 8 w 10"/>
                                <a:gd name="T3" fmla="*/ 3 h 4"/>
                                <a:gd name="T4" fmla="*/ 10 w 10"/>
                                <a:gd name="T5" fmla="*/ 1 h 4"/>
                                <a:gd name="T6" fmla="*/ 10 w 10"/>
                                <a:gd name="T7" fmla="*/ 0 h 4"/>
                                <a:gd name="T8" fmla="*/ 6 w 10"/>
                                <a:gd name="T9" fmla="*/ 0 h 4"/>
                                <a:gd name="T10" fmla="*/ 0 w 10"/>
                                <a:gd name="T11" fmla="*/ 3 h 4"/>
                                <a:gd name="T12" fmla="*/ 0 w 10"/>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0" h="4">
                                  <a:moveTo>
                                    <a:pt x="0" y="4"/>
                                  </a:moveTo>
                                  <a:lnTo>
                                    <a:pt x="8" y="3"/>
                                  </a:lnTo>
                                  <a:lnTo>
                                    <a:pt x="10" y="1"/>
                                  </a:lnTo>
                                  <a:lnTo>
                                    <a:pt x="10" y="0"/>
                                  </a:lnTo>
                                  <a:lnTo>
                                    <a:pt x="6" y="0"/>
                                  </a:lnTo>
                                  <a:lnTo>
                                    <a:pt x="0" y="3"/>
                                  </a:lnTo>
                                  <a:lnTo>
                                    <a:pt x="0" y="4"/>
                                  </a:lnTo>
                                  <a:close/>
                                </a:path>
                              </a:pathLst>
                            </a:custGeom>
                            <a:solidFill>
                              <a:srgbClr val="AFB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170"/>
                          <wps:cNvSpPr>
                            <a:spLocks/>
                          </wps:cNvSpPr>
                          <wps:spPr bwMode="auto">
                            <a:xfrm>
                              <a:off x="8770" y="2016"/>
                              <a:ext cx="46" cy="24"/>
                            </a:xfrm>
                            <a:custGeom>
                              <a:avLst/>
                              <a:gdLst>
                                <a:gd name="T0" fmla="*/ 1 w 4"/>
                                <a:gd name="T1" fmla="*/ 2 h 2"/>
                                <a:gd name="T2" fmla="*/ 4 w 4"/>
                                <a:gd name="T3" fmla="*/ 1 h 2"/>
                                <a:gd name="T4" fmla="*/ 3 w 4"/>
                                <a:gd name="T5" fmla="*/ 0 h 2"/>
                                <a:gd name="T6" fmla="*/ 2 w 4"/>
                                <a:gd name="T7" fmla="*/ 0 h 2"/>
                                <a:gd name="T8" fmla="*/ 0 w 4"/>
                                <a:gd name="T9" fmla="*/ 0 h 2"/>
                                <a:gd name="T10" fmla="*/ 1 w 4"/>
                                <a:gd name="T11" fmla="*/ 2 h 2"/>
                              </a:gdLst>
                              <a:ahLst/>
                              <a:cxnLst>
                                <a:cxn ang="0">
                                  <a:pos x="T0" y="T1"/>
                                </a:cxn>
                                <a:cxn ang="0">
                                  <a:pos x="T2" y="T3"/>
                                </a:cxn>
                                <a:cxn ang="0">
                                  <a:pos x="T4" y="T5"/>
                                </a:cxn>
                                <a:cxn ang="0">
                                  <a:pos x="T6" y="T7"/>
                                </a:cxn>
                                <a:cxn ang="0">
                                  <a:pos x="T8" y="T9"/>
                                </a:cxn>
                                <a:cxn ang="0">
                                  <a:pos x="T10" y="T11"/>
                                </a:cxn>
                              </a:cxnLst>
                              <a:rect l="0" t="0" r="r" b="b"/>
                              <a:pathLst>
                                <a:path w="4" h="2">
                                  <a:moveTo>
                                    <a:pt x="1" y="2"/>
                                  </a:moveTo>
                                  <a:lnTo>
                                    <a:pt x="4" y="1"/>
                                  </a:lnTo>
                                  <a:lnTo>
                                    <a:pt x="3" y="0"/>
                                  </a:lnTo>
                                  <a:lnTo>
                                    <a:pt x="2" y="0"/>
                                  </a:lnTo>
                                  <a:lnTo>
                                    <a:pt x="0" y="0"/>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171"/>
                          <wps:cNvSpPr>
                            <a:spLocks/>
                          </wps:cNvSpPr>
                          <wps:spPr bwMode="auto">
                            <a:xfrm>
                              <a:off x="8549" y="2133"/>
                              <a:ext cx="93" cy="35"/>
                            </a:xfrm>
                            <a:custGeom>
                              <a:avLst/>
                              <a:gdLst>
                                <a:gd name="T0" fmla="*/ 1 w 8"/>
                                <a:gd name="T1" fmla="*/ 3 h 3"/>
                                <a:gd name="T2" fmla="*/ 8 w 8"/>
                                <a:gd name="T3" fmla="*/ 3 h 3"/>
                                <a:gd name="T4" fmla="*/ 7 w 8"/>
                                <a:gd name="T5" fmla="*/ 1 h 3"/>
                                <a:gd name="T6" fmla="*/ 4 w 8"/>
                                <a:gd name="T7" fmla="*/ 0 h 3"/>
                                <a:gd name="T8" fmla="*/ 0 w 8"/>
                                <a:gd name="T9" fmla="*/ 3 h 3"/>
                                <a:gd name="T10" fmla="*/ 1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1" y="3"/>
                                  </a:moveTo>
                                  <a:lnTo>
                                    <a:pt x="8" y="3"/>
                                  </a:lnTo>
                                  <a:lnTo>
                                    <a:pt x="7" y="1"/>
                                  </a:lnTo>
                                  <a:lnTo>
                                    <a:pt x="4" y="0"/>
                                  </a:lnTo>
                                  <a:lnTo>
                                    <a:pt x="0" y="3"/>
                                  </a:lnTo>
                                  <a:lnTo>
                                    <a:pt x="1" y="3"/>
                                  </a:lnTo>
                                  <a:close/>
                                </a:path>
                              </a:pathLst>
                            </a:custGeom>
                            <a:solidFill>
                              <a:srgbClr val="AFB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172"/>
                          <wps:cNvSpPr>
                            <a:spLocks/>
                          </wps:cNvSpPr>
                          <wps:spPr bwMode="auto">
                            <a:xfrm>
                              <a:off x="8433" y="2133"/>
                              <a:ext cx="221" cy="58"/>
                            </a:xfrm>
                            <a:custGeom>
                              <a:avLst/>
                              <a:gdLst>
                                <a:gd name="T0" fmla="*/ 14 w 19"/>
                                <a:gd name="T1" fmla="*/ 1 h 5"/>
                                <a:gd name="T2" fmla="*/ 16 w 19"/>
                                <a:gd name="T3" fmla="*/ 1 h 5"/>
                                <a:gd name="T4" fmla="*/ 17 w 19"/>
                                <a:gd name="T5" fmla="*/ 2 h 5"/>
                                <a:gd name="T6" fmla="*/ 11 w 19"/>
                                <a:gd name="T7" fmla="*/ 3 h 5"/>
                                <a:gd name="T8" fmla="*/ 14 w 19"/>
                                <a:gd name="T9" fmla="*/ 1 h 5"/>
                                <a:gd name="T10" fmla="*/ 11 w 19"/>
                                <a:gd name="T11" fmla="*/ 2 h 5"/>
                                <a:gd name="T12" fmla="*/ 5 w 19"/>
                                <a:gd name="T13" fmla="*/ 4 h 5"/>
                                <a:gd name="T14" fmla="*/ 5 w 19"/>
                                <a:gd name="T15" fmla="*/ 3 h 5"/>
                                <a:gd name="T16" fmla="*/ 0 w 19"/>
                                <a:gd name="T17" fmla="*/ 5 h 5"/>
                                <a:gd name="T18" fmla="*/ 0 w 19"/>
                                <a:gd name="T19" fmla="*/ 5 h 5"/>
                                <a:gd name="T20" fmla="*/ 7 w 19"/>
                                <a:gd name="T21" fmla="*/ 5 h 5"/>
                                <a:gd name="T22" fmla="*/ 19 w 19"/>
                                <a:gd name="T23" fmla="*/ 3 h 5"/>
                                <a:gd name="T24" fmla="*/ 15 w 19"/>
                                <a:gd name="T25" fmla="*/ 0 h 5"/>
                                <a:gd name="T26" fmla="*/ 14 w 19"/>
                                <a:gd name="T27" fmla="*/ 0 h 5"/>
                                <a:gd name="T28" fmla="*/ 14 w 19"/>
                                <a:gd name="T2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5">
                                  <a:moveTo>
                                    <a:pt x="14" y="1"/>
                                  </a:moveTo>
                                  <a:lnTo>
                                    <a:pt x="16" y="1"/>
                                  </a:lnTo>
                                  <a:lnTo>
                                    <a:pt x="17" y="2"/>
                                  </a:lnTo>
                                  <a:lnTo>
                                    <a:pt x="11" y="3"/>
                                  </a:lnTo>
                                  <a:lnTo>
                                    <a:pt x="14" y="1"/>
                                  </a:lnTo>
                                  <a:lnTo>
                                    <a:pt x="11" y="2"/>
                                  </a:lnTo>
                                  <a:lnTo>
                                    <a:pt x="5" y="4"/>
                                  </a:lnTo>
                                  <a:lnTo>
                                    <a:pt x="5" y="3"/>
                                  </a:lnTo>
                                  <a:lnTo>
                                    <a:pt x="0" y="5"/>
                                  </a:lnTo>
                                  <a:lnTo>
                                    <a:pt x="7" y="5"/>
                                  </a:lnTo>
                                  <a:lnTo>
                                    <a:pt x="19" y="3"/>
                                  </a:lnTo>
                                  <a:lnTo>
                                    <a:pt x="15" y="0"/>
                                  </a:lnTo>
                                  <a:lnTo>
                                    <a:pt x="14" y="0"/>
                                  </a:lnTo>
                                  <a:lnTo>
                                    <a:pt x="14" y="1"/>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173"/>
                          <wps:cNvSpPr>
                            <a:spLocks/>
                          </wps:cNvSpPr>
                          <wps:spPr bwMode="auto">
                            <a:xfrm>
                              <a:off x="8491" y="2098"/>
                              <a:ext cx="93" cy="23"/>
                            </a:xfrm>
                            <a:custGeom>
                              <a:avLst/>
                              <a:gdLst>
                                <a:gd name="T0" fmla="*/ 1 w 8"/>
                                <a:gd name="T1" fmla="*/ 2 h 2"/>
                                <a:gd name="T2" fmla="*/ 8 w 8"/>
                                <a:gd name="T3" fmla="*/ 2 h 2"/>
                                <a:gd name="T4" fmla="*/ 7 w 8"/>
                                <a:gd name="T5" fmla="*/ 0 h 2"/>
                                <a:gd name="T6" fmla="*/ 5 w 8"/>
                                <a:gd name="T7" fmla="*/ 0 h 2"/>
                                <a:gd name="T8" fmla="*/ 0 w 8"/>
                                <a:gd name="T9" fmla="*/ 2 h 2"/>
                                <a:gd name="T10" fmla="*/ 1 w 8"/>
                                <a:gd name="T11" fmla="*/ 2 h 2"/>
                              </a:gdLst>
                              <a:ahLst/>
                              <a:cxnLst>
                                <a:cxn ang="0">
                                  <a:pos x="T0" y="T1"/>
                                </a:cxn>
                                <a:cxn ang="0">
                                  <a:pos x="T2" y="T3"/>
                                </a:cxn>
                                <a:cxn ang="0">
                                  <a:pos x="T4" y="T5"/>
                                </a:cxn>
                                <a:cxn ang="0">
                                  <a:pos x="T6" y="T7"/>
                                </a:cxn>
                                <a:cxn ang="0">
                                  <a:pos x="T8" y="T9"/>
                                </a:cxn>
                                <a:cxn ang="0">
                                  <a:pos x="T10" y="T11"/>
                                </a:cxn>
                              </a:cxnLst>
                              <a:rect l="0" t="0" r="r" b="b"/>
                              <a:pathLst>
                                <a:path w="8" h="2">
                                  <a:moveTo>
                                    <a:pt x="1" y="2"/>
                                  </a:moveTo>
                                  <a:lnTo>
                                    <a:pt x="8" y="2"/>
                                  </a:lnTo>
                                  <a:lnTo>
                                    <a:pt x="7" y="0"/>
                                  </a:lnTo>
                                  <a:lnTo>
                                    <a:pt x="5" y="0"/>
                                  </a:lnTo>
                                  <a:lnTo>
                                    <a:pt x="0" y="2"/>
                                  </a:lnTo>
                                  <a:lnTo>
                                    <a:pt x="1" y="2"/>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174"/>
                          <wps:cNvSpPr>
                            <a:spLocks/>
                          </wps:cNvSpPr>
                          <wps:spPr bwMode="auto">
                            <a:xfrm>
                              <a:off x="8410" y="2133"/>
                              <a:ext cx="128" cy="47"/>
                            </a:xfrm>
                            <a:custGeom>
                              <a:avLst/>
                              <a:gdLst>
                                <a:gd name="T0" fmla="*/ 0 w 11"/>
                                <a:gd name="T1" fmla="*/ 2 h 4"/>
                                <a:gd name="T2" fmla="*/ 0 w 11"/>
                                <a:gd name="T3" fmla="*/ 3 h 4"/>
                                <a:gd name="T4" fmla="*/ 0 w 11"/>
                                <a:gd name="T5" fmla="*/ 3 h 4"/>
                                <a:gd name="T6" fmla="*/ 2 w 11"/>
                                <a:gd name="T7" fmla="*/ 4 h 4"/>
                                <a:gd name="T8" fmla="*/ 9 w 11"/>
                                <a:gd name="T9" fmla="*/ 1 h 4"/>
                                <a:gd name="T10" fmla="*/ 11 w 11"/>
                                <a:gd name="T11" fmla="*/ 0 h 4"/>
                                <a:gd name="T12" fmla="*/ 7 w 11"/>
                                <a:gd name="T13" fmla="*/ 0 h 4"/>
                                <a:gd name="T14" fmla="*/ 0 w 11"/>
                                <a:gd name="T15" fmla="*/ 2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4">
                                  <a:moveTo>
                                    <a:pt x="0" y="2"/>
                                  </a:moveTo>
                                  <a:lnTo>
                                    <a:pt x="0" y="3"/>
                                  </a:lnTo>
                                  <a:lnTo>
                                    <a:pt x="2" y="4"/>
                                  </a:lnTo>
                                  <a:lnTo>
                                    <a:pt x="9" y="1"/>
                                  </a:lnTo>
                                  <a:lnTo>
                                    <a:pt x="11" y="0"/>
                                  </a:lnTo>
                                  <a:lnTo>
                                    <a:pt x="7" y="0"/>
                                  </a:lnTo>
                                  <a:lnTo>
                                    <a:pt x="0" y="2"/>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Freeform 175"/>
                          <wps:cNvSpPr>
                            <a:spLocks/>
                          </wps:cNvSpPr>
                          <wps:spPr bwMode="auto">
                            <a:xfrm>
                              <a:off x="8433" y="2121"/>
                              <a:ext cx="81" cy="47"/>
                            </a:xfrm>
                            <a:custGeom>
                              <a:avLst/>
                              <a:gdLst>
                                <a:gd name="T0" fmla="*/ 1 w 7"/>
                                <a:gd name="T1" fmla="*/ 2 h 4"/>
                                <a:gd name="T2" fmla="*/ 2 w 7"/>
                                <a:gd name="T3" fmla="*/ 2 h 4"/>
                                <a:gd name="T4" fmla="*/ 2 w 7"/>
                                <a:gd name="T5" fmla="*/ 3 h 4"/>
                                <a:gd name="T6" fmla="*/ 0 w 7"/>
                                <a:gd name="T7" fmla="*/ 4 h 4"/>
                                <a:gd name="T8" fmla="*/ 3 w 7"/>
                                <a:gd name="T9" fmla="*/ 3 h 4"/>
                                <a:gd name="T10" fmla="*/ 6 w 7"/>
                                <a:gd name="T11" fmla="*/ 2 h 4"/>
                                <a:gd name="T12" fmla="*/ 5 w 7"/>
                                <a:gd name="T13" fmla="*/ 2 h 4"/>
                                <a:gd name="T14" fmla="*/ 7 w 7"/>
                                <a:gd name="T15" fmla="*/ 0 h 4"/>
                                <a:gd name="T16" fmla="*/ 5 w 7"/>
                                <a:gd name="T17" fmla="*/ 0 h 4"/>
                                <a:gd name="T18" fmla="*/ 1 w 7"/>
                                <a:gd name="T19"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4">
                                  <a:moveTo>
                                    <a:pt x="1" y="2"/>
                                  </a:moveTo>
                                  <a:lnTo>
                                    <a:pt x="2" y="2"/>
                                  </a:lnTo>
                                  <a:lnTo>
                                    <a:pt x="2" y="3"/>
                                  </a:lnTo>
                                  <a:lnTo>
                                    <a:pt x="0" y="4"/>
                                  </a:lnTo>
                                  <a:lnTo>
                                    <a:pt x="3" y="3"/>
                                  </a:lnTo>
                                  <a:lnTo>
                                    <a:pt x="6" y="2"/>
                                  </a:lnTo>
                                  <a:lnTo>
                                    <a:pt x="5" y="2"/>
                                  </a:lnTo>
                                  <a:lnTo>
                                    <a:pt x="7" y="0"/>
                                  </a:lnTo>
                                  <a:lnTo>
                                    <a:pt x="5" y="0"/>
                                  </a:lnTo>
                                  <a:lnTo>
                                    <a:pt x="1" y="2"/>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176"/>
                          <wps:cNvSpPr>
                            <a:spLocks/>
                          </wps:cNvSpPr>
                          <wps:spPr bwMode="auto">
                            <a:xfrm>
                              <a:off x="8410" y="2075"/>
                              <a:ext cx="128" cy="70"/>
                            </a:xfrm>
                            <a:custGeom>
                              <a:avLst/>
                              <a:gdLst>
                                <a:gd name="T0" fmla="*/ 1 w 11"/>
                                <a:gd name="T1" fmla="*/ 6 h 6"/>
                                <a:gd name="T2" fmla="*/ 3 w 11"/>
                                <a:gd name="T3" fmla="*/ 6 h 6"/>
                                <a:gd name="T4" fmla="*/ 7 w 11"/>
                                <a:gd name="T5" fmla="*/ 4 h 6"/>
                                <a:gd name="T6" fmla="*/ 11 w 11"/>
                                <a:gd name="T7" fmla="*/ 2 h 6"/>
                                <a:gd name="T8" fmla="*/ 11 w 11"/>
                                <a:gd name="T9" fmla="*/ 0 h 6"/>
                                <a:gd name="T10" fmla="*/ 8 w 11"/>
                                <a:gd name="T11" fmla="*/ 0 h 6"/>
                                <a:gd name="T12" fmla="*/ 4 w 11"/>
                                <a:gd name="T13" fmla="*/ 2 h 6"/>
                                <a:gd name="T14" fmla="*/ 1 w 11"/>
                                <a:gd name="T15" fmla="*/ 4 h 6"/>
                                <a:gd name="T16" fmla="*/ 0 w 11"/>
                                <a:gd name="T17" fmla="*/ 6 h 6"/>
                                <a:gd name="T18" fmla="*/ 1 w 11"/>
                                <a:gd name="T19"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6">
                                  <a:moveTo>
                                    <a:pt x="1" y="6"/>
                                  </a:moveTo>
                                  <a:lnTo>
                                    <a:pt x="3" y="6"/>
                                  </a:lnTo>
                                  <a:lnTo>
                                    <a:pt x="7" y="4"/>
                                  </a:lnTo>
                                  <a:lnTo>
                                    <a:pt x="11" y="2"/>
                                  </a:lnTo>
                                  <a:lnTo>
                                    <a:pt x="11" y="0"/>
                                  </a:lnTo>
                                  <a:lnTo>
                                    <a:pt x="8" y="0"/>
                                  </a:lnTo>
                                  <a:lnTo>
                                    <a:pt x="4" y="2"/>
                                  </a:lnTo>
                                  <a:lnTo>
                                    <a:pt x="1" y="4"/>
                                  </a:lnTo>
                                  <a:lnTo>
                                    <a:pt x="0" y="6"/>
                                  </a:lnTo>
                                  <a:lnTo>
                                    <a:pt x="1" y="6"/>
                                  </a:lnTo>
                                  <a:close/>
                                </a:path>
                              </a:pathLst>
                            </a:custGeom>
                            <a:solidFill>
                              <a:srgbClr val="AFB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Freeform 177"/>
                          <wps:cNvSpPr>
                            <a:spLocks/>
                          </wps:cNvSpPr>
                          <wps:spPr bwMode="auto">
                            <a:xfrm>
                              <a:off x="8410" y="2075"/>
                              <a:ext cx="151" cy="70"/>
                            </a:xfrm>
                            <a:custGeom>
                              <a:avLst/>
                              <a:gdLst>
                                <a:gd name="T0" fmla="*/ 12 w 13"/>
                                <a:gd name="T1" fmla="*/ 2 h 6"/>
                                <a:gd name="T2" fmla="*/ 6 w 13"/>
                                <a:gd name="T3" fmla="*/ 5 h 6"/>
                                <a:gd name="T4" fmla="*/ 2 w 13"/>
                                <a:gd name="T5" fmla="*/ 6 h 6"/>
                                <a:gd name="T6" fmla="*/ 6 w 13"/>
                                <a:gd name="T7" fmla="*/ 3 h 6"/>
                                <a:gd name="T8" fmla="*/ 8 w 13"/>
                                <a:gd name="T9" fmla="*/ 2 h 6"/>
                                <a:gd name="T10" fmla="*/ 7 w 13"/>
                                <a:gd name="T11" fmla="*/ 3 h 6"/>
                                <a:gd name="T12" fmla="*/ 10 w 13"/>
                                <a:gd name="T13" fmla="*/ 2 h 6"/>
                                <a:gd name="T14" fmla="*/ 10 w 13"/>
                                <a:gd name="T15" fmla="*/ 1 h 6"/>
                                <a:gd name="T16" fmla="*/ 9 w 13"/>
                                <a:gd name="T17" fmla="*/ 1 h 6"/>
                                <a:gd name="T18" fmla="*/ 6 w 13"/>
                                <a:gd name="T19" fmla="*/ 1 h 6"/>
                                <a:gd name="T20" fmla="*/ 4 w 13"/>
                                <a:gd name="T21" fmla="*/ 3 h 6"/>
                                <a:gd name="T22" fmla="*/ 1 w 13"/>
                                <a:gd name="T23" fmla="*/ 6 h 6"/>
                                <a:gd name="T24" fmla="*/ 0 w 13"/>
                                <a:gd name="T25" fmla="*/ 5 h 6"/>
                                <a:gd name="T26" fmla="*/ 4 w 13"/>
                                <a:gd name="T27" fmla="*/ 2 h 6"/>
                                <a:gd name="T28" fmla="*/ 6 w 13"/>
                                <a:gd name="T29" fmla="*/ 1 h 6"/>
                                <a:gd name="T30" fmla="*/ 9 w 13"/>
                                <a:gd name="T31" fmla="*/ 0 h 6"/>
                                <a:gd name="T32" fmla="*/ 9 w 13"/>
                                <a:gd name="T33" fmla="*/ 0 h 6"/>
                                <a:gd name="T34" fmla="*/ 10 w 13"/>
                                <a:gd name="T35" fmla="*/ 0 h 6"/>
                                <a:gd name="T36" fmla="*/ 13 w 13"/>
                                <a:gd name="T37" fmla="*/ 2 h 6"/>
                                <a:gd name="T38" fmla="*/ 12 w 13"/>
                                <a:gd name="T39"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 h="6">
                                  <a:moveTo>
                                    <a:pt x="12" y="2"/>
                                  </a:moveTo>
                                  <a:lnTo>
                                    <a:pt x="6" y="5"/>
                                  </a:lnTo>
                                  <a:lnTo>
                                    <a:pt x="2" y="6"/>
                                  </a:lnTo>
                                  <a:lnTo>
                                    <a:pt x="6" y="3"/>
                                  </a:lnTo>
                                  <a:lnTo>
                                    <a:pt x="8" y="2"/>
                                  </a:lnTo>
                                  <a:lnTo>
                                    <a:pt x="7" y="3"/>
                                  </a:lnTo>
                                  <a:lnTo>
                                    <a:pt x="10" y="2"/>
                                  </a:lnTo>
                                  <a:lnTo>
                                    <a:pt x="10" y="1"/>
                                  </a:lnTo>
                                  <a:lnTo>
                                    <a:pt x="9" y="1"/>
                                  </a:lnTo>
                                  <a:lnTo>
                                    <a:pt x="6" y="1"/>
                                  </a:lnTo>
                                  <a:lnTo>
                                    <a:pt x="4" y="3"/>
                                  </a:lnTo>
                                  <a:lnTo>
                                    <a:pt x="1" y="6"/>
                                  </a:lnTo>
                                  <a:lnTo>
                                    <a:pt x="0" y="5"/>
                                  </a:lnTo>
                                  <a:lnTo>
                                    <a:pt x="4" y="2"/>
                                  </a:lnTo>
                                  <a:lnTo>
                                    <a:pt x="6" y="1"/>
                                  </a:lnTo>
                                  <a:lnTo>
                                    <a:pt x="9" y="0"/>
                                  </a:lnTo>
                                  <a:lnTo>
                                    <a:pt x="10" y="0"/>
                                  </a:lnTo>
                                  <a:lnTo>
                                    <a:pt x="13" y="2"/>
                                  </a:lnTo>
                                  <a:lnTo>
                                    <a:pt x="12" y="2"/>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Freeform 178"/>
                          <wps:cNvSpPr>
                            <a:spLocks/>
                          </wps:cNvSpPr>
                          <wps:spPr bwMode="auto">
                            <a:xfrm>
                              <a:off x="7424" y="1993"/>
                              <a:ext cx="255" cy="117"/>
                            </a:xfrm>
                            <a:custGeom>
                              <a:avLst/>
                              <a:gdLst>
                                <a:gd name="T0" fmla="*/ 0 w 22"/>
                                <a:gd name="T1" fmla="*/ 3 h 10"/>
                                <a:gd name="T2" fmla="*/ 9 w 22"/>
                                <a:gd name="T3" fmla="*/ 0 h 10"/>
                                <a:gd name="T4" fmla="*/ 19 w 22"/>
                                <a:gd name="T5" fmla="*/ 0 h 10"/>
                                <a:gd name="T6" fmla="*/ 22 w 22"/>
                                <a:gd name="T7" fmla="*/ 0 h 10"/>
                                <a:gd name="T8" fmla="*/ 16 w 22"/>
                                <a:gd name="T9" fmla="*/ 6 h 10"/>
                                <a:gd name="T10" fmla="*/ 12 w 22"/>
                                <a:gd name="T11" fmla="*/ 9 h 10"/>
                                <a:gd name="T12" fmla="*/ 3 w 22"/>
                                <a:gd name="T13" fmla="*/ 10 h 10"/>
                                <a:gd name="T14" fmla="*/ 0 w 22"/>
                                <a:gd name="T15" fmla="*/ 9 h 10"/>
                                <a:gd name="T16" fmla="*/ 0 w 22"/>
                                <a:gd name="T17" fmla="*/ 3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0" y="3"/>
                                  </a:moveTo>
                                  <a:lnTo>
                                    <a:pt x="9" y="0"/>
                                  </a:lnTo>
                                  <a:lnTo>
                                    <a:pt x="19" y="0"/>
                                  </a:lnTo>
                                  <a:lnTo>
                                    <a:pt x="22" y="0"/>
                                  </a:lnTo>
                                  <a:lnTo>
                                    <a:pt x="16" y="6"/>
                                  </a:lnTo>
                                  <a:lnTo>
                                    <a:pt x="12" y="9"/>
                                  </a:lnTo>
                                  <a:lnTo>
                                    <a:pt x="3" y="10"/>
                                  </a:lnTo>
                                  <a:lnTo>
                                    <a:pt x="0" y="9"/>
                                  </a:lnTo>
                                  <a:lnTo>
                                    <a:pt x="0" y="3"/>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179"/>
                          <wps:cNvSpPr>
                            <a:spLocks/>
                          </wps:cNvSpPr>
                          <wps:spPr bwMode="auto">
                            <a:xfrm>
                              <a:off x="7424" y="1993"/>
                              <a:ext cx="255" cy="117"/>
                            </a:xfrm>
                            <a:custGeom>
                              <a:avLst/>
                              <a:gdLst>
                                <a:gd name="T0" fmla="*/ 19 w 22"/>
                                <a:gd name="T1" fmla="*/ 2 h 10"/>
                                <a:gd name="T2" fmla="*/ 22 w 22"/>
                                <a:gd name="T3" fmla="*/ 0 h 10"/>
                                <a:gd name="T4" fmla="*/ 19 w 22"/>
                                <a:gd name="T5" fmla="*/ 0 h 10"/>
                                <a:gd name="T6" fmla="*/ 16 w 22"/>
                                <a:gd name="T7" fmla="*/ 2 h 10"/>
                                <a:gd name="T8" fmla="*/ 10 w 22"/>
                                <a:gd name="T9" fmla="*/ 2 h 10"/>
                                <a:gd name="T10" fmla="*/ 0 w 22"/>
                                <a:gd name="T11" fmla="*/ 6 h 10"/>
                                <a:gd name="T12" fmla="*/ 0 w 22"/>
                                <a:gd name="T13" fmla="*/ 9 h 10"/>
                                <a:gd name="T14" fmla="*/ 3 w 22"/>
                                <a:gd name="T15" fmla="*/ 10 h 10"/>
                                <a:gd name="T16" fmla="*/ 6 w 22"/>
                                <a:gd name="T17" fmla="*/ 9 h 10"/>
                                <a:gd name="T18" fmla="*/ 11 w 22"/>
                                <a:gd name="T19" fmla="*/ 8 h 10"/>
                                <a:gd name="T20" fmla="*/ 14 w 22"/>
                                <a:gd name="T21" fmla="*/ 7 h 10"/>
                                <a:gd name="T22" fmla="*/ 19 w 22"/>
                                <a:gd name="T23"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0">
                                  <a:moveTo>
                                    <a:pt x="19" y="2"/>
                                  </a:moveTo>
                                  <a:lnTo>
                                    <a:pt x="22" y="0"/>
                                  </a:lnTo>
                                  <a:lnTo>
                                    <a:pt x="19" y="0"/>
                                  </a:lnTo>
                                  <a:lnTo>
                                    <a:pt x="16" y="2"/>
                                  </a:lnTo>
                                  <a:lnTo>
                                    <a:pt x="10" y="2"/>
                                  </a:lnTo>
                                  <a:lnTo>
                                    <a:pt x="0" y="6"/>
                                  </a:lnTo>
                                  <a:lnTo>
                                    <a:pt x="0" y="9"/>
                                  </a:lnTo>
                                  <a:lnTo>
                                    <a:pt x="3" y="10"/>
                                  </a:lnTo>
                                  <a:lnTo>
                                    <a:pt x="6" y="9"/>
                                  </a:lnTo>
                                  <a:lnTo>
                                    <a:pt x="11" y="8"/>
                                  </a:lnTo>
                                  <a:lnTo>
                                    <a:pt x="14" y="7"/>
                                  </a:lnTo>
                                  <a:lnTo>
                                    <a:pt x="19" y="2"/>
                                  </a:lnTo>
                                  <a:close/>
                                </a:path>
                              </a:pathLst>
                            </a:custGeom>
                            <a:solidFill>
                              <a:srgbClr val="AFB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Freeform 180"/>
                          <wps:cNvSpPr>
                            <a:spLocks/>
                          </wps:cNvSpPr>
                          <wps:spPr bwMode="auto">
                            <a:xfrm>
                              <a:off x="7436" y="2005"/>
                              <a:ext cx="220" cy="105"/>
                            </a:xfrm>
                            <a:custGeom>
                              <a:avLst/>
                              <a:gdLst>
                                <a:gd name="T0" fmla="*/ 0 w 19"/>
                                <a:gd name="T1" fmla="*/ 9 h 9"/>
                                <a:gd name="T2" fmla="*/ 0 w 19"/>
                                <a:gd name="T3" fmla="*/ 6 h 9"/>
                                <a:gd name="T4" fmla="*/ 5 w 19"/>
                                <a:gd name="T5" fmla="*/ 4 h 9"/>
                                <a:gd name="T6" fmla="*/ 11 w 19"/>
                                <a:gd name="T7" fmla="*/ 4 h 9"/>
                                <a:gd name="T8" fmla="*/ 19 w 19"/>
                                <a:gd name="T9" fmla="*/ 0 h 9"/>
                                <a:gd name="T10" fmla="*/ 11 w 19"/>
                                <a:gd name="T11" fmla="*/ 8 h 9"/>
                                <a:gd name="T12" fmla="*/ 12 w 19"/>
                                <a:gd name="T13" fmla="*/ 6 h 9"/>
                                <a:gd name="T14" fmla="*/ 6 w 19"/>
                                <a:gd name="T15" fmla="*/ 7 h 9"/>
                                <a:gd name="T16" fmla="*/ 2 w 19"/>
                                <a:gd name="T17" fmla="*/ 8 h 9"/>
                                <a:gd name="T18" fmla="*/ 0 w 1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9">
                                  <a:moveTo>
                                    <a:pt x="0" y="9"/>
                                  </a:moveTo>
                                  <a:lnTo>
                                    <a:pt x="0" y="6"/>
                                  </a:lnTo>
                                  <a:lnTo>
                                    <a:pt x="5" y="4"/>
                                  </a:lnTo>
                                  <a:lnTo>
                                    <a:pt x="11" y="4"/>
                                  </a:lnTo>
                                  <a:lnTo>
                                    <a:pt x="19" y="0"/>
                                  </a:lnTo>
                                  <a:lnTo>
                                    <a:pt x="11" y="8"/>
                                  </a:lnTo>
                                  <a:lnTo>
                                    <a:pt x="12" y="6"/>
                                  </a:lnTo>
                                  <a:lnTo>
                                    <a:pt x="6" y="7"/>
                                  </a:lnTo>
                                  <a:lnTo>
                                    <a:pt x="2" y="8"/>
                                  </a:lnTo>
                                  <a:lnTo>
                                    <a:pt x="0" y="9"/>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Freeform 181"/>
                          <wps:cNvSpPr>
                            <a:spLocks/>
                          </wps:cNvSpPr>
                          <wps:spPr bwMode="auto">
                            <a:xfrm>
                              <a:off x="8387" y="1912"/>
                              <a:ext cx="383" cy="279"/>
                            </a:xfrm>
                            <a:custGeom>
                              <a:avLst/>
                              <a:gdLst>
                                <a:gd name="T0" fmla="*/ 4 w 33"/>
                                <a:gd name="T1" fmla="*/ 11 h 24"/>
                                <a:gd name="T2" fmla="*/ 12 w 33"/>
                                <a:gd name="T3" fmla="*/ 14 h 24"/>
                                <a:gd name="T4" fmla="*/ 28 w 33"/>
                                <a:gd name="T5" fmla="*/ 24 h 24"/>
                                <a:gd name="T6" fmla="*/ 33 w 33"/>
                                <a:gd name="T7" fmla="*/ 22 h 24"/>
                                <a:gd name="T8" fmla="*/ 21 w 33"/>
                                <a:gd name="T9" fmla="*/ 8 h 24"/>
                                <a:gd name="T10" fmla="*/ 33 w 33"/>
                                <a:gd name="T11" fmla="*/ 0 h 24"/>
                                <a:gd name="T12" fmla="*/ 25 w 33"/>
                                <a:gd name="T13" fmla="*/ 1 h 24"/>
                                <a:gd name="T14" fmla="*/ 0 w 33"/>
                                <a:gd name="T15" fmla="*/ 10 h 24"/>
                                <a:gd name="T16" fmla="*/ 4 w 33"/>
                                <a:gd name="T17"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24">
                                  <a:moveTo>
                                    <a:pt x="4" y="11"/>
                                  </a:moveTo>
                                  <a:lnTo>
                                    <a:pt x="12" y="14"/>
                                  </a:lnTo>
                                  <a:lnTo>
                                    <a:pt x="28" y="24"/>
                                  </a:lnTo>
                                  <a:lnTo>
                                    <a:pt x="33" y="22"/>
                                  </a:lnTo>
                                  <a:lnTo>
                                    <a:pt x="21" y="8"/>
                                  </a:lnTo>
                                  <a:lnTo>
                                    <a:pt x="33" y="0"/>
                                  </a:lnTo>
                                  <a:lnTo>
                                    <a:pt x="25" y="1"/>
                                  </a:lnTo>
                                  <a:lnTo>
                                    <a:pt x="0" y="10"/>
                                  </a:lnTo>
                                  <a:lnTo>
                                    <a:pt x="4" y="11"/>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182"/>
                          <wps:cNvSpPr>
                            <a:spLocks/>
                          </wps:cNvSpPr>
                          <wps:spPr bwMode="auto">
                            <a:xfrm>
                              <a:off x="8538" y="1912"/>
                              <a:ext cx="313" cy="291"/>
                            </a:xfrm>
                            <a:custGeom>
                              <a:avLst/>
                              <a:gdLst>
                                <a:gd name="T0" fmla="*/ 18 w 27"/>
                                <a:gd name="T1" fmla="*/ 0 h 25"/>
                                <a:gd name="T2" fmla="*/ 7 w 27"/>
                                <a:gd name="T3" fmla="*/ 3 h 25"/>
                                <a:gd name="T4" fmla="*/ 17 w 27"/>
                                <a:gd name="T5" fmla="*/ 2 h 25"/>
                                <a:gd name="T6" fmla="*/ 12 w 27"/>
                                <a:gd name="T7" fmla="*/ 4 h 25"/>
                                <a:gd name="T8" fmla="*/ 5 w 27"/>
                                <a:gd name="T9" fmla="*/ 8 h 25"/>
                                <a:gd name="T10" fmla="*/ 19 w 27"/>
                                <a:gd name="T11" fmla="*/ 22 h 25"/>
                                <a:gd name="T12" fmla="*/ 9 w 27"/>
                                <a:gd name="T13" fmla="*/ 18 h 25"/>
                                <a:gd name="T14" fmla="*/ 17 w 27"/>
                                <a:gd name="T15" fmla="*/ 23 h 25"/>
                                <a:gd name="T16" fmla="*/ 0 w 27"/>
                                <a:gd name="T17" fmla="*/ 14 h 25"/>
                                <a:gd name="T18" fmla="*/ 16 w 27"/>
                                <a:gd name="T19" fmla="*/ 25 h 25"/>
                                <a:gd name="T20" fmla="*/ 23 w 27"/>
                                <a:gd name="T21" fmla="*/ 24 h 25"/>
                                <a:gd name="T22" fmla="*/ 27 w 27"/>
                                <a:gd name="T23" fmla="*/ 22 h 25"/>
                                <a:gd name="T24" fmla="*/ 20 w 27"/>
                                <a:gd name="T25" fmla="*/ 9 h 25"/>
                                <a:gd name="T26" fmla="*/ 21 w 27"/>
                                <a:gd name="T27" fmla="*/ 1 h 25"/>
                                <a:gd name="T28" fmla="*/ 18 w 27"/>
                                <a:gd name="T2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5">
                                  <a:moveTo>
                                    <a:pt x="18" y="0"/>
                                  </a:moveTo>
                                  <a:lnTo>
                                    <a:pt x="7" y="3"/>
                                  </a:lnTo>
                                  <a:lnTo>
                                    <a:pt x="17" y="2"/>
                                  </a:lnTo>
                                  <a:lnTo>
                                    <a:pt x="12" y="4"/>
                                  </a:lnTo>
                                  <a:lnTo>
                                    <a:pt x="5" y="8"/>
                                  </a:lnTo>
                                  <a:lnTo>
                                    <a:pt x="19" y="22"/>
                                  </a:lnTo>
                                  <a:lnTo>
                                    <a:pt x="9" y="18"/>
                                  </a:lnTo>
                                  <a:lnTo>
                                    <a:pt x="17" y="23"/>
                                  </a:lnTo>
                                  <a:lnTo>
                                    <a:pt x="0" y="14"/>
                                  </a:lnTo>
                                  <a:lnTo>
                                    <a:pt x="16" y="25"/>
                                  </a:lnTo>
                                  <a:lnTo>
                                    <a:pt x="23" y="24"/>
                                  </a:lnTo>
                                  <a:lnTo>
                                    <a:pt x="27" y="22"/>
                                  </a:lnTo>
                                  <a:lnTo>
                                    <a:pt x="20" y="9"/>
                                  </a:lnTo>
                                  <a:lnTo>
                                    <a:pt x="21" y="1"/>
                                  </a:lnTo>
                                  <a:lnTo>
                                    <a:pt x="18" y="0"/>
                                  </a:lnTo>
                                  <a:close/>
                                </a:path>
                              </a:pathLst>
                            </a:custGeom>
                            <a:solidFill>
                              <a:srgbClr val="AFB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Freeform 183"/>
                          <wps:cNvSpPr>
                            <a:spLocks/>
                          </wps:cNvSpPr>
                          <wps:spPr bwMode="auto">
                            <a:xfrm>
                              <a:off x="8607" y="1912"/>
                              <a:ext cx="209" cy="268"/>
                            </a:xfrm>
                            <a:custGeom>
                              <a:avLst/>
                              <a:gdLst>
                                <a:gd name="T0" fmla="*/ 18 w 18"/>
                                <a:gd name="T1" fmla="*/ 23 h 23"/>
                                <a:gd name="T2" fmla="*/ 12 w 18"/>
                                <a:gd name="T3" fmla="*/ 8 h 23"/>
                                <a:gd name="T4" fmla="*/ 14 w 18"/>
                                <a:gd name="T5" fmla="*/ 8 h 23"/>
                                <a:gd name="T6" fmla="*/ 14 w 18"/>
                                <a:gd name="T7" fmla="*/ 0 h 23"/>
                                <a:gd name="T8" fmla="*/ 13 w 18"/>
                                <a:gd name="T9" fmla="*/ 6 h 23"/>
                                <a:gd name="T10" fmla="*/ 10 w 18"/>
                                <a:gd name="T11" fmla="*/ 5 h 23"/>
                                <a:gd name="T12" fmla="*/ 0 w 18"/>
                                <a:gd name="T13" fmla="*/ 10 h 23"/>
                                <a:gd name="T14" fmla="*/ 10 w 18"/>
                                <a:gd name="T15" fmla="*/ 8 h 23"/>
                                <a:gd name="T16" fmla="*/ 3 w 18"/>
                                <a:gd name="T17" fmla="*/ 11 h 23"/>
                                <a:gd name="T18" fmla="*/ 15 w 18"/>
                                <a:gd name="T19" fmla="*/ 23 h 23"/>
                                <a:gd name="T20" fmla="*/ 18 w 18"/>
                                <a:gd name="T21"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3">
                                  <a:moveTo>
                                    <a:pt x="18" y="23"/>
                                  </a:moveTo>
                                  <a:lnTo>
                                    <a:pt x="12" y="8"/>
                                  </a:lnTo>
                                  <a:lnTo>
                                    <a:pt x="14" y="8"/>
                                  </a:lnTo>
                                  <a:lnTo>
                                    <a:pt x="14" y="0"/>
                                  </a:lnTo>
                                  <a:lnTo>
                                    <a:pt x="13" y="6"/>
                                  </a:lnTo>
                                  <a:lnTo>
                                    <a:pt x="10" y="5"/>
                                  </a:lnTo>
                                  <a:lnTo>
                                    <a:pt x="0" y="10"/>
                                  </a:lnTo>
                                  <a:lnTo>
                                    <a:pt x="10" y="8"/>
                                  </a:lnTo>
                                  <a:lnTo>
                                    <a:pt x="3" y="11"/>
                                  </a:lnTo>
                                  <a:lnTo>
                                    <a:pt x="15" y="23"/>
                                  </a:lnTo>
                                  <a:lnTo>
                                    <a:pt x="18" y="23"/>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184"/>
                          <wps:cNvSpPr>
                            <a:spLocks/>
                          </wps:cNvSpPr>
                          <wps:spPr bwMode="auto">
                            <a:xfrm>
                              <a:off x="8074" y="1632"/>
                              <a:ext cx="1125" cy="268"/>
                            </a:xfrm>
                            <a:custGeom>
                              <a:avLst/>
                              <a:gdLst>
                                <a:gd name="T0" fmla="*/ 97 w 97"/>
                                <a:gd name="T1" fmla="*/ 1 h 23"/>
                                <a:gd name="T2" fmla="*/ 90 w 97"/>
                                <a:gd name="T3" fmla="*/ 0 h 23"/>
                                <a:gd name="T4" fmla="*/ 83 w 97"/>
                                <a:gd name="T5" fmla="*/ 0 h 23"/>
                                <a:gd name="T6" fmla="*/ 73 w 97"/>
                                <a:gd name="T7" fmla="*/ 2 h 23"/>
                                <a:gd name="T8" fmla="*/ 66 w 97"/>
                                <a:gd name="T9" fmla="*/ 3 h 23"/>
                                <a:gd name="T10" fmla="*/ 35 w 97"/>
                                <a:gd name="T11" fmla="*/ 10 h 23"/>
                                <a:gd name="T12" fmla="*/ 0 w 97"/>
                                <a:gd name="T13" fmla="*/ 19 h 23"/>
                                <a:gd name="T14" fmla="*/ 7 w 97"/>
                                <a:gd name="T15" fmla="*/ 23 h 23"/>
                                <a:gd name="T16" fmla="*/ 72 w 97"/>
                                <a:gd name="T17" fmla="*/ 9 h 23"/>
                                <a:gd name="T18" fmla="*/ 80 w 97"/>
                                <a:gd name="T19" fmla="*/ 8 h 23"/>
                                <a:gd name="T20" fmla="*/ 86 w 97"/>
                                <a:gd name="T21" fmla="*/ 8 h 23"/>
                                <a:gd name="T22" fmla="*/ 89 w 97"/>
                                <a:gd name="T23" fmla="*/ 9 h 23"/>
                                <a:gd name="T24" fmla="*/ 88 w 97"/>
                                <a:gd name="T25" fmla="*/ 3 h 23"/>
                                <a:gd name="T26" fmla="*/ 90 w 97"/>
                                <a:gd name="T27" fmla="*/ 3 h 23"/>
                                <a:gd name="T28" fmla="*/ 92 w 97"/>
                                <a:gd name="T29" fmla="*/ 4 h 23"/>
                                <a:gd name="T30" fmla="*/ 93 w 97"/>
                                <a:gd name="T31" fmla="*/ 5 h 23"/>
                                <a:gd name="T32" fmla="*/ 97 w 97"/>
                                <a:gd name="T33" fmla="*/ 6 h 23"/>
                                <a:gd name="T34" fmla="*/ 95 w 97"/>
                                <a:gd name="T35" fmla="*/ 4 h 23"/>
                                <a:gd name="T36" fmla="*/ 96 w 97"/>
                                <a:gd name="T37" fmla="*/ 3 h 23"/>
                                <a:gd name="T38" fmla="*/ 97 w 97"/>
                                <a:gd name="T39"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7" h="23">
                                  <a:moveTo>
                                    <a:pt x="97" y="1"/>
                                  </a:moveTo>
                                  <a:lnTo>
                                    <a:pt x="90" y="0"/>
                                  </a:lnTo>
                                  <a:lnTo>
                                    <a:pt x="83" y="0"/>
                                  </a:lnTo>
                                  <a:lnTo>
                                    <a:pt x="73" y="2"/>
                                  </a:lnTo>
                                  <a:lnTo>
                                    <a:pt x="66" y="3"/>
                                  </a:lnTo>
                                  <a:lnTo>
                                    <a:pt x="35" y="10"/>
                                  </a:lnTo>
                                  <a:lnTo>
                                    <a:pt x="0" y="19"/>
                                  </a:lnTo>
                                  <a:lnTo>
                                    <a:pt x="7" y="23"/>
                                  </a:lnTo>
                                  <a:lnTo>
                                    <a:pt x="72" y="9"/>
                                  </a:lnTo>
                                  <a:lnTo>
                                    <a:pt x="80" y="8"/>
                                  </a:lnTo>
                                  <a:lnTo>
                                    <a:pt x="86" y="8"/>
                                  </a:lnTo>
                                  <a:lnTo>
                                    <a:pt x="89" y="9"/>
                                  </a:lnTo>
                                  <a:lnTo>
                                    <a:pt x="88" y="3"/>
                                  </a:lnTo>
                                  <a:lnTo>
                                    <a:pt x="90" y="3"/>
                                  </a:lnTo>
                                  <a:lnTo>
                                    <a:pt x="92" y="4"/>
                                  </a:lnTo>
                                  <a:lnTo>
                                    <a:pt x="93" y="5"/>
                                  </a:lnTo>
                                  <a:lnTo>
                                    <a:pt x="97" y="6"/>
                                  </a:lnTo>
                                  <a:lnTo>
                                    <a:pt x="95" y="4"/>
                                  </a:lnTo>
                                  <a:lnTo>
                                    <a:pt x="96" y="3"/>
                                  </a:lnTo>
                                  <a:lnTo>
                                    <a:pt x="9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185"/>
                          <wps:cNvSpPr>
                            <a:spLocks/>
                          </wps:cNvSpPr>
                          <wps:spPr bwMode="auto">
                            <a:xfrm>
                              <a:off x="7726" y="1713"/>
                              <a:ext cx="371" cy="117"/>
                            </a:xfrm>
                            <a:custGeom>
                              <a:avLst/>
                              <a:gdLst>
                                <a:gd name="T0" fmla="*/ 0 w 32"/>
                                <a:gd name="T1" fmla="*/ 1 h 10"/>
                                <a:gd name="T2" fmla="*/ 26 w 32"/>
                                <a:gd name="T3" fmla="*/ 10 h 10"/>
                                <a:gd name="T4" fmla="*/ 32 w 32"/>
                                <a:gd name="T5" fmla="*/ 7 h 10"/>
                                <a:gd name="T6" fmla="*/ 8 w 32"/>
                                <a:gd name="T7" fmla="*/ 0 h 10"/>
                                <a:gd name="T8" fmla="*/ 0 w 32"/>
                                <a:gd name="T9" fmla="*/ 1 h 10"/>
                              </a:gdLst>
                              <a:ahLst/>
                              <a:cxnLst>
                                <a:cxn ang="0">
                                  <a:pos x="T0" y="T1"/>
                                </a:cxn>
                                <a:cxn ang="0">
                                  <a:pos x="T2" y="T3"/>
                                </a:cxn>
                                <a:cxn ang="0">
                                  <a:pos x="T4" y="T5"/>
                                </a:cxn>
                                <a:cxn ang="0">
                                  <a:pos x="T6" y="T7"/>
                                </a:cxn>
                                <a:cxn ang="0">
                                  <a:pos x="T8" y="T9"/>
                                </a:cxn>
                              </a:cxnLst>
                              <a:rect l="0" t="0" r="r" b="b"/>
                              <a:pathLst>
                                <a:path w="32" h="10">
                                  <a:moveTo>
                                    <a:pt x="0" y="1"/>
                                  </a:moveTo>
                                  <a:lnTo>
                                    <a:pt x="26" y="10"/>
                                  </a:lnTo>
                                  <a:lnTo>
                                    <a:pt x="32" y="7"/>
                                  </a:lnTo>
                                  <a:lnTo>
                                    <a:pt x="8" y="0"/>
                                  </a:lnTo>
                                  <a:lnTo>
                                    <a:pt x="0" y="1"/>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0" name="Freeform 186"/>
                          <wps:cNvSpPr>
                            <a:spLocks/>
                          </wps:cNvSpPr>
                          <wps:spPr bwMode="auto">
                            <a:xfrm>
                              <a:off x="7749" y="1713"/>
                              <a:ext cx="394" cy="117"/>
                            </a:xfrm>
                            <a:custGeom>
                              <a:avLst/>
                              <a:gdLst>
                                <a:gd name="T0" fmla="*/ 34 w 34"/>
                                <a:gd name="T1" fmla="*/ 7 h 10"/>
                                <a:gd name="T2" fmla="*/ 5 w 34"/>
                                <a:gd name="T3" fmla="*/ 0 h 10"/>
                                <a:gd name="T4" fmla="*/ 0 w 34"/>
                                <a:gd name="T5" fmla="*/ 1 h 10"/>
                                <a:gd name="T6" fmla="*/ 6 w 34"/>
                                <a:gd name="T7" fmla="*/ 1 h 10"/>
                                <a:gd name="T8" fmla="*/ 26 w 34"/>
                                <a:gd name="T9" fmla="*/ 8 h 10"/>
                                <a:gd name="T10" fmla="*/ 5 w 34"/>
                                <a:gd name="T11" fmla="*/ 2 h 10"/>
                                <a:gd name="T12" fmla="*/ 25 w 34"/>
                                <a:gd name="T13" fmla="*/ 9 h 10"/>
                                <a:gd name="T14" fmla="*/ 22 w 34"/>
                                <a:gd name="T15" fmla="*/ 9 h 10"/>
                                <a:gd name="T16" fmla="*/ 7 w 34"/>
                                <a:gd name="T17" fmla="*/ 4 h 10"/>
                                <a:gd name="T18" fmla="*/ 22 w 34"/>
                                <a:gd name="T19" fmla="*/ 10 h 10"/>
                                <a:gd name="T20" fmla="*/ 34 w 34"/>
                                <a:gd name="T21"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10">
                                  <a:moveTo>
                                    <a:pt x="34" y="7"/>
                                  </a:moveTo>
                                  <a:lnTo>
                                    <a:pt x="5" y="0"/>
                                  </a:lnTo>
                                  <a:lnTo>
                                    <a:pt x="0" y="1"/>
                                  </a:lnTo>
                                  <a:lnTo>
                                    <a:pt x="6" y="1"/>
                                  </a:lnTo>
                                  <a:lnTo>
                                    <a:pt x="26" y="8"/>
                                  </a:lnTo>
                                  <a:lnTo>
                                    <a:pt x="5" y="2"/>
                                  </a:lnTo>
                                  <a:lnTo>
                                    <a:pt x="25" y="9"/>
                                  </a:lnTo>
                                  <a:lnTo>
                                    <a:pt x="22" y="9"/>
                                  </a:lnTo>
                                  <a:lnTo>
                                    <a:pt x="7" y="4"/>
                                  </a:lnTo>
                                  <a:lnTo>
                                    <a:pt x="22" y="10"/>
                                  </a:lnTo>
                                  <a:lnTo>
                                    <a:pt x="34" y="7"/>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187"/>
                          <wps:cNvSpPr>
                            <a:spLocks/>
                          </wps:cNvSpPr>
                          <wps:spPr bwMode="auto">
                            <a:xfrm>
                              <a:off x="7818" y="1713"/>
                              <a:ext cx="348" cy="117"/>
                            </a:xfrm>
                            <a:custGeom>
                              <a:avLst/>
                              <a:gdLst>
                                <a:gd name="T0" fmla="*/ 0 w 30"/>
                                <a:gd name="T1" fmla="*/ 0 h 10"/>
                                <a:gd name="T2" fmla="*/ 22 w 30"/>
                                <a:gd name="T3" fmla="*/ 8 h 10"/>
                                <a:gd name="T4" fmla="*/ 17 w 30"/>
                                <a:gd name="T5" fmla="*/ 10 h 10"/>
                                <a:gd name="T6" fmla="*/ 30 w 30"/>
                                <a:gd name="T7" fmla="*/ 7 h 10"/>
                                <a:gd name="T8" fmla="*/ 0 w 30"/>
                                <a:gd name="T9" fmla="*/ 0 h 10"/>
                              </a:gdLst>
                              <a:ahLst/>
                              <a:cxnLst>
                                <a:cxn ang="0">
                                  <a:pos x="T0" y="T1"/>
                                </a:cxn>
                                <a:cxn ang="0">
                                  <a:pos x="T2" y="T3"/>
                                </a:cxn>
                                <a:cxn ang="0">
                                  <a:pos x="T4" y="T5"/>
                                </a:cxn>
                                <a:cxn ang="0">
                                  <a:pos x="T6" y="T7"/>
                                </a:cxn>
                                <a:cxn ang="0">
                                  <a:pos x="T8" y="T9"/>
                                </a:cxn>
                              </a:cxnLst>
                              <a:rect l="0" t="0" r="r" b="b"/>
                              <a:pathLst>
                                <a:path w="30" h="10">
                                  <a:moveTo>
                                    <a:pt x="0" y="0"/>
                                  </a:moveTo>
                                  <a:lnTo>
                                    <a:pt x="22" y="8"/>
                                  </a:lnTo>
                                  <a:lnTo>
                                    <a:pt x="17" y="10"/>
                                  </a:lnTo>
                                  <a:lnTo>
                                    <a:pt x="30" y="7"/>
                                  </a:lnTo>
                                  <a:lnTo>
                                    <a:pt x="0" y="0"/>
                                  </a:lnTo>
                                  <a:close/>
                                </a:path>
                              </a:pathLst>
                            </a:custGeom>
                            <a:solidFill>
                              <a:srgbClr val="626F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188"/>
                          <wps:cNvSpPr>
                            <a:spLocks/>
                          </wps:cNvSpPr>
                          <wps:spPr bwMode="auto">
                            <a:xfrm>
                              <a:off x="7192" y="1888"/>
                              <a:ext cx="255" cy="117"/>
                            </a:xfrm>
                            <a:custGeom>
                              <a:avLst/>
                              <a:gdLst>
                                <a:gd name="T0" fmla="*/ 3 w 22"/>
                                <a:gd name="T1" fmla="*/ 4 h 10"/>
                                <a:gd name="T2" fmla="*/ 15 w 22"/>
                                <a:gd name="T3" fmla="*/ 10 h 10"/>
                                <a:gd name="T4" fmla="*/ 22 w 22"/>
                                <a:gd name="T5" fmla="*/ 7 h 10"/>
                                <a:gd name="T6" fmla="*/ 21 w 22"/>
                                <a:gd name="T7" fmla="*/ 5 h 10"/>
                                <a:gd name="T8" fmla="*/ 6 w 22"/>
                                <a:gd name="T9" fmla="*/ 0 h 10"/>
                                <a:gd name="T10" fmla="*/ 0 w 22"/>
                                <a:gd name="T11" fmla="*/ 2 h 10"/>
                                <a:gd name="T12" fmla="*/ 3 w 22"/>
                                <a:gd name="T13" fmla="*/ 4 h 10"/>
                              </a:gdLst>
                              <a:ahLst/>
                              <a:cxnLst>
                                <a:cxn ang="0">
                                  <a:pos x="T0" y="T1"/>
                                </a:cxn>
                                <a:cxn ang="0">
                                  <a:pos x="T2" y="T3"/>
                                </a:cxn>
                                <a:cxn ang="0">
                                  <a:pos x="T4" y="T5"/>
                                </a:cxn>
                                <a:cxn ang="0">
                                  <a:pos x="T6" y="T7"/>
                                </a:cxn>
                                <a:cxn ang="0">
                                  <a:pos x="T8" y="T9"/>
                                </a:cxn>
                                <a:cxn ang="0">
                                  <a:pos x="T10" y="T11"/>
                                </a:cxn>
                                <a:cxn ang="0">
                                  <a:pos x="T12" y="T13"/>
                                </a:cxn>
                              </a:cxnLst>
                              <a:rect l="0" t="0" r="r" b="b"/>
                              <a:pathLst>
                                <a:path w="22" h="10">
                                  <a:moveTo>
                                    <a:pt x="3" y="4"/>
                                  </a:moveTo>
                                  <a:lnTo>
                                    <a:pt x="15" y="10"/>
                                  </a:lnTo>
                                  <a:lnTo>
                                    <a:pt x="22" y="7"/>
                                  </a:lnTo>
                                  <a:lnTo>
                                    <a:pt x="21" y="5"/>
                                  </a:lnTo>
                                  <a:lnTo>
                                    <a:pt x="6" y="0"/>
                                  </a:lnTo>
                                  <a:lnTo>
                                    <a:pt x="0" y="2"/>
                                  </a:lnTo>
                                  <a:lnTo>
                                    <a:pt x="3" y="4"/>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Freeform 189"/>
                          <wps:cNvSpPr>
                            <a:spLocks/>
                          </wps:cNvSpPr>
                          <wps:spPr bwMode="auto">
                            <a:xfrm>
                              <a:off x="7180" y="1888"/>
                              <a:ext cx="267" cy="93"/>
                            </a:xfrm>
                            <a:custGeom>
                              <a:avLst/>
                              <a:gdLst>
                                <a:gd name="T0" fmla="*/ 21 w 23"/>
                                <a:gd name="T1" fmla="*/ 2 h 8"/>
                                <a:gd name="T2" fmla="*/ 9 w 23"/>
                                <a:gd name="T3" fmla="*/ 0 h 8"/>
                                <a:gd name="T4" fmla="*/ 4 w 23"/>
                                <a:gd name="T5" fmla="*/ 0 h 8"/>
                                <a:gd name="T6" fmla="*/ 0 w 23"/>
                                <a:gd name="T7" fmla="*/ 1 h 8"/>
                                <a:gd name="T8" fmla="*/ 1 w 23"/>
                                <a:gd name="T9" fmla="*/ 2 h 8"/>
                                <a:gd name="T10" fmla="*/ 13 w 23"/>
                                <a:gd name="T11" fmla="*/ 7 h 8"/>
                                <a:gd name="T12" fmla="*/ 4 w 23"/>
                                <a:gd name="T13" fmla="*/ 2 h 8"/>
                                <a:gd name="T14" fmla="*/ 21 w 23"/>
                                <a:gd name="T15" fmla="*/ 8 h 8"/>
                                <a:gd name="T16" fmla="*/ 13 w 23"/>
                                <a:gd name="T17" fmla="*/ 4 h 8"/>
                                <a:gd name="T18" fmla="*/ 23 w 23"/>
                                <a:gd name="T19" fmla="*/ 7 h 8"/>
                                <a:gd name="T20" fmla="*/ 21 w 23"/>
                                <a:gd name="T21"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8">
                                  <a:moveTo>
                                    <a:pt x="21" y="2"/>
                                  </a:moveTo>
                                  <a:lnTo>
                                    <a:pt x="9" y="0"/>
                                  </a:lnTo>
                                  <a:lnTo>
                                    <a:pt x="4" y="0"/>
                                  </a:lnTo>
                                  <a:lnTo>
                                    <a:pt x="0" y="1"/>
                                  </a:lnTo>
                                  <a:lnTo>
                                    <a:pt x="1" y="2"/>
                                  </a:lnTo>
                                  <a:lnTo>
                                    <a:pt x="13" y="7"/>
                                  </a:lnTo>
                                  <a:lnTo>
                                    <a:pt x="4" y="2"/>
                                  </a:lnTo>
                                  <a:lnTo>
                                    <a:pt x="21" y="8"/>
                                  </a:lnTo>
                                  <a:lnTo>
                                    <a:pt x="13" y="4"/>
                                  </a:lnTo>
                                  <a:lnTo>
                                    <a:pt x="23" y="7"/>
                                  </a:lnTo>
                                  <a:lnTo>
                                    <a:pt x="21" y="2"/>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4" name="Freeform 190"/>
                          <wps:cNvSpPr>
                            <a:spLocks/>
                          </wps:cNvSpPr>
                          <wps:spPr bwMode="auto">
                            <a:xfrm>
                              <a:off x="7180" y="1877"/>
                              <a:ext cx="256" cy="58"/>
                            </a:xfrm>
                            <a:custGeom>
                              <a:avLst/>
                              <a:gdLst>
                                <a:gd name="T0" fmla="*/ 22 w 22"/>
                                <a:gd name="T1" fmla="*/ 5 h 5"/>
                                <a:gd name="T2" fmla="*/ 11 w 22"/>
                                <a:gd name="T3" fmla="*/ 3 h 5"/>
                                <a:gd name="T4" fmla="*/ 5 w 22"/>
                                <a:gd name="T5" fmla="*/ 3 h 5"/>
                                <a:gd name="T6" fmla="*/ 0 w 22"/>
                                <a:gd name="T7" fmla="*/ 3 h 5"/>
                                <a:gd name="T8" fmla="*/ 0 w 22"/>
                                <a:gd name="T9" fmla="*/ 2 h 5"/>
                                <a:gd name="T10" fmla="*/ 8 w 22"/>
                                <a:gd name="T11" fmla="*/ 0 h 5"/>
                                <a:gd name="T12" fmla="*/ 14 w 22"/>
                                <a:gd name="T13" fmla="*/ 1 h 5"/>
                                <a:gd name="T14" fmla="*/ 21 w 22"/>
                                <a:gd name="T15" fmla="*/ 4 h 5"/>
                                <a:gd name="T16" fmla="*/ 22 w 22"/>
                                <a:gd name="T1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5">
                                  <a:moveTo>
                                    <a:pt x="22" y="5"/>
                                  </a:moveTo>
                                  <a:lnTo>
                                    <a:pt x="11" y="3"/>
                                  </a:lnTo>
                                  <a:lnTo>
                                    <a:pt x="5" y="3"/>
                                  </a:lnTo>
                                  <a:lnTo>
                                    <a:pt x="0" y="3"/>
                                  </a:lnTo>
                                  <a:lnTo>
                                    <a:pt x="0" y="2"/>
                                  </a:lnTo>
                                  <a:lnTo>
                                    <a:pt x="8" y="0"/>
                                  </a:lnTo>
                                  <a:lnTo>
                                    <a:pt x="14" y="1"/>
                                  </a:lnTo>
                                  <a:lnTo>
                                    <a:pt x="21" y="4"/>
                                  </a:lnTo>
                                  <a:lnTo>
                                    <a:pt x="22" y="5"/>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191"/>
                          <wps:cNvSpPr>
                            <a:spLocks/>
                          </wps:cNvSpPr>
                          <wps:spPr bwMode="auto">
                            <a:xfrm>
                              <a:off x="7273" y="1469"/>
                              <a:ext cx="905" cy="512"/>
                            </a:xfrm>
                            <a:custGeom>
                              <a:avLst/>
                              <a:gdLst>
                                <a:gd name="T0" fmla="*/ 13 w 78"/>
                                <a:gd name="T1" fmla="*/ 3 h 44"/>
                                <a:gd name="T2" fmla="*/ 25 w 78"/>
                                <a:gd name="T3" fmla="*/ 14 h 44"/>
                                <a:gd name="T4" fmla="*/ 10 w 78"/>
                                <a:gd name="T5" fmla="*/ 2 h 44"/>
                                <a:gd name="T6" fmla="*/ 8 w 78"/>
                                <a:gd name="T7" fmla="*/ 2 h 44"/>
                                <a:gd name="T8" fmla="*/ 1 w 78"/>
                                <a:gd name="T9" fmla="*/ 3 h 44"/>
                                <a:gd name="T10" fmla="*/ 7 w 78"/>
                                <a:gd name="T11" fmla="*/ 18 h 44"/>
                                <a:gd name="T12" fmla="*/ 12 w 78"/>
                                <a:gd name="T13" fmla="*/ 18 h 44"/>
                                <a:gd name="T14" fmla="*/ 8 w 78"/>
                                <a:gd name="T15" fmla="*/ 19 h 44"/>
                                <a:gd name="T16" fmla="*/ 17 w 78"/>
                                <a:gd name="T17" fmla="*/ 41 h 44"/>
                                <a:gd name="T18" fmla="*/ 37 w 78"/>
                                <a:gd name="T19" fmla="*/ 36 h 44"/>
                                <a:gd name="T20" fmla="*/ 44 w 78"/>
                                <a:gd name="T21" fmla="*/ 35 h 44"/>
                                <a:gd name="T22" fmla="*/ 47 w 78"/>
                                <a:gd name="T23" fmla="*/ 34 h 44"/>
                                <a:gd name="T24" fmla="*/ 39 w 78"/>
                                <a:gd name="T25" fmla="*/ 28 h 44"/>
                                <a:gd name="T26" fmla="*/ 27 w 78"/>
                                <a:gd name="T27" fmla="*/ 15 h 44"/>
                                <a:gd name="T28" fmla="*/ 38 w 78"/>
                                <a:gd name="T29" fmla="*/ 25 h 44"/>
                                <a:gd name="T30" fmla="*/ 44 w 78"/>
                                <a:gd name="T31" fmla="*/ 30 h 44"/>
                                <a:gd name="T32" fmla="*/ 55 w 78"/>
                                <a:gd name="T33" fmla="*/ 34 h 44"/>
                                <a:gd name="T34" fmla="*/ 78 w 78"/>
                                <a:gd name="T35" fmla="*/ 28 h 44"/>
                                <a:gd name="T36" fmla="*/ 48 w 78"/>
                                <a:gd name="T37" fmla="*/ 35 h 44"/>
                                <a:gd name="T38" fmla="*/ 28 w 78"/>
                                <a:gd name="T39" fmla="*/ 40 h 44"/>
                                <a:gd name="T40" fmla="*/ 15 w 78"/>
                                <a:gd name="T41" fmla="*/ 44 h 44"/>
                                <a:gd name="T42" fmla="*/ 0 w 78"/>
                                <a:gd name="T43" fmla="*/ 1 h 44"/>
                                <a:gd name="T44" fmla="*/ 9 w 78"/>
                                <a:gd name="T45" fmla="*/ 0 h 44"/>
                                <a:gd name="T46" fmla="*/ 13 w 78"/>
                                <a:gd name="T47"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8" h="44">
                                  <a:moveTo>
                                    <a:pt x="13" y="3"/>
                                  </a:moveTo>
                                  <a:lnTo>
                                    <a:pt x="25" y="14"/>
                                  </a:lnTo>
                                  <a:lnTo>
                                    <a:pt x="10" y="2"/>
                                  </a:lnTo>
                                  <a:lnTo>
                                    <a:pt x="8" y="2"/>
                                  </a:lnTo>
                                  <a:lnTo>
                                    <a:pt x="1" y="3"/>
                                  </a:lnTo>
                                  <a:lnTo>
                                    <a:pt x="7" y="18"/>
                                  </a:lnTo>
                                  <a:lnTo>
                                    <a:pt x="12" y="18"/>
                                  </a:lnTo>
                                  <a:lnTo>
                                    <a:pt x="8" y="19"/>
                                  </a:lnTo>
                                  <a:lnTo>
                                    <a:pt x="17" y="41"/>
                                  </a:lnTo>
                                  <a:lnTo>
                                    <a:pt x="37" y="36"/>
                                  </a:lnTo>
                                  <a:lnTo>
                                    <a:pt x="44" y="35"/>
                                  </a:lnTo>
                                  <a:lnTo>
                                    <a:pt x="47" y="34"/>
                                  </a:lnTo>
                                  <a:lnTo>
                                    <a:pt x="39" y="28"/>
                                  </a:lnTo>
                                  <a:lnTo>
                                    <a:pt x="27" y="15"/>
                                  </a:lnTo>
                                  <a:lnTo>
                                    <a:pt x="38" y="25"/>
                                  </a:lnTo>
                                  <a:lnTo>
                                    <a:pt x="44" y="30"/>
                                  </a:lnTo>
                                  <a:lnTo>
                                    <a:pt x="55" y="34"/>
                                  </a:lnTo>
                                  <a:lnTo>
                                    <a:pt x="78" y="28"/>
                                  </a:lnTo>
                                  <a:lnTo>
                                    <a:pt x="48" y="35"/>
                                  </a:lnTo>
                                  <a:lnTo>
                                    <a:pt x="28" y="40"/>
                                  </a:lnTo>
                                  <a:lnTo>
                                    <a:pt x="15" y="44"/>
                                  </a:lnTo>
                                  <a:lnTo>
                                    <a:pt x="0" y="1"/>
                                  </a:lnTo>
                                  <a:lnTo>
                                    <a:pt x="9" y="0"/>
                                  </a:lnTo>
                                  <a:lnTo>
                                    <a:pt x="13" y="3"/>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6" name="Freeform 192"/>
                          <wps:cNvSpPr>
                            <a:spLocks/>
                          </wps:cNvSpPr>
                          <wps:spPr bwMode="auto">
                            <a:xfrm>
                              <a:off x="7552" y="1923"/>
                              <a:ext cx="1125" cy="187"/>
                            </a:xfrm>
                            <a:custGeom>
                              <a:avLst/>
                              <a:gdLst>
                                <a:gd name="T0" fmla="*/ 86 w 97"/>
                                <a:gd name="T1" fmla="*/ 1 h 16"/>
                                <a:gd name="T2" fmla="*/ 71 w 97"/>
                                <a:gd name="T3" fmla="*/ 6 h 16"/>
                                <a:gd name="T4" fmla="*/ 97 w 97"/>
                                <a:gd name="T5" fmla="*/ 0 h 16"/>
                                <a:gd name="T6" fmla="*/ 77 w 97"/>
                                <a:gd name="T7" fmla="*/ 9 h 16"/>
                                <a:gd name="T8" fmla="*/ 82 w 97"/>
                                <a:gd name="T9" fmla="*/ 9 h 16"/>
                                <a:gd name="T10" fmla="*/ 80 w 97"/>
                                <a:gd name="T11" fmla="*/ 10 h 16"/>
                                <a:gd name="T12" fmla="*/ 84 w 97"/>
                                <a:gd name="T13" fmla="*/ 11 h 16"/>
                                <a:gd name="T14" fmla="*/ 82 w 97"/>
                                <a:gd name="T15" fmla="*/ 12 h 16"/>
                                <a:gd name="T16" fmla="*/ 72 w 97"/>
                                <a:gd name="T17" fmla="*/ 11 h 16"/>
                                <a:gd name="T18" fmla="*/ 36 w 97"/>
                                <a:gd name="T19" fmla="*/ 16 h 16"/>
                                <a:gd name="T20" fmla="*/ 21 w 97"/>
                                <a:gd name="T21" fmla="*/ 16 h 16"/>
                                <a:gd name="T22" fmla="*/ 0 w 97"/>
                                <a:gd name="T23" fmla="*/ 15 h 16"/>
                                <a:gd name="T24" fmla="*/ 11 w 97"/>
                                <a:gd name="T25" fmla="*/ 6 h 16"/>
                                <a:gd name="T26" fmla="*/ 8 w 97"/>
                                <a:gd name="T27" fmla="*/ 13 h 16"/>
                                <a:gd name="T28" fmla="*/ 10 w 97"/>
                                <a:gd name="T29" fmla="*/ 14 h 16"/>
                                <a:gd name="T30" fmla="*/ 17 w 97"/>
                                <a:gd name="T31" fmla="*/ 15 h 16"/>
                                <a:gd name="T32" fmla="*/ 27 w 97"/>
                                <a:gd name="T33" fmla="*/ 14 h 16"/>
                                <a:gd name="T34" fmla="*/ 28 w 97"/>
                                <a:gd name="T35" fmla="*/ 12 h 16"/>
                                <a:gd name="T36" fmla="*/ 30 w 97"/>
                                <a:gd name="T37" fmla="*/ 14 h 16"/>
                                <a:gd name="T38" fmla="*/ 33 w 97"/>
                                <a:gd name="T39" fmla="*/ 13 h 16"/>
                                <a:gd name="T40" fmla="*/ 31 w 97"/>
                                <a:gd name="T41" fmla="*/ 15 h 16"/>
                                <a:gd name="T42" fmla="*/ 34 w 97"/>
                                <a:gd name="T43" fmla="*/ 14 h 16"/>
                                <a:gd name="T44" fmla="*/ 35 w 97"/>
                                <a:gd name="T45" fmla="*/ 13 h 16"/>
                                <a:gd name="T46" fmla="*/ 86 w 97"/>
                                <a:gd name="T47"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6">
                                  <a:moveTo>
                                    <a:pt x="86" y="1"/>
                                  </a:moveTo>
                                  <a:lnTo>
                                    <a:pt x="71" y="6"/>
                                  </a:lnTo>
                                  <a:lnTo>
                                    <a:pt x="97" y="0"/>
                                  </a:lnTo>
                                  <a:lnTo>
                                    <a:pt x="77" y="9"/>
                                  </a:lnTo>
                                  <a:lnTo>
                                    <a:pt x="82" y="9"/>
                                  </a:lnTo>
                                  <a:lnTo>
                                    <a:pt x="80" y="10"/>
                                  </a:lnTo>
                                  <a:lnTo>
                                    <a:pt x="84" y="11"/>
                                  </a:lnTo>
                                  <a:lnTo>
                                    <a:pt x="82" y="12"/>
                                  </a:lnTo>
                                  <a:lnTo>
                                    <a:pt x="72" y="11"/>
                                  </a:lnTo>
                                  <a:lnTo>
                                    <a:pt x="36" y="16"/>
                                  </a:lnTo>
                                  <a:lnTo>
                                    <a:pt x="21" y="16"/>
                                  </a:lnTo>
                                  <a:lnTo>
                                    <a:pt x="0" y="15"/>
                                  </a:lnTo>
                                  <a:lnTo>
                                    <a:pt x="11" y="6"/>
                                  </a:lnTo>
                                  <a:lnTo>
                                    <a:pt x="8" y="13"/>
                                  </a:lnTo>
                                  <a:lnTo>
                                    <a:pt x="10" y="14"/>
                                  </a:lnTo>
                                  <a:lnTo>
                                    <a:pt x="17" y="15"/>
                                  </a:lnTo>
                                  <a:lnTo>
                                    <a:pt x="27" y="14"/>
                                  </a:lnTo>
                                  <a:lnTo>
                                    <a:pt x="28" y="12"/>
                                  </a:lnTo>
                                  <a:lnTo>
                                    <a:pt x="30" y="14"/>
                                  </a:lnTo>
                                  <a:lnTo>
                                    <a:pt x="33" y="13"/>
                                  </a:lnTo>
                                  <a:lnTo>
                                    <a:pt x="31" y="15"/>
                                  </a:lnTo>
                                  <a:lnTo>
                                    <a:pt x="34" y="14"/>
                                  </a:lnTo>
                                  <a:lnTo>
                                    <a:pt x="35" y="13"/>
                                  </a:lnTo>
                                  <a:lnTo>
                                    <a:pt x="86" y="1"/>
                                  </a:lnTo>
                                  <a:close/>
                                </a:path>
                              </a:pathLst>
                            </a:custGeom>
                            <a:solidFill>
                              <a:srgbClr val="AFB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Freeform 193"/>
                          <wps:cNvSpPr>
                            <a:spLocks/>
                          </wps:cNvSpPr>
                          <wps:spPr bwMode="auto">
                            <a:xfrm>
                              <a:off x="7262" y="1469"/>
                              <a:ext cx="614" cy="501"/>
                            </a:xfrm>
                            <a:custGeom>
                              <a:avLst/>
                              <a:gdLst>
                                <a:gd name="T0" fmla="*/ 11 w 53"/>
                                <a:gd name="T1" fmla="*/ 1 h 43"/>
                                <a:gd name="T2" fmla="*/ 8 w 53"/>
                                <a:gd name="T3" fmla="*/ 1 h 43"/>
                                <a:gd name="T4" fmla="*/ 4 w 53"/>
                                <a:gd name="T5" fmla="*/ 2 h 43"/>
                                <a:gd name="T6" fmla="*/ 1 w 53"/>
                                <a:gd name="T7" fmla="*/ 2 h 43"/>
                                <a:gd name="T8" fmla="*/ 17 w 53"/>
                                <a:gd name="T9" fmla="*/ 42 h 43"/>
                                <a:gd name="T10" fmla="*/ 38 w 53"/>
                                <a:gd name="T11" fmla="*/ 38 h 43"/>
                                <a:gd name="T12" fmla="*/ 47 w 53"/>
                                <a:gd name="T13" fmla="*/ 35 h 43"/>
                                <a:gd name="T14" fmla="*/ 49 w 53"/>
                                <a:gd name="T15" fmla="*/ 35 h 43"/>
                                <a:gd name="T16" fmla="*/ 53 w 53"/>
                                <a:gd name="T17" fmla="*/ 34 h 43"/>
                                <a:gd name="T18" fmla="*/ 30 w 53"/>
                                <a:gd name="T19" fmla="*/ 41 h 43"/>
                                <a:gd name="T20" fmla="*/ 20 w 53"/>
                                <a:gd name="T21" fmla="*/ 43 h 43"/>
                                <a:gd name="T22" fmla="*/ 16 w 53"/>
                                <a:gd name="T23" fmla="*/ 43 h 43"/>
                                <a:gd name="T24" fmla="*/ 0 w 53"/>
                                <a:gd name="T25" fmla="*/ 2 h 43"/>
                                <a:gd name="T26" fmla="*/ 3 w 53"/>
                                <a:gd name="T27" fmla="*/ 1 h 43"/>
                                <a:gd name="T28" fmla="*/ 11 w 53"/>
                                <a:gd name="T29" fmla="*/ 0 h 43"/>
                                <a:gd name="T30" fmla="*/ 15 w 53"/>
                                <a:gd name="T31" fmla="*/ 4 h 43"/>
                                <a:gd name="T32" fmla="*/ 11 w 53"/>
                                <a:gd name="T33" fmla="*/ 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43">
                                  <a:moveTo>
                                    <a:pt x="11" y="1"/>
                                  </a:moveTo>
                                  <a:lnTo>
                                    <a:pt x="8" y="1"/>
                                  </a:lnTo>
                                  <a:lnTo>
                                    <a:pt x="4" y="2"/>
                                  </a:lnTo>
                                  <a:lnTo>
                                    <a:pt x="1" y="2"/>
                                  </a:lnTo>
                                  <a:lnTo>
                                    <a:pt x="17" y="42"/>
                                  </a:lnTo>
                                  <a:lnTo>
                                    <a:pt x="38" y="38"/>
                                  </a:lnTo>
                                  <a:lnTo>
                                    <a:pt x="47" y="35"/>
                                  </a:lnTo>
                                  <a:lnTo>
                                    <a:pt x="49" y="35"/>
                                  </a:lnTo>
                                  <a:lnTo>
                                    <a:pt x="53" y="34"/>
                                  </a:lnTo>
                                  <a:lnTo>
                                    <a:pt x="30" y="41"/>
                                  </a:lnTo>
                                  <a:lnTo>
                                    <a:pt x="20" y="43"/>
                                  </a:lnTo>
                                  <a:lnTo>
                                    <a:pt x="16" y="43"/>
                                  </a:lnTo>
                                  <a:lnTo>
                                    <a:pt x="0" y="2"/>
                                  </a:lnTo>
                                  <a:lnTo>
                                    <a:pt x="3" y="1"/>
                                  </a:lnTo>
                                  <a:lnTo>
                                    <a:pt x="11" y="0"/>
                                  </a:lnTo>
                                  <a:lnTo>
                                    <a:pt x="15" y="4"/>
                                  </a:lnTo>
                                  <a:lnTo>
                                    <a:pt x="11" y="1"/>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194"/>
                          <wps:cNvSpPr>
                            <a:spLocks/>
                          </wps:cNvSpPr>
                          <wps:spPr bwMode="auto">
                            <a:xfrm>
                              <a:off x="8665" y="1678"/>
                              <a:ext cx="661" cy="257"/>
                            </a:xfrm>
                            <a:custGeom>
                              <a:avLst/>
                              <a:gdLst>
                                <a:gd name="T0" fmla="*/ 54 w 57"/>
                                <a:gd name="T1" fmla="*/ 0 h 22"/>
                                <a:gd name="T2" fmla="*/ 56 w 57"/>
                                <a:gd name="T3" fmla="*/ 3 h 22"/>
                                <a:gd name="T4" fmla="*/ 55 w 57"/>
                                <a:gd name="T5" fmla="*/ 4 h 22"/>
                                <a:gd name="T6" fmla="*/ 50 w 57"/>
                                <a:gd name="T7" fmla="*/ 7 h 22"/>
                                <a:gd name="T8" fmla="*/ 33 w 57"/>
                                <a:gd name="T9" fmla="*/ 12 h 22"/>
                                <a:gd name="T10" fmla="*/ 10 w 57"/>
                                <a:gd name="T11" fmla="*/ 18 h 22"/>
                                <a:gd name="T12" fmla="*/ 8 w 57"/>
                                <a:gd name="T13" fmla="*/ 19 h 22"/>
                                <a:gd name="T14" fmla="*/ 0 w 57"/>
                                <a:gd name="T15" fmla="*/ 22 h 22"/>
                                <a:gd name="T16" fmla="*/ 7 w 57"/>
                                <a:gd name="T17" fmla="*/ 20 h 22"/>
                                <a:gd name="T18" fmla="*/ 19 w 57"/>
                                <a:gd name="T19" fmla="*/ 20 h 22"/>
                                <a:gd name="T20" fmla="*/ 43 w 57"/>
                                <a:gd name="T21" fmla="*/ 13 h 22"/>
                                <a:gd name="T22" fmla="*/ 55 w 57"/>
                                <a:gd name="T23" fmla="*/ 6 h 22"/>
                                <a:gd name="T24" fmla="*/ 57 w 57"/>
                                <a:gd name="T25" fmla="*/ 4 h 22"/>
                                <a:gd name="T26" fmla="*/ 56 w 57"/>
                                <a:gd name="T27" fmla="*/ 2 h 22"/>
                                <a:gd name="T28" fmla="*/ 55 w 57"/>
                                <a:gd name="T29" fmla="*/ 0 h 22"/>
                                <a:gd name="T30" fmla="*/ 54 w 57"/>
                                <a:gd name="T3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22">
                                  <a:moveTo>
                                    <a:pt x="54" y="0"/>
                                  </a:moveTo>
                                  <a:lnTo>
                                    <a:pt x="56" y="3"/>
                                  </a:lnTo>
                                  <a:lnTo>
                                    <a:pt x="55" y="4"/>
                                  </a:lnTo>
                                  <a:lnTo>
                                    <a:pt x="50" y="7"/>
                                  </a:lnTo>
                                  <a:lnTo>
                                    <a:pt x="33" y="12"/>
                                  </a:lnTo>
                                  <a:lnTo>
                                    <a:pt x="10" y="18"/>
                                  </a:lnTo>
                                  <a:lnTo>
                                    <a:pt x="8" y="19"/>
                                  </a:lnTo>
                                  <a:lnTo>
                                    <a:pt x="0" y="22"/>
                                  </a:lnTo>
                                  <a:lnTo>
                                    <a:pt x="7" y="20"/>
                                  </a:lnTo>
                                  <a:lnTo>
                                    <a:pt x="19" y="20"/>
                                  </a:lnTo>
                                  <a:lnTo>
                                    <a:pt x="43" y="13"/>
                                  </a:lnTo>
                                  <a:lnTo>
                                    <a:pt x="55" y="6"/>
                                  </a:lnTo>
                                  <a:lnTo>
                                    <a:pt x="57" y="4"/>
                                  </a:lnTo>
                                  <a:lnTo>
                                    <a:pt x="56" y="2"/>
                                  </a:lnTo>
                                  <a:lnTo>
                                    <a:pt x="55" y="0"/>
                                  </a:lnTo>
                                  <a:lnTo>
                                    <a:pt x="54" y="0"/>
                                  </a:lnTo>
                                  <a:close/>
                                </a:path>
                              </a:pathLst>
                            </a:custGeom>
                            <a:solidFill>
                              <a:srgbClr val="959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9" name="Freeform 195"/>
                          <wps:cNvSpPr>
                            <a:spLocks/>
                          </wps:cNvSpPr>
                          <wps:spPr bwMode="auto">
                            <a:xfrm>
                              <a:off x="7552" y="1935"/>
                              <a:ext cx="1102" cy="175"/>
                            </a:xfrm>
                            <a:custGeom>
                              <a:avLst/>
                              <a:gdLst>
                                <a:gd name="T0" fmla="*/ 95 w 95"/>
                                <a:gd name="T1" fmla="*/ 0 h 15"/>
                                <a:gd name="T2" fmla="*/ 75 w 95"/>
                                <a:gd name="T3" fmla="*/ 5 h 15"/>
                                <a:gd name="T4" fmla="*/ 57 w 95"/>
                                <a:gd name="T5" fmla="*/ 9 h 15"/>
                                <a:gd name="T6" fmla="*/ 34 w 95"/>
                                <a:gd name="T7" fmla="*/ 13 h 15"/>
                                <a:gd name="T8" fmla="*/ 25 w 95"/>
                                <a:gd name="T9" fmla="*/ 14 h 15"/>
                                <a:gd name="T10" fmla="*/ 16 w 95"/>
                                <a:gd name="T11" fmla="*/ 14 h 15"/>
                                <a:gd name="T12" fmla="*/ 7 w 95"/>
                                <a:gd name="T13" fmla="*/ 13 h 15"/>
                                <a:gd name="T14" fmla="*/ 6 w 95"/>
                                <a:gd name="T15" fmla="*/ 13 h 15"/>
                                <a:gd name="T16" fmla="*/ 9 w 95"/>
                                <a:gd name="T17" fmla="*/ 7 h 15"/>
                                <a:gd name="T18" fmla="*/ 0 w 95"/>
                                <a:gd name="T19" fmla="*/ 14 h 15"/>
                                <a:gd name="T20" fmla="*/ 14 w 95"/>
                                <a:gd name="T21" fmla="*/ 15 h 15"/>
                                <a:gd name="T22" fmla="*/ 23 w 95"/>
                                <a:gd name="T23" fmla="*/ 15 h 15"/>
                                <a:gd name="T24" fmla="*/ 35 w 95"/>
                                <a:gd name="T25" fmla="*/ 15 h 15"/>
                                <a:gd name="T26" fmla="*/ 61 w 95"/>
                                <a:gd name="T27" fmla="*/ 12 h 15"/>
                                <a:gd name="T28" fmla="*/ 95 w 95"/>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5" h="15">
                                  <a:moveTo>
                                    <a:pt x="95" y="0"/>
                                  </a:moveTo>
                                  <a:lnTo>
                                    <a:pt x="75" y="5"/>
                                  </a:lnTo>
                                  <a:lnTo>
                                    <a:pt x="57" y="9"/>
                                  </a:lnTo>
                                  <a:lnTo>
                                    <a:pt x="34" y="13"/>
                                  </a:lnTo>
                                  <a:lnTo>
                                    <a:pt x="25" y="14"/>
                                  </a:lnTo>
                                  <a:lnTo>
                                    <a:pt x="16" y="14"/>
                                  </a:lnTo>
                                  <a:lnTo>
                                    <a:pt x="7" y="13"/>
                                  </a:lnTo>
                                  <a:lnTo>
                                    <a:pt x="6" y="13"/>
                                  </a:lnTo>
                                  <a:lnTo>
                                    <a:pt x="9" y="7"/>
                                  </a:lnTo>
                                  <a:lnTo>
                                    <a:pt x="0" y="14"/>
                                  </a:lnTo>
                                  <a:lnTo>
                                    <a:pt x="14" y="15"/>
                                  </a:lnTo>
                                  <a:lnTo>
                                    <a:pt x="23" y="15"/>
                                  </a:lnTo>
                                  <a:lnTo>
                                    <a:pt x="35" y="15"/>
                                  </a:lnTo>
                                  <a:lnTo>
                                    <a:pt x="61" y="12"/>
                                  </a:lnTo>
                                  <a:lnTo>
                                    <a:pt x="95" y="0"/>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0" name="Freeform 196"/>
                          <wps:cNvSpPr>
                            <a:spLocks/>
                          </wps:cNvSpPr>
                          <wps:spPr bwMode="auto">
                            <a:xfrm>
                              <a:off x="8723" y="1702"/>
                              <a:ext cx="592" cy="210"/>
                            </a:xfrm>
                            <a:custGeom>
                              <a:avLst/>
                              <a:gdLst>
                                <a:gd name="T0" fmla="*/ 51 w 51"/>
                                <a:gd name="T1" fmla="*/ 0 h 18"/>
                                <a:gd name="T2" fmla="*/ 50 w 51"/>
                                <a:gd name="T3" fmla="*/ 2 h 18"/>
                                <a:gd name="T4" fmla="*/ 48 w 51"/>
                                <a:gd name="T5" fmla="*/ 4 h 18"/>
                                <a:gd name="T6" fmla="*/ 40 w 51"/>
                                <a:gd name="T7" fmla="*/ 8 h 18"/>
                                <a:gd name="T8" fmla="*/ 33 w 51"/>
                                <a:gd name="T9" fmla="*/ 10 h 18"/>
                                <a:gd name="T10" fmla="*/ 21 w 51"/>
                                <a:gd name="T11" fmla="*/ 13 h 18"/>
                                <a:gd name="T12" fmla="*/ 11 w 51"/>
                                <a:gd name="T13" fmla="*/ 15 h 18"/>
                                <a:gd name="T14" fmla="*/ 2 w 51"/>
                                <a:gd name="T15" fmla="*/ 17 h 18"/>
                                <a:gd name="T16" fmla="*/ 0 w 51"/>
                                <a:gd name="T17" fmla="*/ 18 h 18"/>
                                <a:gd name="T18" fmla="*/ 30 w 51"/>
                                <a:gd name="T19" fmla="*/ 15 h 18"/>
                                <a:gd name="T20" fmla="*/ 48 w 51"/>
                                <a:gd name="T21" fmla="*/ 7 h 18"/>
                                <a:gd name="T22" fmla="*/ 51 w 51"/>
                                <a:gd name="T23" fmla="*/ 3 h 18"/>
                                <a:gd name="T24" fmla="*/ 51 w 51"/>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18">
                                  <a:moveTo>
                                    <a:pt x="51" y="0"/>
                                  </a:moveTo>
                                  <a:lnTo>
                                    <a:pt x="50" y="2"/>
                                  </a:lnTo>
                                  <a:lnTo>
                                    <a:pt x="48" y="4"/>
                                  </a:lnTo>
                                  <a:lnTo>
                                    <a:pt x="40" y="8"/>
                                  </a:lnTo>
                                  <a:lnTo>
                                    <a:pt x="33" y="10"/>
                                  </a:lnTo>
                                  <a:lnTo>
                                    <a:pt x="21" y="13"/>
                                  </a:lnTo>
                                  <a:lnTo>
                                    <a:pt x="11" y="15"/>
                                  </a:lnTo>
                                  <a:lnTo>
                                    <a:pt x="2" y="17"/>
                                  </a:lnTo>
                                  <a:lnTo>
                                    <a:pt x="0" y="18"/>
                                  </a:lnTo>
                                  <a:lnTo>
                                    <a:pt x="30" y="15"/>
                                  </a:lnTo>
                                  <a:lnTo>
                                    <a:pt x="48" y="7"/>
                                  </a:lnTo>
                                  <a:lnTo>
                                    <a:pt x="51" y="3"/>
                                  </a:lnTo>
                                  <a:lnTo>
                                    <a:pt x="51" y="0"/>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 name="Freeform 197"/>
                          <wps:cNvSpPr>
                            <a:spLocks/>
                          </wps:cNvSpPr>
                          <wps:spPr bwMode="auto">
                            <a:xfrm>
                              <a:off x="7412" y="1993"/>
                              <a:ext cx="267" cy="128"/>
                            </a:xfrm>
                            <a:custGeom>
                              <a:avLst/>
                              <a:gdLst>
                                <a:gd name="T0" fmla="*/ 11 w 23"/>
                                <a:gd name="T1" fmla="*/ 0 h 11"/>
                                <a:gd name="T2" fmla="*/ 19 w 23"/>
                                <a:gd name="T3" fmla="*/ 0 h 11"/>
                                <a:gd name="T4" fmla="*/ 23 w 23"/>
                                <a:gd name="T5" fmla="*/ 0 h 11"/>
                                <a:gd name="T6" fmla="*/ 23 w 23"/>
                                <a:gd name="T7" fmla="*/ 1 h 11"/>
                                <a:gd name="T8" fmla="*/ 14 w 23"/>
                                <a:gd name="T9" fmla="*/ 9 h 11"/>
                                <a:gd name="T10" fmla="*/ 3 w 23"/>
                                <a:gd name="T11" fmla="*/ 11 h 11"/>
                                <a:gd name="T12" fmla="*/ 1 w 23"/>
                                <a:gd name="T13" fmla="*/ 10 h 11"/>
                                <a:gd name="T14" fmla="*/ 0 w 23"/>
                                <a:gd name="T15" fmla="*/ 8 h 11"/>
                                <a:gd name="T16" fmla="*/ 2 w 23"/>
                                <a:gd name="T17" fmla="*/ 10 h 11"/>
                                <a:gd name="T18" fmla="*/ 3 w 23"/>
                                <a:gd name="T19" fmla="*/ 10 h 11"/>
                                <a:gd name="T20" fmla="*/ 13 w 23"/>
                                <a:gd name="T21" fmla="*/ 8 h 11"/>
                                <a:gd name="T22" fmla="*/ 23 w 23"/>
                                <a:gd name="T23" fmla="*/ 1 h 11"/>
                                <a:gd name="T24" fmla="*/ 21 w 23"/>
                                <a:gd name="T25" fmla="*/ 0 h 11"/>
                                <a:gd name="T26" fmla="*/ 9 w 23"/>
                                <a:gd name="T27" fmla="*/ 1 h 11"/>
                                <a:gd name="T28" fmla="*/ 1 w 23"/>
                                <a:gd name="T29" fmla="*/ 4 h 11"/>
                                <a:gd name="T30" fmla="*/ 1 w 23"/>
                                <a:gd name="T31" fmla="*/ 6 h 11"/>
                                <a:gd name="T32" fmla="*/ 1 w 23"/>
                                <a:gd name="T33" fmla="*/ 4 h 11"/>
                                <a:gd name="T34" fmla="*/ 10 w 23"/>
                                <a:gd name="T35" fmla="*/ 0 h 11"/>
                                <a:gd name="T36" fmla="*/ 11 w 23"/>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1">
                                  <a:moveTo>
                                    <a:pt x="11" y="0"/>
                                  </a:moveTo>
                                  <a:lnTo>
                                    <a:pt x="19" y="0"/>
                                  </a:lnTo>
                                  <a:lnTo>
                                    <a:pt x="23" y="0"/>
                                  </a:lnTo>
                                  <a:lnTo>
                                    <a:pt x="23" y="1"/>
                                  </a:lnTo>
                                  <a:lnTo>
                                    <a:pt x="14" y="9"/>
                                  </a:lnTo>
                                  <a:lnTo>
                                    <a:pt x="3" y="11"/>
                                  </a:lnTo>
                                  <a:lnTo>
                                    <a:pt x="1" y="10"/>
                                  </a:lnTo>
                                  <a:lnTo>
                                    <a:pt x="0" y="8"/>
                                  </a:lnTo>
                                  <a:lnTo>
                                    <a:pt x="2" y="10"/>
                                  </a:lnTo>
                                  <a:lnTo>
                                    <a:pt x="3" y="10"/>
                                  </a:lnTo>
                                  <a:lnTo>
                                    <a:pt x="13" y="8"/>
                                  </a:lnTo>
                                  <a:lnTo>
                                    <a:pt x="23" y="1"/>
                                  </a:lnTo>
                                  <a:lnTo>
                                    <a:pt x="21" y="0"/>
                                  </a:lnTo>
                                  <a:lnTo>
                                    <a:pt x="9" y="1"/>
                                  </a:lnTo>
                                  <a:lnTo>
                                    <a:pt x="1" y="4"/>
                                  </a:lnTo>
                                  <a:lnTo>
                                    <a:pt x="1" y="6"/>
                                  </a:lnTo>
                                  <a:lnTo>
                                    <a:pt x="1" y="4"/>
                                  </a:lnTo>
                                  <a:lnTo>
                                    <a:pt x="1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2" name="Freeform 198"/>
                          <wps:cNvSpPr>
                            <a:spLocks/>
                          </wps:cNvSpPr>
                          <wps:spPr bwMode="auto">
                            <a:xfrm>
                              <a:off x="7540" y="1923"/>
                              <a:ext cx="1148" cy="198"/>
                            </a:xfrm>
                            <a:custGeom>
                              <a:avLst/>
                              <a:gdLst>
                                <a:gd name="T0" fmla="*/ 0 w 99"/>
                                <a:gd name="T1" fmla="*/ 15 h 17"/>
                                <a:gd name="T2" fmla="*/ 19 w 99"/>
                                <a:gd name="T3" fmla="*/ 16 h 17"/>
                                <a:gd name="T4" fmla="*/ 34 w 99"/>
                                <a:gd name="T5" fmla="*/ 17 h 17"/>
                                <a:gd name="T6" fmla="*/ 48 w 99"/>
                                <a:gd name="T7" fmla="*/ 16 h 17"/>
                                <a:gd name="T8" fmla="*/ 73 w 99"/>
                                <a:gd name="T9" fmla="*/ 13 h 17"/>
                                <a:gd name="T10" fmla="*/ 80 w 99"/>
                                <a:gd name="T11" fmla="*/ 12 h 17"/>
                                <a:gd name="T12" fmla="*/ 75 w 99"/>
                                <a:gd name="T13" fmla="*/ 11 h 17"/>
                                <a:gd name="T14" fmla="*/ 74 w 99"/>
                                <a:gd name="T15" fmla="*/ 10 h 17"/>
                                <a:gd name="T16" fmla="*/ 82 w 99"/>
                                <a:gd name="T17" fmla="*/ 7 h 17"/>
                                <a:gd name="T18" fmla="*/ 99 w 99"/>
                                <a:gd name="T19" fmla="*/ 0 h 17"/>
                                <a:gd name="T20" fmla="*/ 80 w 99"/>
                                <a:gd name="T21" fmla="*/ 6 h 17"/>
                                <a:gd name="T22" fmla="*/ 62 w 99"/>
                                <a:gd name="T23" fmla="*/ 11 h 17"/>
                                <a:gd name="T24" fmla="*/ 45 w 99"/>
                                <a:gd name="T25" fmla="*/ 14 h 17"/>
                                <a:gd name="T26" fmla="*/ 32 w 99"/>
                                <a:gd name="T27" fmla="*/ 16 h 17"/>
                                <a:gd name="T28" fmla="*/ 18 w 99"/>
                                <a:gd name="T29" fmla="*/ 16 h 17"/>
                                <a:gd name="T30" fmla="*/ 2 w 99"/>
                                <a:gd name="T31" fmla="*/ 15 h 17"/>
                                <a:gd name="T32" fmla="*/ 0 w 99"/>
                                <a:gd name="T33" fmla="*/ 1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9" h="17">
                                  <a:moveTo>
                                    <a:pt x="0" y="15"/>
                                  </a:moveTo>
                                  <a:lnTo>
                                    <a:pt x="19" y="16"/>
                                  </a:lnTo>
                                  <a:lnTo>
                                    <a:pt x="34" y="17"/>
                                  </a:lnTo>
                                  <a:lnTo>
                                    <a:pt x="48" y="16"/>
                                  </a:lnTo>
                                  <a:lnTo>
                                    <a:pt x="73" y="13"/>
                                  </a:lnTo>
                                  <a:lnTo>
                                    <a:pt x="80" y="12"/>
                                  </a:lnTo>
                                  <a:lnTo>
                                    <a:pt x="75" y="11"/>
                                  </a:lnTo>
                                  <a:lnTo>
                                    <a:pt x="74" y="10"/>
                                  </a:lnTo>
                                  <a:lnTo>
                                    <a:pt x="82" y="7"/>
                                  </a:lnTo>
                                  <a:lnTo>
                                    <a:pt x="99" y="0"/>
                                  </a:lnTo>
                                  <a:lnTo>
                                    <a:pt x="80" y="6"/>
                                  </a:lnTo>
                                  <a:lnTo>
                                    <a:pt x="62" y="11"/>
                                  </a:lnTo>
                                  <a:lnTo>
                                    <a:pt x="45" y="14"/>
                                  </a:lnTo>
                                  <a:lnTo>
                                    <a:pt x="32" y="16"/>
                                  </a:lnTo>
                                  <a:lnTo>
                                    <a:pt x="18" y="16"/>
                                  </a:lnTo>
                                  <a:lnTo>
                                    <a:pt x="2" y="15"/>
                                  </a:lnTo>
                                  <a:lnTo>
                                    <a:pt x="0" y="1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3" name="Freeform 199"/>
                          <wps:cNvSpPr>
                            <a:spLocks/>
                          </wps:cNvSpPr>
                          <wps:spPr bwMode="auto">
                            <a:xfrm>
                              <a:off x="8387" y="2028"/>
                              <a:ext cx="394" cy="198"/>
                            </a:xfrm>
                            <a:custGeom>
                              <a:avLst/>
                              <a:gdLst>
                                <a:gd name="T0" fmla="*/ 3 w 34"/>
                                <a:gd name="T1" fmla="*/ 2 h 17"/>
                                <a:gd name="T2" fmla="*/ 11 w 34"/>
                                <a:gd name="T3" fmla="*/ 4 h 17"/>
                                <a:gd name="T4" fmla="*/ 10 w 34"/>
                                <a:gd name="T5" fmla="*/ 5 h 17"/>
                                <a:gd name="T6" fmla="*/ 12 w 34"/>
                                <a:gd name="T7" fmla="*/ 4 h 17"/>
                                <a:gd name="T8" fmla="*/ 28 w 34"/>
                                <a:gd name="T9" fmla="*/ 15 h 17"/>
                                <a:gd name="T10" fmla="*/ 27 w 34"/>
                                <a:gd name="T11" fmla="*/ 17 h 17"/>
                                <a:gd name="T12" fmla="*/ 30 w 34"/>
                                <a:gd name="T13" fmla="*/ 15 h 17"/>
                                <a:gd name="T14" fmla="*/ 34 w 34"/>
                                <a:gd name="T15" fmla="*/ 13 h 17"/>
                                <a:gd name="T16" fmla="*/ 29 w 34"/>
                                <a:gd name="T17" fmla="*/ 15 h 17"/>
                                <a:gd name="T18" fmla="*/ 13 w 34"/>
                                <a:gd name="T19" fmla="*/ 4 h 17"/>
                                <a:gd name="T20" fmla="*/ 21 w 34"/>
                                <a:gd name="T21" fmla="*/ 0 h 17"/>
                                <a:gd name="T22" fmla="*/ 11 w 34"/>
                                <a:gd name="T23" fmla="*/ 4 h 17"/>
                                <a:gd name="T24" fmla="*/ 12 w 34"/>
                                <a:gd name="T25" fmla="*/ 3 h 17"/>
                                <a:gd name="T26" fmla="*/ 0 w 34"/>
                                <a:gd name="T27" fmla="*/ 1 h 17"/>
                                <a:gd name="T28" fmla="*/ 3 w 34"/>
                                <a:gd name="T29"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17">
                                  <a:moveTo>
                                    <a:pt x="3" y="2"/>
                                  </a:moveTo>
                                  <a:lnTo>
                                    <a:pt x="11" y="4"/>
                                  </a:lnTo>
                                  <a:lnTo>
                                    <a:pt x="10" y="5"/>
                                  </a:lnTo>
                                  <a:lnTo>
                                    <a:pt x="12" y="4"/>
                                  </a:lnTo>
                                  <a:lnTo>
                                    <a:pt x="28" y="15"/>
                                  </a:lnTo>
                                  <a:lnTo>
                                    <a:pt x="27" y="17"/>
                                  </a:lnTo>
                                  <a:lnTo>
                                    <a:pt x="30" y="15"/>
                                  </a:lnTo>
                                  <a:lnTo>
                                    <a:pt x="34" y="13"/>
                                  </a:lnTo>
                                  <a:lnTo>
                                    <a:pt x="29" y="15"/>
                                  </a:lnTo>
                                  <a:lnTo>
                                    <a:pt x="13" y="4"/>
                                  </a:lnTo>
                                  <a:lnTo>
                                    <a:pt x="21" y="0"/>
                                  </a:lnTo>
                                  <a:lnTo>
                                    <a:pt x="11" y="4"/>
                                  </a:lnTo>
                                  <a:lnTo>
                                    <a:pt x="12" y="3"/>
                                  </a:lnTo>
                                  <a:lnTo>
                                    <a:pt x="0" y="1"/>
                                  </a:lnTo>
                                  <a:lnTo>
                                    <a:pt x="3"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200"/>
                          <wps:cNvSpPr>
                            <a:spLocks/>
                          </wps:cNvSpPr>
                          <wps:spPr bwMode="auto">
                            <a:xfrm>
                              <a:off x="8735" y="1912"/>
                              <a:ext cx="104" cy="256"/>
                            </a:xfrm>
                            <a:custGeom>
                              <a:avLst/>
                              <a:gdLst>
                                <a:gd name="T0" fmla="*/ 4 w 9"/>
                                <a:gd name="T1" fmla="*/ 1 h 22"/>
                                <a:gd name="T2" fmla="*/ 4 w 9"/>
                                <a:gd name="T3" fmla="*/ 9 h 22"/>
                                <a:gd name="T4" fmla="*/ 9 w 9"/>
                                <a:gd name="T5" fmla="*/ 22 h 22"/>
                                <a:gd name="T6" fmla="*/ 2 w 9"/>
                                <a:gd name="T7" fmla="*/ 7 h 22"/>
                                <a:gd name="T8" fmla="*/ 3 w 9"/>
                                <a:gd name="T9" fmla="*/ 8 h 22"/>
                                <a:gd name="T10" fmla="*/ 3 w 9"/>
                                <a:gd name="T11" fmla="*/ 1 h 22"/>
                                <a:gd name="T12" fmla="*/ 3 w 9"/>
                                <a:gd name="T13" fmla="*/ 0 h 22"/>
                                <a:gd name="T14" fmla="*/ 0 w 9"/>
                                <a:gd name="T15" fmla="*/ 0 h 22"/>
                                <a:gd name="T16" fmla="*/ 4 w 9"/>
                                <a:gd name="T17" fmla="*/ 0 h 22"/>
                                <a:gd name="T18" fmla="*/ 4 w 9"/>
                                <a:gd name="T19"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22">
                                  <a:moveTo>
                                    <a:pt x="4" y="1"/>
                                  </a:moveTo>
                                  <a:lnTo>
                                    <a:pt x="4" y="9"/>
                                  </a:lnTo>
                                  <a:lnTo>
                                    <a:pt x="9" y="22"/>
                                  </a:lnTo>
                                  <a:lnTo>
                                    <a:pt x="2" y="7"/>
                                  </a:lnTo>
                                  <a:lnTo>
                                    <a:pt x="3" y="8"/>
                                  </a:lnTo>
                                  <a:lnTo>
                                    <a:pt x="3" y="1"/>
                                  </a:lnTo>
                                  <a:lnTo>
                                    <a:pt x="3" y="0"/>
                                  </a:lnTo>
                                  <a:lnTo>
                                    <a:pt x="0" y="0"/>
                                  </a:lnTo>
                                  <a:lnTo>
                                    <a:pt x="4" y="0"/>
                                  </a:lnTo>
                                  <a:lnTo>
                                    <a:pt x="4"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Freeform 201"/>
                          <wps:cNvSpPr>
                            <a:spLocks/>
                          </wps:cNvSpPr>
                          <wps:spPr bwMode="auto">
                            <a:xfrm>
                              <a:off x="8630" y="1981"/>
                              <a:ext cx="128" cy="35"/>
                            </a:xfrm>
                            <a:custGeom>
                              <a:avLst/>
                              <a:gdLst>
                                <a:gd name="T0" fmla="*/ 8 w 11"/>
                                <a:gd name="T1" fmla="*/ 1 h 3"/>
                                <a:gd name="T2" fmla="*/ 0 w 11"/>
                                <a:gd name="T3" fmla="*/ 3 h 3"/>
                                <a:gd name="T4" fmla="*/ 7 w 11"/>
                                <a:gd name="T5" fmla="*/ 0 h 3"/>
                                <a:gd name="T6" fmla="*/ 9 w 11"/>
                                <a:gd name="T7" fmla="*/ 0 h 3"/>
                                <a:gd name="T8" fmla="*/ 11 w 11"/>
                                <a:gd name="T9" fmla="*/ 1 h 3"/>
                                <a:gd name="T10" fmla="*/ 8 w 11"/>
                                <a:gd name="T11" fmla="*/ 1 h 3"/>
                              </a:gdLst>
                              <a:ahLst/>
                              <a:cxnLst>
                                <a:cxn ang="0">
                                  <a:pos x="T0" y="T1"/>
                                </a:cxn>
                                <a:cxn ang="0">
                                  <a:pos x="T2" y="T3"/>
                                </a:cxn>
                                <a:cxn ang="0">
                                  <a:pos x="T4" y="T5"/>
                                </a:cxn>
                                <a:cxn ang="0">
                                  <a:pos x="T6" y="T7"/>
                                </a:cxn>
                                <a:cxn ang="0">
                                  <a:pos x="T8" y="T9"/>
                                </a:cxn>
                                <a:cxn ang="0">
                                  <a:pos x="T10" y="T11"/>
                                </a:cxn>
                              </a:cxnLst>
                              <a:rect l="0" t="0" r="r" b="b"/>
                              <a:pathLst>
                                <a:path w="11" h="3">
                                  <a:moveTo>
                                    <a:pt x="8" y="1"/>
                                  </a:moveTo>
                                  <a:lnTo>
                                    <a:pt x="0" y="3"/>
                                  </a:lnTo>
                                  <a:lnTo>
                                    <a:pt x="7" y="0"/>
                                  </a:lnTo>
                                  <a:lnTo>
                                    <a:pt x="9" y="0"/>
                                  </a:lnTo>
                                  <a:lnTo>
                                    <a:pt x="11" y="1"/>
                                  </a:lnTo>
                                  <a:lnTo>
                                    <a:pt x="8"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6" name="Freeform 202"/>
                          <wps:cNvSpPr>
                            <a:spLocks/>
                          </wps:cNvSpPr>
                          <wps:spPr bwMode="auto">
                            <a:xfrm>
                              <a:off x="8712" y="2180"/>
                              <a:ext cx="139" cy="46"/>
                            </a:xfrm>
                            <a:custGeom>
                              <a:avLst/>
                              <a:gdLst>
                                <a:gd name="T0" fmla="*/ 0 w 12"/>
                                <a:gd name="T1" fmla="*/ 4 h 4"/>
                                <a:gd name="T2" fmla="*/ 8 w 12"/>
                                <a:gd name="T3" fmla="*/ 0 h 4"/>
                                <a:gd name="T4" fmla="*/ 12 w 12"/>
                                <a:gd name="T5" fmla="*/ 0 h 4"/>
                                <a:gd name="T6" fmla="*/ 10 w 12"/>
                                <a:gd name="T7" fmla="*/ 1 h 4"/>
                                <a:gd name="T8" fmla="*/ 4 w 12"/>
                                <a:gd name="T9" fmla="*/ 3 h 4"/>
                                <a:gd name="T10" fmla="*/ 0 w 12"/>
                                <a:gd name="T11" fmla="*/ 4 h 4"/>
                              </a:gdLst>
                              <a:ahLst/>
                              <a:cxnLst>
                                <a:cxn ang="0">
                                  <a:pos x="T0" y="T1"/>
                                </a:cxn>
                                <a:cxn ang="0">
                                  <a:pos x="T2" y="T3"/>
                                </a:cxn>
                                <a:cxn ang="0">
                                  <a:pos x="T4" y="T5"/>
                                </a:cxn>
                                <a:cxn ang="0">
                                  <a:pos x="T6" y="T7"/>
                                </a:cxn>
                                <a:cxn ang="0">
                                  <a:pos x="T8" y="T9"/>
                                </a:cxn>
                                <a:cxn ang="0">
                                  <a:pos x="T10" y="T11"/>
                                </a:cxn>
                              </a:cxnLst>
                              <a:rect l="0" t="0" r="r" b="b"/>
                              <a:pathLst>
                                <a:path w="12" h="4">
                                  <a:moveTo>
                                    <a:pt x="0" y="4"/>
                                  </a:moveTo>
                                  <a:lnTo>
                                    <a:pt x="8" y="0"/>
                                  </a:lnTo>
                                  <a:lnTo>
                                    <a:pt x="12" y="0"/>
                                  </a:lnTo>
                                  <a:lnTo>
                                    <a:pt x="10" y="1"/>
                                  </a:lnTo>
                                  <a:lnTo>
                                    <a:pt x="4" y="3"/>
                                  </a:lnTo>
                                  <a:lnTo>
                                    <a:pt x="0"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7" name="Freeform 203"/>
                          <wps:cNvSpPr>
                            <a:spLocks/>
                          </wps:cNvSpPr>
                          <wps:spPr bwMode="auto">
                            <a:xfrm>
                              <a:off x="8375" y="2145"/>
                              <a:ext cx="290" cy="58"/>
                            </a:xfrm>
                            <a:custGeom>
                              <a:avLst/>
                              <a:gdLst>
                                <a:gd name="T0" fmla="*/ 25 w 25"/>
                                <a:gd name="T1" fmla="*/ 2 h 5"/>
                                <a:gd name="T2" fmla="*/ 16 w 25"/>
                                <a:gd name="T3" fmla="*/ 3 h 5"/>
                                <a:gd name="T4" fmla="*/ 6 w 25"/>
                                <a:gd name="T5" fmla="*/ 5 h 5"/>
                                <a:gd name="T6" fmla="*/ 4 w 25"/>
                                <a:gd name="T7" fmla="*/ 5 h 5"/>
                                <a:gd name="T8" fmla="*/ 4 w 25"/>
                                <a:gd name="T9" fmla="*/ 4 h 5"/>
                                <a:gd name="T10" fmla="*/ 0 w 25"/>
                                <a:gd name="T11" fmla="*/ 4 h 5"/>
                                <a:gd name="T12" fmla="*/ 2 w 25"/>
                                <a:gd name="T13" fmla="*/ 3 h 5"/>
                                <a:gd name="T14" fmla="*/ 3 w 25"/>
                                <a:gd name="T15" fmla="*/ 2 h 5"/>
                                <a:gd name="T16" fmla="*/ 5 w 25"/>
                                <a:gd name="T17" fmla="*/ 2 h 5"/>
                                <a:gd name="T18" fmla="*/ 13 w 25"/>
                                <a:gd name="T19" fmla="*/ 0 h 5"/>
                                <a:gd name="T20" fmla="*/ 6 w 25"/>
                                <a:gd name="T21" fmla="*/ 3 h 5"/>
                                <a:gd name="T22" fmla="*/ 6 w 25"/>
                                <a:gd name="T23" fmla="*/ 4 h 5"/>
                                <a:gd name="T24" fmla="*/ 11 w 25"/>
                                <a:gd name="T25" fmla="*/ 2 h 5"/>
                                <a:gd name="T26" fmla="*/ 11 w 25"/>
                                <a:gd name="T27" fmla="*/ 4 h 5"/>
                                <a:gd name="T28" fmla="*/ 15 w 25"/>
                                <a:gd name="T29" fmla="*/ 2 h 5"/>
                                <a:gd name="T30" fmla="*/ 23 w 25"/>
                                <a:gd name="T31" fmla="*/ 2 h 5"/>
                                <a:gd name="T32" fmla="*/ 22 w 25"/>
                                <a:gd name="T33" fmla="*/ 0 h 5"/>
                                <a:gd name="T34" fmla="*/ 25 w 25"/>
                                <a:gd name="T3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5">
                                  <a:moveTo>
                                    <a:pt x="25" y="2"/>
                                  </a:moveTo>
                                  <a:lnTo>
                                    <a:pt x="16" y="3"/>
                                  </a:lnTo>
                                  <a:lnTo>
                                    <a:pt x="6" y="5"/>
                                  </a:lnTo>
                                  <a:lnTo>
                                    <a:pt x="4" y="5"/>
                                  </a:lnTo>
                                  <a:lnTo>
                                    <a:pt x="4" y="4"/>
                                  </a:lnTo>
                                  <a:lnTo>
                                    <a:pt x="0" y="4"/>
                                  </a:lnTo>
                                  <a:lnTo>
                                    <a:pt x="2" y="3"/>
                                  </a:lnTo>
                                  <a:lnTo>
                                    <a:pt x="3" y="2"/>
                                  </a:lnTo>
                                  <a:lnTo>
                                    <a:pt x="5" y="2"/>
                                  </a:lnTo>
                                  <a:lnTo>
                                    <a:pt x="13" y="0"/>
                                  </a:lnTo>
                                  <a:lnTo>
                                    <a:pt x="6" y="3"/>
                                  </a:lnTo>
                                  <a:lnTo>
                                    <a:pt x="6" y="4"/>
                                  </a:lnTo>
                                  <a:lnTo>
                                    <a:pt x="11" y="2"/>
                                  </a:lnTo>
                                  <a:lnTo>
                                    <a:pt x="11" y="4"/>
                                  </a:lnTo>
                                  <a:lnTo>
                                    <a:pt x="15" y="2"/>
                                  </a:lnTo>
                                  <a:lnTo>
                                    <a:pt x="23" y="2"/>
                                  </a:lnTo>
                                  <a:lnTo>
                                    <a:pt x="22" y="0"/>
                                  </a:lnTo>
                                  <a:lnTo>
                                    <a:pt x="25"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 name="Freeform 204"/>
                          <wps:cNvSpPr>
                            <a:spLocks/>
                          </wps:cNvSpPr>
                          <wps:spPr bwMode="auto">
                            <a:xfrm>
                              <a:off x="8491" y="2098"/>
                              <a:ext cx="128" cy="70"/>
                            </a:xfrm>
                            <a:custGeom>
                              <a:avLst/>
                              <a:gdLst>
                                <a:gd name="T0" fmla="*/ 11 w 11"/>
                                <a:gd name="T1" fmla="*/ 3 h 6"/>
                                <a:gd name="T2" fmla="*/ 5 w 11"/>
                                <a:gd name="T3" fmla="*/ 6 h 6"/>
                                <a:gd name="T4" fmla="*/ 5 w 11"/>
                                <a:gd name="T5" fmla="*/ 4 h 6"/>
                                <a:gd name="T6" fmla="*/ 0 w 11"/>
                                <a:gd name="T7" fmla="*/ 4 h 6"/>
                                <a:gd name="T8" fmla="*/ 3 w 11"/>
                                <a:gd name="T9" fmla="*/ 3 h 6"/>
                                <a:gd name="T10" fmla="*/ 0 w 11"/>
                                <a:gd name="T11" fmla="*/ 3 h 6"/>
                                <a:gd name="T12" fmla="*/ 7 w 11"/>
                                <a:gd name="T13" fmla="*/ 2 h 6"/>
                                <a:gd name="T14" fmla="*/ 7 w 11"/>
                                <a:gd name="T15" fmla="*/ 0 h 6"/>
                                <a:gd name="T16" fmla="*/ 11 w 11"/>
                                <a:gd name="T17"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6">
                                  <a:moveTo>
                                    <a:pt x="11" y="3"/>
                                  </a:moveTo>
                                  <a:lnTo>
                                    <a:pt x="5" y="6"/>
                                  </a:lnTo>
                                  <a:lnTo>
                                    <a:pt x="5" y="4"/>
                                  </a:lnTo>
                                  <a:lnTo>
                                    <a:pt x="0" y="4"/>
                                  </a:lnTo>
                                  <a:lnTo>
                                    <a:pt x="3" y="3"/>
                                  </a:lnTo>
                                  <a:lnTo>
                                    <a:pt x="0" y="3"/>
                                  </a:lnTo>
                                  <a:lnTo>
                                    <a:pt x="7" y="2"/>
                                  </a:lnTo>
                                  <a:lnTo>
                                    <a:pt x="7" y="0"/>
                                  </a:lnTo>
                                  <a:lnTo>
                                    <a:pt x="11" y="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9" name="Freeform 205"/>
                          <wps:cNvSpPr>
                            <a:spLocks/>
                          </wps:cNvSpPr>
                          <wps:spPr bwMode="auto">
                            <a:xfrm>
                              <a:off x="8480" y="2075"/>
                              <a:ext cx="69" cy="58"/>
                            </a:xfrm>
                            <a:custGeom>
                              <a:avLst/>
                              <a:gdLst>
                                <a:gd name="T0" fmla="*/ 6 w 6"/>
                                <a:gd name="T1" fmla="*/ 2 h 5"/>
                                <a:gd name="T2" fmla="*/ 0 w 6"/>
                                <a:gd name="T3" fmla="*/ 5 h 5"/>
                                <a:gd name="T4" fmla="*/ 5 w 6"/>
                                <a:gd name="T5" fmla="*/ 2 h 5"/>
                                <a:gd name="T6" fmla="*/ 5 w 6"/>
                                <a:gd name="T7" fmla="*/ 0 h 5"/>
                                <a:gd name="T8" fmla="*/ 6 w 6"/>
                                <a:gd name="T9" fmla="*/ 2 h 5"/>
                              </a:gdLst>
                              <a:ahLst/>
                              <a:cxnLst>
                                <a:cxn ang="0">
                                  <a:pos x="T0" y="T1"/>
                                </a:cxn>
                                <a:cxn ang="0">
                                  <a:pos x="T2" y="T3"/>
                                </a:cxn>
                                <a:cxn ang="0">
                                  <a:pos x="T4" y="T5"/>
                                </a:cxn>
                                <a:cxn ang="0">
                                  <a:pos x="T6" y="T7"/>
                                </a:cxn>
                                <a:cxn ang="0">
                                  <a:pos x="T8" y="T9"/>
                                </a:cxn>
                              </a:cxnLst>
                              <a:rect l="0" t="0" r="r" b="b"/>
                              <a:pathLst>
                                <a:path w="6" h="5">
                                  <a:moveTo>
                                    <a:pt x="6" y="2"/>
                                  </a:moveTo>
                                  <a:lnTo>
                                    <a:pt x="0" y="5"/>
                                  </a:lnTo>
                                  <a:lnTo>
                                    <a:pt x="5" y="2"/>
                                  </a:lnTo>
                                  <a:lnTo>
                                    <a:pt x="5" y="0"/>
                                  </a:lnTo>
                                  <a:lnTo>
                                    <a:pt x="6"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206"/>
                          <wps:cNvSpPr>
                            <a:spLocks/>
                          </wps:cNvSpPr>
                          <wps:spPr bwMode="auto">
                            <a:xfrm>
                              <a:off x="8398" y="2063"/>
                              <a:ext cx="116" cy="117"/>
                            </a:xfrm>
                            <a:custGeom>
                              <a:avLst/>
                              <a:gdLst>
                                <a:gd name="T0" fmla="*/ 10 w 10"/>
                                <a:gd name="T1" fmla="*/ 1 h 10"/>
                                <a:gd name="T2" fmla="*/ 6 w 10"/>
                                <a:gd name="T3" fmla="*/ 2 h 10"/>
                                <a:gd name="T4" fmla="*/ 3 w 10"/>
                                <a:gd name="T5" fmla="*/ 4 h 10"/>
                                <a:gd name="T6" fmla="*/ 1 w 10"/>
                                <a:gd name="T7" fmla="*/ 6 h 10"/>
                                <a:gd name="T8" fmla="*/ 3 w 10"/>
                                <a:gd name="T9" fmla="*/ 7 h 10"/>
                                <a:gd name="T10" fmla="*/ 9 w 10"/>
                                <a:gd name="T11" fmla="*/ 5 h 10"/>
                                <a:gd name="T12" fmla="*/ 2 w 10"/>
                                <a:gd name="T13" fmla="*/ 8 h 10"/>
                                <a:gd name="T14" fmla="*/ 1 w 10"/>
                                <a:gd name="T15" fmla="*/ 9 h 10"/>
                                <a:gd name="T16" fmla="*/ 3 w 10"/>
                                <a:gd name="T17" fmla="*/ 9 h 10"/>
                                <a:gd name="T18" fmla="*/ 1 w 10"/>
                                <a:gd name="T19" fmla="*/ 10 h 10"/>
                                <a:gd name="T20" fmla="*/ 0 w 10"/>
                                <a:gd name="T21" fmla="*/ 8 h 10"/>
                                <a:gd name="T22" fmla="*/ 1 w 10"/>
                                <a:gd name="T23" fmla="*/ 6 h 10"/>
                                <a:gd name="T24" fmla="*/ 4 w 10"/>
                                <a:gd name="T25" fmla="*/ 3 h 10"/>
                                <a:gd name="T26" fmla="*/ 8 w 10"/>
                                <a:gd name="T27" fmla="*/ 1 h 10"/>
                                <a:gd name="T28" fmla="*/ 10 w 10"/>
                                <a:gd name="T29" fmla="*/ 0 h 10"/>
                                <a:gd name="T30" fmla="*/ 10 w 10"/>
                                <a:gd name="T31"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 h="10">
                                  <a:moveTo>
                                    <a:pt x="10" y="1"/>
                                  </a:moveTo>
                                  <a:lnTo>
                                    <a:pt x="6" y="2"/>
                                  </a:lnTo>
                                  <a:lnTo>
                                    <a:pt x="3" y="4"/>
                                  </a:lnTo>
                                  <a:lnTo>
                                    <a:pt x="1" y="6"/>
                                  </a:lnTo>
                                  <a:lnTo>
                                    <a:pt x="3" y="7"/>
                                  </a:lnTo>
                                  <a:lnTo>
                                    <a:pt x="9" y="5"/>
                                  </a:lnTo>
                                  <a:lnTo>
                                    <a:pt x="2" y="8"/>
                                  </a:lnTo>
                                  <a:lnTo>
                                    <a:pt x="1" y="9"/>
                                  </a:lnTo>
                                  <a:lnTo>
                                    <a:pt x="3" y="9"/>
                                  </a:lnTo>
                                  <a:lnTo>
                                    <a:pt x="1" y="10"/>
                                  </a:lnTo>
                                  <a:lnTo>
                                    <a:pt x="0" y="8"/>
                                  </a:lnTo>
                                  <a:lnTo>
                                    <a:pt x="1" y="6"/>
                                  </a:lnTo>
                                  <a:lnTo>
                                    <a:pt x="4" y="3"/>
                                  </a:lnTo>
                                  <a:lnTo>
                                    <a:pt x="8" y="1"/>
                                  </a:lnTo>
                                  <a:lnTo>
                                    <a:pt x="10" y="0"/>
                                  </a:lnTo>
                                  <a:lnTo>
                                    <a:pt x="1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207"/>
                          <wps:cNvSpPr>
                            <a:spLocks/>
                          </wps:cNvSpPr>
                          <wps:spPr bwMode="auto">
                            <a:xfrm>
                              <a:off x="7749" y="1725"/>
                              <a:ext cx="267" cy="105"/>
                            </a:xfrm>
                            <a:custGeom>
                              <a:avLst/>
                              <a:gdLst>
                                <a:gd name="T0" fmla="*/ 0 w 23"/>
                                <a:gd name="T1" fmla="*/ 0 h 9"/>
                                <a:gd name="T2" fmla="*/ 23 w 23"/>
                                <a:gd name="T3" fmla="*/ 9 h 9"/>
                                <a:gd name="T4" fmla="*/ 21 w 23"/>
                                <a:gd name="T5" fmla="*/ 9 h 9"/>
                                <a:gd name="T6" fmla="*/ 0 w 23"/>
                                <a:gd name="T7" fmla="*/ 1 h 9"/>
                                <a:gd name="T8" fmla="*/ 0 w 23"/>
                                <a:gd name="T9" fmla="*/ 0 h 9"/>
                              </a:gdLst>
                              <a:ahLst/>
                              <a:cxnLst>
                                <a:cxn ang="0">
                                  <a:pos x="T0" y="T1"/>
                                </a:cxn>
                                <a:cxn ang="0">
                                  <a:pos x="T2" y="T3"/>
                                </a:cxn>
                                <a:cxn ang="0">
                                  <a:pos x="T4" y="T5"/>
                                </a:cxn>
                                <a:cxn ang="0">
                                  <a:pos x="T6" y="T7"/>
                                </a:cxn>
                                <a:cxn ang="0">
                                  <a:pos x="T8" y="T9"/>
                                </a:cxn>
                              </a:cxnLst>
                              <a:rect l="0" t="0" r="r" b="b"/>
                              <a:pathLst>
                                <a:path w="23" h="9">
                                  <a:moveTo>
                                    <a:pt x="0" y="0"/>
                                  </a:moveTo>
                                  <a:lnTo>
                                    <a:pt x="23" y="9"/>
                                  </a:lnTo>
                                  <a:lnTo>
                                    <a:pt x="21" y="9"/>
                                  </a:lnTo>
                                  <a:lnTo>
                                    <a:pt x="0" y="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Freeform 208"/>
                          <wps:cNvSpPr>
                            <a:spLocks/>
                          </wps:cNvSpPr>
                          <wps:spPr bwMode="auto">
                            <a:xfrm>
                              <a:off x="7737" y="1608"/>
                              <a:ext cx="1485" cy="280"/>
                            </a:xfrm>
                            <a:custGeom>
                              <a:avLst/>
                              <a:gdLst>
                                <a:gd name="T0" fmla="*/ 1 w 128"/>
                                <a:gd name="T1" fmla="*/ 10 h 24"/>
                                <a:gd name="T2" fmla="*/ 6 w 128"/>
                                <a:gd name="T3" fmla="*/ 9 h 24"/>
                                <a:gd name="T4" fmla="*/ 33 w 128"/>
                                <a:gd name="T5" fmla="*/ 16 h 24"/>
                                <a:gd name="T6" fmla="*/ 7 w 128"/>
                                <a:gd name="T7" fmla="*/ 24 h 24"/>
                                <a:gd name="T8" fmla="*/ 33 w 128"/>
                                <a:gd name="T9" fmla="*/ 18 h 24"/>
                                <a:gd name="T10" fmla="*/ 64 w 128"/>
                                <a:gd name="T11" fmla="*/ 10 h 24"/>
                                <a:gd name="T12" fmla="*/ 90 w 128"/>
                                <a:gd name="T13" fmla="*/ 5 h 24"/>
                                <a:gd name="T14" fmla="*/ 104 w 128"/>
                                <a:gd name="T15" fmla="*/ 2 h 24"/>
                                <a:gd name="T16" fmla="*/ 113 w 128"/>
                                <a:gd name="T17" fmla="*/ 1 h 24"/>
                                <a:gd name="T18" fmla="*/ 117 w 128"/>
                                <a:gd name="T19" fmla="*/ 1 h 24"/>
                                <a:gd name="T20" fmla="*/ 122 w 128"/>
                                <a:gd name="T21" fmla="*/ 1 h 24"/>
                                <a:gd name="T22" fmla="*/ 125 w 128"/>
                                <a:gd name="T23" fmla="*/ 2 h 24"/>
                                <a:gd name="T24" fmla="*/ 128 w 128"/>
                                <a:gd name="T25" fmla="*/ 3 h 24"/>
                                <a:gd name="T26" fmla="*/ 126 w 128"/>
                                <a:gd name="T27" fmla="*/ 2 h 24"/>
                                <a:gd name="T28" fmla="*/ 123 w 128"/>
                                <a:gd name="T29" fmla="*/ 1 h 24"/>
                                <a:gd name="T30" fmla="*/ 120 w 128"/>
                                <a:gd name="T31" fmla="*/ 0 h 24"/>
                                <a:gd name="T32" fmla="*/ 115 w 128"/>
                                <a:gd name="T33" fmla="*/ 0 h 24"/>
                                <a:gd name="T34" fmla="*/ 111 w 128"/>
                                <a:gd name="T35" fmla="*/ 0 h 24"/>
                                <a:gd name="T36" fmla="*/ 91 w 128"/>
                                <a:gd name="T37" fmla="*/ 4 h 24"/>
                                <a:gd name="T38" fmla="*/ 71 w 128"/>
                                <a:gd name="T39" fmla="*/ 8 h 24"/>
                                <a:gd name="T40" fmla="*/ 50 w 128"/>
                                <a:gd name="T41" fmla="*/ 12 h 24"/>
                                <a:gd name="T42" fmla="*/ 36 w 128"/>
                                <a:gd name="T43" fmla="*/ 16 h 24"/>
                                <a:gd name="T44" fmla="*/ 7 w 128"/>
                                <a:gd name="T45" fmla="*/ 9 h 24"/>
                                <a:gd name="T46" fmla="*/ 0 w 128"/>
                                <a:gd name="T47" fmla="*/ 10 h 24"/>
                                <a:gd name="T48" fmla="*/ 1 w 128"/>
                                <a:gd name="T4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8" h="24">
                                  <a:moveTo>
                                    <a:pt x="1" y="10"/>
                                  </a:moveTo>
                                  <a:lnTo>
                                    <a:pt x="6" y="9"/>
                                  </a:lnTo>
                                  <a:lnTo>
                                    <a:pt x="33" y="16"/>
                                  </a:lnTo>
                                  <a:lnTo>
                                    <a:pt x="7" y="24"/>
                                  </a:lnTo>
                                  <a:lnTo>
                                    <a:pt x="33" y="18"/>
                                  </a:lnTo>
                                  <a:lnTo>
                                    <a:pt x="64" y="10"/>
                                  </a:lnTo>
                                  <a:lnTo>
                                    <a:pt x="90" y="5"/>
                                  </a:lnTo>
                                  <a:lnTo>
                                    <a:pt x="104" y="2"/>
                                  </a:lnTo>
                                  <a:lnTo>
                                    <a:pt x="113" y="1"/>
                                  </a:lnTo>
                                  <a:lnTo>
                                    <a:pt x="117" y="1"/>
                                  </a:lnTo>
                                  <a:lnTo>
                                    <a:pt x="122" y="1"/>
                                  </a:lnTo>
                                  <a:lnTo>
                                    <a:pt x="125" y="2"/>
                                  </a:lnTo>
                                  <a:lnTo>
                                    <a:pt x="128" y="3"/>
                                  </a:lnTo>
                                  <a:lnTo>
                                    <a:pt x="126" y="2"/>
                                  </a:lnTo>
                                  <a:lnTo>
                                    <a:pt x="123" y="1"/>
                                  </a:lnTo>
                                  <a:lnTo>
                                    <a:pt x="120" y="0"/>
                                  </a:lnTo>
                                  <a:lnTo>
                                    <a:pt x="115" y="0"/>
                                  </a:lnTo>
                                  <a:lnTo>
                                    <a:pt x="111" y="0"/>
                                  </a:lnTo>
                                  <a:lnTo>
                                    <a:pt x="91" y="4"/>
                                  </a:lnTo>
                                  <a:lnTo>
                                    <a:pt x="71" y="8"/>
                                  </a:lnTo>
                                  <a:lnTo>
                                    <a:pt x="50" y="12"/>
                                  </a:lnTo>
                                  <a:lnTo>
                                    <a:pt x="36" y="16"/>
                                  </a:lnTo>
                                  <a:lnTo>
                                    <a:pt x="7" y="9"/>
                                  </a:lnTo>
                                  <a:lnTo>
                                    <a:pt x="0" y="10"/>
                                  </a:lnTo>
                                  <a:lnTo>
                                    <a:pt x="1"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209"/>
                          <wps:cNvSpPr>
                            <a:spLocks/>
                          </wps:cNvSpPr>
                          <wps:spPr bwMode="auto">
                            <a:xfrm>
                              <a:off x="7169" y="1469"/>
                              <a:ext cx="870" cy="629"/>
                            </a:xfrm>
                            <a:custGeom>
                              <a:avLst/>
                              <a:gdLst>
                                <a:gd name="T0" fmla="*/ 64 w 75"/>
                                <a:gd name="T1" fmla="*/ 34 h 54"/>
                                <a:gd name="T2" fmla="*/ 33 w 75"/>
                                <a:gd name="T3" fmla="*/ 42 h 54"/>
                                <a:gd name="T4" fmla="*/ 24 w 75"/>
                                <a:gd name="T5" fmla="*/ 44 h 54"/>
                                <a:gd name="T6" fmla="*/ 18 w 75"/>
                                <a:gd name="T7" fmla="*/ 46 h 54"/>
                                <a:gd name="T8" fmla="*/ 19 w 75"/>
                                <a:gd name="T9" fmla="*/ 49 h 54"/>
                                <a:gd name="T10" fmla="*/ 22 w 75"/>
                                <a:gd name="T11" fmla="*/ 51 h 54"/>
                                <a:gd name="T12" fmla="*/ 22 w 75"/>
                                <a:gd name="T13" fmla="*/ 54 h 54"/>
                                <a:gd name="T14" fmla="*/ 21 w 75"/>
                                <a:gd name="T15" fmla="*/ 53 h 54"/>
                                <a:gd name="T16" fmla="*/ 20 w 75"/>
                                <a:gd name="T17" fmla="*/ 52 h 54"/>
                                <a:gd name="T18" fmla="*/ 19 w 75"/>
                                <a:gd name="T19" fmla="*/ 51 h 54"/>
                                <a:gd name="T20" fmla="*/ 17 w 75"/>
                                <a:gd name="T21" fmla="*/ 49 h 54"/>
                                <a:gd name="T22" fmla="*/ 17 w 75"/>
                                <a:gd name="T23" fmla="*/ 47 h 54"/>
                                <a:gd name="T24" fmla="*/ 1 w 75"/>
                                <a:gd name="T25" fmla="*/ 38 h 54"/>
                                <a:gd name="T26" fmla="*/ 0 w 75"/>
                                <a:gd name="T27" fmla="*/ 37 h 54"/>
                                <a:gd name="T28" fmla="*/ 9 w 75"/>
                                <a:gd name="T29" fmla="*/ 36 h 54"/>
                                <a:gd name="T30" fmla="*/ 1 w 75"/>
                                <a:gd name="T31" fmla="*/ 37 h 54"/>
                                <a:gd name="T32" fmla="*/ 16 w 75"/>
                                <a:gd name="T33" fmla="*/ 45 h 54"/>
                                <a:gd name="T34" fmla="*/ 23 w 75"/>
                                <a:gd name="T35" fmla="*/ 43 h 54"/>
                                <a:gd name="T36" fmla="*/ 8 w 75"/>
                                <a:gd name="T37" fmla="*/ 2 h 54"/>
                                <a:gd name="T38" fmla="*/ 24 w 75"/>
                                <a:gd name="T39" fmla="*/ 42 h 54"/>
                                <a:gd name="T40" fmla="*/ 44 w 75"/>
                                <a:gd name="T41" fmla="*/ 38 h 54"/>
                                <a:gd name="T42" fmla="*/ 61 w 75"/>
                                <a:gd name="T43" fmla="*/ 34 h 54"/>
                                <a:gd name="T44" fmla="*/ 52 w 75"/>
                                <a:gd name="T45" fmla="*/ 30 h 54"/>
                                <a:gd name="T46" fmla="*/ 49 w 75"/>
                                <a:gd name="T47" fmla="*/ 28 h 54"/>
                                <a:gd name="T48" fmla="*/ 19 w 75"/>
                                <a:gd name="T49" fmla="*/ 1 h 54"/>
                                <a:gd name="T50" fmla="*/ 16 w 75"/>
                                <a:gd name="T51" fmla="*/ 0 h 54"/>
                                <a:gd name="T52" fmla="*/ 9 w 75"/>
                                <a:gd name="T53" fmla="*/ 2 h 54"/>
                                <a:gd name="T54" fmla="*/ 17 w 75"/>
                                <a:gd name="T55" fmla="*/ 0 h 54"/>
                                <a:gd name="T56" fmla="*/ 19 w 75"/>
                                <a:gd name="T57" fmla="*/ 0 h 54"/>
                                <a:gd name="T58" fmla="*/ 22 w 75"/>
                                <a:gd name="T59" fmla="*/ 4 h 54"/>
                                <a:gd name="T60" fmla="*/ 50 w 75"/>
                                <a:gd name="T61" fmla="*/ 28 h 54"/>
                                <a:gd name="T62" fmla="*/ 54 w 75"/>
                                <a:gd name="T63" fmla="*/ 30 h 54"/>
                                <a:gd name="T64" fmla="*/ 59 w 75"/>
                                <a:gd name="T65" fmla="*/ 32 h 54"/>
                                <a:gd name="T66" fmla="*/ 63 w 75"/>
                                <a:gd name="T67" fmla="*/ 33 h 54"/>
                                <a:gd name="T68" fmla="*/ 69 w 75"/>
                                <a:gd name="T69" fmla="*/ 32 h 54"/>
                                <a:gd name="T70" fmla="*/ 75 w 75"/>
                                <a:gd name="T71" fmla="*/ 30 h 54"/>
                                <a:gd name="T72" fmla="*/ 64 w 75"/>
                                <a:gd name="T73" fmla="*/ 3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5" h="54">
                                  <a:moveTo>
                                    <a:pt x="64" y="34"/>
                                  </a:moveTo>
                                  <a:lnTo>
                                    <a:pt x="33" y="42"/>
                                  </a:lnTo>
                                  <a:lnTo>
                                    <a:pt x="24" y="44"/>
                                  </a:lnTo>
                                  <a:lnTo>
                                    <a:pt x="18" y="46"/>
                                  </a:lnTo>
                                  <a:lnTo>
                                    <a:pt x="19" y="49"/>
                                  </a:lnTo>
                                  <a:lnTo>
                                    <a:pt x="22" y="51"/>
                                  </a:lnTo>
                                  <a:lnTo>
                                    <a:pt x="22" y="54"/>
                                  </a:lnTo>
                                  <a:lnTo>
                                    <a:pt x="21" y="53"/>
                                  </a:lnTo>
                                  <a:lnTo>
                                    <a:pt x="20" y="52"/>
                                  </a:lnTo>
                                  <a:lnTo>
                                    <a:pt x="19" y="51"/>
                                  </a:lnTo>
                                  <a:lnTo>
                                    <a:pt x="17" y="49"/>
                                  </a:lnTo>
                                  <a:lnTo>
                                    <a:pt x="17" y="47"/>
                                  </a:lnTo>
                                  <a:lnTo>
                                    <a:pt x="1" y="38"/>
                                  </a:lnTo>
                                  <a:lnTo>
                                    <a:pt x="0" y="37"/>
                                  </a:lnTo>
                                  <a:lnTo>
                                    <a:pt x="9" y="36"/>
                                  </a:lnTo>
                                  <a:lnTo>
                                    <a:pt x="1" y="37"/>
                                  </a:lnTo>
                                  <a:lnTo>
                                    <a:pt x="16" y="45"/>
                                  </a:lnTo>
                                  <a:lnTo>
                                    <a:pt x="23" y="43"/>
                                  </a:lnTo>
                                  <a:lnTo>
                                    <a:pt x="8" y="2"/>
                                  </a:lnTo>
                                  <a:lnTo>
                                    <a:pt x="24" y="42"/>
                                  </a:lnTo>
                                  <a:lnTo>
                                    <a:pt x="44" y="38"/>
                                  </a:lnTo>
                                  <a:lnTo>
                                    <a:pt x="61" y="34"/>
                                  </a:lnTo>
                                  <a:lnTo>
                                    <a:pt x="52" y="30"/>
                                  </a:lnTo>
                                  <a:lnTo>
                                    <a:pt x="49" y="28"/>
                                  </a:lnTo>
                                  <a:lnTo>
                                    <a:pt x="19" y="1"/>
                                  </a:lnTo>
                                  <a:lnTo>
                                    <a:pt x="16" y="0"/>
                                  </a:lnTo>
                                  <a:lnTo>
                                    <a:pt x="9" y="2"/>
                                  </a:lnTo>
                                  <a:lnTo>
                                    <a:pt x="17" y="0"/>
                                  </a:lnTo>
                                  <a:lnTo>
                                    <a:pt x="19" y="0"/>
                                  </a:lnTo>
                                  <a:lnTo>
                                    <a:pt x="22" y="4"/>
                                  </a:lnTo>
                                  <a:lnTo>
                                    <a:pt x="50" y="28"/>
                                  </a:lnTo>
                                  <a:lnTo>
                                    <a:pt x="54" y="30"/>
                                  </a:lnTo>
                                  <a:lnTo>
                                    <a:pt x="59" y="32"/>
                                  </a:lnTo>
                                  <a:lnTo>
                                    <a:pt x="63" y="33"/>
                                  </a:lnTo>
                                  <a:lnTo>
                                    <a:pt x="69" y="32"/>
                                  </a:lnTo>
                                  <a:lnTo>
                                    <a:pt x="75" y="30"/>
                                  </a:lnTo>
                                  <a:lnTo>
                                    <a:pt x="64" y="3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 name="Freeform 210"/>
                          <wps:cNvSpPr>
                            <a:spLocks/>
                          </wps:cNvSpPr>
                          <wps:spPr bwMode="auto">
                            <a:xfrm>
                              <a:off x="7262" y="1888"/>
                              <a:ext cx="162" cy="35"/>
                            </a:xfrm>
                            <a:custGeom>
                              <a:avLst/>
                              <a:gdLst>
                                <a:gd name="T0" fmla="*/ 0 w 14"/>
                                <a:gd name="T1" fmla="*/ 0 h 3"/>
                                <a:gd name="T2" fmla="*/ 3 w 14"/>
                                <a:gd name="T3" fmla="*/ 0 h 3"/>
                                <a:gd name="T4" fmla="*/ 14 w 14"/>
                                <a:gd name="T5" fmla="*/ 3 h 3"/>
                                <a:gd name="T6" fmla="*/ 13 w 14"/>
                                <a:gd name="T7" fmla="*/ 1 h 3"/>
                                <a:gd name="T8" fmla="*/ 2 w 14"/>
                                <a:gd name="T9" fmla="*/ 0 h 3"/>
                                <a:gd name="T10" fmla="*/ 0 w 14"/>
                                <a:gd name="T11" fmla="*/ 0 h 3"/>
                              </a:gdLst>
                              <a:ahLst/>
                              <a:cxnLst>
                                <a:cxn ang="0">
                                  <a:pos x="T0" y="T1"/>
                                </a:cxn>
                                <a:cxn ang="0">
                                  <a:pos x="T2" y="T3"/>
                                </a:cxn>
                                <a:cxn ang="0">
                                  <a:pos x="T4" y="T5"/>
                                </a:cxn>
                                <a:cxn ang="0">
                                  <a:pos x="T6" y="T7"/>
                                </a:cxn>
                                <a:cxn ang="0">
                                  <a:pos x="T8" y="T9"/>
                                </a:cxn>
                                <a:cxn ang="0">
                                  <a:pos x="T10" y="T11"/>
                                </a:cxn>
                              </a:cxnLst>
                              <a:rect l="0" t="0" r="r" b="b"/>
                              <a:pathLst>
                                <a:path w="14" h="3">
                                  <a:moveTo>
                                    <a:pt x="0" y="0"/>
                                  </a:moveTo>
                                  <a:lnTo>
                                    <a:pt x="3" y="0"/>
                                  </a:lnTo>
                                  <a:lnTo>
                                    <a:pt x="14" y="3"/>
                                  </a:lnTo>
                                  <a:lnTo>
                                    <a:pt x="13" y="1"/>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Freeform 211"/>
                          <wps:cNvSpPr>
                            <a:spLocks/>
                          </wps:cNvSpPr>
                          <wps:spPr bwMode="auto">
                            <a:xfrm>
                              <a:off x="7865" y="1958"/>
                              <a:ext cx="81" cy="140"/>
                            </a:xfrm>
                            <a:custGeom>
                              <a:avLst/>
                              <a:gdLst>
                                <a:gd name="T0" fmla="*/ 0 w 7"/>
                                <a:gd name="T1" fmla="*/ 1 h 12"/>
                                <a:gd name="T2" fmla="*/ 1 w 7"/>
                                <a:gd name="T3" fmla="*/ 5 h 12"/>
                                <a:gd name="T4" fmla="*/ 1 w 7"/>
                                <a:gd name="T5" fmla="*/ 8 h 12"/>
                                <a:gd name="T6" fmla="*/ 1 w 7"/>
                                <a:gd name="T7" fmla="*/ 11 h 12"/>
                                <a:gd name="T8" fmla="*/ 2 w 7"/>
                                <a:gd name="T9" fmla="*/ 12 h 12"/>
                                <a:gd name="T10" fmla="*/ 3 w 7"/>
                                <a:gd name="T11" fmla="*/ 12 h 12"/>
                                <a:gd name="T12" fmla="*/ 6 w 7"/>
                                <a:gd name="T13" fmla="*/ 11 h 12"/>
                                <a:gd name="T14" fmla="*/ 2 w 7"/>
                                <a:gd name="T15" fmla="*/ 11 h 12"/>
                                <a:gd name="T16" fmla="*/ 1 w 7"/>
                                <a:gd name="T17" fmla="*/ 7 h 12"/>
                                <a:gd name="T18" fmla="*/ 1 w 7"/>
                                <a:gd name="T19" fmla="*/ 2 h 12"/>
                                <a:gd name="T20" fmla="*/ 1 w 7"/>
                                <a:gd name="T21" fmla="*/ 1 h 12"/>
                                <a:gd name="T22" fmla="*/ 4 w 7"/>
                                <a:gd name="T23" fmla="*/ 0 h 12"/>
                                <a:gd name="T24" fmla="*/ 5 w 7"/>
                                <a:gd name="T25" fmla="*/ 0 h 12"/>
                                <a:gd name="T26" fmla="*/ 6 w 7"/>
                                <a:gd name="T27" fmla="*/ 5 h 12"/>
                                <a:gd name="T28" fmla="*/ 7 w 7"/>
                                <a:gd name="T29" fmla="*/ 9 h 12"/>
                                <a:gd name="T30" fmla="*/ 7 w 7"/>
                                <a:gd name="T31" fmla="*/ 5 h 12"/>
                                <a:gd name="T32" fmla="*/ 6 w 7"/>
                                <a:gd name="T33" fmla="*/ 0 h 12"/>
                                <a:gd name="T34" fmla="*/ 5 w 7"/>
                                <a:gd name="T35" fmla="*/ 0 h 12"/>
                                <a:gd name="T36" fmla="*/ 2 w 7"/>
                                <a:gd name="T37" fmla="*/ 0 h 12"/>
                                <a:gd name="T38" fmla="*/ 1 w 7"/>
                                <a:gd name="T39" fmla="*/ 0 h 12"/>
                                <a:gd name="T40" fmla="*/ 0 w 7"/>
                                <a:gd name="T41"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12">
                                  <a:moveTo>
                                    <a:pt x="0" y="1"/>
                                  </a:moveTo>
                                  <a:lnTo>
                                    <a:pt x="1" y="5"/>
                                  </a:lnTo>
                                  <a:lnTo>
                                    <a:pt x="1" y="8"/>
                                  </a:lnTo>
                                  <a:lnTo>
                                    <a:pt x="1" y="11"/>
                                  </a:lnTo>
                                  <a:lnTo>
                                    <a:pt x="2" y="12"/>
                                  </a:lnTo>
                                  <a:lnTo>
                                    <a:pt x="3" y="12"/>
                                  </a:lnTo>
                                  <a:lnTo>
                                    <a:pt x="6" y="11"/>
                                  </a:lnTo>
                                  <a:lnTo>
                                    <a:pt x="2" y="11"/>
                                  </a:lnTo>
                                  <a:lnTo>
                                    <a:pt x="1" y="7"/>
                                  </a:lnTo>
                                  <a:lnTo>
                                    <a:pt x="1" y="2"/>
                                  </a:lnTo>
                                  <a:lnTo>
                                    <a:pt x="1" y="1"/>
                                  </a:lnTo>
                                  <a:lnTo>
                                    <a:pt x="4" y="0"/>
                                  </a:lnTo>
                                  <a:lnTo>
                                    <a:pt x="5" y="0"/>
                                  </a:lnTo>
                                  <a:lnTo>
                                    <a:pt x="6" y="5"/>
                                  </a:lnTo>
                                  <a:lnTo>
                                    <a:pt x="7" y="9"/>
                                  </a:lnTo>
                                  <a:lnTo>
                                    <a:pt x="7" y="5"/>
                                  </a:lnTo>
                                  <a:lnTo>
                                    <a:pt x="6" y="0"/>
                                  </a:lnTo>
                                  <a:lnTo>
                                    <a:pt x="5" y="0"/>
                                  </a:lnTo>
                                  <a:lnTo>
                                    <a:pt x="2" y="0"/>
                                  </a:lnTo>
                                  <a:lnTo>
                                    <a:pt x="1"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212"/>
                          <wps:cNvSpPr>
                            <a:spLocks/>
                          </wps:cNvSpPr>
                          <wps:spPr bwMode="auto">
                            <a:xfrm>
                              <a:off x="8016" y="1981"/>
                              <a:ext cx="23" cy="24"/>
                            </a:xfrm>
                            <a:custGeom>
                              <a:avLst/>
                              <a:gdLst>
                                <a:gd name="T0" fmla="*/ 0 w 2"/>
                                <a:gd name="T1" fmla="*/ 1 h 2"/>
                                <a:gd name="T2" fmla="*/ 0 w 2"/>
                                <a:gd name="T3" fmla="*/ 2 h 2"/>
                                <a:gd name="T4" fmla="*/ 0 w 2"/>
                                <a:gd name="T5" fmla="*/ 2 h 2"/>
                                <a:gd name="T6" fmla="*/ 1 w 2"/>
                                <a:gd name="T7" fmla="*/ 2 h 2"/>
                                <a:gd name="T8" fmla="*/ 1 w 2"/>
                                <a:gd name="T9" fmla="*/ 2 h 2"/>
                                <a:gd name="T10" fmla="*/ 2 w 2"/>
                                <a:gd name="T11" fmla="*/ 2 h 2"/>
                                <a:gd name="T12" fmla="*/ 1 w 2"/>
                                <a:gd name="T13" fmla="*/ 0 h 2"/>
                                <a:gd name="T14" fmla="*/ 1 w 2"/>
                                <a:gd name="T15" fmla="*/ 0 h 2"/>
                                <a:gd name="T16" fmla="*/ 0 w 2"/>
                                <a:gd name="T17" fmla="*/ 0 h 2"/>
                                <a:gd name="T18" fmla="*/ 0 w 2"/>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1"/>
                                  </a:moveTo>
                                  <a:lnTo>
                                    <a:pt x="0" y="2"/>
                                  </a:lnTo>
                                  <a:lnTo>
                                    <a:pt x="1" y="2"/>
                                  </a:lnTo>
                                  <a:lnTo>
                                    <a:pt x="2" y="2"/>
                                  </a:lnTo>
                                  <a:lnTo>
                                    <a:pt x="1" y="0"/>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213"/>
                          <wps:cNvSpPr>
                            <a:spLocks/>
                          </wps:cNvSpPr>
                          <wps:spPr bwMode="auto">
                            <a:xfrm>
                              <a:off x="9048" y="1737"/>
                              <a:ext cx="12" cy="23"/>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 name="Freeform 214"/>
                          <wps:cNvSpPr>
                            <a:spLocks/>
                          </wps:cNvSpPr>
                          <wps:spPr bwMode="auto">
                            <a:xfrm>
                              <a:off x="8050" y="1970"/>
                              <a:ext cx="24" cy="35"/>
                            </a:xfrm>
                            <a:custGeom>
                              <a:avLst/>
                              <a:gdLst>
                                <a:gd name="T0" fmla="*/ 0 w 2"/>
                                <a:gd name="T1" fmla="*/ 1 h 3"/>
                                <a:gd name="T2" fmla="*/ 0 w 2"/>
                                <a:gd name="T3" fmla="*/ 2 h 3"/>
                                <a:gd name="T4" fmla="*/ 0 w 2"/>
                                <a:gd name="T5" fmla="*/ 3 h 3"/>
                                <a:gd name="T6" fmla="*/ 1 w 2"/>
                                <a:gd name="T7" fmla="*/ 3 h 3"/>
                                <a:gd name="T8" fmla="*/ 1 w 2"/>
                                <a:gd name="T9" fmla="*/ 3 h 3"/>
                                <a:gd name="T10" fmla="*/ 2 w 2"/>
                                <a:gd name="T11" fmla="*/ 2 h 3"/>
                                <a:gd name="T12" fmla="*/ 1 w 2"/>
                                <a:gd name="T13" fmla="*/ 1 h 3"/>
                                <a:gd name="T14" fmla="*/ 1 w 2"/>
                                <a:gd name="T15" fmla="*/ 0 h 3"/>
                                <a:gd name="T16" fmla="*/ 0 w 2"/>
                                <a:gd name="T17" fmla="*/ 1 h 3"/>
                                <a:gd name="T18" fmla="*/ 0 w 2"/>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3">
                                  <a:moveTo>
                                    <a:pt x="0" y="1"/>
                                  </a:moveTo>
                                  <a:lnTo>
                                    <a:pt x="0" y="2"/>
                                  </a:lnTo>
                                  <a:lnTo>
                                    <a:pt x="0" y="3"/>
                                  </a:lnTo>
                                  <a:lnTo>
                                    <a:pt x="1" y="3"/>
                                  </a:lnTo>
                                  <a:lnTo>
                                    <a:pt x="2" y="2"/>
                                  </a:lnTo>
                                  <a:lnTo>
                                    <a:pt x="1" y="1"/>
                                  </a:lnTo>
                                  <a:lnTo>
                                    <a:pt x="1"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15"/>
                          <wps:cNvSpPr>
                            <a:spLocks/>
                          </wps:cNvSpPr>
                          <wps:spPr bwMode="auto">
                            <a:xfrm>
                              <a:off x="8085" y="1970"/>
                              <a:ext cx="23" cy="23"/>
                            </a:xfrm>
                            <a:custGeom>
                              <a:avLst/>
                              <a:gdLst>
                                <a:gd name="T0" fmla="*/ 0 w 2"/>
                                <a:gd name="T1" fmla="*/ 0 h 2"/>
                                <a:gd name="T2" fmla="*/ 0 w 2"/>
                                <a:gd name="T3" fmla="*/ 1 h 2"/>
                                <a:gd name="T4" fmla="*/ 1 w 2"/>
                                <a:gd name="T5" fmla="*/ 2 h 2"/>
                                <a:gd name="T6" fmla="*/ 1 w 2"/>
                                <a:gd name="T7" fmla="*/ 2 h 2"/>
                                <a:gd name="T8" fmla="*/ 2 w 2"/>
                                <a:gd name="T9" fmla="*/ 2 h 2"/>
                                <a:gd name="T10" fmla="*/ 2 w 2"/>
                                <a:gd name="T11" fmla="*/ 1 h 2"/>
                                <a:gd name="T12" fmla="*/ 2 w 2"/>
                                <a:gd name="T13" fmla="*/ 0 h 2"/>
                                <a:gd name="T14" fmla="*/ 1 w 2"/>
                                <a:gd name="T15" fmla="*/ 0 h 2"/>
                                <a:gd name="T16" fmla="*/ 1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1"/>
                                  </a:lnTo>
                                  <a:lnTo>
                                    <a:pt x="1" y="2"/>
                                  </a:lnTo>
                                  <a:lnTo>
                                    <a:pt x="2" y="2"/>
                                  </a:lnTo>
                                  <a:lnTo>
                                    <a:pt x="2" y="1"/>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16"/>
                          <wps:cNvSpPr>
                            <a:spLocks/>
                          </wps:cNvSpPr>
                          <wps:spPr bwMode="auto">
                            <a:xfrm>
                              <a:off x="8120" y="1958"/>
                              <a:ext cx="23" cy="23"/>
                            </a:xfrm>
                            <a:custGeom>
                              <a:avLst/>
                              <a:gdLst>
                                <a:gd name="T0" fmla="*/ 0 w 2"/>
                                <a:gd name="T1" fmla="*/ 0 h 2"/>
                                <a:gd name="T2" fmla="*/ 0 w 2"/>
                                <a:gd name="T3" fmla="*/ 2 h 2"/>
                                <a:gd name="T4" fmla="*/ 1 w 2"/>
                                <a:gd name="T5" fmla="*/ 2 h 2"/>
                                <a:gd name="T6" fmla="*/ 1 w 2"/>
                                <a:gd name="T7" fmla="*/ 2 h 2"/>
                                <a:gd name="T8" fmla="*/ 2 w 2"/>
                                <a:gd name="T9" fmla="*/ 2 h 2"/>
                                <a:gd name="T10" fmla="*/ 2 w 2"/>
                                <a:gd name="T11" fmla="*/ 2 h 2"/>
                                <a:gd name="T12" fmla="*/ 2 w 2"/>
                                <a:gd name="T13" fmla="*/ 0 h 2"/>
                                <a:gd name="T14" fmla="*/ 1 w 2"/>
                                <a:gd name="T15" fmla="*/ 0 h 2"/>
                                <a:gd name="T16" fmla="*/ 1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2"/>
                                  </a:lnTo>
                                  <a:lnTo>
                                    <a:pt x="1" y="2"/>
                                  </a:lnTo>
                                  <a:lnTo>
                                    <a:pt x="2" y="2"/>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17"/>
                          <wps:cNvSpPr>
                            <a:spLocks/>
                          </wps:cNvSpPr>
                          <wps:spPr bwMode="auto">
                            <a:xfrm>
                              <a:off x="8166" y="1947"/>
                              <a:ext cx="12" cy="34"/>
                            </a:xfrm>
                            <a:custGeom>
                              <a:avLst/>
                              <a:gdLst>
                                <a:gd name="T0" fmla="*/ 0 w 1"/>
                                <a:gd name="T1" fmla="*/ 1 h 3"/>
                                <a:gd name="T2" fmla="*/ 0 w 1"/>
                                <a:gd name="T3" fmla="*/ 2 h 3"/>
                                <a:gd name="T4" fmla="*/ 0 w 1"/>
                                <a:gd name="T5" fmla="*/ 2 h 3"/>
                                <a:gd name="T6" fmla="*/ 0 w 1"/>
                                <a:gd name="T7" fmla="*/ 3 h 3"/>
                                <a:gd name="T8" fmla="*/ 1 w 1"/>
                                <a:gd name="T9" fmla="*/ 2 h 3"/>
                                <a:gd name="T10" fmla="*/ 1 w 1"/>
                                <a:gd name="T11" fmla="*/ 2 h 3"/>
                                <a:gd name="T12" fmla="*/ 1 w 1"/>
                                <a:gd name="T13" fmla="*/ 1 h 3"/>
                                <a:gd name="T14" fmla="*/ 0 w 1"/>
                                <a:gd name="T15" fmla="*/ 0 h 3"/>
                                <a:gd name="T16" fmla="*/ 0 w 1"/>
                                <a:gd name="T17" fmla="*/ 0 h 3"/>
                                <a:gd name="T18" fmla="*/ 0 w 1"/>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3">
                                  <a:moveTo>
                                    <a:pt x="0" y="1"/>
                                  </a:moveTo>
                                  <a:lnTo>
                                    <a:pt x="0" y="2"/>
                                  </a:lnTo>
                                  <a:lnTo>
                                    <a:pt x="0" y="3"/>
                                  </a:lnTo>
                                  <a:lnTo>
                                    <a:pt x="1" y="2"/>
                                  </a:lnTo>
                                  <a:lnTo>
                                    <a:pt x="1" y="1"/>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218"/>
                          <wps:cNvSpPr>
                            <a:spLocks/>
                          </wps:cNvSpPr>
                          <wps:spPr bwMode="auto">
                            <a:xfrm>
                              <a:off x="8201" y="1947"/>
                              <a:ext cx="12" cy="23"/>
                            </a:xfrm>
                            <a:custGeom>
                              <a:avLst/>
                              <a:gdLst>
                                <a:gd name="T0" fmla="*/ 0 w 1"/>
                                <a:gd name="T1" fmla="*/ 0 h 2"/>
                                <a:gd name="T2" fmla="*/ 0 w 1"/>
                                <a:gd name="T3" fmla="*/ 1 h 2"/>
                                <a:gd name="T4" fmla="*/ 0 w 1"/>
                                <a:gd name="T5" fmla="*/ 2 h 2"/>
                                <a:gd name="T6" fmla="*/ 0 w 1"/>
                                <a:gd name="T7" fmla="*/ 2 h 2"/>
                                <a:gd name="T8" fmla="*/ 1 w 1"/>
                                <a:gd name="T9" fmla="*/ 2 h 2"/>
                                <a:gd name="T10" fmla="*/ 1 w 1"/>
                                <a:gd name="T11" fmla="*/ 1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219"/>
                          <wps:cNvSpPr>
                            <a:spLocks/>
                          </wps:cNvSpPr>
                          <wps:spPr bwMode="auto">
                            <a:xfrm>
                              <a:off x="8236" y="1935"/>
                              <a:ext cx="23" cy="23"/>
                            </a:xfrm>
                            <a:custGeom>
                              <a:avLst/>
                              <a:gdLst>
                                <a:gd name="T0" fmla="*/ 0 w 2"/>
                                <a:gd name="T1" fmla="*/ 0 h 2"/>
                                <a:gd name="T2" fmla="*/ 0 w 2"/>
                                <a:gd name="T3" fmla="*/ 1 h 2"/>
                                <a:gd name="T4" fmla="*/ 0 w 2"/>
                                <a:gd name="T5" fmla="*/ 2 h 2"/>
                                <a:gd name="T6" fmla="*/ 1 w 2"/>
                                <a:gd name="T7" fmla="*/ 2 h 2"/>
                                <a:gd name="T8" fmla="*/ 1 w 2"/>
                                <a:gd name="T9" fmla="*/ 2 h 2"/>
                                <a:gd name="T10" fmla="*/ 2 w 2"/>
                                <a:gd name="T11" fmla="*/ 2 h 2"/>
                                <a:gd name="T12" fmla="*/ 1 w 2"/>
                                <a:gd name="T13" fmla="*/ 0 h 2"/>
                                <a:gd name="T14" fmla="*/ 1 w 2"/>
                                <a:gd name="T15" fmla="*/ 0 h 2"/>
                                <a:gd name="T16" fmla="*/ 0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1"/>
                                  </a:lnTo>
                                  <a:lnTo>
                                    <a:pt x="0" y="2"/>
                                  </a:lnTo>
                                  <a:lnTo>
                                    <a:pt x="1" y="2"/>
                                  </a:lnTo>
                                  <a:lnTo>
                                    <a:pt x="2" y="2"/>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20"/>
                          <wps:cNvSpPr>
                            <a:spLocks/>
                          </wps:cNvSpPr>
                          <wps:spPr bwMode="auto">
                            <a:xfrm>
                              <a:off x="8271" y="1923"/>
                              <a:ext cx="23" cy="24"/>
                            </a:xfrm>
                            <a:custGeom>
                              <a:avLst/>
                              <a:gdLst>
                                <a:gd name="T0" fmla="*/ 0 w 2"/>
                                <a:gd name="T1" fmla="*/ 0 h 2"/>
                                <a:gd name="T2" fmla="*/ 0 w 2"/>
                                <a:gd name="T3" fmla="*/ 2 h 2"/>
                                <a:gd name="T4" fmla="*/ 0 w 2"/>
                                <a:gd name="T5" fmla="*/ 2 h 2"/>
                                <a:gd name="T6" fmla="*/ 1 w 2"/>
                                <a:gd name="T7" fmla="*/ 2 h 2"/>
                                <a:gd name="T8" fmla="*/ 1 w 2"/>
                                <a:gd name="T9" fmla="*/ 2 h 2"/>
                                <a:gd name="T10" fmla="*/ 2 w 2"/>
                                <a:gd name="T11" fmla="*/ 2 h 2"/>
                                <a:gd name="T12" fmla="*/ 1 w 2"/>
                                <a:gd name="T13" fmla="*/ 0 h 2"/>
                                <a:gd name="T14" fmla="*/ 1 w 2"/>
                                <a:gd name="T15" fmla="*/ 0 h 2"/>
                                <a:gd name="T16" fmla="*/ 0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2"/>
                                  </a:lnTo>
                                  <a:lnTo>
                                    <a:pt x="1" y="2"/>
                                  </a:lnTo>
                                  <a:lnTo>
                                    <a:pt x="2" y="2"/>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Freeform 221"/>
                          <wps:cNvSpPr>
                            <a:spLocks/>
                          </wps:cNvSpPr>
                          <wps:spPr bwMode="auto">
                            <a:xfrm>
                              <a:off x="8306" y="1912"/>
                              <a:ext cx="23" cy="35"/>
                            </a:xfrm>
                            <a:custGeom>
                              <a:avLst/>
                              <a:gdLst>
                                <a:gd name="T0" fmla="*/ 0 w 2"/>
                                <a:gd name="T1" fmla="*/ 1 h 3"/>
                                <a:gd name="T2" fmla="*/ 0 w 2"/>
                                <a:gd name="T3" fmla="*/ 2 h 3"/>
                                <a:gd name="T4" fmla="*/ 0 w 2"/>
                                <a:gd name="T5" fmla="*/ 3 h 3"/>
                                <a:gd name="T6" fmla="*/ 1 w 2"/>
                                <a:gd name="T7" fmla="*/ 3 h 3"/>
                                <a:gd name="T8" fmla="*/ 2 w 2"/>
                                <a:gd name="T9" fmla="*/ 3 h 3"/>
                                <a:gd name="T10" fmla="*/ 2 w 2"/>
                                <a:gd name="T11" fmla="*/ 2 h 3"/>
                                <a:gd name="T12" fmla="*/ 2 w 2"/>
                                <a:gd name="T13" fmla="*/ 1 h 3"/>
                                <a:gd name="T14" fmla="*/ 1 w 2"/>
                                <a:gd name="T15" fmla="*/ 0 h 3"/>
                                <a:gd name="T16" fmla="*/ 0 w 2"/>
                                <a:gd name="T17" fmla="*/ 0 h 3"/>
                                <a:gd name="T18" fmla="*/ 0 w 2"/>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3">
                                  <a:moveTo>
                                    <a:pt x="0" y="1"/>
                                  </a:moveTo>
                                  <a:lnTo>
                                    <a:pt x="0" y="2"/>
                                  </a:lnTo>
                                  <a:lnTo>
                                    <a:pt x="0" y="3"/>
                                  </a:lnTo>
                                  <a:lnTo>
                                    <a:pt x="1" y="3"/>
                                  </a:lnTo>
                                  <a:lnTo>
                                    <a:pt x="2" y="3"/>
                                  </a:lnTo>
                                  <a:lnTo>
                                    <a:pt x="2" y="2"/>
                                  </a:lnTo>
                                  <a:lnTo>
                                    <a:pt x="2" y="1"/>
                                  </a:lnTo>
                                  <a:lnTo>
                                    <a:pt x="1" y="0"/>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222"/>
                          <wps:cNvSpPr>
                            <a:spLocks/>
                          </wps:cNvSpPr>
                          <wps:spPr bwMode="auto">
                            <a:xfrm>
                              <a:off x="8340" y="1912"/>
                              <a:ext cx="24" cy="23"/>
                            </a:xfrm>
                            <a:custGeom>
                              <a:avLst/>
                              <a:gdLst>
                                <a:gd name="T0" fmla="*/ 0 w 2"/>
                                <a:gd name="T1" fmla="*/ 0 h 2"/>
                                <a:gd name="T2" fmla="*/ 0 w 2"/>
                                <a:gd name="T3" fmla="*/ 1 h 2"/>
                                <a:gd name="T4" fmla="*/ 0 w 2"/>
                                <a:gd name="T5" fmla="*/ 2 h 2"/>
                                <a:gd name="T6" fmla="*/ 1 w 2"/>
                                <a:gd name="T7" fmla="*/ 2 h 2"/>
                                <a:gd name="T8" fmla="*/ 1 w 2"/>
                                <a:gd name="T9" fmla="*/ 2 h 2"/>
                                <a:gd name="T10" fmla="*/ 2 w 2"/>
                                <a:gd name="T11" fmla="*/ 1 h 2"/>
                                <a:gd name="T12" fmla="*/ 1 w 2"/>
                                <a:gd name="T13" fmla="*/ 0 h 2"/>
                                <a:gd name="T14" fmla="*/ 1 w 2"/>
                                <a:gd name="T15" fmla="*/ 0 h 2"/>
                                <a:gd name="T16" fmla="*/ 1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1"/>
                                  </a:lnTo>
                                  <a:lnTo>
                                    <a:pt x="0" y="2"/>
                                  </a:lnTo>
                                  <a:lnTo>
                                    <a:pt x="1" y="2"/>
                                  </a:lnTo>
                                  <a:lnTo>
                                    <a:pt x="2"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7" name="Freeform 223"/>
                          <wps:cNvSpPr>
                            <a:spLocks/>
                          </wps:cNvSpPr>
                          <wps:spPr bwMode="auto">
                            <a:xfrm>
                              <a:off x="8375" y="1900"/>
                              <a:ext cx="23" cy="23"/>
                            </a:xfrm>
                            <a:custGeom>
                              <a:avLst/>
                              <a:gdLst>
                                <a:gd name="T0" fmla="*/ 0 w 2"/>
                                <a:gd name="T1" fmla="*/ 0 h 2"/>
                                <a:gd name="T2" fmla="*/ 0 w 2"/>
                                <a:gd name="T3" fmla="*/ 1 h 2"/>
                                <a:gd name="T4" fmla="*/ 0 w 2"/>
                                <a:gd name="T5" fmla="*/ 2 h 2"/>
                                <a:gd name="T6" fmla="*/ 1 w 2"/>
                                <a:gd name="T7" fmla="*/ 2 h 2"/>
                                <a:gd name="T8" fmla="*/ 1 w 2"/>
                                <a:gd name="T9" fmla="*/ 2 h 2"/>
                                <a:gd name="T10" fmla="*/ 2 w 2"/>
                                <a:gd name="T11" fmla="*/ 2 h 2"/>
                                <a:gd name="T12" fmla="*/ 1 w 2"/>
                                <a:gd name="T13" fmla="*/ 0 h 2"/>
                                <a:gd name="T14" fmla="*/ 1 w 2"/>
                                <a:gd name="T15" fmla="*/ 0 h 2"/>
                                <a:gd name="T16" fmla="*/ 1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1"/>
                                  </a:lnTo>
                                  <a:lnTo>
                                    <a:pt x="0" y="2"/>
                                  </a:lnTo>
                                  <a:lnTo>
                                    <a:pt x="1" y="2"/>
                                  </a:lnTo>
                                  <a:lnTo>
                                    <a:pt x="2" y="2"/>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Freeform 224"/>
                          <wps:cNvSpPr>
                            <a:spLocks/>
                          </wps:cNvSpPr>
                          <wps:spPr bwMode="auto">
                            <a:xfrm>
                              <a:off x="8410" y="1888"/>
                              <a:ext cx="12" cy="24"/>
                            </a:xfrm>
                            <a:custGeom>
                              <a:avLst/>
                              <a:gdLst>
                                <a:gd name="T0" fmla="*/ 0 w 1"/>
                                <a:gd name="T1" fmla="*/ 1 h 2"/>
                                <a:gd name="T2" fmla="*/ 0 w 1"/>
                                <a:gd name="T3" fmla="*/ 2 h 2"/>
                                <a:gd name="T4" fmla="*/ 0 w 1"/>
                                <a:gd name="T5" fmla="*/ 2 h 2"/>
                                <a:gd name="T6" fmla="*/ 1 w 1"/>
                                <a:gd name="T7" fmla="*/ 2 h 2"/>
                                <a:gd name="T8" fmla="*/ 1 w 1"/>
                                <a:gd name="T9" fmla="*/ 2 h 2"/>
                                <a:gd name="T10" fmla="*/ 1 w 1"/>
                                <a:gd name="T11" fmla="*/ 2 h 2"/>
                                <a:gd name="T12" fmla="*/ 1 w 1"/>
                                <a:gd name="T13" fmla="*/ 0 h 2"/>
                                <a:gd name="T14" fmla="*/ 1 w 1"/>
                                <a:gd name="T15" fmla="*/ 0 h 2"/>
                                <a:gd name="T16" fmla="*/ 0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0"/>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Freeform 225"/>
                          <wps:cNvSpPr>
                            <a:spLocks/>
                          </wps:cNvSpPr>
                          <wps:spPr bwMode="auto">
                            <a:xfrm>
                              <a:off x="8445" y="1877"/>
                              <a:ext cx="11" cy="35"/>
                            </a:xfrm>
                            <a:custGeom>
                              <a:avLst/>
                              <a:gdLst>
                                <a:gd name="T0" fmla="*/ 0 w 1"/>
                                <a:gd name="T1" fmla="*/ 1 h 3"/>
                                <a:gd name="T2" fmla="*/ 0 w 1"/>
                                <a:gd name="T3" fmla="*/ 2 h 3"/>
                                <a:gd name="T4" fmla="*/ 0 w 1"/>
                                <a:gd name="T5" fmla="*/ 2 h 3"/>
                                <a:gd name="T6" fmla="*/ 1 w 1"/>
                                <a:gd name="T7" fmla="*/ 3 h 3"/>
                                <a:gd name="T8" fmla="*/ 1 w 1"/>
                                <a:gd name="T9" fmla="*/ 3 h 3"/>
                                <a:gd name="T10" fmla="*/ 1 w 1"/>
                                <a:gd name="T11" fmla="*/ 2 h 3"/>
                                <a:gd name="T12" fmla="*/ 1 w 1"/>
                                <a:gd name="T13" fmla="*/ 1 h 3"/>
                                <a:gd name="T14" fmla="*/ 1 w 1"/>
                                <a:gd name="T15" fmla="*/ 0 h 3"/>
                                <a:gd name="T16" fmla="*/ 0 w 1"/>
                                <a:gd name="T17" fmla="*/ 1 h 3"/>
                                <a:gd name="T18" fmla="*/ 0 w 1"/>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3">
                                  <a:moveTo>
                                    <a:pt x="0" y="1"/>
                                  </a:moveTo>
                                  <a:lnTo>
                                    <a:pt x="0" y="2"/>
                                  </a:lnTo>
                                  <a:lnTo>
                                    <a:pt x="1" y="3"/>
                                  </a:lnTo>
                                  <a:lnTo>
                                    <a:pt x="1" y="2"/>
                                  </a:lnTo>
                                  <a:lnTo>
                                    <a:pt x="1" y="1"/>
                                  </a:lnTo>
                                  <a:lnTo>
                                    <a:pt x="1"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226"/>
                          <wps:cNvSpPr>
                            <a:spLocks/>
                          </wps:cNvSpPr>
                          <wps:spPr bwMode="auto">
                            <a:xfrm>
                              <a:off x="8480" y="1877"/>
                              <a:ext cx="23" cy="23"/>
                            </a:xfrm>
                            <a:custGeom>
                              <a:avLst/>
                              <a:gdLst>
                                <a:gd name="T0" fmla="*/ 0 w 2"/>
                                <a:gd name="T1" fmla="*/ 0 h 2"/>
                                <a:gd name="T2" fmla="*/ 0 w 2"/>
                                <a:gd name="T3" fmla="*/ 1 h 2"/>
                                <a:gd name="T4" fmla="*/ 0 w 2"/>
                                <a:gd name="T5" fmla="*/ 2 h 2"/>
                                <a:gd name="T6" fmla="*/ 1 w 2"/>
                                <a:gd name="T7" fmla="*/ 2 h 2"/>
                                <a:gd name="T8" fmla="*/ 1 w 2"/>
                                <a:gd name="T9" fmla="*/ 2 h 2"/>
                                <a:gd name="T10" fmla="*/ 2 w 2"/>
                                <a:gd name="T11" fmla="*/ 1 h 2"/>
                                <a:gd name="T12" fmla="*/ 1 w 2"/>
                                <a:gd name="T13" fmla="*/ 0 h 2"/>
                                <a:gd name="T14" fmla="*/ 1 w 2"/>
                                <a:gd name="T15" fmla="*/ 0 h 2"/>
                                <a:gd name="T16" fmla="*/ 0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1"/>
                                  </a:lnTo>
                                  <a:lnTo>
                                    <a:pt x="0" y="2"/>
                                  </a:lnTo>
                                  <a:lnTo>
                                    <a:pt x="1" y="2"/>
                                  </a:lnTo>
                                  <a:lnTo>
                                    <a:pt x="2"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227"/>
                          <wps:cNvSpPr>
                            <a:spLocks/>
                          </wps:cNvSpPr>
                          <wps:spPr bwMode="auto">
                            <a:xfrm>
                              <a:off x="8514" y="1865"/>
                              <a:ext cx="24" cy="23"/>
                            </a:xfrm>
                            <a:custGeom>
                              <a:avLst/>
                              <a:gdLst>
                                <a:gd name="T0" fmla="*/ 0 w 2"/>
                                <a:gd name="T1" fmla="*/ 1 h 2"/>
                                <a:gd name="T2" fmla="*/ 0 w 2"/>
                                <a:gd name="T3" fmla="*/ 2 h 2"/>
                                <a:gd name="T4" fmla="*/ 0 w 2"/>
                                <a:gd name="T5" fmla="*/ 2 h 2"/>
                                <a:gd name="T6" fmla="*/ 1 w 2"/>
                                <a:gd name="T7" fmla="*/ 2 h 2"/>
                                <a:gd name="T8" fmla="*/ 1 w 2"/>
                                <a:gd name="T9" fmla="*/ 2 h 2"/>
                                <a:gd name="T10" fmla="*/ 2 w 2"/>
                                <a:gd name="T11" fmla="*/ 2 h 2"/>
                                <a:gd name="T12" fmla="*/ 1 w 2"/>
                                <a:gd name="T13" fmla="*/ 0 h 2"/>
                                <a:gd name="T14" fmla="*/ 1 w 2"/>
                                <a:gd name="T15" fmla="*/ 0 h 2"/>
                                <a:gd name="T16" fmla="*/ 1 w 2"/>
                                <a:gd name="T17" fmla="*/ 0 h 2"/>
                                <a:gd name="T18" fmla="*/ 0 w 2"/>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1"/>
                                  </a:moveTo>
                                  <a:lnTo>
                                    <a:pt x="0" y="2"/>
                                  </a:lnTo>
                                  <a:lnTo>
                                    <a:pt x="1" y="2"/>
                                  </a:lnTo>
                                  <a:lnTo>
                                    <a:pt x="2" y="2"/>
                                  </a:lnTo>
                                  <a:lnTo>
                                    <a:pt x="1"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228"/>
                          <wps:cNvSpPr>
                            <a:spLocks/>
                          </wps:cNvSpPr>
                          <wps:spPr bwMode="auto">
                            <a:xfrm>
                              <a:off x="8561" y="1853"/>
                              <a:ext cx="11" cy="24"/>
                            </a:xfrm>
                            <a:custGeom>
                              <a:avLst/>
                              <a:gdLst>
                                <a:gd name="T0" fmla="*/ 0 w 1"/>
                                <a:gd name="T1" fmla="*/ 1 h 2"/>
                                <a:gd name="T2" fmla="*/ 0 w 1"/>
                                <a:gd name="T3" fmla="*/ 2 h 2"/>
                                <a:gd name="T4" fmla="*/ 0 w 1"/>
                                <a:gd name="T5" fmla="*/ 2 h 2"/>
                                <a:gd name="T6" fmla="*/ 0 w 1"/>
                                <a:gd name="T7" fmla="*/ 2 h 2"/>
                                <a:gd name="T8" fmla="*/ 1 w 1"/>
                                <a:gd name="T9" fmla="*/ 2 h 2"/>
                                <a:gd name="T10" fmla="*/ 1 w 1"/>
                                <a:gd name="T11" fmla="*/ 2 h 2"/>
                                <a:gd name="T12" fmla="*/ 1 w 1"/>
                                <a:gd name="T13" fmla="*/ 1 h 2"/>
                                <a:gd name="T14" fmla="*/ 0 w 1"/>
                                <a:gd name="T15" fmla="*/ 0 h 2"/>
                                <a:gd name="T16" fmla="*/ 0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1"/>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933" name="Freeform 229"/>
                        <wps:cNvSpPr>
                          <a:spLocks/>
                        </wps:cNvSpPr>
                        <wps:spPr bwMode="auto">
                          <a:xfrm>
                            <a:off x="5730875" y="777875"/>
                            <a:ext cx="6985" cy="22225"/>
                          </a:xfrm>
                          <a:custGeom>
                            <a:avLst/>
                            <a:gdLst>
                              <a:gd name="T0" fmla="*/ 0 w 1"/>
                              <a:gd name="T1" fmla="*/ 1 h 3"/>
                              <a:gd name="T2" fmla="*/ 0 w 1"/>
                              <a:gd name="T3" fmla="*/ 2 h 3"/>
                              <a:gd name="T4" fmla="*/ 0 w 1"/>
                              <a:gd name="T5" fmla="*/ 2 h 3"/>
                              <a:gd name="T6" fmla="*/ 0 w 1"/>
                              <a:gd name="T7" fmla="*/ 3 h 3"/>
                              <a:gd name="T8" fmla="*/ 1 w 1"/>
                              <a:gd name="T9" fmla="*/ 2 h 3"/>
                              <a:gd name="T10" fmla="*/ 1 w 1"/>
                              <a:gd name="T11" fmla="*/ 2 h 3"/>
                              <a:gd name="T12" fmla="*/ 1 w 1"/>
                              <a:gd name="T13" fmla="*/ 1 h 3"/>
                              <a:gd name="T14" fmla="*/ 0 w 1"/>
                              <a:gd name="T15" fmla="*/ 0 h 3"/>
                              <a:gd name="T16" fmla="*/ 0 w 1"/>
                              <a:gd name="T17" fmla="*/ 1 h 3"/>
                              <a:gd name="T18" fmla="*/ 0 w 1"/>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3">
                                <a:moveTo>
                                  <a:pt x="0" y="1"/>
                                </a:moveTo>
                                <a:lnTo>
                                  <a:pt x="0" y="2"/>
                                </a:lnTo>
                                <a:lnTo>
                                  <a:pt x="0" y="3"/>
                                </a:lnTo>
                                <a:lnTo>
                                  <a:pt x="1" y="2"/>
                                </a:lnTo>
                                <a:lnTo>
                                  <a:pt x="1" y="1"/>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230"/>
                        <wps:cNvSpPr>
                          <a:spLocks/>
                        </wps:cNvSpPr>
                        <wps:spPr bwMode="auto">
                          <a:xfrm>
                            <a:off x="5708650" y="784860"/>
                            <a:ext cx="14605" cy="15240"/>
                          </a:xfrm>
                          <a:custGeom>
                            <a:avLst/>
                            <a:gdLst>
                              <a:gd name="T0" fmla="*/ 0 w 2"/>
                              <a:gd name="T1" fmla="*/ 1 h 2"/>
                              <a:gd name="T2" fmla="*/ 1 w 2"/>
                              <a:gd name="T3" fmla="*/ 2 h 2"/>
                              <a:gd name="T4" fmla="*/ 1 w 2"/>
                              <a:gd name="T5" fmla="*/ 2 h 2"/>
                              <a:gd name="T6" fmla="*/ 1 w 2"/>
                              <a:gd name="T7" fmla="*/ 2 h 2"/>
                              <a:gd name="T8" fmla="*/ 1 w 2"/>
                              <a:gd name="T9" fmla="*/ 2 h 2"/>
                              <a:gd name="T10" fmla="*/ 2 w 2"/>
                              <a:gd name="T11" fmla="*/ 2 h 2"/>
                              <a:gd name="T12" fmla="*/ 1 w 2"/>
                              <a:gd name="T13" fmla="*/ 0 h 2"/>
                              <a:gd name="T14" fmla="*/ 1 w 2"/>
                              <a:gd name="T15" fmla="*/ 0 h 2"/>
                              <a:gd name="T16" fmla="*/ 1 w 2"/>
                              <a:gd name="T17" fmla="*/ 0 h 2"/>
                              <a:gd name="T18" fmla="*/ 0 w 2"/>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1"/>
                                </a:moveTo>
                                <a:lnTo>
                                  <a:pt x="1" y="2"/>
                                </a:lnTo>
                                <a:lnTo>
                                  <a:pt x="2" y="2"/>
                                </a:lnTo>
                                <a:lnTo>
                                  <a:pt x="1"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231"/>
                        <wps:cNvSpPr>
                          <a:spLocks/>
                        </wps:cNvSpPr>
                        <wps:spPr bwMode="auto">
                          <a:xfrm>
                            <a:off x="5694045" y="792480"/>
                            <a:ext cx="6985" cy="14605"/>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232"/>
                        <wps:cNvSpPr>
                          <a:spLocks/>
                        </wps:cNvSpPr>
                        <wps:spPr bwMode="auto">
                          <a:xfrm>
                            <a:off x="5671820" y="800100"/>
                            <a:ext cx="7620" cy="14605"/>
                          </a:xfrm>
                          <a:custGeom>
                            <a:avLst/>
                            <a:gdLst>
                              <a:gd name="T0" fmla="*/ 0 w 1"/>
                              <a:gd name="T1" fmla="*/ 0 h 2"/>
                              <a:gd name="T2" fmla="*/ 0 w 1"/>
                              <a:gd name="T3" fmla="*/ 1 h 2"/>
                              <a:gd name="T4" fmla="*/ 1 w 1"/>
                              <a:gd name="T5" fmla="*/ 1 h 2"/>
                              <a:gd name="T6" fmla="*/ 1 w 1"/>
                              <a:gd name="T7" fmla="*/ 2 h 2"/>
                              <a:gd name="T8" fmla="*/ 1 w 1"/>
                              <a:gd name="T9" fmla="*/ 1 h 2"/>
                              <a:gd name="T10" fmla="*/ 1 w 1"/>
                              <a:gd name="T11" fmla="*/ 1 h 2"/>
                              <a:gd name="T12" fmla="*/ 1 w 1"/>
                              <a:gd name="T13" fmla="*/ 0 h 2"/>
                              <a:gd name="T14" fmla="*/ 1 w 1"/>
                              <a:gd name="T15" fmla="*/ 0 h 2"/>
                              <a:gd name="T16" fmla="*/ 1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1" y="1"/>
                                </a:lnTo>
                                <a:lnTo>
                                  <a:pt x="1" y="2"/>
                                </a:lnTo>
                                <a:lnTo>
                                  <a:pt x="1"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233"/>
                        <wps:cNvSpPr>
                          <a:spLocks/>
                        </wps:cNvSpPr>
                        <wps:spPr bwMode="auto">
                          <a:xfrm>
                            <a:off x="5657215" y="800100"/>
                            <a:ext cx="6985" cy="14605"/>
                          </a:xfrm>
                          <a:custGeom>
                            <a:avLst/>
                            <a:gdLst>
                              <a:gd name="T0" fmla="*/ 0 w 1"/>
                              <a:gd name="T1" fmla="*/ 1 h 2"/>
                              <a:gd name="T2" fmla="*/ 0 w 1"/>
                              <a:gd name="T3" fmla="*/ 1 h 2"/>
                              <a:gd name="T4" fmla="*/ 0 w 1"/>
                              <a:gd name="T5" fmla="*/ 2 h 2"/>
                              <a:gd name="T6" fmla="*/ 0 w 1"/>
                              <a:gd name="T7" fmla="*/ 2 h 2"/>
                              <a:gd name="T8" fmla="*/ 1 w 1"/>
                              <a:gd name="T9" fmla="*/ 2 h 2"/>
                              <a:gd name="T10" fmla="*/ 1 w 1"/>
                              <a:gd name="T11" fmla="*/ 2 h 2"/>
                              <a:gd name="T12" fmla="*/ 1 w 1"/>
                              <a:gd name="T13" fmla="*/ 0 h 2"/>
                              <a:gd name="T14" fmla="*/ 0 w 1"/>
                              <a:gd name="T15" fmla="*/ 0 h 2"/>
                              <a:gd name="T16" fmla="*/ 0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1"/>
                                </a:lnTo>
                                <a:lnTo>
                                  <a:pt x="0" y="2"/>
                                </a:lnTo>
                                <a:lnTo>
                                  <a:pt x="1" y="2"/>
                                </a:lnTo>
                                <a:lnTo>
                                  <a:pt x="1" y="0"/>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234"/>
                        <wps:cNvSpPr>
                          <a:spLocks/>
                        </wps:cNvSpPr>
                        <wps:spPr bwMode="auto">
                          <a:xfrm>
                            <a:off x="5634990" y="807085"/>
                            <a:ext cx="7620" cy="15240"/>
                          </a:xfrm>
                          <a:custGeom>
                            <a:avLst/>
                            <a:gdLst>
                              <a:gd name="T0" fmla="*/ 0 w 1"/>
                              <a:gd name="T1" fmla="*/ 0 h 2"/>
                              <a:gd name="T2" fmla="*/ 0 w 1"/>
                              <a:gd name="T3" fmla="*/ 1 h 2"/>
                              <a:gd name="T4" fmla="*/ 0 w 1"/>
                              <a:gd name="T5" fmla="*/ 2 h 2"/>
                              <a:gd name="T6" fmla="*/ 0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235"/>
                        <wps:cNvSpPr>
                          <a:spLocks/>
                        </wps:cNvSpPr>
                        <wps:spPr bwMode="auto">
                          <a:xfrm>
                            <a:off x="5612765" y="807085"/>
                            <a:ext cx="7620" cy="15240"/>
                          </a:xfrm>
                          <a:custGeom>
                            <a:avLst/>
                            <a:gdLst>
                              <a:gd name="T0" fmla="*/ 0 w 1"/>
                              <a:gd name="T1" fmla="*/ 1 h 2"/>
                              <a:gd name="T2" fmla="*/ 0 w 1"/>
                              <a:gd name="T3" fmla="*/ 2 h 2"/>
                              <a:gd name="T4" fmla="*/ 0 w 1"/>
                              <a:gd name="T5" fmla="*/ 2 h 2"/>
                              <a:gd name="T6" fmla="*/ 1 w 1"/>
                              <a:gd name="T7" fmla="*/ 2 h 2"/>
                              <a:gd name="T8" fmla="*/ 1 w 1"/>
                              <a:gd name="T9" fmla="*/ 2 h 2"/>
                              <a:gd name="T10" fmla="*/ 1 w 1"/>
                              <a:gd name="T11" fmla="*/ 2 h 2"/>
                              <a:gd name="T12" fmla="*/ 1 w 1"/>
                              <a:gd name="T13" fmla="*/ 1 h 2"/>
                              <a:gd name="T14" fmla="*/ 0 w 1"/>
                              <a:gd name="T15" fmla="*/ 0 h 2"/>
                              <a:gd name="T16" fmla="*/ 0 w 1"/>
                              <a:gd name="T17" fmla="*/ 1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1"/>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236"/>
                        <wps:cNvSpPr>
                          <a:spLocks/>
                        </wps:cNvSpPr>
                        <wps:spPr bwMode="auto">
                          <a:xfrm>
                            <a:off x="5590540" y="814705"/>
                            <a:ext cx="7620" cy="14605"/>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2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237"/>
                        <wps:cNvSpPr>
                          <a:spLocks/>
                        </wps:cNvSpPr>
                        <wps:spPr bwMode="auto">
                          <a:xfrm>
                            <a:off x="5575935" y="822325"/>
                            <a:ext cx="7620" cy="14605"/>
                          </a:xfrm>
                          <a:custGeom>
                            <a:avLst/>
                            <a:gdLst>
                              <a:gd name="T0" fmla="*/ 0 w 1"/>
                              <a:gd name="T1" fmla="*/ 0 h 2"/>
                              <a:gd name="T2" fmla="*/ 0 w 1"/>
                              <a:gd name="T3" fmla="*/ 1 h 2"/>
                              <a:gd name="T4" fmla="*/ 0 w 1"/>
                              <a:gd name="T5" fmla="*/ 2 h 2"/>
                              <a:gd name="T6" fmla="*/ 0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238"/>
                        <wps:cNvSpPr>
                          <a:spLocks/>
                        </wps:cNvSpPr>
                        <wps:spPr bwMode="auto">
                          <a:xfrm>
                            <a:off x="5553710" y="822325"/>
                            <a:ext cx="7620" cy="14605"/>
                          </a:xfrm>
                          <a:custGeom>
                            <a:avLst/>
                            <a:gdLst>
                              <a:gd name="T0" fmla="*/ 0 w 1"/>
                              <a:gd name="T1" fmla="*/ 1 h 2"/>
                              <a:gd name="T2" fmla="*/ 0 w 1"/>
                              <a:gd name="T3" fmla="*/ 2 h 2"/>
                              <a:gd name="T4" fmla="*/ 1 w 1"/>
                              <a:gd name="T5" fmla="*/ 2 h 2"/>
                              <a:gd name="T6" fmla="*/ 1 w 1"/>
                              <a:gd name="T7" fmla="*/ 2 h 2"/>
                              <a:gd name="T8" fmla="*/ 1 w 1"/>
                              <a:gd name="T9" fmla="*/ 2 h 2"/>
                              <a:gd name="T10" fmla="*/ 1 w 1"/>
                              <a:gd name="T11" fmla="*/ 2 h 2"/>
                              <a:gd name="T12" fmla="*/ 1 w 1"/>
                              <a:gd name="T13" fmla="*/ 0 h 2"/>
                              <a:gd name="T14" fmla="*/ 1 w 1"/>
                              <a:gd name="T15" fmla="*/ 0 h 2"/>
                              <a:gd name="T16" fmla="*/ 1 w 1"/>
                              <a:gd name="T17" fmla="*/ 0 h 2"/>
                              <a:gd name="T18" fmla="*/ 0 w 1"/>
                              <a:gd name="T19"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1"/>
                                </a:moveTo>
                                <a:lnTo>
                                  <a:pt x="0" y="2"/>
                                </a:lnTo>
                                <a:lnTo>
                                  <a:pt x="1" y="2"/>
                                </a:lnTo>
                                <a:lnTo>
                                  <a:pt x="1"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239"/>
                        <wps:cNvSpPr>
                          <a:spLocks/>
                        </wps:cNvSpPr>
                        <wps:spPr bwMode="auto">
                          <a:xfrm>
                            <a:off x="5539105" y="829310"/>
                            <a:ext cx="7620" cy="15240"/>
                          </a:xfrm>
                          <a:custGeom>
                            <a:avLst/>
                            <a:gdLst>
                              <a:gd name="T0" fmla="*/ 0 w 1"/>
                              <a:gd name="T1" fmla="*/ 0 h 2"/>
                              <a:gd name="T2" fmla="*/ 0 w 1"/>
                              <a:gd name="T3" fmla="*/ 1 h 2"/>
                              <a:gd name="T4" fmla="*/ 0 w 1"/>
                              <a:gd name="T5" fmla="*/ 2 h 2"/>
                              <a:gd name="T6" fmla="*/ 0 w 1"/>
                              <a:gd name="T7" fmla="*/ 2 h 2"/>
                              <a:gd name="T8" fmla="*/ 1 w 1"/>
                              <a:gd name="T9" fmla="*/ 2 h 2"/>
                              <a:gd name="T10" fmla="*/ 1 w 1"/>
                              <a:gd name="T11" fmla="*/ 1 h 2"/>
                              <a:gd name="T12" fmla="*/ 1 w 1"/>
                              <a:gd name="T13" fmla="*/ 0 h 2"/>
                              <a:gd name="T14" fmla="*/ 0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240"/>
                        <wps:cNvSpPr>
                          <a:spLocks/>
                        </wps:cNvSpPr>
                        <wps:spPr bwMode="auto">
                          <a:xfrm>
                            <a:off x="5524500" y="829310"/>
                            <a:ext cx="7620" cy="22225"/>
                          </a:xfrm>
                          <a:custGeom>
                            <a:avLst/>
                            <a:gdLst>
                              <a:gd name="T0" fmla="*/ 0 w 1"/>
                              <a:gd name="T1" fmla="*/ 1 h 3"/>
                              <a:gd name="T2" fmla="*/ 0 w 1"/>
                              <a:gd name="T3" fmla="*/ 2 h 3"/>
                              <a:gd name="T4" fmla="*/ 0 w 1"/>
                              <a:gd name="T5" fmla="*/ 2 h 3"/>
                              <a:gd name="T6" fmla="*/ 0 w 1"/>
                              <a:gd name="T7" fmla="*/ 3 h 3"/>
                              <a:gd name="T8" fmla="*/ 1 w 1"/>
                              <a:gd name="T9" fmla="*/ 3 h 3"/>
                              <a:gd name="T10" fmla="*/ 1 w 1"/>
                              <a:gd name="T11" fmla="*/ 2 h 3"/>
                              <a:gd name="T12" fmla="*/ 1 w 1"/>
                              <a:gd name="T13" fmla="*/ 1 h 3"/>
                              <a:gd name="T14" fmla="*/ 0 w 1"/>
                              <a:gd name="T15" fmla="*/ 0 h 3"/>
                              <a:gd name="T16" fmla="*/ 0 w 1"/>
                              <a:gd name="T17" fmla="*/ 0 h 3"/>
                              <a:gd name="T18" fmla="*/ 0 w 1"/>
                              <a:gd name="T1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3">
                                <a:moveTo>
                                  <a:pt x="0" y="1"/>
                                </a:moveTo>
                                <a:lnTo>
                                  <a:pt x="0" y="2"/>
                                </a:lnTo>
                                <a:lnTo>
                                  <a:pt x="0" y="3"/>
                                </a:lnTo>
                                <a:lnTo>
                                  <a:pt x="1" y="3"/>
                                </a:lnTo>
                                <a:lnTo>
                                  <a:pt x="1" y="2"/>
                                </a:lnTo>
                                <a:lnTo>
                                  <a:pt x="1" y="1"/>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241"/>
                        <wps:cNvSpPr>
                          <a:spLocks/>
                        </wps:cNvSpPr>
                        <wps:spPr bwMode="auto">
                          <a:xfrm>
                            <a:off x="5502275" y="836930"/>
                            <a:ext cx="7620" cy="14605"/>
                          </a:xfrm>
                          <a:custGeom>
                            <a:avLst/>
                            <a:gdLst>
                              <a:gd name="T0" fmla="*/ 0 w 1"/>
                              <a:gd name="T1" fmla="*/ 0 h 2"/>
                              <a:gd name="T2" fmla="*/ 0 w 1"/>
                              <a:gd name="T3" fmla="*/ 2 h 2"/>
                              <a:gd name="T4" fmla="*/ 0 w 1"/>
                              <a:gd name="T5" fmla="*/ 2 h 2"/>
                              <a:gd name="T6" fmla="*/ 1 w 1"/>
                              <a:gd name="T7" fmla="*/ 2 h 2"/>
                              <a:gd name="T8" fmla="*/ 1 w 1"/>
                              <a:gd name="T9" fmla="*/ 2 h 2"/>
                              <a:gd name="T10" fmla="*/ 1 w 1"/>
                              <a:gd name="T11" fmla="*/ 2 h 2"/>
                              <a:gd name="T12" fmla="*/ 1 w 1"/>
                              <a:gd name="T13" fmla="*/ 0 h 2"/>
                              <a:gd name="T14" fmla="*/ 1 w 1"/>
                              <a:gd name="T15" fmla="*/ 0 h 2"/>
                              <a:gd name="T16" fmla="*/ 0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2"/>
                                </a:lnTo>
                                <a:lnTo>
                                  <a:pt x="1" y="2"/>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Freeform 242"/>
                        <wps:cNvSpPr>
                          <a:spLocks/>
                        </wps:cNvSpPr>
                        <wps:spPr bwMode="auto">
                          <a:xfrm>
                            <a:off x="5480050" y="844550"/>
                            <a:ext cx="7620" cy="14605"/>
                          </a:xfrm>
                          <a:custGeom>
                            <a:avLst/>
                            <a:gdLst>
                              <a:gd name="T0" fmla="*/ 0 w 1"/>
                              <a:gd name="T1" fmla="*/ 0 h 2"/>
                              <a:gd name="T2" fmla="*/ 0 w 1"/>
                              <a:gd name="T3" fmla="*/ 1 h 2"/>
                              <a:gd name="T4" fmla="*/ 0 w 1"/>
                              <a:gd name="T5" fmla="*/ 2 h 2"/>
                              <a:gd name="T6" fmla="*/ 1 w 1"/>
                              <a:gd name="T7" fmla="*/ 2 h 2"/>
                              <a:gd name="T8" fmla="*/ 1 w 1"/>
                              <a:gd name="T9" fmla="*/ 2 h 2"/>
                              <a:gd name="T10" fmla="*/ 1 w 1"/>
                              <a:gd name="T11" fmla="*/ 1 h 2"/>
                              <a:gd name="T12" fmla="*/ 1 w 1"/>
                              <a:gd name="T13" fmla="*/ 0 h 2"/>
                              <a:gd name="T14" fmla="*/ 1 w 1"/>
                              <a:gd name="T15" fmla="*/ 0 h 2"/>
                              <a:gd name="T16" fmla="*/ 1 w 1"/>
                              <a:gd name="T17" fmla="*/ 0 h 2"/>
                              <a:gd name="T18" fmla="*/ 0 w 1"/>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2">
                                <a:moveTo>
                                  <a:pt x="0" y="0"/>
                                </a:moveTo>
                                <a:lnTo>
                                  <a:pt x="0" y="1"/>
                                </a:lnTo>
                                <a:lnTo>
                                  <a:pt x="0" y="2"/>
                                </a:lnTo>
                                <a:lnTo>
                                  <a:pt x="1" y="2"/>
                                </a:lnTo>
                                <a:lnTo>
                                  <a:pt x="1"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243"/>
                        <wps:cNvSpPr>
                          <a:spLocks/>
                        </wps:cNvSpPr>
                        <wps:spPr bwMode="auto">
                          <a:xfrm>
                            <a:off x="5458460" y="851535"/>
                            <a:ext cx="14605" cy="15240"/>
                          </a:xfrm>
                          <a:custGeom>
                            <a:avLst/>
                            <a:gdLst>
                              <a:gd name="T0" fmla="*/ 0 w 2"/>
                              <a:gd name="T1" fmla="*/ 0 h 2"/>
                              <a:gd name="T2" fmla="*/ 0 w 2"/>
                              <a:gd name="T3" fmla="*/ 1 h 2"/>
                              <a:gd name="T4" fmla="*/ 1 w 2"/>
                              <a:gd name="T5" fmla="*/ 2 h 2"/>
                              <a:gd name="T6" fmla="*/ 1 w 2"/>
                              <a:gd name="T7" fmla="*/ 2 h 2"/>
                              <a:gd name="T8" fmla="*/ 1 w 2"/>
                              <a:gd name="T9" fmla="*/ 2 h 2"/>
                              <a:gd name="T10" fmla="*/ 2 w 2"/>
                              <a:gd name="T11" fmla="*/ 1 h 2"/>
                              <a:gd name="T12" fmla="*/ 1 w 2"/>
                              <a:gd name="T13" fmla="*/ 0 h 2"/>
                              <a:gd name="T14" fmla="*/ 1 w 2"/>
                              <a:gd name="T15" fmla="*/ 0 h 2"/>
                              <a:gd name="T16" fmla="*/ 1 w 2"/>
                              <a:gd name="T17" fmla="*/ 0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1"/>
                                </a:lnTo>
                                <a:lnTo>
                                  <a:pt x="1" y="2"/>
                                </a:lnTo>
                                <a:lnTo>
                                  <a:pt x="2" y="1"/>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244"/>
                        <wps:cNvSpPr>
                          <a:spLocks/>
                        </wps:cNvSpPr>
                        <wps:spPr bwMode="auto">
                          <a:xfrm>
                            <a:off x="5450840" y="844550"/>
                            <a:ext cx="22225" cy="44450"/>
                          </a:xfrm>
                          <a:custGeom>
                            <a:avLst/>
                            <a:gdLst>
                              <a:gd name="T0" fmla="*/ 0 w 3"/>
                              <a:gd name="T1" fmla="*/ 0 h 6"/>
                              <a:gd name="T2" fmla="*/ 0 w 3"/>
                              <a:gd name="T3" fmla="*/ 2 h 6"/>
                              <a:gd name="T4" fmla="*/ 1 w 3"/>
                              <a:gd name="T5" fmla="*/ 5 h 6"/>
                              <a:gd name="T6" fmla="*/ 1 w 3"/>
                              <a:gd name="T7" fmla="*/ 6 h 6"/>
                              <a:gd name="T8" fmla="*/ 1 w 3"/>
                              <a:gd name="T9" fmla="*/ 6 h 6"/>
                              <a:gd name="T10" fmla="*/ 2 w 3"/>
                              <a:gd name="T11" fmla="*/ 6 h 6"/>
                              <a:gd name="T12" fmla="*/ 3 w 3"/>
                              <a:gd name="T13" fmla="*/ 6 h 6"/>
                              <a:gd name="T14" fmla="*/ 2 w 3"/>
                              <a:gd name="T15" fmla="*/ 6 h 6"/>
                              <a:gd name="T16" fmla="*/ 1 w 3"/>
                              <a:gd name="T17" fmla="*/ 5 h 6"/>
                              <a:gd name="T18" fmla="*/ 0 w 3"/>
                              <a:gd name="T19" fmla="*/ 2 h 6"/>
                              <a:gd name="T20" fmla="*/ 0 w 3"/>
                              <a:gd name="T2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6">
                                <a:moveTo>
                                  <a:pt x="0" y="0"/>
                                </a:moveTo>
                                <a:lnTo>
                                  <a:pt x="0" y="2"/>
                                </a:lnTo>
                                <a:lnTo>
                                  <a:pt x="1" y="5"/>
                                </a:lnTo>
                                <a:lnTo>
                                  <a:pt x="1" y="6"/>
                                </a:lnTo>
                                <a:lnTo>
                                  <a:pt x="2" y="6"/>
                                </a:lnTo>
                                <a:lnTo>
                                  <a:pt x="3" y="6"/>
                                </a:lnTo>
                                <a:lnTo>
                                  <a:pt x="2" y="6"/>
                                </a:lnTo>
                                <a:lnTo>
                                  <a:pt x="1" y="5"/>
                                </a:lnTo>
                                <a:lnTo>
                                  <a:pt x="0" y="2"/>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245"/>
                        <wps:cNvSpPr>
                          <a:spLocks/>
                        </wps:cNvSpPr>
                        <wps:spPr bwMode="auto">
                          <a:xfrm>
                            <a:off x="5450840" y="836930"/>
                            <a:ext cx="29210" cy="44450"/>
                          </a:xfrm>
                          <a:custGeom>
                            <a:avLst/>
                            <a:gdLst>
                              <a:gd name="T0" fmla="*/ 0 w 4"/>
                              <a:gd name="T1" fmla="*/ 1 h 6"/>
                              <a:gd name="T2" fmla="*/ 1 w 4"/>
                              <a:gd name="T3" fmla="*/ 0 h 6"/>
                              <a:gd name="T4" fmla="*/ 2 w 4"/>
                              <a:gd name="T5" fmla="*/ 0 h 6"/>
                              <a:gd name="T6" fmla="*/ 3 w 4"/>
                              <a:gd name="T7" fmla="*/ 0 h 6"/>
                              <a:gd name="T8" fmla="*/ 3 w 4"/>
                              <a:gd name="T9" fmla="*/ 2 h 6"/>
                              <a:gd name="T10" fmla="*/ 4 w 4"/>
                              <a:gd name="T11" fmla="*/ 4 h 6"/>
                              <a:gd name="T12" fmla="*/ 4 w 4"/>
                              <a:gd name="T13" fmla="*/ 6 h 6"/>
                              <a:gd name="T14" fmla="*/ 4 w 4"/>
                              <a:gd name="T15" fmla="*/ 5 h 6"/>
                              <a:gd name="T16" fmla="*/ 4 w 4"/>
                              <a:gd name="T17" fmla="*/ 4 h 6"/>
                              <a:gd name="T18" fmla="*/ 3 w 4"/>
                              <a:gd name="T19" fmla="*/ 1 h 6"/>
                              <a:gd name="T20" fmla="*/ 3 w 4"/>
                              <a:gd name="T21" fmla="*/ 0 h 6"/>
                              <a:gd name="T22" fmla="*/ 2 w 4"/>
                              <a:gd name="T23" fmla="*/ 0 h 6"/>
                              <a:gd name="T24" fmla="*/ 1 w 4"/>
                              <a:gd name="T25" fmla="*/ 0 h 6"/>
                              <a:gd name="T26" fmla="*/ 1 w 4"/>
                              <a:gd name="T27" fmla="*/ 0 h 6"/>
                              <a:gd name="T28" fmla="*/ 0 w 4"/>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 h="6">
                                <a:moveTo>
                                  <a:pt x="0" y="1"/>
                                </a:moveTo>
                                <a:lnTo>
                                  <a:pt x="1" y="0"/>
                                </a:lnTo>
                                <a:lnTo>
                                  <a:pt x="2" y="0"/>
                                </a:lnTo>
                                <a:lnTo>
                                  <a:pt x="3" y="0"/>
                                </a:lnTo>
                                <a:lnTo>
                                  <a:pt x="3" y="2"/>
                                </a:lnTo>
                                <a:lnTo>
                                  <a:pt x="4" y="4"/>
                                </a:lnTo>
                                <a:lnTo>
                                  <a:pt x="4" y="6"/>
                                </a:lnTo>
                                <a:lnTo>
                                  <a:pt x="4" y="5"/>
                                </a:lnTo>
                                <a:lnTo>
                                  <a:pt x="4" y="4"/>
                                </a:lnTo>
                                <a:lnTo>
                                  <a:pt x="3" y="1"/>
                                </a:lnTo>
                                <a:lnTo>
                                  <a:pt x="3" y="0"/>
                                </a:lnTo>
                                <a:lnTo>
                                  <a:pt x="2" y="0"/>
                                </a:lnTo>
                                <a:lnTo>
                                  <a:pt x="1"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Freeform 246"/>
                        <wps:cNvSpPr>
                          <a:spLocks/>
                        </wps:cNvSpPr>
                        <wps:spPr bwMode="auto">
                          <a:xfrm>
                            <a:off x="5774690" y="733425"/>
                            <a:ext cx="36830" cy="73660"/>
                          </a:xfrm>
                          <a:custGeom>
                            <a:avLst/>
                            <a:gdLst>
                              <a:gd name="T0" fmla="*/ 0 w 5"/>
                              <a:gd name="T1" fmla="*/ 0 h 10"/>
                              <a:gd name="T2" fmla="*/ 2 w 5"/>
                              <a:gd name="T3" fmla="*/ 0 h 10"/>
                              <a:gd name="T4" fmla="*/ 2 w 5"/>
                              <a:gd name="T5" fmla="*/ 0 h 10"/>
                              <a:gd name="T6" fmla="*/ 3 w 5"/>
                              <a:gd name="T7" fmla="*/ 0 h 10"/>
                              <a:gd name="T8" fmla="*/ 4 w 5"/>
                              <a:gd name="T9" fmla="*/ 1 h 10"/>
                              <a:gd name="T10" fmla="*/ 5 w 5"/>
                              <a:gd name="T11" fmla="*/ 4 h 10"/>
                              <a:gd name="T12" fmla="*/ 5 w 5"/>
                              <a:gd name="T13" fmla="*/ 7 h 10"/>
                              <a:gd name="T14" fmla="*/ 5 w 5"/>
                              <a:gd name="T15" fmla="*/ 9 h 10"/>
                              <a:gd name="T16" fmla="*/ 5 w 5"/>
                              <a:gd name="T17" fmla="*/ 5 h 10"/>
                              <a:gd name="T18" fmla="*/ 4 w 5"/>
                              <a:gd name="T19" fmla="*/ 3 h 10"/>
                              <a:gd name="T20" fmla="*/ 3 w 5"/>
                              <a:gd name="T21" fmla="*/ 1 h 10"/>
                              <a:gd name="T22" fmla="*/ 2 w 5"/>
                              <a:gd name="T23" fmla="*/ 0 h 10"/>
                              <a:gd name="T24" fmla="*/ 2 w 5"/>
                              <a:gd name="T25" fmla="*/ 0 h 10"/>
                              <a:gd name="T26" fmla="*/ 1 w 5"/>
                              <a:gd name="T27" fmla="*/ 0 h 10"/>
                              <a:gd name="T28" fmla="*/ 0 w 5"/>
                              <a:gd name="T29" fmla="*/ 1 h 10"/>
                              <a:gd name="T30" fmla="*/ 0 w 5"/>
                              <a:gd name="T31" fmla="*/ 1 h 10"/>
                              <a:gd name="T32" fmla="*/ 1 w 5"/>
                              <a:gd name="T33" fmla="*/ 2 h 10"/>
                              <a:gd name="T34" fmla="*/ 2 w 5"/>
                              <a:gd name="T35" fmla="*/ 5 h 10"/>
                              <a:gd name="T36" fmla="*/ 2 w 5"/>
                              <a:gd name="T37" fmla="*/ 7 h 10"/>
                              <a:gd name="T38" fmla="*/ 2 w 5"/>
                              <a:gd name="T39" fmla="*/ 10 h 10"/>
                              <a:gd name="T40" fmla="*/ 2 w 5"/>
                              <a:gd name="T41" fmla="*/ 10 h 10"/>
                              <a:gd name="T42" fmla="*/ 2 w 5"/>
                              <a:gd name="T43" fmla="*/ 8 h 10"/>
                              <a:gd name="T44" fmla="*/ 1 w 5"/>
                              <a:gd name="T45" fmla="*/ 5 h 10"/>
                              <a:gd name="T46" fmla="*/ 0 w 5"/>
                              <a:gd name="T47" fmla="*/ 2 h 10"/>
                              <a:gd name="T48" fmla="*/ 0 w 5"/>
                              <a:gd name="T49" fmla="*/ 1 h 10"/>
                              <a:gd name="T50" fmla="*/ 0 w 5"/>
                              <a:gd name="T51" fmla="*/ 0 h 10"/>
                              <a:gd name="T52" fmla="*/ 0 w 5"/>
                              <a:gd name="T5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 h="10">
                                <a:moveTo>
                                  <a:pt x="0" y="0"/>
                                </a:moveTo>
                                <a:lnTo>
                                  <a:pt x="2" y="0"/>
                                </a:lnTo>
                                <a:lnTo>
                                  <a:pt x="3" y="0"/>
                                </a:lnTo>
                                <a:lnTo>
                                  <a:pt x="4" y="1"/>
                                </a:lnTo>
                                <a:lnTo>
                                  <a:pt x="5" y="4"/>
                                </a:lnTo>
                                <a:lnTo>
                                  <a:pt x="5" y="7"/>
                                </a:lnTo>
                                <a:lnTo>
                                  <a:pt x="5" y="9"/>
                                </a:lnTo>
                                <a:lnTo>
                                  <a:pt x="5" y="5"/>
                                </a:lnTo>
                                <a:lnTo>
                                  <a:pt x="4" y="3"/>
                                </a:lnTo>
                                <a:lnTo>
                                  <a:pt x="3" y="1"/>
                                </a:lnTo>
                                <a:lnTo>
                                  <a:pt x="2" y="0"/>
                                </a:lnTo>
                                <a:lnTo>
                                  <a:pt x="1" y="0"/>
                                </a:lnTo>
                                <a:lnTo>
                                  <a:pt x="0" y="1"/>
                                </a:lnTo>
                                <a:lnTo>
                                  <a:pt x="1" y="2"/>
                                </a:lnTo>
                                <a:lnTo>
                                  <a:pt x="2" y="5"/>
                                </a:lnTo>
                                <a:lnTo>
                                  <a:pt x="2" y="7"/>
                                </a:lnTo>
                                <a:lnTo>
                                  <a:pt x="2" y="10"/>
                                </a:lnTo>
                                <a:lnTo>
                                  <a:pt x="2" y="8"/>
                                </a:lnTo>
                                <a:lnTo>
                                  <a:pt x="1" y="5"/>
                                </a:lnTo>
                                <a:lnTo>
                                  <a:pt x="0" y="2"/>
                                </a:lnTo>
                                <a:lnTo>
                                  <a:pt x="0" y="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Freeform 247"/>
                        <wps:cNvSpPr>
                          <a:spLocks/>
                        </wps:cNvSpPr>
                        <wps:spPr bwMode="auto">
                          <a:xfrm>
                            <a:off x="5789930" y="792480"/>
                            <a:ext cx="21590" cy="14605"/>
                          </a:xfrm>
                          <a:custGeom>
                            <a:avLst/>
                            <a:gdLst>
                              <a:gd name="T0" fmla="*/ 0 w 3"/>
                              <a:gd name="T1" fmla="*/ 2 h 2"/>
                              <a:gd name="T2" fmla="*/ 1 w 3"/>
                              <a:gd name="T3" fmla="*/ 2 h 2"/>
                              <a:gd name="T4" fmla="*/ 2 w 3"/>
                              <a:gd name="T5" fmla="*/ 2 h 2"/>
                              <a:gd name="T6" fmla="*/ 3 w 3"/>
                              <a:gd name="T7" fmla="*/ 2 h 2"/>
                              <a:gd name="T8" fmla="*/ 3 w 3"/>
                              <a:gd name="T9" fmla="*/ 1 h 2"/>
                              <a:gd name="T10" fmla="*/ 3 w 3"/>
                              <a:gd name="T11" fmla="*/ 0 h 2"/>
                              <a:gd name="T12" fmla="*/ 3 w 3"/>
                              <a:gd name="T13" fmla="*/ 1 h 2"/>
                              <a:gd name="T14" fmla="*/ 2 w 3"/>
                              <a:gd name="T15" fmla="*/ 2 h 2"/>
                              <a:gd name="T16" fmla="*/ 1 w 3"/>
                              <a:gd name="T17" fmla="*/ 2 h 2"/>
                              <a:gd name="T18" fmla="*/ 0 w 3"/>
                              <a:gd name="T19" fmla="*/ 2 h 2"/>
                              <a:gd name="T20" fmla="*/ 0 w 3"/>
                              <a:gd name="T21"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2"/>
                                </a:moveTo>
                                <a:lnTo>
                                  <a:pt x="1" y="2"/>
                                </a:lnTo>
                                <a:lnTo>
                                  <a:pt x="2" y="2"/>
                                </a:lnTo>
                                <a:lnTo>
                                  <a:pt x="3" y="2"/>
                                </a:lnTo>
                                <a:lnTo>
                                  <a:pt x="3" y="1"/>
                                </a:lnTo>
                                <a:lnTo>
                                  <a:pt x="3" y="0"/>
                                </a:lnTo>
                                <a:lnTo>
                                  <a:pt x="3" y="1"/>
                                </a:lnTo>
                                <a:lnTo>
                                  <a:pt x="2" y="2"/>
                                </a:lnTo>
                                <a:lnTo>
                                  <a:pt x="1" y="2"/>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2" name="Freeform 248"/>
                        <wps:cNvSpPr>
                          <a:spLocks/>
                        </wps:cNvSpPr>
                        <wps:spPr bwMode="auto">
                          <a:xfrm>
                            <a:off x="5841365" y="711200"/>
                            <a:ext cx="80645" cy="81280"/>
                          </a:xfrm>
                          <a:custGeom>
                            <a:avLst/>
                            <a:gdLst>
                              <a:gd name="T0" fmla="*/ 0 w 11"/>
                              <a:gd name="T1" fmla="*/ 0 h 11"/>
                              <a:gd name="T2" fmla="*/ 2 w 11"/>
                              <a:gd name="T3" fmla="*/ 1 h 11"/>
                              <a:gd name="T4" fmla="*/ 4 w 11"/>
                              <a:gd name="T5" fmla="*/ 3 h 11"/>
                              <a:gd name="T6" fmla="*/ 6 w 11"/>
                              <a:gd name="T7" fmla="*/ 4 h 11"/>
                              <a:gd name="T8" fmla="*/ 9 w 11"/>
                              <a:gd name="T9" fmla="*/ 4 h 11"/>
                              <a:gd name="T10" fmla="*/ 10 w 11"/>
                              <a:gd name="T11" fmla="*/ 5 h 11"/>
                              <a:gd name="T12" fmla="*/ 11 w 11"/>
                              <a:gd name="T13" fmla="*/ 6 h 11"/>
                              <a:gd name="T14" fmla="*/ 11 w 11"/>
                              <a:gd name="T15" fmla="*/ 7 h 11"/>
                              <a:gd name="T16" fmla="*/ 11 w 11"/>
                              <a:gd name="T17" fmla="*/ 8 h 11"/>
                              <a:gd name="T18" fmla="*/ 10 w 11"/>
                              <a:gd name="T19" fmla="*/ 10 h 11"/>
                              <a:gd name="T20" fmla="*/ 8 w 11"/>
                              <a:gd name="T21" fmla="*/ 11 h 11"/>
                              <a:gd name="T22" fmla="*/ 10 w 11"/>
                              <a:gd name="T23" fmla="*/ 8 h 11"/>
                              <a:gd name="T24" fmla="*/ 10 w 11"/>
                              <a:gd name="T25" fmla="*/ 7 h 11"/>
                              <a:gd name="T26" fmla="*/ 10 w 11"/>
                              <a:gd name="T27" fmla="*/ 6 h 11"/>
                              <a:gd name="T28" fmla="*/ 9 w 11"/>
                              <a:gd name="T29" fmla="*/ 5 h 11"/>
                              <a:gd name="T30" fmla="*/ 7 w 11"/>
                              <a:gd name="T31" fmla="*/ 4 h 11"/>
                              <a:gd name="T32" fmla="*/ 5 w 11"/>
                              <a:gd name="T33" fmla="*/ 4 h 11"/>
                              <a:gd name="T34" fmla="*/ 3 w 11"/>
                              <a:gd name="T35" fmla="*/ 6 h 11"/>
                              <a:gd name="T36" fmla="*/ 0 w 11"/>
                              <a:gd name="T37" fmla="*/ 6 h 11"/>
                              <a:gd name="T38" fmla="*/ 2 w 11"/>
                              <a:gd name="T39" fmla="*/ 5 h 11"/>
                              <a:gd name="T40" fmla="*/ 1 w 11"/>
                              <a:gd name="T41" fmla="*/ 3 h 11"/>
                              <a:gd name="T42" fmla="*/ 2 w 11"/>
                              <a:gd name="T43" fmla="*/ 3 h 11"/>
                              <a:gd name="T44" fmla="*/ 4 w 11"/>
                              <a:gd name="T45" fmla="*/ 4 h 11"/>
                              <a:gd name="T46" fmla="*/ 2 w 11"/>
                              <a:gd name="T47" fmla="*/ 2 h 11"/>
                              <a:gd name="T48" fmla="*/ 1 w 11"/>
                              <a:gd name="T49" fmla="*/ 2 h 11"/>
                              <a:gd name="T50" fmla="*/ 0 w 11"/>
                              <a:gd name="T51" fmla="*/ 1 h 11"/>
                              <a:gd name="T52" fmla="*/ 0 w 11"/>
                              <a:gd name="T53" fmla="*/ 1 h 11"/>
                              <a:gd name="T54" fmla="*/ 1 w 11"/>
                              <a:gd name="T55" fmla="*/ 2 h 11"/>
                              <a:gd name="T56" fmla="*/ 1 w 11"/>
                              <a:gd name="T57" fmla="*/ 1 h 11"/>
                              <a:gd name="T58" fmla="*/ 0 w 11"/>
                              <a:gd name="T5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 h="11">
                                <a:moveTo>
                                  <a:pt x="0" y="0"/>
                                </a:moveTo>
                                <a:lnTo>
                                  <a:pt x="2" y="1"/>
                                </a:lnTo>
                                <a:lnTo>
                                  <a:pt x="4" y="3"/>
                                </a:lnTo>
                                <a:lnTo>
                                  <a:pt x="6" y="4"/>
                                </a:lnTo>
                                <a:lnTo>
                                  <a:pt x="9" y="4"/>
                                </a:lnTo>
                                <a:lnTo>
                                  <a:pt x="10" y="5"/>
                                </a:lnTo>
                                <a:lnTo>
                                  <a:pt x="11" y="6"/>
                                </a:lnTo>
                                <a:lnTo>
                                  <a:pt x="11" y="7"/>
                                </a:lnTo>
                                <a:lnTo>
                                  <a:pt x="11" y="8"/>
                                </a:lnTo>
                                <a:lnTo>
                                  <a:pt x="10" y="10"/>
                                </a:lnTo>
                                <a:lnTo>
                                  <a:pt x="8" y="11"/>
                                </a:lnTo>
                                <a:lnTo>
                                  <a:pt x="10" y="8"/>
                                </a:lnTo>
                                <a:lnTo>
                                  <a:pt x="10" y="7"/>
                                </a:lnTo>
                                <a:lnTo>
                                  <a:pt x="10" y="6"/>
                                </a:lnTo>
                                <a:lnTo>
                                  <a:pt x="9" y="5"/>
                                </a:lnTo>
                                <a:lnTo>
                                  <a:pt x="7" y="4"/>
                                </a:lnTo>
                                <a:lnTo>
                                  <a:pt x="5" y="4"/>
                                </a:lnTo>
                                <a:lnTo>
                                  <a:pt x="3" y="6"/>
                                </a:lnTo>
                                <a:lnTo>
                                  <a:pt x="0" y="6"/>
                                </a:lnTo>
                                <a:lnTo>
                                  <a:pt x="2" y="5"/>
                                </a:lnTo>
                                <a:lnTo>
                                  <a:pt x="1" y="3"/>
                                </a:lnTo>
                                <a:lnTo>
                                  <a:pt x="2" y="3"/>
                                </a:lnTo>
                                <a:lnTo>
                                  <a:pt x="4" y="4"/>
                                </a:lnTo>
                                <a:lnTo>
                                  <a:pt x="2" y="2"/>
                                </a:lnTo>
                                <a:lnTo>
                                  <a:pt x="1" y="2"/>
                                </a:lnTo>
                                <a:lnTo>
                                  <a:pt x="0" y="1"/>
                                </a:lnTo>
                                <a:lnTo>
                                  <a:pt x="1" y="2"/>
                                </a:lnTo>
                                <a:lnTo>
                                  <a:pt x="1" y="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Rectangle 249"/>
                        <wps:cNvSpPr>
                          <a:spLocks noChangeArrowheads="1"/>
                        </wps:cNvSpPr>
                        <wps:spPr bwMode="auto">
                          <a:xfrm>
                            <a:off x="5841365" y="718185"/>
                            <a:ext cx="698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4" name="Freeform 250"/>
                        <wps:cNvSpPr>
                          <a:spLocks/>
                        </wps:cNvSpPr>
                        <wps:spPr bwMode="auto">
                          <a:xfrm>
                            <a:off x="5833745" y="725805"/>
                            <a:ext cx="29845" cy="29845"/>
                          </a:xfrm>
                          <a:custGeom>
                            <a:avLst/>
                            <a:gdLst>
                              <a:gd name="T0" fmla="*/ 3 w 4"/>
                              <a:gd name="T1" fmla="*/ 1 h 4"/>
                              <a:gd name="T2" fmla="*/ 3 w 4"/>
                              <a:gd name="T3" fmla="*/ 0 h 4"/>
                              <a:gd name="T4" fmla="*/ 0 w 4"/>
                              <a:gd name="T5" fmla="*/ 1 h 4"/>
                              <a:gd name="T6" fmla="*/ 0 w 4"/>
                              <a:gd name="T7" fmla="*/ 3 h 4"/>
                              <a:gd name="T8" fmla="*/ 1 w 4"/>
                              <a:gd name="T9" fmla="*/ 3 h 4"/>
                              <a:gd name="T10" fmla="*/ 2 w 4"/>
                              <a:gd name="T11" fmla="*/ 4 h 4"/>
                              <a:gd name="T12" fmla="*/ 4 w 4"/>
                              <a:gd name="T13" fmla="*/ 4 h 4"/>
                              <a:gd name="T14" fmla="*/ 2 w 4"/>
                              <a:gd name="T15" fmla="*/ 4 h 4"/>
                              <a:gd name="T16" fmla="*/ 1 w 4"/>
                              <a:gd name="T17" fmla="*/ 2 h 4"/>
                              <a:gd name="T18" fmla="*/ 2 w 4"/>
                              <a:gd name="T19" fmla="*/ 2 h 4"/>
                              <a:gd name="T20" fmla="*/ 3 w 4"/>
                              <a:gd name="T21" fmla="*/ 4 h 4"/>
                              <a:gd name="T22" fmla="*/ 2 w 4"/>
                              <a:gd name="T23" fmla="*/ 1 h 4"/>
                              <a:gd name="T24" fmla="*/ 0 w 4"/>
                              <a:gd name="T25" fmla="*/ 1 h 4"/>
                              <a:gd name="T26" fmla="*/ 2 w 4"/>
                              <a:gd name="T27" fmla="*/ 1 h 4"/>
                              <a:gd name="T28" fmla="*/ 3 w 4"/>
                              <a:gd name="T2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 h="4">
                                <a:moveTo>
                                  <a:pt x="3" y="1"/>
                                </a:moveTo>
                                <a:lnTo>
                                  <a:pt x="3" y="0"/>
                                </a:lnTo>
                                <a:lnTo>
                                  <a:pt x="0" y="1"/>
                                </a:lnTo>
                                <a:lnTo>
                                  <a:pt x="0" y="3"/>
                                </a:lnTo>
                                <a:lnTo>
                                  <a:pt x="1" y="3"/>
                                </a:lnTo>
                                <a:lnTo>
                                  <a:pt x="2" y="4"/>
                                </a:lnTo>
                                <a:lnTo>
                                  <a:pt x="4" y="4"/>
                                </a:lnTo>
                                <a:lnTo>
                                  <a:pt x="2" y="4"/>
                                </a:lnTo>
                                <a:lnTo>
                                  <a:pt x="1" y="2"/>
                                </a:lnTo>
                                <a:lnTo>
                                  <a:pt x="2" y="2"/>
                                </a:lnTo>
                                <a:lnTo>
                                  <a:pt x="3" y="4"/>
                                </a:lnTo>
                                <a:lnTo>
                                  <a:pt x="2" y="1"/>
                                </a:lnTo>
                                <a:lnTo>
                                  <a:pt x="0"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251"/>
                        <wps:cNvSpPr>
                          <a:spLocks/>
                        </wps:cNvSpPr>
                        <wps:spPr bwMode="auto">
                          <a:xfrm>
                            <a:off x="5465445" y="762635"/>
                            <a:ext cx="456565" cy="170180"/>
                          </a:xfrm>
                          <a:custGeom>
                            <a:avLst/>
                            <a:gdLst>
                              <a:gd name="T0" fmla="*/ 14 w 62"/>
                              <a:gd name="T1" fmla="*/ 23 h 23"/>
                              <a:gd name="T2" fmla="*/ 15 w 62"/>
                              <a:gd name="T3" fmla="*/ 23 h 23"/>
                              <a:gd name="T4" fmla="*/ 16 w 62"/>
                              <a:gd name="T5" fmla="*/ 21 h 23"/>
                              <a:gd name="T6" fmla="*/ 24 w 62"/>
                              <a:gd name="T7" fmla="*/ 18 h 23"/>
                              <a:gd name="T8" fmla="*/ 33 w 62"/>
                              <a:gd name="T9" fmla="*/ 16 h 23"/>
                              <a:gd name="T10" fmla="*/ 40 w 62"/>
                              <a:gd name="T11" fmla="*/ 14 h 23"/>
                              <a:gd name="T12" fmla="*/ 46 w 62"/>
                              <a:gd name="T13" fmla="*/ 12 h 23"/>
                              <a:gd name="T14" fmla="*/ 51 w 62"/>
                              <a:gd name="T15" fmla="*/ 10 h 23"/>
                              <a:gd name="T16" fmla="*/ 55 w 62"/>
                              <a:gd name="T17" fmla="*/ 8 h 23"/>
                              <a:gd name="T18" fmla="*/ 58 w 62"/>
                              <a:gd name="T19" fmla="*/ 5 h 23"/>
                              <a:gd name="T20" fmla="*/ 60 w 62"/>
                              <a:gd name="T21" fmla="*/ 4 h 23"/>
                              <a:gd name="T22" fmla="*/ 62 w 62"/>
                              <a:gd name="T23" fmla="*/ 0 h 23"/>
                              <a:gd name="T24" fmla="*/ 59 w 62"/>
                              <a:gd name="T25" fmla="*/ 3 h 23"/>
                              <a:gd name="T26" fmla="*/ 54 w 62"/>
                              <a:gd name="T27" fmla="*/ 6 h 23"/>
                              <a:gd name="T28" fmla="*/ 47 w 62"/>
                              <a:gd name="T29" fmla="*/ 9 h 23"/>
                              <a:gd name="T30" fmla="*/ 39 w 62"/>
                              <a:gd name="T31" fmla="*/ 12 h 23"/>
                              <a:gd name="T32" fmla="*/ 27 w 62"/>
                              <a:gd name="T33" fmla="*/ 14 h 23"/>
                              <a:gd name="T34" fmla="*/ 19 w 62"/>
                              <a:gd name="T35" fmla="*/ 16 h 23"/>
                              <a:gd name="T36" fmla="*/ 15 w 62"/>
                              <a:gd name="T37" fmla="*/ 16 h 23"/>
                              <a:gd name="T38" fmla="*/ 12 w 62"/>
                              <a:gd name="T39" fmla="*/ 17 h 23"/>
                              <a:gd name="T40" fmla="*/ 8 w 62"/>
                              <a:gd name="T41" fmla="*/ 18 h 23"/>
                              <a:gd name="T42" fmla="*/ 0 w 62"/>
                              <a:gd name="T43" fmla="*/ 20 h 23"/>
                              <a:gd name="T44" fmla="*/ 7 w 62"/>
                              <a:gd name="T45" fmla="*/ 18 h 23"/>
                              <a:gd name="T46" fmla="*/ 10 w 62"/>
                              <a:gd name="T47" fmla="*/ 17 h 23"/>
                              <a:gd name="T48" fmla="*/ 13 w 62"/>
                              <a:gd name="T49" fmla="*/ 17 h 23"/>
                              <a:gd name="T50" fmla="*/ 14 w 62"/>
                              <a:gd name="T51" fmla="*/ 17 h 23"/>
                              <a:gd name="T52" fmla="*/ 15 w 62"/>
                              <a:gd name="T53" fmla="*/ 18 h 23"/>
                              <a:gd name="T54" fmla="*/ 15 w 62"/>
                              <a:gd name="T55" fmla="*/ 20 h 23"/>
                              <a:gd name="T56" fmla="*/ 14 w 62"/>
                              <a:gd name="T5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23">
                                <a:moveTo>
                                  <a:pt x="14" y="23"/>
                                </a:moveTo>
                                <a:lnTo>
                                  <a:pt x="15" y="23"/>
                                </a:lnTo>
                                <a:lnTo>
                                  <a:pt x="16" y="21"/>
                                </a:lnTo>
                                <a:lnTo>
                                  <a:pt x="24" y="18"/>
                                </a:lnTo>
                                <a:lnTo>
                                  <a:pt x="33" y="16"/>
                                </a:lnTo>
                                <a:lnTo>
                                  <a:pt x="40" y="14"/>
                                </a:lnTo>
                                <a:lnTo>
                                  <a:pt x="46" y="12"/>
                                </a:lnTo>
                                <a:lnTo>
                                  <a:pt x="51" y="10"/>
                                </a:lnTo>
                                <a:lnTo>
                                  <a:pt x="55" y="8"/>
                                </a:lnTo>
                                <a:lnTo>
                                  <a:pt x="58" y="5"/>
                                </a:lnTo>
                                <a:lnTo>
                                  <a:pt x="60" y="4"/>
                                </a:lnTo>
                                <a:lnTo>
                                  <a:pt x="62" y="0"/>
                                </a:lnTo>
                                <a:lnTo>
                                  <a:pt x="59" y="3"/>
                                </a:lnTo>
                                <a:lnTo>
                                  <a:pt x="54" y="6"/>
                                </a:lnTo>
                                <a:lnTo>
                                  <a:pt x="47" y="9"/>
                                </a:lnTo>
                                <a:lnTo>
                                  <a:pt x="39" y="12"/>
                                </a:lnTo>
                                <a:lnTo>
                                  <a:pt x="27" y="14"/>
                                </a:lnTo>
                                <a:lnTo>
                                  <a:pt x="19" y="16"/>
                                </a:lnTo>
                                <a:lnTo>
                                  <a:pt x="15" y="16"/>
                                </a:lnTo>
                                <a:lnTo>
                                  <a:pt x="12" y="17"/>
                                </a:lnTo>
                                <a:lnTo>
                                  <a:pt x="8" y="18"/>
                                </a:lnTo>
                                <a:lnTo>
                                  <a:pt x="0" y="20"/>
                                </a:lnTo>
                                <a:lnTo>
                                  <a:pt x="7" y="18"/>
                                </a:lnTo>
                                <a:lnTo>
                                  <a:pt x="10" y="17"/>
                                </a:lnTo>
                                <a:lnTo>
                                  <a:pt x="13" y="17"/>
                                </a:lnTo>
                                <a:lnTo>
                                  <a:pt x="14" y="17"/>
                                </a:lnTo>
                                <a:lnTo>
                                  <a:pt x="15" y="18"/>
                                </a:lnTo>
                                <a:lnTo>
                                  <a:pt x="15" y="20"/>
                                </a:lnTo>
                                <a:lnTo>
                                  <a:pt x="14" y="2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252"/>
                        <wps:cNvSpPr>
                          <a:spLocks/>
                        </wps:cNvSpPr>
                        <wps:spPr bwMode="auto">
                          <a:xfrm>
                            <a:off x="5568950" y="932815"/>
                            <a:ext cx="66040" cy="15240"/>
                          </a:xfrm>
                          <a:custGeom>
                            <a:avLst/>
                            <a:gdLst>
                              <a:gd name="T0" fmla="*/ 0 w 9"/>
                              <a:gd name="T1" fmla="*/ 2 h 2"/>
                              <a:gd name="T2" fmla="*/ 4 w 9"/>
                              <a:gd name="T3" fmla="*/ 1 h 2"/>
                              <a:gd name="T4" fmla="*/ 9 w 9"/>
                              <a:gd name="T5" fmla="*/ 1 h 2"/>
                              <a:gd name="T6" fmla="*/ 6 w 9"/>
                              <a:gd name="T7" fmla="*/ 0 h 2"/>
                              <a:gd name="T8" fmla="*/ 0 w 9"/>
                              <a:gd name="T9" fmla="*/ 0 h 2"/>
                              <a:gd name="T10" fmla="*/ 0 w 9"/>
                              <a:gd name="T11" fmla="*/ 2 h 2"/>
                            </a:gdLst>
                            <a:ahLst/>
                            <a:cxnLst>
                              <a:cxn ang="0">
                                <a:pos x="T0" y="T1"/>
                              </a:cxn>
                              <a:cxn ang="0">
                                <a:pos x="T2" y="T3"/>
                              </a:cxn>
                              <a:cxn ang="0">
                                <a:pos x="T4" y="T5"/>
                              </a:cxn>
                              <a:cxn ang="0">
                                <a:pos x="T6" y="T7"/>
                              </a:cxn>
                              <a:cxn ang="0">
                                <a:pos x="T8" y="T9"/>
                              </a:cxn>
                              <a:cxn ang="0">
                                <a:pos x="T10" y="T11"/>
                              </a:cxn>
                            </a:cxnLst>
                            <a:rect l="0" t="0" r="r" b="b"/>
                            <a:pathLst>
                              <a:path w="9" h="2">
                                <a:moveTo>
                                  <a:pt x="0" y="2"/>
                                </a:moveTo>
                                <a:lnTo>
                                  <a:pt x="4" y="1"/>
                                </a:lnTo>
                                <a:lnTo>
                                  <a:pt x="9" y="1"/>
                                </a:lnTo>
                                <a:lnTo>
                                  <a:pt x="6" y="0"/>
                                </a:lnTo>
                                <a:lnTo>
                                  <a:pt x="0" y="0"/>
                                </a:lnTo>
                                <a:lnTo>
                                  <a:pt x="0"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253"/>
                        <wps:cNvSpPr>
                          <a:spLocks/>
                        </wps:cNvSpPr>
                        <wps:spPr bwMode="auto">
                          <a:xfrm>
                            <a:off x="5590540" y="940435"/>
                            <a:ext cx="59055" cy="81280"/>
                          </a:xfrm>
                          <a:custGeom>
                            <a:avLst/>
                            <a:gdLst>
                              <a:gd name="T0" fmla="*/ 4 w 8"/>
                              <a:gd name="T1" fmla="*/ 0 h 11"/>
                              <a:gd name="T2" fmla="*/ 6 w 8"/>
                              <a:gd name="T3" fmla="*/ 0 h 11"/>
                              <a:gd name="T4" fmla="*/ 7 w 8"/>
                              <a:gd name="T5" fmla="*/ 2 h 11"/>
                              <a:gd name="T6" fmla="*/ 8 w 8"/>
                              <a:gd name="T7" fmla="*/ 4 h 11"/>
                              <a:gd name="T8" fmla="*/ 8 w 8"/>
                              <a:gd name="T9" fmla="*/ 5 h 11"/>
                              <a:gd name="T10" fmla="*/ 8 w 8"/>
                              <a:gd name="T11" fmla="*/ 7 h 11"/>
                              <a:gd name="T12" fmla="*/ 7 w 8"/>
                              <a:gd name="T13" fmla="*/ 8 h 11"/>
                              <a:gd name="T14" fmla="*/ 1 w 8"/>
                              <a:gd name="T15" fmla="*/ 11 h 11"/>
                              <a:gd name="T16" fmla="*/ 0 w 8"/>
                              <a:gd name="T17" fmla="*/ 9 h 11"/>
                              <a:gd name="T18" fmla="*/ 1 w 8"/>
                              <a:gd name="T19" fmla="*/ 8 h 11"/>
                              <a:gd name="T20" fmla="*/ 2 w 8"/>
                              <a:gd name="T21" fmla="*/ 7 h 11"/>
                              <a:gd name="T22" fmla="*/ 4 w 8"/>
                              <a:gd name="T23" fmla="*/ 7 h 11"/>
                              <a:gd name="T24" fmla="*/ 5 w 8"/>
                              <a:gd name="T25" fmla="*/ 6 h 11"/>
                              <a:gd name="T26" fmla="*/ 7 w 8"/>
                              <a:gd name="T27" fmla="*/ 5 h 11"/>
                              <a:gd name="T28" fmla="*/ 7 w 8"/>
                              <a:gd name="T29" fmla="*/ 4 h 11"/>
                              <a:gd name="T30" fmla="*/ 6 w 8"/>
                              <a:gd name="T31" fmla="*/ 3 h 11"/>
                              <a:gd name="T32" fmla="*/ 5 w 8"/>
                              <a:gd name="T33" fmla="*/ 1 h 11"/>
                              <a:gd name="T34" fmla="*/ 4 w 8"/>
                              <a:gd name="T35" fmla="*/ 1 h 11"/>
                              <a:gd name="T36" fmla="*/ 1 w 8"/>
                              <a:gd name="T37" fmla="*/ 0 h 11"/>
                              <a:gd name="T38" fmla="*/ 4 w 8"/>
                              <a:gd name="T3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 h="11">
                                <a:moveTo>
                                  <a:pt x="4" y="0"/>
                                </a:moveTo>
                                <a:lnTo>
                                  <a:pt x="6" y="0"/>
                                </a:lnTo>
                                <a:lnTo>
                                  <a:pt x="7" y="2"/>
                                </a:lnTo>
                                <a:lnTo>
                                  <a:pt x="8" y="4"/>
                                </a:lnTo>
                                <a:lnTo>
                                  <a:pt x="8" y="5"/>
                                </a:lnTo>
                                <a:lnTo>
                                  <a:pt x="8" y="7"/>
                                </a:lnTo>
                                <a:lnTo>
                                  <a:pt x="7" y="8"/>
                                </a:lnTo>
                                <a:lnTo>
                                  <a:pt x="1" y="11"/>
                                </a:lnTo>
                                <a:lnTo>
                                  <a:pt x="0" y="9"/>
                                </a:lnTo>
                                <a:lnTo>
                                  <a:pt x="1" y="8"/>
                                </a:lnTo>
                                <a:lnTo>
                                  <a:pt x="2" y="7"/>
                                </a:lnTo>
                                <a:lnTo>
                                  <a:pt x="4" y="7"/>
                                </a:lnTo>
                                <a:lnTo>
                                  <a:pt x="5" y="6"/>
                                </a:lnTo>
                                <a:lnTo>
                                  <a:pt x="7" y="5"/>
                                </a:lnTo>
                                <a:lnTo>
                                  <a:pt x="7" y="4"/>
                                </a:lnTo>
                                <a:lnTo>
                                  <a:pt x="6" y="3"/>
                                </a:lnTo>
                                <a:lnTo>
                                  <a:pt x="5" y="1"/>
                                </a:lnTo>
                                <a:lnTo>
                                  <a:pt x="4" y="1"/>
                                </a:lnTo>
                                <a:lnTo>
                                  <a:pt x="1" y="0"/>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Freeform 254"/>
                        <wps:cNvSpPr>
                          <a:spLocks/>
                        </wps:cNvSpPr>
                        <wps:spPr bwMode="auto">
                          <a:xfrm>
                            <a:off x="4751070" y="748030"/>
                            <a:ext cx="942975" cy="236855"/>
                          </a:xfrm>
                          <a:custGeom>
                            <a:avLst/>
                            <a:gdLst>
                              <a:gd name="T0" fmla="*/ 21 w 128"/>
                              <a:gd name="T1" fmla="*/ 25 h 32"/>
                              <a:gd name="T2" fmla="*/ 16 w 128"/>
                              <a:gd name="T3" fmla="*/ 31 h 32"/>
                              <a:gd name="T4" fmla="*/ 20 w 128"/>
                              <a:gd name="T5" fmla="*/ 32 h 32"/>
                              <a:gd name="T6" fmla="*/ 33 w 128"/>
                              <a:gd name="T7" fmla="*/ 32 h 32"/>
                              <a:gd name="T8" fmla="*/ 33 w 128"/>
                              <a:gd name="T9" fmla="*/ 24 h 32"/>
                              <a:gd name="T10" fmla="*/ 33 w 128"/>
                              <a:gd name="T11" fmla="*/ 22 h 32"/>
                              <a:gd name="T12" fmla="*/ 39 w 128"/>
                              <a:gd name="T13" fmla="*/ 22 h 32"/>
                              <a:gd name="T14" fmla="*/ 39 w 128"/>
                              <a:gd name="T15" fmla="*/ 23 h 32"/>
                              <a:gd name="T16" fmla="*/ 41 w 128"/>
                              <a:gd name="T17" fmla="*/ 29 h 32"/>
                              <a:gd name="T18" fmla="*/ 45 w 128"/>
                              <a:gd name="T19" fmla="*/ 28 h 32"/>
                              <a:gd name="T20" fmla="*/ 45 w 128"/>
                              <a:gd name="T21" fmla="*/ 25 h 32"/>
                              <a:gd name="T22" fmla="*/ 81 w 128"/>
                              <a:gd name="T23" fmla="*/ 16 h 32"/>
                              <a:gd name="T24" fmla="*/ 46 w 128"/>
                              <a:gd name="T25" fmla="*/ 23 h 32"/>
                              <a:gd name="T26" fmla="*/ 42 w 128"/>
                              <a:gd name="T27" fmla="*/ 22 h 32"/>
                              <a:gd name="T28" fmla="*/ 128 w 128"/>
                              <a:gd name="T29" fmla="*/ 0 h 32"/>
                              <a:gd name="T30" fmla="*/ 73 w 128"/>
                              <a:gd name="T31" fmla="*/ 8 h 32"/>
                              <a:gd name="T32" fmla="*/ 18 w 128"/>
                              <a:gd name="T33" fmla="*/ 22 h 32"/>
                              <a:gd name="T34" fmla="*/ 0 w 128"/>
                              <a:gd name="T35" fmla="*/ 25 h 32"/>
                              <a:gd name="T36" fmla="*/ 16 w 128"/>
                              <a:gd name="T37" fmla="*/ 24 h 32"/>
                              <a:gd name="T38" fmla="*/ 21 w 128"/>
                              <a:gd name="T3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32">
                                <a:moveTo>
                                  <a:pt x="21" y="25"/>
                                </a:moveTo>
                                <a:lnTo>
                                  <a:pt x="16" y="31"/>
                                </a:lnTo>
                                <a:lnTo>
                                  <a:pt x="20" y="32"/>
                                </a:lnTo>
                                <a:lnTo>
                                  <a:pt x="33" y="32"/>
                                </a:lnTo>
                                <a:lnTo>
                                  <a:pt x="33" y="24"/>
                                </a:lnTo>
                                <a:lnTo>
                                  <a:pt x="33" y="22"/>
                                </a:lnTo>
                                <a:lnTo>
                                  <a:pt x="39" y="22"/>
                                </a:lnTo>
                                <a:lnTo>
                                  <a:pt x="39" y="23"/>
                                </a:lnTo>
                                <a:lnTo>
                                  <a:pt x="41" y="29"/>
                                </a:lnTo>
                                <a:lnTo>
                                  <a:pt x="45" y="28"/>
                                </a:lnTo>
                                <a:lnTo>
                                  <a:pt x="45" y="25"/>
                                </a:lnTo>
                                <a:lnTo>
                                  <a:pt x="81" y="16"/>
                                </a:lnTo>
                                <a:lnTo>
                                  <a:pt x="46" y="23"/>
                                </a:lnTo>
                                <a:lnTo>
                                  <a:pt x="42" y="22"/>
                                </a:lnTo>
                                <a:lnTo>
                                  <a:pt x="128" y="0"/>
                                </a:lnTo>
                                <a:lnTo>
                                  <a:pt x="73" y="8"/>
                                </a:lnTo>
                                <a:lnTo>
                                  <a:pt x="18" y="22"/>
                                </a:lnTo>
                                <a:lnTo>
                                  <a:pt x="0" y="25"/>
                                </a:lnTo>
                                <a:lnTo>
                                  <a:pt x="16" y="24"/>
                                </a:lnTo>
                                <a:lnTo>
                                  <a:pt x="21"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255"/>
                        <wps:cNvSpPr>
                          <a:spLocks/>
                        </wps:cNvSpPr>
                        <wps:spPr bwMode="auto">
                          <a:xfrm>
                            <a:off x="4692015" y="940435"/>
                            <a:ext cx="59055" cy="14605"/>
                          </a:xfrm>
                          <a:custGeom>
                            <a:avLst/>
                            <a:gdLst>
                              <a:gd name="T0" fmla="*/ 0 w 8"/>
                              <a:gd name="T1" fmla="*/ 1 h 2"/>
                              <a:gd name="T2" fmla="*/ 8 w 8"/>
                              <a:gd name="T3" fmla="*/ 0 h 2"/>
                              <a:gd name="T4" fmla="*/ 4 w 8"/>
                              <a:gd name="T5" fmla="*/ 1 h 2"/>
                              <a:gd name="T6" fmla="*/ 1 w 8"/>
                              <a:gd name="T7" fmla="*/ 2 h 2"/>
                              <a:gd name="T8" fmla="*/ 0 w 8"/>
                              <a:gd name="T9" fmla="*/ 1 h 2"/>
                            </a:gdLst>
                            <a:ahLst/>
                            <a:cxnLst>
                              <a:cxn ang="0">
                                <a:pos x="T0" y="T1"/>
                              </a:cxn>
                              <a:cxn ang="0">
                                <a:pos x="T2" y="T3"/>
                              </a:cxn>
                              <a:cxn ang="0">
                                <a:pos x="T4" y="T5"/>
                              </a:cxn>
                              <a:cxn ang="0">
                                <a:pos x="T6" y="T7"/>
                              </a:cxn>
                              <a:cxn ang="0">
                                <a:pos x="T8" y="T9"/>
                              </a:cxn>
                            </a:cxnLst>
                            <a:rect l="0" t="0" r="r" b="b"/>
                            <a:pathLst>
                              <a:path w="8" h="2">
                                <a:moveTo>
                                  <a:pt x="0" y="1"/>
                                </a:moveTo>
                                <a:lnTo>
                                  <a:pt x="8" y="0"/>
                                </a:lnTo>
                                <a:lnTo>
                                  <a:pt x="4" y="1"/>
                                </a:lnTo>
                                <a:lnTo>
                                  <a:pt x="1" y="2"/>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256"/>
                        <wps:cNvSpPr>
                          <a:spLocks/>
                        </wps:cNvSpPr>
                        <wps:spPr bwMode="auto">
                          <a:xfrm>
                            <a:off x="5384800" y="911225"/>
                            <a:ext cx="110490" cy="59055"/>
                          </a:xfrm>
                          <a:custGeom>
                            <a:avLst/>
                            <a:gdLst>
                              <a:gd name="T0" fmla="*/ 15 w 15"/>
                              <a:gd name="T1" fmla="*/ 1 h 8"/>
                              <a:gd name="T2" fmla="*/ 7 w 15"/>
                              <a:gd name="T3" fmla="*/ 4 h 8"/>
                              <a:gd name="T4" fmla="*/ 11 w 15"/>
                              <a:gd name="T5" fmla="*/ 7 h 8"/>
                              <a:gd name="T6" fmla="*/ 5 w 15"/>
                              <a:gd name="T7" fmla="*/ 8 h 8"/>
                              <a:gd name="T8" fmla="*/ 8 w 15"/>
                              <a:gd name="T9" fmla="*/ 6 h 8"/>
                              <a:gd name="T10" fmla="*/ 6 w 15"/>
                              <a:gd name="T11" fmla="*/ 5 h 8"/>
                              <a:gd name="T12" fmla="*/ 0 w 15"/>
                              <a:gd name="T13" fmla="*/ 6 h 8"/>
                              <a:gd name="T14" fmla="*/ 7 w 15"/>
                              <a:gd name="T15" fmla="*/ 3 h 8"/>
                              <a:gd name="T16" fmla="*/ 13 w 15"/>
                              <a:gd name="T17" fmla="*/ 0 h 8"/>
                              <a:gd name="T18" fmla="*/ 15 w 15"/>
                              <a:gd name="T19"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8">
                                <a:moveTo>
                                  <a:pt x="15" y="1"/>
                                </a:moveTo>
                                <a:lnTo>
                                  <a:pt x="7" y="4"/>
                                </a:lnTo>
                                <a:lnTo>
                                  <a:pt x="11" y="7"/>
                                </a:lnTo>
                                <a:lnTo>
                                  <a:pt x="5" y="8"/>
                                </a:lnTo>
                                <a:lnTo>
                                  <a:pt x="8" y="6"/>
                                </a:lnTo>
                                <a:lnTo>
                                  <a:pt x="6" y="5"/>
                                </a:lnTo>
                                <a:lnTo>
                                  <a:pt x="0" y="6"/>
                                </a:lnTo>
                                <a:lnTo>
                                  <a:pt x="7" y="3"/>
                                </a:lnTo>
                                <a:lnTo>
                                  <a:pt x="13" y="0"/>
                                </a:lnTo>
                                <a:lnTo>
                                  <a:pt x="15" y="1"/>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257"/>
                        <wps:cNvSpPr>
                          <a:spLocks/>
                        </wps:cNvSpPr>
                        <wps:spPr bwMode="auto">
                          <a:xfrm>
                            <a:off x="5001260" y="918210"/>
                            <a:ext cx="36830" cy="59055"/>
                          </a:xfrm>
                          <a:custGeom>
                            <a:avLst/>
                            <a:gdLst>
                              <a:gd name="T0" fmla="*/ 0 w 5"/>
                              <a:gd name="T1" fmla="*/ 1 h 8"/>
                              <a:gd name="T2" fmla="*/ 1 w 5"/>
                              <a:gd name="T3" fmla="*/ 4 h 8"/>
                              <a:gd name="T4" fmla="*/ 2 w 5"/>
                              <a:gd name="T5" fmla="*/ 3 h 8"/>
                              <a:gd name="T6" fmla="*/ 4 w 5"/>
                              <a:gd name="T7" fmla="*/ 5 h 8"/>
                              <a:gd name="T8" fmla="*/ 5 w 5"/>
                              <a:gd name="T9" fmla="*/ 8 h 8"/>
                              <a:gd name="T10" fmla="*/ 4 w 5"/>
                              <a:gd name="T11" fmla="*/ 2 h 8"/>
                              <a:gd name="T12" fmla="*/ 3 w 5"/>
                              <a:gd name="T13" fmla="*/ 0 h 8"/>
                              <a:gd name="T14" fmla="*/ 0 w 5"/>
                              <a:gd name="T15" fmla="*/ 1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8">
                                <a:moveTo>
                                  <a:pt x="0" y="1"/>
                                </a:moveTo>
                                <a:lnTo>
                                  <a:pt x="1" y="4"/>
                                </a:lnTo>
                                <a:lnTo>
                                  <a:pt x="2" y="3"/>
                                </a:lnTo>
                                <a:lnTo>
                                  <a:pt x="4" y="5"/>
                                </a:lnTo>
                                <a:lnTo>
                                  <a:pt x="5" y="8"/>
                                </a:lnTo>
                                <a:lnTo>
                                  <a:pt x="4" y="2"/>
                                </a:ln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258"/>
                        <wps:cNvSpPr>
                          <a:spLocks/>
                        </wps:cNvSpPr>
                        <wps:spPr bwMode="auto">
                          <a:xfrm>
                            <a:off x="5782310" y="740410"/>
                            <a:ext cx="22225" cy="37465"/>
                          </a:xfrm>
                          <a:custGeom>
                            <a:avLst/>
                            <a:gdLst>
                              <a:gd name="T0" fmla="*/ 0 w 3"/>
                              <a:gd name="T1" fmla="*/ 0 h 5"/>
                              <a:gd name="T2" fmla="*/ 1 w 3"/>
                              <a:gd name="T3" fmla="*/ 3 h 5"/>
                              <a:gd name="T4" fmla="*/ 3 w 3"/>
                              <a:gd name="T5" fmla="*/ 5 h 5"/>
                              <a:gd name="T6" fmla="*/ 2 w 3"/>
                              <a:gd name="T7" fmla="*/ 1 h 5"/>
                              <a:gd name="T8" fmla="*/ 1 w 3"/>
                              <a:gd name="T9" fmla="*/ 0 h 5"/>
                              <a:gd name="T10" fmla="*/ 0 w 3"/>
                              <a:gd name="T11" fmla="*/ 0 h 5"/>
                              <a:gd name="T12" fmla="*/ 0 w 3"/>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3" h="5">
                                <a:moveTo>
                                  <a:pt x="0" y="0"/>
                                </a:moveTo>
                                <a:lnTo>
                                  <a:pt x="1" y="3"/>
                                </a:lnTo>
                                <a:lnTo>
                                  <a:pt x="3" y="5"/>
                                </a:lnTo>
                                <a:lnTo>
                                  <a:pt x="2" y="1"/>
                                </a:lnTo>
                                <a:lnTo>
                                  <a:pt x="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3" name="Freeform 259"/>
                        <wps:cNvSpPr>
                          <a:spLocks/>
                        </wps:cNvSpPr>
                        <wps:spPr bwMode="auto">
                          <a:xfrm>
                            <a:off x="5458460" y="836930"/>
                            <a:ext cx="14605" cy="22225"/>
                          </a:xfrm>
                          <a:custGeom>
                            <a:avLst/>
                            <a:gdLst>
                              <a:gd name="T0" fmla="*/ 0 w 2"/>
                              <a:gd name="T1" fmla="*/ 0 h 3"/>
                              <a:gd name="T2" fmla="*/ 1 w 2"/>
                              <a:gd name="T3" fmla="*/ 0 h 3"/>
                              <a:gd name="T4" fmla="*/ 2 w 2"/>
                              <a:gd name="T5" fmla="*/ 2 h 3"/>
                              <a:gd name="T6" fmla="*/ 2 w 2"/>
                              <a:gd name="T7" fmla="*/ 3 h 3"/>
                              <a:gd name="T8" fmla="*/ 1 w 2"/>
                              <a:gd name="T9" fmla="*/ 1 h 3"/>
                              <a:gd name="T10" fmla="*/ 0 w 2"/>
                              <a:gd name="T11" fmla="*/ 2 h 3"/>
                              <a:gd name="T12" fmla="*/ 0 w 2"/>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2" h="3">
                                <a:moveTo>
                                  <a:pt x="0" y="0"/>
                                </a:moveTo>
                                <a:lnTo>
                                  <a:pt x="1" y="0"/>
                                </a:lnTo>
                                <a:lnTo>
                                  <a:pt x="2" y="2"/>
                                </a:lnTo>
                                <a:lnTo>
                                  <a:pt x="2" y="3"/>
                                </a:lnTo>
                                <a:lnTo>
                                  <a:pt x="1" y="1"/>
                                </a:lnTo>
                                <a:lnTo>
                                  <a:pt x="0"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260"/>
                        <wps:cNvSpPr>
                          <a:spLocks/>
                        </wps:cNvSpPr>
                        <wps:spPr bwMode="auto">
                          <a:xfrm>
                            <a:off x="5354955" y="999490"/>
                            <a:ext cx="44450" cy="29845"/>
                          </a:xfrm>
                          <a:custGeom>
                            <a:avLst/>
                            <a:gdLst>
                              <a:gd name="T0" fmla="*/ 4 w 6"/>
                              <a:gd name="T1" fmla="*/ 2 h 4"/>
                              <a:gd name="T2" fmla="*/ 1 w 6"/>
                              <a:gd name="T3" fmla="*/ 4 h 4"/>
                              <a:gd name="T4" fmla="*/ 0 w 6"/>
                              <a:gd name="T5" fmla="*/ 4 h 4"/>
                              <a:gd name="T6" fmla="*/ 1 w 6"/>
                              <a:gd name="T7" fmla="*/ 3 h 4"/>
                              <a:gd name="T8" fmla="*/ 3 w 6"/>
                              <a:gd name="T9" fmla="*/ 1 h 4"/>
                              <a:gd name="T10" fmla="*/ 6 w 6"/>
                              <a:gd name="T11" fmla="*/ 0 h 4"/>
                              <a:gd name="T12" fmla="*/ 4 w 6"/>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6" h="4">
                                <a:moveTo>
                                  <a:pt x="4" y="2"/>
                                </a:moveTo>
                                <a:lnTo>
                                  <a:pt x="1" y="4"/>
                                </a:lnTo>
                                <a:lnTo>
                                  <a:pt x="0" y="4"/>
                                </a:lnTo>
                                <a:lnTo>
                                  <a:pt x="1" y="3"/>
                                </a:lnTo>
                                <a:lnTo>
                                  <a:pt x="3" y="1"/>
                                </a:lnTo>
                                <a:lnTo>
                                  <a:pt x="6" y="0"/>
                                </a:lnTo>
                                <a:lnTo>
                                  <a:pt x="4" y="2"/>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261"/>
                        <wps:cNvSpPr>
                          <a:spLocks/>
                        </wps:cNvSpPr>
                        <wps:spPr bwMode="auto">
                          <a:xfrm>
                            <a:off x="5340350" y="1043940"/>
                            <a:ext cx="22225" cy="7620"/>
                          </a:xfrm>
                          <a:custGeom>
                            <a:avLst/>
                            <a:gdLst>
                              <a:gd name="T0" fmla="*/ 3 w 3"/>
                              <a:gd name="T1" fmla="*/ 0 h 1"/>
                              <a:gd name="T2" fmla="*/ 2 w 3"/>
                              <a:gd name="T3" fmla="*/ 1 h 1"/>
                              <a:gd name="T4" fmla="*/ 0 w 3"/>
                              <a:gd name="T5" fmla="*/ 1 h 1"/>
                              <a:gd name="T6" fmla="*/ 2 w 3"/>
                              <a:gd name="T7" fmla="*/ 0 h 1"/>
                              <a:gd name="T8" fmla="*/ 3 w 3"/>
                              <a:gd name="T9" fmla="*/ 0 h 1"/>
                            </a:gdLst>
                            <a:ahLst/>
                            <a:cxnLst>
                              <a:cxn ang="0">
                                <a:pos x="T0" y="T1"/>
                              </a:cxn>
                              <a:cxn ang="0">
                                <a:pos x="T2" y="T3"/>
                              </a:cxn>
                              <a:cxn ang="0">
                                <a:pos x="T4" y="T5"/>
                              </a:cxn>
                              <a:cxn ang="0">
                                <a:pos x="T6" y="T7"/>
                              </a:cxn>
                              <a:cxn ang="0">
                                <a:pos x="T8" y="T9"/>
                              </a:cxn>
                            </a:cxnLst>
                            <a:rect l="0" t="0" r="r" b="b"/>
                            <a:pathLst>
                              <a:path w="3" h="1">
                                <a:moveTo>
                                  <a:pt x="3" y="0"/>
                                </a:moveTo>
                                <a:lnTo>
                                  <a:pt x="2" y="1"/>
                                </a:lnTo>
                                <a:lnTo>
                                  <a:pt x="0" y="1"/>
                                </a:lnTo>
                                <a:lnTo>
                                  <a:pt x="2" y="0"/>
                                </a:lnTo>
                                <a:lnTo>
                                  <a:pt x="3" y="0"/>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6" name="Freeform 262"/>
                        <wps:cNvSpPr>
                          <a:spLocks/>
                        </wps:cNvSpPr>
                        <wps:spPr bwMode="auto">
                          <a:xfrm>
                            <a:off x="5399405" y="1007110"/>
                            <a:ext cx="36830" cy="14605"/>
                          </a:xfrm>
                          <a:custGeom>
                            <a:avLst/>
                            <a:gdLst>
                              <a:gd name="T0" fmla="*/ 0 w 5"/>
                              <a:gd name="T1" fmla="*/ 2 h 2"/>
                              <a:gd name="T2" fmla="*/ 5 w 5"/>
                              <a:gd name="T3" fmla="*/ 1 h 2"/>
                              <a:gd name="T4" fmla="*/ 4 w 5"/>
                              <a:gd name="T5" fmla="*/ 0 h 2"/>
                              <a:gd name="T6" fmla="*/ 3 w 5"/>
                              <a:gd name="T7" fmla="*/ 1 h 2"/>
                              <a:gd name="T8" fmla="*/ 0 w 5"/>
                              <a:gd name="T9" fmla="*/ 2 h 2"/>
                            </a:gdLst>
                            <a:ahLst/>
                            <a:cxnLst>
                              <a:cxn ang="0">
                                <a:pos x="T0" y="T1"/>
                              </a:cxn>
                              <a:cxn ang="0">
                                <a:pos x="T2" y="T3"/>
                              </a:cxn>
                              <a:cxn ang="0">
                                <a:pos x="T4" y="T5"/>
                              </a:cxn>
                              <a:cxn ang="0">
                                <a:pos x="T6" y="T7"/>
                              </a:cxn>
                              <a:cxn ang="0">
                                <a:pos x="T8" y="T9"/>
                              </a:cxn>
                            </a:cxnLst>
                            <a:rect l="0" t="0" r="r" b="b"/>
                            <a:pathLst>
                              <a:path w="5" h="2">
                                <a:moveTo>
                                  <a:pt x="0" y="2"/>
                                </a:moveTo>
                                <a:lnTo>
                                  <a:pt x="5" y="1"/>
                                </a:lnTo>
                                <a:lnTo>
                                  <a:pt x="4" y="0"/>
                                </a:lnTo>
                                <a:lnTo>
                                  <a:pt x="3" y="1"/>
                                </a:lnTo>
                                <a:lnTo>
                                  <a:pt x="0" y="2"/>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7" name="Freeform 263"/>
                        <wps:cNvSpPr>
                          <a:spLocks/>
                        </wps:cNvSpPr>
                        <wps:spPr bwMode="auto">
                          <a:xfrm>
                            <a:off x="5399405" y="1014730"/>
                            <a:ext cx="29210" cy="6985"/>
                          </a:xfrm>
                          <a:custGeom>
                            <a:avLst/>
                            <a:gdLst>
                              <a:gd name="T0" fmla="*/ 4 w 4"/>
                              <a:gd name="T1" fmla="*/ 0 h 1"/>
                              <a:gd name="T2" fmla="*/ 0 w 4"/>
                              <a:gd name="T3" fmla="*/ 1 h 1"/>
                              <a:gd name="T4" fmla="*/ 3 w 4"/>
                              <a:gd name="T5" fmla="*/ 0 h 1"/>
                              <a:gd name="T6" fmla="*/ 4 w 4"/>
                              <a:gd name="T7" fmla="*/ 0 h 1"/>
                            </a:gdLst>
                            <a:ahLst/>
                            <a:cxnLst>
                              <a:cxn ang="0">
                                <a:pos x="T0" y="T1"/>
                              </a:cxn>
                              <a:cxn ang="0">
                                <a:pos x="T2" y="T3"/>
                              </a:cxn>
                              <a:cxn ang="0">
                                <a:pos x="T4" y="T5"/>
                              </a:cxn>
                              <a:cxn ang="0">
                                <a:pos x="T6" y="T7"/>
                              </a:cxn>
                            </a:cxnLst>
                            <a:rect l="0" t="0" r="r" b="b"/>
                            <a:pathLst>
                              <a:path w="4" h="1">
                                <a:moveTo>
                                  <a:pt x="4" y="0"/>
                                </a:moveTo>
                                <a:lnTo>
                                  <a:pt x="0" y="1"/>
                                </a:lnTo>
                                <a:lnTo>
                                  <a:pt x="3" y="0"/>
                                </a:lnTo>
                                <a:lnTo>
                                  <a:pt x="4" y="0"/>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264"/>
                        <wps:cNvSpPr>
                          <a:spLocks/>
                        </wps:cNvSpPr>
                        <wps:spPr bwMode="auto">
                          <a:xfrm>
                            <a:off x="5443220" y="1036955"/>
                            <a:ext cx="36830" cy="6985"/>
                          </a:xfrm>
                          <a:custGeom>
                            <a:avLst/>
                            <a:gdLst>
                              <a:gd name="T0" fmla="*/ 0 w 5"/>
                              <a:gd name="T1" fmla="*/ 1 h 1"/>
                              <a:gd name="T2" fmla="*/ 5 w 5"/>
                              <a:gd name="T3" fmla="*/ 1 h 1"/>
                              <a:gd name="T4" fmla="*/ 4 w 5"/>
                              <a:gd name="T5" fmla="*/ 0 h 1"/>
                              <a:gd name="T6" fmla="*/ 3 w 5"/>
                              <a:gd name="T7" fmla="*/ 0 h 1"/>
                              <a:gd name="T8" fmla="*/ 0 w 5"/>
                              <a:gd name="T9" fmla="*/ 1 h 1"/>
                            </a:gdLst>
                            <a:ahLst/>
                            <a:cxnLst>
                              <a:cxn ang="0">
                                <a:pos x="T0" y="T1"/>
                              </a:cxn>
                              <a:cxn ang="0">
                                <a:pos x="T2" y="T3"/>
                              </a:cxn>
                              <a:cxn ang="0">
                                <a:pos x="T4" y="T5"/>
                              </a:cxn>
                              <a:cxn ang="0">
                                <a:pos x="T6" y="T7"/>
                              </a:cxn>
                              <a:cxn ang="0">
                                <a:pos x="T8" y="T9"/>
                              </a:cxn>
                            </a:cxnLst>
                            <a:rect l="0" t="0" r="r" b="b"/>
                            <a:pathLst>
                              <a:path w="5" h="1">
                                <a:moveTo>
                                  <a:pt x="0" y="1"/>
                                </a:moveTo>
                                <a:lnTo>
                                  <a:pt x="5" y="1"/>
                                </a:lnTo>
                                <a:lnTo>
                                  <a:pt x="4" y="0"/>
                                </a:lnTo>
                                <a:lnTo>
                                  <a:pt x="3" y="0"/>
                                </a:lnTo>
                                <a:lnTo>
                                  <a:pt x="0" y="1"/>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265"/>
                        <wps:cNvSpPr>
                          <a:spLocks/>
                        </wps:cNvSpPr>
                        <wps:spPr bwMode="auto">
                          <a:xfrm>
                            <a:off x="5450840" y="1036955"/>
                            <a:ext cx="14605" cy="6985"/>
                          </a:xfrm>
                          <a:custGeom>
                            <a:avLst/>
                            <a:gdLst>
                              <a:gd name="T0" fmla="*/ 0 w 2"/>
                              <a:gd name="T1" fmla="*/ 1 h 1"/>
                              <a:gd name="T2" fmla="*/ 2 w 2"/>
                              <a:gd name="T3" fmla="*/ 1 h 1"/>
                              <a:gd name="T4" fmla="*/ 2 w 2"/>
                              <a:gd name="T5" fmla="*/ 0 h 1"/>
                              <a:gd name="T6" fmla="*/ 1 w 2"/>
                              <a:gd name="T7" fmla="*/ 1 h 1"/>
                              <a:gd name="T8" fmla="*/ 0 w 2"/>
                              <a:gd name="T9" fmla="*/ 1 h 1"/>
                            </a:gdLst>
                            <a:ahLst/>
                            <a:cxnLst>
                              <a:cxn ang="0">
                                <a:pos x="T0" y="T1"/>
                              </a:cxn>
                              <a:cxn ang="0">
                                <a:pos x="T2" y="T3"/>
                              </a:cxn>
                              <a:cxn ang="0">
                                <a:pos x="T4" y="T5"/>
                              </a:cxn>
                              <a:cxn ang="0">
                                <a:pos x="T6" y="T7"/>
                              </a:cxn>
                              <a:cxn ang="0">
                                <a:pos x="T8" y="T9"/>
                              </a:cxn>
                            </a:cxnLst>
                            <a:rect l="0" t="0" r="r" b="b"/>
                            <a:pathLst>
                              <a:path w="2" h="1">
                                <a:moveTo>
                                  <a:pt x="0" y="1"/>
                                </a:moveTo>
                                <a:lnTo>
                                  <a:pt x="2" y="1"/>
                                </a:lnTo>
                                <a:lnTo>
                                  <a:pt x="2" y="0"/>
                                </a:lnTo>
                                <a:lnTo>
                                  <a:pt x="1" y="1"/>
                                </a:lnTo>
                                <a:lnTo>
                                  <a:pt x="0" y="1"/>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266"/>
                        <wps:cNvSpPr>
                          <a:spLocks/>
                        </wps:cNvSpPr>
                        <wps:spPr bwMode="auto">
                          <a:xfrm>
                            <a:off x="5399405" y="1043940"/>
                            <a:ext cx="22225" cy="7620"/>
                          </a:xfrm>
                          <a:custGeom>
                            <a:avLst/>
                            <a:gdLst>
                              <a:gd name="T0" fmla="*/ 0 w 3"/>
                              <a:gd name="T1" fmla="*/ 1 h 1"/>
                              <a:gd name="T2" fmla="*/ 3 w 3"/>
                              <a:gd name="T3" fmla="*/ 0 h 1"/>
                              <a:gd name="T4" fmla="*/ 1 w 3"/>
                              <a:gd name="T5" fmla="*/ 0 h 1"/>
                              <a:gd name="T6" fmla="*/ 0 w 3"/>
                              <a:gd name="T7" fmla="*/ 1 h 1"/>
                              <a:gd name="T8" fmla="*/ 0 w 3"/>
                              <a:gd name="T9" fmla="*/ 1 h 1"/>
                            </a:gdLst>
                            <a:ahLst/>
                            <a:cxnLst>
                              <a:cxn ang="0">
                                <a:pos x="T0" y="T1"/>
                              </a:cxn>
                              <a:cxn ang="0">
                                <a:pos x="T2" y="T3"/>
                              </a:cxn>
                              <a:cxn ang="0">
                                <a:pos x="T4" y="T5"/>
                              </a:cxn>
                              <a:cxn ang="0">
                                <a:pos x="T6" y="T7"/>
                              </a:cxn>
                              <a:cxn ang="0">
                                <a:pos x="T8" y="T9"/>
                              </a:cxn>
                            </a:cxnLst>
                            <a:rect l="0" t="0" r="r" b="b"/>
                            <a:pathLst>
                              <a:path w="3" h="1">
                                <a:moveTo>
                                  <a:pt x="0" y="1"/>
                                </a:moveTo>
                                <a:lnTo>
                                  <a:pt x="3" y="0"/>
                                </a:lnTo>
                                <a:lnTo>
                                  <a:pt x="1" y="0"/>
                                </a:lnTo>
                                <a:lnTo>
                                  <a:pt x="0" y="1"/>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267"/>
                        <wps:cNvSpPr>
                          <a:spLocks/>
                        </wps:cNvSpPr>
                        <wps:spPr bwMode="auto">
                          <a:xfrm>
                            <a:off x="5362575" y="1007110"/>
                            <a:ext cx="22225" cy="22225"/>
                          </a:xfrm>
                          <a:custGeom>
                            <a:avLst/>
                            <a:gdLst>
                              <a:gd name="T0" fmla="*/ 0 w 3"/>
                              <a:gd name="T1" fmla="*/ 3 h 3"/>
                              <a:gd name="T2" fmla="*/ 3 w 3"/>
                              <a:gd name="T3" fmla="*/ 0 h 3"/>
                              <a:gd name="T4" fmla="*/ 2 w 3"/>
                              <a:gd name="T5" fmla="*/ 1 h 3"/>
                              <a:gd name="T6" fmla="*/ 0 w 3"/>
                              <a:gd name="T7" fmla="*/ 2 h 3"/>
                              <a:gd name="T8" fmla="*/ 0 w 3"/>
                              <a:gd name="T9" fmla="*/ 3 h 3"/>
                            </a:gdLst>
                            <a:ahLst/>
                            <a:cxnLst>
                              <a:cxn ang="0">
                                <a:pos x="T0" y="T1"/>
                              </a:cxn>
                              <a:cxn ang="0">
                                <a:pos x="T2" y="T3"/>
                              </a:cxn>
                              <a:cxn ang="0">
                                <a:pos x="T4" y="T5"/>
                              </a:cxn>
                              <a:cxn ang="0">
                                <a:pos x="T6" y="T7"/>
                              </a:cxn>
                              <a:cxn ang="0">
                                <a:pos x="T8" y="T9"/>
                              </a:cxn>
                            </a:cxnLst>
                            <a:rect l="0" t="0" r="r" b="b"/>
                            <a:pathLst>
                              <a:path w="3" h="3">
                                <a:moveTo>
                                  <a:pt x="0" y="3"/>
                                </a:moveTo>
                                <a:lnTo>
                                  <a:pt x="3" y="0"/>
                                </a:lnTo>
                                <a:lnTo>
                                  <a:pt x="2" y="1"/>
                                </a:lnTo>
                                <a:lnTo>
                                  <a:pt x="0" y="2"/>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268"/>
                        <wps:cNvSpPr>
                          <a:spLocks/>
                        </wps:cNvSpPr>
                        <wps:spPr bwMode="auto">
                          <a:xfrm>
                            <a:off x="4669790" y="622300"/>
                            <a:ext cx="287655" cy="273685"/>
                          </a:xfrm>
                          <a:custGeom>
                            <a:avLst/>
                            <a:gdLst>
                              <a:gd name="T0" fmla="*/ 39 w 39"/>
                              <a:gd name="T1" fmla="*/ 32 h 37"/>
                              <a:gd name="T2" fmla="*/ 11 w 39"/>
                              <a:gd name="T3" fmla="*/ 7 h 37"/>
                              <a:gd name="T4" fmla="*/ 2 w 39"/>
                              <a:gd name="T5" fmla="*/ 0 h 37"/>
                              <a:gd name="T6" fmla="*/ 0 w 39"/>
                              <a:gd name="T7" fmla="*/ 0 h 37"/>
                              <a:gd name="T8" fmla="*/ 7 w 39"/>
                              <a:gd name="T9" fmla="*/ 13 h 37"/>
                              <a:gd name="T10" fmla="*/ 1 w 39"/>
                              <a:gd name="T11" fmla="*/ 16 h 37"/>
                              <a:gd name="T12" fmla="*/ 6 w 39"/>
                              <a:gd name="T13" fmla="*/ 15 h 37"/>
                              <a:gd name="T14" fmla="*/ 15 w 39"/>
                              <a:gd name="T15" fmla="*/ 36 h 37"/>
                              <a:gd name="T16" fmla="*/ 10 w 39"/>
                              <a:gd name="T17" fmla="*/ 37 h 37"/>
                              <a:gd name="T18" fmla="*/ 33 w 39"/>
                              <a:gd name="T19" fmla="*/ 33 h 37"/>
                              <a:gd name="T20" fmla="*/ 39 w 39"/>
                              <a:gd name="T21" fmla="*/ 3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37">
                                <a:moveTo>
                                  <a:pt x="39" y="32"/>
                                </a:moveTo>
                                <a:lnTo>
                                  <a:pt x="11" y="7"/>
                                </a:lnTo>
                                <a:lnTo>
                                  <a:pt x="2" y="0"/>
                                </a:lnTo>
                                <a:lnTo>
                                  <a:pt x="0" y="0"/>
                                </a:lnTo>
                                <a:lnTo>
                                  <a:pt x="7" y="13"/>
                                </a:lnTo>
                                <a:lnTo>
                                  <a:pt x="1" y="16"/>
                                </a:lnTo>
                                <a:lnTo>
                                  <a:pt x="6" y="15"/>
                                </a:lnTo>
                                <a:lnTo>
                                  <a:pt x="15" y="36"/>
                                </a:lnTo>
                                <a:lnTo>
                                  <a:pt x="10" y="37"/>
                                </a:lnTo>
                                <a:lnTo>
                                  <a:pt x="33" y="33"/>
                                </a:lnTo>
                                <a:lnTo>
                                  <a:pt x="39" y="32"/>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 name="Freeform 269"/>
                        <wps:cNvSpPr>
                          <a:spLocks/>
                        </wps:cNvSpPr>
                        <wps:spPr bwMode="auto">
                          <a:xfrm>
                            <a:off x="4692015" y="629920"/>
                            <a:ext cx="250825" cy="259080"/>
                          </a:xfrm>
                          <a:custGeom>
                            <a:avLst/>
                            <a:gdLst>
                              <a:gd name="T0" fmla="*/ 34 w 34"/>
                              <a:gd name="T1" fmla="*/ 30 h 35"/>
                              <a:gd name="T2" fmla="*/ 28 w 34"/>
                              <a:gd name="T3" fmla="*/ 25 h 35"/>
                              <a:gd name="T4" fmla="*/ 6 w 34"/>
                              <a:gd name="T5" fmla="*/ 4 h 35"/>
                              <a:gd name="T6" fmla="*/ 0 w 34"/>
                              <a:gd name="T7" fmla="*/ 0 h 35"/>
                              <a:gd name="T8" fmla="*/ 9 w 34"/>
                              <a:gd name="T9" fmla="*/ 9 h 35"/>
                              <a:gd name="T10" fmla="*/ 23 w 34"/>
                              <a:gd name="T11" fmla="*/ 28 h 35"/>
                              <a:gd name="T12" fmla="*/ 25 w 34"/>
                              <a:gd name="T13" fmla="*/ 31 h 35"/>
                              <a:gd name="T14" fmla="*/ 12 w 34"/>
                              <a:gd name="T15" fmla="*/ 35 h 35"/>
                              <a:gd name="T16" fmla="*/ 33 w 34"/>
                              <a:gd name="T17" fmla="*/ 31 h 35"/>
                              <a:gd name="T18" fmla="*/ 34 w 34"/>
                              <a:gd name="T19" fmla="*/ 3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5">
                                <a:moveTo>
                                  <a:pt x="34" y="30"/>
                                </a:moveTo>
                                <a:lnTo>
                                  <a:pt x="28" y="25"/>
                                </a:lnTo>
                                <a:lnTo>
                                  <a:pt x="6" y="4"/>
                                </a:lnTo>
                                <a:lnTo>
                                  <a:pt x="0" y="0"/>
                                </a:lnTo>
                                <a:lnTo>
                                  <a:pt x="9" y="9"/>
                                </a:lnTo>
                                <a:lnTo>
                                  <a:pt x="23" y="28"/>
                                </a:lnTo>
                                <a:lnTo>
                                  <a:pt x="25" y="31"/>
                                </a:lnTo>
                                <a:lnTo>
                                  <a:pt x="12" y="35"/>
                                </a:lnTo>
                                <a:lnTo>
                                  <a:pt x="33" y="31"/>
                                </a:lnTo>
                                <a:lnTo>
                                  <a:pt x="34" y="30"/>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4" name="Freeform 270"/>
                        <wps:cNvSpPr>
                          <a:spLocks/>
                        </wps:cNvSpPr>
                        <wps:spPr bwMode="auto">
                          <a:xfrm>
                            <a:off x="5841365" y="740410"/>
                            <a:ext cx="59055" cy="29845"/>
                          </a:xfrm>
                          <a:custGeom>
                            <a:avLst/>
                            <a:gdLst>
                              <a:gd name="T0" fmla="*/ 5 w 8"/>
                              <a:gd name="T1" fmla="*/ 0 h 4"/>
                              <a:gd name="T2" fmla="*/ 7 w 8"/>
                              <a:gd name="T3" fmla="*/ 1 h 4"/>
                              <a:gd name="T4" fmla="*/ 8 w 8"/>
                              <a:gd name="T5" fmla="*/ 2 h 4"/>
                              <a:gd name="T6" fmla="*/ 8 w 8"/>
                              <a:gd name="T7" fmla="*/ 3 h 4"/>
                              <a:gd name="T8" fmla="*/ 6 w 8"/>
                              <a:gd name="T9" fmla="*/ 4 h 4"/>
                              <a:gd name="T10" fmla="*/ 4 w 8"/>
                              <a:gd name="T11" fmla="*/ 4 h 4"/>
                              <a:gd name="T12" fmla="*/ 2 w 8"/>
                              <a:gd name="T13" fmla="*/ 4 h 4"/>
                              <a:gd name="T14" fmla="*/ 0 w 8"/>
                              <a:gd name="T15" fmla="*/ 3 h 4"/>
                              <a:gd name="T16" fmla="*/ 3 w 8"/>
                              <a:gd name="T17" fmla="*/ 2 h 4"/>
                              <a:gd name="T18" fmla="*/ 5 w 8"/>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4">
                                <a:moveTo>
                                  <a:pt x="5" y="0"/>
                                </a:moveTo>
                                <a:lnTo>
                                  <a:pt x="7" y="1"/>
                                </a:lnTo>
                                <a:lnTo>
                                  <a:pt x="8" y="2"/>
                                </a:lnTo>
                                <a:lnTo>
                                  <a:pt x="8" y="3"/>
                                </a:lnTo>
                                <a:lnTo>
                                  <a:pt x="6" y="4"/>
                                </a:lnTo>
                                <a:lnTo>
                                  <a:pt x="4" y="4"/>
                                </a:lnTo>
                                <a:lnTo>
                                  <a:pt x="2" y="4"/>
                                </a:lnTo>
                                <a:lnTo>
                                  <a:pt x="0" y="3"/>
                                </a:lnTo>
                                <a:lnTo>
                                  <a:pt x="3" y="2"/>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 name="Freeform 271"/>
                        <wps:cNvSpPr>
                          <a:spLocks/>
                        </wps:cNvSpPr>
                        <wps:spPr bwMode="auto">
                          <a:xfrm>
                            <a:off x="4758690" y="688975"/>
                            <a:ext cx="168910" cy="170180"/>
                          </a:xfrm>
                          <a:custGeom>
                            <a:avLst/>
                            <a:gdLst>
                              <a:gd name="T0" fmla="*/ 20 w 23"/>
                              <a:gd name="T1" fmla="*/ 23 h 23"/>
                              <a:gd name="T2" fmla="*/ 13 w 23"/>
                              <a:gd name="T3" fmla="*/ 15 h 23"/>
                              <a:gd name="T4" fmla="*/ 0 w 23"/>
                              <a:gd name="T5" fmla="*/ 0 h 23"/>
                              <a:gd name="T6" fmla="*/ 15 w 23"/>
                              <a:gd name="T7" fmla="*/ 15 h 23"/>
                              <a:gd name="T8" fmla="*/ 23 w 23"/>
                              <a:gd name="T9" fmla="*/ 22 h 23"/>
                              <a:gd name="T10" fmla="*/ 20 w 23"/>
                              <a:gd name="T11" fmla="*/ 23 h 23"/>
                            </a:gdLst>
                            <a:ahLst/>
                            <a:cxnLst>
                              <a:cxn ang="0">
                                <a:pos x="T0" y="T1"/>
                              </a:cxn>
                              <a:cxn ang="0">
                                <a:pos x="T2" y="T3"/>
                              </a:cxn>
                              <a:cxn ang="0">
                                <a:pos x="T4" y="T5"/>
                              </a:cxn>
                              <a:cxn ang="0">
                                <a:pos x="T6" y="T7"/>
                              </a:cxn>
                              <a:cxn ang="0">
                                <a:pos x="T8" y="T9"/>
                              </a:cxn>
                              <a:cxn ang="0">
                                <a:pos x="T10" y="T11"/>
                              </a:cxn>
                            </a:cxnLst>
                            <a:rect l="0" t="0" r="r" b="b"/>
                            <a:pathLst>
                              <a:path w="23" h="23">
                                <a:moveTo>
                                  <a:pt x="20" y="23"/>
                                </a:moveTo>
                                <a:lnTo>
                                  <a:pt x="13" y="15"/>
                                </a:lnTo>
                                <a:lnTo>
                                  <a:pt x="0" y="0"/>
                                </a:lnTo>
                                <a:lnTo>
                                  <a:pt x="15" y="15"/>
                                </a:lnTo>
                                <a:lnTo>
                                  <a:pt x="23" y="22"/>
                                </a:lnTo>
                                <a:lnTo>
                                  <a:pt x="2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6" name="Freeform 272"/>
                        <wps:cNvSpPr>
                          <a:spLocks/>
                        </wps:cNvSpPr>
                        <wps:spPr bwMode="auto">
                          <a:xfrm>
                            <a:off x="4721860" y="948055"/>
                            <a:ext cx="110490" cy="29210"/>
                          </a:xfrm>
                          <a:custGeom>
                            <a:avLst/>
                            <a:gdLst>
                              <a:gd name="T0" fmla="*/ 0 w 15"/>
                              <a:gd name="T1" fmla="*/ 4 h 4"/>
                              <a:gd name="T2" fmla="*/ 7 w 15"/>
                              <a:gd name="T3" fmla="*/ 1 h 4"/>
                              <a:gd name="T4" fmla="*/ 15 w 15"/>
                              <a:gd name="T5" fmla="*/ 0 h 4"/>
                              <a:gd name="T6" fmla="*/ 8 w 15"/>
                              <a:gd name="T7" fmla="*/ 0 h 4"/>
                              <a:gd name="T8" fmla="*/ 1 w 15"/>
                              <a:gd name="T9" fmla="*/ 3 h 4"/>
                              <a:gd name="T10" fmla="*/ 0 w 15"/>
                              <a:gd name="T11" fmla="*/ 4 h 4"/>
                            </a:gdLst>
                            <a:ahLst/>
                            <a:cxnLst>
                              <a:cxn ang="0">
                                <a:pos x="T0" y="T1"/>
                              </a:cxn>
                              <a:cxn ang="0">
                                <a:pos x="T2" y="T3"/>
                              </a:cxn>
                              <a:cxn ang="0">
                                <a:pos x="T4" y="T5"/>
                              </a:cxn>
                              <a:cxn ang="0">
                                <a:pos x="T6" y="T7"/>
                              </a:cxn>
                              <a:cxn ang="0">
                                <a:pos x="T8" y="T9"/>
                              </a:cxn>
                              <a:cxn ang="0">
                                <a:pos x="T10" y="T11"/>
                              </a:cxn>
                            </a:cxnLst>
                            <a:rect l="0" t="0" r="r" b="b"/>
                            <a:pathLst>
                              <a:path w="15" h="4">
                                <a:moveTo>
                                  <a:pt x="0" y="4"/>
                                </a:moveTo>
                                <a:lnTo>
                                  <a:pt x="7" y="1"/>
                                </a:lnTo>
                                <a:lnTo>
                                  <a:pt x="15" y="0"/>
                                </a:lnTo>
                                <a:lnTo>
                                  <a:pt x="8" y="0"/>
                                </a:lnTo>
                                <a:lnTo>
                                  <a:pt x="1" y="3"/>
                                </a:lnTo>
                                <a:lnTo>
                                  <a:pt x="0" y="4"/>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273"/>
                        <wps:cNvSpPr>
                          <a:spLocks/>
                        </wps:cNvSpPr>
                        <wps:spPr bwMode="auto">
                          <a:xfrm>
                            <a:off x="4632960" y="911225"/>
                            <a:ext cx="52070" cy="29210"/>
                          </a:xfrm>
                          <a:custGeom>
                            <a:avLst/>
                            <a:gdLst>
                              <a:gd name="T0" fmla="*/ 7 w 7"/>
                              <a:gd name="T1" fmla="*/ 3 h 4"/>
                              <a:gd name="T2" fmla="*/ 0 w 7"/>
                              <a:gd name="T3" fmla="*/ 0 h 4"/>
                              <a:gd name="T4" fmla="*/ 5 w 7"/>
                              <a:gd name="T5" fmla="*/ 4 h 4"/>
                              <a:gd name="T6" fmla="*/ 7 w 7"/>
                              <a:gd name="T7" fmla="*/ 3 h 4"/>
                            </a:gdLst>
                            <a:ahLst/>
                            <a:cxnLst>
                              <a:cxn ang="0">
                                <a:pos x="T0" y="T1"/>
                              </a:cxn>
                              <a:cxn ang="0">
                                <a:pos x="T2" y="T3"/>
                              </a:cxn>
                              <a:cxn ang="0">
                                <a:pos x="T4" y="T5"/>
                              </a:cxn>
                              <a:cxn ang="0">
                                <a:pos x="T6" y="T7"/>
                              </a:cxn>
                            </a:cxnLst>
                            <a:rect l="0" t="0" r="r" b="b"/>
                            <a:pathLst>
                              <a:path w="7" h="4">
                                <a:moveTo>
                                  <a:pt x="7" y="3"/>
                                </a:moveTo>
                                <a:lnTo>
                                  <a:pt x="0" y="0"/>
                                </a:lnTo>
                                <a:lnTo>
                                  <a:pt x="5" y="4"/>
                                </a:lnTo>
                                <a:lnTo>
                                  <a:pt x="7" y="3"/>
                                </a:lnTo>
                                <a:close/>
                              </a:path>
                            </a:pathLst>
                          </a:custGeom>
                          <a:solidFill>
                            <a:srgbClr val="E4E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274"/>
                        <wps:cNvSpPr>
                          <a:spLocks/>
                        </wps:cNvSpPr>
                        <wps:spPr bwMode="auto">
                          <a:xfrm>
                            <a:off x="4721860" y="962660"/>
                            <a:ext cx="117475" cy="44450"/>
                          </a:xfrm>
                          <a:custGeom>
                            <a:avLst/>
                            <a:gdLst>
                              <a:gd name="T0" fmla="*/ 11 w 16"/>
                              <a:gd name="T1" fmla="*/ 4 h 6"/>
                              <a:gd name="T2" fmla="*/ 0 w 16"/>
                              <a:gd name="T3" fmla="*/ 6 h 6"/>
                              <a:gd name="T4" fmla="*/ 6 w 16"/>
                              <a:gd name="T5" fmla="*/ 4 h 6"/>
                              <a:gd name="T6" fmla="*/ 11 w 16"/>
                              <a:gd name="T7" fmla="*/ 3 h 6"/>
                              <a:gd name="T8" fmla="*/ 16 w 16"/>
                              <a:gd name="T9" fmla="*/ 0 h 6"/>
                              <a:gd name="T10" fmla="*/ 11 w 16"/>
                              <a:gd name="T11" fmla="*/ 4 h 6"/>
                            </a:gdLst>
                            <a:ahLst/>
                            <a:cxnLst>
                              <a:cxn ang="0">
                                <a:pos x="T0" y="T1"/>
                              </a:cxn>
                              <a:cxn ang="0">
                                <a:pos x="T2" y="T3"/>
                              </a:cxn>
                              <a:cxn ang="0">
                                <a:pos x="T4" y="T5"/>
                              </a:cxn>
                              <a:cxn ang="0">
                                <a:pos x="T6" y="T7"/>
                              </a:cxn>
                              <a:cxn ang="0">
                                <a:pos x="T8" y="T9"/>
                              </a:cxn>
                              <a:cxn ang="0">
                                <a:pos x="T10" y="T11"/>
                              </a:cxn>
                            </a:cxnLst>
                            <a:rect l="0" t="0" r="r" b="b"/>
                            <a:pathLst>
                              <a:path w="16" h="6">
                                <a:moveTo>
                                  <a:pt x="11" y="4"/>
                                </a:moveTo>
                                <a:lnTo>
                                  <a:pt x="0" y="6"/>
                                </a:lnTo>
                                <a:lnTo>
                                  <a:pt x="6" y="4"/>
                                </a:lnTo>
                                <a:lnTo>
                                  <a:pt x="11" y="3"/>
                                </a:lnTo>
                                <a:lnTo>
                                  <a:pt x="16" y="0"/>
                                </a:lnTo>
                                <a:lnTo>
                                  <a:pt x="11" y="4"/>
                                </a:lnTo>
                                <a:close/>
                              </a:path>
                            </a:pathLst>
                          </a:custGeom>
                          <a:solidFill>
                            <a:srgbClr val="788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275"/>
                        <wps:cNvSpPr>
                          <a:spLocks/>
                        </wps:cNvSpPr>
                        <wps:spPr bwMode="auto">
                          <a:xfrm>
                            <a:off x="5568950" y="977265"/>
                            <a:ext cx="43815" cy="74295"/>
                          </a:xfrm>
                          <a:custGeom>
                            <a:avLst/>
                            <a:gdLst>
                              <a:gd name="T0" fmla="*/ 0 w 6"/>
                              <a:gd name="T1" fmla="*/ 0 h 10"/>
                              <a:gd name="T2" fmla="*/ 5 w 6"/>
                              <a:gd name="T3" fmla="*/ 10 h 10"/>
                              <a:gd name="T4" fmla="*/ 6 w 6"/>
                              <a:gd name="T5" fmla="*/ 10 h 10"/>
                              <a:gd name="T6" fmla="*/ 0 w 6"/>
                              <a:gd name="T7" fmla="*/ 0 h 10"/>
                            </a:gdLst>
                            <a:ahLst/>
                            <a:cxnLst>
                              <a:cxn ang="0">
                                <a:pos x="T0" y="T1"/>
                              </a:cxn>
                              <a:cxn ang="0">
                                <a:pos x="T2" y="T3"/>
                              </a:cxn>
                              <a:cxn ang="0">
                                <a:pos x="T4" y="T5"/>
                              </a:cxn>
                              <a:cxn ang="0">
                                <a:pos x="T6" y="T7"/>
                              </a:cxn>
                            </a:cxnLst>
                            <a:rect l="0" t="0" r="r" b="b"/>
                            <a:pathLst>
                              <a:path w="6" h="10">
                                <a:moveTo>
                                  <a:pt x="0" y="0"/>
                                </a:moveTo>
                                <a:lnTo>
                                  <a:pt x="5" y="10"/>
                                </a:lnTo>
                                <a:lnTo>
                                  <a:pt x="6" y="10"/>
                                </a:lnTo>
                                <a:lnTo>
                                  <a:pt x="0" y="0"/>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276"/>
                        <wps:cNvSpPr>
                          <a:spLocks/>
                        </wps:cNvSpPr>
                        <wps:spPr bwMode="auto">
                          <a:xfrm>
                            <a:off x="5553710" y="889000"/>
                            <a:ext cx="15240" cy="36830"/>
                          </a:xfrm>
                          <a:custGeom>
                            <a:avLst/>
                            <a:gdLst>
                              <a:gd name="T0" fmla="*/ 1 w 2"/>
                              <a:gd name="T1" fmla="*/ 0 h 5"/>
                              <a:gd name="T2" fmla="*/ 0 w 2"/>
                              <a:gd name="T3" fmla="*/ 1 h 5"/>
                              <a:gd name="T4" fmla="*/ 0 w 2"/>
                              <a:gd name="T5" fmla="*/ 5 h 5"/>
                              <a:gd name="T6" fmla="*/ 0 w 2"/>
                              <a:gd name="T7" fmla="*/ 5 h 5"/>
                              <a:gd name="T8" fmla="*/ 2 w 2"/>
                              <a:gd name="T9" fmla="*/ 1 h 5"/>
                              <a:gd name="T10" fmla="*/ 1 w 2"/>
                              <a:gd name="T11" fmla="*/ 0 h 5"/>
                            </a:gdLst>
                            <a:ahLst/>
                            <a:cxnLst>
                              <a:cxn ang="0">
                                <a:pos x="T0" y="T1"/>
                              </a:cxn>
                              <a:cxn ang="0">
                                <a:pos x="T2" y="T3"/>
                              </a:cxn>
                              <a:cxn ang="0">
                                <a:pos x="T4" y="T5"/>
                              </a:cxn>
                              <a:cxn ang="0">
                                <a:pos x="T6" y="T7"/>
                              </a:cxn>
                              <a:cxn ang="0">
                                <a:pos x="T8" y="T9"/>
                              </a:cxn>
                              <a:cxn ang="0">
                                <a:pos x="T10" y="T11"/>
                              </a:cxn>
                            </a:cxnLst>
                            <a:rect l="0" t="0" r="r" b="b"/>
                            <a:pathLst>
                              <a:path w="2" h="5">
                                <a:moveTo>
                                  <a:pt x="1" y="0"/>
                                </a:moveTo>
                                <a:lnTo>
                                  <a:pt x="0" y="1"/>
                                </a:lnTo>
                                <a:lnTo>
                                  <a:pt x="0" y="5"/>
                                </a:lnTo>
                                <a:lnTo>
                                  <a:pt x="2" y="1"/>
                                </a:lnTo>
                                <a:lnTo>
                                  <a:pt x="1" y="0"/>
                                </a:lnTo>
                                <a:close/>
                              </a:path>
                            </a:pathLst>
                          </a:custGeom>
                          <a:solidFill>
                            <a:srgbClr val="C7C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 name="Freeform 277"/>
                        <wps:cNvSpPr>
                          <a:spLocks/>
                        </wps:cNvSpPr>
                        <wps:spPr bwMode="auto">
                          <a:xfrm>
                            <a:off x="5354955" y="636905"/>
                            <a:ext cx="184150" cy="44450"/>
                          </a:xfrm>
                          <a:custGeom>
                            <a:avLst/>
                            <a:gdLst>
                              <a:gd name="T0" fmla="*/ 0 w 25"/>
                              <a:gd name="T1" fmla="*/ 1 h 6"/>
                              <a:gd name="T2" fmla="*/ 0 w 25"/>
                              <a:gd name="T3" fmla="*/ 1 h 6"/>
                              <a:gd name="T4" fmla="*/ 0 w 25"/>
                              <a:gd name="T5" fmla="*/ 2 h 6"/>
                              <a:gd name="T6" fmla="*/ 0 w 25"/>
                              <a:gd name="T7" fmla="*/ 2 h 6"/>
                              <a:gd name="T8" fmla="*/ 0 w 25"/>
                              <a:gd name="T9" fmla="*/ 2 h 6"/>
                              <a:gd name="T10" fmla="*/ 1 w 25"/>
                              <a:gd name="T11" fmla="*/ 3 h 6"/>
                              <a:gd name="T12" fmla="*/ 2 w 25"/>
                              <a:gd name="T13" fmla="*/ 4 h 6"/>
                              <a:gd name="T14" fmla="*/ 4 w 25"/>
                              <a:gd name="T15" fmla="*/ 4 h 6"/>
                              <a:gd name="T16" fmla="*/ 6 w 25"/>
                              <a:gd name="T17" fmla="*/ 5 h 6"/>
                              <a:gd name="T18" fmla="*/ 7 w 25"/>
                              <a:gd name="T19" fmla="*/ 5 h 6"/>
                              <a:gd name="T20" fmla="*/ 9 w 25"/>
                              <a:gd name="T21" fmla="*/ 6 h 6"/>
                              <a:gd name="T22" fmla="*/ 11 w 25"/>
                              <a:gd name="T23" fmla="*/ 6 h 6"/>
                              <a:gd name="T24" fmla="*/ 12 w 25"/>
                              <a:gd name="T25" fmla="*/ 6 h 6"/>
                              <a:gd name="T26" fmla="*/ 14 w 25"/>
                              <a:gd name="T27" fmla="*/ 5 h 6"/>
                              <a:gd name="T28" fmla="*/ 15 w 25"/>
                              <a:gd name="T29" fmla="*/ 5 h 6"/>
                              <a:gd name="T30" fmla="*/ 17 w 25"/>
                              <a:gd name="T31" fmla="*/ 5 h 6"/>
                              <a:gd name="T32" fmla="*/ 18 w 25"/>
                              <a:gd name="T33" fmla="*/ 4 h 6"/>
                              <a:gd name="T34" fmla="*/ 21 w 25"/>
                              <a:gd name="T35" fmla="*/ 4 h 6"/>
                              <a:gd name="T36" fmla="*/ 22 w 25"/>
                              <a:gd name="T37" fmla="*/ 3 h 6"/>
                              <a:gd name="T38" fmla="*/ 24 w 25"/>
                              <a:gd name="T39" fmla="*/ 3 h 6"/>
                              <a:gd name="T40" fmla="*/ 25 w 25"/>
                              <a:gd name="T41" fmla="*/ 2 h 6"/>
                              <a:gd name="T42" fmla="*/ 25 w 25"/>
                              <a:gd name="T43" fmla="*/ 1 h 6"/>
                              <a:gd name="T44" fmla="*/ 24 w 25"/>
                              <a:gd name="T45" fmla="*/ 1 h 6"/>
                              <a:gd name="T46" fmla="*/ 23 w 25"/>
                              <a:gd name="T47" fmla="*/ 2 h 6"/>
                              <a:gd name="T48" fmla="*/ 22 w 25"/>
                              <a:gd name="T49" fmla="*/ 3 h 6"/>
                              <a:gd name="T50" fmla="*/ 20 w 25"/>
                              <a:gd name="T51" fmla="*/ 3 h 6"/>
                              <a:gd name="T52" fmla="*/ 18 w 25"/>
                              <a:gd name="T53" fmla="*/ 4 h 6"/>
                              <a:gd name="T54" fmla="*/ 17 w 25"/>
                              <a:gd name="T55" fmla="*/ 4 h 6"/>
                              <a:gd name="T56" fmla="*/ 16 w 25"/>
                              <a:gd name="T57" fmla="*/ 4 h 6"/>
                              <a:gd name="T58" fmla="*/ 14 w 25"/>
                              <a:gd name="T59" fmla="*/ 4 h 6"/>
                              <a:gd name="T60" fmla="*/ 13 w 25"/>
                              <a:gd name="T61" fmla="*/ 4 h 6"/>
                              <a:gd name="T62" fmla="*/ 11 w 25"/>
                              <a:gd name="T63" fmla="*/ 4 h 6"/>
                              <a:gd name="T64" fmla="*/ 9 w 25"/>
                              <a:gd name="T65" fmla="*/ 4 h 6"/>
                              <a:gd name="T66" fmla="*/ 8 w 25"/>
                              <a:gd name="T67" fmla="*/ 4 h 6"/>
                              <a:gd name="T68" fmla="*/ 6 w 25"/>
                              <a:gd name="T69" fmla="*/ 3 h 6"/>
                              <a:gd name="T70" fmla="*/ 6 w 25"/>
                              <a:gd name="T71" fmla="*/ 3 h 6"/>
                              <a:gd name="T72" fmla="*/ 3 w 25"/>
                              <a:gd name="T73" fmla="*/ 2 h 6"/>
                              <a:gd name="T74" fmla="*/ 2 w 25"/>
                              <a:gd name="T75" fmla="*/ 2 h 6"/>
                              <a:gd name="T76" fmla="*/ 1 w 25"/>
                              <a:gd name="T77" fmla="*/ 2 h 6"/>
                              <a:gd name="T78" fmla="*/ 1 w 25"/>
                              <a:gd name="T79" fmla="*/ 1 h 6"/>
                              <a:gd name="T80" fmla="*/ 1 w 25"/>
                              <a:gd name="T81" fmla="*/ 0 h 6"/>
                              <a:gd name="T82" fmla="*/ 1 w 25"/>
                              <a:gd name="T83" fmla="*/ 1 h 6"/>
                              <a:gd name="T84" fmla="*/ 0 w 25"/>
                              <a:gd name="T85"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 h="6">
                                <a:moveTo>
                                  <a:pt x="0" y="1"/>
                                </a:moveTo>
                                <a:lnTo>
                                  <a:pt x="0" y="1"/>
                                </a:lnTo>
                                <a:lnTo>
                                  <a:pt x="0" y="2"/>
                                </a:lnTo>
                                <a:lnTo>
                                  <a:pt x="1" y="3"/>
                                </a:lnTo>
                                <a:lnTo>
                                  <a:pt x="2" y="4"/>
                                </a:lnTo>
                                <a:lnTo>
                                  <a:pt x="4" y="4"/>
                                </a:lnTo>
                                <a:lnTo>
                                  <a:pt x="6" y="5"/>
                                </a:lnTo>
                                <a:lnTo>
                                  <a:pt x="7" y="5"/>
                                </a:lnTo>
                                <a:lnTo>
                                  <a:pt x="9" y="6"/>
                                </a:lnTo>
                                <a:lnTo>
                                  <a:pt x="11" y="6"/>
                                </a:lnTo>
                                <a:lnTo>
                                  <a:pt x="12" y="6"/>
                                </a:lnTo>
                                <a:lnTo>
                                  <a:pt x="14" y="5"/>
                                </a:lnTo>
                                <a:lnTo>
                                  <a:pt x="15" y="5"/>
                                </a:lnTo>
                                <a:lnTo>
                                  <a:pt x="17" y="5"/>
                                </a:lnTo>
                                <a:lnTo>
                                  <a:pt x="18" y="4"/>
                                </a:lnTo>
                                <a:lnTo>
                                  <a:pt x="21" y="4"/>
                                </a:lnTo>
                                <a:lnTo>
                                  <a:pt x="22" y="3"/>
                                </a:lnTo>
                                <a:lnTo>
                                  <a:pt x="24" y="3"/>
                                </a:lnTo>
                                <a:lnTo>
                                  <a:pt x="25" y="2"/>
                                </a:lnTo>
                                <a:lnTo>
                                  <a:pt x="25" y="1"/>
                                </a:lnTo>
                                <a:lnTo>
                                  <a:pt x="24" y="1"/>
                                </a:lnTo>
                                <a:lnTo>
                                  <a:pt x="23" y="2"/>
                                </a:lnTo>
                                <a:lnTo>
                                  <a:pt x="22" y="3"/>
                                </a:lnTo>
                                <a:lnTo>
                                  <a:pt x="20" y="3"/>
                                </a:lnTo>
                                <a:lnTo>
                                  <a:pt x="18" y="4"/>
                                </a:lnTo>
                                <a:lnTo>
                                  <a:pt x="17" y="4"/>
                                </a:lnTo>
                                <a:lnTo>
                                  <a:pt x="16" y="4"/>
                                </a:lnTo>
                                <a:lnTo>
                                  <a:pt x="14" y="4"/>
                                </a:lnTo>
                                <a:lnTo>
                                  <a:pt x="13" y="4"/>
                                </a:lnTo>
                                <a:lnTo>
                                  <a:pt x="11" y="4"/>
                                </a:lnTo>
                                <a:lnTo>
                                  <a:pt x="9" y="4"/>
                                </a:lnTo>
                                <a:lnTo>
                                  <a:pt x="8" y="4"/>
                                </a:lnTo>
                                <a:lnTo>
                                  <a:pt x="6" y="3"/>
                                </a:lnTo>
                                <a:lnTo>
                                  <a:pt x="3" y="2"/>
                                </a:lnTo>
                                <a:lnTo>
                                  <a:pt x="2" y="2"/>
                                </a:lnTo>
                                <a:lnTo>
                                  <a:pt x="1" y="2"/>
                                </a:lnTo>
                                <a:lnTo>
                                  <a:pt x="1" y="1"/>
                                </a:lnTo>
                                <a:lnTo>
                                  <a:pt x="1" y="0"/>
                                </a:lnTo>
                                <a:lnTo>
                                  <a:pt x="1" y="1"/>
                                </a:lnTo>
                                <a:lnTo>
                                  <a:pt x="0" y="1"/>
                                </a:lnTo>
                                <a:close/>
                              </a:path>
                            </a:pathLst>
                          </a:custGeom>
                          <a:solidFill>
                            <a:srgbClr val="4D5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278"/>
                        <wps:cNvSpPr>
                          <a:spLocks/>
                        </wps:cNvSpPr>
                        <wps:spPr bwMode="auto">
                          <a:xfrm>
                            <a:off x="5377180" y="600075"/>
                            <a:ext cx="118110" cy="22225"/>
                          </a:xfrm>
                          <a:custGeom>
                            <a:avLst/>
                            <a:gdLst>
                              <a:gd name="T0" fmla="*/ 0 w 16"/>
                              <a:gd name="T1" fmla="*/ 1 h 3"/>
                              <a:gd name="T2" fmla="*/ 0 w 16"/>
                              <a:gd name="T3" fmla="*/ 1 h 3"/>
                              <a:gd name="T4" fmla="*/ 1 w 16"/>
                              <a:gd name="T5" fmla="*/ 1 h 3"/>
                              <a:gd name="T6" fmla="*/ 2 w 16"/>
                              <a:gd name="T7" fmla="*/ 2 h 3"/>
                              <a:gd name="T8" fmla="*/ 3 w 16"/>
                              <a:gd name="T9" fmla="*/ 2 h 3"/>
                              <a:gd name="T10" fmla="*/ 4 w 16"/>
                              <a:gd name="T11" fmla="*/ 2 h 3"/>
                              <a:gd name="T12" fmla="*/ 5 w 16"/>
                              <a:gd name="T13" fmla="*/ 2 h 3"/>
                              <a:gd name="T14" fmla="*/ 6 w 16"/>
                              <a:gd name="T15" fmla="*/ 2 h 3"/>
                              <a:gd name="T16" fmla="*/ 8 w 16"/>
                              <a:gd name="T17" fmla="*/ 3 h 3"/>
                              <a:gd name="T18" fmla="*/ 10 w 16"/>
                              <a:gd name="T19" fmla="*/ 2 h 3"/>
                              <a:gd name="T20" fmla="*/ 12 w 16"/>
                              <a:gd name="T21" fmla="*/ 2 h 3"/>
                              <a:gd name="T22" fmla="*/ 14 w 16"/>
                              <a:gd name="T23" fmla="*/ 1 h 3"/>
                              <a:gd name="T24" fmla="*/ 15 w 16"/>
                              <a:gd name="T25" fmla="*/ 0 h 3"/>
                              <a:gd name="T26" fmla="*/ 16 w 16"/>
                              <a:gd name="T27" fmla="*/ 0 h 3"/>
                              <a:gd name="T28" fmla="*/ 16 w 16"/>
                              <a:gd name="T29" fmla="*/ 0 h 3"/>
                              <a:gd name="T30" fmla="*/ 14 w 16"/>
                              <a:gd name="T31" fmla="*/ 0 h 3"/>
                              <a:gd name="T32" fmla="*/ 12 w 16"/>
                              <a:gd name="T33" fmla="*/ 0 h 3"/>
                              <a:gd name="T34" fmla="*/ 10 w 16"/>
                              <a:gd name="T35" fmla="*/ 1 h 3"/>
                              <a:gd name="T36" fmla="*/ 8 w 16"/>
                              <a:gd name="T37" fmla="*/ 1 h 3"/>
                              <a:gd name="T38" fmla="*/ 6 w 16"/>
                              <a:gd name="T39" fmla="*/ 1 h 3"/>
                              <a:gd name="T40" fmla="*/ 6 w 16"/>
                              <a:gd name="T41" fmla="*/ 1 h 3"/>
                              <a:gd name="T42" fmla="*/ 5 w 16"/>
                              <a:gd name="T43" fmla="*/ 1 h 3"/>
                              <a:gd name="T44" fmla="*/ 4 w 16"/>
                              <a:gd name="T45" fmla="*/ 1 h 3"/>
                              <a:gd name="T46" fmla="*/ 3 w 16"/>
                              <a:gd name="T47" fmla="*/ 0 h 3"/>
                              <a:gd name="T48" fmla="*/ 3 w 16"/>
                              <a:gd name="T49" fmla="*/ 0 h 3"/>
                              <a:gd name="T50" fmla="*/ 1 w 16"/>
                              <a:gd name="T51" fmla="*/ 0 h 3"/>
                              <a:gd name="T52" fmla="*/ 1 w 16"/>
                              <a:gd name="T53" fmla="*/ 0 h 3"/>
                              <a:gd name="T54" fmla="*/ 0 w 16"/>
                              <a:gd name="T55"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3">
                                <a:moveTo>
                                  <a:pt x="0" y="1"/>
                                </a:moveTo>
                                <a:lnTo>
                                  <a:pt x="0" y="1"/>
                                </a:lnTo>
                                <a:lnTo>
                                  <a:pt x="1" y="1"/>
                                </a:lnTo>
                                <a:lnTo>
                                  <a:pt x="2" y="2"/>
                                </a:lnTo>
                                <a:lnTo>
                                  <a:pt x="3" y="2"/>
                                </a:lnTo>
                                <a:lnTo>
                                  <a:pt x="4" y="2"/>
                                </a:lnTo>
                                <a:lnTo>
                                  <a:pt x="5" y="2"/>
                                </a:lnTo>
                                <a:lnTo>
                                  <a:pt x="6" y="2"/>
                                </a:lnTo>
                                <a:lnTo>
                                  <a:pt x="8" y="3"/>
                                </a:lnTo>
                                <a:lnTo>
                                  <a:pt x="10" y="2"/>
                                </a:lnTo>
                                <a:lnTo>
                                  <a:pt x="12" y="2"/>
                                </a:lnTo>
                                <a:lnTo>
                                  <a:pt x="14" y="1"/>
                                </a:lnTo>
                                <a:lnTo>
                                  <a:pt x="15" y="0"/>
                                </a:lnTo>
                                <a:lnTo>
                                  <a:pt x="16" y="0"/>
                                </a:lnTo>
                                <a:lnTo>
                                  <a:pt x="14" y="0"/>
                                </a:lnTo>
                                <a:lnTo>
                                  <a:pt x="12" y="0"/>
                                </a:lnTo>
                                <a:lnTo>
                                  <a:pt x="10" y="1"/>
                                </a:lnTo>
                                <a:lnTo>
                                  <a:pt x="8" y="1"/>
                                </a:lnTo>
                                <a:lnTo>
                                  <a:pt x="6" y="1"/>
                                </a:lnTo>
                                <a:lnTo>
                                  <a:pt x="5" y="1"/>
                                </a:lnTo>
                                <a:lnTo>
                                  <a:pt x="4" y="1"/>
                                </a:lnTo>
                                <a:lnTo>
                                  <a:pt x="3" y="0"/>
                                </a:lnTo>
                                <a:lnTo>
                                  <a:pt x="1" y="0"/>
                                </a:lnTo>
                                <a:lnTo>
                                  <a:pt x="0" y="1"/>
                                </a:lnTo>
                                <a:close/>
                              </a:path>
                            </a:pathLst>
                          </a:custGeom>
                          <a:solidFill>
                            <a:srgbClr val="4D5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279"/>
                        <wps:cNvSpPr>
                          <a:spLocks/>
                        </wps:cNvSpPr>
                        <wps:spPr bwMode="auto">
                          <a:xfrm>
                            <a:off x="5406390" y="548005"/>
                            <a:ext cx="66675" cy="15240"/>
                          </a:xfrm>
                          <a:custGeom>
                            <a:avLst/>
                            <a:gdLst>
                              <a:gd name="T0" fmla="*/ 0 w 9"/>
                              <a:gd name="T1" fmla="*/ 2 h 2"/>
                              <a:gd name="T2" fmla="*/ 0 w 9"/>
                              <a:gd name="T3" fmla="*/ 2 h 2"/>
                              <a:gd name="T4" fmla="*/ 1 w 9"/>
                              <a:gd name="T5" fmla="*/ 2 h 2"/>
                              <a:gd name="T6" fmla="*/ 2 w 9"/>
                              <a:gd name="T7" fmla="*/ 2 h 2"/>
                              <a:gd name="T8" fmla="*/ 3 w 9"/>
                              <a:gd name="T9" fmla="*/ 2 h 2"/>
                              <a:gd name="T10" fmla="*/ 4 w 9"/>
                              <a:gd name="T11" fmla="*/ 2 h 2"/>
                              <a:gd name="T12" fmla="*/ 5 w 9"/>
                              <a:gd name="T13" fmla="*/ 2 h 2"/>
                              <a:gd name="T14" fmla="*/ 6 w 9"/>
                              <a:gd name="T15" fmla="*/ 2 h 2"/>
                              <a:gd name="T16" fmla="*/ 8 w 9"/>
                              <a:gd name="T17" fmla="*/ 1 h 2"/>
                              <a:gd name="T18" fmla="*/ 9 w 9"/>
                              <a:gd name="T19" fmla="*/ 0 h 2"/>
                              <a:gd name="T20" fmla="*/ 7 w 9"/>
                              <a:gd name="T21" fmla="*/ 0 h 2"/>
                              <a:gd name="T22" fmla="*/ 5 w 9"/>
                              <a:gd name="T23" fmla="*/ 1 h 2"/>
                              <a:gd name="T24" fmla="*/ 4 w 9"/>
                              <a:gd name="T25" fmla="*/ 1 h 2"/>
                              <a:gd name="T26" fmla="*/ 3 w 9"/>
                              <a:gd name="T27" fmla="*/ 1 h 2"/>
                              <a:gd name="T28" fmla="*/ 2 w 9"/>
                              <a:gd name="T29" fmla="*/ 1 h 2"/>
                              <a:gd name="T30" fmla="*/ 1 w 9"/>
                              <a:gd name="T31" fmla="*/ 1 h 2"/>
                              <a:gd name="T32" fmla="*/ 1 w 9"/>
                              <a:gd name="T33" fmla="*/ 0 h 2"/>
                              <a:gd name="T34" fmla="*/ 1 w 9"/>
                              <a:gd name="T35" fmla="*/ 1 h 2"/>
                              <a:gd name="T36" fmla="*/ 0 w 9"/>
                              <a:gd name="T37" fmla="*/ 1 h 2"/>
                              <a:gd name="T38" fmla="*/ 0 w 9"/>
                              <a:gd name="T3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2">
                                <a:moveTo>
                                  <a:pt x="0" y="2"/>
                                </a:moveTo>
                                <a:lnTo>
                                  <a:pt x="0" y="2"/>
                                </a:lnTo>
                                <a:lnTo>
                                  <a:pt x="1" y="2"/>
                                </a:lnTo>
                                <a:lnTo>
                                  <a:pt x="2" y="2"/>
                                </a:lnTo>
                                <a:lnTo>
                                  <a:pt x="3" y="2"/>
                                </a:lnTo>
                                <a:lnTo>
                                  <a:pt x="4" y="2"/>
                                </a:lnTo>
                                <a:lnTo>
                                  <a:pt x="5" y="2"/>
                                </a:lnTo>
                                <a:lnTo>
                                  <a:pt x="6" y="2"/>
                                </a:lnTo>
                                <a:lnTo>
                                  <a:pt x="8" y="1"/>
                                </a:lnTo>
                                <a:lnTo>
                                  <a:pt x="9" y="0"/>
                                </a:lnTo>
                                <a:lnTo>
                                  <a:pt x="7" y="0"/>
                                </a:lnTo>
                                <a:lnTo>
                                  <a:pt x="5" y="1"/>
                                </a:lnTo>
                                <a:lnTo>
                                  <a:pt x="4" y="1"/>
                                </a:lnTo>
                                <a:lnTo>
                                  <a:pt x="3" y="1"/>
                                </a:lnTo>
                                <a:lnTo>
                                  <a:pt x="2" y="1"/>
                                </a:lnTo>
                                <a:lnTo>
                                  <a:pt x="1" y="1"/>
                                </a:lnTo>
                                <a:lnTo>
                                  <a:pt x="1" y="0"/>
                                </a:lnTo>
                                <a:lnTo>
                                  <a:pt x="1" y="1"/>
                                </a:lnTo>
                                <a:lnTo>
                                  <a:pt x="0" y="1"/>
                                </a:lnTo>
                                <a:lnTo>
                                  <a:pt x="0" y="2"/>
                                </a:lnTo>
                                <a:close/>
                              </a:path>
                            </a:pathLst>
                          </a:custGeom>
                          <a:solidFill>
                            <a:srgbClr val="4D5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4" name="Freeform 280"/>
                        <wps:cNvSpPr>
                          <a:spLocks/>
                        </wps:cNvSpPr>
                        <wps:spPr bwMode="auto">
                          <a:xfrm>
                            <a:off x="5414010" y="703580"/>
                            <a:ext cx="66040" cy="59055"/>
                          </a:xfrm>
                          <a:custGeom>
                            <a:avLst/>
                            <a:gdLst>
                              <a:gd name="T0" fmla="*/ 0 w 9"/>
                              <a:gd name="T1" fmla="*/ 5 h 8"/>
                              <a:gd name="T2" fmla="*/ 0 w 9"/>
                              <a:gd name="T3" fmla="*/ 3 h 8"/>
                              <a:gd name="T4" fmla="*/ 0 w 9"/>
                              <a:gd name="T5" fmla="*/ 2 h 8"/>
                              <a:gd name="T6" fmla="*/ 1 w 9"/>
                              <a:gd name="T7" fmla="*/ 1 h 8"/>
                              <a:gd name="T8" fmla="*/ 3 w 9"/>
                              <a:gd name="T9" fmla="*/ 0 h 8"/>
                              <a:gd name="T10" fmla="*/ 5 w 9"/>
                              <a:gd name="T11" fmla="*/ 0 h 8"/>
                              <a:gd name="T12" fmla="*/ 6 w 9"/>
                              <a:gd name="T13" fmla="*/ 0 h 8"/>
                              <a:gd name="T14" fmla="*/ 7 w 9"/>
                              <a:gd name="T15" fmla="*/ 1 h 8"/>
                              <a:gd name="T16" fmla="*/ 8 w 9"/>
                              <a:gd name="T17" fmla="*/ 2 h 8"/>
                              <a:gd name="T18" fmla="*/ 9 w 9"/>
                              <a:gd name="T19" fmla="*/ 5 h 8"/>
                              <a:gd name="T20" fmla="*/ 1 w 9"/>
                              <a:gd name="T21" fmla="*/ 8 h 8"/>
                              <a:gd name="T22" fmla="*/ 0 w 9"/>
                              <a:gd name="T23"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
                                <a:moveTo>
                                  <a:pt x="0" y="5"/>
                                </a:moveTo>
                                <a:lnTo>
                                  <a:pt x="0" y="3"/>
                                </a:lnTo>
                                <a:lnTo>
                                  <a:pt x="0" y="2"/>
                                </a:lnTo>
                                <a:lnTo>
                                  <a:pt x="1" y="1"/>
                                </a:lnTo>
                                <a:lnTo>
                                  <a:pt x="3" y="0"/>
                                </a:lnTo>
                                <a:lnTo>
                                  <a:pt x="5" y="0"/>
                                </a:lnTo>
                                <a:lnTo>
                                  <a:pt x="6" y="0"/>
                                </a:lnTo>
                                <a:lnTo>
                                  <a:pt x="7" y="1"/>
                                </a:lnTo>
                                <a:lnTo>
                                  <a:pt x="8" y="2"/>
                                </a:lnTo>
                                <a:lnTo>
                                  <a:pt x="9" y="5"/>
                                </a:lnTo>
                                <a:lnTo>
                                  <a:pt x="1" y="8"/>
                                </a:lnTo>
                                <a:lnTo>
                                  <a:pt x="0" y="5"/>
                                </a:lnTo>
                                <a:close/>
                              </a:path>
                            </a:pathLst>
                          </a:custGeom>
                          <a:solidFill>
                            <a:srgbClr val="3B2478"/>
                          </a:solidFill>
                          <a:ln w="12">
                            <a:solidFill>
                              <a:srgbClr val="273E89"/>
                            </a:solidFill>
                            <a:miter lim="800000"/>
                            <a:headEnd/>
                            <a:tailEnd/>
                          </a:ln>
                        </wps:spPr>
                        <wps:bodyPr rot="0" vert="horz" wrap="square" lIns="91440" tIns="45720" rIns="91440" bIns="45720" anchor="t" anchorCtr="0" upright="1">
                          <a:noAutofit/>
                        </wps:bodyPr>
                      </wps:wsp>
                      <pic:pic xmlns:pic="http://schemas.openxmlformats.org/drawingml/2006/picture">
                        <pic:nvPicPr>
                          <pic:cNvPr id="2985" name="Picture 28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4605" y="415290"/>
                            <a:ext cx="353695" cy="784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6" name="Picture 28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14605" y="415290"/>
                            <a:ext cx="353695" cy="784225"/>
                          </a:xfrm>
                          <a:prstGeom prst="rect">
                            <a:avLst/>
                          </a:prstGeom>
                          <a:noFill/>
                          <a:extLst>
                            <a:ext uri="{909E8E84-426E-40DD-AFC4-6F175D3DCCD1}">
                              <a14:hiddenFill xmlns:a14="http://schemas.microsoft.com/office/drawing/2010/main">
                                <a:solidFill>
                                  <a:srgbClr val="FFFFFF"/>
                                </a:solidFill>
                              </a14:hiddenFill>
                            </a:ext>
                          </a:extLst>
                        </pic:spPr>
                      </pic:pic>
                      <wps:wsp>
                        <wps:cNvPr id="2987" name="Rectangle 283"/>
                        <wps:cNvSpPr>
                          <a:spLocks noChangeArrowheads="1"/>
                        </wps:cNvSpPr>
                        <wps:spPr bwMode="auto">
                          <a:xfrm>
                            <a:off x="2195195" y="111760"/>
                            <a:ext cx="82296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81D68" w:rsidRDefault="006C00A5" w:rsidP="00EB67D0">
                              <w:pPr>
                                <w:spacing w:before="0" w:line="240" w:lineRule="auto"/>
                                <w:rPr>
                                  <w:color w:val="24282B"/>
                                  <w:sz w:val="20"/>
                                  <w:szCs w:val="26"/>
                                  <w:rtl/>
                                  <w:lang w:bidi="ar-EG"/>
                                </w:rPr>
                              </w:pPr>
                              <w:r w:rsidRPr="00C81D68">
                                <w:rPr>
                                  <w:rFonts w:hint="cs"/>
                                  <w:color w:val="24282B"/>
                                  <w:sz w:val="20"/>
                                  <w:szCs w:val="26"/>
                                  <w:rtl/>
                                  <w:lang w:bidi="ar-EG"/>
                                </w:rPr>
                                <w:t>محمول على مركبة</w:t>
                              </w:r>
                            </w:p>
                          </w:txbxContent>
                        </wps:txbx>
                        <wps:bodyPr rot="0" vert="horz" wrap="square" lIns="0" tIns="0" rIns="0" bIns="0" anchor="t" anchorCtr="0" upright="1">
                          <a:spAutoFit/>
                        </wps:bodyPr>
                      </wps:wsp>
                      <wps:wsp>
                        <wps:cNvPr id="2988" name="Rectangle 284"/>
                        <wps:cNvSpPr>
                          <a:spLocks noChangeArrowheads="1"/>
                        </wps:cNvSpPr>
                        <wps:spPr bwMode="auto">
                          <a:xfrm>
                            <a:off x="3543935" y="75887"/>
                            <a:ext cx="4286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EB67D0">
                              <w:pPr>
                                <w:spacing w:before="0" w:line="240" w:lineRule="auto"/>
                              </w:pPr>
                              <w:r>
                                <w:rPr>
                                  <w:rFonts w:hint="cs"/>
                                  <w:color w:val="24282B"/>
                                  <w:sz w:val="20"/>
                                  <w:szCs w:val="26"/>
                                  <w:rtl/>
                                  <w:lang w:bidi="ar-EG"/>
                                </w:rPr>
                                <w:t>قابل للنقل</w:t>
                              </w:r>
                            </w:p>
                          </w:txbxContent>
                        </wps:txbx>
                        <wps:bodyPr rot="0" vert="horz" wrap="none" lIns="0" tIns="0" rIns="0" bIns="0" anchor="t" anchorCtr="0" upright="1">
                          <a:spAutoFit/>
                        </wps:bodyPr>
                      </wps:wsp>
                      <wps:wsp>
                        <wps:cNvPr id="2989" name="Rectangle 285"/>
                        <wps:cNvSpPr>
                          <a:spLocks noChangeArrowheads="1"/>
                        </wps:cNvSpPr>
                        <wps:spPr bwMode="auto">
                          <a:xfrm>
                            <a:off x="1296670" y="111760"/>
                            <a:ext cx="27178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EB67D0">
                              <w:pPr>
                                <w:spacing w:before="0" w:line="240" w:lineRule="auto"/>
                                <w:rPr>
                                  <w:lang w:bidi="ar-EG"/>
                                </w:rPr>
                              </w:pPr>
                              <w:r w:rsidRPr="00C81D68">
                                <w:rPr>
                                  <w:rFonts w:hint="cs"/>
                                  <w:color w:val="24282B"/>
                                  <w:sz w:val="20"/>
                                  <w:szCs w:val="26"/>
                                  <w:rtl/>
                                  <w:lang w:bidi="ar-EG"/>
                                </w:rPr>
                                <w:t>محمول</w:t>
                              </w:r>
                            </w:p>
                          </w:txbxContent>
                        </wps:txbx>
                        <wps:bodyPr rot="0" vert="horz" wrap="none" lIns="0" tIns="0" rIns="0" bIns="0" anchor="t" anchorCtr="0" upright="1">
                          <a:spAutoFit/>
                        </wps:bodyPr>
                      </wps:wsp>
                      <wps:wsp>
                        <wps:cNvPr id="2990" name="Rectangle 286"/>
                        <wps:cNvSpPr>
                          <a:spLocks noChangeArrowheads="1"/>
                        </wps:cNvSpPr>
                        <wps:spPr bwMode="auto">
                          <a:xfrm>
                            <a:off x="0" y="111760"/>
                            <a:ext cx="5448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C81D68" w:rsidRDefault="006C00A5" w:rsidP="00EB67D0">
                              <w:pPr>
                                <w:spacing w:before="0" w:line="240" w:lineRule="auto"/>
                                <w:rPr>
                                  <w:color w:val="24282B"/>
                                  <w:sz w:val="20"/>
                                  <w:szCs w:val="26"/>
                                  <w:rtl/>
                                  <w:lang w:bidi="ar-EG"/>
                                </w:rPr>
                              </w:pPr>
                              <w:r>
                                <w:rPr>
                                  <w:rFonts w:hint="cs"/>
                                  <w:color w:val="24282B"/>
                                  <w:sz w:val="20"/>
                                  <w:szCs w:val="26"/>
                                  <w:rtl/>
                                  <w:lang w:bidi="ar-EG"/>
                                </w:rPr>
                                <w:t>جهاز اليد</w:t>
                              </w:r>
                            </w:p>
                          </w:txbxContent>
                        </wps:txbx>
                        <wps:bodyPr rot="0" vert="horz" wrap="square" lIns="0" tIns="0" rIns="0" bIns="0" anchor="t" anchorCtr="0" upright="1">
                          <a:spAutoFit/>
                        </wps:bodyPr>
                      </wps:wsp>
                      <wps:wsp>
                        <wps:cNvPr id="2991" name="Rectangle 287"/>
                        <wps:cNvSpPr>
                          <a:spLocks noChangeArrowheads="1"/>
                        </wps:cNvSpPr>
                        <wps:spPr bwMode="auto">
                          <a:xfrm>
                            <a:off x="5095875" y="89535"/>
                            <a:ext cx="3054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591B64" w:rsidRDefault="006C00A5" w:rsidP="00EB67D0">
                              <w:pPr>
                                <w:spacing w:before="0" w:line="240" w:lineRule="auto"/>
                                <w:rPr>
                                  <w:sz w:val="20"/>
                                  <w:szCs w:val="26"/>
                                  <w:lang w:bidi="ar-EG"/>
                                </w:rPr>
                              </w:pPr>
                              <w:r w:rsidRPr="00591B64">
                                <w:rPr>
                                  <w:rFonts w:hint="cs"/>
                                  <w:color w:val="24282B"/>
                                  <w:sz w:val="20"/>
                                  <w:szCs w:val="26"/>
                                  <w:rtl/>
                                  <w:lang w:bidi="ar-EG"/>
                                </w:rPr>
                                <w:t>للطيران</w:t>
                              </w:r>
                            </w:p>
                          </w:txbxContent>
                        </wps:txbx>
                        <wps:bodyPr rot="0" vert="horz" wrap="none" lIns="0" tIns="0" rIns="0" bIns="0" anchor="t" anchorCtr="0" upright="1">
                          <a:spAutoFit/>
                        </wps:bodyPr>
                      </wps:wsp>
                    </wpc:wpc>
                  </a:graphicData>
                </a:graphic>
              </wp:inline>
            </w:drawing>
          </mc:Choice>
          <mc:Fallback>
            <w:pict>
              <v:group w14:anchorId="6EEC2147" id="Canvas 2992" o:spid="_x0000_s1247" editas="canvas" style="width:468pt;height:120.35pt;mso-position-horizontal-relative:char;mso-position-vertical-relative:line" coordsize="59436,1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">
                <v:shape id="_x0000_s1248" type="#_x0000_t75" style="position:absolute;width:59436;height:15284;visibility:visible;mso-wrap-style:square">
                  <v:fill o:detectmouseclick="t"/>
                  <v:path o:connecttype="none"/>
                </v:shape>
                <v:group id="Group 28" o:spid="_x0000_s1249" style="position:absolute;left:5448;top:2597;width:53772;height:11607" coordorigin="858,921" coordsize="8468,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Rectangle 29" o:spid="_x0000_s1250" style="position:absolute;left:8793;top:2588;width:46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rsidR="006C00A5" w:rsidRDefault="006C00A5" w:rsidP="00EB67D0">
                          <w:pPr>
                            <w:spacing w:before="0" w:line="240" w:lineRule="auto"/>
                          </w:pPr>
                          <w:r>
                            <w:rPr>
                              <w:rFonts w:cs="Times New Roman"/>
                              <w:color w:val="24282B"/>
                              <w:sz w:val="14"/>
                              <w:szCs w:val="14"/>
                            </w:rPr>
                            <w:t>1850-82</w:t>
                          </w:r>
                        </w:p>
                      </w:txbxContent>
                    </v:textbox>
                  </v:rect>
                  <v:shape id="Freeform 30" o:spid="_x0000_s1251" style="position:absolute;left:4768;top:1026;width:1925;height:1457;visibility:visible;mso-wrap-style:square;v-text-anchor:top" coordsize="16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IlMQA&#10;AADdAAAADwAAAGRycy9kb3ducmV2LnhtbERPTWsCMRC9F/wPYQq9adaiolujWKVi8eS2UHobNtPN&#10;0s1kSaKu/npTEHqbx/uc+bKzjTiRD7VjBcNBBoK4dLrmSsHnx1t/CiJEZI2NY1JwoQDLRe9hjrl2&#10;Zz7QqYiVSCEcclRgYmxzKUNpyGIYuJY4cT/OW4wJ+kpqj+cUbhv5nGUTabHm1GCwpbWh8rc4WgUF&#10;+5ktdq/7o7lsvr63o/a6fx8r9fTYrV5AROriv/ju3uk0fzgbwd836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yJTEAAAA3QAAAA8AAAAAAAAAAAAAAAAAmAIAAGRycy9k&#10;b3ducmV2LnhtbFBLBQYAAAAABAAEAPUAAACJAwAAAAA=&#10;" path="m163,18r,l162,17r-3,l157,15r-1,l151,14r-5,l134,11,122,8,116,6,111,4,102,3,82,,80,,79,4,77,8r-1,4l73,17r-2,3l70,24r,3l68,32,63,44,57,58r,1l59,59r3,2l60,61,59,59r-2,l56,61r,2l53,64r-3,l28,73,14,79,2,85,,85r,2l,90r4,2l5,93r3,2l11,96r5,3l22,102r6,3l31,107r3,1l41,112r4,1l56,118r9,3l68,122r5,2l74,124r2,1l77,125r2,l88,121r8,-3l100,116r5,-3l109,112r4,-4l123,104r9,-6l137,95r2,l139,93r,-3l137,90r,-1l136,87r-4,-2l131,85r,-1l132,84r5,1l139,87r1,-3l140,82r2,-3l145,73r9,-21l157,41r6,-11l165,26r,-2l166,23r,-2l165,21r,-1l163,18xm128,89r,l127,89r-2,-2l128,89xm120,85r,xm62,64r,xm,87r,xe" fillcolor="#c7cbd2" stroked="f">
                    <v:path arrowok="t" o:connecttype="custom" o:connectlocs="1890,210;1844,198;1809,175;1693,163;1415,93;1287,47;951,0;916,47;881,140;823,233;812,315;731,513;661,688;719,711;684,688;649,711;615,746;325,851;23,991;0,1014;46,1072;93,1107;186,1154;325,1224;394,1259;522,1317;754,1410;847,1445;881,1457;916,1457;1113,1375;1218,1317;1310,1259;1531,1142;1612,1107;1612,1049;1589,1037;1531,991;1519,979;1589,991;1623,979;1647,921;1786,606;1890,350;1913,280;1925,245;1913,233;1484,1037;1473,1037;1484,1037;1392,991;719,746;0,1014" o:connectangles="0,0,0,0,0,0,0,0,0,0,0,0,0,0,0,0,0,0,0,0,0,0,0,0,0,0,0,0,0,0,0,0,0,0,0,0,0,0,0,0,0,0,0,0,0,0,0,0,0,0,0,0,0"/>
                    <o:lock v:ext="edit" verticies="t"/>
                  </v:shape>
                  <v:shape id="Freeform 31" o:spid="_x0000_s1252" style="position:absolute;left:5417;top:1002;width:1195;height:979;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SzsQA&#10;AADdAAAADwAAAGRycy9kb3ducmV2LnhtbERPTWvCQBC9F/oflil4KbpRadHoKqkoCBWk6iW3ITsm&#10;odnZJbvR9N93hUJv83ifs1z3phE3an1tWcF4lIAgLqyuuVRwOe+GMxA+IGtsLJOCH/KwXj0/LTHV&#10;9s5fdDuFUsQQ9ikqqEJwqZS+qMigH1lHHLmrbQ2GCNtS6hbvMdw0cpIk79JgzbGhQkebiorvU2cU&#10;fM6z3fSj02567Og139Z5dsidUoOXPluACNSHf/Gfe6/j/PH8DR7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ks7EAAAA3QAAAA8AAAAAAAAAAAAAAAAAmAIAAGRycy9k&#10;b3ducmV2LnhtbFBLBQYAAAAABAAEAPUAAACJAwAAAAA=&#10;" path="m,55r,l4,43,9,34r3,-8l14,23r1,-4l20,11,24,,41,3,53,5,63,6r3,2l72,10r14,3l103,17,98,32,93,43r-3,8l87,58,84,69,78,83,72,80r-1,3l69,84r2,l63,83r,-3l63,78,53,75,44,72,35,69,27,66,20,63,10,60r,1l9,61r,4l3,61r,-3l4,58r,-1l,55xe" fillcolor="#89c938" stroked="f">
                    <v:path arrowok="t" o:connecttype="custom" o:connectlocs="0,641;0,641;46,501;104,396;139,303;162,268;174,221;232,128;278,0;476,35;615,58;731,70;766,93;835,117;998,152;1195,198;1137,373;1079,501;1044,594;1009,676;975,804;905,967;835,932;824,967;801,979;824,979;731,967;731,932;731,909;615,874;510,839;406,804;313,769;232,734;116,699;116,711;104,711;104,758;35,711;35,676;46,676;46,664;0,641" o:connectangles="0,0,0,0,0,0,0,0,0,0,0,0,0,0,0,0,0,0,0,0,0,0,0,0,0,0,0,0,0,0,0,0,0,0,0,0,0,0,0,0,0,0,0"/>
                  </v:shape>
                  <v:shape id="Freeform 32" o:spid="_x0000_s1253" style="position:absolute;left:5394;top:991;width:1230;height:1014;visibility:visible;mso-wrap-style:square;v-text-anchor:top" coordsize="1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6BsQA&#10;AADdAAAADwAAAGRycy9kb3ducmV2LnhtbESP3WoCMRCF7wt9hzCCdzW7iqHdGkVKC14V/HmAYTNu&#10;tm4m2yTV9e0bQfBuhnPON2cWq8F14kwhtp41lJMCBHHtTcuNhsP+6+UVREzIBjvPpOFKEVbL56cF&#10;VsZfeEvnXWpEhnCsUINNqa+kjLUlh3Hie+KsHX1wmPIaGmkCXjLcdXJaFEo6bDlfsNjTh6X6tPtz&#10;maIofFr6Vcf1fPa95R9VTveo9Xg0rN9BJBrSw3xPb0yuX74puH2TR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gbEAAAA3QAAAA8AAAAAAAAAAAAAAAAAmAIAAGRycy9k&#10;b3ducmV2LnhtbFBLBQYAAAAABAAEAPUAAACJAwAAAAA=&#10;" path="m2,58r,l6,47,11,37r1,-5l16,26r1,-5l20,17,26,4,28,1r-2,l28,3r1,l55,7r7,2l68,11r6,l80,14r12,3l105,20r,-2l98,35r-3,9l92,52,88,62,83,73r-3,9l78,82r2,l78,82,74,81r-1,l73,82r,2l71,84r,1l73,85,65,82r1,2l65,82r1,-1l66,79r-1,l59,76,52,75,39,70,26,66,20,62,14,59r-2,l12,62r-1,l9,64r2,l5,61r1,1l6,61r,-2l8,59,6,58,2,56,,56r2,l2,58r4,1l5,58r,1l5,61r,1l5,64r1,l8,64r1,2l11,66r1,l12,64r2,l14,61r,1l20,64r6,3l39,72r13,4l59,78r6,3l65,79r-2,2l63,82r,2l65,84r8,3l73,85r1,l74,84r,-2l80,84r2,l88,69,91,59r3,-7l97,44r3,-9l106,20r,-2l105,18r,-1l85,12,76,11,66,7,62,6r-7,l46,3,26,,22,7r-3,7l16,21r-4,6l9,35,6,41,,56r2,l2,58xe" fillcolor="#24282b" stroked="f">
                    <v:path arrowok="t" o:connecttype="custom" o:connectlocs="23,676;128,431;186,303;232,198;325,12;325,35;638,82;789,128;928,163;1218,233;1137,408;1068,606;963,851;905,956;905,956;847,944;847,979;824,991;754,956;754,956;766,921;685,886;453,816;232,723;139,688;128,723;128,746;70,723;70,688;70,676;0,653;23,676;58,676;58,711;58,746;93,746;128,769;139,746;162,711;232,746;453,839;685,909;754,921;731,956;754,979;847,991;859,979;928,979;1021,804;1091,606;1160,408;1230,210;1218,198;882,128;719,70;534,35;255,82;186,245;104,408;0,653;23,676" o:connectangles="0,0,0,0,0,0,0,0,0,0,0,0,0,0,0,0,0,0,0,0,0,0,0,0,0,0,0,0,0,0,0,0,0,0,0,0,0,0,0,0,0,0,0,0,0,0,0,0,0,0,0,0,0,0,0,0,0,0,0,0,0"/>
                  </v:shape>
                  <v:shape id="Freeform 33" o:spid="_x0000_s1254" style="position:absolute;left:6322;top:1201;width:325;height:769;visibility:visible;mso-wrap-style:square;v-text-anchor:top" coordsize="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2nMUA&#10;AADdAAAADwAAAGRycy9kb3ducmV2LnhtbESPzU4DMQyE75V4h8hI3NpsOfCzbLZCFRUUTrQ8gLVx&#10;d6NunCgJ7cLT1wckbrZmPPO5WU1+VCdK2QU2sFxUoIi7YB33Br72m/kDqFyQLY6BycAPZVi1V7MG&#10;axvO/EmnXemVhHCu0cBQSqy1zt1AHvMiRGLRDiF5LLKmXtuEZwn3o76tqjvt0bE0DBhpPVB33H17&#10;A44+4ut7+rVxXdw+Tb7abO9fjLm5np6fQBWayr/57/rNCv7yUXDlGxlB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3acxQAAAN0AAAAPAAAAAAAAAAAAAAAAAJgCAABkcnMv&#10;ZG93bnJldi54bWxQSwUGAAAAAAQABAD1AAAAigMAAAAA&#10;" path="m,66r,l18,22r2,-7l23,9,25,r1,l26,2r2,l28,3r,2l26,8r-3,6l22,22,12,41,8,51,6,58,5,61,3,64,2,66,,66xe" fillcolor="#67a03e" stroked="f">
                    <v:path arrowok="t" o:connecttype="custom" o:connectlocs="0,769;0,769;209,256;232,175;267,105;290,0;302,0;302,23;325,23;325,35;325,58;302,93;267,163;255,256;139,478;93,594;70,676;58,711;35,746;23,769;0,769" o:connectangles="0,0,0,0,0,0,0,0,0,0,0,0,0,0,0,0,0,0,0,0,0"/>
                  </v:shape>
                  <v:shape id="Freeform 34" o:spid="_x0000_s1255" style="position:absolute;left:6322;top:1201;width:336;height:780;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tiMMA&#10;AADdAAAADwAAAGRycy9kb3ducmV2LnhtbESP0WrCQBBF3wv+wzKCb3WjllKiq6jUUp9Kox8wZMck&#10;mp0N2a2uf98RCn2b4d575s5ilVyrrtSHxrOByTgDRVx623Bl4HjYPb+BChHZYuuZDNwpwGo5eFpg&#10;bv2Nv+laxEoJhEOOBuoYu1zrUNbkMIx9RyzayfcOo6x9pW2PN4G7Vk+z7FU7bFgu1NjRtqbyUvw4&#10;oUzSPb2nF73+OH+l3Wa2LWhfGDMapvUcVKQU/81/6U8r9QUJj29kB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ytiMMAAADdAAAADwAAAAAAAAAAAAAAAACYAgAAZHJzL2Rv&#10;d25yZXYueG1sUEsFBgAAAAAEAAQA9QAAAIgDAAAAAA==&#10;" path="m,66r,l15,29,20,19,23,8,25,3,26,2r2,l28,3,26,5,25,9r-2,3l20,22r-3,6l11,44,6,55,3,61r,2l2,66,,64r,2l2,67r1,l3,64,5,63r,-3l8,52,17,32,22,22r1,-7l26,11,28,6r,-1l29,3,28,2,28,,26,,25,,22,8r-4,9l15,25r-3,7l6,49,,64r,2xe" fillcolor="#24282b" stroked="f">
                    <v:path arrowok="t" o:connecttype="custom" o:connectlocs="0,768;0,768;174,338;232,221;266,93;290,35;301,23;324,23;324,35;301,58;290,105;266,140;232,256;197,326;127,512;70,640;35,710;35,733;23,768;0,745;0,768;23,780;35,780;35,745;58,733;58,699;93,605;197,373;255,256;266,175;301,128;324,70;324,58;336,35;324,23;324,0;301,0;290,0;255,93;209,198;174,291;139,373;70,570;0,745;0,768" o:connectangles="0,0,0,0,0,0,0,0,0,0,0,0,0,0,0,0,0,0,0,0,0,0,0,0,0,0,0,0,0,0,0,0,0,0,0,0,0,0,0,0,0,0,0,0,0"/>
                  </v:shape>
                  <v:shape id="Freeform 35" o:spid="_x0000_s1256" style="position:absolute;left:5464;top:1037;width:1090;height:875;visibility:visible;mso-wrap-style:square;v-text-anchor:top" coordsize="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HsMQA&#10;AADdAAAADwAAAGRycy9kb3ducmV2LnhtbESPT4vCMBDF78J+hzAL3ta0LohUo+iCuIgX/yHehmZs&#10;6jaT0kSt394IC95meO/35s142tpK3KjxpWMFaS8BQZw7XXKhYL9bfA1B+ICssXJMCh7kYTr56Iwx&#10;0+7OG7ptQyFiCPsMFZgQ6kxKnxuy6HuuJo7a2TUWQ1ybQuoG7zHcVrKfJANpseR4wWBNP4byv+3V&#10;xhr96/qYzs3h+yzXdBnO8VQtV0p1P9vZCESgNrzN//SvfnFJCq9v4gh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1R7DEAAAA3QAAAA8AAAAAAAAAAAAAAAAAmAIAAGRycy9k&#10;b3ducmV2LnhtbFBLBQYAAAAABAAEAPUAAACJAwAAAAA=&#10;" path="m22,l94,17,71,75,,51,22,xe" stroked="f">
                    <v:path arrowok="t" o:connecttype="custom" o:connectlocs="255,0;1090,198;823,875;0,595;255,0" o:connectangles="0,0,0,0,0"/>
                  </v:shape>
                  <v:shape id="Freeform 36" o:spid="_x0000_s1257" style="position:absolute;left:4733;top:1678;width:1612;height:758;visibility:visible;mso-wrap-style:square;v-text-anchor:top" coordsize="1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iC8QA&#10;AADdAAAADwAAAGRycy9kb3ducmV2LnhtbERP22rCQBB9F/yHZQTfdGOkoURX8UJLaaFg7AeM2WkS&#10;mp0Nu9uY+vVuodC3OZzrrLeDaUVPzjeWFSzmCQji0uqGKwUf56fZIwgfkDW2lknBD3nYbsajNeba&#10;XvlEfREqEUPY56igDqHLpfRlTQb93HbEkfu0zmCI0FVSO7zGcNPKNEkyabDh2FBjR4eayq/i2yho&#10;X4/96eH8vty/XYrn3t32nGWDUtPJsFuBCDSEf/Gf+0XH+WmSwu838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04gvEAAAA3QAAAA8AAAAAAAAAAAAAAAAAmAIAAGRycy9k&#10;b3ducmV2LnhtbFBLBQYAAAAABAAEAPUAAACJAwAAAAA=&#10;" path="m2,29l,26r2,l2,25,14,20,26,16,54,3,56,2,57,r2,l62,r,3l68,7r,-2l71,3r51,17l120,23r,2l128,28r2,-2l130,25r1,l137,28r,1l139,29r,4l125,42r-11,6l109,49r-3,2l99,56,89,59,79,65,69,62,50,54,39,49,33,46,30,45,25,43,20,40,13,36,3,31,2,29xe" fillcolor="#89c938" stroked="f">
                    <v:path arrowok="t" o:connecttype="custom" o:connectlocs="23,338;0,303;23,303;23,292;162,233;302,187;626,35;649,23;661,0;684,0;719,0;719,35;789,82;789,58;823,35;1415,233;1392,268;1392,292;1484,327;1508,303;1508,292;1519,292;1589,327;1589,338;1612,338;1612,385;1450,490;1322,560;1264,571;1229,595;1148,653;1032,688;916,758;800,723;580,630;452,571;383,536;348,525;290,501;232,466;151,420;35,362;23,338" o:connectangles="0,0,0,0,0,0,0,0,0,0,0,0,0,0,0,0,0,0,0,0,0,0,0,0,0,0,0,0,0,0,0,0,0,0,0,0,0,0,0,0,0,0,0"/>
                  </v:shape>
                  <v:shape id="Freeform 37" o:spid="_x0000_s1258" style="position:absolute;left:4733;top:1667;width:1612;height:769;visibility:visible;mso-wrap-style:square;v-text-anchor:top" coordsize="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jEsMA&#10;AADdAAAADwAAAGRycy9kb3ducmV2LnhtbERPTWvCQBC9F/oflil4q7sqFYmuYi0FTyWJOXgcsmMS&#10;zc6G7Fbjv3cLBW/zeJ+z2gy2FVfqfeNYw2SsQBCXzjRcaSgO3+8LED4gG2wdk4Y7edisX19WmBh3&#10;44yueahEDGGfoIY6hC6R0pc1WfRj1xFH7uR6iyHCvpKmx1sMt62cKjWXFhuODTV2tKupvOS/VsNn&#10;UX1QusXy65xejmqWTXY/qtV69DZslyACDeEp/nfvTZw/VTP4+ya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5jEsMAAADdAAAADwAAAAAAAAAAAAAAAACYAgAAZHJzL2Rv&#10;d25yZXYueG1sUEsFBgAAAAAEAAQA9QAAAIgDAAAAAA==&#10;" path="m2,30r,l2,27,,27r2,l3,27,5,26,8,24,20,20,31,15,51,6r3,l56,4r1,l57,3,59,1r3,2l60,1r,3l60,6r2,l68,9r1,l69,8r,-2l71,6r,-2l76,6r16,6l122,23r,-2l120,21r,2l120,26r,1l128,30r2,l130,27r1,l137,29r-2,l135,30r2,l137,32r2,l137,30r,2l137,34r-2,1l125,41r-11,6l109,50r-6,3l91,58,79,64,73,63,68,61,63,60,56,57,44,52,37,49,31,46,22,41,14,37,11,35,8,34,5,32,3,30,2,29,,29r,1l3,32r2,3l8,37r3,l16,40r6,3l28,46r5,3l36,50r4,2l46,53r11,5l65,61r4,2l73,64r1,2l76,66r1,l79,66r1,l88,63r9,-5l102,57r4,-4l109,52r5,-2l123,44r10,-6l139,35r,-1l139,32r,-2l137,29r2,1l137,29r,-2l133,26r-2,l130,26r-2,l128,27r,2l120,26r2,1l122,24r,-1l123,23r,-2l122,21,71,3,69,4r-1,l68,6,66,8,68,6,62,4r,-3l62,,59,,57,,56,1r,2l53,3,50,4,28,14,14,20,3,24,,26r,1l,29r2,l,27r,3l2,30xe" fillcolor="#24282b" stroked="f">
                    <v:path arrowok="t" o:connecttype="custom" o:connectlocs="23,315;35,315;232,233;626,70;661,35;696,12;719,70;800,93;823,47;1415,268;1392,268;1484,350;1519,315;1566,350;1612,373;1589,396;1322,548;1055,676;789,711;510,606;255,478;93,396;23,338;35,373;128,431;325,536;464,606;754,711;858,769;916,769;1125,676;1264,606;1542,443;1612,373;1612,350;1542,303;1484,303;1392,303;1415,268;1415,245;789,47;789,70;719,0;649,12;580,47;35,280;0,338;0,350" o:connectangles="0,0,0,0,0,0,0,0,0,0,0,0,0,0,0,0,0,0,0,0,0,0,0,0,0,0,0,0,0,0,0,0,0,0,0,0,0,0,0,0,0,0,0,0,0,0,0,0"/>
                  </v:shape>
                  <v:shape id="Freeform 38" o:spid="_x0000_s1259" style="position:absolute;left:4756;top:1970;width:893;height:443;visibility:visible;mso-wrap-style:square;v-text-anchor:top" coordsize="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PfMMA&#10;AADdAAAADwAAAGRycy9kb3ducmV2LnhtbERPS2vCQBC+F/wPywje6qY+isRsRET7OJpYeh2z0ySY&#10;nY3ZVeO/7xaE3ubje06y6k0jrtS52rKCl3EEgriwuuZSwSHfPS9AOI+ssbFMCu7kYJUOnhKMtb3x&#10;nq6ZL0UIYRejgsr7NpbSFRUZdGPbEgfux3YGfYBdKXWHtxBuGjmJoldpsObQUGFLm4qKU3YxCqbZ&#10;qT58br/mb5wf8zPq6WL7/q3UaNivlyA89f5f/HB/6DB/Es3g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9PfMMAAADdAAAADwAAAAAAAAAAAAAAAACYAgAAZHJzL2Rv&#10;d25yZXYueG1sUEsFBgAAAAAEAAQA9QAAAIgDAAAAAA==&#10;" path="m77,35r,l66,32,55,27,49,26,44,23,38,21,34,18,31,17,26,15,20,12,14,9,9,6,6,4,5,3,1,1,,,,1,,3,1,4,5,6,6,8,9,9r5,3l18,14r8,4l29,20r5,1l38,24r6,2l49,29r6,2l66,35r11,3l77,37r,-2xe" stroked="f">
                    <v:path arrowok="t" o:connecttype="custom" o:connectlocs="893,408;893,408;765,373;638,315;568,303;510,268;441,245;394,210;360,198;302,175;232,140;162,105;104,70;70,47;58,35;12,12;0,0;0,12;0,35;12,47;58,70;70,93;104,105;162,140;209,163;302,210;336,233;394,245;441,280;510,303;568,338;638,361;765,408;893,443;893,431;893,408" o:connectangles="0,0,0,0,0,0,0,0,0,0,0,0,0,0,0,0,0,0,0,0,0,0,0,0,0,0,0,0,0,0,0,0,0,0,0,0"/>
                  </v:shape>
                  <v:shape id="Freeform 39" o:spid="_x0000_s1260" style="position:absolute;left:5661;top:2016;width:661;height:397;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hxL8A&#10;AADdAAAADwAAAGRycy9kb3ducmV2LnhtbERPTYvCMBC9L/gfwgje1lRxF6lGEUHwqlXPYzO21WZS&#10;klirv94sCHubx/uc+bIztWjJ+cqygtEwAUGcW11xoeCQbb6nIHxA1lhbJgVP8rBc9L7mmGr74B21&#10;+1CIGMI+RQVlCE0qpc9LMuiHtiGO3MU6gyFCV0jt8BHDTS3HSfIrDVYcG0psaF1SftvfjQJy59OE&#10;5fG14+z4zK43N7q2TqlBv1vNQATqwr/4497qOH+c/MDfN/EE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huHEvwAAAN0AAAAPAAAAAAAAAAAAAAAAAJgCAABkcnMvZG93bnJl&#10;di54bWxQSwUGAAAAAAQABAD1AAAAhAMAAAAA&#10;" path="m57,r,l43,10r-6,3l29,17r-3,2l22,20r-6,3l,31r,2l,34,16,27r6,-4l26,22r3,-2l37,16r6,-3l57,4r,-2l57,xe" fillcolor="#67a03e" stroked="f">
                    <v:path arrowok="t" o:connecttype="custom" o:connectlocs="661,0;661,0;499,117;429,152;336,199;302,222;255,234;186,269;0,362;0,385;0,397;186,315;255,269;302,257;336,234;429,187;499,152;661,47;661,23;661,0" o:connectangles="0,0,0,0,0,0,0,0,0,0,0,0,0,0,0,0,0,0,0,0"/>
                  </v:shape>
                  <v:shape id="Freeform 40" o:spid="_x0000_s1261" style="position:absolute;left:5034;top:1760;width:1160;height:478;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RcMEA&#10;AADdAAAADwAAAGRycy9kb3ducmV2LnhtbERPTWsCMRC9C/6HMEJvmuhB7GqUKi0UeqrV+7iZbpbd&#10;TNYk1fXfN4LgbR7vc1ab3rXiQiHWnjVMJwoEcelNzZWGw8/HeAEiJmSDrWfScKMIm/VwsMLC+Ct/&#10;02WfKpFDOBaowabUFVLG0pLDOPEdceZ+fXCYMgyVNAGvOdy1cqbUXDqsOTdY7GhnqWz2f05Dsz2/&#10;f4Wj3d1emzNOzak9bNVR65dR/7YEkahPT/HD/Wny/Jmaw/2bf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TUXDBAAAA3QAAAA8AAAAAAAAAAAAAAAAAmAIAAGRycy9kb3du&#10;cmV2LnhtbFBLBQYAAAAABAAEAPUAAACGAwAAAAA=&#10;" path="m,9l27,r73,26l71,41,54,35r3,-2l39,26r-3,1l19,21r3,-2l,9xe" fillcolor="#67a03e" stroked="f">
                    <v:path arrowok="t" o:connecttype="custom" o:connectlocs="0,105;313,0;1160,303;824,478;626,408;661,385;452,303;418,315;220,245;255,222;0,105" o:connectangles="0,0,0,0,0,0,0,0,0,0,0"/>
                  </v:shape>
                  <v:shape id="Freeform 41" o:spid="_x0000_s1262" style="position:absolute;left:5116;top:2005;width:313;height:140;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oMQA&#10;AADdAAAADwAAAGRycy9kb3ducmV2LnhtbERPS2sCMRC+F/ofwhR6q4kiVVejlFJRsCA+Dh6Hzbi7&#10;uJlsk3R3++9NodDbfHzPWax6W4uWfKgcaxgOFAji3JmKCw3n0/plCiJEZIO1Y9LwQwFWy8eHBWbG&#10;dXyg9hgLkUI4ZKihjLHJpAx5SRbDwDXEibs6bzEm6AtpPHYp3NZypNSrtFhxaiixofeS8tvx22r4&#10;/Or8rmr7D9WcJpfNrLhyO95r/fzUv81BROrjv/jPvTVp/khN4Pebd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U6DEAAAA3QAAAA8AAAAAAAAAAAAAAAAAmAIAAGRycy9k&#10;b3ducmV2LnhtbFBLBQYAAAAABAAEAPUAAACJAwAAAAA=&#10;" path="m,5l11,,27,8,15,12,,5xe" fillcolor="#24282b" stroked="f">
                    <v:path arrowok="t" o:connecttype="custom" o:connectlocs="0,58;128,0;313,93;174,140;0,58" o:connectangles="0,0,0,0,0"/>
                  </v:shape>
                  <v:shape id="Freeform 42" o:spid="_x0000_s1263" style="position:absolute;left:893;top:1224;width:1671;height:1329;visibility:visible;mso-wrap-style:square;v-text-anchor:top" coordsize="14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u8YA&#10;AADdAAAADwAAAGRycy9kb3ducmV2LnhtbESPQW/CMAyF75P2HyJP2g2ScWCsEBBiQuwytAES4mY1&#10;pq1onNIEKP8eHybtZus9v/d5Mut8ra7Uxiqwhbe+AUWcB1dxYWG3XfZGoGJCdlgHJgt3ijCbPj9N&#10;MHPhxr903aRCSQjHDC2UKTWZ1jEvyWPsh4ZYtGNoPSZZ20K7Fm8S7ms9MGaoPVYsDSU2tCgpP20u&#10;3sL7kNafq8va7E4f3wty+fnnsD9b+/rSzcegEnXp3/x3/eUEf2AEV76REf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uAu8YAAADdAAAADwAAAAAAAAAAAAAAAACYAgAAZHJz&#10;L2Rvd25yZXYueG1sUEsFBgAAAAAEAAQA9QAAAIsDAAAAAA==&#10;" path="m143,17r,l141,15r-3,l137,13r-2,l132,12r-5,l116,9,106,6,101,4r-5,l87,3,70,,69,3,67,7r-3,3l63,13r,5l61,21r-1,3l58,29r2,l55,41,51,52r,1l53,55r-1,l51,55r-2,l47,56r-1,2l43,58,24,67,12,73,1,78,,78r,1l,81r,1l3,84r1,1l6,87r3,1l14,90r4,3l24,96r4,2l31,99r4,2l40,104r9,3l55,110r5,1l63,113r1,l66,114r1,l69,114r7,-4l84,107r3,-2l92,104r3,-3l98,99r9,-4l115,88r4,-3l121,85r,-1l121,82r-2,l119,81r-1,-2l115,78r-2,l113,76r3,l119,78r2,1l121,76r2,-1l123,72r3,-7l133,47r5,-9l141,27r2,-3l144,21r,-1l144,18r,-1l143,17xm110,81r,l110,79r-3,l110,79r,2xm104,78r,xm53,58r,xm,79r,xe" fillcolor="#c7cbd2" stroked="f">
                    <v:path arrowok="t" o:connecttype="custom" o:connectlocs="1659,198;1601,175;1567,152;1474,140;1230,70;1114,47;812,0;777,82;731,152;708,245;673,338;638,478;592,618;603,641;569,641;534,676;279,781;12,909;0,921;0,956;46,991;104,1026;209,1084;325,1142;406,1177;569,1247;696,1294;743,1317;777,1329;882,1282;1010,1224;1102,1177;1242,1108;1381,991;1404,979;1381,956;1369,921;1311,909;1346,886;1404,921;1427,874;1462,758;1601,443;1659,280;1671,233;1671,198;1276,944;1276,921;1276,921;1207,909;615,676;0,921" o:connectangles="0,0,0,0,0,0,0,0,0,0,0,0,0,0,0,0,0,0,0,0,0,0,0,0,0,0,0,0,0,0,0,0,0,0,0,0,0,0,0,0,0,0,0,0,0,0,0,0,0,0,0,0"/>
                    <o:lock v:ext="edit" verticies="t"/>
                  </v:shape>
                  <v:shape id="Freeform 43" o:spid="_x0000_s1264" style="position:absolute;left:1438;top:1201;width:1056;height:909;visibility:visible;mso-wrap-style:square;v-text-anchor:top" coordsize="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RcUA&#10;AADdAAAADwAAAGRycy9kb3ducmV2LnhtbERPS2sCMRC+C/6HMAUvUrMKLe3WKMUH1EMV1xZ6HDbT&#10;zdrNZEmirv++EQq9zcf3nOm8s404kw+1YwXjUQaCuHS65krBx2F9/wQiRGSNjWNScKUA81m/N8Vc&#10;uwvv6VzESqQQDjkqMDG2uZShNGQxjFxLnLhv5y3GBH0ltcdLCreNnGTZo7RYc2ow2NLCUPlTnKwC&#10;/2WOxWG12X0udw/77djQ8N1ulRrcda8vICJ18V/8537Taf4ke4bb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55FxQAAAN0AAAAPAAAAAAAAAAAAAAAAAJgCAABkcnMv&#10;ZG93bnJldi54bWxQSwUGAAAAAAQABAD1AAAAigMAAAAA&#10;" path="m,51r,l5,40r5,-9l11,23r2,-3l14,17,19,9,23,,37,2,48,5r8,1l59,6r4,2l76,11r15,4l86,29,83,40r-3,6l79,52,74,63,69,75,63,74r,1l62,77r,1l56,75r,-1l57,72,48,69,40,66,33,63,25,60,19,57,11,54r,3l10,57r,1l5,55,4,54,5,52,,51xe" fillcolor="#89c938" stroked="f">
                    <v:path arrowok="t" o:connecttype="custom" o:connectlocs="0,594;0,594;58,466;116,361;128,268;151,233;162,198;220,105;267,0;429,23;557,58;650,70;685,70;731,93;882,128;1056,175;998,338;963,466;928,536;917,606;859,734;801,874;731,862;731,874;719,897;719,909;650,874;650,862;661,839;557,804;464,769;383,734;290,699;220,664;128,629;128,664;116,664;116,676;58,641;46,629;58,606;0,594" o:connectangles="0,0,0,0,0,0,0,0,0,0,0,0,0,0,0,0,0,0,0,0,0,0,0,0,0,0,0,0,0,0,0,0,0,0,0,0,0,0,0,0,0,0"/>
                  </v:shape>
                  <v:shape id="Freeform 44" o:spid="_x0000_s1265" style="position:absolute;left:1438;top:1189;width:1079;height:921;visibility:visible;mso-wrap-style:square;v-text-anchor:top" coordsize="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HfcUA&#10;AADdAAAADwAAAGRycy9kb3ducmV2LnhtbESPQWvCQBCF74L/YZmCF6mbSNGaugZrEXrpwaj3ITsm&#10;wexsyG5j+u87h0JvM7w3732zzUfXqoH60Hg2kC4SUMSltw1XBi7n4/MrqBCRLbaeycAPBch308kW&#10;M+sffKKhiJWSEA4ZGqhj7DKtQ1mTw7DwHbFoN987jLL2lbY9PiTctXqZJCvtsGFpqLGjQ03lvfh2&#10;BoqXdfM+7/hrKPjjdj06W87vG2NmT+P+DVSkMf6b/64/reAvU+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cd9xQAAAN0AAAAPAAAAAAAAAAAAAAAAAJgCAABkcnMv&#10;ZG93bnJldi54bWxQSwUGAAAAAAQABAD1AAAAigMAAAAA&#10;" path="m2,52r,l5,42r5,-9l11,29r2,-5l16,18r1,-3l22,3,23,1r2,l48,6r5,1l59,9r6,1l69,12r11,3l91,16,85,32r-2,7l80,47,76,58r-4,9l69,75r-1,l63,73r,3l62,76r,2l62,79r,-1l56,76r1,l57,75r,-2l57,71,51,70,45,67,34,64,22,59,17,56,11,55r-1,1l8,59r2,-1l5,56r,-1l6,55r,-2l5,53r,-1l2,50,,50r,2l2,52r3,3l5,53r-1,l4,55r,1l4,58r1,l6,59r2,l10,59r1,-1l10,58r1,l13,56r-2,l17,58r5,3l34,65r11,3l51,71r6,2l56,71r,2l56,75r,1l56,78r6,1l63,79r,-1l65,78r,-2l65,75r4,1l71,76,76,62r3,-7l82,47r3,-8l86,32,93,16,91,15,74,10,65,9,57,6r-4,l48,4,40,3,23,,22,,19,6r-3,6l13,18r-2,8l8,32,5,38,,52r2,l2,53r,-1xe" fillcolor="#24282b" stroked="f">
                    <v:path arrowok="t" o:connecttype="custom" o:connectlocs="23,606;116,385;151,280;197,175;267,12;557,70;685,105;801,140;1056,187;963,455;882,676;801,874;731,851;719,886;719,921;650,886;661,874;661,828;522,781;255,688;128,641;93,688;58,653;70,641;58,618;23,583;0,606;58,641;46,618;46,653;58,676;93,688;128,676;128,676;128,653;255,711;522,793;661,851;650,851;650,886;719,921;731,909;754,886;801,886;882,723;951,548;998,373;1056,175;754,105;615,70;464,35;255,0;186,140;128,303;58,443;23,606;23,606" o:connectangles="0,0,0,0,0,0,0,0,0,0,0,0,0,0,0,0,0,0,0,0,0,0,0,0,0,0,0,0,0,0,0,0,0,0,0,0,0,0,0,0,0,0,0,0,0,0,0,0,0,0,0,0,0,0,0,0,0"/>
                  </v:shape>
                  <v:shape id="Freeform 45" o:spid="_x0000_s1266" style="position:absolute;left:2239;top:1375;width:290;height:723;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ehMEA&#10;AADdAAAADwAAAGRycy9kb3ducmV2LnhtbERPS4vCMBC+C/6HMII3TetBlmoUWRFEvayP+9DMtt1t&#10;JjWJWv31RhC8zcf3nOm8NbW4kvOVZQXpMAFBnFtdcaHgeFgNvkD4gKyxtkwK7uRhPut2pphpe+Mf&#10;uu5DIWII+wwVlCE0mZQ+L8mgH9qGOHK/1hkMEbpCaoe3GG5qOUqSsTRYcWwosaHvkvL//cUo2JrF&#10;fZOexg931j4cd7isq92fUv1eu5iACNSGj/jtXus4f5Sm8Pomni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h3oTBAAAA3QAAAA8AAAAAAAAAAAAAAAAAmAIAAGRycy9kb3du&#10;cmV2LnhtbFBLBQYAAAAABAAEAPUAAACGAwAAAAA=&#10;" path="m,60r,l16,20r1,-6l21,8,22,r2,l25,2r,2l24,8r-2,5l19,19,11,37,8,46,5,52,3,57r,2l2,62,,60xe" fillcolor="#67a03e" stroked="f">
                    <v:path arrowok="t" o:connecttype="custom" o:connectlocs="0,700;0,700;186,233;197,163;244,93;255,0;278,0;290,23;290,47;278,93;255,152;220,222;128,431;93,536;58,606;35,665;35,688;23,723;0,700" o:connectangles="0,0,0,0,0,0,0,0,0,0,0,0,0,0,0,0,0,0,0"/>
                  </v:shape>
                  <v:shape id="Freeform 46" o:spid="_x0000_s1267" style="position:absolute;left:2239;top:1375;width:290;height:723;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tE8EA&#10;AADdAAAADwAAAGRycy9kb3ducmV2LnhtbERPS4vCMBC+L/gfwgh7W1MLK0vXKGqR9epzr0MztsVm&#10;UpJYu/56Iwh7m4/vOdN5bxrRkfO1ZQXjUQKCuLC65lLBYb/++ALhA7LGxjIp+CMP89ngbYqZtjfe&#10;UrcLpYgh7DNUUIXQZlL6oiKDfmRb4sidrTMYInSl1A5vMdw0Mk2SiTRYc2yosKVVRcVldzUKNtSl&#10;Nf/kvHf3z+txccovv8tcqfdhv/gGEagP/+KXe6Pj/HScwv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XbRPBAAAA3QAAAA8AAAAAAAAAAAAAAAAAmAIAAGRycy9kb3du&#10;cmV2LnhtbFBLBQYAAAAABAAEAPUAAACGAwAAAAA=&#10;" path="m,60r,l14,26r3,-9l21,8,22,2r2,l24,r,2l25,2r,2l24,4r,1l22,8r-1,5l19,19r-3,7l10,40,5,51,3,55,2,59r,1l,59r,1l2,62r1,l3,60r,-1l5,55,8,48,16,29r3,-9l22,14r2,-4l25,7r,-2l25,4r,-2l25,,24,,22,,21,8r-4,8l14,22r-3,7l5,45,,59r,1xe" fillcolor="#24282b" stroked="f">
                    <v:path arrowok="t" o:connecttype="custom" o:connectlocs="0,700;0,700;162,303;197,198;244,93;255,23;278,23;278,0;278,23;290,23;290,47;278,47;278,58;255,93;244,152;220,222;186,303;116,466;58,595;35,641;23,688;23,700;0,688;0,700;23,723;35,723;35,700;35,688;58,641;93,560;186,338;220,233;255,163;278,117;290,82;290,58;290,47;290,23;290,0;278,0;255,0;244,93;197,187;162,257;128,338;58,525;0,688;0,700" o:connectangles="0,0,0,0,0,0,0,0,0,0,0,0,0,0,0,0,0,0,0,0,0,0,0,0,0,0,0,0,0,0,0,0,0,0,0,0,0,0,0,0,0,0,0,0,0,0,0,0"/>
                  </v:shape>
                  <v:shape id="Freeform 47" o:spid="_x0000_s1268" style="position:absolute;left:1496;top:1236;width:940;height:780;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GMAA&#10;AADdAAAADwAAAGRycy9kb3ducmV2LnhtbERPS4vCMBC+L/gfwgje1vQBi1SjiKi4x1XB69iMbbGZ&#10;lCTW+u/NwsLe5uN7zmI1mFb05HxjWUE6TUAQl1Y3XCk4n3afMxA+IGtsLZOCF3lYLUcfCyy0ffIP&#10;9cdQiRjCvkAFdQhdIaUvazLop7YjjtzNOoMhQldJ7fAZw00rsyT5kgYbjg01drSpqbwfH0bBt8xx&#10;fclcenm8dvsup/utv26VmoyH9RxEoCH8i//cBx3nZ2kOv9/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LGMAAAADdAAAADwAAAAAAAAAAAAAAAACYAgAAZHJzL2Rvd25y&#10;ZXYueG1sUEsFBgAAAAAEAAQA9QAAAIUDAAAAAA==&#10;" path="m20,l81,14,61,67,,46,20,xe" stroked="f">
                    <v:path arrowok="t" o:connecttype="custom" o:connectlocs="232,0;940,163;708,780;0,536;232,0" o:connectangles="0,0,0,0,0"/>
                  </v:shape>
                  <v:shape id="Freeform 48" o:spid="_x0000_s1269" style="position:absolute;left:870;top:1807;width:1392;height:699;visibility:visible;mso-wrap-style:square;v-text-anchor:top" coordsize="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zcUA&#10;AADdAAAADwAAAGRycy9kb3ducmV2LnhtbERPTUvDQBC9C/6HZQRvdtIqRWK3pRQKLerBKsTjkJ0m&#10;abOz6e7axP56VxC8zeN9zmwx2Fad2YfGiYbxKAPFUjrTSKXh43199wgqRBJDrRPW8M0BFvPrqxnl&#10;xvXyxuddrFQKkZCThjrGLkcMZc2Wwsh1LInbO28pJugrNJ76FG5bnGTZFC01khpq6nhVc3ncfVkN&#10;BV4ur/1p+nL/vDlt8fNQoF8VWt/eDMsnUJGH+C/+c29Mmj8ZP8DvN+kE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47NxQAAAN0AAAAPAAAAAAAAAAAAAAAAAJgCAABkcnMv&#10;ZG93bnJldi54bWxQSwUGAAAAAAQABAD1AAAAigMAAAAA&#10;" path="m,28l,25,12,18,22,14,46,3r2,l48,2,49,r4,2l53,3r6,3l59,5,62,3r43,17l105,22r,1l111,26r1,-1l112,23r6,3l118,28r2,l120,31r-12,7l98,45r-4,1l92,48r-6,3l77,55r-9,5l60,57,42,49,33,46,28,43,25,41,22,40,17,38,9,34,2,29,,28xe" fillcolor="#89c938" stroked="f">
                    <v:path arrowok="t" o:connecttype="custom" o:connectlocs="0,326;0,291;139,210;255,163;534,35;557,35;557,23;568,0;615,23;615,35;684,70;684,58;719,35;1218,233;1218,256;1218,268;1288,303;1299,291;1299,268;1369,303;1369,326;1392,326;1392,361;1253,443;1137,524;1090,536;1067,559;998,594;893,641;789,699;696,664;487,571;383,536;325,501;290,478;255,466;197,443;104,396;23,338;0,326" o:connectangles="0,0,0,0,0,0,0,0,0,0,0,0,0,0,0,0,0,0,0,0,0,0,0,0,0,0,0,0,0,0,0,0,0,0,0,0,0,0,0,0"/>
                  </v:shape>
                  <v:shape id="Freeform 49" o:spid="_x0000_s1270" style="position:absolute;left:858;top:1807;width:1404;height:699;visibility:visible;mso-wrap-style:square;v-text-anchor:top" coordsize="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ZcIA&#10;AADdAAAADwAAAGRycy9kb3ducmV2LnhtbERPS4vCMBC+C/6HMIKXZU2rVHerUUQUPPq67G1oxrbY&#10;TEoTtfrrjbDgbT6+58wWranEjRpXWlYQDyIQxJnVJecKTsfN9w8I55E1VpZJwYMcLObdzgxTbe+8&#10;p9vB5yKEsEtRQeF9nUrpsoIMuoGtiQN3to1BH2CTS93gPYSbSg6jaCwNlhwaCqxpVVB2OVyNgt/k&#10;WU0mo79oR7tkfYzLr3yjSal+r11OQXhq/Uf8797qMH8YJ/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BlwgAAAN0AAAAPAAAAAAAAAAAAAAAAAJgCAABkcnMvZG93&#10;bnJldi54bWxQSwUGAAAAAAQABAD1AAAAhwMAAAAA&#10;" path="m1,28r,l1,26r,-1l3,25r1,l7,23,18,18r9,-4l44,6,47,5,49,3,50,2r2,l54,2,54,,52,3r2,l54,5r6,3l61,6r,-1l63,5r3,1l81,11r25,9l106,18r-2,2l104,22r,1l104,25r2,l112,28r1,l113,25r2,l119,26r-1,l119,28r,1l121,29r-2,-1l119,29r,2l118,32r-9,5l99,43r-4,3l90,48,79,54,69,58,63,57,60,55,55,54,49,51,38,46,32,45,27,41,20,38,12,34,9,32,6,31,4,29,3,28,1,26,,26r,2l1,28r2,1l4,31r3,1l9,34r4,3l18,38r6,5l27,45r4,l35,48r5,1l49,54r7,3l60,58r4,l66,60r1,l69,60r1,l76,57r8,-3l89,51r3,-2l96,48r3,-2l107,40r9,-5l121,32r,-1l121,28r-2,-2l121,28r-2,-2l119,25r-4,-2l113,23r-1,l112,25r,1l106,23r,2l106,22r1,-2l107,18r-1,l63,3r-2,l60,5,58,6r2,l54,3r,2l55,2,54,,52,,50,,49,r,2l46,3,43,5,24,12,12,18,3,23r-2,l,23r,2l,26r1,l,25r,3l1,28xe" fillcolor="#24282b" stroked="f">
                    <v:path arrowok="t" o:connecttype="custom" o:connectlocs="12,303;46,291;313,163;569,35;627,23;627,35;708,70;766,70;1230,210;1207,268;1300,326;1334,291;1381,326;1381,326;1369,373;1102,536;801,676;638,629;371,524;139,396;46,338;0,303;35,338;104,396;278,501;406,559;650,664;766,699;812,699;1033,594;1149,536;1404,373;1381,303;1381,291;1300,268;1230,268;1242,233;731,35;673,70;627,58;603,0;569,23;278,140;12,268;0,303;0,326" o:connectangles="0,0,0,0,0,0,0,0,0,0,0,0,0,0,0,0,0,0,0,0,0,0,0,0,0,0,0,0,0,0,0,0,0,0,0,0,0,0,0,0,0,0,0,0,0,0"/>
                  </v:shape>
                  <v:shape id="Freeform 50" o:spid="_x0000_s1271" style="position:absolute;left:870;top:2098;width:789;height:385;visibility:visible;mso-wrap-style:square;v-text-anchor:top" coordsize="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cmcYA&#10;AADdAAAADwAAAGRycy9kb3ducmV2LnhtbESPQWvDMAyF74P9B6NBL6V1kkFpszphDAJl0MHSwa4i&#10;VpPQWA6x12b/vjoMdpN4T+992pezG9SVptB7NpCuE1DEjbc9twa+TtVqCypEZIuDZzLwSwHK4vFh&#10;j7n1N/6kax1bJSEccjTQxTjmWoemI4dh7Udi0c5+chhlnVptJ7xJuBt0liQb7bBnaehwpLeOmkv9&#10;4wzYi/fLXZ+9p7WrqzMdnz/m07cxi6f59QVUpDn+m/+uD1bws63wyzcyg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cmcYAAADdAAAADwAAAAAAAAAAAAAAAACYAgAAZHJz&#10;L2Rvd25yZXYueG1sUEsFBgAAAAAEAAQA9QAAAIsDAAAAAA==&#10;" path="m68,32r,l59,27,49,24,45,21,39,20,34,18,30,15,26,13,23,12,17,9,14,7,9,4,6,3,5,1,3,1,,,,1,2,3,5,4,6,6,9,7r3,2l17,12r6,3l26,16r4,2l34,20r5,3l43,24r6,2l59,30r9,3l68,32xe" stroked="f">
                    <v:path arrowok="t" o:connecttype="custom" o:connectlocs="789,373;789,373;685,315;569,280;522,245;453,233;395,210;348,175;302,152;267,140;197,105;162,82;104,47;70,35;58,12;35,12;0,0;0,12;23,35;58,47;70,70;104,82;139,105;197,140;267,175;302,187;348,210;395,233;453,268;499,280;569,303;685,350;789,385;789,373" o:connectangles="0,0,0,0,0,0,0,0,0,0,0,0,0,0,0,0,0,0,0,0,0,0,0,0,0,0,0,0,0,0,0,0,0,0"/>
                  </v:shape>
                  <v:shape id="Freeform 51" o:spid="_x0000_s1272" style="position:absolute;left:1670;top:2133;width:569;height:35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RYcMA&#10;AADdAAAADwAAAGRycy9kb3ducmV2LnhtbERPS4vCMBC+C/6HMII3TRVXpRpFFxbcg/ioB49jM7bF&#10;ZlKarHb/vREEb/PxPWe+bEwp7lS7wrKCQT8CQZxaXXCm4JT89KYgnEfWWFomBf/kYLlot+YYa/vg&#10;A92PPhMhhF2MCnLvq1hKl+Zk0PVtRRy4q60N+gDrTOoaHyHclHIYRWNpsODQkGNF3zmlt+OfUWCS&#10;r+SM+8tlM5pss51J1r/bqlGq22lWMxCeGv8Rv90bHeYPpwN4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PRYcMAAADdAAAADwAAAAAAAAAAAAAAAACYAgAAZHJzL2Rv&#10;d25yZXYueG1sUEsFBgAAAAAEAAQA9QAAAIgDAAAAAA==&#10;" path="m49,r,l37,7r-6,5l25,15r-3,2l19,18r-6,3l,27r,2l,30,13,24r6,-3l22,20r3,-2l31,13r6,-3l49,3r,-2l49,xe" fillcolor="#67a03e" stroked="f">
                    <v:path arrowok="t" o:connecttype="custom" o:connectlocs="569,0;569,0;430,82;360,140;290,175;255,198;221,210;151,245;0,315;0,338;0,350;151,280;221,245;255,233;290,210;360,152;430,117;569,35;569,12;569,0" o:connectangles="0,0,0,0,0,0,0,0,0,0,0,0,0,0,0,0,0,0,0,0"/>
                  </v:shape>
                  <v:shape id="Freeform 52" o:spid="_x0000_s1273" style="position:absolute;left:1125;top:1877;width:1009;height:454;visibility:visible;mso-wrap-style:square;v-text-anchor:top" coordsize="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irMEA&#10;AADdAAAADwAAAGRycy9kb3ducmV2LnhtbERPzWoCMRC+F3yHMEJvNXGlZdkaRYWCN6n2AYbN7GZ1&#10;M1mSqNu3bwSht/n4fme5Hl0vbhRi51nDfKZAENfedNxq+Dl9vZUgYkI22HsmDb8UYb2avCyxMv7O&#10;33Q7plbkEI4VarApDZWUsbbkMM78QJy5xgeHKcPQShPwnsNdLwulPqTDjnODxYF2lurL8eo0+I0N&#10;260qy14dhsvi9N4c6Nxo/TodN58gEo3pX/x0702eX5QFPL7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WIqzBAAAA3QAAAA8AAAAAAAAAAAAAAAAAmAIAAGRycy9kb3du&#10;cmV2LnhtbFBLBQYAAAAABAAEAPUAAACGAwAAAAA=&#10;" path="m,9l23,,87,25,61,39,47,32r3,-1l33,25r-2,1l15,20r5,-1l,9xe" fillcolor="#67a03e" stroked="f">
                    <v:path arrowok="t" o:connecttype="custom" o:connectlocs="0,105;267,0;1009,291;707,454;545,373;580,361;383,291;360,303;174,233;232,221;0,105" o:connectangles="0,0,0,0,0,0,0,0,0,0,0"/>
                  </v:shape>
                  <v:shape id="Freeform 53" o:spid="_x0000_s1274" style="position:absolute;left:1195;top:2110;width:267;height:128;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4VcIA&#10;AADdAAAADwAAAGRycy9kb3ducmV2LnhtbERPS4vCMBC+L/gfwgje1lSFbq1GcQXBwyK+wOvQjG2x&#10;mXSbWOu/3wgL3ubje8582ZlKtNS40rKC0TACQZxZXXKu4HzafCYgnEfWWFkmBU9ysFz0PuaYavvg&#10;A7VHn4sQwi5FBYX3dSqlywoy6Ia2Jg7c1TYGfYBNLnWDjxBuKjmOolgaLDk0FFjTuqDsdrwbBdl3&#10;F+/5Un4l9JxMf/fxrl3/kFKDfreagfDU+bf4373VYf44mcDr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7hVwgAAAN0AAAAPAAAAAAAAAAAAAAAAAJgCAABkcnMvZG93&#10;bnJldi54bWxQSwUGAAAAAAQABAD1AAAAhwMAAAAA&#10;" path="m,5l9,,23,6r-9,5l,5xe" fillcolor="#24282b" stroked="f">
                    <v:path arrowok="t" o:connecttype="custom" o:connectlocs="0,58;104,0;267,70;163,128;0,58" o:connectangles="0,0,0,0,0"/>
                  </v:shape>
                  <v:rect id="Rectangle 54" o:spid="_x0000_s1275" style="position:absolute;left:2691;top:921;width:5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MuMQA&#10;AADdAAAADwAAAGRycy9kb3ducmV2LnhtbERPTWvCQBC9C/0PyxR6kboxlBKiqxRB9FKoUYrehuw0&#10;Cc3Oprtrkv77rlDwNo/3Ocv1aFrRk/ONZQXzWQKCuLS64UrB6bh9zkD4gKyxtUwKfsnDevUwWWKu&#10;7cAH6otQiRjCPkcFdQhdLqUvazLoZ7YjjtyXdQZDhK6S2uEQw00r0yR5lQYbjg01drSpqfwurkaB&#10;3e+mfPrxnxdnNtv3uWnO549CqafH8W0BItAY7uJ/917H+Wn2Ar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DLjEAAAA3QAAAA8AAAAAAAAAAAAAAAAAmAIAAGRycy9k&#10;b3ducmV2LnhtbFBLBQYAAAAABAAEAPUAAACJAwAAAAA=&#10;" fillcolor="#24282b" stroked="f"/>
                  <v:shape id="Freeform 55" o:spid="_x0000_s1276" style="position:absolute;left:2436;top:1457;width:290;height:151;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zMUA&#10;AADdAAAADwAAAGRycy9kb3ducmV2LnhtbERPTWvCQBC9F/wPywheSt0oKJK6igqCHkSaevE2zU6T&#10;mOxs2F1N2l/fLRR6m8f7nOW6N414kPOVZQWTcQKCOLe64kLB5X3/sgDhA7LGxjIp+CIP69XgaYmp&#10;th2/0SMLhYgh7FNUUIbQplL6vCSDfmxb4sh9WmcwROgKqR12Mdw0cpokc2mw4thQYku7kvI6uxsF&#10;s+NedttT5m6768d3farP8+fkrNRo2G9eQQTqw7/4z33Qcf50MYPfb+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E3MxQAAAN0AAAAPAAAAAAAAAAAAAAAAAJgCAABkcnMv&#10;ZG93bnJldi54bWxQSwUGAAAAAAQABAD1AAAAigMAAAAA&#10;" path="m25,4l24,,,9r2,4l25,4xe" fillcolor="#24282b" stroked="f">
                    <v:path arrowok="t" o:connecttype="custom" o:connectlocs="290,46;278,0;0,105;23,151;290,46" o:connectangles="0,0,0,0,0"/>
                  </v:shape>
                  <v:shape id="Freeform 56" o:spid="_x0000_s1277" style="position:absolute;left:3689;top:1375;width:510;height:385;visibility:visible;mso-wrap-style:square;v-text-anchor:top" coordsize="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sYA&#10;AADdAAAADwAAAGRycy9kb3ducmV2LnhtbESP3WoCMRCF74W+Q5iCd5pVFpGt2aUI0qKloi29HjbT&#10;/XEzWZKo69s3BcG7Gc6Z851ZFYPpxIWcbywrmE0TEMSl1Q1XCr6/NpMlCB+QNXaWScGNPBT502iF&#10;mbZXPtDlGCoRQ9hnqKAOoc+k9GVNBv3U9sRR+7XOYIirq6R2eI3hppPzJFlIgw1HQo09rWsqT8ez&#10;iZDN2/5j2zs5tO05/VnvUv3ZpkqNn4fXFxCBhvAw36/fdaw/Xy7g/5s4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sYAAADdAAAADwAAAAAAAAAAAAAAAACYAgAAZHJz&#10;L2Rvd25yZXYueG1sUEsFBgAAAAAEAAQA9QAAAIsDAAAAAA==&#10;" path="m,29r,l,28,1,26,6,20r6,-7l14,13r1,l17,13r1,l20,13r1,-2l21,10r2,l25,10r,-2l26,8r3,l30,8r2,l34,8r,-1l35,5r-1,l34,4r,-2l34,r1,l37,r1,l40,r1,l43,r1,l44,2r,2l43,4r1,1l43,5r-5,l38,7r,1l38,10r2,l41,10r2,l43,11r1,l44,13r,1l44,16r,1l44,19r-1,1l43,22r-2,l41,23r-1,l38,23r-1,l35,23r-8,l26,23r-1,l23,23r-2,l20,23r,-1l18,22r,-2l17,19r,-2l18,17r,-1l18,14r-1,l15,14r,2l11,29r1,l12,31r,2l11,33r,-2l9,33r-3,l5,31r-4,l,31,,29xe" fillcolor="#c7cbd2" stroked="f">
                    <v:path arrowok="t" o:connecttype="custom" o:connectlocs="0,338;12,303;139,152;174,152;209,152;243,128;267,117;290,93;336,93;371,93;394,82;394,58;394,23;406,0;440,0;475,0;510,0;510,47;510,58;440,58;440,93;464,117;498,117;510,128;510,163;510,198;498,233;475,257;464,268;429,268;313,268;290,268;243,268;232,257;209,233;197,198;209,187;197,163;174,187;139,338;139,385;128,362;70,385;12,362;0,338" o:connectangles="0,0,0,0,0,0,0,0,0,0,0,0,0,0,0,0,0,0,0,0,0,0,0,0,0,0,0,0,0,0,0,0,0,0,0,0,0,0,0,0,0,0,0,0,0"/>
                  </v:shape>
                  <v:shape id="Freeform 57" o:spid="_x0000_s1278" style="position:absolute;left:3932;top:1504;width:302;height:139;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D48QA&#10;AADdAAAADwAAAGRycy9kb3ducmV2LnhtbERPS2vCQBC+C/6HZQq9FN0oVEPqKlIQvPRgfGBvQ3aa&#10;DWZn0+wa03/vCgVv8/E9Z7HqbS06an3lWMFknIAgLpyuuFRw2G9GKQgfkDXWjknBH3lYLYeDBWba&#10;3XhHXR5KEUPYZ6jAhNBkUvrCkEU/dg1x5H5cazFE2JZSt3iL4baW0ySZSYsVxwaDDX0aKi751So4&#10;H0+/s91X3p0Mf1/23Tl9n795pV5f+vUHiEB9eIr/3Vsd50/TOTy+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g+PEAAAA3QAAAA8AAAAAAAAAAAAAAAAAmAIAAGRycy9k&#10;b3ducmV2LnhtbFBLBQYAAAAABAAEAPUAAACJAwAAAAA=&#10;" path="m2,r,l2,2,,3,,5,,6,,8,2,9r,2l4,11r1,l5,12r1,l8,12r1,l17,12r2,l20,11r2,l23,9,25,8r,-2l26,6r,-1l26,3r,-1l2,xe" fillcolor="#89c938" stroked="f">
                    <v:path arrowok="t" o:connecttype="custom" o:connectlocs="23,0;23,0;23,23;0,35;0,58;0,70;0,93;23,104;23,127;46,127;58,127;58,139;70,139;93,139;105,139;197,139;221,139;232,127;256,127;267,104;290,93;290,70;302,70;302,58;302,35;302,23;23,0" o:connectangles="0,0,0,0,0,0,0,0,0,0,0,0,0,0,0,0,0,0,0,0,0,0,0,0,0,0,0"/>
                  </v:shape>
                  <v:shape id="Freeform 58" o:spid="_x0000_s1279" style="position:absolute;left:3932;top:1504;width:302;height:139;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XpcUA&#10;AADdAAAADwAAAGRycy9kb3ducmV2LnhtbESPQWvDMAyF74X9B6NBb629QkZI65YyVhjrYSwro0cR&#10;q0loLIfYa5N/Px0Gu0m8p/c+bXaj79SNhtgGtvC0NKCIq+Bari2cvg6LHFRMyA67wGRhogi77cNs&#10;g4ULd/6kW5lqJSEcC7TQpNQXWseqIY9xGXpi0S5h8JhkHWrtBrxLuO/0yphn7bFlaWiwp5eGqmv5&#10;4y28GoNnvGRd9vF+OhoXPR6mb2vnj+N+DSrRmP7Nf9dvTvBXu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RelxQAAAN0AAAAPAAAAAAAAAAAAAAAAAJgCAABkcnMv&#10;ZG93bnJldi54bWxQSwUGAAAAAAQABAD1AAAAigMAAAAA&#10;" path="m2,r,l2,2r,1l2,5,,6,,8r2,l2,9r2,2l5,11r1,l8,11r3,l13,11r1,l17,11r2,l20,11r2,l23,9r,-1l25,8r,-2l25,5,26,3r,-1l26,r,2l26,5r,1l25,6r,2l25,9r-2,l23,11r-1,l20,11r,1l19,12r-2,l16,12r-7,l8,12r-2,l5,12r-1,l4,11r-2,l,9,,8,,6,,5,,3,,2r2,l2,,4,,2,xe" fillcolor="#24282b" stroked="f">
                    <v:path arrowok="t" o:connecttype="custom" o:connectlocs="23,0;23,0;23,23;23,35;23,58;0,70;0,93;23,93;23,104;46,127;58,127;70,127;93,127;128,127;151,127;163,127;197,127;221,127;232,127;256,127;267,104;267,93;290,93;290,70;290,58;302,35;302,23;302,0;302,23;302,58;302,70;290,70;290,93;290,104;267,104;267,127;256,127;232,127;232,139;221,139;197,139;186,139;105,139;93,139;70,139;58,139;46,139;46,127;23,127;0,104;0,93;0,70;0,58;0,35;0,23;23,23;23,0;46,0;23,0" o:connectangles="0,0,0,0,0,0,0,0,0,0,0,0,0,0,0,0,0,0,0,0,0,0,0,0,0,0,0,0,0,0,0,0,0,0,0,0,0,0,0,0,0,0,0,0,0,0,0,0,0,0,0,0,0,0,0,0,0,0,0"/>
                  </v:shape>
                  <v:shape id="Freeform 59" o:spid="_x0000_s1280" style="position:absolute;left:3956;top:1457;width:278;height:105;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1LcQA&#10;AADdAAAADwAAAGRycy9kb3ducmV2LnhtbERPTWsCMRC9C/6HMEJvmq2U1W6NIkKpIh6qpaW3YTPd&#10;DW4mSxLX7b9vBKG3ebzPWax624iOfDCOFTxOMhDEpdOGKwUfp9fxHESIyBobx6TglwKslsPBAgvt&#10;rvxO3TFWIoVwKFBBHWNbSBnKmiyGiWuJE/fjvMWYoK+k9nhN4baR0yzLpUXDqaHGljY1lefjxSr4&#10;PptmtvvS5ml3+Ny/5d2eTrlX6mHUr19AROrjv/ju3uo0fzp/ht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gdS3EAAAA3QAAAA8AAAAAAAAAAAAAAAAAmAIAAGRycy9k&#10;b3ducmV2LnhtbFBLBQYAAAAABAAEAPUAAACJAwAAAAA=&#10;" path="m24,6r,l24,7r,2l23,9r-5,l15,9r-3,l9,9,7,9,6,9,4,9,3,9,3,7,2,7,2,6,,6,,4,,3r2,l2,1r1,l4,1,6,,9,r2,l12,r3,1l18,1r2,l21,1r2,l23,3r1,l24,4r,2xe" fillcolor="#c0dd6b" stroked="f">
                    <v:path arrowok="t" o:connecttype="custom" o:connectlocs="278,70;278,70;278,82;278,105;266,105;209,105;174,105;139,105;104,105;81,105;70,105;46,105;35,105;35,82;23,82;23,70;0,70;0,47;0,35;23,35;23,12;35,12;46,12;70,0;104,0;127,0;139,0;174,12;209,12;232,12;243,12;266,12;266,35;278,35;278,47;278,70" o:connectangles="0,0,0,0,0,0,0,0,0,0,0,0,0,0,0,0,0,0,0,0,0,0,0,0,0,0,0,0,0,0,0,0,0,0,0,0"/>
                  </v:shape>
                  <v:shape id="Freeform 60" o:spid="_x0000_s1281" style="position:absolute;left:3956;top:1457;width:301;height:105;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8A8UA&#10;AADdAAAADwAAAGRycy9kb3ducmV2LnhtbESPQWvCQBCF7wX/wzJCL0U3zaHYmI2IWOuxtSJ4G7Jj&#10;EszOhuxq4r/vHAq9zfDevPdNvhpdq+7Uh8azgdd5Aoq49LbhysDx52O2ABUissXWMxl4UIBVMXnK&#10;MbN+4G+6H2KlJIRDhgbqGLtM61DW5DDMfUcs2sX3DqOsfaVtj4OEu1anSfKmHTYsDTV2tKmpvB5u&#10;zkCyf+hhswjbL92d09PLeUefNjXmeTqul6AijfHf/He9t4Kfvgu/fCMj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DwDxQAAAN0AAAAPAAAAAAAAAAAAAAAAAJgCAABkcnMv&#10;ZG93bnJldi54bWxQSwUGAAAAAAQABAD1AAAAigMAAAAA&#10;" path="m26,6r,l26,7r-2,l24,9r-1,l21,9r-3,l15,9r-4,l9,9,7,9,6,9,4,9,3,9,2,9,2,7,,6,,4,,3,2,1r1,l4,,6,,7,,9,r2,l12,r2,l18,1r2,l21,1r2,l23,3r1,l24,4r,2l26,6r-2,l24,4r-1,l23,3,21,1r-1,l18,1r-1,l15,1r-1,l11,1,9,,7,,6,1,4,1,3,1,2,1r,2l2,4r,2l2,7r1,l4,9r2,l7,9r2,l11,9r4,l18,9r3,l23,9,24,7r,-1l26,6xe" fillcolor="#24282b" stroked="f">
                    <v:path arrowok="t" o:connecttype="custom" o:connectlocs="301,70;278,82;266,105;208,105;127,105;81,105;46,105;23,105;0,70;0,35;35,12;69,0;104,0;139,0;208,12;243,12;266,35;278,47;301,70;278,47;266,35;232,12;197,12;162,12;104,0;69,12;35,12;23,35;23,70;35,82;69,105;104,105;174,105;243,105;278,82;301,70" o:connectangles="0,0,0,0,0,0,0,0,0,0,0,0,0,0,0,0,0,0,0,0,0,0,0,0,0,0,0,0,0,0,0,0,0,0,0,0"/>
                  </v:shape>
                  <v:shape id="Freeform 61" o:spid="_x0000_s1282" style="position:absolute;left:4095;top:1399;width:69;height:93;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hZsIA&#10;AADdAAAADwAAAGRycy9kb3ducmV2LnhtbERPTWvCQBC9C/6HZQq96W48hJq6SgkInlqMIngbstMk&#10;mp0Nu1tN/31XKHibx/uc1Wa0vbiRD51jDdlcgSCunem40XA8bGdvIEJENtg7Jg2/FGCznk5WWBh3&#10;5z3dqtiIFMKhQA1tjEMhZahbshjmbiBO3LfzFmOCvpHG4z2F214ulMqlxY5TQ4sDlS3V1+rHavDl&#10;Zyy3p7xymfKqGyyevy651q8v48c7iEhjfIr/3TuT5i+W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yFmwgAAAN0AAAAPAAAAAAAAAAAAAAAAAJgCAABkcnMvZG93&#10;bnJldi54bWxQSwUGAAAAAAQABAD1AAAAhwMAAAAA&#10;" path="m,8r,l2,8r1,l5,8,5,6,6,5,6,3,6,2,5,2,3,,2,r,2l2,3r,2l,6,,8xe" fillcolor="#e5e3e1" stroked="f">
                    <v:path arrowok="t" o:connecttype="custom" o:connectlocs="0,93;0,93;23,93;35,93;58,93;58,70;69,58;69,35;69,23;58,23;35,0;23,0;23,23;23,35;23,58;0,70;0,93" o:connectangles="0,0,0,0,0,0,0,0,0,0,0,0,0,0,0,0,0"/>
                  </v:shape>
                  <v:shape id="Freeform 62" o:spid="_x0000_s1283" style="position:absolute;left:4095;top:1399;width:93;height:10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3V8QA&#10;AADdAAAADwAAAGRycy9kb3ducmV2LnhtbERPTWvCQBC9C/0PyxR6M5vkUG10lVIoTfFQtM2htyE7&#10;JrHZ2ZDdxPjvu4LgbR7vc9bbybRipN41lhUkUQyCuLS64UrBz/f7fAnCeWSNrWVScCEH283DbI2Z&#10;tmfe03jwlQgh7DJUUHvfZVK6siaDLrIdceCOtjfoA+wrqXs8h3DTyjSOn6XBhkNDjR291VT+HQaj&#10;YPG7+5SnBHHQH/mX2+XFsRsLpZ4ep9cVCE+Tv4tv7lyH+elLCtdvwgl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1d1fEAAAA3QAAAA8AAAAAAAAAAAAAAAAAmAIAAGRycy9k&#10;b3ducmV2LnhtbFBLBQYAAAAABAAEAPUAAACJAwAAAAA=&#10;" path="m2,8r,l3,8,5,6,5,5,5,3r1,l6,2,5,2,3,2,2,2,3,r,2l3,3,2,5r,1l2,8,,8,,6,,5,2,3,2,2,2,,3,,5,,8,,6,3r,2l6,6,5,8,3,8r,1l2,9,2,8,,8r2,xe" fillcolor="#24282b" stroked="f">
                    <v:path arrowok="t" o:connecttype="custom" o:connectlocs="23,93;23,93;35,93;58,70;58,58;58,35;70,35;70,23;58,23;35,23;23,23;35,0;35,23;35,35;23,58;23,70;23,93;0,93;0,70;0,58;23,35;23,23;23,0;35,0;58,0;93,0;70,35;70,58;70,70;58,93;35,93;35,105;23,105;23,93;0,93;23,93" o:connectangles="0,0,0,0,0,0,0,0,0,0,0,0,0,0,0,0,0,0,0,0,0,0,0,0,0,0,0,0,0,0,0,0,0,0,0,0"/>
                  </v:shape>
                  <v:shape id="Freeform 63" o:spid="_x0000_s1284" style="position:absolute;left:4118;top:1364;width:116;height:58;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lhsYA&#10;AADdAAAADwAAAGRycy9kb3ducmV2LnhtbESPQW/CMAyF75P4D5GRuI0UUMfoCAhNGvSEGHDY0TRe&#10;U9E4VROg/HuCNGk3W+/5fc/zZWdrcaXWV44VjIYJCOLC6YpLBcfD1+s7CB+QNdaOScGdPCwXvZc5&#10;Ztrd+Juu+1CKGMI+QwUmhCaT0heGLPqha4ij9utaiyGubSl1i7cYbms5TpI3abHiSDDY0Keh4ry/&#10;2Mi9bIpzut7KNN+dfvJpOjma3UapQb9bfYAI1IV/8991rmP98WwCz2/iCH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AlhsYAAADdAAAADwAAAAAAAAAAAAAAAACYAgAAZHJz&#10;L2Rvd25yZXYueG1sUEsFBgAAAAAEAAQA9QAAAIsDAAAAAA==&#10;" path="m,3l9,5,9,3r1,l10,1,9,1,9,,7,,6,,4,,3,,1,,,,,1,,3xe" fillcolor="#e5e3e1" stroked="f">
                    <v:path arrowok="t" o:connecttype="custom" o:connectlocs="0,35;104,58;104,35;116,35;116,12;104,12;104,0;81,0;70,0;46,0;35,0;12,0;0,0;0,12;0,35" o:connectangles="0,0,0,0,0,0,0,0,0,0,0,0,0,0,0"/>
                  </v:shape>
                  <v:shape id="Freeform 64" o:spid="_x0000_s1285" style="position:absolute;left:4095;top:1364;width:139;height:58;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0Z8UA&#10;AADdAAAADwAAAGRycy9kb3ducmV2LnhtbERPS2vCQBC+C/6HZQq9FN0oUprUVURRpB6k8YHHITsm&#10;wexsyG419te7hYK3+fieM562phJXalxpWcGgH4EgzqwuOVew3y17HyCcR9ZYWSYFd3IwnXQ7Y0y0&#10;vfE3XVOfixDCLkEFhfd1IqXLCjLo+rYmDtzZNgZ9gE0udYO3EG4qOYyid2mw5NBQYE3zgrJL+mMU&#10;xEe8nE67w9vXZjBf4O9Zr/Q2Vur1pZ19gvDU+qf4373WYf4wHsHfN+EE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nRnxQAAAN0AAAAPAAAAAAAAAAAAAAAAAJgCAABkcnMv&#10;ZG93bnJldi54bWxQSwUGAAAAAAQABAD1AAAAigMAAAAA&#10;" path="m3,3r,l11,3r,2l11,3r,-2l9,1,9,,8,,6,,5,,3,r,1l2,1,3,3,2,5,2,3,,1r2,l2,,3,,5,,6,,8,,9,r2,l12,r,1l12,3r-1,l11,5,9,5,2,5,2,3r1,xe" fillcolor="#24282b" stroked="f">
                    <v:path arrowok="t" o:connecttype="custom" o:connectlocs="35,35;35,35;127,35;127,58;127,35;127,12;104,12;104,0;93,0;70,0;58,0;35,0;35,12;23,12;35,35;23,58;23,35;0,12;23,12;23,0;35,0;58,0;70,0;93,0;104,0;127,0;139,0;139,12;139,35;127,35;127,58;104,58;23,58;23,35;35,35" o:connectangles="0,0,0,0,0,0,0,0,0,0,0,0,0,0,0,0,0,0,0,0,0,0,0,0,0,0,0,0,0,0,0,0,0,0,0"/>
                  </v:shape>
                  <v:shape id="Freeform 65" o:spid="_x0000_s1286" style="position:absolute;left:4118;top:1364;width:12;height:35;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xq8EA&#10;AADdAAAADwAAAGRycy9kb3ducmV2LnhtbERPTWuDQBC9B/oflin0lqwKsdZmE0qgxWs1hB4Hd6pS&#10;d1Z2N8b++2yg0Ns83ufsDosZxUzOD5YVpJsEBHFr9cCdglPzvi5A+ICscbRMCn7Jw2H/sNphqe2V&#10;P2muQydiCPsSFfQhTKWUvu3JoN/YiThy39YZDBG6TmqH1xhuRpklSS4NDhwbepzo2FP7U1+Mgipr&#10;tvnX2Y3Shbqxz537KFKn1NPj8vYKItAS/sV/7krH+dnLFu7fxB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LcavBAAAA3QAAAA8AAAAAAAAAAAAAAAAAmAIAAGRycy9kb3du&#10;cmV2LnhtbFBLBQYAAAAABAAEAPUAAACGAwAAAAA=&#10;" path="m1,3r,l1,1,,,,1,1,3xe" fillcolor="#3b474d" stroked="f">
                    <v:path arrowok="t" o:connecttype="custom" o:connectlocs="12,35;12,35;12,12;0,0;0,12;12,35" o:connectangles="0,0,0,0,0,0"/>
                  </v:shape>
                  <v:shape id="Freeform 66" o:spid="_x0000_s1287" style="position:absolute;left:3724;top:1504;width:232;height:209;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rp78A&#10;AADdAAAADwAAAGRycy9kb3ducmV2LnhtbERPy6rCMBDdX/AfwgjurqkuRKtRRCy69IW4HJuxrTaT&#10;0kStf28Ewd0cznMms8aU4kG1Kywr6HUjEMSp1QVnCg775H8IwnlkjaVlUvAiB7Np62+CsbZP3tJj&#10;5zMRQtjFqCD3voqldGlOBl3XVsSBu9jaoA+wzqSu8RnCTSn7UTSQBgsODTlWtMgpve3uRkGyqs5X&#10;gzo5pcvepcDjclO+Dkp12s18DMJT43/ir3utw/z+aACfb8IJcv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uunvwAAAN0AAAAPAAAAAAAAAAAAAAAAAJgCAABkcnMvZG93bnJl&#10;di54bWxQSwUGAAAAAAQABAD1AAAAhAMAAAAA&#10;" path="m11,18r,l9,18r2,l11,17,15,3r,-1l17,2r,1l18,3r2,l20,2,20,,18,,17,,15,,14,,12,,6,8,2,14,,15r,2l,18r5,l9,18r2,xe" fillcolor="#0078b7" stroked="f">
                    <v:path arrowok="t" o:connecttype="custom" o:connectlocs="128,209;128,209;104,209;128,209;128,197;174,35;174,23;197,23;197,35;209,35;232,35;232,23;232,0;209,0;197,0;174,0;162,0;139,0;70,93;23,163;0,174;0,197;0,209;58,209;104,209;128,209" o:connectangles="0,0,0,0,0,0,0,0,0,0,0,0,0,0,0,0,0,0,0,0,0,0,0,0,0,0"/>
                  </v:shape>
                  <v:shape id="Freeform 67" o:spid="_x0000_s1288" style="position:absolute;left:3700;top:1492;width:279;height:221;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fnsAA&#10;AADdAAAADwAAAGRycy9kb3ducmV2LnhtbERPS4vCMBC+L/gfwgje1tQHPqpRVBT2umo9D83YVptJ&#10;baLWf79ZELzNx/ec+bIxpXhQ7QrLCnrdCARxanXBmYLjYfc9AeE8ssbSMil4kYPlovU1x1jbJ//S&#10;Y+8zEULYxagg976KpXRpTgZd11bEgTvb2qAPsM6krvEZwk0p+1E0kgYLDg05VrTJKb3u70aB3243&#10;g+GNh8naJOZcJpMLnZxSnXazmoHw1PiP+O3+0WF+fzqG/2/CC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ZfnsAAAADdAAAADwAAAAAAAAAAAAAAAACYAgAAZHJzL2Rvd25y&#10;ZXYueG1sUEsFBgAAAAAEAAQA9QAAAIUDAAAAAA==&#10;" path="m11,19r,l11,18r2,l11,18r2,-5l16,4r1,l17,3r2,l20,4r2,l22,3r,-2l20,1r-1,l17,1r-1,l14,1r,2l10,7,4,15r,1l2,16r,2l2,19r6,l11,19r2,l11,19r-1,l7,19r-5,l2,18,,18,2,16r,-1l4,13,7,9,10,6,13,1r1,l14,r2,1l17,1,17,r,1l19,1r1,l22,1r2,l24,3,22,4r-2,l19,4r,-1l19,4r-2,l16,6r,3l13,16r,2l13,19r-2,xe" fillcolor="#24282b" stroked="f">
                    <v:path arrowok="t" o:connecttype="custom" o:connectlocs="128,221;151,209;151,151;198,47;221,35;256,47;256,12;221,12;186,12;163,35;47,174;23,186;23,221;128,221;128,221;81,221;23,209;23,186;47,151;116,70;163,12;186,12;198,0;221,12;256,12;279,35;233,47;221,35;198,47;186,105;151,209;128,221" o:connectangles="0,0,0,0,0,0,0,0,0,0,0,0,0,0,0,0,0,0,0,0,0,0,0,0,0,0,0,0,0,0,0,0"/>
                  </v:shape>
                  <v:oval id="Oval 68" o:spid="_x0000_s1289" style="position:absolute;left:6125;top:1597;width:151;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VoscA&#10;AADdAAAADwAAAGRycy9kb3ducmV2LnhtbESPT2vCQBDF7wW/wzKF3uqmgv0TsxERBFFQasXzmJ0m&#10;qdnZkN1q8u07B6G3Gd6b936TzXvXqCt1ofZs4GWcgCIuvK25NHD8Wj2/gwoR2WLjmQwMFGCejx4y&#10;TK2/8SddD7FUEsIhRQNVjG2qdSgqchjGviUW7dt3DqOsXalthzcJd42eJMmrdlizNFTY0rKi4nL4&#10;dQYux3ZX7qfDyhX7zeLn7XQ+J8PWmKfHfjEDFamP/+b79doK/uRDcOUbGUH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dlaLHAAAA3QAAAA8AAAAAAAAAAAAAAAAAmAIAAGRy&#10;cy9kb3ducmV2LnhtbFBLBQYAAAAABAAEAPUAAACMAwAAAAA=&#10;" fillcolor="#008a4a" strokecolor="#24282b" strokeweight="33e-5mm">
                    <v:stroke joinstyle="miter"/>
                  </v:oval>
                  <v:oval id="Oval 69" o:spid="_x0000_s1290" style="position:absolute;left:5696;top:1457;width:15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wOcQA&#10;AADdAAAADwAAAGRycy9kb3ducmV2LnhtbERPTWvCQBC9F/wPywje6qaCbU1dgwgBsaBUxfOYnSZp&#10;srMhu8bk37uFQm/zeJ+zTHpTi45aV1pW8DKNQBBnVpecKzif0ud3EM4ja6wtk4KBHCSr0dMSY23v&#10;/EXd0ecihLCLUUHhfRNL6bKCDLqpbYgD921bgz7ANpe6xXsIN7WcRdGrNFhyaCiwoU1BWXW8GQXV&#10;udnnh/mQmuywW/+8Xa7XaPhUajLu1x8gPPX+X/zn3uowf7ZYwO8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MDnEAAAA3QAAAA8AAAAAAAAAAAAAAAAAmAIAAGRycy9k&#10;b3ducmV2LnhtbFBLBQYAAAAABAAEAPUAAACJAwAAAAA=&#10;" fillcolor="#008a4a" strokecolor="#24282b" strokeweight="33e-5mm">
                    <v:stroke joinstyle="miter"/>
                  </v:oval>
                  <v:oval id="Oval 70" o:spid="_x0000_s1291" style="position:absolute;left:6252;top:1259;width:15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DvsYA&#10;AADdAAAADwAAAGRycy9kb3ducmV2LnhtbESPQWvCQBCF74X+h2UKvdVdW2wluooUhNKCohXPY3ZM&#10;otnZkN1q8u+dg9DbDO/Ne99M552v1YXaWAW2MBwYUMR5cBUXFna/y5cxqJiQHdaByUJPEeazx4cp&#10;Zi5ceUOXbSqUhHDM0EKZUpNpHfOSPMZBaIhFO4bWY5K1LbRr8SrhvtavxrxrjxVLQ4kNfZaUn7d/&#10;3sJ516yK9ahf+nz9vTh97A8H0/9Y+/zULSagEnXp33y//nKC/2aEX76RE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ADvsYAAADdAAAADwAAAAAAAAAAAAAAAACYAgAAZHJz&#10;L2Rvd25yZXYueG1sUEsFBgAAAAAEAAQA9QAAAIsDAAAAAA==&#10;" fillcolor="#008a4a" strokecolor="#24282b" strokeweight="33e-5mm">
                    <v:stroke joinstyle="miter"/>
                  </v:oval>
                  <v:oval id="Oval 71" o:spid="_x0000_s1292" style="position:absolute;left:5800;top:1131;width:1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mJcQA&#10;AADdAAAADwAAAGRycy9kb3ducmV2LnhtbERP32vCMBB+H/g/hBP2NhM33KSaFhGEMWFiJz6fzdlW&#10;m0tpMm3/+2Uw2Nt9fD9vmfW2ETfqfO1Yw3SiQBAXztRcajh8bZ7mIHxANtg4Jg0DecjS0cMSE+Pu&#10;vKdbHkoRQ9gnqKEKoU2k9EVFFv3EtcSRO7vOYoiwK6Xp8B7DbSOflXqVFmuODRW2tK6ouObfVsP1&#10;0H6Wu9mwscXuY3V5O55Oathq/TjuVwsQgfrwL/5zv5s4/0VN4febe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piXEAAAA3QAAAA8AAAAAAAAAAAAAAAAAmAIAAGRycy9k&#10;b3ducmV2LnhtbFBLBQYAAAAABAAEAPUAAACJAwAAAAA=&#10;" fillcolor="#008a4a" strokecolor="#24282b" strokeweight="33e-5mm">
                    <v:stroke joinstyle="miter"/>
                  </v:oval>
                  <v:shape id="Freeform 72" o:spid="_x0000_s1293" style="position:absolute;left:5649;top:1236;width:139;height:186;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qsMIA&#10;AADdAAAADwAAAGRycy9kb3ducmV2LnhtbERPzYrCMBC+L/gOYYS9rakKslajVEFQ3IvVBxiasa02&#10;k5JkbX17IyzsbT6+31mue9OIBzlfW1YwHiUgiAuray4VXM67r28QPiBrbCyTgid5WK8GH0tMte34&#10;RI88lCKGsE9RQRVCm0rpi4oM+pFtiSN3tc5giNCVUjvsYrhp5CRJZtJgzbGhwpa2FRX3/NcoKDdz&#10;tzs8jz/hsO822Sk76+nlptTnsM8WIAL14V/8597rOH+aTOD9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yqwwgAAAN0AAAAPAAAAAAAAAAAAAAAAAJgCAABkcnMvZG93&#10;bnJldi54bWxQSwUGAAAAAAQABAD1AAAAhwMAAAAA&#10;" path="m7,l9,r1,2l12,2r,1l10,3r,2l10,6,9,8r,1l7,9,6,9,4,9r,3l3,16,,16,4,8,7,xm6,6r1,l9,6,9,5,9,3,7,3,6,6xe" fillcolor="#79848d" stroked="f">
                    <v:path arrowok="t" o:connecttype="custom" o:connectlocs="81,0;104,0;116,23;139,23;139,35;116,35;116,58;116,70;104,93;104,105;81,105;70,105;46,105;46,140;35,186;0,186;46,93;81,0;70,70;81,70;104,70;104,58;104,35;81,35;70,70" o:connectangles="0,0,0,0,0,0,0,0,0,0,0,0,0,0,0,0,0,0,0,0,0,0,0,0,0"/>
                    <o:lock v:ext="edit" verticies="t"/>
                  </v:shape>
                  <v:shape id="Freeform 73" o:spid="_x0000_s1294" style="position:absolute;left:5730;top:1294;width:93;height:128;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iYsMA&#10;AADdAAAADwAAAGRycy9kb3ducmV2LnhtbERP32vCMBB+F/wfwgl701QFkWosZagbbMJmfdjjkdya&#10;suZSmky7/34ZDHy7j+/nbYvBteJKfWg8K5jPMhDE2puGawWX6jBdgwgR2WDrmRT8UIBiNx5tMTf+&#10;xu90PcdapBAOOSqwMXa5lEFbchhmviNO3KfvHcYE+1qaHm8p3LVykWUr6bDh1GCxo0dL+uv87RQ8&#10;7csuWvdyOurFh32rqle50mulHiZDuQERaYh38b/72aT5y2wJf9+k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iYsMAAADdAAAADwAAAAAAAAAAAAAAAACYAgAAZHJzL2Rv&#10;d25yZXYueG1sUEsFBgAAAAAEAAQA9QAAAIgDAAAAAA==&#10;" path="m5,3l3,3,3,1r2,l6,r,1l8,1r,2l6,4r,2l5,7r,2l5,11r-2,l3,9,2,9r,2l,11,,9,,7,,6r2,l2,4r1,l5,4,6,3,5,3xm5,6r,l3,6,2,7r1,l5,6xe" fillcolor="#79848d" stroked="f">
                    <v:path arrowok="t" o:connecttype="custom" o:connectlocs="58,35;35,35;35,12;58,12;70,0;70,12;93,12;93,35;70,47;70,70;58,81;58,105;58,128;35,128;35,105;23,105;23,128;0,128;0,105;0,81;0,70;23,70;23,47;35,47;58,47;70,35;58,35;58,70;58,70;35,70;23,81;35,81;58,70" o:connectangles="0,0,0,0,0,0,0,0,0,0,0,0,0,0,0,0,0,0,0,0,0,0,0,0,0,0,0,0,0,0,0,0,0"/>
                    <o:lock v:ext="edit" verticies="t"/>
                  </v:shape>
                  <v:shape id="Freeform 74" o:spid="_x0000_s1295" style="position:absolute;left:5800;top:1294;width:81;height:128;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uecQA&#10;AADdAAAADwAAAGRycy9kb3ducmV2LnhtbERPS2vCQBC+F/wPywje6samVYlughZaeiv1Bd6G7JiE&#10;ZGdDdo2xv75bKPQ2H99z1tlgGtFT5yrLCmbTCARxbnXFhYLD/u1xCcJ5ZI2NZVJwJwdZOnpYY6Lt&#10;jb+o3/lChBB2CSoovW8TKV1ekkE3tS1x4C62M+gD7AqpO7yFcNPIpyiaS4MVh4YSW3otKa93V6Og&#10;fqmO3/dzf6o/Kd7Gi/fYbgdWajIeNisQngb/L/5zf+gwP46e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bnnEAAAA3QAAAA8AAAAAAAAAAAAAAAAAmAIAAGRycy9k&#10;b3ducmV2LnhtbFBLBQYAAAAABAAEAPUAAACJAwAAAAA=&#10;" path="m7,r,l5,1,7,3,5,3r,1l4,6,2,7r2,l2,11,,11,,9,,7,2,4,2,3,4,1r1,l5,,7,xe" fillcolor="#79848d" stroked="f">
                    <v:path arrowok="t" o:connecttype="custom" o:connectlocs="81,0;81,0;58,12;81,35;58,35;58,47;46,70;23,81;46,81;23,128;0,128;0,105;0,81;23,47;23,35;46,12;58,12;58,0;81,0" o:connectangles="0,0,0,0,0,0,0,0,0,0,0,0,0,0,0,0,0,0,0"/>
                  </v:shape>
                  <v:shape id="Freeform 75" o:spid="_x0000_s1296" style="position:absolute;left:5846;top:1329;width:82;height:93;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BasMA&#10;AADdAAAADwAAAGRycy9kb3ducmV2LnhtbERPzWoCMRC+F/oOYQrearaVFrsaRZYqRerB1AcYNtPd&#10;pZtJSFJ3fXsjFHqbj+93luvR9uJMIXaOFTxNCxDEtTMdNwpOX9vHOYiYkA32jknBhSKsV/d3SyyN&#10;G/hIZ50akUM4lqigTcmXUsa6JYtx6jxx5r5dsJgyDI00AYccbnv5XBSv0mLHuaFFT1VL9Y/+tQp0&#10;V4dNpYfq89375rD1l93bXis1eRg3CxCJxvQv/nN/mDx/VrzA7Zt8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BasMAAADdAAAADwAAAAAAAAAAAAAAAACYAgAAZHJzL2Rv&#10;d25yZXYueG1sUEsFBgAAAAAEAAQA9QAAAIgDAAAAAA==&#10;" path="m4,4r,l6,4,4,6,3,8,1,8,,8,,6,,4,1,3,1,1r2,l3,,4,,6,,7,r,1l7,3,6,3,4,3,4,1,3,3r,1l3,6,3,4r1,xe" fillcolor="#79848d" stroked="f">
                    <v:path arrowok="t" o:connecttype="custom" o:connectlocs="47,47;47,47;70,47;47,70;35,93;12,93;0,93;0,70;0,47;12,35;12,12;35,12;35,0;47,0;70,0;82,0;82,12;82,35;70,35;47,35;47,12;35,35;35,47;35,70;35,47;47,47" o:connectangles="0,0,0,0,0,0,0,0,0,0,0,0,0,0,0,0,0,0,0,0,0,0,0,0,0,0"/>
                  </v:shape>
                  <v:shape id="Freeform 76" o:spid="_x0000_s1297" style="position:absolute;left:5893;top:1305;width:93;height:117;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GusUA&#10;AADdAAAADwAAAGRycy9kb3ducmV2LnhtbERPTWvCQBC9C/0PyxS8iG7aQlJSV5HQipCTtgWPY3aa&#10;hGZnw+5WY3+9Kwje5vE+Z74cTCeO5HxrWcHTLAFBXFndcq3g6/Nj+grCB2SNnWVScCYPy8XDaI65&#10;tife0nEXahFD2OeooAmhz6X0VUMG/cz2xJH7sc5giNDVUjs8xXDTyeckSaXBlmNDgz0VDVW/uz+j&#10;4Pvs1kW5ec/+y0O2T4vyYFaTTKnx47B6AxFoCHfxzb3Rcf5Lk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Ua6xQAAAN0AAAAPAAAAAAAAAAAAAAAAAJgCAABkcnMv&#10;ZG93bnJldi54bWxQSwUGAAAAAAQABAD1AAAAigMAAAAA&#10;" path="m6,l8,,6,2r,1l8,3r,2l8,6,5,10r-2,l5,8,6,6,6,5,5,5r,1l3,8,2,10,,10,3,5,6,xe" fillcolor="#79848d" stroked="f">
                    <v:path arrowok="t" o:connecttype="custom" o:connectlocs="70,0;93,0;70,23;70,35;93,35;93,59;93,70;58,117;35,117;58,94;70,70;70,59;58,59;58,70;35,94;23,117;0,117;35,59;70,0" o:connectangles="0,0,0,0,0,0,0,0,0,0,0,0,0,0,0,0,0,0,0"/>
                  </v:shape>
                  <v:shape id="Freeform 77" o:spid="_x0000_s1298" style="position:absolute;left:5986;top:1340;width:104;height:117;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NL8QA&#10;AADdAAAADwAAAGRycy9kb3ducmV2LnhtbERPS2vCQBC+C/6HZQpeRDe2VEvqRiRQ9FQw9XEdstMk&#10;JDsbs6tJ/31XKPQ2H99z1pvBNOJOnassK1jMIxDEudUVFwqOXx+zNxDOI2tsLJOCH3KwScajNcba&#10;9nyge+YLEULYxaig9L6NpXR5SQbd3LbEgfu2nUEfYFdI3WEfwk0jn6NoKQ1WHBpKbCktKa+zm1Ew&#10;ZK9bnH5e/LlfHE9pvUuvTVspNXkatu8gPA3+X/zn3usw/yVaweObcIJ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3jS/EAAAA3QAAAA8AAAAAAAAAAAAAAAAAmAIAAGRycy9k&#10;b3ducmV2LnhtbFBLBQYAAAAABAAEAPUAAACJAwAAAAA=&#10;" path="m6,8l4,8,3,7r,1l1,8,,8,4,3,8,,9,r,5l8,10r-2,l4,10,6,8xm6,7l8,3,8,2,4,5r2,l6,7xe" fillcolor="#79848d" stroked="f">
                    <v:path arrowok="t" o:connecttype="custom" o:connectlocs="69,94;46,94;35,82;35,94;12,94;0,94;46,35;92,0;104,0;104,59;92,117;69,117;46,117;69,94;69,82;92,35;92,23;46,59;69,59;69,82" o:connectangles="0,0,0,0,0,0,0,0,0,0,0,0,0,0,0,0,0,0,0,0"/>
                    <o:lock v:ext="edit" verticies="t"/>
                  </v:shape>
                  <v:shape id="Freeform 78" o:spid="_x0000_s1299" style="position:absolute;left:6078;top:1375;width:82;height:94;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u9MUA&#10;AADdAAAADwAAAGRycy9kb3ducmV2LnhtbESPQUsDMRCF70L/Q5iCN5utgujatJSlFRE9NPoDhs24&#10;u7iZhCR2t//eOQjeZnhv3vtms5v9qM6U8hDYwHpVgSJugxu4M/D5cbx5AJULssMxMBm4UIbddnG1&#10;wdqFiU90tqVTEsK5RgN9KbHWOrc9ecyrEIlF+wrJY5E1ddolnCTcj/q2qu61x4GlocdITU/tt/3x&#10;BuzQpn1jp+btEGP3foyX58dXa8z1ct4/gSo0l3/z3/WLE/y7S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70xQAAAN0AAAAPAAAAAAAAAAAAAAAAAJgCAABkcnMv&#10;ZG93bnJldi54bWxQSwUGAAAAAAQABAD1AAAAigMAAAAA&#10;" path="m3,l4,r,2l6,2r1,l7,4,6,4r,1l6,7,4,8,3,8,4,5,4,4,3,4r,1l3,7,1,8,1,7,,7,1,4,3,xe" fillcolor="#79848d" stroked="f">
                    <v:path arrowok="t" o:connecttype="custom" o:connectlocs="35,0;47,0;47,24;70,24;82,24;82,47;70,47;70,59;70,82;47,94;35,94;47,59;47,47;35,47;35,59;35,82;12,94;12,82;0,82;12,47;35,0" o:connectangles="0,0,0,0,0,0,0,0,0,0,0,0,0,0,0,0,0,0,0,0,0"/>
                  </v:shape>
                  <v:shape id="Freeform 79" o:spid="_x0000_s1300" style="position:absolute;left:6148;top:1375;width:70;height:117;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UbsIA&#10;AADdAAAADwAAAGRycy9kb3ducmV2LnhtbERPTUsDMRC9C/6HMIIXsUmrSLs2LaVU2qN2hV6Hzbi7&#10;uJmsybTd/ntTELzN433OfDn4Tp0opjawhfHIgCKugmu5tvBZvj1OQSVBdtgFJgsXSrBc3N7MsXDh&#10;zB902kutcginAi00In2hdaoa8phGoSfO3FeIHiXDWGsX8ZzDfacnxrxojy3nhgZ7WjdUfe+P3sJ0&#10;ix2+l6UbHw8YHp6jkR/ZWHt/N6xeQQkN8i/+c+9cnv9kZnD9Jp+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dRuwgAAAN0AAAAPAAAAAAAAAAAAAAAAAJgCAABkcnMvZG93&#10;bnJldi54bWxQSwUGAAAAAAQABAD1AAAAhwMAAAAA&#10;" path="m6,l4,2r,2l4,5,3,5r,2l3,8,1,8r2,l3,10r-2,l,10,,8,,7r1,l1,5,1,4,1,2,3,4,3,2r1,l6,xe" fillcolor="#79848d" stroked="f">
                    <v:path arrowok="t" o:connecttype="custom" o:connectlocs="70,0;47,23;47,47;47,59;35,59;35,82;35,94;12,94;35,94;35,117;12,117;0,117;0,94;0,82;12,82;12,59;12,47;12,23;35,47;35,23;47,23;70,0" o:connectangles="0,0,0,0,0,0,0,0,0,0,0,0,0,0,0,0,0,0,0,0,0,0"/>
                  </v:shape>
                  <v:shape id="Freeform 80" o:spid="_x0000_s1301" style="position:absolute;left:6183;top:1434;width:69;height:93;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QacYA&#10;AADdAAAADwAAAGRycy9kb3ducmV2LnhtbESP0UrDQBRE3wX/YbmCb2bTIG1Isy1RKQr6YGM/4DZ7&#10;mw1m78bsmsa/dwWhj8PMnGHK7Wx7MdHoO8cKFkkKgrhxuuNWweFjd5eD8AFZY++YFPyQh+3m+qrE&#10;Qrsz72mqQysihH2BCkwIQyGlbwxZ9IkbiKN3cqPFEOXYSj3iOcJtL7M0XUqLHccFgwM9Gmo+62+r&#10;4P3t+LDcV7Wenky+2L0+f62yCpW6vZmrNYhAc7iE/9svWkG2yu/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pQacYAAADdAAAADwAAAAAAAAAAAAAAAACYAgAAZHJz&#10;L2Rvd25yZXYueG1sUEsFBgAAAAAEAAQA9QAAAIsDAAAAAA==&#10;" path="m6,5l5,5,3,3,1,5r2,l3,6,3,5,5,6,3,8,1,8,1,6,,6,,5,,3r1,l1,2,3,,5,,6,r,2l6,3r,2xm5,3r,l5,2,3,2r,1l5,3xe" fillcolor="#79848d" stroked="f">
                    <v:path arrowok="t" o:connecttype="custom" o:connectlocs="69,58;58,58;35,35;12,58;35,58;35,70;35,58;58,70;35,93;12,93;12,70;0,70;0,58;0,35;12,35;12,23;35,0;58,0;69,0;69,23;69,35;69,58;58,35;58,35;58,23;35,23;35,35;58,35" o:connectangles="0,0,0,0,0,0,0,0,0,0,0,0,0,0,0,0,0,0,0,0,0,0,0,0,0,0,0,0"/>
                    <o:lock v:ext="edit" verticies="t"/>
                  </v:shape>
                  <v:shape id="Freeform 81" o:spid="_x0000_s1302" style="position:absolute;left:6241;top:1457;width:81;height:10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wWsUA&#10;AADdAAAADwAAAGRycy9kb3ducmV2LnhtbESPwWrDMBBE74X+g9hCb42cQGLHiRJKSaA99NAkkOti&#10;bSxTaWUs1XL/vioUehxm5g2z3U/OipGG0HlWMJ8VIIgbrztuFVzOx6cKRIjIGq1nUvBNAfa7+7st&#10;1ton/qDxFFuRIRxqVGBi7GspQ2PIYZj5njh7Nz84jFkOrdQDpgx3Vi6KYiUddpwXDPb0Yqj5PH05&#10;BcfrISW5onJM57f3m1nbsppbpR4fpucNiEhT/A//tV+1gkVZLeH3TX4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TBaxQAAAN0AAAAPAAAAAAAAAAAAAAAAAJgCAABkcnMv&#10;ZG93bnJldi54bWxQSwUGAAAAAAQABAD1AAAAigMAAAAA&#10;" path="m3,l4,r,1l5,,7,1r,2l5,3r,1l4,9,3,9,3,6,4,4,4,3,3,3r,1l3,6,1,7,,6,1,3,3,xe" fillcolor="#79848d" stroked="f">
                    <v:path arrowok="t" o:connecttype="custom" o:connectlocs="35,0;46,0;46,12;58,0;81,12;81,35;58,35;58,47;46,105;35,105;35,70;46,47;46,35;35,35;35,47;35,70;12,82;0,70;12,35;35,0" o:connectangles="0,0,0,0,0,0,0,0,0,0,0,0,0,0,0,0,0,0,0,0"/>
                  </v:shape>
                  <v:shape id="Freeform 82" o:spid="_x0000_s1303" style="position:absolute;left:6287;top:1469;width:93;height:128;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BGMUA&#10;AADdAAAADwAAAGRycy9kb3ducmV2LnhtbESPT2vCQBTE7wW/w/KE3urGgKlEN0Fspb2V+u/8zD6T&#10;aPZtyG5j+u27BcHjMDO/YZb5YBrRU+dqywqmkwgEcWF1zaWC/W7zMgfhPLLGxjIp+CUHeTZ6WmKq&#10;7Y2/qd/6UgQIuxQVVN63qZSuqMigm9iWOHhn2xn0QXal1B3eAtw0Mo6iRBqsOSxU2NK6ouK6/TEK&#10;EurfLk05LY6Xw0e8O8n2/WuYKfU8HlYLEJ4G/wjf259aQfw6T+D/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YEYxQAAAN0AAAAPAAAAAAAAAAAAAAAAAJgCAABkcnMv&#10;ZG93bnJldi54bWxQSwUGAAAAAAQABAD1AAAAigMAAAAA&#10;" path="m5,r,l6,2,5,2r1,l8,2r,1l8,5,6,6,5,9r,2l3,11,5,8,5,6,5,5,5,3r,2l3,6r,2l1,9,,9,1,5,5,xe" fillcolor="#79848d" stroked="f">
                    <v:path arrowok="t" o:connecttype="custom" o:connectlocs="58,0;58,0;70,23;58,23;70,23;93,23;93,35;93,58;70,70;58,105;58,128;35,128;58,93;58,70;58,58;58,35;58,58;35,70;35,93;12,105;0,105;12,58;58,0" o:connectangles="0,0,0,0,0,0,0,0,0,0,0,0,0,0,0,0,0,0,0,0,0,0,0"/>
                  </v:shape>
                  <v:shape id="Freeform 83" o:spid="_x0000_s1304" style="position:absolute;left:6345;top:1504;width:81;height:139;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ulsYA&#10;AADdAAAADwAAAGRycy9kb3ducmV2LnhtbESPW2sCMRSE3wX/QzhC3zSrtK6sRhFB6EOh9QK+HjZn&#10;L5qcrJtUt/31TUHwcZiZb5jFqrNG3Kj1tWMF41ECgjh3uuZSwfGwHc5A+ICs0TgmBT/kYbXs9xaY&#10;aXfnHd32oRQRwj5DBVUITSalzyuy6EeuIY5e4VqLIcq2lLrFe4RbIydJMpUWa44LFTa0qSi/7L+t&#10;gvXX+Jya8rUzH+7z922aFtftqVDqZdCt5yACdeEZfrTftYJJOkv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rulsYAAADdAAAADwAAAAAAAAAAAAAAAACYAgAAZHJz&#10;L2Rvd25yZXYueG1sUEsFBgAAAAAEAAQA9QAAAIsDAAAAAA==&#10;" path="m4,3r,l3,2r1,l4,,6,,7,r,2l7,3r,2l4,9r,2l4,12r-1,l3,11,3,9r,2l1,11,1,9,,9,1,8,1,6,3,5r1,l6,5,6,3,4,3xm4,6r,l3,6r,2l3,9,3,8r1,l4,6xe" fillcolor="#79848d" stroked="f">
                    <v:path arrowok="t" o:connecttype="custom" o:connectlocs="46,35;46,35;35,23;46,23;46,0;69,0;81,0;81,23;81,35;81,58;46,104;46,127;46,139;35,139;35,127;35,104;35,127;12,127;12,104;0,104;12,93;12,70;35,58;46,58;69,58;69,35;46,35;46,70;46,70;35,70;35,93;35,104;35,93;46,93;46,70" o:connectangles="0,0,0,0,0,0,0,0,0,0,0,0,0,0,0,0,0,0,0,0,0,0,0,0,0,0,0,0,0,0,0,0,0,0,0"/>
                    <o:lock v:ext="edit" verticies="t"/>
                  </v:shape>
                  <v:shape id="Freeform 84" o:spid="_x0000_s1305" style="position:absolute;left:5626;top:1224;width:139;height:17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xL0A&#10;AADdAAAADwAAAGRycy9kb3ducmV2LnhtbERPuwrCMBTdBf8hXMFNUx1UqmkRQXH0Ba7X5toWm5vS&#10;xLb+vRkEx8N5b9LeVKKlxpWWFcymEQjizOqScwW3636yAuE8ssbKMin4kIM0GQ42GGvb8Znai89F&#10;CGEXo4LC+zqW0mUFGXRTWxMH7mkbgz7AJpe6wS6Em0rOo2ghDZYcGgqsaVdQ9rq8jYJW16eym8n9&#10;J1/eT67F6PA435Qaj/rtGoSn3v/FP/dRK5gvV2FueBOe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WwxL0AAADdAAAADwAAAAAAAAAAAAAAAACYAgAAZHJzL2Rvd25yZXYu&#10;eG1sUEsFBgAAAAAEAAQA9QAAAIIDAAAAAA==&#10;" path="m8,l9,r2,1l12,1r,2l11,3r,1l11,6,9,7r,2l8,9,6,9,5,9r,3l3,15r-1,l,15,3,12,5,7,8,xm6,6r2,l9,6,9,4,9,3,8,3r,1l6,6xe" strokecolor="#24282b" strokeweight="33e-5mm">
                    <v:stroke joinstyle="miter"/>
                    <v:path arrowok="t" o:connecttype="custom" o:connectlocs="93,0;104,0;127,12;139,12;139,35;127,35;127,47;127,70;104,82;104,105;93,105;70,105;58,105;58,140;35,175;23,175;0,175;35,140;58,82;93,0;70,70;93,70;104,70;104,47;104,35;93,35;93,47;70,70" o:connectangles="0,0,0,0,0,0,0,0,0,0,0,0,0,0,0,0,0,0,0,0,0,0,0,0,0,0,0,0"/>
                    <o:lock v:ext="edit" verticies="t"/>
                  </v:shape>
                  <v:shape id="Freeform 85" o:spid="_x0000_s1306" style="position:absolute;left:5719;top:1294;width:81;height:10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YZscA&#10;AADdAAAADwAAAGRycy9kb3ducmV2LnhtbESPT2vCQBTE74V+h+UVeqsbc6gaXUWkQi9C/QPt8Zl9&#10;JsHs27i7mtRP7wqCx2FmfsNMZp2pxYWcrywr6PcSEMS51RUXCnbb5ccQhA/IGmvLpOCfPMymry8T&#10;zLRteU2XTShEhLDPUEEZQpNJ6fOSDPqebYijd7DOYIjSFVI7bCPc1DJNkk9psOK4UGJDi5Ly4+Zs&#10;FJz/UnLXdttf1YPfZP+zPJ5W1y+l3t+6+RhEoC48w4/2t1aQDoYj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vGGbHAAAA3QAAAA8AAAAAAAAAAAAAAAAAmAIAAGRy&#10;cy9kb3ducmV2LnhtbFBLBQYAAAAABAAEAPUAAACMAwAAAAA=&#10;" path="m4,3l3,1,3,,4,,6,,7,r,1l7,3,6,3r,1l4,6r,1l4,9,3,9,3,7,1,7r,2l,9,,7,,6,1,4,1,3r2,l4,3,6,1,4,1r,2xm4,4r,l3,4,1,6r,1l3,6,4,4xe" strokecolor="#24282b" strokeweight="33e-5mm">
                    <v:stroke joinstyle="miter"/>
                    <v:path arrowok="t" o:connecttype="custom" o:connectlocs="46,35;35,12;35,0;46,0;69,0;81,0;81,12;81,35;69,35;69,47;46,70;46,82;46,105;35,105;35,82;12,82;12,105;0,105;0,82;0,70;12,47;12,35;35,35;46,35;69,12;46,12;46,35;46,47;46,47;35,47;12,70;12,82;35,70;46,47" o:connectangles="0,0,0,0,0,0,0,0,0,0,0,0,0,0,0,0,0,0,0,0,0,0,0,0,0,0,0,0,0,0,0,0,0,0"/>
                    <o:lock v:ext="edit" verticies="t"/>
                  </v:shape>
                  <v:shape id="Freeform 86" o:spid="_x0000_s1307" style="position:absolute;left:5788;top:1270;width:70;height:129;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ycAA&#10;AADdAAAADwAAAGRycy9kb3ducmV2LnhtbERPS2rDMBDdF3IHMYHuGjmmNIkT2YQmhm7r5AATa2Ib&#10;WyNjqf7cvloUuny8/ymbTSdGGlxjWcF2E4EgLq1uuFJwv+VvexDOI2vsLJOChRxk6erlhIm2E3/T&#10;WPhKhBB2CSqove8TKV1Zk0G3sT1x4J52MOgDHCqpB5xCuOlkHEUf0mDDoaHGnj5rKtvixyjYFbFs&#10;x0eX2/fL8rgu7jkhj0q9rufzEYSn2f+L/9xfWkG8O4T94U14Aj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QycAAAADdAAAADwAAAAAAAAAAAAAAAACYAgAAZHJzL2Rvd25y&#10;ZXYueG1sUEsFBgAAAAAEAAQA9QAAAIUDAAAAAA==&#10;" path="m6,r,2l5,2,6,3,5,3r,2l3,5r,1l3,8,1,8r2,l1,11,,11,,9,,8,1,5,1,3,3,2r2,l5,,6,xe" strokecolor="#24282b" strokeweight="33e-5mm">
                    <v:stroke joinstyle="miter"/>
                    <v:path arrowok="t" o:connecttype="custom" o:connectlocs="70,0;70,23;58,23;70,35;58,35;58,59;35,59;35,70;35,94;12,94;35,94;12,129;0,129;0,106;0,94;12,59;12,35;35,23;58,23;58,0;70,0" o:connectangles="0,0,0,0,0,0,0,0,0,0,0,0,0,0,0,0,0,0,0,0,0"/>
                  </v:shape>
                  <v:shape id="Freeform 87" o:spid="_x0000_s1308" style="position:absolute;left:5823;top:1305;width:93;height:94;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HN8YA&#10;AADdAAAADwAAAGRycy9kb3ducmV2LnhtbESPQWvCQBSE7wX/w/IEb80mgrVJs4oIgoQe1JacH9nX&#10;JG32bciuJvbXdwuFHoeZ+YbJt5PpxI0G11pWkEQxCOLK6pZrBe9vh8dnEM4ja+wsk4I7OdhuZg85&#10;ZtqOfKbbxdciQNhlqKDxvs+kdFVDBl1ke+LgfdjBoA9yqKUecAxw08llHD9Jgy2HhQZ72jdUfV2u&#10;RkFaFKWTvk0O36+fXJ66nU5XJ6UW82n3AsLT5P/Df+2jVrBcpw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NHN8YAAADdAAAADwAAAAAAAAAAAAAAAACYAgAAZHJz&#10;L2Rvd25yZXYueG1sUEsFBgAAAAAEAAQA9QAAAIsDAAAAAA==&#10;" path="m5,5r,l6,5,5,6r,2l3,8,2,8,,8,,6,,5,2,3,3,2,3,,5,,6,,8,r,2l8,3,6,3,5,3r1,l6,2,5,2,3,3r,2l3,6,5,5xe" strokecolor="#24282b" strokeweight="33e-5mm">
                    <v:stroke joinstyle="miter"/>
                    <v:path arrowok="t" o:connecttype="custom" o:connectlocs="58,59;58,59;70,59;58,71;58,94;35,94;23,94;0,94;0,71;0,59;23,35;35,24;35,0;58,0;70,0;93,0;93,24;93,35;70,35;58,35;70,35;70,24;58,24;35,35;35,59;35,71;58,59" o:connectangles="0,0,0,0,0,0,0,0,0,0,0,0,0,0,0,0,0,0,0,0,0,0,0,0,0,0,0"/>
                  </v:shape>
                  <v:shape id="Freeform 88" o:spid="_x0000_s1309" style="position:absolute;left:5881;top:1294;width:81;height:10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ahccA&#10;AADdAAAADwAAAGRycy9kb3ducmV2LnhtbESPQWvCQBSE70L/w/IKXkQ35qBt6ipNQBCUiql6fs2+&#10;Jmmzb0N21fTfd4VCj8PMfMMsVr1pxJU6V1tWMJ1EIIgLq2suFRzf1+MnEM4ja2wsk4IfcrBaPgwW&#10;mGh74wNdc1+KAGGXoILK+zaR0hUVGXQT2xIH79N2Bn2QXSl1h7cAN42Mo2gmDdYcFipsKauo+M4v&#10;RsFs6+bZye/S/cid04+v3dv+kJNSw8f+9QWEp97/h//aG60gnj/HcH8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i2oXHAAAA3QAAAA8AAAAAAAAAAAAAAAAAmAIAAGRy&#10;cy9kb3ducmV2LnhtbFBLBQYAAAAABAAEAPUAAACMAwAAAAA=&#10;" path="m6,r,l7,,6,1r,2l7,3r,1l7,6,4,9,3,9,4,7,6,6,6,4,4,4r,2l3,7,1,9,,9,3,4,6,xe" strokecolor="#24282b" strokeweight="33e-5mm">
                    <v:stroke joinstyle="miter"/>
                    <v:path arrowok="t" o:connecttype="custom" o:connectlocs="69,0;69,0;81,0;69,12;69,35;81,35;81,47;81,70;46,105;35,105;46,82;69,70;69,47;46,47;46,70;35,82;12,105;0,105;35,47;69,0" o:connectangles="0,0,0,0,0,0,0,0,0,0,0,0,0,0,0,0,0,0,0,0"/>
                  </v:shape>
                  <v:shape id="Freeform 89" o:spid="_x0000_s1310" style="position:absolute;left:5962;top:1329;width:116;height:105;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yZMYA&#10;AADdAAAADwAAAGRycy9kb3ducmV2LnhtbESP0WrCQBRE3wv+w3IF3+pGxUajq4hSKvSlUT/gmr0m&#10;Mdm7IbvG9O+7hUIfh5k5w6y3valFR60rLSuYjCMQxJnVJecKLuf31wUI55E11pZJwTc52G4GL2tM&#10;tH1ySt3J5yJA2CWooPC+SaR0WUEG3dg2xMG72dagD7LNpW7xGeCmltMoepMGSw4LBTa0LyirTg+j&#10;IJ6n81l03Kdfuosrc7hfPy7Vp1KjYb9bgfDU+//wX/uoFUzj5Qx+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yZMYAAADdAAAADwAAAAAAAAAAAAAAAACYAgAAZHJz&#10;L2Rvd25yZXYueG1sUEsFBgAAAAAEAAQA9QAAAIsDAAAAAA==&#10;" path="m6,8l5,8,3,6r,2l2,8,,8,5,3,6,1,8,r2,l10,4,8,9,6,9,5,9,6,8xm6,6l8,4,8,1,6,3,5,4r1,l6,6xe" strokecolor="#24282b" strokeweight="33e-5mm">
                    <v:stroke joinstyle="miter"/>
                    <v:path arrowok="t" o:connecttype="custom" o:connectlocs="70,93;58,93;35,70;35,93;23,93;0,93;58,35;70,12;93,0;116,0;116,47;93,105;70,105;58,105;70,93;70,70;93,47;93,12;70,35;58,47;70,47;70,70" o:connectangles="0,0,0,0,0,0,0,0,0,0,0,0,0,0,0,0,0,0,0,0,0,0"/>
                    <o:lock v:ext="edit" verticies="t"/>
                  </v:shape>
                  <v:shape id="Freeform 90" o:spid="_x0000_s1311" style="position:absolute;left:6055;top:1364;width:93;height:9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kr8QA&#10;AADdAAAADwAAAGRycy9kb3ducmV2LnhtbESPT4vCMBTE74LfITxhb2uq7KqtRhFBEPHgPzw/mmdb&#10;bV5KE7XupzfCgsdhZn7DTGaNKcWdaldYVtDrRiCIU6sLzhQcD8vvEQjnkTWWlknBkxzMpu3WBBNt&#10;H7yj+95nIkDYJagg975KpHRpTgZd11bEwTvb2qAPss6krvER4KaU/SgaSIMFh4UcK1rklF73N6Mg&#10;Xq9PTvqit/zbXPi0Lec6/t0q9dVp5mMQnhr/Cf+3V1pBfxj/wP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5K/EAAAA3QAAAA8AAAAAAAAAAAAAAAAAmAIAAGRycy9k&#10;b3ducmV2LnhtbFBLBQYAAAAABAAEAPUAAACJAwAAAAA=&#10;" path="m3,l5,1r1,l8,1r,2l6,3r,2l6,6,5,8,3,8,3,6,5,5,5,3,3,3r,2l3,6,2,8,2,6,,6,2,3,3,xe" strokecolor="#24282b" strokeweight="33e-5mm">
                    <v:stroke joinstyle="miter"/>
                    <v:path arrowok="t" o:connecttype="custom" o:connectlocs="35,0;58,12;70,12;93,12;93,35;70,35;70,58;70,70;58,93;35,93;35,70;58,58;58,35;35,35;35,58;35,70;23,93;23,70;0,70;23,35;35,0" o:connectangles="0,0,0,0,0,0,0,0,0,0,0,0,0,0,0,0,0,0,0,0,0"/>
                  </v:shape>
                  <v:shape id="Freeform 91" o:spid="_x0000_s1312" style="position:absolute;left:6125;top:1364;width:69;height:10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8AcUA&#10;AADdAAAADwAAAGRycy9kb3ducmV2LnhtbESPQWvCQBSE70L/w/IK3nSjTVON2UgJCKW3Wnt/ZJ/Z&#10;YPZtmt1q6q/vCkKPw8x8wxTb0XbiTINvHStYzBMQxLXTLTcKDp+72QqED8gaO8ek4Jc8bMuHSYG5&#10;dhf+oPM+NCJC2OeowITQ51L62pBFP3c9cfSObrAYohwaqQe8RLjt5DJJMmmx5bhgsKfKUH3a/1gF&#10;qzQ8fR369Oqvlauy92+TNkej1PRxfN2ACDSG//C9/aYVLF/Wz3B7E5+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fwBxQAAAN0AAAAPAAAAAAAAAAAAAAAAAJgCAABkcnMv&#10;ZG93bnJldi54bWxQSwUGAAAAAAQABAD1AAAAigMAAAAA&#10;" path="m6,l5,1r,2l6,3,5,5,3,5r,1l3,8,2,8r1,l3,9,2,9,,9,,8,2,6,2,5,2,3r1,l3,1r2,l6,xe" strokecolor="#24282b" strokeweight="33e-5mm">
                    <v:stroke joinstyle="miter"/>
                    <v:path arrowok="t" o:connecttype="custom" o:connectlocs="69,0;58,12;58,35;69,35;58,58;35,58;35,70;35,93;23,93;35,93;35,105;23,105;0,105;0,93;23,70;23,58;23,35;35,35;35,12;58,12;69,0" o:connectangles="0,0,0,0,0,0,0,0,0,0,0,0,0,0,0,0,0,0,0,0,0"/>
                  </v:shape>
                  <v:shape id="Freeform 92" o:spid="_x0000_s1313" style="position:absolute;left:6160;top:1422;width:81;height:8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oDsQA&#10;AADdAAAADwAAAGRycy9kb3ducmV2LnhtbESPQYvCMBSE78L+h/AEb5paQXerURZBFIQFdRevj+bZ&#10;FJuX0sRa/70RFjwOM/MNs1h1thItNb50rGA8SkAQ506XXCj4PW2GnyB8QNZYOSYFD/KwWn70Fphp&#10;d+cDtcdQiAhhn6ECE0KdSelzQxb9yNXE0bu4xmKIsimkbvAe4baSaZJMpcWS44LBmtaG8uvxZhW4&#10;6owHt23t/lyO9yb92Rabv4lSg373PQcRqAvv8H97pxWks68p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aA7EAAAA3QAAAA8AAAAAAAAAAAAAAAAAmAIAAGRycy9k&#10;b3ducmV2LnhtbFBLBQYAAAAABAAEAPUAAACJAwAAAAA=&#10;" path="m5,4r,l3,3,2,4,3,6,3,4,5,6,3,7,2,7,2,6,,6,,4,,3r2,l2,1,3,,5,,7,r,1l7,3r,1l5,4xm5,3r,l5,1,3,1r,2l5,3xe" strokecolor="#24282b" strokeweight="33e-5mm">
                    <v:stroke joinstyle="miter"/>
                    <v:path arrowok="t" o:connecttype="custom" o:connectlocs="58,47;58,47;35,35;23,47;35,70;35,47;58,70;35,82;23,82;23,70;0,70;0,47;0,35;23,35;23,12;35,0;58,0;81,0;81,12;81,35;81,47;58,47;58,35;58,35;58,12;35,12;35,35;58,35" o:connectangles="0,0,0,0,0,0,0,0,0,0,0,0,0,0,0,0,0,0,0,0,0,0,0,0,0,0,0,0"/>
                    <o:lock v:ext="edit" verticies="t"/>
                  </v:shape>
                  <v:shape id="Freeform 93" o:spid="_x0000_s1314" style="position:absolute;left:6218;top:1434;width:81;height:10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5HcYA&#10;AADdAAAADwAAAGRycy9kb3ducmV2LnhtbESPQWvCQBSE7wX/w/IEL6Vu6sFodJUqFISKYmx7fmaf&#10;SWz2bchuNf57VxA8DjPzDTOdt6YSZ2pcaVnBez8CQZxZXXKu4Hv/+TYC4TyyxsoyKbiSg/ms8zLF&#10;RNsL7+ic+lwECLsEFRTe14mULivIoOvbmjh4R9sY9EE2udQNXgLcVHIQRUNpsOSwUGBNy4Kyv/Tf&#10;KBh+uXj549eL7av7XRxO6812l5JSvW77MQHhqfXP8KO90goG8TiG+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5HcYAAADdAAAADwAAAAAAAAAAAAAAAACYAgAAZHJz&#10;L2Rvd25yZXYueG1sUEsFBgAAAAAEAAQA9QAAAIsDAAAAAA==&#10;" path="m3,l5,r,2l6,,7,2r,1l6,5,5,8r,1l3,9,3,6,5,5,5,3,3,3r,2l3,6,2,8,,6,2,3,3,xe" strokecolor="#24282b" strokeweight="33e-5mm">
                    <v:stroke joinstyle="miter"/>
                    <v:path arrowok="t" o:connecttype="custom" o:connectlocs="35,0;58,0;58,23;69,0;81,23;81,35;69,58;58,93;58,105;35,105;35,70;58,58;58,35;35,35;35,58;35,70;23,93;0,70;23,35;35,0" o:connectangles="0,0,0,0,0,0,0,0,0,0,0,0,0,0,0,0,0,0,0,0"/>
                  </v:shape>
                  <v:shape id="Freeform 94" o:spid="_x0000_s1315" style="position:absolute;left:6276;top:1457;width:81;height:117;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CbcQA&#10;AADdAAAADwAAAGRycy9kb3ducmV2LnhtbERPy2rCQBTdC/2H4Rbc6SQWtKaOYguF0oXS+AB3l8xt&#10;EszcCZkxj793FoLLw3mvNr2pREuNKy0riKcRCOLM6pJzBcfD9+QdhPPIGivLpGAgB5v1y2iFibYd&#10;/1Gb+lyEEHYJKii8rxMpXVaQQTe1NXHg/m1j0AfY5FI32IVwU8lZFM2lwZJDQ4E1fRWUXdObUbC/&#10;/raflzgf6LzfvW3b7lS7IVZq/NpvP0B46v1T/HD/aAWzxTLMDW/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wm3EAAAA3QAAAA8AAAAAAAAAAAAAAAAAmAIAAGRycy9k&#10;b3ducmV2LnhtbFBLBQYAAAAABAAEAPUAAACJAwAAAAA=&#10;" path="m4,r,l6,1,4,1r2,l7,1r,2l7,4,6,6r,3l4,10r-2,l4,7,4,6,4,4r2,l6,3,4,3r,1l2,6r,1l1,9,,9,1,4,4,xe" strokecolor="#24282b" strokeweight="33e-5mm">
                    <v:stroke joinstyle="miter"/>
                    <v:path arrowok="t" o:connecttype="custom" o:connectlocs="46,0;46,0;69,12;46,12;69,12;81,12;81,35;81,47;69,70;69,105;46,117;23,117;46,82;46,70;46,47;69,47;69,35;46,35;46,47;23,70;23,82;12,105;0,105;12,47;46,0" o:connectangles="0,0,0,0,0,0,0,0,0,0,0,0,0,0,0,0,0,0,0,0,0,0,0,0,0"/>
                  </v:shape>
                  <v:shape id="Freeform 95" o:spid="_x0000_s1316" style="position:absolute;left:6322;top:1492;width:93;height:140;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rM8cA&#10;AADdAAAADwAAAGRycy9kb3ducmV2LnhtbESPQUvDQBSE7wX/w/IEL9JuLKImZltUqIiHiknp+ZF9&#10;ZkOyb0N2bRJ/vSsIPQ4z8w2TbyfbiRMNvnGs4GaVgCCunG64VnAod8sHED4ga+wck4KZPGw3F4sc&#10;M+1G/qRTEWoRIewzVGBC6DMpfWXIol+5njh6X26wGKIcaqkHHCPcdnKdJHfSYsNxwWBPL4aqtvi2&#10;Cq7Hj6Pfydvj63tp9s9t+tPMc6nU1eX09Agi0BTO4f/2m1awvk9T+Hs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PazPHAAAA3QAAAA8AAAAAAAAAAAAAAAAAmAIAAGRy&#10;cy9kb3ducmV2LnhtbFBLBQYAAAAABAAEAPUAAACMAwAAAAA=&#10;" path="m5,3r,l3,1,5,,6,,8,r,1l8,3r,1l6,7,5,9r,1l5,12r-2,l3,10,3,9r,1l2,10,2,9,,9,2,7,2,6,2,4r1,l5,4r1,l6,3,5,3xm5,6r,l3,6r,1l3,9,3,7r2,l5,6xe" strokecolor="#24282b" strokeweight="33e-5mm">
                    <v:stroke joinstyle="miter"/>
                    <v:path arrowok="t" o:connecttype="custom" o:connectlocs="58,35;58,35;35,12;58,0;70,0;93,0;93,12;93,35;93,47;70,82;58,105;58,117;58,140;35,140;35,117;35,105;35,117;23,117;23,105;0,105;23,82;23,70;23,47;35,47;58,47;70,47;70,35;58,35;58,70;58,70;35,70;35,82;35,105;35,82;58,82;58,70" o:connectangles="0,0,0,0,0,0,0,0,0,0,0,0,0,0,0,0,0,0,0,0,0,0,0,0,0,0,0,0,0,0,0,0,0,0,0,0"/>
                    <o:lock v:ext="edit" verticies="t"/>
                  </v:shape>
                  <v:shape id="Freeform 96" o:spid="_x0000_s1317" style="position:absolute;left:2656;top:1737;width:1462;height:839;visibility:visible;mso-wrap-style:square;v-text-anchor:top" coordsize="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uQsEA&#10;AADdAAAADwAAAGRycy9kb3ducmV2LnhtbERPy4rCMBTdC/MP4QpuZEx1IdIxFXEQxJ3OgLO809w2&#10;feSmNFHr35uF4PJw3uvNYFtxo95XjhXMZwkI4tzpiksFvz/7zxUIH5A1to5JwYM8bLKP0RpT7e58&#10;ots5lCKGsE9RgQmhS6X0uSGLfuY64sgVrrcYIuxLqXu8x3DbykWSLKXFimODwY52hvLmfLUK5I7M&#10;f+Hc3/JRN03RTLk+fl+UmoyH7ReIQEN4i1/ug1awWCVxf3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nLkLBAAAA3QAAAA8AAAAAAAAAAAAAAAAAmAIAAGRycy9kb3du&#10;cmV2LnhtbFBLBQYAAAAABAAEAPUAAACGAwAAAAA=&#10;" path="m126,24r,l126,23r,-3l126,19r-2,-2l123,15r,-1l121,12r-1,-1l118,11,117,9r-2,l112,8,109,6,104,5,98,3r-6,l84,2,78,,72,,66,,58,,52,,51,2r-4,l46,2,44,3r-1,l41,3r-1,l38,3r,2l38,6,32,9r-4,3l23,15r,-1l24,14r,-2l26,12r2,l28,11r,-2l26,9r-2,l23,11r,1l23,14r,1l18,19r-3,1l12,21r-1,2l9,24,8,26,6,29,5,31,3,32,1,34,,37r,1l,40r,2l1,43r,2l1,46r2,l5,49r1,2l8,52r1,2l11,55r3,2l15,58r5,3l24,63r4,1l29,66r3,l35,66r2,l40,66r3,l46,66r1,-2l51,63r,1l51,66r1,1l52,69r2,l55,70r2,l58,72r2,l61,72r2,l64,72r2,l67,72r2,l71,70r1,l74,69r1,-2l77,66r,-2l78,63r,-2l78,60r2,-2l80,57,78,55r8,-1l90,52r7,-1l103,47r4,-1l109,47r,2l110,51r2,l114,51r1,l117,51r1,l120,51r,-2l121,47r2,-1l123,45r1,-2l124,42r,-2l124,38r,-1l123,34r1,-2l126,31r,-2l126,28r,-2l126,24xe" fillcolor="#c7cbd2" stroked="f">
                    <v:path arrowok="t" o:connecttype="custom" o:connectlocs="1462,268;1439,198;1404,140;1358,105;1265,70;1067,35;835,0;603,0;534,23;476,35;441,58;325,140;278,163;325,140;302,105;267,140;209,221;128,268;70,338;12,396;0,466;12,524;58,571;104,629;174,676;325,746;406,769;499,769;592,734;603,781;638,816;696,839;743,839;801,839;859,804;893,746;905,699;905,641;1126,594;1265,548;1300,594;1358,594;1392,571;1427,524;1439,466;1427,396;1462,338;1462,280" o:connectangles="0,0,0,0,0,0,0,0,0,0,0,0,0,0,0,0,0,0,0,0,0,0,0,0,0,0,0,0,0,0,0,0,0,0,0,0,0,0,0,0,0,0,0,0,0,0,0,0"/>
                  </v:shape>
                  <v:shape id="Freeform 97" o:spid="_x0000_s1318" style="position:absolute;left:2587;top:1702;width:1461;height:711;visibility:visible;mso-wrap-style:square;v-text-anchor:top" coordsize="1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Z0McA&#10;AADdAAAADwAAAGRycy9kb3ducmV2LnhtbESPQWvCQBSE7wX/w/KE3upGKSLRVapFaA+lakXx9sy+&#10;ZoPZtyG7JvHfuwWhx2FmvmFmi86WoqHaF44VDAcJCOLM6YJzBfuf9csEhA/IGkvHpOBGHhbz3tMM&#10;U+1a3lKzC7mIEPYpKjAhVKmUPjNk0Q9cRRy9X1dbDFHWudQ1thFuSzlKkrG0WHBcMFjRylB22V2t&#10;gtP763l9/Wqbz8t+eaDjeWOq741Sz/3ubQoiUBf+w4/2h1YwmiRD+Hs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T2dDHAAAA3QAAAA8AAAAAAAAAAAAAAAAAmAIAAGRy&#10;cy9kb3ducmV2LnhtbFBLBQYAAAAABAAEAPUAAACMAwAAAAA=&#10;" path="m,35r,l1,34,3,31,4,29,6,27,7,26,9,24r3,-2l17,18r3,-1l24,14r3,-2l30,11,34,8,37,6,40,5,43,3,44,2r2,l47,2,49,r1,l52,r6,l64,r6,l77,r4,l87,2r6,l98,3r8,2l109,6r4,2l115,8r1,1l118,9r2,2l121,12r2,2l124,15r,2l126,17r,1l126,20r,2l126,23r,1l126,26r-2,1l123,31r-2,1l120,34r-2,1l116,37r-3,1l110,40r-1,1l106,41r-3,2l96,46r-6,2l84,49r-6,1l73,52r-4,2l61,55r-1,l58,57r-5,l50,58r-4,2l44,61r-1,l41,61r-3,l37,61r-2,l34,61r-4,l27,60,24,58,20,55,15,54,14,52,11,50,9,49,7,48,6,46,4,45,3,43r,-2l1,40r,-2l1,37r,-2l1,34,,35xe" fillcolor="#dc4103" stroked="f">
                    <v:path arrowok="t" o:connecttype="custom" o:connectlocs="0,408;35,361;70,315;104,280;197,210;278,163;348,128;429,70;499,35;533,23;568,0;603,0;742,0;893,0;1009,23;1136,35;1264,70;1333,93;1368,105;1403,140;1438,175;1461,198;1461,233;1461,268;1461,303;1426,361;1391,396;1345,431;1275,466;1229,478;1113,536;974,571;846,606;707,641;673,664;580,676;510,711;475,711;429,711;394,711;313,699;232,641;162,606;104,571;70,536;35,501;12,466;12,431;12,396" o:connectangles="0,0,0,0,0,0,0,0,0,0,0,0,0,0,0,0,0,0,0,0,0,0,0,0,0,0,0,0,0,0,0,0,0,0,0,0,0,0,0,0,0,0,0,0,0,0,0,0,0"/>
                  </v:shape>
                  <v:shape id="Freeform 98" o:spid="_x0000_s1319" style="position:absolute;left:2587;top:1667;width:1461;height:781;visibility:visible;mso-wrap-style:square;v-text-anchor:top" coordsize="1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KpsYA&#10;AADdAAAADwAAAGRycy9kb3ducmV2LnhtbESPS2vDMBCE74H+B7GF3hrZTsnDjRxKQ0nJIZAHOW+t&#10;jW1irYylRu6/rwqFHIeZ+YZZrgbTihv1rrGsIB0nIIhLqxuuFJyOH89zEM4ja2wtk4IfcrAqHkZL&#10;zLUNvKfbwVciQtjlqKD2vsuldGVNBt3YdsTRu9jeoI+yr6TuMUS4aWWWJFNpsOG4UGNH7zWV18O3&#10;UXD+WoddZTdZMOFlMZltdbohrdTT4/D2CsLT4O/h//anVpDNkwz+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tKpsYAAADdAAAADwAAAAAAAAAAAAAAAACYAgAAZHJz&#10;L2Rvd25yZXYueG1sUEsFBgAAAAAEAAQA9QAAAIsDAAAAAA==&#10;" path="m,40r,l1,37,3,35,6,32,7,30,9,29r3,-3l14,25r3,-2l21,20r5,-3l30,14r7,-3l38,9r2,l43,8,44,6r2,l49,6,50,5r2,l55,5r3,l61,5r5,l69,5r3,l78,5r8,1l92,6r4,2l103,9r6,2l112,12r1,l116,14r2,1l120,17r3,1l124,20r,1l126,23r,2l126,26r,-1l126,26r,1l124,29r,1l123,30r-2,2l121,34r-3,1l115,37r-2,3l110,41r-3,2l104,44r-3,l95,48r-6,1l83,51r-6,2l70,53r-6,2l60,57r-3,1l52,58r-3,2l46,61r-3,l41,63r-3,l37,63r-2,l34,63,30,61r-3,l24,58,20,57,15,55,12,52,9,51,7,49,6,48,4,46,3,44r,-1l1,41r,-1l1,41r,-1l1,38r,-1l1,35r,2l,37r,1l,40r,3l1,44r,2l3,48r1,1l6,51r1,2l9,55r3,2l14,58r3,2l20,61r4,3l27,64r3,2l32,66r3,1l37,67r3,l43,66r3,l49,64r1,l53,63r4,-2l60,61r3,-1l67,58r6,-1l80,57r6,-2l93,52r3,-1l101,49r3,-1l107,46r3,-2l115,43r1,-2l120,40r1,-3l123,35r1,l124,34r,-2l126,30r,-1l126,27r,-1l126,23r,-2l126,20r-2,-2l124,15r-1,l121,14r-1,-2l118,11r-2,l115,9,112,8,109,6r-5,l98,5,92,3,86,2r-8,l72,2,66,,60,2r-8,l49,2,47,3r-3,l41,5,40,6,37,8r-5,3l27,14r-4,3l18,18r-3,2l14,23r-3,2l9,26,7,27,6,29,4,30,3,32,1,35,,37r,1l,40xe" fillcolor="#24282b" stroked="f">
                    <v:path arrowok="t" o:connecttype="custom" o:connectlocs="35,408;139,303;301,198;464,105;568,70;673,58;835,58;1113,93;1310,140;1426,210;1461,291;1461,315;1403,373;1310,466;1171,513;893,618;661,676;499,711;406,734;278,676;104,594;35,513;12,478;12,408;0,466;35,560;104,641;232,711;371,769;499,769;615,734;777,676;1078,606;1241,536;1391,466;1438,396;1461,315;1461,233;1403,163;1333,105;1136,58;835,23;568,23;464,70;267,198;128,291;46,350;0,443" o:connectangles="0,0,0,0,0,0,0,0,0,0,0,0,0,0,0,0,0,0,0,0,0,0,0,0,0,0,0,0,0,0,0,0,0,0,0,0,0,0,0,0,0,0,0,0,0,0,0,0"/>
                  </v:shape>
                  <v:shape id="Freeform 99" o:spid="_x0000_s1320" style="position:absolute;left:3828;top:2040;width:197;height:19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TPcUA&#10;AADdAAAADwAAAGRycy9kb3ducmV2LnhtbESPQWsCMRSE74X+h/AKvdVsLRVdjSKCIBaRunrw9ti8&#10;7i5uXkISdf33RhB6HGbmG2Yy60wrLuRDY1nBZy8DQVxa3XClYF8sP4YgQkTW2FomBTcKMJu+vkww&#10;1/bKv3TZxUokCIccFdQxulzKUNZkMPSsI07en/UGY5K+ktrjNcFNK/tZNpAGG04LNTpa1FSedmej&#10;YH1026KIx9MSt6OfgbfuwJtvpd7fuvkYRKQu/oef7ZVW0B9mX/B4k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hM9xQAAAN0AAAAPAAAAAAAAAAAAAAAAAJgCAABkcnMv&#10;ZG93bnJldi54bWxQSwUGAAAAAAQABAD1AAAAigMAAAAA&#10;" path="m8,17r,l6,17r-1,l3,17r,-1l2,16,,14,,12,,9,,8,,6,2,5,2,3,3,2r2,l6,2,8,,9,r2,l13,r1,2l16,3r,2l17,6r,2l17,9r-1,2l16,12r,2l14,14r,2l13,16r,1l11,17r-2,l8,17xe" fillcolor="#4d5a61" stroked="f">
                    <v:path arrowok="t" o:connecttype="custom" o:connectlocs="93,198;93,198;70,198;58,198;35,198;35,186;23,186;0,163;0,140;0,105;0,93;0,70;23,58;23,35;35,23;58,23;70,23;93,0;104,0;127,0;151,0;162,23;185,35;185,58;197,70;197,93;197,105;185,128;185,140;185,163;162,163;162,186;151,186;151,198;127,198;104,198;93,198" o:connectangles="0,0,0,0,0,0,0,0,0,0,0,0,0,0,0,0,0,0,0,0,0,0,0,0,0,0,0,0,0,0,0,0,0,0,0,0,0"/>
                  </v:shape>
                  <v:shape id="Freeform 100" o:spid="_x0000_s1321" style="position:absolute;left:3828;top:2016;width:197;height:25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IYcIA&#10;AADdAAAADwAAAGRycy9kb3ducmV2LnhtbESPQUsDMRSE70L/Q3gFbzZpEVnWpqWWCl48WP0Bj81z&#10;s5q8LMlru/33RhA8DjPzDbPeTjGoM+UyJLawXBhQxF1yA/cWPt6f7xpQRZAdhsRk4UoFtpvZzRpb&#10;ly78Ruej9KpCuLRowYuMrdal8xSxLNJIXL3PlCNKlbnXLuOlwmPQK2MedMSB64LHkfaeuu/jKVqg&#10;cMhfr1ehhoIcxmL8aWeerL2dT7tHUEKT/If/2i/Owqox9/D7pj4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0hhwgAAAN0AAAAPAAAAAAAAAAAAAAAAAJgCAABkcnMvZG93&#10;bnJldi54bWxQSwUGAAAAAAQABAD1AAAAhwMAAAAA&#10;" path="m8,18r,l6,18r-1,l3,18,2,16r,-2l,13,,11,2,10,2,8,3,7,5,5r1,l8,5r1,l11,5r2,l14,5r2,2l16,8r1,2l16,10r,1l16,13r,1l14,14r-1,2l11,18r-2,l8,18r,1l8,21r,1l9,22r2,l11,21r2,l14,19r2,-1l16,16r1,-2l17,13r,-3l17,8r,-1l17,5,16,4r,-2l14,2,14,,13,,11,,9,,8,,6,,5,r,2l3,2r,2l2,4r,1l,5,,7,,8r,2l,11r,2l,14r,4l2,19r1,2l5,21r1,1l8,22r,-1l8,19r,-1xe" fillcolor="#24282b" stroked="f">
                    <v:path arrowok="t" o:connecttype="custom" o:connectlocs="93,210;58,210;23,187;0,152;23,117;35,82;70,58;104,58;151,58;185,82;197,117;185,129;185,164;151,187;104,210;93,222;93,257;127,257;151,245;185,210;197,164;197,117;197,82;185,47;162,23;151,0;104,0;70,0;58,23;35,47;23,58;0,82;0,117;0,152;0,210;35,245;70,257;93,245;93,210" o:connectangles="0,0,0,0,0,0,0,0,0,0,0,0,0,0,0,0,0,0,0,0,0,0,0,0,0,0,0,0,0,0,0,0,0,0,0,0,0,0,0"/>
                  </v:shape>
                  <v:shape id="Freeform 101" o:spid="_x0000_s1322" style="position:absolute;left:2888;top:1737;width:511;height:279;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9/8YA&#10;AADdAAAADwAAAGRycy9kb3ducmV2LnhtbESP0WoCMRRE3wv+Q7hCX4pmKyiyGkWEglWUVv2Ay+a6&#10;WdzcrEnUtV/fCIU+DjNzhpnOW1uLG/lQOVbw3s9AEBdOV1wqOB4+emMQISJrrB2TggcFmM86L1PM&#10;tbvzN932sRQJwiFHBSbGJpcyFIYshr5riJN3ct5iTNKXUnu8J7it5SDLRtJixWnBYENLQ8V5f7UK&#10;1pfjZVfUo5/hl7Hb3ed582jfvFKv3XYxARGpjf/hv/ZKKxiMsyE836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9/8YAAADdAAAADwAAAAAAAAAAAAAAAACYAgAAZHJz&#10;L2Rvd25yZXYueG1sUEsFBgAAAAAEAAQA9QAAAIsDAAAAAA==&#10;" path="m,11r,l,12r,2l1,14r,1l3,17r1,2l8,20r1,1l12,21r3,2l18,23r3,1l24,24r3,l29,24r3,l34,23r3,l38,21r2,-1l41,19r2,l43,17r1,-2l44,14r,-2l44,11r,-2l43,8,41,6r-1,l37,5,34,3r-3,l26,2,23,,20,,18,,17,,15,,14,,12,,,11xe" fillcolor="#bdc0a2" stroked="f">
                    <v:path arrowok="t" o:connecttype="custom" o:connectlocs="0,128;0,128;0,140;0,163;12,163;12,174;35,198;46,221;93,233;105,244;139,244;174,267;209,267;244,279;279,279;314,279;337,279;372,279;395,267;430,267;441,244;465,233;476,221;499,221;499,198;511,174;511,163;511,140;511,128;511,105;499,93;476,70;465,70;430,58;395,35;360,35;302,23;267,0;232,0;209,0;197,0;174,0;163,0;139,0;0,128" o:connectangles="0,0,0,0,0,0,0,0,0,0,0,0,0,0,0,0,0,0,0,0,0,0,0,0,0,0,0,0,0,0,0,0,0,0,0,0,0,0,0,0,0,0,0,0,0"/>
                  </v:shape>
                  <v:shape id="Freeform 102" o:spid="_x0000_s1323" style="position:absolute;left:2888;top:1702;width:511;height:338;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Yb8UA&#10;AADdAAAADwAAAGRycy9kb3ducmV2LnhtbESPwWrDMBBE74X8g9hAb40UH4xxo4QQUuixTgrxcbG2&#10;thNr5Viq7fx9VSj0OMzMG2azm20nRhp861jDeqVAEFfOtFxr+Dy/vWQgfEA22DkmDQ/ysNsunjaY&#10;GzdxQeMp1CJC2OeooQmhz6X0VUMW/cr1xNH7coPFEOVQSzPgFOG2k4lSqbTYclxosKdDQ9Xt9G01&#10;nEunysuYFh/HRxKyS3dfX8tU6+flvH8FEWgO/+G/9rvRkGQqhd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FhvxQAAAN0AAAAPAAAAAAAAAAAAAAAAAJgCAABkcnMv&#10;ZG93bnJldi54bWxQSwUGAAAAAAQABAD1AAAAigMAAAAA&#10;" path="m,15r,l,17r,1l1,20r,2l3,22r1,1l6,23r,1l9,26r3,l15,27r2,l21,29r3,l27,29r2,l31,29r1,l34,29r1,-2l37,27r1,-1l40,26r,-2l41,23r2,l43,22r1,-2l44,18r,-1l44,15r,-1l44,12r,-1l43,9,41,8,40,6r-2,l35,5,27,3,23,2r-2,l20,,18,,17,,14,r,2l12,2r,1l12,5r2,l15,5r3,l21,6r3,l27,8r4,l37,11r3,l41,11r,1l43,12r,2l44,14r,1l44,14r,1l43,17r,1l41,20r-1,2l38,22r-1,1l35,23r,1l34,24r-2,l29,24r-2,2l24,26,21,24r-1,l17,24,14,23r-2,l9,22,6,20,4,18r-1,l1,17r,-2l,14,,12r,2l,15xe" fillcolor="#24282b" stroked="f">
                    <v:path arrowok="t" o:connecttype="custom" o:connectlocs="0,175;0,210;12,256;46,268;70,280;139,303;197,315;279,338;337,338;372,338;406,315;441,303;465,280;499,268;511,233;511,198;511,163;511,128;476,93;441,70;314,35;244,23;209,0;163,0;139,23;139,58;174,58;244,70;314,93;430,128;476,128;499,140;511,163;511,163;499,198;476,233;441,256;406,268;395,280;337,280;279,303;232,280;163,268;105,256;46,210;12,198;0,163;0,163" o:connectangles="0,0,0,0,0,0,0,0,0,0,0,0,0,0,0,0,0,0,0,0,0,0,0,0,0,0,0,0,0,0,0,0,0,0,0,0,0,0,0,0,0,0,0,0,0,0,0,0"/>
                  </v:shape>
                  <v:shape id="Freeform 103" o:spid="_x0000_s1324" style="position:absolute;left:2622;top:2005;width:92;height:9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L18MA&#10;AADdAAAADwAAAGRycy9kb3ducmV2LnhtbESPS2vDMBCE74H+B7GF3mKpgTbGsRxCIFBoL3mQ82Kt&#10;H4m1ci3Vdv99VSj0OMzMN0y+nW0nRhp861jDc6JAEJfOtFxruJwPyxSED8gGO8ek4Zs8bIuHRY6Z&#10;cRMfaTyFWkQI+ww1NCH0mZS+bMiiT1xPHL3KDRZDlEMtzYBThNtOrpR6lRZbjgsN9rRvqLyfvqwG&#10;JVF11bstr4pQHcMtbT9fPrR+epx3GxCB5vAf/mu/GQ2rVK3h901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nL18MAAADdAAAADwAAAAAAAAAAAAAAAACYAgAAZHJzL2Rv&#10;d25yZXYueG1sUEsFBgAAAAAEAAQA9QAAAIgDAAAAAA==&#10;" path="m1,5r,l1,3,3,1,3,,4,,6,,8,r,1l8,3r,2l8,6,6,6r,2l4,8,3,8,1,8,,8,1,5xe" stroked="f">
                    <v:path arrowok="t" o:connecttype="custom" o:connectlocs="12,58;12,58;12,35;35,12;35,0;46,0;69,0;92,0;92,12;92,35;92,58;92,70;69,70;69,93;46,93;35,93;12,93;0,93;12,58" o:connectangles="0,0,0,0,0,0,0,0,0,0,0,0,0,0,0,0,0,0,0"/>
                  </v:shape>
                  <v:shape id="Freeform 104" o:spid="_x0000_s1325" style="position:absolute;left:2622;top:1981;width:104;height:152;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sFsEA&#10;AADdAAAADwAAAGRycy9kb3ducmV2LnhtbERPzWoCMRC+C32HMIVepGa7B122RpGCIKUXtQ8wJNPN&#10;YjJZkqyuffrmUPD48f2vt5N34kox9YEVvC0qEMQ6mJ47Bd/n/WsDImVkgy4wKbhTgu3mabbG1oQb&#10;H+l6yp0oIZxaVGBzHlopk7bkMS3CQFy4nxA95gJjJ03EWwn3TtZVtZQeey4NFgf6sKQvp9ErcPXX&#10;0UWrB/25l7H5DeNKjnOlXp6n3TuITFN+iP/dB6Ogbqoyt7wpT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urBbBAAAA3QAAAA8AAAAAAAAAAAAAAAAAmAIAAGRycy9kb3du&#10;cmV2LnhtbFBLBQYAAAAABAAEAPUAAACGAwAAAAA=&#10;" path="m1,8r,l3,7,3,5r1,l4,3r2,l8,3r,2l8,7,8,5,8,3r,2l8,7,6,7,4,8,3,8,,8r,2l,11r,2l1,13r2,l4,11r2,l6,10r2,l8,8,9,7,9,5,9,3,8,2,8,,6,,4,,3,r,2l1,3r,2l1,7r,1l1,10,1,8xe" fillcolor="#24282b" stroked="f">
                    <v:path arrowok="t" o:connecttype="custom" o:connectlocs="12,94;12,94;35,82;35,58;46,58;46,35;69,35;92,35;92,58;92,82;92,58;92,35;92,58;92,82;69,82;46,94;35,94;0,94;0,117;0,129;0,152;12,152;35,152;46,129;69,129;69,117;92,117;92,94;104,82;104,58;104,35;92,23;92,0;69,0;46,0;35,0;35,23;12,35;12,58;12,82;12,94;12,117;12,94" o:connectangles="0,0,0,0,0,0,0,0,0,0,0,0,0,0,0,0,0,0,0,0,0,0,0,0,0,0,0,0,0,0,0,0,0,0,0,0,0,0,0,0,0,0,0"/>
                  </v:shape>
                  <v:shape id="Freeform 105" o:spid="_x0000_s1326" style="position:absolute;left:2935;top:2203;width:185;height:105;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zSMYA&#10;AADdAAAADwAAAGRycy9kb3ducmV2LnhtbESPQWsCMRSE70L/Q3hCb5rVQ2u3RiktwpaKdFWox8fm&#10;uRu6eVmSVLf/3giCx2FmvmHmy9624kQ+GMcKJuMMBHHltOFawX63Gs1AhIissXVMCv4pwHLxMJhj&#10;rt2ZSzptYy0ShEOOCpoYu1zKUDVkMYxdR5y8o/MWY5K+ltrjOcFtK6dZ9iQtGk4LDXb03lD1u/2z&#10;CtZfpTTFynfVZ/vxvTE/h2c0hVKPw/7tFUSkPt7Dt3ahFUxn2Qtc36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zSMYAAADdAAAADwAAAAAAAAAAAAAAAACYAgAAZHJz&#10;L2Rvd25yZXYueG1sUEsFBgAAAAAEAAQA9QAAAIsDAAAAAA==&#10;" path="m,6r,l2,6,2,5,4,3,5,2r3,l8,r2,l11,r2,l13,2r1,l16,3r,2l16,6,14,7,13,9r-2,l10,9,8,9,7,9,5,9,4,9,2,9,,9,,6xe" stroked="f">
                    <v:path arrowok="t" o:connecttype="custom" o:connectlocs="0,70;0,70;23,70;23,58;46,35;58,23;93,23;93,0;116,0;127,0;150,0;150,23;162,23;185,35;185,58;185,70;162,82;150,105;127,105;116,105;93,105;81,105;58,105;46,105;23,105;0,105;0,70" o:connectangles="0,0,0,0,0,0,0,0,0,0,0,0,0,0,0,0,0,0,0,0,0,0,0,0,0,0,0"/>
                  </v:shape>
                  <v:shape id="Freeform 106" o:spid="_x0000_s1327" style="position:absolute;left:2935;top:2180;width:185;height:163;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eH8MA&#10;AADdAAAADwAAAGRycy9kb3ducmV2LnhtbERPy2oCMRTdF/yHcAU3pWa0UMapUVQQbLvygd1eJ7eT&#10;wcnNkEQd/94sCi4P5z2dd7YRV/KhdqxgNMxAEJdO11wpOOzXbzmIEJE1No5JwZ0CzGe9lykW2t14&#10;S9ddrEQK4VCgAhNjW0gZSkMWw9C1xIn7c95iTNBXUnu8pXDbyHGWfUiLNacGgy2tDJXn3cUqWH9N&#10;Lkt7+nk9enn6zb8P23dzNEoN+t3iE0SkLj7F/+6NVjDOR2l/ep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eH8MAAADdAAAADwAAAAAAAAAAAAAAAACYAgAAZHJzL2Rv&#10;d25yZXYueG1sUEsFBgAAAAAEAAQA9QAAAIgDAAAAAA==&#10;" path="m2,9r,l4,8,5,7,7,5r1,l10,5,11,4r2,1l14,5r,2l16,8r,-1l14,8r-1,l11,9r-1,l8,9,7,9,5,9,,8,,9r,2l,13r2,l4,13r,1l5,14r3,l10,13r3,l14,11r2,l16,9r,-1l16,7r,-2l16,4r-2,l14,2,14,,13,,11,,10,,8,,7,2,5,4,4,5,2,5,,7,,8,2,9xe" fillcolor="#24282b" stroked="f">
                    <v:path arrowok="t" o:connecttype="custom" o:connectlocs="23,105;23,105;46,93;58,82;81,58;93,58;116,58;127,47;150,58;162,58;162,82;185,93;185,82;162,93;150,93;127,105;116,105;93,105;81,105;58,105;0,93;0,105;0,128;0,151;23,151;46,151;46,163;58,163;93,163;116,151;150,151;162,128;185,128;185,105;185,93;185,82;185,58;185,47;162,47;162,23;162,0;150,0;127,0;116,0;93,0;81,23;58,47;46,58;23,58;0,82;0,93;23,105" o:connectangles="0,0,0,0,0,0,0,0,0,0,0,0,0,0,0,0,0,0,0,0,0,0,0,0,0,0,0,0,0,0,0,0,0,0,0,0,0,0,0,0,0,0,0,0,0,0,0,0,0,0,0,0"/>
                  </v:shape>
                  <v:shape id="Freeform 107" o:spid="_x0000_s1328" style="position:absolute;left:3422;top:1830;width:464;height:151;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2m8cA&#10;AADdAAAADwAAAGRycy9kb3ducmV2LnhtbESPQWvCQBSE7wX/w/KE3nQTi1Wjq4go9FBQ00Lp7ZF9&#10;JsHs27C7xvTfdwtCj8PMfMOsNr1pREfO15YVpOMEBHFhdc2lgs+Pw2gOwgdkjY1lUvBDHjbrwdMK&#10;M23vfKYuD6WIEPYZKqhCaDMpfVGRQT+2LXH0LtYZDFG6UmqH9wg3jZwkyas0WHNcqLClXUXFNb8Z&#10;BUff5W4XFulL+z5bHPdfp+n3dKvU87DfLkEE6sN/+NF+0wom8zS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dpvHAAAA3QAAAA8AAAAAAAAAAAAAAAAAmAIAAGRy&#10;cy9kb3ducmV2LnhtbFBLBQYAAAAABAAEAPUAAACMAwAAAAA=&#10;" path="m,13r,l1,13r,-1l1,11,3,9r2,l5,7,6,6r2,l9,4,12,3,15,1,18,r3,l24,r4,l29,r2,l32,r2,l35,1r2,2l38,3r,1l40,6r-2,l35,7r-1,l31,9r-2,2l26,11r-6,1l15,12,9,13r-4,l,13xe" fillcolor="#bdc0a2" stroked="f">
                    <v:path arrowok="t" o:connecttype="custom" o:connectlocs="0,151;0,151;12,151;12,139;12,128;35,105;58,105;58,81;70,70;93,70;104,46;139,35;174,12;209,0;244,0;278,0;325,0;336,0;360,0;371,0;394,0;406,12;429,35;441,35;441,46;464,70;441,70;406,81;394,81;360,105;336,128;302,128;232,139;174,139;104,151;58,151;0,151" o:connectangles="0,0,0,0,0,0,0,0,0,0,0,0,0,0,0,0,0,0,0,0,0,0,0,0,0,0,0,0,0,0,0,0,0,0,0,0,0"/>
                  </v:shape>
                  <v:shape id="Freeform 108" o:spid="_x0000_s1329" style="position:absolute;left:3422;top:1795;width:464;height:210;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mLMYA&#10;AADdAAAADwAAAGRycy9kb3ducmV2LnhtbESP0WrCQBRE3wv+w3KFvtWNeZCQuopURSktUpsPuM1e&#10;k9Ts3bi7jfHvu0Khj8PMnGHmy8G0oifnG8sKppMEBHFpdcOVguJz+5SB8AFZY2uZFNzIw3Ixephj&#10;ru2VP6g/hkpECPscFdQhdLmUvqzJoJ/Yjjh6J+sMhihdJbXDa4SbVqZJMpMGG44LNXb0UlN5Pv4Y&#10;Bbvstrq89VX4Ljfrg3svXr+KEyr1OB5WzyACDeE//NfeawVpNk3h/i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3mLMYAAADdAAAADwAAAAAAAAAAAAAAAACYAgAAZHJz&#10;L2Rvd25yZXYueG1sUEsFBgAAAAAEAAQA9QAAAIsDAAAAAA==&#10;" path="m,18r,l1,18r,-2l3,15r,-1l5,14r,-2l8,10,9,9,12,7,15,6,18,4r3,l24,4r2,l28,4r1,l31,4r1,l34,6r1,l37,7r1,2l40,10r,-4l38,7,35,9r-3,l31,10r-3,l24,12r-4,l15,14r-4,l5,15,,15r,1l,18r5,l11,18r4,l20,16r4,-1l28,15r3,l32,14r3,-2l38,12r2,-2l40,9r,-2l40,6r-2,l38,4,37,3r-2,l34,3r,-2l32,1r-1,l29,,28,,26,,24,,21,,18,1,15,3r-3,l9,4,8,7,5,9,3,10,1,12r,2l1,15,,15r,1l,18xe" fillcolor="#24282b" stroked="f">
                    <v:path arrowok="t" o:connecttype="custom" o:connectlocs="0,210;12,187;35,163;58,140;104,105;174,70;244,47;302,47;336,47;371,47;406,70;441,105;464,70;406,105;360,117;278,140;174,163;58,175;0,187;58,210;174,210;278,175;360,175;406,140;464,117;464,82;441,70;429,35;394,35;371,12;336,0;302,0;244,0;174,35;104,47;58,105;12,140;12,175;0,187" o:connectangles="0,0,0,0,0,0,0,0,0,0,0,0,0,0,0,0,0,0,0,0,0,0,0,0,0,0,0,0,0,0,0,0,0,0,0,0,0,0,0"/>
                  </v:shape>
                  <v:shape id="Freeform 109" o:spid="_x0000_s1330" style="position:absolute;left:3898;top:2110;width:92;height:70;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5ysYA&#10;AADdAAAADwAAAGRycy9kb3ducmV2LnhtbESPQWvCQBSE7wX/w/IEL6VujMXa1FUkUPRWY0p7fWRf&#10;s6HZtyG71fjvXUHocZiZb5jVZrCtOFHvG8cKZtMEBHHldMO1gs/y/WkJwgdkja1jUnAhD5v16GGF&#10;mXZnLuh0DLWIEPYZKjAhdJmUvjJk0U9dRxy9H9dbDFH2tdQ9niPctjJNkoW02HBcMNhRbqj6Pf5Z&#10;Ba+HPF3sHsN3+VXW+UvxLA9sPpSajIftG4hAQ/gP39t7rSBdzuZwe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5ysYAAADdAAAADwAAAAAAAAAAAAAAAACYAgAAZHJz&#10;L2Rvd25yZXYueG1sUEsFBgAAAAAEAAQA9QAAAIsDAAAAAA==&#10;" path="m5,5r,l3,5r,1l2,6,,5,,3,2,2,3,,5,,7,r,2l8,2,7,3,5,5xe" stroked="f">
                    <v:path arrowok="t" o:connecttype="custom" o:connectlocs="58,58;58,58;35,58;35,70;23,70;0,58;0,35;23,23;35,0;58,0;81,0;81,23;92,23;81,35;58,58" o:connectangles="0,0,0,0,0,0,0,0,0,0,0,0,0,0,0"/>
                  </v:shape>
                  <v:shape id="Freeform 110" o:spid="_x0000_s1331" style="position:absolute;left:3898;top:2075;width:92;height:10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DIcUA&#10;AADdAAAADwAAAGRycy9kb3ducmV2LnhtbESPQYvCMBSE7wv+h/AEb2taEVeqUUQQKx6WdfXg7dE8&#10;22rzUppY67/fCMIeh5n5hpkvO1OJlhpXWlYQDyMQxJnVJecKjr+bzykI55E1VpZJwZMcLBe9jzkm&#10;2j74h9qDz0WAsEtQQeF9nUjpsoIMuqGtiYN3sY1BH2STS93gI8BNJUdRNJEGSw4LBda0Lii7He5G&#10;wdd5v5PXGPGut+m326enS92elBr0u9UMhKfO/4ff7VQrGE3jMbz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wMhxQAAAN0AAAAPAAAAAAAAAAAAAAAAAJgCAABkcnMv&#10;ZG93bnJldi54bWxQSwUGAAAAAAQABAD1AAAAigMAAAAA&#10;" path="m5,6r,l3,6r,2l2,8,,6,,8,2,6,3,5r2,l7,5r,1l7,5,7,3r,2l5,6r,2l5,9,7,8,8,6,8,5,8,3,7,2,5,,3,2,2,2r,1l,3,,5,,6,,8,,9r2,l3,9r2,l5,8,5,6xe" fillcolor="#24282b" stroked="f">
                    <v:path arrowok="t" o:connecttype="custom" o:connectlocs="58,70;58,70;35,70;35,93;23,93;0,70;0,93;23,70;35,58;58,58;81,58;81,70;81,58;81,35;81,58;58,70;58,93;58,105;81,93;92,70;92,58;92,35;81,23;58,0;35,23;23,23;23,35;0,35;0,58;0,70;0,93;0,105;23,105;35,105;58,105;58,93;58,70" o:connectangles="0,0,0,0,0,0,0,0,0,0,0,0,0,0,0,0,0,0,0,0,0,0,0,0,0,0,0,0,0,0,0,0,0,0,0,0,0"/>
                  </v:shape>
                  <v:shape id="Freeform 111" o:spid="_x0000_s1332" style="position:absolute;left:3666;top:1807;width:1;height:163;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LLccA&#10;AADdAAAADwAAAGRycy9kb3ducmV2LnhtbESPQWvCQBSE70L/w/IKvenGgGKjq5RCRcEe1JZ6fM2+&#10;Jmmyb8PuVlN/vSsIHoeZ+YaZLTrTiCM5X1lWMBwkIIhzqysuFHzs3/oTED4ga2wsk4J/8rCYP/Rm&#10;mGl74i0dd6EQEcI+QwVlCG0mpc9LMugHtiWO3o91BkOUrpDa4SnCTSPTJBlLgxXHhRJbei0pr3d/&#10;RoH7bn7PX/X68H7GZ+bR2PvP5Uapp8fuZQoiUBfu4Vt7pRWkk+EI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QSy3HAAAA3QAAAA8AAAAAAAAAAAAAAAAAmAIAAGRy&#10;cy9kb3ducmV2LnhtbFBLBQYAAAAABAAEAPUAAACMAwAAAAA=&#10;" path="m,3r,l,6,,8r,3l,13r,1l,13,,9,,6,,3,,,,2,,3xe" fillcolor="#24282b" stroked="f">
                    <v:path arrowok="t" o:connecttype="custom" o:connectlocs="0,35;0,35;0,70;0,93;0,128;0,151;0,163;0,151;0,105;0,70;0,35;0,0;0,23;0,35" o:connectangles="0,0,0,0,0,0,0,0,0,0,0,0,0,0"/>
                  </v:shape>
                  <v:shape id="Freeform 112" o:spid="_x0000_s1333" style="position:absolute;left:3689;top:1981;width:11;height:222;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EXMYA&#10;AADdAAAADwAAAGRycy9kb3ducmV2LnhtbESPQWvCQBSE74L/YXlCb7pR2hCiq1Qh0EN7qIq0t0f2&#10;mY3Nvg3ZbZL++26h4HGYmW+YzW60jeip87VjBctFAoK4dLrmSsH5VMwzED4ga2wck4If8rDbTicb&#10;zLUb+J36Y6hEhLDPUYEJoc2l9KUhi37hWuLoXV1nMUTZVVJ3OES4beQqSVJpsea4YLClg6Hy6/ht&#10;FThzDehvI37oy/nt8fP1adgXrVIPs/F5DSLQGO7h//aLVrDKli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sEXMYAAADdAAAADwAAAAAAAAAAAAAAAACYAgAAZHJz&#10;L2Rvd25yZXYueG1sUEsFBgAAAAAEAAQA9QAAAIsDAAAAAA==&#10;" path="m,2r,l,5r,5l1,13,,16r,1l,19r1,l1,17r,-3l1,11r,-1l1,5,,,,2xe" fillcolor="#24282b" stroked="f">
                    <v:path arrowok="t" o:connecttype="custom" o:connectlocs="0,23;0,23;0,58;0,117;11,152;0,187;0,199;0,222;11,222;11,199;11,164;11,129;11,117;11,58;0,0;0,23" o:connectangles="0,0,0,0,0,0,0,0,0,0,0,0,0,0,0,0"/>
                  </v:shape>
                  <v:shape id="Freeform 113" o:spid="_x0000_s1334" style="position:absolute;left:3167;top:2180;width:394;height:163;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Fl8UA&#10;AADdAAAADwAAAGRycy9kb3ducmV2LnhtbESPQWvCQBSE7wX/w/KE3upGoVWiq6igNMeqoMdn9pmN&#10;Zt+G7GrS/vpuoeBxmJlvmNmis5V4UONLxwqGgwQEce50yYWCw37zNgHhA7LGyjEp+CYPi3nvZYap&#10;di1/0WMXChEh7FNUYEKoUyl9bsiiH7iaOHoX11gMUTaF1A22EW4rOUqSD2mx5LhgsKa1ofy2u9tI&#10;+SnMsdpnx1N23Wbn8fuq0+1Kqdd+t5yCCNSFZ/i//akVjCbDM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0WXxQAAAN0AAAAPAAAAAAAAAAAAAAAAAJgCAABkcnMv&#10;ZG93bnJldi54bWxQSwUGAAAAAAQABAD1AAAAigMAAAAA&#10;" path="m,14r,l,13,2,11,2,9,3,8,3,7,5,5,7,4,7,2r1,l10,2,10,r1,l13,r1,l17,r3,l22,r3,2l27,4r3,1l33,7r1,1l,14xe" fillcolor="#24282b" stroked="f">
                    <v:path arrowok="t" o:connecttype="custom" o:connectlocs="0,163;0,163;0,151;23,128;23,105;35,93;35,82;58,58;81,47;81,23;93,23;116,23;116,0;127,0;151,0;162,0;197,0;232,0;255,0;290,23;313,47;348,58;382,82;394,93;0,163" o:connectangles="0,0,0,0,0,0,0,0,0,0,0,0,0,0,0,0,0,0,0,0,0,0,0,0,0"/>
                  </v:shape>
                  <v:shape id="Freeform 114" o:spid="_x0000_s1335" style="position:absolute;left:3167;top:2168;width:394;height:198;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6HxcMA&#10;AADdAAAADwAAAGRycy9kb3ducmV2LnhtbERPPW+DMBDdK+U/WFcpW2NgiBCJg6pKSExtQxiS7Yqv&#10;gIrPBLuB/Pt4qNTx6X3v88UM4kaT6y0riDcRCOLG6p5bBfWpeElBOI+scbBMCu7kID+snvaYaTvz&#10;kW6Vb0UIYZehgs77MZPSNR0ZdBs7Egfu204GfYBTK/WEcwg3g0yiaCsN9hwaOhzpraPmp/o1Coq7&#10;vET16frx6dqvvh7pPL/HpVLr5+V1B8LT4v/Ff+5SK0jSOMwNb8IT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6HxcMAAADdAAAADwAAAAAAAAAAAAAAAACYAgAAZHJzL2Rv&#10;d25yZXYueG1sUEsFBgAAAAAEAAQA9QAAAIgDAAAAAA==&#10;" path="m,17r,l2,14r,-4l3,9,5,8,7,6r1,l8,5r2,l11,3r2,l14,3r2,l17,3r3,l23,5r2,1l28,6r2,3l33,10r1,2l34,10r,-1l34,8,33,6,30,5,28,3,25,1,22,,20,,17,,16,,14,,13,,11,,10,r,1l8,1,7,1r,2l5,5,3,6,2,9r,1l,14r,1l,17xe" fillcolor="#24282b" stroked="f">
                    <v:path arrowok="t" o:connecttype="custom" o:connectlocs="0,198;0,198;23,163;23,116;35,105;58,93;81,70;93,70;93,58;116,58;127,35;151,35;162,35;185,35;197,35;232,35;267,58;290,70;324,70;348,105;382,116;394,140;394,116;394,105;394,93;382,70;348,58;324,35;290,12;255,0;232,0;197,0;185,0;162,0;151,0;127,0;116,0;116,12;93,12;81,12;81,35;58,58;35,70;23,105;23,116;0,163;0,175;0,198" o:connectangles="0,0,0,0,0,0,0,0,0,0,0,0,0,0,0,0,0,0,0,0,0,0,0,0,0,0,0,0,0,0,0,0,0,0,0,0,0,0,0,0,0,0,0,0,0,0,0,0"/>
                  </v:shape>
                  <v:shape id="Freeform 115" o:spid="_x0000_s1336" style="position:absolute;left:2854;top:1772;width:46;height:70;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vMQA&#10;AADdAAAADwAAAGRycy9kb3ducmV2LnhtbESPS4vCQBCE7wv+h6EFb+vEx4pGR5EVRfDi895k2iSY&#10;6clmxhj99c7Cwh6LqvqKmi0aU4iaKpdbVtDrRiCIE6tzThWcT+vPMQjnkTUWlknBkxws5q2PGcba&#10;PvhA9dGnIkDYxagg876MpXRJRgZd15bEwbvayqAPskqlrvAR4KaQ/SgaSYM5h4UMS/rOKLkd70bB&#10;zyrd0farXg8R/Wu42xebAV6U6rSb5RSEp8b/h//aW62gP+5N4PdNe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vLzEAAAA3QAAAA8AAAAAAAAAAAAAAAAAmAIAAGRycy9k&#10;b3ducmV2LnhtbFBLBQYAAAAABAAEAPUAAACJAwAAAAA=&#10;" path="m1,6r,l1,5r2,l3,3,4,5,4,3,4,2,4,,3,,1,r,2l,3,,5,,6r1,xe" fillcolor="#24282b" stroked="f">
                    <v:path arrowok="t" o:connecttype="custom" o:connectlocs="12,70;12,70;12,58;35,58;35,35;46,58;46,35;46,23;46,0;35,0;12,0;12,23;0,35;0,58;0,70;12,70" o:connectangles="0,0,0,0,0,0,0,0,0,0,0,0,0,0,0,0"/>
                  </v:shape>
                  <v:shape id="Freeform 116" o:spid="_x0000_s1337" style="position:absolute;left:3457;top:1981;width:35;height:94;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h3sUA&#10;AADdAAAADwAAAGRycy9kb3ducmV2LnhtbERPTWvCQBC9F/wPywi9FN00SpDoKhIQSqtCrSDehuyY&#10;BLOzaXaN8d+7h0KPj/e9WPWmFh21rrKs4H0cgSDOra64UHD82YxmIJxH1lhbJgUPcrBaDl4WmGp7&#10;52/qDr4QIYRdigpK75tUSpeXZNCNbUMcuIttDfoA20LqFu8h3NQyjqJEGqw4NJTYUFZSfj3cjIL9&#10;NMu21e739HZbZ5OvTdIdP89Sqddhv56D8NT7f/Gf+0MriGdx2B/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OHexQAAAN0AAAAPAAAAAAAAAAAAAAAAAJgCAABkcnMv&#10;ZG93bnJldi54bWxQSwUGAAAAAAQABAD1AAAAigMAAAAA&#10;" path="m,8r,l2,7r1,l3,5,3,3,3,2,2,,,,,2,,3r2,l2,5r1,l3,7,3,2r,1l2,3,,5,,7,,8xe" fillcolor="#24282b" stroked="f">
                    <v:path arrowok="t" o:connecttype="custom" o:connectlocs="0,94;0,94;23,82;35,82;35,59;35,35;35,24;23,0;0,0;0,24;0,35;23,35;23,59;35,59;35,82;35,24;35,35;23,35;0,59;0,82;0,94" o:connectangles="0,0,0,0,0,0,0,0,0,0,0,0,0,0,0,0,0,0,0,0,0"/>
                  </v:shape>
                  <v:shape id="Freeform 117" o:spid="_x0000_s1338" style="position:absolute;left:3062;top:2308;width:70;height:35;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2cUA&#10;AADdAAAADwAAAGRycy9kb3ducmV2LnhtbESPzWrDMBCE74W+g9hCb40cH4pxo4QQSCnUPTTJpbeN&#10;tfGvVkZSbfftq0Agx2FmvmFWm9n0YiTnG8sKlosEBHFpdcOVgtNx/5KB8AFZY2+ZFPyRh8368WGF&#10;ubYTf9N4CJWIEPY5KqhDGHIpfVmTQb+wA3H0LtYZDFG6SmqHU4SbXqZJ8ioNNhwXahxoV1PZHX6N&#10;gu4rc5PvqGjbc/tTjJfP96J1Sj0/zds3EIHmcA/f2h9aQZqlS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PZxQAAAN0AAAAPAAAAAAAAAAAAAAAAAJgCAABkcnMv&#10;ZG93bnJldi54bWxQSwUGAAAAAAQABAD1AAAAigMAAAAA&#10;" path="m6,2r,l5,2r,1l3,3,2,3,,3,,2,,,2,,6,2xe" fillcolor="#ed7200" stroked="f">
                    <v:path arrowok="t" o:connecttype="custom" o:connectlocs="70,23;70,23;58,23;58,35;35,35;23,35;0,35;0,23;0,0;23,0;70,23" o:connectangles="0,0,0,0,0,0,0,0,0,0,0"/>
                  </v:shape>
                  <v:shape id="Freeform 118" o:spid="_x0000_s1339" style="position:absolute;left:3051;top:2285;width:81;height:81;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ztMYA&#10;AADdAAAADwAAAGRycy9kb3ducmV2LnhtbESPQWsCMRSE7wX/Q3iCF6nZ5tAuq1FEKFjEg3YPHh+b&#10;52Z187JsUl3/vSkUehxm5htmsRpcK27Uh8azhrdZBoK48qbhWkP5/fmagwgR2WDrmTQ8KMBqOXpZ&#10;YGH8nQ90O8ZaJAiHAjXYGLtCylBZchhmviNO3tn3DmOSfS1Nj/cEd61UWfYuHTacFix2tLFUXY8/&#10;TsP2NN2fDtZOL1mu2n35tSs7/tB6Mh7WcxCRhvgf/mtvjQaVKwW/b9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9ztMYAAADdAAAADwAAAAAAAAAAAAAAAACYAgAAZHJz&#10;L2Rvd25yZXYueG1sUEsFBgAAAAAEAAQA9QAAAIsDAAAAAA==&#10;" path="m7,2r,l6,4,4,4,3,4,1,4,1,2r,2l1,2r2,l3,,1,,,2,,4r1,l1,5,3,7r1,l6,5r1,l7,4,7,2xe" fillcolor="#24282b" stroked="f">
                    <v:path arrowok="t" o:connecttype="custom" o:connectlocs="81,23;81,23;69,46;46,46;35,46;12,46;12,23;12,46;12,23;35,23;35,0;12,0;0,23;0,46;12,46;12,58;35,81;46,81;69,58;81,58;81,46;81,23" o:connectangles="0,0,0,0,0,0,0,0,0,0,0,0,0,0,0,0,0,0,0,0,0,0"/>
                  </v:shape>
                  <v:shape id="Freeform 119" o:spid="_x0000_s1340" style="position:absolute;left:3167;top:2226;width:325;height:257;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gBsYA&#10;AADdAAAADwAAAGRycy9kb3ducmV2LnhtbESPQWvCQBSE7wX/w/IEL6VuTGuR6Cq2IIhQQe2hx0f2&#10;mUSzb8PuGpN/3xUKPQ4z8w2zWHWmFi05X1lWMBknIIhzqysuFHyfNi8zED4ga6wtk4KePKyWg6cF&#10;Ztre+UDtMRQiQthnqKAMocmk9HlJBv3YNsTRO1tnMETpCqkd3iPc1DJNkndpsOK4UGJDnyXl1+PN&#10;KPjx243Ne/f1Md3Jy953/fNbWyk1GnbrOYhAXfgP/7W3WkE6S1/h8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sgBsYAAADdAAAADwAAAAAAAAAAAAAAAACYAgAAZHJz&#10;L2Rvd25yZXYueG1sUEsFBgAAAAAEAAQA9QAAAIsDAAAAAA==&#10;" path="m2,19r,l2,18,,16,,15,,13,,12,2,9,2,7,3,5,5,4,7,3,10,1,11,r2,l16,r1,l19,r1,l22,r1,1l25,1r,2l27,4r,1l28,5r,2l28,9r,1l28,12r,1l27,15r,1l27,18r-2,l23,19r-1,2l20,21r-1,1l17,22r-1,l13,22r-2,l10,22r-2,l7,21r-2,l2,19xe" fillcolor="#4d5a61" stroked="f">
                    <v:path arrowok="t" o:connecttype="custom" o:connectlocs="23,222;23,222;23,210;0,187;0,175;0,152;0,140;23,105;23,82;35,58;58,47;81,35;116,12;128,0;151,0;186,0;197,0;221,0;232,0;255,0;267,12;290,12;290,35;313,47;313,58;325,58;325,82;325,105;325,117;325,140;325,152;313,175;313,187;313,210;290,210;267,222;255,245;232,245;221,257;197,257;186,257;151,257;128,257;116,257;93,257;81,245;58,245;23,222" o:connectangles="0,0,0,0,0,0,0,0,0,0,0,0,0,0,0,0,0,0,0,0,0,0,0,0,0,0,0,0,0,0,0,0,0,0,0,0,0,0,0,0,0,0,0,0,0,0,0,0"/>
                  </v:shape>
                  <v:shape id="Freeform 120" o:spid="_x0000_s1341" style="position:absolute;left:3167;top:2180;width:348;height:326;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WuscA&#10;AADdAAAADwAAAGRycy9kb3ducmV2LnhtbESPQWvCQBSE70L/w/IK3nRjkCJpNlK0rR7qoang9SX7&#10;TEKzb9PsauK/7xaEHoeZ+YZJ16NpxZV611hWsJhHIIhLqxuuFBy/3mYrEM4ja2wtk4IbOVhnD5MU&#10;E20H/qRr7isRIOwSVFB73yVSurImg25uO+LgnW1v0AfZV1L3OAS4aWUcRU/SYMNhocaONjWV3/nF&#10;KChu76/bY3OKfi7D9hB/7Arnx0Kp6eP48gzC0+j/w/f2XiuIV/ES/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lrrHAAAA3QAAAA8AAAAAAAAAAAAAAAAAmAIAAGRy&#10;cy9kb3ducmV2LnhtbFBLBQYAAAAABAAEAPUAAACMAwAAAAA=&#10;" path="m2,22r,l2,20r,-1l2,17r,-1l2,14,3,13r,-2l5,11,5,9,7,8r1,l8,7r3,l13,5r1,l16,5r1,l19,5r1,l22,7r1,l23,8r2,l27,9r,2l28,11r,2l28,14r,2l28,17r-1,l27,19r-2,1l23,22r-1,1l20,23r-1,l17,23r,2l16,25r-2,l11,25,10,23r-3,l5,22r-3,l2,23r,2l3,26r2,l7,28r1,l10,28r1,l13,28r1,l16,28r1,l19,28r1,-2l22,26r1,-1l25,25r,-2l27,23r,-1l28,20r,-3l28,16r2,-3l28,11r,-2l28,8,27,7r,-2l25,5r,-1l23,2r-1,l20,2,19,,17,,16,,14,2r-1,l11,2r-1,l8,4,7,5,5,7,3,8r,1l2,11,,13r,1l,16r,1l,19r,1l,22r2,1l2,25r,-2l2,22xe" fillcolor="#24282b" stroked="f">
                    <v:path arrowok="t" o:connecttype="custom" o:connectlocs="23,256;23,221;23,186;35,151;58,128;81,93;93,82;151,58;186,58;220,58;255,82;267,93;313,105;325,128;325,163;325,198;313,221;267,256;232,268;197,268;186,291;128,291;81,268;23,256;23,291;58,303;93,326;128,326;162,326;197,326;232,303;267,291;290,268;313,256;325,198;348,151;325,105;313,82;290,58;267,23;232,23;197,0;162,23;128,23;93,47;58,82;35,105;0,151;0,186;0,221;0,256;23,291;23,256" o:connectangles="0,0,0,0,0,0,0,0,0,0,0,0,0,0,0,0,0,0,0,0,0,0,0,0,0,0,0,0,0,0,0,0,0,0,0,0,0,0,0,0,0,0,0,0,0,0,0,0,0,0,0,0,0"/>
                  </v:shape>
                  <v:shape id="Freeform 121" o:spid="_x0000_s1342" style="position:absolute;left:3283;top:2285;width:151;height:128;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b8YA&#10;AADdAAAADwAAAGRycy9kb3ducmV2LnhtbESPQWsCMRSE70L/Q3gFbzXbBYuuRpHS0l560BbR23Pz&#10;3CwmL9tNXNd/3wgFj8PMfMPMl72zoqM21J4VPI8yEMSl1zVXCn6+358mIEJE1mg9k4IrBVguHgZz&#10;LLS/8Jq6TaxEgnAoUIGJsSmkDKUhh2HkG+LkHX3rMCbZVlK3eElwZ2WeZS/SYc1pwWBDr4bK0+bs&#10;FLydyYTf5rpytt4d9lZ/fWy7qVLDx341AxGpj/fwf/tTK8gn+Rh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3/b8YAAADdAAAADwAAAAAAAAAAAAAAAACYAgAAZHJz&#10;L2Rvd25yZXYueG1sUEsFBgAAAAAEAAQA9QAAAIsDAAAAAA==&#10;" path="m12,10r,l10,11r-1,l7,11r-1,l4,11r-1,l1,11r,-1l,8,,7,1,5,1,4,3,2,4,,6,,7,,9,r1,l12,2r1,2l13,5r,2l12,8r,2xe" stroked="f">
                    <v:path arrowok="t" o:connecttype="custom" o:connectlocs="139,116;139,116;116,128;105,128;81,128;70,128;46,128;35,128;12,128;12,116;0,93;0,81;12,58;12,47;35,23;46,0;70,0;81,0;105,0;116,0;139,23;151,47;151,58;151,81;139,93;139,116" o:connectangles="0,0,0,0,0,0,0,0,0,0,0,0,0,0,0,0,0,0,0,0,0,0,0,0,0,0"/>
                  </v:shape>
                  <v:shape id="Freeform 122" o:spid="_x0000_s1343" style="position:absolute;left:3283;top:2273;width:151;height:163;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J0cYA&#10;AADdAAAADwAAAGRycy9kb3ducmV2LnhtbESPQWsCMRSE74X+h/AEbzXrHlbZGqVoKwXpoSo9PzbP&#10;3djNyzbJ6vbfm0LB4zAz3zCL1WBbcSEfjGMF00kGgrhy2nCt4Hh4e5qDCBFZY+uYFPxSgNXy8WGB&#10;pXZX/qTLPtYiQTiUqKCJsSulDFVDFsPEdcTJOzlvMSbpa6k9XhPctjLPskJaNJwWGuxo3VD1ve+t&#10;Alqb7ebsv4674qOv+82seDWzH6XGo+HlGUSkId7D/+13rSCf5wX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J0cYAAADdAAAADwAAAAAAAAAAAAAAAACYAgAAZHJz&#10;L2Rvd25yZXYueG1sUEsFBgAAAAAEAAQA9QAAAIsDAAAAAA==&#10;" path="m12,9r,l10,9,9,11r-2,l6,11r-2,l3,11,1,9,,8,,9,1,8,1,6,3,5r1,l4,3r2,l7,3r2,l10,3r2,2l12,6r1,l12,8r,1l10,9r,2l12,12r1,-1l13,9r,-1l13,6r,-1l13,3r,-2l12,1,12,,10,,9,,7,,6,,4,,3,1,1,3r,2l,6,,8,,9r,2l1,12r,2l3,14r1,l6,14r1,l9,14r1,l12,12r,-1l10,9r2,xe" fillcolor="#24282b" stroked="f">
                    <v:path arrowok="t" o:connecttype="custom" o:connectlocs="139,105;139,105;116,105;105,128;81,128;70,128;46,128;35,128;12,105;0,93;0,105;12,93;12,70;35,58;46,58;46,35;70,35;81,35;105,35;116,35;139,58;139,70;151,70;139,93;139,105;116,105;116,128;139,140;151,128;151,105;151,93;151,70;151,58;151,35;151,12;139,12;139,0;116,0;105,0;81,0;70,0;46,0;35,12;12,35;12,58;0,70;0,93;0,105;0,128;12,140;12,163;35,163;46,163;70,163;81,163;105,163;116,163;139,140;139,128;116,105;139,105" o:connectangles="0,0,0,0,0,0,0,0,0,0,0,0,0,0,0,0,0,0,0,0,0,0,0,0,0,0,0,0,0,0,0,0,0,0,0,0,0,0,0,0,0,0,0,0,0,0,0,0,0,0,0,0,0,0,0,0,0,0,0,0,0"/>
                  </v:shape>
                  <v:shape id="Freeform 123" o:spid="_x0000_s1344" style="position:absolute;left:3086;top:1912;width:116;height:93;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TPsUA&#10;AADdAAAADwAAAGRycy9kb3ducmV2LnhtbESP0WrCQBRE3wv+w3KFvtWNkdYQXcUWS/tUSfQDLtlr&#10;EszeDdk1iX59t1DwcZiZM8x6O5pG9NS52rKC+SwCQVxYXXOp4HT8fElAOI+ssbFMCm7kYLuZPK0x&#10;1XbgjPrclyJA2KWooPK+TaV0RUUG3cy2xME7286gD7Irpe5wCHDTyDiK3qTBmsNChS19VFRc8qtR&#10;cF8MX+aa1K/LQyb3/fCetT/5qNTzdNytQHga/SP83/7WCuIkXsL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NM+xQAAAN0AAAAPAAAAAAAAAAAAAAAAAJgCAABkcnMv&#10;ZG93bnJldi54bWxQSwUGAAAAAAQABAD1AAAAigMAAAAA&#10;" path="m1,5r,l1,4r2,l4,4,6,5r1,l9,6r,2l10,8r,-2l10,5,9,4,7,2,6,2,4,,3,,1,r,2l,2,,4r1,l1,5xe" fillcolor="#24282b" stroked="f">
                    <v:path arrowok="t" o:connecttype="custom" o:connectlocs="12,58;12,58;12,47;35,47;46,47;70,58;81,58;104,70;104,93;116,93;116,70;116,58;104,47;81,23;70,23;46,0;35,0;12,0;12,23;0,23;0,47;12,47;12,58" o:connectangles="0,0,0,0,0,0,0,0,0,0,0,0,0,0,0,0,0,0,0,0,0,0,0"/>
                  </v:shape>
                  <v:shape id="Freeform 124" o:spid="_x0000_s1345" style="position:absolute;left:2958;top:1760;width:290;height:105;visibility:visible;mso-wrap-style:square;v-text-anchor:top" coordsize="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gFsMA&#10;AADdAAAADwAAAGRycy9kb3ducmV2LnhtbERPy2rCQBTdF/yH4QrdlDox0BKio/gqiLvGbLq7zFyT&#10;aOZOyIwa/frOotDl4bzny8G24ka9bxwrmE4SEMTamYYrBeXx6z0D4QOywdYxKXiQh+Vi9DLH3Lg7&#10;f9OtCJWIIexzVFCH0OVSel2TRT9xHXHkTq63GCLsK2l6vMdw28o0ST6lxYZjQ40dbWrSl+JqFXz8&#10;vE2fh3OmaTg8cX1d7RxvS6Vex8NqBiLQEP7Ff+69UZBmaZwb38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gFsMAAADdAAAADwAAAAAAAAAAAAAAAACYAgAAZHJzL2Rv&#10;d25yZXYueG1sUEsFBgAAAAAEAAQA9QAAAIgDAAAAAA==&#10;" path="m11,1r,l9,1,6,3,5,4,3,4,2,6r,1l,7,,9r2,l3,9r2,l8,9r1,l12,9,15,7r3,l20,6r1,l23,4r2,l25,3r-2,l20,1r-2,l17,1r-3,l14,,11,1xe" stroked="f">
                    <v:path arrowok="t" o:connecttype="custom" o:connectlocs="128,12;128,12;104,12;70,35;58,47;35,47;23,70;23,82;0,82;0,105;23,105;35,105;58,105;93,105;104,105;139,105;174,82;209,82;232,70;244,70;267,47;290,47;290,35;267,35;232,12;209,12;197,12;162,12;162,0;128,12" o:connectangles="0,0,0,0,0,0,0,0,0,0,0,0,0,0,0,0,0,0,0,0,0,0,0,0,0,0,0,0,0,0"/>
                  </v:shape>
                  <v:shape id="Freeform 125" o:spid="_x0000_s1346" style="position:absolute;left:8712;top:2168;width:150;height:58;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z68QA&#10;AADdAAAADwAAAGRycy9kb3ducmV2LnhtbESPQWvCQBSE7wX/w/IEb3VjkBJTVylCoCfBaO+P7Gt2&#10;afZtml019de7BcHjMDPfMOvt6DpxoSFYzwoW8wwEceO15VbB6Vi9FiBCRNbYeSYFfxRgu5m8rLHU&#10;/soHutSxFQnCoUQFJsa+lDI0hhyGue+Jk/ftB4cxyaGVesBrgrtO5ln2Jh1aTgsGe9oZan7qs1Ow&#10;9K4wX6dVbfdZM1b291a1u6NSs+n48Q4i0hif4Uf7UyvIi3wF/2/S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78+vEAAAA3QAAAA8AAAAAAAAAAAAAAAAAmAIAAGRycy9k&#10;b3ducmV2LnhtbFBLBQYAAAAABAAEAPUAAACJAwAAAAA=&#10;" path="m,5l4,3,11,1,13,,11,,1,3,,5xe" fillcolor="#c7cbd2" stroked="f">
                    <v:path arrowok="t" o:connecttype="custom" o:connectlocs="0,58;46,35;127,12;150,0;127,0;12,35;0,58" o:connectangles="0,0,0,0,0,0,0"/>
                  </v:shape>
                  <v:shape id="Freeform 126" o:spid="_x0000_s1347" style="position:absolute;left:7273;top:1469;width:592;height:501;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BBcQA&#10;AADdAAAADwAAAGRycy9kb3ducmV2LnhtbERPy0rDQBTdC/2H4Qrd2YkpSIiZBCkVpEWk0UW6u2Ru&#10;HiRzJ2Smbfx7ZyF0eTjvrFjMKK40u96ygudNBIK4trrnVsHP9/tTAsJ5ZI2jZVLwSw6KfPWQYart&#10;jU90LX0rQgi7FBV03k+plK7uyKDb2Ik4cI2dDfoA51bqGW8h3IwyjqIXabDn0NDhRLuO6qG8GAXn&#10;8nN3SC5DUlUxnY9V8zVEe6nU+nF5ewXhafF38b/7QyuIk23YH96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AQXEAAAA3QAAAA8AAAAAAAAAAAAAAAAAmAIAAGRycy9k&#10;b3ducmV2LnhtbFBLBQYAAAAABAAEAPUAAACJAwAAAAA=&#10;" path="m,2l15,43,45,36r6,-2l39,27,16,7,10,,,2xe" fillcolor="#afb3b9" stroked="f">
                    <v:path arrowok="t" o:connecttype="custom" o:connectlocs="0,23;174,501;522,419;592,396;453,315;186,82;116,0;0,23" o:connectangles="0,0,0,0,0,0,0,0"/>
                  </v:shape>
                  <v:shape id="Freeform 127" o:spid="_x0000_s1348" style="position:absolute;left:7366;top:1620;width:1960;height:490;visibility:visible;mso-wrap-style:square;v-text-anchor:top" coordsize="1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0/MUA&#10;AADdAAAADwAAAGRycy9kb3ducmV2LnhtbESP3YrCMBSE74V9h3AWvJFtqqJ0a6MsgosXgvjzAIfm&#10;2JZNTkoTtfv2RhC8HGbmG6ZY9daIG3W+caxgnKQgiEunG64UnE+brwyED8gajWNS8E8eVsuPQYG5&#10;dnc+0O0YKhEh7HNUUIfQ5lL6siaLPnEtcfQurrMYouwqqTu8R7g1cpKmc2mx4bhQY0vrmsq/49Uq&#10;GJ13062f0frbZKaSdnT43V97pYaf/c8CRKA+vMOv9lYrmGTTM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7T8xQAAAN0AAAAPAAAAAAAAAAAAAAAAAJgCAABkcnMv&#10;ZG93bnJldi54bWxQSwUGAAAAAAQABAD1AAAAigMAAAAA&#10;" path="m,33r3,4l5,41r16,l52,42,115,29r38,-9l167,10r2,-3l167,6,163,5,161,4,159,1,154,r-5,l144,r-6,l106,7,76,14,59,17,44,21,1,31,,33xe" fillcolor="#e4e6ea" stroked="f">
                    <v:path arrowok="t" o:connecttype="custom" o:connectlocs="0,385;35,432;58,478;244,478;603,490;1334,338;1774,233;1937,117;1960,82;1937,70;1890,58;1867,47;1844,12;1786,0;1728,0;1670,0;1600,0;1229,82;881,163;684,198;510,245;12,362;0,385" o:connectangles="0,0,0,0,0,0,0,0,0,0,0,0,0,0,0,0,0,0,0,0,0,0,0"/>
                  </v:shape>
                  <v:shape id="Freeform 128" o:spid="_x0000_s1349" style="position:absolute;left:7366;top:1981;width:313;height:94;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07sYA&#10;AADdAAAADwAAAGRycy9kb3ducmV2LnhtbESPUUvDQBCE3wv+h2MF39qNEaSkvZZSEEREsVro45Lb&#10;5tLm9mLubGJ/vScU+jjMzDfMfDm4Rp24C7UXDfeTDBRL6U0tlYavz6fxFFSIJIYaL6zhlwMsFzej&#10;ORXG9/LBp02sVIJIKEiDjbEtEENp2VGY+JYleXvfOYpJdhWajvoEdw3mWfaIjmpJC5ZaXlsuj5sf&#10;p4F7xNdv+7L1b+1xh9Xq/B4OZ63vbofVDFTkIV7Dl/az0ZBPH3L4f5OeA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h07sYAAADdAAAADwAAAAAAAAAAAAAAAACYAgAAZHJz&#10;L2Rvd25yZXYueG1sUEsFBgAAAAAEAAQA9QAAAIsDAAAAAA==&#10;" path="m1,2l2,4,13,1,24,r3,1l3,8,,4,,2r1,xe" fillcolor="#c7cbd2" stroked="f">
                    <v:path arrowok="t" o:connecttype="custom" o:connectlocs="12,24;23,47;151,12;278,0;313,12;35,94;0,47;0,24;12,24" o:connectangles="0,0,0,0,0,0,0,0,0"/>
                  </v:shape>
                  <v:shape id="Freeform 129" o:spid="_x0000_s1350" style="position:absolute;left:7424;top:1725;width:1009;height:256;visibility:visible;mso-wrap-style:square;v-text-anchor:top" coordsize="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AMYA&#10;AADdAAAADwAAAGRycy9kb3ducmV2LnhtbESPQWsCMRSE7wX/Q3gFbzWpFpHVKKIUPRSKtlC9PTbP&#10;3cXNS7rJ6vrvTUHocZiZb5jZorO1uFATKscaXgcKBHHuTMWFhu+v95cJiBCRDdaOScONAizmvacZ&#10;ZsZdeUeXfSxEgnDIUEMZo8+kDHlJFsPAeeLknVxjMSbZFNI0eE1wW8uhUmNpseK0UKKnVUn5ed9a&#10;Depju1n7Y/vm29/zSX2uDuMf57TuP3fLKYhIXfwPP9pbo2E4GY3g701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j/AMYAAADdAAAADwAAAAAAAAAAAAAAAACYAgAAZHJz&#10;L2Rvd25yZXYueG1sUEsFBgAAAAAEAAQA9QAAAIsDAAAAAA==&#10;" path="m84,2l42,13,20,19,,22,46,11,87,,84,2xe" fillcolor="#afb3b9" stroked="f">
                    <v:path arrowok="t" o:connecttype="custom" o:connectlocs="974,23;487,151;232,221;0,256;533,128;1009,0;974,23" o:connectangles="0,0,0,0,0,0,0"/>
                  </v:shape>
                  <v:shape id="Freeform 130" o:spid="_x0000_s1351" style="position:absolute;left:8108;top:1713;width:1207;height:327;visibility:visible;mso-wrap-style:square;v-text-anchor:top" coordsize="1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ZF8kA&#10;AADdAAAADwAAAGRycy9kb3ducmV2LnhtbESPW2vCQBSE3wv+h+UIfSm68dZK6ipSUQv6UK0X+nbI&#10;HpNg9mzIrhr/fVco9HGYmW+Y0aQ2hbhS5XLLCjrtCARxYnXOqYLd97w1BOE8ssbCMim4k4PJuPE0&#10;wljbG2/ouvWpCBB2MSrIvC9jKV2SkUHXtiVx8E62MuiDrFKpK7wFuClkN4pepcGcw0KGJX1klJy3&#10;F6Ogt9Bv+5W8ry8vh6/BfLY8rvhnqdRzs56+g/BU+//wX/tTK+gOe314vAlPQI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JZF8kAAADdAAAADwAAAAAAAAAAAAAAAACYAgAA&#10;ZHJzL2Rvd25yZXYueG1sUEsFBgAAAAAEAAQA9QAAAI4DAAAAAA==&#10;" path="m87,1r,3l85,3r-3,l,23,27,20,1,28,44,18r9,-2l47,19,64,17,85,8,100,5,104,r-3,2l97,2r-5,l90,1r,3l88,4,87,1xe" fillcolor="#c7cbd2" stroked="f">
                    <v:path arrowok="t" o:connecttype="custom" o:connectlocs="1010,12;1010,47;986,35;952,35;0,269;313,234;12,327;511,210;615,187;545,222;743,199;986,93;1161,58;1207,0;1172,23;1126,23;1068,23;1045,12;1045,47;1021,47;1010,12" o:connectangles="0,0,0,0,0,0,0,0,0,0,0,0,0,0,0,0,0,0,0,0,0"/>
                  </v:shape>
                  <v:shape id="Freeform 131" o:spid="_x0000_s1352" style="position:absolute;left:7563;top:2005;width:661;height:93;visibility:visible;mso-wrap-style:square;v-text-anchor:top" coordsize="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x+MYA&#10;AADdAAAADwAAAGRycy9kb3ducmV2LnhtbESPQWvCQBSE7wX/w/IK3uqmiS0SXUVERSgi2havj+xr&#10;Epp9G3ZXE/vr3UKhx2FmvmFmi9404krO15YVPI8SEMSF1TWXCj7eN08TED4ga2wsk4IbeVjMBw8z&#10;zLXt+EjXUyhFhLDPUUEVQptL6YuKDPqRbYmj92WdwRClK6V22EW4aWSaJK/SYM1xocKWVhUV36eL&#10;UbDeZD/l2R2wwbd9mnW37fhzaZQaPvbLKYhAffgP/7V3WkE6yV7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x+MYAAADdAAAADwAAAAAAAAAAAAAAAACYAgAAZHJz&#10;L2Rvd25yZXYueG1sUEsFBgAAAAAEAAQA9QAAAIsDAAAAAA==&#10;" path="m32,6l28,1,27,r,5l25,6r-7,l11,6,8,5,9,,,8r33,l57,1,41,3r-8,l32,6xe" fillcolor="#c7cbd2" stroked="f">
                    <v:path arrowok="t" o:connecttype="custom" o:connectlocs="371,70;325,12;313,0;313,58;290,70;209,70;128,70;93,58;104,0;0,93;383,93;661,12;475,35;383,35;371,70" o:connectangles="0,0,0,0,0,0,0,0,0,0,0,0,0,0,0"/>
                  </v:shape>
                  <v:shape id="Freeform 132" o:spid="_x0000_s1353" style="position:absolute;left:8062;top:1748;width:974;height:245;visibility:visible;mso-wrap-style:square;v-text-anchor:top" coordsize="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ALsEA&#10;AADdAAAADwAAAGRycy9kb3ducmV2LnhtbESPzYrCQBCE7wu+w9CCt3ViFkSyToIoguzNnwdoMm0S&#10;Nt0TMqOJb+8Igseiqr6i1sXIrbpT7xsnBhbzBBRJ6WwjlYHLef+9AuUDisXWCRl4kIcin3ytMbNu&#10;kCPdT6FSESI+QwN1CF2mtS9rYvRz15FE7+p6xhBlX2nb4xDh3Oo0SZaasZG4UGNH25rK/9ONDWg6&#10;braXw8Kmf2fPyDseblc2ZjYdN7+gAo3hE363D9ZAuvpZwutNfAI6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AC7BAAAA3QAAAA8AAAAAAAAAAAAAAAAAmAIAAGRycy9kb3du&#10;cmV2LnhtbFBLBQYAAAAABAAEAPUAAACGAwAAAAA=&#10;" path="m6,15l36,10,,21,45,10r,-3l47,7r1,1l84,,63,3,33,9,6,15xe" fillcolor="#c7cbd2" stroked="f">
                    <v:path arrowok="t" o:connecttype="custom" o:connectlocs="70,175;417,117;0,245;522,117;522,82;545,82;557,93;974,0;731,35;383,105;70,175" o:connectangles="0,0,0,0,0,0,0,0,0,0,0"/>
                  </v:shape>
                  <v:shape id="Freeform 133" o:spid="_x0000_s1354" style="position:absolute;left:8027;top:1981;width:12;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yNMcA&#10;AADdAAAADwAAAGRycy9kb3ducmV2LnhtbESPS2vDMBCE74X+B7GF3hq5DiTBiRLaQvMgp7xIc1us&#10;rS1qrRxLjZ1/HxUKOQ4z8w0zmXW2EhdqvHGs4LWXgCDOnTZcKNjvPl9GIHxA1lg5JgVX8jCbPj5M&#10;MNOu5Q1dtqEQEcI+QwVlCHUmpc9Lsuh7riaO3rdrLIYom0LqBtsIt5VMk2QgLRqOCyXW9FFS/rP9&#10;tQqGxszx1B5Wx8U5le/dqf+13iyUen7q3sYgAnXhHv5vL7WCdNQfwt+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cjTHAAAA3QAAAA8AAAAAAAAAAAAAAAAAmAIAAGRy&#10;cy9kb3ducmV2LnhtbFBLBQYAAAAABAAEAPUAAACMAwAAAAA=&#10;" path="m,1l,2r1,l1,,,,,1xe" stroked="f">
                    <v:path arrowok="t" o:connecttype="custom" o:connectlocs="0,12;0,24;0,24;12,24;12,24;12,24;12,0;12,0;0,0;0,12" o:connectangles="0,0,0,0,0,0,0,0,0,0"/>
                  </v:shape>
                  <v:shape id="Freeform 134" o:spid="_x0000_s1355" style="position:absolute;left:9060;top:1737;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mRsQA&#10;AADdAAAADwAAAGRycy9kb3ducmV2LnhtbERPz2vCMBS+C/sfwhvspukqaKlGmcKm4kk3UW+P5q0N&#10;a166Jtruv18Ogx0/vt/zZW9rcafWG8cKnkcJCOLCacOlgo/312EGwgdkjbVjUvBDHpaLh8Ecc+06&#10;PtD9GEoRQ9jnqKAKocml9EVFFv3INcSR+3StxRBhW0rdYhfDbS3TJJlIi4ZjQ4UNrSsqvo43q2Bq&#10;zBteu9PuvPlO5aq/ji/7w0app8f+ZQYiUB/+xX/urVaQZuM4N76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5kbEAAAA3QAAAA8AAAAAAAAAAAAAAAAAmAIAAGRycy9k&#10;b3ducmV2LnhtbFBLBQYAAAAABAAEAPUAAACJAwAAAAA=&#10;" path="m,l,1,,2r1,l1,1,1,,,xe" stroked="f">
                    <v:path arrowok="t" o:connecttype="custom" o:connectlocs="0,0;0,12;0,23;11,23;11,23;11,12;11,0;0,0;0,0;0,0" o:connectangles="0,0,0,0,0,0,0,0,0,0"/>
                  </v:shape>
                  <v:shape id="Freeform 135" o:spid="_x0000_s1356" style="position:absolute;left:8062;top:1970;width:23;height:35;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8UA&#10;AADdAAAADwAAAGRycy9kb3ducmV2LnhtbESPQWvCQBSE7wX/w/KEXopuVCgxuooollrwUKueH9ln&#10;Esy+DdlXjf++Wyj0OMzMN8x82bla3agNlWcDo2ECijj3tuLCwPFrO0hBBUG2WHsmAw8KsFz0nuaY&#10;WX/nT7odpFARwiFDA6VIk2kd8pIchqFviKN38a1DibIttG3xHuGu1uMkedUOK44LJTa0Lim/Hr6d&#10;gcriTnarKe9fTvXm/IHp21pyY5773WoGSqiT//Bf+90aGKeTKfy+i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n/xQAAAN0AAAAPAAAAAAAAAAAAAAAAAJgCAABkcnMv&#10;ZG93bnJldi54bWxQSwUGAAAAAAQABAD1AAAAigMAAAAA&#10;" path="m,1l,2,1,3,2,2,1,1,1,,,,,1xe" stroked="f">
                    <v:path arrowok="t" o:connecttype="custom" o:connectlocs="0,12;0,23;0,23;12,35;12,35;23,23;12,12;12,0;0,0;0,12" o:connectangles="0,0,0,0,0,0,0,0,0,0"/>
                  </v:shape>
                  <v:shape id="Freeform 136" o:spid="_x0000_s1357" style="position:absolute;left:8097;top:1970;width:23;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8LsQA&#10;AADdAAAADwAAAGRycy9kb3ducmV2LnhtbERPz2vCMBS+D/wfwhvsMmy6MqdUo7hBZehpKuLx0Tyb&#10;sualNJmt++vNYbDjx/d7sRpsI67U+dqxgpckBUFcOl1zpeB4KMYzED4ga2wck4IbeVgtRw8LzLXr&#10;+Yuu+1CJGMI+RwUmhDaX0peGLPrEtcSRu7jOYoiwq6TusI/htpFZmr5JizXHBoMtfRgqv/c/VoEf&#10;TpnZvFf95jz5nTzfmmlWbHdKPT0O6zmIQEP4F/+5P7WCbPYa98c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fC7EAAAA3QAAAA8AAAAAAAAAAAAAAAAAmAIAAGRycy9k&#10;b3ducmV2LnhtbFBLBQYAAAAABAAEAPUAAACJAwAAAAA=&#10;" path="m,l,1,,2r1,l2,1,1,,,xe" stroked="f">
                    <v:path arrowok="t" o:connecttype="custom" o:connectlocs="0,0;0,12;0,23;12,23;12,23;23,12;12,0;12,0;0,0;0,0" o:connectangles="0,0,0,0,0,0,0,0,0,0"/>
                  </v:shape>
                  <v:shape id="Freeform 137" o:spid="_x0000_s1358" style="position:absolute;left:8132;top:1958;width:23;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tccA&#10;AADdAAAADwAAAGRycy9kb3ducmV2LnhtbESPQWvCQBSE74L/YXmFXopuDLVKdBVbUIqeqiIeH9ln&#10;NjT7NmS3JvbXd4WCx2FmvmHmy85W4kqNLx0rGA0TEMS50yUXCo6H9WAKwgdkjZVjUnAjD8tFvzfH&#10;TLuWv+i6D4WIEPYZKjAh1JmUPjdk0Q9dTRy9i2sshiibQuoG2wi3lUyT5E1aLDkuGKzpw1D+vf+x&#10;Cnx3Ss3mvWg35/Hv+OVWTdL1dqfU81O3moEI1IVH+L/9qRWk09cR3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Q2bXHAAAA3QAAAA8AAAAAAAAAAAAAAAAAmAIAAGRy&#10;cy9kb3ducmV2LnhtbFBLBQYAAAAABAAEAPUAAACMAwAAAAA=&#10;" path="m,l,1,,2r1,l2,2,1,,,xe" stroked="f">
                    <v:path arrowok="t" o:connecttype="custom" o:connectlocs="0,0;0,12;0,23;12,23;12,23;23,23;12,0;12,0;0,0;0,0" o:connectangles="0,0,0,0,0,0,0,0,0,0"/>
                  </v:shape>
                  <v:shape id="Freeform 138" o:spid="_x0000_s1359" style="position:absolute;left:8166;top:1947;width:24;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HwscA&#10;AADdAAAADwAAAGRycy9kb3ducmV2LnhtbESPQWsCMRSE74L/ITyhl1KzDWpla5S2oEg9qaX0+Ni8&#10;bpZuXpZN6q7+elMoeBxm5htmsepdLU7UhsqzhsdxBoK48KbiUsPHcf0wBxEissHaM2k4U4DVcjhY&#10;YG58x3s6HWIpEoRDjhpsjE0uZSgsOQxj3xAn79u3DmOSbSlNi12Cu1qqLJtJhxWnBYsNvVkqfg6/&#10;TkPoP5XdvJbd5mt6md6f6ye1ft9pfTfqX55BROrjLfzf3hoNaj5R8PcmPQ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CR8LHAAAA3QAAAA8AAAAAAAAAAAAAAAAAmAIAAGRy&#10;cy9kb3ducmV2LnhtbFBLBQYAAAAABAAEAPUAAACMAwAAAAA=&#10;" path="m,1l,2r1,l2,2,2,,1,,,1xe" stroked="f">
                    <v:path arrowok="t" o:connecttype="custom" o:connectlocs="0,12;0,23;12,23;12,23;24,23;24,23;24,0;12,0;12,0;0,12" o:connectangles="0,0,0,0,0,0,0,0,0,0"/>
                  </v:shape>
                  <v:shape id="Freeform 139" o:spid="_x0000_s1360" style="position:absolute;left:8213;top:1947;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HSscA&#10;AADdAAAADwAAAGRycy9kb3ducmV2LnhtbESPT2vCQBTE74V+h+UVequbxmIluoottFZ68h/q7ZF9&#10;TRazb9PsauK3d4VCj8PM/IYZTztbiTM13jhW8NxLQBDnThsuFGzWH09DED4ga6wck4ILeZhO7u/G&#10;mGnX8pLOq1CICGGfoYIyhDqT0uclWfQ9VxNH78c1FkOUTSF1g22E20qmSTKQFg3HhRJrei8pP65O&#10;VsGrMZ94aLeL3fw3lW/dob//Xs6VenzoZiMQgbrwH/5rf2kF6fClD7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B0rHAAAA3QAAAA8AAAAAAAAAAAAAAAAAmAIAAGRy&#10;cy9kb3ducmV2LnhtbFBLBQYAAAAABAAEAPUAAACMAwAAAAA=&#10;" path="m,l,1,,2r1,l1,1,1,,,xe" stroked="f">
                    <v:path arrowok="t" o:connecttype="custom" o:connectlocs="0,0;0,12;0,23;0,23;11,23;11,12;11,0;0,0;0,0;0,0" o:connectangles="0,0,0,0,0,0,0,0,0,0"/>
                  </v:shape>
                  <v:shape id="Freeform 140" o:spid="_x0000_s1361" style="position:absolute;left:8248;top:1935;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fPsgA&#10;AADdAAAADwAAAGRycy9kb3ducmV2LnhtbESPS2vDMBCE74X+B7GF3hq5bmiDEyWkhTxKT3mR5LZY&#10;W1vEWjmWErv/PioUehxm5htmNOlsJa7UeONYwXMvAUGcO224ULDdzJ4GIHxA1lg5JgU/5GEyvr8b&#10;YaZdyyu6rkMhIoR9hgrKEOpMSp+XZNH3XE0cvW/XWAxRNoXUDbYRbiuZJsmrtGg4LpRY00dJ+Wl9&#10;sQrejJnjsd197hfnVL53x5fD12qh1ONDNx2CCNSF//Bfe6kVpIN+H37fxCc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J8+yAAAAN0AAAAPAAAAAAAAAAAAAAAAAJgCAABk&#10;cnMvZG93bnJldi54bWxQSwUGAAAAAAQABAD1AAAAjQMAAAAA&#10;" path="m,l,1,,2r1,l1,1,1,,,xe" stroked="f">
                    <v:path arrowok="t" o:connecttype="custom" o:connectlocs="0,0;0,12;0,23;11,23;11,23;11,12;11,0;11,0;0,0;0,0" o:connectangles="0,0,0,0,0,0,0,0,0,0"/>
                  </v:shape>
                  <v:shape id="Freeform 141" o:spid="_x0000_s1362" style="position:absolute;left:8282;top:1923;width:12;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6pcgA&#10;AADdAAAADwAAAGRycy9kb3ducmV2LnhtbESPT0/CQBTE7yZ8h80j4SZbigKpLERNFI0n/gW5vXQf&#10;7cbu29pdaf32rgkJx8nM/CYzX3a2EmdqvHGsYDRMQBDnThsuFOy2L7czED4ga6wck4Jf8rBc9G7m&#10;mGnX8prOm1CICGGfoYIyhDqT0uclWfRDVxNH7+QaiyHKppC6wTbCbSXTJJlIi4bjQok1PZeUf21+&#10;rIKpMa94bPfvh9V3Kp+64/jzY71SatDvHh9ABOrCNXxpv2kF6ezuHv7f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DqlyAAAAN0AAAAPAAAAAAAAAAAAAAAAAJgCAABk&#10;cnMvZG93bnJldi54bWxQSwUGAAAAAAQABAD1AAAAjQMAAAAA&#10;" path="m,l,2r1,l1,,,xe" stroked="f">
                    <v:path arrowok="t" o:connecttype="custom" o:connectlocs="0,0;0,24;0,24;12,24;12,24;12,24;12,0;12,0;0,0;0,0" o:connectangles="0,0,0,0,0,0,0,0,0,0"/>
                  </v:shape>
                  <v:shape id="Freeform 142" o:spid="_x0000_s1363" style="position:absolute;left:8317;top:1912;width:23;height:35;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u8MUA&#10;AADdAAAADwAAAGRycy9kb3ducmV2LnhtbESPQWvCQBSE74X+h+UVvEjdVETS1FXEomjBQ632/Mg+&#10;k2D2bcg+Nf57tyD0OMzMN8xk1rlaXagNlWcDb4MEFHHubcWFgf3P8jUFFQTZYu2ZDNwowGz6/DTB&#10;zPorf9NlJ4WKEA4ZGihFmkzrkJfkMAx8Qxy9o28dSpRtoW2L1wh3tR4myVg7rDgulNjQoqT8tDs7&#10;A5XFjWzm77ztH+rP3y9MVwvJjem9dPMPUEKd/Icf7bU1MExHY/h7E5+An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y7wxQAAAN0AAAAPAAAAAAAAAAAAAAAAAJgCAABkcnMv&#10;ZG93bnJldi54bWxQSwUGAAAAAAQABAD1AAAAigMAAAAA&#10;" path="m,1l,2,1,3,2,2,1,,,,,1xe" stroked="f">
                    <v:path arrowok="t" o:connecttype="custom" o:connectlocs="0,12;0,23;0,23;12,35;12,35;23,23;12,0;12,0;0,0;0,12" o:connectangles="0,0,0,0,0,0,0,0,0,0"/>
                  </v:shape>
                  <v:shape id="Freeform 143" o:spid="_x0000_s1364" style="position:absolute;left:8352;top:1900;width:12;height:35;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Pf8gA&#10;AADdAAAADwAAAGRycy9kb3ducmV2LnhtbESPT2vCQBTE74V+h+UVvNWNsaikrlJaKvagEP8cvD2y&#10;r0k0+zZkVzf99t1CweMwM79h5sveNOJGnastKxgNExDEhdU1lwoO+8/nGQjnkTU2lknBDzlYLh4f&#10;5phpGzin286XIkLYZaig8r7NpHRFRQbd0LbE0fu2nUEfZVdK3WGIcNPINEkm0mDNcaHClt4rKi67&#10;q1GQn8LXZpV/hDBJN9v19dKMV+ejUoOn/u0VhKfe38P/7bVWkM5epv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s9/yAAAAN0AAAAPAAAAAAAAAAAAAAAAAJgCAABk&#10;cnMvZG93bnJldi54bWxQSwUGAAAAAAQABAD1AAAAjQMAAAAA&#10;" path="m,1l,2,1,3,1,2,1,1,1,,,1xe" stroked="f">
                    <v:path arrowok="t" o:connecttype="custom" o:connectlocs="0,12;0,23;0,23;12,35;12,35;12,23;12,12;12,0;0,12;0,12" o:connectangles="0,0,0,0,0,0,0,0,0,0"/>
                  </v:shape>
                  <v:shape id="Freeform 144" o:spid="_x0000_s1365" style="position:absolute;left:8387;top:1900;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VO8QA&#10;AADdAAAADwAAAGRycy9kb3ducmV2LnhtbERPz2vCMBS+D/wfwhO8zdQqm3RG2QR1Yyedot4ezVsb&#10;bF5qE2333y+HwY4f3+/ZorOVuFPjjWMFo2ECgjh32nChYP+1epyC8AFZY+WYFPyQh8W89zDDTLuW&#10;t3TfhULEEPYZKihDqDMpfV6SRT90NXHkvl1jMUTYFFI32MZwW8k0SZ6kRcOxocSaliXll93NKng2&#10;Zo3n9vBx3FxT+dadx6fP7UapQb97fQERqAv/4j/3u1aQTidxbnw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lTvEAAAA3QAAAA8AAAAAAAAAAAAAAAAAmAIAAGRycy9k&#10;b3ducmV2LnhtbFBLBQYAAAAABAAEAPUAAACJAwAAAAA=&#10;" path="m,l,1,,2r1,l1,1,1,,,xe" stroked="f">
                    <v:path arrowok="t" o:connecttype="custom" o:connectlocs="0,0;0,12;0,23;11,23;11,23;11,12;11,0;11,0;0,0;0,0" o:connectangles="0,0,0,0,0,0,0,0,0,0"/>
                  </v:shape>
                  <v:shape id="Freeform 145" o:spid="_x0000_s1366" style="position:absolute;left:8422;top:1888;width:1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woMgA&#10;AADdAAAADwAAAGRycy9kb3ducmV2LnhtbESPT0/CQBTE7yZ8h80j4SZbikGoLERNFIwn/gW5vXQf&#10;7cbu29pdaf32rokJx8nM/CYzX3a2EhdqvHGsYDRMQBDnThsuFOx3L7dTED4ga6wck4If8rBc9G7m&#10;mGnX8oYu21CICGGfoYIyhDqT0uclWfRDVxNH7+waiyHKppC6wTbCbSXTJJlIi4bjQok1PZeUf26/&#10;rYJ7Y17x1B7ejquvVD51p/HH+2al1KDfPT6ACNSFa/i/vdYK0undD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TCgyAAAAN0AAAAPAAAAAAAAAAAAAAAAAJgCAABk&#10;cnMvZG93bnJldi54bWxQSwUGAAAAAAQABAD1AAAAjQMAAAAA&#10;" path="m,l,1,,2r1,l1,,,xe" stroked="f">
                    <v:path arrowok="t" o:connecttype="custom" o:connectlocs="0,0;0,12;0,24;11,24;11,24;11,24;11,0;11,0;0,0;0,0" o:connectangles="0,0,0,0,0,0,0,0,0,0"/>
                  </v:shape>
                  <v:shape id="Freeform 146" o:spid="_x0000_s1367" style="position:absolute;left:8456;top:1877;width:12;height:35;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B1sQA&#10;AADdAAAADwAAAGRycy9kb3ducmV2LnhtbERPy2rCQBTdF/yH4Ra6q5OmKBIdpVgqulCIj4W7S+aa&#10;pGbuhMzopH/fWQguD+c9W/SmEXfqXG1ZwccwAUFcWF1zqeB4+HmfgHAeWWNjmRT8kYPFfPAyw0zb&#10;wDnd974UMYRdhgoq79tMSldUZNANbUscuYvtDPoIu1LqDkMMN41Mk2QsDdYcGypsaVlRcd3fjIL8&#10;HDbbVf4dwjjd7ta3a/O5+j0p9fbaf01BeOr9U/xwr7WCdDKK++O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wdbEAAAA3QAAAA8AAAAAAAAAAAAAAAAAmAIAAGRycy9k&#10;b3ducmV2LnhtbFBLBQYAAAAABAAEAPUAAACJAwAAAAA=&#10;" path="m,1l,2,,3,1,2,1,1,,,,1xe" stroked="f">
                    <v:path arrowok="t" o:connecttype="custom" o:connectlocs="0,12;0,23;0,23;0,35;12,23;12,23;12,12;0,0;0,0;0,12" o:connectangles="0,0,0,0,0,0,0,0,0,0"/>
                  </v:shape>
                  <v:shape id="Freeform 147" o:spid="_x0000_s1368" style="position:absolute;left:8491;top:1877;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qe8cA&#10;AADdAAAADwAAAGRycy9kb3ducmV2LnhtbESPQWvCQBSE74L/YXkFb7ox0lZSV2kFtaUnbcV6e2Rf&#10;k8Xs25hdTfrv3UKhx2FmvmFmi85W4kqNN44VjEcJCOLcacOFgs+P1XAKwgdkjZVjUvBDHhbzfm+G&#10;mXYtb+m6C4WIEPYZKihDqDMpfV6SRT9yNXH0vl1jMUTZFFI32Ea4rWSaJA/SouG4UGJNy5Ly0+5i&#10;FTwas8Zju387bM6pfOmOk6/37UapwV33/AQiUBf+w3/tV60gnd6P4fd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SqnvHAAAA3QAAAA8AAAAAAAAAAAAAAAAAmAIAAGRy&#10;cy9kb3ducmV2LnhtbFBLBQYAAAAABAAEAPUAAACMAwAAAAA=&#10;" path="m,l,1,,2r1,l1,1,1,,,xe" stroked="f">
                    <v:path arrowok="t" o:connecttype="custom" o:connectlocs="0,0;0,12;0,23;12,23;12,23;12,12;12,0;12,0;0,0;0,0" o:connectangles="0,0,0,0,0,0,0,0,0,0"/>
                  </v:shape>
                  <v:shape id="Freeform 148" o:spid="_x0000_s1369" style="position:absolute;left:8526;top:1865;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0DMcA&#10;AADdAAAADwAAAGRycy9kb3ducmV2LnhtbESPT2vCQBTE70K/w/KE3nRjSluJrtIWWls8+Q/19sg+&#10;k6XZt2l2a+K37woFj8PM/IaZzjtbiTM13jhWMBomIIhzpw0XCrab98EYhA/IGivHpOBCHuazu94U&#10;M+1aXtF5HQoRIewzVFCGUGdS+rwki37oauLonVxjMUTZFFI32Ea4rWSaJE/SouG4UGJNbyXl3+tf&#10;q+DZmA88truv/eInla/d8eGwXC2Uuu93LxMQgbpwC/+3P7WCdPyYwvV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ANAzHAAAA3QAAAA8AAAAAAAAAAAAAAAAAmAIAAGRy&#10;cy9kb3ducmV2LnhtbFBLBQYAAAAABAAEAPUAAACMAwAAAAA=&#10;" path="m,l,1,,2r1,l1,,,xe" stroked="f">
                    <v:path arrowok="t" o:connecttype="custom" o:connectlocs="0,0;0,12;0,23;12,23;12,23;12,23;12,0;12,0;0,0;0,0" o:connectangles="0,0,0,0,0,0,0,0,0,0"/>
                  </v:shape>
                  <v:shape id="Freeform 149" o:spid="_x0000_s1370" style="position:absolute;left:8572;top:1853;width:12;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Rl8cA&#10;AADdAAAADwAAAGRycy9kb3ducmV2LnhtbESPT2vCQBTE74V+h+UVequbRmoluoottFZ68h/q7ZF9&#10;TRazb9PsauK3d4VCj8PM/IYZTztbiTM13jhW8NxLQBDnThsuFGzWH09DED4ga6wck4ILeZhO7u/G&#10;mGnX8pLOq1CICGGfoYIyhDqT0uclWfQ9VxNH78c1FkOUTSF1g22E20qmSTKQFg3HhRJrei8pP65O&#10;VsGrMZ94aLeL3fw3lW/dob//Xs6VenzoZiMQgbrwH/5rf2kF6fClD7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kZfHAAAA3QAAAA8AAAAAAAAAAAAAAAAAmAIAAGRy&#10;cy9kb3ducmV2LnhtbFBLBQYAAAAABAAEAPUAAACMAwAAAAA=&#10;" path="m,1l,2r1,l1,,,,,1xe" stroked="f">
                    <v:path arrowok="t" o:connecttype="custom" o:connectlocs="0,12;0,24;0,24;0,24;12,24;12,24;12,0;0,0;0,0;0,12" o:connectangles="0,0,0,0,0,0,0,0,0,0"/>
                  </v:shape>
                  <v:shape id="Freeform 150" o:spid="_x0000_s1371" style="position:absolute;left:9036;top:1737;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48gA&#10;AADdAAAADwAAAGRycy9kb3ducmV2LnhtbESPT0/CQBTE7yZ8h80j4SZbigKpLERNFI0n/gW5vXQf&#10;7cbu29pdaf32rgkJx8nM/CYzX3a2EmdqvHGsYDRMQBDnThsuFOy2L7czED4ga6wck4Jf8rBc9G7m&#10;mGnX8prOm1CICGGfoYIyhDqT0uclWfRDVxNH7+QaiyHKppC6wTbCbSXTJJlIi4bjQok1PZeUf21+&#10;rIKpMa94bPfvh9V3Kp+64/jzY71SatDvHh9ABOrCNXxpv2kF6ez+Dv7f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QnjyAAAAN0AAAAPAAAAAAAAAAAAAAAAAJgCAABk&#10;cnMvZG93bnJldi54bWxQSwUGAAAAAAQABAD1AAAAjQMAAAAA&#10;" path="m,1l,2r1,l1,,,,,1xe" stroked="f">
                    <v:path arrowok="t" o:connecttype="custom" o:connectlocs="0,12;0,23;0,23;0,23;12,23;12,23;12,0;0,0;0,0;0,12" o:connectangles="0,0,0,0,0,0,0,0,0,0"/>
                  </v:shape>
                  <v:shape id="Freeform 151" o:spid="_x0000_s1372" style="position:absolute;left:9002;top:1748;width:1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seMgA&#10;AADdAAAADwAAAGRycy9kb3ducmV2LnhtbESPS2vDMBCE74X+B7GF3hq5LmmDEyWkhTxKT3mR5LZY&#10;W1vEWjmWErv/PioUehxm5htmNOlsJa7UeONYwXMvAUGcO224ULDdzJ4GIHxA1lg5JgU/5GEyvr8b&#10;YaZdyyu6rkMhIoR9hgrKEOpMSp+XZNH3XE0cvW/XWAxRNoXUDbYRbiuZJsmrtGg4LpRY00dJ+Wl9&#10;sQrejJnjsd197hfnVL53x5fD12qh1ONDNx2CCNSF//Bfe6kVpIN+H37fxCc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ax4yAAAAN0AAAAPAAAAAAAAAAAAAAAAAJgCAABk&#10;cnMvZG93bnJldi54bWxQSwUGAAAAAAQABAD1AAAAjQMAAAAA&#10;" path="m,l,1,,2r1,l1,1,1,,,xe" stroked="f">
                    <v:path arrowok="t" o:connecttype="custom" o:connectlocs="0,0;0,12;0,24;11,24;11,24;11,12;11,0;11,0;0,0;0,0" o:connectangles="0,0,0,0,0,0,0,0,0,0"/>
                  </v:shape>
                  <v:shape id="Freeform 152" o:spid="_x0000_s1373" style="position:absolute;left:8978;top:1760;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yD8cA&#10;AADdAAAADwAAAGRycy9kb3ducmV2LnhtbESPT2vCQBTE74V+h+UVequbpmgluootqC09+Q/19si+&#10;JovZtzG7mvTbu4VCj8PM/IYZTztbiSs13jhW8NxLQBDnThsuFGw386chCB+QNVaOScEPeZhO7u/G&#10;mGnX8oqu61CICGGfoYIyhDqT0uclWfQ9VxNH79s1FkOUTSF1g22E20qmSTKQFg3HhRJrei8pP60v&#10;VsGrMQs8trvP/fKcyrfu+HL4Wi2VenzoZiMQgbrwH/5rf2gF6bA/gN838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7Mg/HAAAA3QAAAA8AAAAAAAAAAAAAAAAAmAIAAGRy&#10;cy9kb3ducmV2LnhtbFBLBQYAAAAABAAEAPUAAACMAwAAAAA=&#10;" path="m,l,1,,2r1,l1,1,1,,,xe" stroked="f">
                    <v:path arrowok="t" o:connecttype="custom" o:connectlocs="0,0;0,12;0,23;0,23;12,23;12,12;12,0;0,0;0,0;0,0" o:connectangles="0,0,0,0,0,0,0,0,0,0"/>
                  </v:shape>
                  <v:shape id="Freeform 153" o:spid="_x0000_s1374" style="position:absolute;left:8944;top:1760;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XlMcA&#10;AADdAAAADwAAAGRycy9kb3ducmV2LnhtbESPT2vCQBTE74V+h+UVequbplgluootqC09+Q/19si+&#10;JovZtzG7mvTbu4VCj8PM/IYZTztbiSs13jhW8NxLQBDnThsuFGw386chCB+QNVaOScEPeZhO7u/G&#10;mGnX8oqu61CICGGfoYIyhDqT0uclWfQ9VxNH79s1FkOUTSF1g22E20qmSfIqLRqOCyXW9F5Sflpf&#10;rIKBMQs8trvP/fKcyrfu+HL4Wi2VenzoZiMQgbrwH/5rf2gF6bA/gN838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3l5THAAAA3QAAAA8AAAAAAAAAAAAAAAAAmAIAAGRy&#10;cy9kb3ducmV2LnhtbFBLBQYAAAAABAAEAPUAAACMAwAAAAA=&#10;" path="m,1l,2r1,l1,1,1,,,1xe" stroked="f">
                    <v:path arrowok="t" o:connecttype="custom" o:connectlocs="0,12;0,23;0,23;11,23;11,23;11,23;11,12;11,0;0,12;0,12" o:connectangles="0,0,0,0,0,0,0,0,0,0"/>
                  </v:shape>
                  <v:shape id="Freeform 154" o:spid="_x0000_s1375" style="position:absolute;left:8920;top:1772;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D5sQA&#10;AADdAAAADwAAAGRycy9kb3ducmV2LnhtbERPz2vCMBS+D/wfwhO8zdSKm3RG2QR1Yyedot4ezVsb&#10;bF5qE2333y+HwY4f3+/ZorOVuFPjjWMFo2ECgjh32nChYP+1epyC8AFZY+WYFPyQh8W89zDDTLuW&#10;t3TfhULEEPYZKihDqDMpfV6SRT90NXHkvl1jMUTYFFI32MZwW8k0SZ6kRcOxocSaliXll93NKng2&#10;Zo3n9vBx3FxT+dadx6fP7UapQb97fQERqAv/4j/3u1aQTidxbnw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A+bEAAAA3QAAAA8AAAAAAAAAAAAAAAAAmAIAAGRycy9k&#10;b3ducmV2LnhtbFBLBQYAAAAABAAEAPUAAACJAwAAAAA=&#10;" path="m,l,1,,2,1,1,,xe" stroked="f">
                    <v:path arrowok="t" o:connecttype="custom" o:connectlocs="0,0;0,12;0,23;0,23;0,23;12,12;0,0;0,0;0,0;0,0" o:connectangles="0,0,0,0,0,0,0,0,0,0"/>
                  </v:shape>
                  <v:shape id="Freeform 155" o:spid="_x0000_s1376" style="position:absolute;left:8886;top:1783;width:1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mfcgA&#10;AADdAAAADwAAAGRycy9kb3ducmV2LnhtbESPT0/CQBTE7yZ8h80j4SZbSkSoLERNFIwn/gW5vXQf&#10;7cbu29pdaf32rokJx8nM/CYzX3a2EhdqvHGsYDRMQBDnThsuFOx3L7dTED4ga6wck4If8rBc9G7m&#10;mGnX8oYu21CICGGfoYIyhDqT0uclWfRDVxNH7+waiyHKppC6wTbCbSXTJJlIi4bjQok1PZeUf26/&#10;rYJ7Y17x1B7ejquvVD51p/HH+2al1KDfPT6ACNSFa/i/vdYK0undD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KZ9yAAAAN0AAAAPAAAAAAAAAAAAAAAAAJgCAABk&#10;cnMvZG93bnJldi54bWxQSwUGAAAAAAQABAD1AAAAjQMAAAAA&#10;" path="m,l,1,,2r1,l1,1,,xe" stroked="f">
                    <v:path arrowok="t" o:connecttype="custom" o:connectlocs="0,0;0,12;0,24;0,24;11,24;11,12;0,0;0,0;0,0;0,0" o:connectangles="0,0,0,0,0,0,0,0,0,0"/>
                  </v:shape>
                  <v:shape id="Freeform 156" o:spid="_x0000_s1377" style="position:absolute;left:8851;top:1783;width:1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FXcQA&#10;AADdAAAADwAAAGRycy9kb3ducmV2LnhtbERPy2rCQBTdC/2H4QrudGIEG1JHqYIvutK2tO4umdtk&#10;aOZOzIwm/fvOotDl4bwXq97W4k6tN44VTCcJCOLCacOlgrfX7TgD4QOyxtoxKfghD6vlw2CBuXYd&#10;n+h+DqWIIexzVFCF0ORS+qIii37iGuLIfbnWYoiwLaVusYvhtpZpksylRcOxocKGNhUV3+ebVfBo&#10;zA4v3fvxY39N5bq/zD5fTnulRsP++QlEoD78i//cB60gzeZxf3w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xV3EAAAA3QAAAA8AAAAAAAAAAAAAAAAAmAIAAGRycy9k&#10;b3ducmV2LnhtbFBLBQYAAAAABAAEAPUAAACJAwAAAAA=&#10;" path="m,1l,2r1,l1,,,,,1xe" stroked="f">
                    <v:path arrowok="t" o:connecttype="custom" o:connectlocs="0,12;0,24;0,24;0,24;11,24;11,24;11,0;0,0;0,0;0,12" o:connectangles="0,0,0,0,0,0,0,0,0,0"/>
                  </v:shape>
                  <v:shape id="Freeform 157" o:spid="_x0000_s1378" style="position:absolute;left:8816;top:1795;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gxscA&#10;AADdAAAADwAAAGRycy9kb3ducmV2LnhtbESPT2vCQBTE74V+h+UJvdWNEaxEV7EFtaUn/6HeHtln&#10;sjT7Nma3Jv323ULB4zAzv2Gm885W4kaNN44VDPoJCOLcacOFgv1u+TwG4QOyxsoxKfghD/PZ48MU&#10;M+1a3tBtGwoRIewzVFCGUGdS+rwki77vauLoXVxjMUTZFFI32Ea4rWSaJCNp0XBcKLGmt5Lyr+23&#10;VfBizArP7eHjuL6m8rU7D0+fm7VST71uMQERqAv38H/7XStIx6MB/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MbHAAAA3QAAAA8AAAAAAAAAAAAAAAAAmAIAAGRy&#10;cy9kb3ducmV2LnhtbFBLBQYAAAAABAAEAPUAAACMAwAAAAA=&#10;" path="m,l,1,,2r1,l1,1,1,,,xe" stroked="f">
                    <v:path arrowok="t" o:connecttype="custom" o:connectlocs="0,0;0,12;0,23;12,23;12,23;12,12;12,0;0,0;0,0;0,0" o:connectangles="0,0,0,0,0,0,0,0,0,0"/>
                  </v:shape>
                  <v:shape id="Freeform 158" o:spid="_x0000_s1379" style="position:absolute;left:8793;top:1807;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sccA&#10;AADdAAAADwAAAGRycy9kb3ducmV2LnhtbESPT2vCQBTE74LfYXmF3nTTCFZSV7GF+oeetBXr7ZF9&#10;JovZt2l2a9Jv3xUEj8PM/IaZzjtbiQs13jhW8DRMQBDnThsuFHx9vg8mIHxA1lg5JgV/5GE+6/em&#10;mGnX8pYuu1CICGGfoYIyhDqT0uclWfRDVxNH7+QaiyHKppC6wTbCbSXTJBlLi4bjQok1vZWUn3e/&#10;VsGzMUs8tvvNYfWTytfuOPr+2K6UenzoFi8gAnXhHr6111pBOhmn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s/rHHAAAA3QAAAA8AAAAAAAAAAAAAAAAAmAIAAGRy&#10;cy9kb3ducmV2LnhtbFBLBQYAAAAABAAEAPUAAACMAwAAAAA=&#10;" path="m,l,1,,2,1,1,1,,,xe" stroked="f">
                    <v:path arrowok="t" o:connecttype="custom" o:connectlocs="0,0;0,12;0,12;0,23;11,12;11,12;11,0;0,0;0,0;0,0" o:connectangles="0,0,0,0,0,0,0,0,0,0"/>
                  </v:shape>
                  <v:shape id="Freeform 159" o:spid="_x0000_s1380" style="position:absolute;left:8758;top:1807;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KscA&#10;AADdAAAADwAAAGRycy9kb3ducmV2LnhtbESPQWvCQBSE7wX/w/KE3urGCFaiq2ihtaUntUW9PbLP&#10;ZDH7Ns1uTfz3bqHgcZiZb5jZorOVuFDjjWMFw0ECgjh32nCh4Gv3+jQB4QOyxsoxKbiSh8W89zDD&#10;TLuWN3TZhkJECPsMFZQh1JmUPi/Joh+4mjh6J9dYDFE2hdQNthFuK5kmyVhaNBwXSqzppaT8vP21&#10;Cp6NecNj+/2xX/+kctUdR4fPzVqpx363nIII1IV7+L/9rhWkk/EI/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yrHAAAA3QAAAA8AAAAAAAAAAAAAAAAAmAIAAGRy&#10;cy9kb3ducmV2LnhtbFBLBQYAAAAABAAEAPUAAACMAwAAAAA=&#10;" path="m,1r,l,2r1,l1,,,,,1xe" stroked="f">
                    <v:path arrowok="t" o:connecttype="custom" o:connectlocs="0,12;0,12;0,23;12,23;12,23;12,23;12,0;12,0;0,0;0,12" o:connectangles="0,0,0,0,0,0,0,0,0,0"/>
                  </v:shape>
                  <v:shape id="Freeform 160" o:spid="_x0000_s1381" style="position:absolute;left:8735;top:1818;width:1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DXscA&#10;AADdAAAADwAAAGRycy9kb3ducmV2LnhtbESPT2vCQBTE74V+h+UVequbpmIluootqC09+Q/19si+&#10;JovZtzG7mvTbu4VCj8PM/IYZTztbiSs13jhW8NxLQBDnThsuFGw386chCB+QNVaOScEPeZhO7u/G&#10;mGnX8oqu61CICGGfoYIyhDqT0uclWfQ9VxNH79s1FkOUTSF1g22E20qmSTKQFg3HhRJrei8pP60v&#10;VsGrMQs8trvP/fKcyrfu+HL4Wi2VenzoZiMQgbrwH/5rf2gF6XDQh9838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Jw17HAAAA3QAAAA8AAAAAAAAAAAAAAAAAmAIAAGRy&#10;cy9kb3ducmV2LnhtbFBLBQYAAAAABAAEAPUAAACMAwAAAAA=&#10;" path="m,l,1,,2r1,l1,1,1,,,xe" stroked="f">
                    <v:path arrowok="t" o:connecttype="custom" o:connectlocs="0,0;0,12;0,24;0,24;11,24;11,12;11,0;0,0;0,0;0,0" o:connectangles="0,0,0,0,0,0,0,0,0,0"/>
                  </v:shape>
                  <v:shape id="Freeform 161" o:spid="_x0000_s1382" style="position:absolute;left:8700;top:1818;width:23;height:35;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s58UA&#10;AADdAAAADwAAAGRycy9kb3ducmV2LnhtbESPQWvCQBSE74X+h+UVvEjdVFDS1FXEomjBQ632/Mg+&#10;k2D2bcg+Nf57tyD0OMzMN8xk1rlaXagNlWcDb4MEFHHubcWFgf3P8jUFFQTZYu2ZDNwowGz6/DTB&#10;zPorf9NlJ4WKEA4ZGihFmkzrkJfkMAx8Qxy9o28dSpRtoW2L1wh3tR4myVg7rDgulNjQoqT8tDs7&#10;A5XFjWzm77ztH+rP3y9MVwvJjem9dPMPUEKd/Icf7bU1MEzHI/h7E5+An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OznxQAAAN0AAAAPAAAAAAAAAAAAAAAAAJgCAABkcnMv&#10;ZG93bnJldi54bWxQSwUGAAAAAAQABAD1AAAAigMAAAAA&#10;" path="m,1l,2r1,l1,3,1,2r1,l1,,,1xe" stroked="f">
                    <v:path arrowok="t" o:connecttype="custom" o:connectlocs="0,12;0,23;12,23;12,35;12,23;23,23;12,0;12,0;12,0;0,12" o:connectangles="0,0,0,0,0,0,0,0,0,0"/>
                  </v:shape>
                  <v:shape id="Freeform 162" o:spid="_x0000_s1383" style="position:absolute;left:8677;top:1830;width:11;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4sscA&#10;AADdAAAADwAAAGRycy9kb3ducmV2LnhtbESPQWvCQBSE74L/YXlCb7oxhSipq7SF1hZP2pbW2yP7&#10;mixm36bZrYn/3hUEj8PMfMMsVr2txZFabxwrmE4SEMSF04ZLBZ8fL+M5CB+QNdaOScGJPKyWw8EC&#10;c+063tJxF0oRIexzVFCF0ORS+qIii37iGuLo/brWYoiyLaVusYtwW8s0STJp0XBcqLCh54qKw+7f&#10;KpgZ84r77uv9e/2Xyqd+f/+z2a6Vuhv1jw8gAvXhFr6237SCdJ5lcHk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LLHAAAA3QAAAA8AAAAAAAAAAAAAAAAAmAIAAGRy&#10;cy9kb3ducmV2LnhtbFBLBQYAAAAABAAEAPUAAACMAwAAAAA=&#10;" path="m,l,2r1,l1,,,xe" stroked="f">
                    <v:path arrowok="t" o:connecttype="custom" o:connectlocs="0,0;0,23;0,23;0,23;11,23;11,23;11,0;0,0;0,0;0,0" o:connectangles="0,0,0,0,0,0,0,0,0,0"/>
                  </v:shape>
                  <v:shape id="Freeform 163" o:spid="_x0000_s1384" style="position:absolute;left:8642;top:1842;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dKccA&#10;AADdAAAADwAAAGRycy9kb3ducmV2LnhtbESPT2vCQBTE74V+h+UVeqsbU1CJrqKFaktP/kO9PbLP&#10;ZDH7Nma3Jv323ULB4zAzv2Ems85W4kaNN44V9HsJCOLcacOFgt32/WUEwgdkjZVjUvBDHmbTx4cJ&#10;Ztq1vKbbJhQiQthnqKAMoc6k9HlJFn3P1cTRO7vGYoiyKaRusI1wW8k0SQbSouG4UGJNbyXll823&#10;VTA0Zomndv95WF1TuehOr8ev9Uqp56duPgYRqAv38H/7QytIR4Mh/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bXSnHAAAA3QAAAA8AAAAAAAAAAAAAAAAAmAIAAGRy&#10;cy9kb3ducmV2LnhtbFBLBQYAAAAABAAEAPUAAACMAwAAAAA=&#10;" path="m,l,1,,2r1,l1,1,1,,,xe" stroked="f">
                    <v:path arrowok="t" o:connecttype="custom" o:connectlocs="0,0;0,12;0,23;12,23;12,23;12,12;12,0;12,0;0,0;0,0" o:connectangles="0,0,0,0,0,0,0,0,0,0"/>
                  </v:shape>
                  <v:shape id="Freeform 164" o:spid="_x0000_s1385" style="position:absolute;left:8607;top:1853;width:12;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JW8QA&#10;AADdAAAADwAAAGRycy9kb3ducmV2LnhtbERPy2rCQBTdC/2H4QrudGIEG1JHqYIvutK2tO4umdtk&#10;aOZOzIwm/fvOotDl4bwXq97W4k6tN44VTCcJCOLCacOlgrfX7TgD4QOyxtoxKfghD6vlw2CBuXYd&#10;n+h+DqWIIexzVFCF0ORS+qIii37iGuLIfbnWYoiwLaVusYvhtpZpksylRcOxocKGNhUV3+ebVfBo&#10;zA4v3fvxY39N5bq/zD5fTnulRsP++QlEoD78i//cB60gzeZxbnw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yVvEAAAA3QAAAA8AAAAAAAAAAAAAAAAAmAIAAGRycy9k&#10;b3ducmV2LnhtbFBLBQYAAAAABAAEAPUAAACJAwAAAAA=&#10;" path="m,l,1,1,2,1,1,1,,,xe" stroked="f">
                    <v:path arrowok="t" o:connecttype="custom" o:connectlocs="0,0;0,12;0,12;12,24;12,24;12,12;12,0;12,0;0,0;0,0" o:connectangles="0,0,0,0,0,0,0,0,0,0"/>
                  </v:shape>
                  <v:shape id="Freeform 165" o:spid="_x0000_s1386" style="position:absolute;left:8770;top:1993;width:116;height:105;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kgscA&#10;AADdAAAADwAAAGRycy9kb3ducmV2LnhtbESPQWvCQBCF74X+h2UEb3VjQGujqwSLoCAVTQ8eh+w0&#10;SZOdDdlV4793CwWPjzfve/MWq9404kqdqywrGI8iEMS51RUXCr6zzdsMhPPIGhvLpOBODlbL15cF&#10;Jtre+EjXky9EgLBLUEHpfZtI6fKSDLqRbYmD92M7gz7IrpC6w1uAm0bGUTSVBisODSW2tC4pr08X&#10;E95IP8/7r7jOJrv33frQ+9+0PmRKDQd9OgfhqffP4//0ViuIZ9MP+FsTE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BZILHAAAA3QAAAA8AAAAAAAAAAAAAAAAAmAIAAGRy&#10;cy9kb3ducmV2LnhtbFBLBQYAAAAABAAEAPUAAACMAwAAAAA=&#10;" path="m,2l4,9,10,6,8,1,1,,,,,2xe" fillcolor="#c7cbd2" stroked="f">
                    <v:path arrowok="t" o:connecttype="custom" o:connectlocs="0,23;46,105;116,70;93,12;12,0;0,0;0,23" o:connectangles="0,0,0,0,0,0,0"/>
                  </v:shape>
                  <v:shape id="Freeform 166" o:spid="_x0000_s1387" style="position:absolute;left:8770;top:1993;width:116;height:105;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9MMA&#10;AADdAAAADwAAAGRycy9kb3ducmV2LnhtbERPTWuDQBC9F/Iflgn01qzJwYrJRkJIoBdbTFKa4+BO&#10;VHRnxd2q/ffdQ6HHx/veZbPpxEiDaywrWK8iEMSl1Q1XCm7X80sCwnlkjZ1lUvBDDrL94mmHqbYT&#10;FzRefCVCCLsUFdTe96mUrqzJoFvZnjhwDzsY9AEOldQDTiHcdHITRbE02HBoqLGnY01le/k2Cr7i&#10;z7t75O0plof8Iyr7Yny/zko9L+fDFoSn2f+L/9xvWsEmeQ37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v9MMAAADdAAAADwAAAAAAAAAAAAAAAACYAgAAZHJzL2Rv&#10;d25yZXYueG1sUEsFBgAAAAAEAAQA9QAAAIgDAAAAAA==&#10;" path="m2,5r4,l7,4,7,3,6,2,5,1,,1,1,,7,,9,1r1,3l10,6,5,9,3,9,2,5xe" fillcolor="#959ba3" stroked="f">
                    <v:path arrowok="t" o:connecttype="custom" o:connectlocs="23,58;70,58;81,47;81,35;70,23;58,12;0,12;12,0;81,0;104,12;116,47;116,70;58,105;35,105;23,58" o:connectangles="0,0,0,0,0,0,0,0,0,0,0,0,0,0,0"/>
                  </v:shape>
                  <v:shape id="Freeform 167" o:spid="_x0000_s1388" style="position:absolute;left:8770;top:1993;width:116;height:105;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CF8AA&#10;AADdAAAADwAAAGRycy9kb3ducmV2LnhtbESPzQrCMBCE74LvEFbwpqke/KlGEbHgTaw+wNKsbbXZ&#10;lCbV+vZGEDwOM/MNs952phJPalxpWcFkHIEgzqwuOVdwvSSjBQjnkTVWlknBmxxsN/3eGmNtX3ym&#10;Z+pzESDsYlRQeF/HUrqsIINubGvi4N1sY9AH2eRSN/gKcFPJaRTNpMGSw0KBNe0Lyh5paxS0afJg&#10;d1rKe3c3SVvvDkfjDkoNB91uBcJT5//hX/uoFUwX8wl834Qn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ICF8AAAADdAAAADwAAAAAAAAAAAAAAAACYAgAAZHJzL2Rvd25y&#10;ZXYueG1sUEsFBgAAAAAEAAQA9QAAAIUDAAAAAA==&#10;" path="m4,6r,l7,6,8,5,8,3,8,1,6,1,,1,2,,8,r2,2l10,6,7,8,3,9,2,6r2,xe" fillcolor="#78838c" stroked="f">
                    <v:path arrowok="t" o:connecttype="custom" o:connectlocs="46,70;46,70;81,70;93,58;93,35;93,12;70,12;0,12;23,0;93,0;116,23;116,70;81,93;35,105;23,70;46,70" o:connectangles="0,0,0,0,0,0,0,0,0,0,0,0,0,0,0,0"/>
                  </v:shape>
                  <v:shape id="Freeform 168" o:spid="_x0000_s1389" style="position:absolute;left:8770;top:2016;width:69;height:24;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Iv8cA&#10;AADdAAAADwAAAGRycy9kb3ducmV2LnhtbESPQWsCMRSE70L/Q3gFL1Kz7mGVrVGKtFTwULRC9fZI&#10;nrvBzct2E3X775uC0OMwM98w82XvGnGlLljPCibjDASx9sZypWD/+fY0AxEissHGMyn4oQDLxcNg&#10;jqXxN97SdRcrkSAcSlRQx9iWUgZdk8Mw9i1x8k6+cxiT7CppOrwluGtknmWFdGg5LdTY0qomfd5d&#10;nIKVOU3taDM566Pd68PHV/H9/looNXzsX55BROrjf/jeXhsF+Wyaw9+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0CL/HAAAA3QAAAA8AAAAAAAAAAAAAAAAAmAIAAGRy&#10;cy9kb3ducmV2LnhtbFBLBQYAAAAABAAEAPUAAACMAwAAAAA=&#10;" path="m2,2r4,l5,,4,,3,,,,2,2xe" fillcolor="#e4e6ea" stroked="f">
                    <v:path arrowok="t" o:connecttype="custom" o:connectlocs="23,24;69,24;58,0;46,0;35,0;0,0;23,24" o:connectangles="0,0,0,0,0,0,0"/>
                  </v:shape>
                  <v:shape id="Freeform 169" o:spid="_x0000_s1390" style="position:absolute;left:8433;top:2145;width:116;height:46;visibility:visible;mso-wrap-style:square;v-text-anchor:top" coordsize="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Q78cA&#10;AADdAAAADwAAAGRycy9kb3ducmV2LnhtbESPT2sCMRTE74V+h/AKvYhmtbTKapRitawHBf/dH8lz&#10;d+nmZd1E3X57UxB6HGbmN8xk1tpKXKnxpWMF/V4Cglg7U3Ku4LBfdkcgfEA2WDkmBb/kYTZ9fppg&#10;atyNt3TdhVxECPsUFRQh1KmUXhdk0fdcTRy9k2sshiibXJoGbxFuKzlIkg9pseS4UGBN84L0z+5i&#10;FSyk/t7qzdd6/X7OVsd+3cmWZUep15f2cwwiUBv+w492ZhQMRsM3+HsTn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UO/HAAAA3QAAAA8AAAAAAAAAAAAAAAAAmAIAAGRy&#10;cy9kb3ducmV2LnhtbFBLBQYAAAAABAAEAPUAAACMAwAAAAA=&#10;" path="m,4l8,3,10,1,10,,6,,,3,,4xe" fillcolor="#afb3b9" stroked="f">
                    <v:path arrowok="t" o:connecttype="custom" o:connectlocs="0,46;93,35;116,12;116,0;70,0;0,35;0,46" o:connectangles="0,0,0,0,0,0,0"/>
                  </v:shape>
                  <v:shape id="Freeform 170" o:spid="_x0000_s1391" style="position:absolute;left:8770;top:2016;width:46;height:24;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j8cA&#10;AADdAAAADwAAAGRycy9kb3ducmV2LnhtbESPT2vCQBTE7wW/w/KEXopulLamqatIWlHoyT94fs2+&#10;JsHs25Bddf32riD0OMzMb5jpPJhGnKlztWUFo2ECgriwuuZSwX63HKQgnEfW2FgmBVdyMJ/1nqaY&#10;aXvhDZ23vhQRwi5DBZX3bSalKyoy6Ia2JY7en+0M+ii7UuoOLxFuGjlOkndpsOa4UGFLeUXFcXsy&#10;CpZ2s56Et+9DyNPV8Tf/egk/Hyelnvth8QnCU/D/4Ud7rRWM08kr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ko/HAAAA3QAAAA8AAAAAAAAAAAAAAAAAmAIAAGRy&#10;cy9kb3ducmV2LnhtbFBLBQYAAAAABAAEAPUAAACMAwAAAAA=&#10;" path="m1,2l4,1,3,,2,,,,1,2xe" stroked="f">
                    <v:path arrowok="t" o:connecttype="custom" o:connectlocs="12,24;46,12;35,0;23,0;0,0;12,24" o:connectangles="0,0,0,0,0,0"/>
                  </v:shape>
                  <v:shape id="Freeform 171" o:spid="_x0000_s1392" style="position:absolute;left:8549;top:2133;width:93;height:3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u6MQA&#10;AADdAAAADwAAAGRycy9kb3ducmV2LnhtbESPS6vCMBSE94L/IRzBnaYVfFCNIoogbsQHgrtDc2yL&#10;zUltotZ/b4QLdznMzDfMbNGYUryodoVlBXE/AkGcWl1wpuB82vQmIJxH1lhaJgUfcrCYt1szTLR9&#10;84FeR5+JAGGXoILc+yqR0qU5GXR9WxEH72Zrgz7IOpO6xneAm1IOomgkDRYcFnKsaJVTej8+jYLN&#10;I67u53Vsdhe5fp7S643H171S3U6znILw1Pj/8F97qxUMJuMh/N6EJyDn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LujEAAAA3QAAAA8AAAAAAAAAAAAAAAAAmAIAAGRycy9k&#10;b3ducmV2LnhtbFBLBQYAAAAABAAEAPUAAACJAwAAAAA=&#10;" path="m1,3r7,l7,1,4,,,3r1,xe" fillcolor="#afb3b9" stroked="f">
                    <v:path arrowok="t" o:connecttype="custom" o:connectlocs="12,35;93,35;81,12;47,0;0,35;12,35" o:connectangles="0,0,0,0,0,0"/>
                  </v:shape>
                  <v:shape id="Freeform 172" o:spid="_x0000_s1393" style="position:absolute;left:8433;top:2133;width:221;height:58;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4C8YA&#10;AADdAAAADwAAAGRycy9kb3ducmV2LnhtbESPQWvCQBSE74L/YXkFb7qphxhSVykVRS9CbUjx9si+&#10;Jmmzb2N21fjvu4LgcZiZb5j5sjeNuFDnassKXicRCOLC6ppLBdnXepyAcB5ZY2OZFNzIwXIxHMwx&#10;1fbKn3Q5+FIECLsUFVTet6mUrqjIoJvYljh4P7Yz6IPsSqk7vAa4aeQ0imJpsOawUGFLHxUVf4ez&#10;UXDMktXOF7fTcZOb6DvP9nH9u1dq9NK/v4Hw1Ptn+NHeagXTZBbD/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i4C8YAAADdAAAADwAAAAAAAAAAAAAAAACYAgAAZHJz&#10;L2Rvd25yZXYueG1sUEsFBgAAAAAEAAQA9QAAAIsDAAAAAA==&#10;" path="m14,1r2,l17,2,11,3,14,1,11,2,5,4,5,3,,5r7,l19,3,15,,14,r,1xe" fillcolor="#78838c" stroked="f">
                    <v:path arrowok="t" o:connecttype="custom" o:connectlocs="163,12;186,12;198,23;128,35;163,12;128,23;58,46;58,35;0,58;0,58;81,58;221,35;174,0;163,0;163,12" o:connectangles="0,0,0,0,0,0,0,0,0,0,0,0,0,0,0"/>
                  </v:shape>
                  <v:shape id="Freeform 173" o:spid="_x0000_s1394" style="position:absolute;left:8491;top:2098;width:93;height:23;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J3cYA&#10;AADdAAAADwAAAGRycy9kb3ducmV2LnhtbESPT2sCMRTE7wW/Q3hCL0WzXaTKahQpCC3tpf47PzbP&#10;3cXNS0yiu+2nbwoFj8PM/IZZrHrTihv50FhW8DzOQBCXVjdcKdjvNqMZiBCRNbaWScE3BVgtBw8L&#10;LLTt+Itu21iJBOFQoII6RldIGcqaDIaxdcTJO1lvMCbpK6k9dgluWpln2Ys02HBaqNHRa03leXs1&#10;CqR2n+fuyX+cDhf3EyY2f5/Io1KPw349BxGpj/fwf/tNK8hn0y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J3cYAAADdAAAADwAAAAAAAAAAAAAAAACYAgAAZHJz&#10;L2Rvd25yZXYueG1sUEsFBgAAAAAEAAQA9QAAAIsDAAAAAA==&#10;" path="m1,2r7,l7,,5,,,2r1,xe" fillcolor="#959ba3" stroked="f">
                    <v:path arrowok="t" o:connecttype="custom" o:connectlocs="12,23;93,23;81,0;58,0;0,23;12,23" o:connectangles="0,0,0,0,0,0"/>
                  </v:shape>
                  <v:shape id="Freeform 174" o:spid="_x0000_s1395" style="position:absolute;left:8410;top:2133;width:128;height:47;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HxcEA&#10;AADdAAAADwAAAGRycy9kb3ducmV2LnhtbERPy4rCMBTdC/5DuIIb0VRHVKpRRHEYXPnoB1yba1ts&#10;bkoStfP3k8WAy8N5rzatqcWLnK8sKxiPEhDEudUVFwqy62G4AOEDssbaMin4JQ+bdbezwlTbN5/p&#10;dQmFiCHsU1RQhtCkUvq8JIN+ZBviyN2tMxgidIXUDt8x3NRykiQzabDi2FBiQ7uS8sflaRSE7LS/&#10;Hd3VFoPp8+sw+M5vVeaV6vfa7RJEoDZ8xP/uH61gspjHufFNf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R8XBAAAA3QAAAA8AAAAAAAAAAAAAAAAAmAIAAGRycy9kb3du&#10;cmV2LnhtbFBLBQYAAAAABAAEAPUAAACGAwAAAAA=&#10;" path="m,2l,3,2,4,9,1,11,,7,,,2xe" fillcolor="#959ba3" stroked="f">
                    <v:path arrowok="t" o:connecttype="custom" o:connectlocs="0,24;0,35;0,35;23,47;105,12;128,0;81,0;0,24" o:connectangles="0,0,0,0,0,0,0,0"/>
                  </v:shape>
                  <v:shape id="Freeform 175" o:spid="_x0000_s1396" style="position:absolute;left:8433;top:2121;width:81;height:47;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glMMA&#10;AADdAAAADwAAAGRycy9kb3ducmV2LnhtbESPT4vCMBTE7wt+h/AEb2uqB/9Uo2iL4Glhq94fzbMp&#10;Ni+liVq/vVkQ9jjMzG+Y9ba3jXhQ52vHCibjBARx6XTNlYLz6fC9AOEDssbGMSl4kYftZvC1xlS7&#10;J//SowiViBD2KSowIbSplL40ZNGPXUscvavrLIYou0rqDp8Rbhs5TZKZtFhzXDDYUmaovBV3q2C/&#10;O+VnI9vikh36MMnzV/JDmVKjYb9bgQjUh//wp33UCqaL+RL+3sQn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DglMMAAADdAAAADwAAAAAAAAAAAAAAAACYAgAAZHJzL2Rv&#10;d25yZXYueG1sUEsFBgAAAAAEAAQA9QAAAIgDAAAAAA==&#10;" path="m1,2r1,l2,3,,4,3,3,6,2,5,2,7,,5,,1,2xe" fillcolor="#78838c" stroked="f">
                    <v:path arrowok="t" o:connecttype="custom" o:connectlocs="12,24;23,24;23,35;0,47;35,35;69,24;58,24;81,0;58,0;12,24" o:connectangles="0,0,0,0,0,0,0,0,0,0"/>
                  </v:shape>
                  <v:shape id="Freeform 176" o:spid="_x0000_s1397" style="position:absolute;left:8410;top:2075;width:128;height:70;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OMIA&#10;AADdAAAADwAAAGRycy9kb3ducmV2LnhtbERPTYvCMBC9L/gfwgheFk1XREo1iggLi4Jg7cHj0Ixt&#10;sZmUJNvWf785LHh8vO/tfjSt6Mn5xrKCr0UCgri0uuFKQXH7nqcgfEDW2FomBS/ysN9NPraYaTvw&#10;lfo8VCKGsM9QQR1Cl0npy5oM+oXtiCP3sM5giNBVUjscYrhp5TJJ1tJgw7Ghxo6ONZXP/Nco6Nvh&#10;XpxPh+Jk1/m5d6vk8ukKpWbT8bABEWgMb/G/+0crWKZp3B/f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4o4wgAAAN0AAAAPAAAAAAAAAAAAAAAAAJgCAABkcnMvZG93&#10;bnJldi54bWxQSwUGAAAAAAQABAD1AAAAhwMAAAAA&#10;" path="m1,6r2,l7,4,11,2,11,,8,,4,2,1,4,,6r1,xe" fillcolor="#afb3b9" stroked="f">
                    <v:path arrowok="t" o:connecttype="custom" o:connectlocs="12,70;35,70;81,47;128,23;128,0;93,0;47,23;12,47;0,70;12,70" o:connectangles="0,0,0,0,0,0,0,0,0,0"/>
                  </v:shape>
                  <v:shape id="Freeform 177" o:spid="_x0000_s1398" style="position:absolute;left:8410;top:2075;width:151;height:70;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94sYA&#10;AADdAAAADwAAAGRycy9kb3ducmV2LnhtbESPQWvCQBSE74L/YXmCF6kbLZaQZiMiEYqXUlPw+si+&#10;JqHZt2F31dhf7xYKPQ4z8w2Tb0fTiys531lWsFomIIhrqztuFHxWh6cUhA/IGnvLpOBOHrbFdJJj&#10;pu2NP+h6Co2IEPYZKmhDGDIpfd2SQb+0A3H0vqwzGKJ0jdQObxFuerlOkhdpsOO40OJA+5bq79PF&#10;KKhkejzb8F5Wo/xx5+dFudgkpVLz2bh7BRFoDP/hv/abVrBO0xX8volPQB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h94sYAAADdAAAADwAAAAAAAAAAAAAAAACYAgAAZHJz&#10;L2Rvd25yZXYueG1sUEsFBgAAAAAEAAQA9QAAAIsDAAAAAA==&#10;" path="m12,2l6,5,2,6,6,3,8,2,7,3,10,2r,-1l9,1,6,1,4,3,1,6,,5,4,2,6,1,9,r1,l13,2r-1,xe" fillcolor="#78838c" stroked="f">
                    <v:path arrowok="t" o:connecttype="custom" o:connectlocs="139,23;70,58;23,70;70,35;93,23;81,35;116,23;116,12;105,12;70,12;46,35;12,70;0,58;46,23;70,12;105,0;105,0;116,0;151,23;139,23" o:connectangles="0,0,0,0,0,0,0,0,0,0,0,0,0,0,0,0,0,0,0,0"/>
                  </v:shape>
                  <v:shape id="Freeform 178" o:spid="_x0000_s1399" style="position:absolute;left:7424;top:1993;width:255;height:117;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5lscA&#10;AADdAAAADwAAAGRycy9kb3ducmV2LnhtbESPT0sDMRTE70K/Q3iCF2mzLmKXtWkppaLSg/YPPT83&#10;z+y2m5ewSdv12zeC4HGYmd8wk1lvW3GmLjSOFTyMMhDEldMNGwW77cuwABEissbWMSn4oQCz6eBm&#10;gqV2F17TeRONSBAOJSqoY/SllKGqyWIYOU+cvG/XWYxJdkbqDi8JbluZZ9mTtNhwWqjR06Km6rg5&#10;WQUfr/fLlbfx3T+ar9PycDTjPX4qdXfbz59BROrjf/iv/aYV5EWRw++b9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eZbHAAAA3QAAAA8AAAAAAAAAAAAAAAAAmAIAAGRy&#10;cy9kb3ducmV2LnhtbFBLBQYAAAAABAAEAPUAAACMAwAAAAA=&#10;" path="m,3l9,,19,r3,l16,6,12,9,3,10,,9,,3xe" fillcolor="#c7cbd2" stroked="f">
                    <v:path arrowok="t" o:connecttype="custom" o:connectlocs="0,35;104,0;220,0;255,0;185,70;139,105;35,117;0,105;0,35" o:connectangles="0,0,0,0,0,0,0,0,0"/>
                  </v:shape>
                  <v:shape id="Freeform 179" o:spid="_x0000_s1400" style="position:absolute;left:7424;top:1993;width:255;height:117;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YF8cA&#10;AADdAAAADwAAAGRycy9kb3ducmV2LnhtbESPUWvCQBCE3wv9D8cWfCl6iUIboqfYolJKKTT6A5bc&#10;mgRzeyG3auyv7xUKfRxm5htmsRpcqy7Uh8azgXSSgCIuvW24MnDYb8cZqCDIFlvPZOBGAVbL+7sF&#10;5tZf+YsuhVQqQjjkaKAW6XKtQ1mTwzDxHXH0jr53KFH2lbY9XiPctXqaJE/aYcNxocaOXmsqT8XZ&#10;GXgp/PtpJ+vvSs5N+pwewuPm88OY0cOwnoMSGuQ//Nd+swamWTaD3zfx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7GBfHAAAA3QAAAA8AAAAAAAAAAAAAAAAAmAIAAGRy&#10;cy9kb3ducmV2LnhtbFBLBQYAAAAABAAEAPUAAACMAwAAAAA=&#10;" path="m19,2l22,,19,,16,2r-6,l,6,,9r3,1l6,9,11,8,14,7,19,2xe" fillcolor="#afb3b9" stroked="f">
                    <v:path arrowok="t" o:connecttype="custom" o:connectlocs="220,23;255,0;220,0;185,23;116,23;0,70;0,105;35,117;70,105;128,94;162,82;220,23" o:connectangles="0,0,0,0,0,0,0,0,0,0,0,0"/>
                  </v:shape>
                  <v:shape id="Freeform 180" o:spid="_x0000_s1401" style="position:absolute;left:7436;top:2005;width:220;height:105;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BUcgA&#10;AADdAAAADwAAAGRycy9kb3ducmV2LnhtbESPT2vCQBTE74LfYXmF3nTTUCREVykV21xK8c/F2zP7&#10;TKLZt2l2G1M/vVsQPA4z8xtmtuhNLTpqXWVZwcs4AkGcW11xoWC3XY0SEM4ja6wtk4I/crCYDwcz&#10;TLW98Jq6jS9EgLBLUUHpfZNK6fKSDLqxbYiDd7StQR9kW0jd4iXATS3jKJpIgxWHhRIbei8pP29+&#10;jYJr9rGnbnk9fZ/3q594sssOX5+ZUs9P/dsUhKfeP8L3dqYVxEnyCv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MFRyAAAAN0AAAAPAAAAAAAAAAAAAAAAAJgCAABk&#10;cnMvZG93bnJldi54bWxQSwUGAAAAAAQABAD1AAAAjQMAAAAA&#10;" path="m,9l,6,5,4r6,l19,,11,8,12,6,6,7,2,8,,9xe" fillcolor="#959ba3" stroked="f">
                    <v:path arrowok="t" o:connecttype="custom" o:connectlocs="0,105;0,70;58,47;127,47;220,0;127,93;139,70;69,82;23,93;0,105" o:connectangles="0,0,0,0,0,0,0,0,0,0"/>
                  </v:shape>
                  <v:shape id="Freeform 181" o:spid="_x0000_s1402" style="position:absolute;left:8387;top:1912;width:383;height:279;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RPcQA&#10;AADdAAAADwAAAGRycy9kb3ducmV2LnhtbESPXWvCMBSG7wf+h3CE3c106qRWowxBNthA/PgBh+bY&#10;ljUnaZLV7t+bwWCXL+/Hw7veDqYVPfnQWFbwPMlAEJdWN1wpuJz3TzmIEJE1tpZJwQ8F2G5GD2ss&#10;tL3xkfpTrEQa4VCggjpGV0gZypoMhol1xMm7Wm8wJukrqT3e0rhp5TTLFtJgw4lQo6NdTeXX6dsk&#10;7sene+PDsOu7DP182eHs6DqlHsfD6wpEpCH+h//a71rBNM9f4PdNe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ET3EAAAA3QAAAA8AAAAAAAAAAAAAAAAAmAIAAGRycy9k&#10;b3ducmV2LnhtbFBLBQYAAAAABAAEAPUAAACJAwAAAAA=&#10;" path="m4,11r8,3l28,24r5,-2l21,8,33,,25,1,,10r4,1xe" fillcolor="#c7cbd2" stroked="f">
                    <v:path arrowok="t" o:connecttype="custom" o:connectlocs="46,128;139,163;325,279;383,256;244,93;383,0;290,12;0,116;46,128" o:connectangles="0,0,0,0,0,0,0,0,0"/>
                  </v:shape>
                  <v:shape id="Freeform 182" o:spid="_x0000_s1403" style="position:absolute;left:8538;top:1912;width:313;height:291;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8YA&#10;AADdAAAADwAAAGRycy9kb3ducmV2LnhtbESPzWrDMBCE74W8g9hALqWRk0MwTpRQnBj3UAr5eYDF&#10;2lqm1sqx5Nh9+6pQ6HGYmW+Y3WGyrXhQ7xvHClbLBARx5XTDtYLbtXhJQfiArLF1TAq+ycNhP3va&#10;YabdyGd6XEItIoR9hgpMCF0mpa8MWfRL1xFH79P1FkOUfS11j2OE21auk2QjLTYcFwx2lBuqvi6D&#10;VeA/mtO782VeFnkRjid+Hu7nQanFfHrdggg0hf/wX/tNK1in6QZ+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8YAAADdAAAADwAAAAAAAAAAAAAAAACYAgAAZHJz&#10;L2Rvd25yZXYueG1sUEsFBgAAAAAEAAQA9QAAAIsDAAAAAA==&#10;" path="m18,l7,3,17,2,12,4,5,8,19,22,9,18r8,5l,14,16,25r7,-1l27,22,20,9,21,1,18,xe" fillcolor="#afb3b9" stroked="f">
                    <v:path arrowok="t" o:connecttype="custom" o:connectlocs="209,0;81,35;197,23;139,47;58,93;220,256;104,210;197,268;0,163;185,291;267,279;313,256;232,105;243,12;209,0" o:connectangles="0,0,0,0,0,0,0,0,0,0,0,0,0,0,0"/>
                  </v:shape>
                  <v:shape id="Freeform 183" o:spid="_x0000_s1404" style="position:absolute;left:8607;top:1912;width:209;height:268;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j1MYA&#10;AADdAAAADwAAAGRycy9kb3ducmV2LnhtbESPQWvCQBSE74L/YXlCb7rRQ5tGV5FIbQ89qKl4fWSf&#10;2WD2bchuY/rvu4WCx2FmvmFWm8E2oqfO144VzGcJCOLS6ZorBV/F2zQF4QOyxsYxKfghD5v1eLTC&#10;TLs7H6k/hUpECPsMFZgQ2kxKXxqy6GeuJY7e1XUWQ5RdJXWH9wi3jVwkybO0WHNcMNhSbqi8nb6t&#10;gptpi/5M7y6vPl/Pu+GwvxT5XqmnybBdggg0hEf4v/2hFSzS9AX+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9j1MYAAADdAAAADwAAAAAAAAAAAAAAAACYAgAAZHJz&#10;L2Rvd25yZXYueG1sUEsFBgAAAAAEAAQA9QAAAIsDAAAAAA==&#10;" path="m18,23l12,8r2,l14,,13,6,10,5,,10,10,8,3,11,15,23r3,xe" fillcolor="#959ba3" stroked="f">
                    <v:path arrowok="t" o:connecttype="custom" o:connectlocs="209,268;139,93;163,93;163,0;151,70;116,58;0,117;116,93;35,128;174,268;209,268" o:connectangles="0,0,0,0,0,0,0,0,0,0,0"/>
                  </v:shape>
                  <v:shape id="Freeform 184" o:spid="_x0000_s1405" style="position:absolute;left:8074;top:1632;width:1125;height:268;visibility:visible;mso-wrap-style:square;v-text-anchor:top" coordsize="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0IcMA&#10;AADdAAAADwAAAGRycy9kb3ducmV2LnhtbERPPWvDMBDdC/kP4grZatkhKca1YppCSDpkSNrB42Fd&#10;LRPrZCzVcf59NBQ6Pt53Wc22FxONvnOsIEtSEMSN0x23Cr6/9i85CB+QNfaOScGdPFTbxVOJhXY3&#10;PtN0Ca2IIewLVGBCGAopfWPIok/cQBy5HzdaDBGOrdQj3mK47eUqTV+lxY5jg8GBPgw118uvVeDW&#10;J0OH3WQ2Wb3+rGtzPe43qVLL5/n9DUSgOfyL/9xHrWCV53Fu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U0IcMAAADdAAAADwAAAAAAAAAAAAAAAACYAgAAZHJzL2Rv&#10;d25yZXYueG1sUEsFBgAAAAAEAAQA9QAAAIgDAAAAAA==&#10;" path="m97,1l90,,83,,73,2,66,3,35,10,,19r7,4l72,9,80,8r6,l89,9,88,3r2,l92,4r1,1l97,6,95,4,96,3,97,1xe" stroked="f">
                    <v:path arrowok="t" o:connecttype="custom" o:connectlocs="1125,12;1044,0;963,0;847,23;765,35;406,117;0,221;81,268;835,105;928,93;997,93;1032,105;1021,35;1044,35;1067,47;1079,58;1125,70;1102,47;1113,35;1125,12" o:connectangles="0,0,0,0,0,0,0,0,0,0,0,0,0,0,0,0,0,0,0,0"/>
                  </v:shape>
                  <v:shape id="Freeform 185" o:spid="_x0000_s1406" style="position:absolute;left:7726;top:1713;width:371;height:117;visibility:visible;mso-wrap-style:square;v-text-anchor:top" coordsize="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6E8cA&#10;AADdAAAADwAAAGRycy9kb3ducmV2LnhtbESPT2vCQBTE74V+h+UJ3urGQCWmrmL/CPbQg1Ghx2f2&#10;mQ1m34bsqtFP3y0Uehxm5jfMbNHbRlyo87VjBeNRAoK4dLrmSsFuu3rKQPiArLFxTApu5GExf3yY&#10;Ya7dlTd0KUIlIoR9jgpMCG0upS8NWfQj1xJH7+g6iyHKrpK6w2uE20amSTKRFmuOCwZbejNUnoqz&#10;VXBIv59fD1RsP/cfX/eJe98sd2SUGg765QuIQH34D/+111pBmmVT+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kuhPHAAAA3QAAAA8AAAAAAAAAAAAAAAAAmAIAAGRy&#10;cy9kb3ducmV2LnhtbFBLBQYAAAAABAAEAPUAAACMAwAAAAA=&#10;" path="m,1r26,9l32,7,8,,,1xe" fillcolor="#959ba3" stroked="f">
                    <v:path arrowok="t" o:connecttype="custom" o:connectlocs="0,12;301,117;371,82;93,0;0,12" o:connectangles="0,0,0,0,0"/>
                  </v:shape>
                  <v:shape id="Freeform 186" o:spid="_x0000_s1407" style="position:absolute;left:7749;top:1713;width:394;height:117;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ZU8QA&#10;AADdAAAADwAAAGRycy9kb3ducmV2LnhtbERPzWrCQBC+F3yHZQQvohsVrY3ZSBGqtvZi7AMM2TEJ&#10;ZmfT7FZTn757EHr8+P6TdWdqcaXWVZYVTMYRCOLc6ooLBV+nt9EShPPIGmvLpOCXHKzT3lOCsbY3&#10;PtI184UIIexiVFB638RSurwkg25sG+LAnW1r0AfYFlK3eAvhppbTKFpIgxWHhhIb2pSUX7Ifo+B5&#10;92kP3/I42+3x3gyzaL79qN+VGvS71xUIT53/Fz/ce61gunwJ+8O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GVPEAAAA3QAAAA8AAAAAAAAAAAAAAAAAmAIAAGRycy9k&#10;b3ducmV2LnhtbFBLBQYAAAAABAAEAPUAAACJAwAAAAA=&#10;" path="m34,7l5,,,1r6,l26,8,5,2,25,9r-3,l7,4r15,6l34,7xe" fillcolor="#78838c" stroked="f">
                    <v:path arrowok="t" o:connecttype="custom" o:connectlocs="394,82;58,0;0,12;70,12;301,94;58,23;290,105;255,105;81,47;255,117;394,82" o:connectangles="0,0,0,0,0,0,0,0,0,0,0"/>
                  </v:shape>
                  <v:shape id="Freeform 187" o:spid="_x0000_s1408" style="position:absolute;left:7818;top:1713;width:348;height:117;visibility:visible;mso-wrap-style:square;v-text-anchor:top" coordsize="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QI8cA&#10;AADdAAAADwAAAGRycy9kb3ducmV2LnhtbESPQWvCQBSE70L/w/IK3nSjYNE0GymiqLFSagu9PrLP&#10;JJh9G7JrjP313UKhx2Hmm2GSZW9q0VHrKssKJuMIBHFudcWFgs+PzWgOwnlkjbVlUnAnB8v0YZBg&#10;rO2N36k7+UKEEnYxKii9b2IpXV6SQTe2DXHwzrY16INsC6lbvIVyU8tpFD1JgxWHhRIbWpWUX05X&#10;o2DaZa9f32+H7L7eLszsnB3psD8qNXzsX55BeOr9f/iP3unAzRcT+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0CPHAAAA3QAAAA8AAAAAAAAAAAAAAAAAmAIAAGRy&#10;cy9kb3ducmV2LnhtbFBLBQYAAAAABAAEAPUAAACMAwAAAAA=&#10;" path="m,l22,8r-5,2l30,7,,xe" fillcolor="#626f77" stroked="f">
                    <v:path arrowok="t" o:connecttype="custom" o:connectlocs="0,0;255,94;197,117;348,82;0,0" o:connectangles="0,0,0,0,0"/>
                  </v:shape>
                  <v:shape id="Freeform 188" o:spid="_x0000_s1409" style="position:absolute;left:7192;top:1888;width:255;height:117;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vS8cA&#10;AADdAAAADwAAAGRycy9kb3ducmV2LnhtbESPQWsCMRSE7wX/Q3hCL0WzXUrVrVGkWNriwVbF83Pz&#10;ml3dvIRN1O2/bwqFHoeZ+YaZzjvbiAu1oXas4H6YgSAuna7ZKNhtXwZjECEia2wck4JvCjCf9W6m&#10;WGh35U+6bKIRCcKhQAVVjL6QMpQVWQxD54mT9+VaizHJ1kjd4jXBbSPzLHuUFmtOCxV6eq6oPG3O&#10;VsH69W658ja++wdzOC+PJzPa44dSt/1u8QQiUhf/w3/tN60gH09y+H2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70vHAAAA3QAAAA8AAAAAAAAAAAAAAAAAmAIAAGRy&#10;cy9kb3ducmV2LnhtbFBLBQYAAAAABAAEAPUAAACMAwAAAAA=&#10;" path="m3,4r12,6l22,7,21,5,6,,,2,3,4xe" fillcolor="#c7cbd2" stroked="f">
                    <v:path arrowok="t" o:connecttype="custom" o:connectlocs="35,47;174,117;255,82;243,59;70,0;0,23;35,47" o:connectangles="0,0,0,0,0,0,0"/>
                  </v:shape>
                  <v:shape id="Freeform 189" o:spid="_x0000_s1410" style="position:absolute;left:7180;top:1888;width:267;height:93;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KMQA&#10;AADdAAAADwAAAGRycy9kb3ducmV2LnhtbESPzYoCMRCE78K+Q+iFvWlGF0RHo8iywope/Ll4ayft&#10;ZHDSGZKsjm9vBMFjUVVfUdN5a2txJR8qxwr6vQwEceF0xaWCw37ZHYEIEVlj7ZgU3CnAfPbRmWKu&#10;3Y23dN3FUiQIhxwVmBibXMpQGLIYeq4hTt7ZeYsxSV9K7fGW4LaWgywbSosVpwWDDf0YKi67f6vg&#10;dFktj2vnNbal3q/M/XDaVL9KfX22iwmISG18h1/tP61gMBp/w/NNe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vyjEAAAA3QAAAA8AAAAAAAAAAAAAAAAAmAIAAGRycy9k&#10;b3ducmV2LnhtbFBLBQYAAAAABAAEAPUAAACJAwAAAAA=&#10;" path="m21,2l9,,4,,,1,1,2,13,7,4,2,21,8,13,4,23,7,21,2xe" fillcolor="#959ba3" stroked="f">
                    <v:path arrowok="t" o:connecttype="custom" o:connectlocs="244,23;104,0;46,0;0,12;12,23;151,81;46,23;244,93;151,47;267,81;244,23" o:connectangles="0,0,0,0,0,0,0,0,0,0,0"/>
                  </v:shape>
                  <v:shape id="Freeform 190" o:spid="_x0000_s1411" style="position:absolute;left:7180;top:1877;width:256;height:58;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p4sYA&#10;AADdAAAADwAAAGRycy9kb3ducmV2LnhtbESP0UoDMRRE3wX/IVzBN5u4LFK3TYtoKz7Uqm0/4LK5&#10;3Q3d3CxJ2m7/vhEEH4eZOcNM54PrxIlCtJ41PI4UCOLaG8uNht12+TAGEROywc4zabhQhPns9maK&#10;lfFn/qHTJjUiQzhWqKFNqa+kjHVLDuPI98TZ2/vgMGUZGmkCnjPcdbJQ6kk6tJwXWuzptaX6sDk6&#10;DZ/vdlccVZCLMq6/v2R5eVMrq/X93fAyAZFoSP/hv/aH0VCMn0v4fZ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p4sYAAADdAAAADwAAAAAAAAAAAAAAAACYAgAAZHJz&#10;L2Rvd25yZXYueG1sUEsFBgAAAAAEAAQA9QAAAIsDAAAAAA==&#10;" path="m22,5l11,3,5,3,,3,,2,8,r6,1l21,4r1,1xe" fillcolor="#78838c" stroked="f">
                    <v:path arrowok="t" o:connecttype="custom" o:connectlocs="256,58;128,35;58,35;0,35;0,23;93,0;163,12;244,46;256,58" o:connectangles="0,0,0,0,0,0,0,0,0"/>
                  </v:shape>
                  <v:shape id="Freeform 191" o:spid="_x0000_s1412" style="position:absolute;left:7273;top:1469;width:905;height:512;visibility:visible;mso-wrap-style:square;v-text-anchor:top" coordsize="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NpcYA&#10;AADdAAAADwAAAGRycy9kb3ducmV2LnhtbESPQWvCQBSE74L/YXmF3nRTq5KmrqJSaRV6MLH0+si+&#10;JsHs25DdmvTfdwXB4zAz3zCLVW9qcaHWVZYVPI0jEMS51RUXCk7ZbhSDcB5ZY22ZFPyRg9VyOFhg&#10;om3HR7qkvhABwi5BBaX3TSKly0sy6Ma2IQ7ej20N+iDbQuoWuwA3tZxE0VwarDgslNjQtqT8nP4a&#10;BZvPw3O3J/n9zm8nOeVzb7Ovo1KPD/36FYSn3t/Dt/aHVjCJX2Z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bNpcYAAADdAAAADwAAAAAAAAAAAAAAAACYAgAAZHJz&#10;L2Rvd25yZXYueG1sUEsFBgAAAAAEAAQA9QAAAIsDAAAAAA==&#10;" path="m13,3l25,14,10,2,8,2,1,3,7,18r5,l8,19r9,22l37,36r7,-1l47,34,39,28,27,15,38,25r6,5l55,34,78,28,48,35,28,40,15,44,,1,9,r4,3xe" fillcolor="#959ba3" stroked="f">
                    <v:path arrowok="t" o:connecttype="custom" o:connectlocs="151,35;290,163;116,23;93,23;12,35;81,209;139,209;93,221;197,477;429,419;511,407;545,396;453,326;313,175;441,291;511,349;638,396;905,326;557,407;325,465;174,512;0,12;104,0;151,35" o:connectangles="0,0,0,0,0,0,0,0,0,0,0,0,0,0,0,0,0,0,0,0,0,0,0,0"/>
                  </v:shape>
                  <v:shape id="Freeform 192" o:spid="_x0000_s1413" style="position:absolute;left:7552;top:1923;width:1125;height:187;visibility:visible;mso-wrap-style:square;v-text-anchor:top" coordsize="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NsQA&#10;AADdAAAADwAAAGRycy9kb3ducmV2LnhtbESPQWvCQBSE7wX/w/IEb3WjB0mjq0jE6rWp4vWZfWaD&#10;2bchuzWxv75bKPQ4zMw3zGoz2EY8qPO1YwWzaQKCuHS65krB6XP/moLwAVlj45gUPMnDZj16WWGm&#10;Xc8f9ChCJSKEfYYKTAhtJqUvDVn0U9cSR+/mOoshyq6SusM+wm0j50mykBZrjgsGW8oNlffiyyo4&#10;XL9v+1amxu76S23f8yIvz4VSk/GwXYIINIT/8F/7qBXM07c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fwzbEAAAA3QAAAA8AAAAAAAAAAAAAAAAAmAIAAGRycy9k&#10;b3ducmV2LnhtbFBLBQYAAAAABAAEAPUAAACJAwAAAAA=&#10;" path="m86,1l71,6,97,,77,9r5,l80,10r4,1l82,12,72,11,36,16r-15,l,15,11,6,8,13r2,1l17,15,27,14r1,-2l30,14r3,-1l31,15r3,-1l35,13,86,1xe" fillcolor="#afb3b9" stroked="f">
                    <v:path arrowok="t" o:connecttype="custom" o:connectlocs="997,12;823,70;1125,0;893,105;951,105;928,117;974,129;951,140;835,129;418,187;244,187;0,175;128,70;93,152;116,164;197,175;313,164;325,140;348,164;383,152;360,175;394,164;406,152;997,12" o:connectangles="0,0,0,0,0,0,0,0,0,0,0,0,0,0,0,0,0,0,0,0,0,0,0,0"/>
                  </v:shape>
                  <v:shape id="Freeform 193" o:spid="_x0000_s1414" style="position:absolute;left:7262;top:1469;width:614;height:501;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cBscA&#10;AADdAAAADwAAAGRycy9kb3ducmV2LnhtbESPUWvCQBCE3wv9D8cWfNNLpWgac5EqFYT2Qa0/YMmt&#10;l2BuL81dTfTX9wpCH4fZ+WYnXw62ERfqfO1YwfMkAUFcOl2zUXD82oxTED4ga2wck4IreVgWjw85&#10;Ztr1vKfLIRgRIewzVFCF0GZS+rIii37iWuLonVxnMUTZGak77CPcNnKaJDNpsebYUGFL64rK8+HH&#10;xjdSt1mtZ/XH+2r+vfvsB3NrXoxSo6fhbQEi0BD+j+/prVYwTV/n8LcmIk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nAbHAAAA3QAAAA8AAAAAAAAAAAAAAAAAmAIAAGRy&#10;cy9kb3ducmV2LnhtbFBLBQYAAAAABAAEAPUAAACMAwAAAAA=&#10;" path="m11,1l8,1,4,2,1,2,17,42,38,38r9,-3l49,35r4,-1l30,41,20,43r-4,l,2,3,1,11,r4,4l11,1xe" fillcolor="#78838c" stroked="f">
                    <v:path arrowok="t" o:connecttype="custom" o:connectlocs="127,12;93,12;46,23;12,23;197,489;440,443;544,408;568,408;614,396;348,478;232,501;185,501;0,23;35,12;127,0;174,47;127,12" o:connectangles="0,0,0,0,0,0,0,0,0,0,0,0,0,0,0,0,0"/>
                  </v:shape>
                  <v:shape id="Freeform 194" o:spid="_x0000_s1415" style="position:absolute;left:8665;top:1678;width:661;height:257;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mB8EA&#10;AADdAAAADwAAAGRycy9kb3ducmV2LnhtbERPy4rCMBTdC/MP4Q7MTlO7qFqNMggFtz5gdHdN7jTF&#10;5qY0UevfTxYDLg/nvdoMrhUP6kPjWcF0koEg1t40XCs4HavxHESIyAZbz6TgRQE264/RCkvjn7yn&#10;xyHWIoVwKFGBjbErpQzaksMw8R1x4n597zAm2NfS9PhM4a6VeZYV0mHDqcFiR1tL+na4OwWVzXev&#10;hbb7qpids1tx0T/XqVbq63P4XoKINMS3+N+9Mwry+SLNTW/S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YJgfBAAAA3QAAAA8AAAAAAAAAAAAAAAAAmAIAAGRycy9kb3du&#10;cmV2LnhtbFBLBQYAAAAABAAEAPUAAACGAwAAAAA=&#10;" path="m54,r2,3l55,4,50,7,33,12,10,18,8,19,,22,7,20r12,l43,13,55,6,57,4,56,2,55,,54,xe" fillcolor="#959ba3" stroked="f">
                    <v:path arrowok="t" o:connecttype="custom" o:connectlocs="626,0;649,35;638,47;580,82;383,140;116,210;93,222;0,257;81,234;220,234;499,152;638,70;661,47;649,23;638,0;626,0" o:connectangles="0,0,0,0,0,0,0,0,0,0,0,0,0,0,0,0"/>
                  </v:shape>
                  <v:shape id="Freeform 195" o:spid="_x0000_s1416" style="position:absolute;left:7552;top:1935;width:1102;height:17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PIcUA&#10;AADdAAAADwAAAGRycy9kb3ducmV2LnhtbESP3WoCMRSE7wt9h3AK3kjNVtSuW6NopSB45c8DHDbH&#10;/XFzsiTR3b59Iwi9HGbmG2ax6k0j7uR8ZVnBxygBQZxbXXGh4Hz6eU9B+ICssbFMCn7Jw2r5+rLA&#10;TNuOD3Q/hkJECPsMFZQhtJmUPi/JoB/Zljh6F+sMhihdIbXDLsJNI8dJMpMGK44LJbb0XVJ+Pd6M&#10;gmbYHaZpzc5u60193Ztd+hkmSg3e+vUXiEB9+A8/2zutYJzO5/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U8hxQAAAN0AAAAPAAAAAAAAAAAAAAAAAJgCAABkcnMv&#10;ZG93bnJldi54bWxQSwUGAAAAAAQABAD1AAAAigMAAAAA&#10;" path="m95,l75,5,57,9,34,13r-9,1l16,14,7,13r-1,l9,7,,14r14,1l23,15r12,l61,12,95,xe" fillcolor="#78838c" stroked="f">
                    <v:path arrowok="t" o:connecttype="custom" o:connectlocs="1102,0;870,58;661,105;394,152;290,163;186,163;81,152;70,152;104,82;0,163;162,175;267,175;406,175;708,140;1102,0" o:connectangles="0,0,0,0,0,0,0,0,0,0,0,0,0,0,0"/>
                  </v:shape>
                  <v:shape id="Freeform 196" o:spid="_x0000_s1417" style="position:absolute;left:8723;top:1702;width:592;height:210;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SE8IA&#10;AADdAAAADwAAAGRycy9kb3ducmV2LnhtbERPz2vCMBS+C/sfwhN208QislWjyEAQ2WV2g3l7NM+m&#10;2ryUJmrdX28Owo4f3+/FqneNuFIXas8aJmMFgrj0puZKw3exGb2BCBHZYOOZNNwpwGr5MlhgbvyN&#10;v+i6j5VIIRxy1GBjbHMpQ2nJYRj7ljhxR985jAl2lTQd3lK4a2Sm1Ew6rDk1WGzpw1J53l+cBvOn&#10;7NR//vzO2q25Z8Wh8KddofXrsF/PQUTq47/46d4aDdm7SvvT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lITwgAAAN0AAAAPAAAAAAAAAAAAAAAAAJgCAABkcnMvZG93&#10;bnJldi54bWxQSwUGAAAAAAQABAD1AAAAhwMAAAAA&#10;" path="m51,l50,2,48,4,40,8r-7,2l21,13,11,15,2,17,,18,30,15,48,7,51,3,51,xe" fillcolor="#78838c" stroked="f">
                    <v:path arrowok="t" o:connecttype="custom" o:connectlocs="592,0;580,23;557,47;464,93;383,117;244,152;128,175;23,198;0,210;348,175;557,82;592,35;592,0" o:connectangles="0,0,0,0,0,0,0,0,0,0,0,0,0"/>
                  </v:shape>
                  <v:shape id="Freeform 197" o:spid="_x0000_s1418" style="position:absolute;left:7412;top:1993;width:267;height:128;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FvcYA&#10;AADdAAAADwAAAGRycy9kb3ducmV2LnhtbESPQWvCQBSE70L/w/IK3nQThTSmrsEKggeR1BZ6fWRf&#10;k9Ds25jdxvjvXaHQ4zAz3zDrfDStGKh3jWUF8TwCQVxa3XCl4PNjP0tBOI+ssbVMCm7kIN88TdaY&#10;aXvldxrOvhIBwi5DBbX3XSalK2sy6Oa2Iw7et+0N+iD7SuoerwFuWrmIokQabDgs1NjRrqby5/xr&#10;FJRvY1LwV/OS0m25uhTJadgdSanp87h9BeFp9P/hv/ZBK1isohg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FvcYAAADdAAAADwAAAAAAAAAAAAAAAACYAgAAZHJz&#10;L2Rvd25yZXYueG1sUEsFBgAAAAAEAAQA9QAAAIsDAAAAAA==&#10;" path="m11,r8,l23,r,1l14,9,3,11,1,10,,8r2,2l3,10,13,8,23,1,21,,9,1,1,4r,2l1,4,10,r1,xe" fillcolor="#24282b" stroked="f">
                    <v:path arrowok="t" o:connecttype="custom" o:connectlocs="128,0;221,0;267,0;267,12;163,105;35,128;12,116;0,93;23,116;35,116;151,93;267,12;244,0;104,12;12,47;12,70;12,47;116,0;128,0" o:connectangles="0,0,0,0,0,0,0,0,0,0,0,0,0,0,0,0,0,0,0"/>
                  </v:shape>
                  <v:shape id="Freeform 198" o:spid="_x0000_s1419" style="position:absolute;left:7540;top:1923;width:1148;height:198;visibility:visible;mso-wrap-style:square;v-text-anchor:top" coordsize="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2EcgA&#10;AADdAAAADwAAAGRycy9kb3ducmV2LnhtbESPT2vCQBTE74V+h+UVeil11xxEo6sUUSge/NeAentk&#10;X5O02bchu2rsp3cLhR6HmfkNM5l1thYXan3lWEO/p0AQ585UXGjIPpavQxA+IBusHZOGG3mYTR8f&#10;Jpgad+UdXfahEBHCPkUNZQhNKqXPS7Loe64hjt6nay2GKNtCmhavEW5rmSg1kBYrjgslNjQvKf/e&#10;n62GwfplO6w3h9O6+DlalS3C12pktH5+6t7GIAJ14T/81343GpKRSuD3TXw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nYRyAAAAN0AAAAPAAAAAAAAAAAAAAAAAJgCAABk&#10;cnMvZG93bnJldi54bWxQSwUGAAAAAAQABAD1AAAAjQMAAAAA&#10;" path="m,15r19,1l34,17,48,16,73,13r7,-1l75,11,74,10,82,7,99,,80,6,62,11,45,14,32,16r-14,l2,15,,15xe" fillcolor="#24282b" stroked="f">
                    <v:path arrowok="t" o:connecttype="custom" o:connectlocs="0,175;220,186;394,198;557,186;847,151;928,140;870,128;858,116;951,82;1148,0;928,70;719,128;522,163;371,186;209,186;23,175;0,175" o:connectangles="0,0,0,0,0,0,0,0,0,0,0,0,0,0,0,0,0"/>
                  </v:shape>
                  <v:shape id="Freeform 199" o:spid="_x0000_s1420" style="position:absolute;left:8387;top:2028;width:394;height:198;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9MUA&#10;AADdAAAADwAAAGRycy9kb3ducmV2LnhtbESPT2vCQBTE74V+h+UVvDW7KoimrlIKgif/5mBvr9nX&#10;JDT7Ns2uJn57VxA8DjPzG2a+7G0tLtT6yrGGYaJAEOfOVFxoyI6r9ykIH5AN1o5Jw5U8LBevL3NM&#10;jet4T5dDKESEsE9RQxlCk0rp85Is+sQ1xNH7da3FEGVbSNNiF+G2liOlJtJixXGhxIa+Ssr/Dmer&#10;YXWV3yo7/m93vvipsoZO3Wa41nrw1n9+gAjUh2f40V4bDaOZGsP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oz0xQAAAN0AAAAPAAAAAAAAAAAAAAAAAJgCAABkcnMv&#10;ZG93bnJldi54bWxQSwUGAAAAAAQABAD1AAAAigMAAAAA&#10;" path="m3,2r8,2l10,5,12,4,28,15r-1,2l30,15r4,-2l29,15,13,4,21,,11,4,12,3,,1,3,2xe" fillcolor="#24282b" stroked="f">
                    <v:path arrowok="t" o:connecttype="custom" o:connectlocs="35,23;127,47;116,58;139,47;324,175;313,198;348,175;394,151;336,175;151,47;243,0;127,47;139,35;0,12;35,23" o:connectangles="0,0,0,0,0,0,0,0,0,0,0,0,0,0,0"/>
                  </v:shape>
                  <v:shape id="Freeform 200" o:spid="_x0000_s1421" style="position:absolute;left:8735;top:1912;width:104;height:256;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A8McA&#10;AADdAAAADwAAAGRycy9kb3ducmV2LnhtbESPQWvCQBSE70L/w/IKvYhuDKXa1FWCIHgoSlQQb6/Z&#10;ZxKafRuyq0n/vSsUPA4z8w0zX/amFjdqXWVZwWQcgSDOra64UHA8rEczEM4ja6wtk4I/crBcvAzm&#10;mGjbcUa3vS9EgLBLUEHpfZNI6fKSDLqxbYiDd7GtQR9kW0jdYhfgppZxFH1IgxWHhRIbWpWU/+6v&#10;RkF2ijfXXTq5zLrjNhv23z+pPk+Venvt0y8Qnnr/DP+3N1pB/Bm9w+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gPDHAAAA3QAAAA8AAAAAAAAAAAAAAAAAmAIAAGRy&#10;cy9kb3ducmV2LnhtbFBLBQYAAAAABAAEAPUAAACMAwAAAAA=&#10;" path="m4,1r,8l9,22,2,7,3,8,3,1,3,,,,4,r,1xe" fillcolor="#24282b" stroked="f">
                    <v:path arrowok="t" o:connecttype="custom" o:connectlocs="46,12;46,105;104,256;23,81;35,93;35,12;35,0;0,0;46,0;46,12" o:connectangles="0,0,0,0,0,0,0,0,0,0"/>
                  </v:shape>
                  <v:shape id="Freeform 201" o:spid="_x0000_s1422" style="position:absolute;left:8630;top:1981;width:128;height:35;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MacYA&#10;AADdAAAADwAAAGRycy9kb3ducmV2LnhtbESP3WoCMRSE7wu+QziCdzWpaKurUawgll5I/XmA4+a4&#10;2XZzsmyiu337plDo5TAz3zCLVecqcacmlJ41PA0VCOLcm5ILDefT9nEKIkRkg5Vn0vBNAVbL3sMC&#10;M+NbPtD9GAuRIBwy1GBjrDMpQ27JYRj6mjh5V984jEk2hTQNtgnuKjlS6lk6LDktWKxpYyn/Ot6c&#10;ho92Py7VS3zfXHbtekuT10/LVutBv1vPQUTq4n/4r/1mNIxmagK/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tMacYAAADdAAAADwAAAAAAAAAAAAAAAACYAgAAZHJz&#10;L2Rvd25yZXYueG1sUEsFBgAAAAAEAAQA9QAAAIsDAAAAAA==&#10;" path="m8,1l,3,7,,9,r2,1l8,1xe" fillcolor="#24282b" stroked="f">
                    <v:path arrowok="t" o:connecttype="custom" o:connectlocs="93,12;0,35;81,0;105,0;128,12;93,12" o:connectangles="0,0,0,0,0,0"/>
                  </v:shape>
                  <v:shape id="Freeform 202" o:spid="_x0000_s1423" style="position:absolute;left:8712;top:2180;width:139;height:46;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OvsUA&#10;AADdAAAADwAAAGRycy9kb3ducmV2LnhtbESPT2sCMRTE74V+h/AK3mq2FsSuRimCVXryTw8eH5vn&#10;ZnXzsiZRt356Iwgeh5n5DTOatLYWZ/Khcqzgo5uBIC6crrhU8LeZvQ9AhIissXZMCv4pwGT8+jLC&#10;XLsLr+i8jqVIEA45KjAxNrmUoTBkMXRdQ5y8nfMWY5K+lNrjJcFtLXtZ1pcWK04LBhuaGioO65NV&#10;0Ex1ef2Zr7bLU/E790fzuTV7Vqrz1n4PQURq4zP8aC+0gt5X1of7m/Q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E6+xQAAAN0AAAAPAAAAAAAAAAAAAAAAAJgCAABkcnMv&#10;ZG93bnJldi54bWxQSwUGAAAAAAQABAD1AAAAigMAAAAA&#10;" path="m,4l8,r4,l10,1,4,3,,4xe" fillcolor="#24282b" stroked="f">
                    <v:path arrowok="t" o:connecttype="custom" o:connectlocs="0,46;93,0;139,0;116,12;46,35;0,46" o:connectangles="0,0,0,0,0,0"/>
                  </v:shape>
                  <v:shape id="Freeform 203" o:spid="_x0000_s1424" style="position:absolute;left:8375;top:2145;width:290;height:58;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Ba8UA&#10;AADdAAAADwAAAGRycy9kb3ducmV2LnhtbESP0WrCQBRE3wv+w3KFvummaa02dRUbKeRJaPQDrtnb&#10;TTB7N2RXjX/fFYQ+DjNzhlmuB9uKC/W+cazgZZqAIK6cbtgoOOy/JwsQPiBrbB2Tght5WK9GT0vM&#10;tLvyD13KYESEsM9QQR1Cl0npq5os+qnriKP363qLIcreSN3jNcJtK9MkeZcWG44LNXaU11SdyrNV&#10;UJQ37/NtPtt9HVP59lqY7fxklHoeD5tPEIGG8B9+tAutIP1I5n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EFrxQAAAN0AAAAPAAAAAAAAAAAAAAAAAJgCAABkcnMv&#10;ZG93bnJldi54bWxQSwUGAAAAAAQABAD1AAAAigMAAAAA&#10;" path="m25,2l16,3,6,5,4,5,4,4,,4,2,3,3,2r2,l13,,6,3r,1l11,2r,2l15,2r8,l22,r3,2xe" fillcolor="#24282b" stroked="f">
                    <v:path arrowok="t" o:connecttype="custom" o:connectlocs="290,23;186,35;70,58;46,58;46,46;0,46;23,35;35,23;58,23;151,0;70,35;70,46;128,23;128,46;174,23;267,23;255,0;290,23" o:connectangles="0,0,0,0,0,0,0,0,0,0,0,0,0,0,0,0,0,0"/>
                  </v:shape>
                  <v:shape id="Freeform 204" o:spid="_x0000_s1425" style="position:absolute;left:8491;top:2098;width:128;height:70;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F68MA&#10;AADdAAAADwAAAGRycy9kb3ducmV2LnhtbERP3WrCMBS+F/YO4Qx2IzO1F2I7o4zCYIwhrvoAZ81Z&#10;G2xOShK13dMvF8IuP77/zW60vbiSD8axguUiA0HcOG24VXA6vj2vQYSIrLF3TAomCrDbPsw2WGp3&#10;4y+61rEVKYRDiQq6GIdSytB0ZDEs3ECcuB/nLcYEfSu1x1sKt73Ms2wlLRpODR0OVHXUnOuLVUC+&#10;Whf7w2maWzOG8+9n9fEdjVJPj+PrC4hIY/wX393vWkFeZGluep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3F68MAAADdAAAADwAAAAAAAAAAAAAAAACYAgAAZHJzL2Rv&#10;d25yZXYueG1sUEsFBgAAAAAEAAQA9QAAAIgDAAAAAA==&#10;" path="m11,3l5,6,5,4,,4,3,3,,3,7,2,7,r4,3xe" fillcolor="#24282b" stroked="f">
                    <v:path arrowok="t" o:connecttype="custom" o:connectlocs="128,35;58,70;58,47;0,47;35,35;0,35;81,23;81,0;128,35" o:connectangles="0,0,0,0,0,0,0,0,0"/>
                  </v:shape>
                  <v:shape id="Freeform 205" o:spid="_x0000_s1426" style="position:absolute;left:8480;top:2075;width:69;height:58;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Xg8QA&#10;AADdAAAADwAAAGRycy9kb3ducmV2LnhtbESPQWsCMRSE74L/ITyhN83qQerWKGJrrd7U4vmxebtZ&#10;3LwsSdRtf31TEDwOM/MNM192thE38qF2rGA8ykAQF07XXCn4Pm2GryBCRNbYOCYFPxRguej35phr&#10;d+cD3Y6xEgnCIUcFJsY2lzIUhiyGkWuJk1c6bzEm6SupPd4T3DZykmVTabHmtGCwpbWh4nK8WgWf&#10;2325o2K6LQ9+vDPnj3fj5a9SL4Nu9QYiUhef4Uf7SyuYzLIZ/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114PEAAAA3QAAAA8AAAAAAAAAAAAAAAAAmAIAAGRycy9k&#10;b3ducmV2LnhtbFBLBQYAAAAABAAEAPUAAACJAwAAAAA=&#10;" path="m6,2l,5,5,2,5,,6,2xe" fillcolor="#24282b" stroked="f">
                    <v:path arrowok="t" o:connecttype="custom" o:connectlocs="69,23;0,58;58,23;58,0;69,23" o:connectangles="0,0,0,0,0"/>
                  </v:shape>
                  <v:shape id="Freeform 206" o:spid="_x0000_s1427" style="position:absolute;left:8398;top:2063;width:116;height:11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FdMAA&#10;AADdAAAADwAAAGRycy9kb3ducmV2LnhtbERPTYvCMBC9C/sfwgh709QuiNs1LSoseBOrsNchGduy&#10;zaQ00VZ/vTkIHh/ve12MthU36n3jWMFinoAg1s40XCk4n35nKxA+IBtsHZOCO3ko8o/JGjPjBj7S&#10;rQyViCHsM1RQh9BlUnpdk0U/dx1x5C6utxgi7CtpehxiuG1lmiRLabHh2FBjR7ua9H95tQr+NJZf&#10;O33ZnreHx3Iw12CS1Cj1OR03PyACjeEtfrn3RkH6vYj745v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0FdMAAAADdAAAADwAAAAAAAAAAAAAAAACYAgAAZHJzL2Rvd25y&#10;ZXYueG1sUEsFBgAAAAAEAAQA9QAAAIUDAAAAAA==&#10;" path="m10,1l6,2,3,4,1,6,3,7,9,5,2,8,1,9r2,l1,10,,8,1,6,4,3,8,1,10,r,1xe" fillcolor="#24282b" stroked="f">
                    <v:path arrowok="t" o:connecttype="custom" o:connectlocs="116,12;70,23;35,47;12,70;35,82;104,59;23,94;12,105;35,105;12,117;0,94;12,70;46,35;93,12;116,0;116,12" o:connectangles="0,0,0,0,0,0,0,0,0,0,0,0,0,0,0,0"/>
                  </v:shape>
                  <v:shape id="Freeform 207" o:spid="_x0000_s1428" style="position:absolute;left:7749;top:1725;width:267;height:105;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yPccA&#10;AADdAAAADwAAAGRycy9kb3ducmV2LnhtbESPS2vDMBCE74X8B7GB3hLJTgmtGyXkQaGXGvK49LZY&#10;G9uJtTKWEjv/vioUehxm5htmsRpsI+7U+dqxhmSqQBAXztRcajgdPyavIHxANtg4Jg0P8rBajp4W&#10;mBnX857uh1CKCGGfoYYqhDaT0hcVWfRT1xJH7+w6iyHKrpSmwz7CbSNTpebSYs1xocKWthUV18PN&#10;arh8Pa4vu1T1p2GmNsf1d55f+lzr5/GwfgcRaAj/4b/2p9GQviUJ/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sj3HAAAA3QAAAA8AAAAAAAAAAAAAAAAAmAIAAGRy&#10;cy9kb3ducmV2LnhtbFBLBQYAAAAABAAEAPUAAACMAwAAAAA=&#10;" path="m,l23,9r-2,l,1,,xe" fillcolor="#24282b" stroked="f">
                    <v:path arrowok="t" o:connecttype="custom" o:connectlocs="0,0;267,105;244,105;0,12;0,0" o:connectangles="0,0,0,0,0"/>
                  </v:shape>
                  <v:shape id="Freeform 208" o:spid="_x0000_s1429" style="position:absolute;left:7737;top:1608;width:1485;height:280;visibility:visible;mso-wrap-style:square;v-text-anchor:top" coordsize="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uucUA&#10;AADdAAAADwAAAGRycy9kb3ducmV2LnhtbESPT2sCMRTE74V+h/AKXoom7kHtahRRBA+9+Afp8bF5&#10;3V26eVmS6K7fvhEEj8PM/IZZrHrbiBv5UDvWMB4pEMSFMzWXGs6n3XAGIkRkg41j0nCnAKvl+9sC&#10;c+M6PtDtGEuRIBxy1FDF2OZShqIii2HkWuLk/TpvMSbpS2k8dgluG5kpNZEWa04LFba0qaj4O16t&#10;hsPWfm+J91390yh1+aTpbKq81oOPfj0HEamPr/CzvTcasq9xBo8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665xQAAAN0AAAAPAAAAAAAAAAAAAAAAAJgCAABkcnMv&#10;ZG93bnJldi54bWxQSwUGAAAAAAQABAD1AAAAigMAAAAA&#10;" path="m1,10l6,9r27,7l7,24,33,18,64,10,90,5,104,2r9,-1l117,1r5,l125,2r3,1l126,2,123,1,120,r-5,l111,,91,4,71,8,50,12,36,16,7,9,,10r1,xe" fillcolor="#24282b" stroked="f">
                    <v:path arrowok="t" o:connecttype="custom" o:connectlocs="12,117;70,105;383,187;81,280;383,210;743,117;1044,58;1207,23;1311,12;1357,12;1415,12;1450,23;1485,35;1462,23;1427,12;1392,0;1334,0;1288,0;1056,47;824,93;580,140;418,187;81,105;0,117;12,117" o:connectangles="0,0,0,0,0,0,0,0,0,0,0,0,0,0,0,0,0,0,0,0,0,0,0,0,0"/>
                  </v:shape>
                  <v:shape id="Freeform 209" o:spid="_x0000_s1430" style="position:absolute;left:7169;top:1469;width:870;height:629;visibility:visible;mso-wrap-style:square;v-text-anchor:top" coordsize="7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yMsYA&#10;AADdAAAADwAAAGRycy9kb3ducmV2LnhtbESPQWvCQBSE70L/w/IKXqRuVCJt6iptRazejAWvj+xr&#10;NjX7NmRXjf/eFQoeh5n5hpktOluLM7W+cqxgNExAEBdOV1wq+NmvXl5B+ICssXZMCq7kYTF/6s0w&#10;0+7COzrnoRQRwj5DBSaEJpPSF4Ys+qFriKP361qLIcq2lLrFS4TbWo6TZCotVhwXDDb0Zag45ier&#10;YJv+rQ9Lf7iWe5NPk8E2/TxuUqX6z93HO4hAXXiE/9vfWsH4bTSB+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myMsYAAADdAAAADwAAAAAAAAAAAAAAAACYAgAAZHJz&#10;L2Rvd25yZXYueG1sUEsFBgAAAAAEAAQA9QAAAIsDAAAAAA==&#10;" path="m64,34l33,42r-9,2l18,46r1,3l22,51r,3l21,53,20,52,19,51,17,49r,-2l1,38,,37,9,36,1,37r15,8l23,43,8,2,24,42,44,38,61,34,52,30,49,28,19,1,16,,9,2,17,r2,l22,4,50,28r4,2l59,32r4,1l69,32r6,-2l64,34xe" fillcolor="#24282b" stroked="f">
                    <v:path arrowok="t" o:connecttype="custom" o:connectlocs="742,396;383,489;278,513;209,536;220,571;255,594;255,629;244,617;232,606;220,594;197,571;197,547;12,443;0,431;104,419;12,431;186,524;267,501;93,23;278,489;510,443;708,396;603,349;568,326;220,12;186,0;104,23;197,0;220,0;255,47;580,326;626,349;684,373;731,384;800,373;870,349;742,396" o:connectangles="0,0,0,0,0,0,0,0,0,0,0,0,0,0,0,0,0,0,0,0,0,0,0,0,0,0,0,0,0,0,0,0,0,0,0,0,0"/>
                  </v:shape>
                  <v:shape id="Freeform 210" o:spid="_x0000_s1431" style="position:absolute;left:7262;top:1888;width:162;height:35;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4PsIA&#10;AADdAAAADwAAAGRycy9kb3ducmV2LnhtbESPQYvCMBSE74L/ITzBm6YVWdZqFBUKXvawrgePj+bZ&#10;FpuXkkRb/fVmQfA4zMw3zGrTm0bcyfnasoJ0moAgLqyuuVRw+ssn3yB8QNbYWCYFD/KwWQ8HK8y0&#10;7fiX7sdQighhn6GCKoQ2k9IXFRn0U9sSR+9incEQpSuldthFuGnkLEm+pMGa40KFLe0rKq7Hm1Gw&#10;o0feU/2TutB5vc3dOcmfVqnxqN8uQQTqwyf8bh+0gtkincP/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Xg+wgAAAN0AAAAPAAAAAAAAAAAAAAAAAJgCAABkcnMvZG93&#10;bnJldi54bWxQSwUGAAAAAAQABAD1AAAAhwMAAAAA&#10;" path="m,l3,,14,3,13,1,2,,,xe" fillcolor="#24282b" stroked="f">
                    <v:path arrowok="t" o:connecttype="custom" o:connectlocs="0,0;35,0;162,35;150,12;23,0;0,0" o:connectangles="0,0,0,0,0,0"/>
                  </v:shape>
                  <v:shape id="Freeform 211" o:spid="_x0000_s1432" style="position:absolute;left:7865;top:1958;width:81;height:140;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1QcYA&#10;AADdAAAADwAAAGRycy9kb3ducmV2LnhtbESPQWvCQBSE7wX/w/IEL0U3htpq6ioiiPYktYLXR/Y1&#10;iWbfht3VpP/eLQgeh5n5hpkvO1OLGzlfWVYwHiUgiHOrKy4UHH82wykIH5A11pZJwR95WC56L3PM&#10;tG35m26HUIgIYZ+hgjKEJpPS5yUZ9CPbEEfv1zqDIUpXSO2wjXBTyzRJ3qXBiuNCiQ2tS8ovh6tR&#10;sEm+Lm/t9uO0NenZTV/Xe53KvVKDfrf6BBGoC8/wo73TCtLZeAL/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41QcYAAADdAAAADwAAAAAAAAAAAAAAAACYAgAAZHJz&#10;L2Rvd25yZXYueG1sUEsFBgAAAAAEAAQA9QAAAIsDAAAAAA==&#10;" path="m,1l1,5r,3l1,11r1,1l3,12,6,11r-4,l1,7,1,2,1,1,4,,5,,6,5,7,9,7,5,6,,5,,2,,1,,,1xe" fillcolor="#24282b" stroked="f">
                    <v:path arrowok="t" o:connecttype="custom" o:connectlocs="0,12;12,58;12,93;12,128;23,140;35,140;69,128;23,128;12,82;12,23;12,12;46,0;58,0;69,58;81,105;81,58;69,0;58,0;23,0;12,0;0,12" o:connectangles="0,0,0,0,0,0,0,0,0,0,0,0,0,0,0,0,0,0,0,0,0"/>
                  </v:shape>
                  <v:shape id="Freeform 212" o:spid="_x0000_s1433" style="position:absolute;left:8016;top:1981;width:23;height:24;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n8MYA&#10;AADdAAAADwAAAGRycy9kb3ducmV2LnhtbESPT2sCMRTE7wW/Q3iCl6LZ9SB1axQpLOhF8A/o8ZG8&#10;7i5uXtYk1fXbm0Khx2FmfsMsVr1txZ18aBwryCcZCGLtTMOVgtOxHH+ACBHZYOuYFDwpwGo5eFtg&#10;YdyD93Q/xEokCIcCFdQxdoWUQddkMUxcR5y8b+ctxiR9JY3HR4LbVk6zbCYtNpwWauzoqyZ9PfxY&#10;Bf523lba6st7uT82O7fOz5tdqdRo2K8/QUTq43/4r70xCqbzfAa/b9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mn8MYAAADdAAAADwAAAAAAAAAAAAAAAACYAgAAZHJz&#10;L2Rvd25yZXYueG1sUEsFBgAAAAAEAAQA9QAAAIsDAAAAAA==&#10;" path="m,1l,2r1,l2,2,1,,,,,1xe" fillcolor="#24282b" stroked="f">
                    <v:path arrowok="t" o:connecttype="custom" o:connectlocs="0,12;0,24;0,24;12,24;12,24;23,24;12,0;12,0;0,0;0,12" o:connectangles="0,0,0,0,0,0,0,0,0,0"/>
                  </v:shape>
                  <v:shape id="Freeform 213" o:spid="_x0000_s1434" style="position:absolute;left:9048;top:1737;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Tk8UA&#10;AADdAAAADwAAAGRycy9kb3ducmV2LnhtbESPQWsCMRSE7wX/Q3hCbzWrBdtdjVIKhR7rKkhvz81z&#10;s7p52SZR139vhILHYWa+YebL3rbiTD40jhWMRxkI4srphmsFm/XXyzuIEJE1to5JwZUCLBeDpzkW&#10;2l14Recy1iJBOBSowMTYFVKGypDFMHIdcfL2zluMSfpaao+XBLetnGTZVFpsOC0Y7OjTUHUsT1aB&#10;bw+b3eqUr3fl3oT897D9qf5elXoe9h8zEJH6+Aj/t7+1gkk+f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xOTxQAAAN0AAAAPAAAAAAAAAAAAAAAAAJgCAABkcnMv&#10;ZG93bnJldi54bWxQSwUGAAAAAAQABAD1AAAAigMAAAAA&#10;" path="m,l,1,,2r1,l1,1,1,,,xe" fillcolor="#24282b" stroked="f">
                    <v:path arrowok="t" o:connecttype="custom" o:connectlocs="0,0;0,12;0,23;12,23;12,23;12,12;12,0;12,0;0,0;0,0" o:connectangles="0,0,0,0,0,0,0,0,0,0"/>
                  </v:shape>
                  <v:shape id="Freeform 214" o:spid="_x0000_s1435" style="position:absolute;left:8050;top:1970;width:24;height:35;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cVsIA&#10;AADdAAAADwAAAGRycy9kb3ducmV2LnhtbERPS2vCQBC+F/oflil4qxsFg42uUvqQXhSMBa9DdkzW&#10;ZmdDdtT477uHQo8f33u5HnyrrtRHF9jAZJyBIq6CdVwb+D58Ps9BRUG22AYmA3eKsF49PiyxsOHG&#10;e7qWUqsUwrFAA41IV2gdq4Y8xnHoiBN3Cr1HSbCvte3xlsJ9q6dZlmuPjlNDgx29NVT9lBdvQLYz&#10;2W227nDRuf44zt17vivPxoyehtcFKKFB/sV/7i9rYPoySXPTm/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RxWwgAAAN0AAAAPAAAAAAAAAAAAAAAAAJgCAABkcnMvZG93&#10;bnJldi54bWxQSwUGAAAAAAQABAD1AAAAhwMAAAAA&#10;" path="m,1l,2,,3r1,l2,2,1,1,1,,,1xe" fillcolor="#24282b" stroked="f">
                    <v:path arrowok="t" o:connecttype="custom" o:connectlocs="0,12;0,23;0,35;12,35;12,35;24,23;12,12;12,0;0,12;0,12" o:connectangles="0,0,0,0,0,0,0,0,0,0"/>
                  </v:shape>
                  <v:shape id="Freeform 215" o:spid="_x0000_s1436" style="position:absolute;left:8085;top:1970;width:23;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zgsYA&#10;AADdAAAADwAAAGRycy9kb3ducmV2LnhtbESPT2sCMRTE70K/Q3iFXkSz66F0V6OIsGAvgn9Aj4/k&#10;dXfp5mVNUt1++0YQehxm5jfMYjXYTtzIh9axgnyagSDWzrRcKzgdq8kHiBCRDXaOScEvBVgtX0YL&#10;LI27855uh1iLBOFQooImxr6UMuiGLIap64mT9+W8xZikr6XxeE9w28lZlr1Liy2nhQZ72jSkvw8/&#10;VoG/nj9rbfVlXO2P7c6t8/N2Vyn19jqs5yAiDfE//GxvjYJZkRfweJ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YzgsYAAADdAAAADwAAAAAAAAAAAAAAAACYAgAAZHJz&#10;L2Rvd25yZXYueG1sUEsFBgAAAAAEAAQA9QAAAIsDAAAAAA==&#10;" path="m,l,1,1,2r1,l2,1,2,,1,,,xe" fillcolor="#24282b" stroked="f">
                    <v:path arrowok="t" o:connecttype="custom" o:connectlocs="0,0;0,12;12,23;12,23;23,23;23,12;23,0;12,0;12,0;0,0" o:connectangles="0,0,0,0,0,0,0,0,0,0"/>
                  </v:shape>
                  <v:shape id="Freeform 216" o:spid="_x0000_s1437" style="position:absolute;left:8120;top:1958;width:23;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QosIA&#10;AADdAAAADwAAAGRycy9kb3ducmV2LnhtbERPy4rCMBTdD/gP4QpuBk3tQsZqFBko6EbwAbq8JNe2&#10;2NzUJKOdv58shFkeznu57m0rnuRD41jBdJKBINbONFwpOJ/K8ReIEJENto5JwS8FWK8GH0ssjHvx&#10;gZ7HWIkUwqFABXWMXSFl0DVZDBPXESfu5rzFmKCvpPH4SuG2lXmWzaTFhlNDjR1916Tvxx+rwD8u&#10;u0pbff0sD6dm7zbTy3ZfKjUa9psFiEh9/Be/3VujIJ/naX9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FCiwgAAAN0AAAAPAAAAAAAAAAAAAAAAAJgCAABkcnMvZG93&#10;bnJldi54bWxQSwUGAAAAAAQABAD1AAAAhwMAAAAA&#10;" path="m,l,2r1,l2,2,2,,1,,,xe" fillcolor="#24282b" stroked="f">
                    <v:path arrowok="t" o:connecttype="custom" o:connectlocs="0,0;0,23;12,23;12,23;23,23;23,23;23,0;12,0;12,0;0,0" o:connectangles="0,0,0,0,0,0,0,0,0,0"/>
                  </v:shape>
                  <v:shape id="Freeform 217" o:spid="_x0000_s1438" style="position:absolute;left:8166;top:1947;width:12;height:34;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J4sYA&#10;AADdAAAADwAAAGRycy9kb3ducmV2LnhtbESPQWsCMRSE70L/Q3gFb5p1D9auRpEWQVt7qFW8PjbP&#10;3cXNy5JEXfvrjSB4HGbmG2Yya00tzuR8ZVnBoJ+AIM6trrhQsP1b9EYgfEDWWFsmBVfyMJu+dCaY&#10;aXvhXzpvQiEihH2GCsoQmkxKn5dk0PdtQxy9g3UGQ5SukNrhJcJNLdMkGUqDFceFEhv6KCk/bk5G&#10;wfqw9sbs3va76/HbjtzP/9eKP5XqvrbzMYhAbXiGH+2lVpC+pwO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VJ4sYAAADdAAAADwAAAAAAAAAAAAAAAACYAgAAZHJz&#10;L2Rvd25yZXYueG1sUEsFBgAAAAAEAAQA9QAAAIsDAAAAAA==&#10;" path="m,1l,2,,3,1,2,1,1,,,,1xe" fillcolor="#24282b" stroked="f">
                    <v:path arrowok="t" o:connecttype="custom" o:connectlocs="0,11;0,23;0,23;0,34;12,23;12,23;12,11;0,0;0,0;0,11" o:connectangles="0,0,0,0,0,0,0,0,0,0"/>
                  </v:shape>
                  <v:shape id="Freeform 218" o:spid="_x0000_s1439" style="position:absolute;left:8201;top:1947;width:12;height:2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6tsUA&#10;AADdAAAADwAAAGRycy9kb3ducmV2LnhtbESPQWsCMRSE70L/Q3gFb5p1hdLdGkUKhR51FcTbc/Pc&#10;rN28bJOo679vCoUeh5n5hlmsBtuJG/nQOlYwm2YgiGunW24U7Hcfk1cQISJr7ByTggcFWC2fRgss&#10;tbvzlm5VbESCcChRgYmxL6UMtSGLYep64uSdnbcYk/SN1B7vCW47mWfZi7TYclow2NO7ofqruloF&#10;vrvsT9trsTtVZxOK4+Wwqb/nSo2fh/UbiEhD/A//tT+1grzIc/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Hq2xQAAAN0AAAAPAAAAAAAAAAAAAAAAAJgCAABkcnMv&#10;ZG93bnJldi54bWxQSwUGAAAAAAQABAD1AAAAigMAAAAA&#10;" path="m,l,1,,2r1,l1,1,1,,,xe" fillcolor="#24282b" stroked="f">
                    <v:path arrowok="t" o:connecttype="custom" o:connectlocs="0,0;0,12;0,23;0,23;12,23;12,12;12,0;12,0;0,0;0,0" o:connectangles="0,0,0,0,0,0,0,0,0,0"/>
                  </v:shape>
                  <v:shape id="Freeform 219" o:spid="_x0000_s1440" style="position:absolute;left:8236;top:1935;width:23;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O1cUA&#10;AADdAAAADwAAAGRycy9kb3ducmV2LnhtbESPQWsCMRSE74L/ITyhF9GsK5R2NYoIC/YiqAV7fCTP&#10;3cXNy5qkuv33plDocZiZb5jluretuJMPjWMFs2kGglg703Cl4PNUTt5AhIhssHVMCn4owHo1HCyx&#10;MO7BB7ofYyUShEOBCuoYu0LKoGuyGKauI07exXmLMUlfSePxkeC2lXmWvUqLDaeFGjva1qSvx2+r&#10;wN/OH5W2+mtcHk7N3m1m592+VOpl1G8WICL18T/8194ZBfl7PoffN+k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s7VxQAAAN0AAAAPAAAAAAAAAAAAAAAAAJgCAABkcnMv&#10;ZG93bnJldi54bWxQSwUGAAAAAAQABAD1AAAAigMAAAAA&#10;" path="m,l,1,,2r1,l2,2,1,,,xe" fillcolor="#24282b" stroked="f">
                    <v:path arrowok="t" o:connecttype="custom" o:connectlocs="0,0;0,12;0,23;12,23;12,23;23,23;12,0;12,0;0,0;0,0" o:connectangles="0,0,0,0,0,0,0,0,0,0"/>
                  </v:shape>
                  <v:shape id="Freeform 220" o:spid="_x0000_s1441" style="position:absolute;left:8271;top:1923;width:23;height:24;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WocUA&#10;AADdAAAADwAAAGRycy9kb3ducmV2LnhtbESPQWsCMRSE74L/ITyhF9Gsi5R2NYoIC/YiqAV7fCTP&#10;3cXNy5qkuv33plDocZiZb5jluretuJMPjWMFs2kGglg703Cl4PNUTt5AhIhssHVMCn4owHo1HCyx&#10;MO7BB7ofYyUShEOBCuoYu0LKoGuyGKauI07exXmLMUlfSePxkeC2lXmWvUqLDaeFGjva1qSvx2+r&#10;wN/OH5W2+mtcHk7N3m1m592+VOpl1G8WICL18T/8194ZBfl7PoffN+k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1ahxQAAAN0AAAAPAAAAAAAAAAAAAAAAAJgCAABkcnMv&#10;ZG93bnJldi54bWxQSwUGAAAAAAQABAD1AAAAigMAAAAA&#10;" path="m,l,2r1,l2,2,1,,,xe" fillcolor="#24282b" stroked="f">
                    <v:path arrowok="t" o:connecttype="custom" o:connectlocs="0,0;0,24;0,24;12,24;12,24;23,24;12,0;12,0;0,0;0,0" o:connectangles="0,0,0,0,0,0,0,0,0,0"/>
                  </v:shape>
                  <v:shape id="Freeform 221" o:spid="_x0000_s1442" style="position:absolute;left:8306;top:1912;width:23;height:35;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5dcYA&#10;AADdAAAADwAAAGRycy9kb3ducmV2LnhtbESPzWrDMBCE74W8g9hAb40cQ0zqRAmhf/SSQJ1Cr4u1&#10;sdVaK2NtEvftq0Khx2FmvmHW29F36kJDdIENzGcZKOI6WMeNgffj890SVBRki11gMvBNEbabyc0a&#10;Sxuu/EaXShqVIBxLNNCK9KXWsW7JY5yFnjh5pzB4lCSHRtsBrwnuO51nWaE9Ok4LLfb00FL9VZ29&#10;Adkv5PCyd8ezLvTTx9I9Fofq05jb6bhbgRIa5T/81361BvL7fAG/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5dcYAAADdAAAADwAAAAAAAAAAAAAAAACYAgAAZHJz&#10;L2Rvd25yZXYueG1sUEsFBgAAAAAEAAQA9QAAAIsDAAAAAA==&#10;" path="m,1l,2,,3r1,l2,3,2,2,2,1,1,,,,,1xe" fillcolor="#24282b" stroked="f">
                    <v:path arrowok="t" o:connecttype="custom" o:connectlocs="0,12;0,23;0,35;12,35;23,35;23,23;23,12;12,0;0,0;0,12" o:connectangles="0,0,0,0,0,0,0,0,0,0"/>
                  </v:shape>
                  <v:shape id="Freeform 222" o:spid="_x0000_s1443" style="position:absolute;left:8340;top:1912;width:24;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tTcUA&#10;AADdAAAADwAAAGRycy9kb3ducmV2LnhtbESPQWsCMRSE74L/ITzBi2jWPUi7NYoUFvQiqAU9PpLX&#10;3cXNy5qkuv33jSD0OMzMN8xy3dtW3MmHxrGC+SwDQaydabhS8HUqp28gQkQ22DomBb8UYL0aDpZY&#10;GPfgA92PsRIJwqFABXWMXSFl0DVZDDPXESfv23mLMUlfSePxkeC2lXmWLaTFhtNCjR191qSvxx+r&#10;wN/Ou0pbfZmUh1Ozd5v5ebsvlRqP+s0HiEh9/A+/2lujIH/PF/B8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1NxQAAAN0AAAAPAAAAAAAAAAAAAAAAAJgCAABkcnMv&#10;ZG93bnJldi54bWxQSwUGAAAAAAQABAD1AAAAigMAAAAA&#10;" path="m,l,1,,2r1,l2,1,1,,,xe" fillcolor="#24282b" stroked="f">
                    <v:path arrowok="t" o:connecttype="custom" o:connectlocs="0,0;0,12;0,23;12,23;12,23;24,12;12,0;12,0;12,0;0,0" o:connectangles="0,0,0,0,0,0,0,0,0,0"/>
                  </v:shape>
                  <v:shape id="Freeform 223" o:spid="_x0000_s1444" style="position:absolute;left:8375;top:1900;width:23;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I1sYA&#10;AADdAAAADwAAAGRycy9kb3ducmV2LnhtbESPQWsCMRSE74L/ITyhF9Gse7DtahQRFuxFUAv2+Eie&#10;u4ublzVJdfvvTaHQ4zAz3zDLdW9bcScfGscKZtMMBLF2puFKweepnLyBCBHZYOuYFPxQgPVqOFhi&#10;YdyDD3Q/xkokCIcCFdQxdoWUQddkMUxdR5y8i/MWY5K+ksbjI8FtK/Msm0uLDaeFGjva1qSvx2+r&#10;wN/OH5W2+mtcHk7N3m1m592+VOpl1G8WICL18T/8194ZBfl7/gq/b9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I1sYAAADdAAAADwAAAAAAAAAAAAAAAACYAgAAZHJz&#10;L2Rvd25yZXYueG1sUEsFBgAAAAAEAAQA9QAAAIsDAAAAAA==&#10;" path="m,l,1,,2r1,l2,2,1,,,xe" fillcolor="#24282b" stroked="f">
                    <v:path arrowok="t" o:connecttype="custom" o:connectlocs="0,0;0,12;0,23;12,23;12,23;23,23;12,0;12,0;12,0;0,0" o:connectangles="0,0,0,0,0,0,0,0,0,0"/>
                  </v:shape>
                  <v:shape id="Freeform 224" o:spid="_x0000_s1445" style="position:absolute;left:8410;top:1888;width:12;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NXMIA&#10;AADdAAAADwAAAGRycy9kb3ducmV2LnhtbERPz2vCMBS+D/Y/hDfYbabrQGxnFBkMPGoVZLdn82yq&#10;zUuXRK3/vTkIHj++39P5YDtxIR9axwo+RxkI4trplhsF283vxwREiMgaO8ek4EYB5rPXlymW2l15&#10;TZcqNiKFcChRgYmxL6UMtSGLYeR64sQdnLcYE/SN1B6vKdx2Ms+ysbTYcmow2NOPofpUna0C3x23&#10;+/W52OyrgwnF33G3qv+/lHp/GxbfICIN8Sl+uJdaQV7kaW56k5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E1cwgAAAN0AAAAPAAAAAAAAAAAAAAAAAJgCAABkcnMvZG93&#10;bnJldi54bWxQSwUGAAAAAAQABAD1AAAAhwMAAAAA&#10;" path="m,1l,2r1,l1,,,,,1xe" fillcolor="#24282b" stroked="f">
                    <v:path arrowok="t" o:connecttype="custom" o:connectlocs="0,12;0,24;0,24;12,24;12,24;12,24;12,0;12,0;0,0;0,12" o:connectangles="0,0,0,0,0,0,0,0,0,0"/>
                  </v:shape>
                  <v:shape id="Freeform 225" o:spid="_x0000_s1446" style="position:absolute;left:8445;top:1877;width:11;height:35;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F5McA&#10;AADdAAAADwAAAGRycy9kb3ducmV2LnhtbESPT2sCMRTE74LfIbyCN812D1a3ZqVYCmr1UFvp9bF5&#10;+wc3L0sSde2nbwoFj8PM/IZZLHvTigs531hW8DhJQBAXVjdcKfj6fBvPQPiArLG1TApu5GGZDwcL&#10;zLS98gddDqESEcI+QwV1CF0mpS9qMugntiOOXmmdwRClq6R2eI1w08o0SabSYMNxocaOVjUVp8PZ&#10;KNiVO2/M8en7eDu925nb/2w3/KrU6KF/eQYRqA/38H97rRWk83QO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zReTHAAAA3QAAAA8AAAAAAAAAAAAAAAAAmAIAAGRy&#10;cy9kb3ducmV2LnhtbFBLBQYAAAAABAAEAPUAAACMAwAAAAA=&#10;" path="m,1l,2,1,3,1,2,1,1,1,,,1xe" fillcolor="#24282b" stroked="f">
                    <v:path arrowok="t" o:connecttype="custom" o:connectlocs="0,12;0,23;0,23;11,35;11,35;11,23;11,12;11,0;0,12;0,12" o:connectangles="0,0,0,0,0,0,0,0,0,0"/>
                  </v:shape>
                  <v:shape id="Freeform 226" o:spid="_x0000_s1447" style="position:absolute;left:8480;top:1877;width:23;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Gf8IA&#10;AADdAAAADwAAAGRycy9kb3ducmV2LnhtbERPy4rCMBTdD/gP4QpuBk11YNBqFBko6EbwAbq8JNe2&#10;2NzUJKP1781iYJaH816sOtuIB/lQO1YwHmUgiLUzNZcKTsdiOAURIrLBxjEpeFGA1bL3scDcuCfv&#10;6XGIpUghHHJUUMXY5lIGXZHFMHItceKuzluMCfpSGo/PFG4bOcmyb2mx5tRQYUs/Fenb4dcq8Pfz&#10;ttRWXz6L/bHeufX4vNkVSg363XoOIlIX/8V/7o1RMJl9pf3pTXo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cZ/wgAAAN0AAAAPAAAAAAAAAAAAAAAAAJgCAABkcnMvZG93&#10;bnJldi54bWxQSwUGAAAAAAQABAD1AAAAhwMAAAAA&#10;" path="m,l,1,,2r1,l2,1,1,,,xe" fillcolor="#24282b" stroked="f">
                    <v:path arrowok="t" o:connecttype="custom" o:connectlocs="0,0;0,12;0,23;12,23;12,23;23,12;12,0;12,0;0,0;0,0" o:connectangles="0,0,0,0,0,0,0,0,0,0"/>
                  </v:shape>
                  <v:shape id="Freeform 227" o:spid="_x0000_s1448" style="position:absolute;left:8514;top:1865;width:24;height:2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j5MUA&#10;AADdAAAADwAAAGRycy9kb3ducmV2LnhtbESPQWsCMRSE7wX/Q3hCL6Vm14LUrVFEWLAXQS3o8ZE8&#10;dxc3L2uS6vbfN4LgcZiZb5jZoretuJIPjWMF+SgDQaydabhS8LMv3z9BhIhssHVMCv4owGI+eJlh&#10;YdyNt3TdxUokCIcCFdQxdoWUQddkMYxcR5y8k/MWY5K+ksbjLcFtK8dZNpEWG04LNXa0qkmfd79W&#10;gb8cvitt9fGt3O6bjVvmh/WmVOp12C+/QETq4zP8aK+NgvH0I4f7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PkxQAAAN0AAAAPAAAAAAAAAAAAAAAAAJgCAABkcnMv&#10;ZG93bnJldi54bWxQSwUGAAAAAAQABAD1AAAAigMAAAAA&#10;" path="m,1l,2r1,l2,2,1,,,1xe" fillcolor="#24282b" stroked="f">
                    <v:path arrowok="t" o:connecttype="custom" o:connectlocs="0,12;0,23;0,23;12,23;12,23;24,23;12,0;12,0;12,0;0,12" o:connectangles="0,0,0,0,0,0,0,0,0,0"/>
                  </v:shape>
                  <v:shape id="Freeform 228" o:spid="_x0000_s1449" style="position:absolute;left:8561;top:1853;width:11;height:24;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sa8YA&#10;AADdAAAADwAAAGRycy9kb3ducmV2LnhtbESPQWvCQBSE70L/w/IKvZlNI0iTukopCD3WKEhvz+wz&#10;G5t9G3dXTf+9Wyj0OMzMN8xiNdpeXMmHzrGC5ywHQdw43XGrYLddT19AhIissXdMCn4owGr5MFlg&#10;pd2NN3StYysShEOFCkyMQyVlaAxZDJkbiJN3dN5iTNK3Unu8JbjtZZHnc2mx47RgcKB3Q813fbEK&#10;fH/aHTaXcnuojyaUX6f9Z3OeKfX0OL69gog0xv/wX/tDKyjKWQG/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sa8YAAADdAAAADwAAAAAAAAAAAAAAAACYAgAAZHJz&#10;L2Rvd25yZXYueG1sUEsFBgAAAAAEAAQA9QAAAIsDAAAAAA==&#10;" path="m,1l,2r1,l1,1,,,,1xe" fillcolor="#24282b" stroked="f">
                    <v:path arrowok="t" o:connecttype="custom" o:connectlocs="0,12;0,24;0,24;0,24;11,24;11,24;11,12;0,0;0,0;0,12" o:connectangles="0,0,0,0,0,0,0,0,0,0"/>
                  </v:shape>
                </v:group>
                <v:shape id="Freeform 229" o:spid="_x0000_s1450" style="position:absolute;left:57308;top:7778;width:70;height:22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08cA&#10;AADdAAAADwAAAGRycy9kb3ducmV2LnhtbESPT2vCQBTE70K/w/IK3nRTBaupayiKUFt78B+9PrLP&#10;JCT7NuxuNfbTd4VCj8PM/IaZZ51pxIWcrywreBomIIhzqysuFBwP68EUhA/IGhvLpOBGHrLFQ2+O&#10;qbZX3tFlHwoRIexTVFCG0KZS+rwkg35oW+Lona0zGKJ0hdQOrxFuGjlKkok0WHFcKLGlZUl5vf82&#10;CrbnrTfm9Px1utUfduo+f943vFKq/9i9voAI1IX/8F/7TSsYzcZjuL+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5NPHAAAA3QAAAA8AAAAAAAAAAAAAAAAAmAIAAGRy&#10;cy9kb3ducmV2LnhtbFBLBQYAAAAABAAEAPUAAACMAwAAAAA=&#10;" path="m,1l,2,,3,1,2,1,1,,,,1xe" fillcolor="#24282b" stroked="f">
                  <v:path arrowok="t" o:connecttype="custom" o:connectlocs="0,7408;0,14817;0,14817;0,22225;6985,14817;6985,14817;6985,7408;0,0;0,7408;0,7408" o:connectangles="0,0,0,0,0,0,0,0,0,0"/>
                </v:shape>
                <v:shape id="Freeform 230" o:spid="_x0000_s1451" style="position:absolute;left:57086;top:7848;width:146;height:153;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AfMYA&#10;AADdAAAADwAAAGRycy9kb3ducmV2LnhtbESPT2sCMRTE7wW/Q3hCL0WzahG7NYoUFvQi+Afs8ZG8&#10;7i5uXtYk1e23N0LB4zAzv2Hmy8424ko+1I4VjIYZCGLtTM2lguOhGMxAhIhssHFMCv4owHLRe5lj&#10;btyNd3Tdx1IkCIccFVQxtrmUQVdkMQxdS5y8H+ctxiR9KY3HW4LbRo6zbCot1pwWKmzpqyJ93v9a&#10;Bf5y2pTa6u+3Yneot241Oq23hVKv/W71CSJSF5/h//baKBh/TN7h8S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LAfMYAAADdAAAADwAAAAAAAAAAAAAAAACYAgAAZHJz&#10;L2Rvd25yZXYueG1sUEsFBgAAAAAEAAQA9QAAAIsDAAAAAA==&#10;" path="m,1l1,2r1,l1,,,1xe" fillcolor="#24282b" stroked="f">
                  <v:path arrowok="t" o:connecttype="custom" o:connectlocs="0,7620;7303,15240;7303,15240;7303,15240;7303,15240;14605,15240;7303,0;7303,0;7303,0;0,7620" o:connectangles="0,0,0,0,0,0,0,0,0,0"/>
                </v:shape>
                <v:shape id="Freeform 231" o:spid="_x0000_s1452" style="position:absolute;left:56940;top:7924;width:70;height:146;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0H8UA&#10;AADdAAAADwAAAGRycy9kb3ducmV2LnhtbESPQWsCMRSE7wX/Q3hCbzWrUnFXo0ih0GNdheLtuXlu&#10;Vjcv2yTq9t83BaHHYWa+YZbr3rbiRj40jhWMRxkI4srphmsF+937yxxEiMgaW8ek4IcCrFeDpyUW&#10;2t15S7cy1iJBOBSowMTYFVKGypDFMHIdcfJOzluMSfpaao/3BLetnGTZTFpsOC0Y7OjNUHUpr1aB&#10;b8/74/aa747lyYT8cP76rL6nSj0P+80CRKQ+/ocf7Q+tYJJPX+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HQfxQAAAN0AAAAPAAAAAAAAAAAAAAAAAJgCAABkcnMv&#10;ZG93bnJldi54bWxQSwUGAAAAAAQABAD1AAAAigMAAAAA&#10;" path="m,l,1,,2r1,l1,1,1,,,xe" fillcolor="#24282b" stroked="f">
                  <v:path arrowok="t" o:connecttype="custom" o:connectlocs="0,0;0,7303;0,14605;6985,14605;6985,14605;6985,7303;6985,0;0,0;0,0;0,0" o:connectangles="0,0,0,0,0,0,0,0,0,0"/>
                </v:shape>
                <v:shape id="Freeform 232" o:spid="_x0000_s1453" style="position:absolute;left:56718;top:8001;width:76;height:146;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qaMUA&#10;AADdAAAADwAAAGRycy9kb3ducmV2LnhtbESPQWsCMRSE70L/Q3gFb5pVQbpbo4hQ6FFXofT23Dw3&#10;azcvaxJ1++8bQehxmJlvmMWqt624kQ+NYwWTcQaCuHK64VrBYf8xegMRIrLG1jEp+KUAq+XLYIGF&#10;dnfe0a2MtUgQDgUqMDF2hZShMmQxjF1HnLyT8xZjkr6W2uM9wW0rp1k2lxYbTgsGO9oYqn7Kq1Xg&#10;2/PhuLvm+2N5MiH/Pn9tq8tMqeFrv34HEamP/+Fn+1MrmOazOT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upoxQAAAN0AAAAPAAAAAAAAAAAAAAAAAJgCAABkcnMv&#10;ZG93bnJldi54bWxQSwUGAAAAAAQABAD1AAAAigMAAAAA&#10;" path="m,l,1r1,l1,2,1,1,1,,,xe" fillcolor="#24282b" stroked="f">
                  <v:path arrowok="t" o:connecttype="custom" o:connectlocs="0,0;0,7303;7620,7303;7620,14605;7620,7303;7620,7303;7620,0;7620,0;7620,0;0,0" o:connectangles="0,0,0,0,0,0,0,0,0,0"/>
                </v:shape>
                <v:shape id="Freeform 233" o:spid="_x0000_s1454" style="position:absolute;left:56572;top:8001;width:70;height:146;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P88UA&#10;AADdAAAADwAAAGRycy9kb3ducmV2LnhtbESPQWsCMRSE7wX/Q3hCbzWrQnVXo0ih0GNdheLtuXlu&#10;Vjcv2yTq9t83BaHHYWa+YZbr3rbiRj40jhWMRxkI4srphmsF+937yxxEiMgaW8ek4IcCrFeDpyUW&#10;2t15S7cy1iJBOBSowMTYFVKGypDFMHIdcfJOzluMSfpaao/3BLetnGTZq7TYcFow2NGboepSXq0C&#10;3573x+013x3Lkwn54fz1WX1PlXoe9psFiEh9/A8/2h9awSSfzu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k/zxQAAAN0AAAAPAAAAAAAAAAAAAAAAAJgCAABkcnMv&#10;ZG93bnJldi54bWxQSwUGAAAAAAQABAD1AAAAigMAAAAA&#10;" path="m,1r,l,2r1,l1,,,,,1xe" fillcolor="#24282b" stroked="f">
                  <v:path arrowok="t" o:connecttype="custom" o:connectlocs="0,7303;0,7303;0,14605;0,14605;6985,14605;6985,14605;6985,0;0,0;0,0;0,7303" o:connectangles="0,0,0,0,0,0,0,0,0,0"/>
                </v:shape>
                <v:shape id="Freeform 234" o:spid="_x0000_s1455" style="position:absolute;left:56349;top:8070;width:77;height:15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bgcIA&#10;AADdAAAADwAAAGRycy9kb3ducmV2LnhtbERPz2vCMBS+D/wfwhO8zXQKY+2MMgTBo1ZBvD2bZ1PX&#10;vNQkav3vzWGw48f3e7bobSvu5EPjWMHHOANBXDndcK1gv1u9f4EIEVlj65gUPCnAYj54m2Gh3YO3&#10;dC9jLVIIhwIVmBi7QspQGbIYxq4jTtzZeYsxQV9L7fGRwm0rJ1n2KS02nBoMdrQ0VP2WN6vAt5f9&#10;aXvLd6fybEJ+vBw21XWq1GjY/3yDiNTHf/Gfe60VTPJpmpvepCc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uBwgAAAN0AAAAPAAAAAAAAAAAAAAAAAJgCAABkcnMvZG93&#10;bnJldi54bWxQSwUGAAAAAAQABAD1AAAAhwMAAAAA&#10;" path="m,l,1,,2r1,l1,1,1,,,xe" fillcolor="#24282b" stroked="f">
                  <v:path arrowok="t" o:connecttype="custom" o:connectlocs="0,0;0,7620;0,15240;0,15240;7620,15240;7620,7620;7620,0;0,0;0,0;0,0" o:connectangles="0,0,0,0,0,0,0,0,0,0"/>
                </v:shape>
                <v:shape id="Freeform 235" o:spid="_x0000_s1456" style="position:absolute;left:56127;top:8070;width:76;height:153;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GsUA&#10;AADdAAAADwAAAGRycy9kb3ducmV2LnhtbESPQWsCMRSE70L/Q3hCb5pVoXS3RpGC0GNdBentuXlu&#10;VjcvaxJ1++8bQehxmJlvmPmyt624kQ+NYwWTcQaCuHK64VrBbrsevYMIEVlj65gU/FKA5eJlMMdC&#10;uztv6FbGWiQIhwIVmBi7QspQGbIYxq4jTt7ReYsxSV9L7fGe4LaV0yx7kxYbTgsGO/o0VJ3Lq1Xg&#10;29PusLnm20N5NCH/Oe2/q8tMqddhv/oAEamP/+Fn+0srmOazHB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X4axQAAAN0AAAAPAAAAAAAAAAAAAAAAAJgCAABkcnMv&#10;ZG93bnJldi54bWxQSwUGAAAAAAQABAD1AAAAigMAAAAA&#10;" path="m,1l,2r1,l1,1,,,,1xe" fillcolor="#24282b" stroked="f">
                  <v:path arrowok="t" o:connecttype="custom" o:connectlocs="0,7620;0,15240;0,15240;7620,15240;7620,15240;7620,15240;7620,7620;0,0;0,7620;0,7620" o:connectangles="0,0,0,0,0,0,0,0,0,0"/>
                </v:shape>
                <v:shape id="Freeform 236" o:spid="_x0000_s1457" style="position:absolute;left:55905;top:8147;width:76;height:146;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k+sIA&#10;AADdAAAADwAAAGRycy9kb3ducmV2LnhtbERPz2vCMBS+D/wfwhN2m+lUhu2MIoLgcVZBdns2z6au&#10;ealJ1PrfL4fBjh/f7/myt624kw+NYwXvowwEceV0w7WCw37zNgMRIrLG1jEpeFKA5WLwMsdCuwfv&#10;6F7GWqQQDgUqMDF2hZShMmQxjFxHnLiz8xZjgr6W2uMjhdtWjrPsQ1psODUY7GhtqPopb1aBby+H&#10;0+6W70/l2YT8+3L8qq4TpV6H/eoTRKQ+/ov/3FutYJxP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aT6wgAAAN0AAAAPAAAAAAAAAAAAAAAAAJgCAABkcnMvZG93&#10;bnJldi54bWxQSwUGAAAAAAQABAD1AAAAhwMAAAAA&#10;" path="m,l,1,,2r1,l1,,,xe" fillcolor="#24282b" stroked="f">
                  <v:path arrowok="t" o:connecttype="custom" o:connectlocs="0,0;0,7303;0,14605;7620,14605;7620,14605;7620,14605;7620,0;7620,0;0,0;0,0" o:connectangles="0,0,0,0,0,0,0,0,0,0"/>
                </v:shape>
                <v:shape id="Freeform 237" o:spid="_x0000_s1458" style="position:absolute;left:55759;top:8223;width:76;height:146;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BYcUA&#10;AADdAAAADwAAAGRycy9kb3ducmV2LnhtbESPQWsCMRSE7wX/Q3hCbzWrldJdjVIKhR7rKkhvz81z&#10;s7p52SZR139vhILHYWa+YebL3rbiTD40jhWMRxkI4srphmsFm/XXyzuIEJE1to5JwZUCLBeDpzkW&#10;2l14Recy1iJBOBSowMTYFVKGypDFMHIdcfL2zluMSfpaao+XBLetnGTZm7TYcFow2NGnoepYnqwC&#10;3x42u9UpX+/KvQn572H7U/29KvU87D9mICL18RH+b39rBZN8Oob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QFhxQAAAN0AAAAPAAAAAAAAAAAAAAAAAJgCAABkcnMv&#10;ZG93bnJldi54bWxQSwUGAAAAAAQABAD1AAAAigMAAAAA&#10;" path="m,l,1,,2r1,l1,1,1,,,xe" fillcolor="#24282b" stroked="f">
                  <v:path arrowok="t" o:connecttype="custom" o:connectlocs="0,0;0,7303;0,14605;0,14605;7620,14605;7620,7303;7620,0;0,0;0,0;0,0" o:connectangles="0,0,0,0,0,0,0,0,0,0"/>
                </v:shape>
                <v:shape id="Freeform 238" o:spid="_x0000_s1459" style="position:absolute;left:55537;top:8223;width:76;height:146;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fFsYA&#10;AADdAAAADwAAAGRycy9kb3ducmV2LnhtbESPQWsCMRSE74X+h/AK3mrWrZTu1ihFEHrUVSi9PTfP&#10;zermZZtEXf99Uyh4HGbmG2a2GGwnLuRD61jBZJyBIK6dbrlRsNuunt9AhIissXNMCm4UYDF/fJhh&#10;qd2VN3SpYiMShEOJCkyMfSllqA1ZDGPXEyfv4LzFmKRvpPZ4TXDbyTzLXqXFltOCwZ6WhupTdbYK&#10;fHfc7TfnYruvDiYU38evdf3zotToafh4BxFpiPfwf/tTK8iLaQ5/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efFsYAAADdAAAADwAAAAAAAAAAAAAAAACYAgAAZHJz&#10;L2Rvd25yZXYueG1sUEsFBgAAAAAEAAQA9QAAAIsDAAAAAA==&#10;" path="m,1l,2r1,l1,,,1xe" fillcolor="#24282b" stroked="f">
                  <v:path arrowok="t" o:connecttype="custom" o:connectlocs="0,7303;0,14605;7620,14605;7620,14605;7620,14605;7620,14605;7620,0;7620,0;7620,0;0,7303" o:connectangles="0,0,0,0,0,0,0,0,0,0"/>
                </v:shape>
                <v:shape id="Freeform 239" o:spid="_x0000_s1460" style="position:absolute;left:55391;top:8293;width:76;height:15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6jcUA&#10;AADdAAAADwAAAGRycy9kb3ducmV2LnhtbESPQWsCMRSE7wX/Q3hCbzWrFnFXo0ih0GNdheLtuXlu&#10;Vjcv2yTq9t83BaHHYWa+YZbr3rbiRj40jhWMRxkI4srphmsF+937yxxEiMgaW8ek4IcCrFeDpyUW&#10;2t15S7cy1iJBOBSowMTYFVKGypDFMHIdcfJOzluMSfpaao/3BLetnGTZTFpsOC0Y7OjNUHUpr1aB&#10;b8/74/aa747lyYT8cP76rL6nSj0P+80CRKQ+/ocf7Q+tYJK/Tu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zqNxQAAAN0AAAAPAAAAAAAAAAAAAAAAAJgCAABkcnMv&#10;ZG93bnJldi54bWxQSwUGAAAAAAQABAD1AAAAigMAAAAA&#10;" path="m,l,1,,2r1,l1,1,1,,,xe" fillcolor="#24282b" stroked="f">
                  <v:path arrowok="t" o:connecttype="custom" o:connectlocs="0,0;0,7620;0,15240;0,15240;7620,15240;7620,7620;7620,0;0,0;0,0;0,0" o:connectangles="0,0,0,0,0,0,0,0,0,0"/>
                </v:shape>
                <v:shape id="Freeform 240" o:spid="_x0000_s1461" style="position:absolute;left:55245;top:8293;width:76;height:222;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P2scA&#10;AADdAAAADwAAAGRycy9kb3ducmV2LnhtbESPT2vCQBTE70K/w/IK3nRTEaupayiKUFt78B+9PrLP&#10;JCT7NuxuNfbTd4VCj8PM/IaZZ51pxIWcrywreBomIIhzqysuFBwP68EUhA/IGhvLpOBGHrLFQ2+O&#10;qbZX3tFlHwoRIexTVFCG0KZS+rwkg35oW+Lona0zGKJ0hdQOrxFuGjlKkok0WHFcKLGlZUl5vf82&#10;CrbnrTfm9Px1utUfduo+f943vFKq/9i9voAI1IX/8F/7TSsYzcZjuL+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tD9rHAAAA3QAAAA8AAAAAAAAAAAAAAAAAmAIAAGRy&#10;cy9kb3ducmV2LnhtbFBLBQYAAAAABAAEAPUAAACMAwAAAAA=&#10;" path="m,1l,2,,3r1,l1,2,1,1,,,,1xe" fillcolor="#24282b" stroked="f">
                  <v:path arrowok="t" o:connecttype="custom" o:connectlocs="0,7408;0,14817;0,14817;0,22225;7620,22225;7620,14817;7620,7408;0,0;0,0;0,7408" o:connectangles="0,0,0,0,0,0,0,0,0,0"/>
                </v:shape>
                <v:shape id="Freeform 241" o:spid="_x0000_s1462" style="position:absolute;left:55022;top:8369;width:76;height:146;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HYsYA&#10;AADdAAAADwAAAGRycy9kb3ducmV2LnhtbESPQWsCMRSE74X+h/AK3mq22oq7GqUIQo91FUpvz81z&#10;s3bzsk2ibv+9EQoeh5n5hpkve9uKM/nQOFbwMsxAEFdON1wr2G3Xz1MQISJrbB2Tgj8KsFw8Psyx&#10;0O7CGzqXsRYJwqFABSbGrpAyVIYshqHriJN3cN5iTNLXUnu8JLht5SjLJtJiw2nBYEcrQ9VPebIK&#10;fHvc7TenfLsvDybk38evz+p3rNTgqX+fgYjUx3v4v/2hFYzy1z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4HYsYAAADdAAAADwAAAAAAAAAAAAAAAACYAgAAZHJz&#10;L2Rvd25yZXYueG1sUEsFBgAAAAAEAAQA9QAAAIsDAAAAAA==&#10;" path="m,l,2r1,l1,,,xe" fillcolor="#24282b" stroked="f">
                  <v:path arrowok="t" o:connecttype="custom" o:connectlocs="0,0;0,14605;0,14605;7620,14605;7620,14605;7620,14605;7620,0;7620,0;0,0;0,0" o:connectangles="0,0,0,0,0,0,0,0,0,0"/>
                </v:shape>
                <v:shape id="Freeform 242" o:spid="_x0000_s1463" style="position:absolute;left:54800;top:8445;width:76;height:146;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ZFcUA&#10;AADdAAAADwAAAGRycy9kb3ducmV2LnhtbESPQWsCMRSE70L/Q3hCb5rVFulujVIEwaOuQuntuXlu&#10;1m5e1iTq+u+bQqHHYWa+YebL3rbiRj40jhVMxhkI4srphmsFh/169AYiRGSNrWNS8KAAy8XTYI6F&#10;dnfe0a2MtUgQDgUqMDF2hZShMmQxjF1HnLyT8xZjkr6W2uM9wW0rp1k2kxYbTgsGO1oZqr7Lq1Xg&#10;2/PhuLvm+2N5MiH/On9uq8uLUs/D/uMdRKQ+/of/2hutYJq/zu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JkVxQAAAN0AAAAPAAAAAAAAAAAAAAAAAJgCAABkcnMv&#10;ZG93bnJldi54bWxQSwUGAAAAAAQABAD1AAAAigMAAAAA&#10;" path="m,l,1,,2r1,l1,1,1,,,xe" fillcolor="#24282b" stroked="f">
                  <v:path arrowok="t" o:connecttype="custom" o:connectlocs="0,0;0,7303;0,14605;7620,14605;7620,14605;7620,7303;7620,0;7620,0;7620,0;0,0" o:connectangles="0,0,0,0,0,0,0,0,0,0"/>
                </v:shape>
                <v:shape id="Freeform 243" o:spid="_x0000_s1464" style="position:absolute;left:54584;top:8515;width:146;height:15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tdsYA&#10;AADdAAAADwAAAGRycy9kb3ducmV2LnhtbESPT2sCMRTE7wW/Q3hCL0WzilS7NYoUFvQi+Afs8ZG8&#10;7i5uXtYk1e23N0LB4zAzv2Hmy8424ko+1I4VjIYZCGLtTM2lguOhGMxAhIhssHFMCv4owHLRe5lj&#10;btyNd3Tdx1IkCIccFVQxtrmUQVdkMQxdS5y8H+ctxiR9KY3HW4LbRo6z7F1arDktVNjSV0X6vP+1&#10;CvzltCm11d9vxe5Qb91qdFpvC6Ve+93qE0SkLj7D/+21UTD+mEzh8S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YtdsYAAADdAAAADwAAAAAAAAAAAAAAAACYAgAAZHJz&#10;L2Rvd25yZXYueG1sUEsFBgAAAAAEAAQA9QAAAIsDAAAAAA==&#10;" path="m,l,1,1,2,2,1,1,,,xe" fillcolor="#24282b" stroked="f">
                  <v:path arrowok="t" o:connecttype="custom" o:connectlocs="0,0;0,7620;7303,15240;7303,15240;7303,15240;14605,7620;7303,0;7303,0;7303,0;0,0" o:connectangles="0,0,0,0,0,0,0,0,0,0"/>
                </v:shape>
                <v:shape id="Freeform 244" o:spid="_x0000_s1465" style="position:absolute;left:54508;top:8445;width:222;height:445;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10cYA&#10;AADdAAAADwAAAGRycy9kb3ducmV2LnhtbESPwWrCQBCG74W+wzKFXkrdGEqx0VVKxVLw1DTU67g7&#10;TUKzsyG7anx75yB4HP75v/lmsRp9p440xDawgekkA0Vsg2u5NlD9bJ5noGJCdtgFJgNnirBa3t8t&#10;sHDhxN90LFOtBMKxQANNSn2hdbQNeYyT0BNL9hcGj0nGodZuwJPAfafzLHvVHluWCw329NGQ/S8P&#10;XjSyqvrdlZ/7avvUne16P3N5ssY8Pozvc1CJxnRbvra/nIH87UV05RtBgF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210cYAAADdAAAADwAAAAAAAAAAAAAAAACYAgAAZHJz&#10;L2Rvd25yZXYueG1sUEsFBgAAAAAEAAQA9QAAAIsDAAAAAA==&#10;" path="m,l,2,1,5r,1l2,6r1,l2,6,1,5,,2,,xe" fillcolor="#24282b" stroked="f">
                  <v:path arrowok="t" o:connecttype="custom" o:connectlocs="0,0;0,14817;7408,37042;7408,44450;7408,44450;14817,44450;22225,44450;14817,44450;7408,37042;0,14817;0,0" o:connectangles="0,0,0,0,0,0,0,0,0,0,0"/>
                </v:shape>
                <v:shape id="Freeform 245" o:spid="_x0000_s1466" style="position:absolute;left:54508;top:8369;width:292;height:444;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cPMUA&#10;AADdAAAADwAAAGRycy9kb3ducmV2LnhtbESPQWvCQBSE7wX/w/KE3nSjjUVjNiIWi+ClTfX+yL4m&#10;odm3MbuNaX99VxB6HGbmGybdDKYRPXWutqxgNo1AEBdW11wqOH3sJ0sQziNrbCyTgh9ysMlGDykm&#10;2l75nfrclyJA2CWooPK+TaR0RUUG3dS2xMH7tJ1BH2RXSt3hNcBNI+dR9CwN1hwWKmxpV1HxlX8b&#10;BZeX8kiHRb+PEf1vfHxrXp/wrNTjeNiuQXga/H/43j5oBfNVvILb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Zw8xQAAAN0AAAAPAAAAAAAAAAAAAAAAAJgCAABkcnMv&#10;ZG93bnJldi54bWxQSwUGAAAAAAQABAD1AAAAigMAAAAA&#10;" path="m,1l1,,2,,3,r,2l4,4r,2l4,5,4,4,3,1,3,,2,,1,,,1xe" fillcolor="#24282b" stroked="f">
                  <v:path arrowok="t" o:connecttype="custom" o:connectlocs="0,7408;7303,0;14605,0;21908,0;21908,14817;29210,29633;29210,44450;29210,37042;29210,29633;21908,7408;21908,0;14605,0;7303,0;7303,0;0,7408" o:connectangles="0,0,0,0,0,0,0,0,0,0,0,0,0,0,0"/>
                </v:shape>
                <v:shape id="Freeform 246" o:spid="_x0000_s1467" style="position:absolute;left:57746;top:7334;width:369;height:736;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dBcEA&#10;AADdAAAADwAAAGRycy9kb3ducmV2LnhtbERPTUsDMRC9C/6HMEIvYrMtKO7atLSK6NVV8DpsxiS4&#10;mSybaXfrrzcHwePjfW92c+zVicYcEhtYLStQxF2ygZ2Bj/fnm3tQWZAt9onJwJky7LaXFxtsbJr4&#10;jU6tOFVCODdowIsMjda58xQxL9NAXLivNEaUAken7YhTCY+9XlfVnY4YuDR4HOjRU/fdHqMBJz+H&#10;p/plDtefx2pyrYR97VtjFlfz/gGU0Cz/4j/3qzWwrm/L/vKm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XQXBAAAA3QAAAA8AAAAAAAAAAAAAAAAAmAIAAGRycy9kb3du&#10;cmV2LnhtbFBLBQYAAAAABAAEAPUAAACGAwAAAAA=&#10;" path="m,l2,,3,,4,1,5,4r,3l5,9,5,5,4,3,3,1,2,,1,,,1,1,2,2,5r,2l2,10,2,8,1,5,,2,,1,,xe" fillcolor="#24282b" stroked="f">
                  <v:path arrowok="t" o:connecttype="custom" o:connectlocs="0,0;14732,0;14732,0;22098,0;29464,7366;36830,29464;36830,51562;36830,66294;36830,36830;29464,22098;22098,7366;14732,0;14732,0;7366,0;0,7366;0,7366;7366,14732;14732,36830;14732,51562;14732,73660;14732,73660;14732,58928;7366,36830;0,14732;0,7366;0,0;0,0" o:connectangles="0,0,0,0,0,0,0,0,0,0,0,0,0,0,0,0,0,0,0,0,0,0,0,0,0,0,0"/>
                </v:shape>
                <v:shape id="Freeform 247" o:spid="_x0000_s1468" style="position:absolute;left:57899;top:7924;width:216;height:146;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TvcMA&#10;AADdAAAADwAAAGRycy9kb3ducmV2LnhtbESPX2vCMBTF3wd+h3AF32ZqYVOrUURwCDKYVXy+NNe2&#10;2NyUJGr77c1gsMfD+fPjLNedacSDnK8tK5iMExDEhdU1lwrOp937DIQPyBoby6SgJw/r1eBtiZm2&#10;Tz7SIw+liCPsM1RQhdBmUvqiIoN+bFvi6F2tMxiidKXUDp9x3DQyTZJPabDmSKiwpW1FxS2/m8id&#10;8tf3dOvz4+4nvyR9n7rDxig1GnabBYhAXfgP/7X3WkE6/5jA7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oTvcMAAADdAAAADwAAAAAAAAAAAAAAAACYAgAAZHJzL2Rv&#10;d25yZXYueG1sUEsFBgAAAAAEAAQA9QAAAIgDAAAAAA==&#10;" path="m,2r1,l2,2r1,l3,1,3,r,1l2,2,1,2,,2xe" fillcolor="#24282b" stroked="f">
                  <v:path arrowok="t" o:connecttype="custom" o:connectlocs="0,14605;7197,14605;14393,14605;21590,14605;21590,7303;21590,0;21590,7303;14393,14605;7197,14605;0,14605;0,14605" o:connectangles="0,0,0,0,0,0,0,0,0,0,0"/>
                </v:shape>
                <v:shape id="Freeform 248" o:spid="_x0000_s1469" style="position:absolute;left:58413;top:7112;width:807;height:812;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HFcQA&#10;AADdAAAADwAAAGRycy9kb3ducmV2LnhtbESPQWvCQBSE70L/w/IKvUjdNaDY6CoitBQ81YjnR/aZ&#10;RLNvw+6apP++Wyj0OMzMN8xmN9pW9ORD41jDfKZAEJfONFxpOBfvrysQISIbbB2Thm8KsNs+TTaY&#10;GzfwF/WnWIkE4ZCjhjrGLpcylDVZDDPXESfv6rzFmKSvpPE4JLhtZabUUlpsOC3U2NGhpvJ+elgN&#10;aonhY3pRxh792A+HrMBiftP65Xncr0FEGuN/+K/9aTRkb4sM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hxXEAAAA3QAAAA8AAAAAAAAAAAAAAAAAmAIAAGRycy9k&#10;b3ducmV2LnhtbFBLBQYAAAAABAAEAPUAAACJAwAAAAA=&#10;" path="m,l2,1,4,3,6,4r3,l10,5r1,1l11,7r,1l10,10,8,11,10,8r,-1l10,6,9,5,7,4,5,4,3,6,,6,2,5,1,3r1,l4,4,2,2,1,2,,1,1,2,1,1,,xe" fillcolor="#24282b" stroked="f">
                  <v:path arrowok="t" o:connecttype="custom" o:connectlocs="0,0;14663,7389;29325,22167;43988,29556;65982,29556;73314,36945;80645,44335;80645,51724;80645,59113;73314,73891;58651,81280;73314,59113;73314,51724;73314,44335;65982,36945;51320,29556;36657,29556;21994,44335;0,44335;14663,36945;7331,22167;14663,22167;29325,29556;14663,14778;7331,14778;0,7389;0,7389;7331,14778;7331,7389;0,0" o:connectangles="0,0,0,0,0,0,0,0,0,0,0,0,0,0,0,0,0,0,0,0,0,0,0,0,0,0,0,0,0,0"/>
                </v:shape>
                <v:rect id="Rectangle 249" o:spid="_x0000_s1470" style="position:absolute;left:58413;top:7181;width:7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1cYA&#10;AADdAAAADwAAAGRycy9kb3ducmV2LnhtbESPQWsCMRSE74L/ITyhF6lZlYpdjSKC6KVQVyn29tg8&#10;dxc3L9sk6vrvm0LB4zAz3zDzZWtqcSPnK8sKhoMEBHFudcWFguNh8zoF4QOyxtoyKXiQh+Wi25lj&#10;qu2d93TLQiEihH2KCsoQmlRKn5dk0A9sQxy9s3UGQ5SukNrhPcJNLUdJMpEGK44LJTa0Lim/ZFej&#10;wO62fT7++K9vZ9abj6GpTqfPTKmXXruagQjUhmf4v73TCkbvb2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91cYAAADdAAAADwAAAAAAAAAAAAAAAACYAgAAZHJz&#10;L2Rvd25yZXYueG1sUEsFBgAAAAAEAAQA9QAAAIsDAAAAAA==&#10;" fillcolor="#24282b" stroked="f"/>
                <v:shape id="Freeform 250" o:spid="_x0000_s1471" style="position:absolute;left:58337;top:7258;width:298;height:29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htsQA&#10;AADdAAAADwAAAGRycy9kb3ducmV2LnhtbESPQWvCQBSE74L/YXmCF9GNotKkriKCxUM9GPsDHtln&#10;Epp9G/JWTf99t1DwOMx8M8xm17tGPaiT2rOB+SwBRVx4W3Np4Ot6nL6BkoBssfFMBn5IYLcdDjaY&#10;Wf/kCz3yUKpYwpKhgSqENtNaioocysy3xNG7+c5hiLIrte3wGctdoxdJstYOa44LFbZ0qKj4zu/O&#10;wGKV5h+nyed9KWehNBS5eHswZjzq9++gAvXhFf6nTzZy6WoJf2/iE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IbbEAAAA3QAAAA8AAAAAAAAAAAAAAAAAmAIAAGRycy9k&#10;b3ducmV2LnhtbFBLBQYAAAAABAAEAPUAAACJAwAAAAA=&#10;" path="m3,1l3,,,1,,3r1,l2,4r2,l2,4,1,2r1,l3,4,2,1,,1r2,l3,1xe" fillcolor="#24282b" stroked="f">
                  <v:path arrowok="t" o:connecttype="custom" o:connectlocs="22384,7461;22384,0;0,7461;0,22384;7461,22384;14923,29845;29845,29845;14923,29845;7461,14923;14923,14923;22384,29845;14923,7461;0,7461;14923,7461;22384,7461" o:connectangles="0,0,0,0,0,0,0,0,0,0,0,0,0,0,0"/>
                </v:shape>
                <v:shape id="Freeform 251" o:spid="_x0000_s1472" style="position:absolute;left:54654;top:7626;width:4566;height:1702;visibility:visible;mso-wrap-style:square;v-text-anchor:top" coordsize="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Yk8cA&#10;AADdAAAADwAAAGRycy9kb3ducmV2LnhtbESPwW7CMBBE75X6D9ZW4lacRqRAikGoUoFLDwR66G0V&#10;L3HUeJ3aBtK/r5Eq9TiamTeaxWqwnbiQD61jBU/jDARx7XTLjYLj4e1xBiJEZI2dY1LwQwFWy/u7&#10;BZbaXXlPlyo2IkE4lKjAxNiXUobakMUwdj1x8k7OW4xJ+kZqj9cEt53Ms+xZWmw5LRjs6dVQ/VWd&#10;rYL1bNJ+0Pf0/ZDraj45mU+/3RRKjR6G9QuISEP8D/+1d1pBPi8Ku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E2JPHAAAA3QAAAA8AAAAAAAAAAAAAAAAAmAIAAGRy&#10;cy9kb3ducmV2LnhtbFBLBQYAAAAABAAEAPUAAACMAwAAAAA=&#10;" path="m14,23r1,l16,21r8,-3l33,16r7,-2l46,12r5,-2l55,8,58,5,60,4,62,,59,3,54,6,47,9r-8,3l27,14r-8,2l15,16r-3,1l8,18,,20,7,18r3,-1l13,17r1,l15,18r,2l14,23xe" fillcolor="#24282b" stroked="f">
                  <v:path arrowok="t" o:connecttype="custom" o:connectlocs="103095,170180;110459,170180;117823,155382;176735,133184;243010,118386;294558,103588;338742,88790;375562,73991;405017,59193;427109,36996;441837,29597;456565,0;434473,22197;397653,44395;346106,66592;287194,88790;198827,103588;139915,118386;110459,118386;88367,125785;58912,133184;0,147983;51548,133184;73640,125785;95731,125785;103095,125785;110459,133184;110459,147983;103095,170180" o:connectangles="0,0,0,0,0,0,0,0,0,0,0,0,0,0,0,0,0,0,0,0,0,0,0,0,0,0,0,0,0"/>
                </v:shape>
                <v:shape id="Freeform 252" o:spid="_x0000_s1473" style="position:absolute;left:55689;top:9328;width:660;height:15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UPckA&#10;AADdAAAADwAAAGRycy9kb3ducmV2LnhtbESPQWvCQBSE74X+h+UVvBTdKDTU6CqtWFq8iFHR3l6z&#10;r0lo9m2aXWP8992C4HGYmW+Y6bwzlWipcaVlBcNBBII4s7rkXMFu+9Z/BuE8ssbKMim4kIP57P5u&#10;iom2Z95Qm/pcBAi7BBUU3teJlC4ryKAb2Jo4eN+2MeiDbHKpGzwHuKnkKIpiabDksFBgTYuCsp/0&#10;ZBQsD5/vv+luvX/ctHF2fP0qTyt9Uar30L1MQHjq/C18bX9oBaPxUwz/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mUPckAAADdAAAADwAAAAAAAAAAAAAAAACYAgAA&#10;ZHJzL2Rvd25yZXYueG1sUEsFBgAAAAAEAAQA9QAAAI4DAAAAAA==&#10;" path="m,2l4,1r5,l6,,,,,2xe" fillcolor="#24282b" stroked="f">
                  <v:path arrowok="t" o:connecttype="custom" o:connectlocs="0,15240;29351,7620;66040,7620;44027,0;0,0;0,15240" o:connectangles="0,0,0,0,0,0"/>
                </v:shape>
                <v:shape id="Freeform 253" o:spid="_x0000_s1474" style="position:absolute;left:55905;top:9404;width:590;height:813;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3VsIA&#10;AADdAAAADwAAAGRycy9kb3ducmV2LnhtbESPT4vCMBTE74LfITzBm6YKdt2uUbQiePXPweOjeduW&#10;bV5qErV+eyMIexxm5jfMYtWZRtzJ+dqygsk4AUFcWF1zqeB82o3mIHxA1thYJgVP8rBa9nsLzLR9&#10;8IHux1CKCGGfoYIqhDaT0hcVGfRj2xJH79c6gyFKV0rt8BHhppHTJEmlwZrjQoUt5RUVf8ebUZDn&#10;M3J82XB607S9bvHypHSv1HDQrX9ABOrCf/jT3msF0+/ZF7zfx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XdWwgAAAN0AAAAPAAAAAAAAAAAAAAAAAJgCAABkcnMvZG93&#10;bnJldi54bWxQSwUGAAAAAAQABAD1AAAAhwMAAAAA&#10;" path="m4,l6,,7,2,8,4r,1l8,7,7,8,1,11,,9,1,8,2,7r2,l5,6,7,5,7,4,6,3,5,1,4,1,1,,4,xe" fillcolor="#24282b" stroked="f">
                  <v:path arrowok="t" o:connecttype="custom" o:connectlocs="29528,0;44291,0;51673,14778;59055,29556;59055,36945;59055,51724;51673,59113;7382,81280;0,66502;7382,59113;14764,51724;29528,51724;36909,44335;51673,36945;51673,29556;44291,22167;36909,7389;29528,7389;7382,0;29528,0" o:connectangles="0,0,0,0,0,0,0,0,0,0,0,0,0,0,0,0,0,0,0,0"/>
                </v:shape>
                <v:shape id="Freeform 254" o:spid="_x0000_s1475" style="position:absolute;left:47510;top:7480;width:9430;height:2368;visibility:visible;mso-wrap-style:square;v-text-anchor:top" coordsize="1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mn8QA&#10;AADdAAAADwAAAGRycy9kb3ducmV2LnhtbERPyWrDMBC9F/oPYgq5NXJTstSNEkqhJD0kZIP6OLam&#10;tqk1Mpa89O+jQyDHx9uX68FUoqPGlZYVvIwjEMSZ1SXnCi7nr+cFCOeRNVaWScE/OVivHh+WGGvb&#10;85G6k89FCGEXo4LC+zqW0mUFGXRjWxMH7tc2Bn2ATS51g30IN5WcRNFMGiw5NBRY02dB2d+pNQpe&#10;Uz23CW1+vtP2sNvzrk1ovldq9DR8vIPwNPi7+ObeagWTt2mYG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pp/EAAAA3QAAAA8AAAAAAAAAAAAAAAAAmAIAAGRycy9k&#10;b3ducmV2LnhtbFBLBQYAAAAABAAEAPUAAACJAwAAAAA=&#10;" path="m21,25r-5,6l20,32r13,l33,24r,-2l39,22r,1l41,29r4,-1l45,25,81,16,46,23,42,22,128,,73,8,18,22,,25,16,24r5,1xe" stroked="f">
                  <v:path arrowok="t" o:connecttype="custom" o:connectlocs="154707,185043;117872,229453;147340,236855;243111,236855;243111,177641;243111,162838;287313,162838;287313,170240;302047,214650;331515,207248;331515,185043;596726,118428;338882,170240;309414,162838;942975,0;537790,59214;132606,162838;0,185043;117872,177641;154707,185043" o:connectangles="0,0,0,0,0,0,0,0,0,0,0,0,0,0,0,0,0,0,0,0"/>
                </v:shape>
                <v:shape id="Freeform 255" o:spid="_x0000_s1476" style="position:absolute;left:46920;top:9404;width:590;height:146;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cUMUA&#10;AADdAAAADwAAAGRycy9kb3ducmV2LnhtbESPT2sCMRTE74V+h/AEbzXrQrWuRpGCIB4K/rn09tg8&#10;N9HNy7JJdfXTN4LgcZiZ3zCzRedqcaE2WM8KhoMMBHHpteVKwWG/+vgCESKyxtozKbhRgMX8/W2G&#10;hfZX3tJlFyuRIBwKVGBibAopQ2nIYRj4hjh5R986jEm2ldQtXhPc1TLPspF0aDktGGzo21B53v05&#10;Bdb/1j/LZptLeyrHh/tq5Ndmo1S/1y2nICJ18RV+ttdaQT75nMDj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ZxQxQAAAN0AAAAPAAAAAAAAAAAAAAAAAJgCAABkcnMv&#10;ZG93bnJldi54bWxQSwUGAAAAAAQABAD1AAAAigMAAAAA&#10;" path="m,1l8,,4,1,1,2,,1xe" stroked="f">
                  <v:path arrowok="t" o:connecttype="custom" o:connectlocs="0,7303;59055,0;29528,7303;7382,14605;0,7303" o:connectangles="0,0,0,0,0"/>
                </v:shape>
                <v:shape id="Freeform 256" o:spid="_x0000_s1477" style="position:absolute;left:53848;top:9112;width:1104;height:590;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LYMIA&#10;AADdAAAADwAAAGRycy9kb3ducmV2LnhtbERPzYrCMBC+L/gOYQRva6qHol2jiIugeFndPsDQjG21&#10;mdQkq7VPvzkIHj++/8WqM424k/O1ZQWTcQKCuLC65lJB/rv9nIHwAVljY5kUPMnDajn4WGCm7YOP&#10;dD+FUsQQ9hkqqEJoMyl9UZFBP7YtceTO1hkMEbpSaoePGG4aOU2SVBqsOTZU2NKmouJ6+jMKblvX&#10;HM75fnNJ+x/+nuT9/tj3So2G3foLRKAuvMUv904rmM7TuD++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8tgwgAAAN0AAAAPAAAAAAAAAAAAAAAAAJgCAABkcnMvZG93&#10;bnJldi54bWxQSwUGAAAAAAQABAD1AAAAhwMAAAAA&#10;" path="m15,1l7,4r4,3l5,8,8,6,6,5,,6,7,3,13,r2,1xe" fillcolor="#e4e6ea" stroked="f">
                  <v:path arrowok="t" o:connecttype="custom" o:connectlocs="110490,7382;51562,29528;81026,51673;36830,59055;58928,44291;44196,36909;0,44291;51562,22146;95758,0;110490,7382" o:connectangles="0,0,0,0,0,0,0,0,0,0"/>
                </v:shape>
                <v:shape id="Freeform 257" o:spid="_x0000_s1478" style="position:absolute;left:50012;top:9182;width:368;height:590;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06MUA&#10;AADdAAAADwAAAGRycy9kb3ducmV2LnhtbESPQWvCQBSE70L/w/IK3nSjh7SmrqJBQbwZPfT4yD6z&#10;wezbkF1j2l/vFoQeh5n5hlmuB9uInjpfO1YwmyYgiEuna64UXM77yScIH5A1No5JwQ95WK/eRkvM&#10;tHvwifoiVCJC2GeowITQZlL60pBFP3UtcfSurrMYouwqqTt8RLht5DxJUmmx5rhgsKXcUHkr7lZB&#10;rvOP7W+zL47bcKyN+96l/f2m1Ph92HyBCDSE//CrfdAK5ot0B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fToxQAAAN0AAAAPAAAAAAAAAAAAAAAAAJgCAABkcnMv&#10;ZG93bnJldi54bWxQSwUGAAAAAAQABAD1AAAAigMAAAAA&#10;" path="m,1l1,4,2,3,4,5,5,8,4,2,3,,,1xe" stroked="f">
                  <v:path arrowok="t" o:connecttype="custom" o:connectlocs="0,7382;7366,29528;14732,22146;29464,36909;36830,59055;29464,14764;22098,0;0,7382" o:connectangles="0,0,0,0,0,0,0,0"/>
                </v:shape>
                <v:shape id="Freeform 258" o:spid="_x0000_s1479" style="position:absolute;left:57823;top:7404;width:222;height:3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gOsUA&#10;AADdAAAADwAAAGRycy9kb3ducmV2LnhtbESPQWvCQBSE7wX/w/KE3urGFCRNXUWEQi+lNPVgb6/Z&#10;ZxLcfRuzT43/vlso9DjMzDfMcj16py40xC6wgfksA0VcB9txY2D3+fJQgIqCbNEFJgM3irBeTe6W&#10;WNpw5Q+6VNKoBOFYooFWpC+1jnVLHuMs9MTJO4TBoyQ5NNoOeE1w73SeZQvtseO00GJP25bqY3X2&#10;Br4KJ8X3sXK307u8nR73RLw/G3M/HTfPoIRG+Q//tV+tgfxpkcP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CA6xQAAAN0AAAAPAAAAAAAAAAAAAAAAAJgCAABkcnMv&#10;ZG93bnJldi54bWxQSwUGAAAAAAQABAD1AAAAigMAAAAA&#10;" path="m,l1,3,3,5,2,1,1,,,xe" stroked="f">
                  <v:path arrowok="t" o:connecttype="custom" o:connectlocs="0,0;7408,22479;22225,37465;14817,7493;7408,0;0,0;0,0" o:connectangles="0,0,0,0,0,0,0"/>
                </v:shape>
                <v:shape id="Freeform 259" o:spid="_x0000_s1480" style="position:absolute;left:54584;top:8369;width:146;height:222;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elcYA&#10;AADdAAAADwAAAGRycy9kb3ducmV2LnhtbESPX2vCQBDE34V+h2MLvpR6UUE0zUVEUVToQ+2f5yW3&#10;TUJzeyG3avrte0LBx2FmfsNky9416kJdqD0bGI8SUMSFtzWXBj7et89zUEGQLTaeycAvBVjmD4MM&#10;U+uv/EaXk5QqQjikaKASaVOtQ1GRwzDyLXH0vn3nUKLsSm07vEa4a/QkSWbaYc1xocKW1hUVP6ez&#10;M1BbPMhhteDXp89m83XE+W4thTHDx371Akqol3v4v723BiaL2RRub+IT0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DelcYAAADdAAAADwAAAAAAAAAAAAAAAACYAgAAZHJz&#10;L2Rvd25yZXYueG1sUEsFBgAAAAAEAAQA9QAAAIsDAAAAAA==&#10;" path="m,l1,,2,2r,1l1,1,,2,,xe" stroked="f">
                  <v:path arrowok="t" o:connecttype="custom" o:connectlocs="0,0;7303,0;14605,14817;14605,22225;7303,7408;0,14817;0,0" o:connectangles="0,0,0,0,0,0,0"/>
                </v:shape>
                <v:shape id="Freeform 260" o:spid="_x0000_s1481" style="position:absolute;left:53549;top:9994;width:445;height:299;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b2MYA&#10;AADdAAAADwAAAGRycy9kb3ducmV2LnhtbESPQWvCQBSE70L/w/KEXopuFJEaXaUItj1UsFHQ4yP7&#10;zAazb0N2jfHfd4WCx2FmvmEWq85WoqXGl44VjIYJCOLc6ZILBYf9ZvAOwgdkjZVjUnAnD6vlS2+B&#10;qXY3/qU2C4WIEPYpKjAh1KmUPjdk0Q9dTRy9s2sshiibQuoGbxFuKzlOkqm0WHJcMFjT2lB+ya5W&#10;gSfzdh1lWbn/se3uE4+nr217Uuq1333MQQTqwjP83/7WCsaz6Q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b2MYAAADdAAAADwAAAAAAAAAAAAAAAACYAgAAZHJz&#10;L2Rvd25yZXYueG1sUEsFBgAAAAAEAAQA9QAAAIsDAAAAAA==&#10;" path="m4,2l1,4,,4,1,3,3,1,6,,4,2xe" fillcolor="#e4e6ea" stroked="f">
                  <v:path arrowok="t" o:connecttype="custom" o:connectlocs="29633,14923;7408,29845;0,29845;7408,22384;22225,7461;44450,0;29633,14923" o:connectangles="0,0,0,0,0,0,0"/>
                </v:shape>
                <v:shape id="Freeform 261" o:spid="_x0000_s1482" style="position:absolute;left:53403;top:10439;width:222;height:76;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ll8QA&#10;AADdAAAADwAAAGRycy9kb3ducmV2LnhtbESPS2vDMBCE74X8B7GB3ho5gbxcyyG0GAKlh7zui7W1&#10;1UorYymJ+++rQiDHYWa+YYrN4Ky4Uh+MZwXTSQaCuPbacKPgdKxeViBCRNZoPZOCXwqwKUdPBeba&#10;33hP10NsRIJwyFFBG2OXSxnqlhyGie+Ik/fle4cxyb6RusdbgjsrZ1m2kA4Np4UWO3prqf45XJyC&#10;VeRd9r50ZxP0Z/VR2cp8d1ap5/GwfQURaYiP8L290wpm68Uc/t+kJ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6pZfEAAAA3QAAAA8AAAAAAAAAAAAAAAAAmAIAAGRycy9k&#10;b3ducmV2LnhtbFBLBQYAAAAABAAEAPUAAACJAwAAAAA=&#10;" path="m3,l2,1,,1,2,,3,xe" fillcolor="#c7cbd2" stroked="f">
                  <v:path arrowok="t" o:connecttype="custom" o:connectlocs="22225,0;14817,7620;0,7620;14817,0;22225,0" o:connectangles="0,0,0,0,0"/>
                </v:shape>
                <v:shape id="Freeform 262" o:spid="_x0000_s1483" style="position:absolute;left:53994;top:10071;width:368;height:146;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18cA&#10;AADdAAAADwAAAGRycy9kb3ducmV2LnhtbESPQUsDMRSE7wX/Q3iCtzbrgotum5YqKOJBbG2hvb1u&#10;XjeLm5clybbrv28KgsdhZr5hZovBtuJEPjSOFdxPMhDEldMN1wo236/jRxAhImtsHZOCXwqwmN+M&#10;Zlhqd+YVndaxFgnCoUQFJsaulDJUhiyGieuIk3d03mJM0tdSezwnuG1lnmWFtNhwWjDY0Yuh6mfd&#10;WwVvD/veu1V++Mg+d6H/qs22w2el7m6H5RREpCH+h//a71pB/lQU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tfHAAAA3QAAAA8AAAAAAAAAAAAAAAAAmAIAAGRy&#10;cy9kb3ducmV2LnhtbFBLBQYAAAAABAAEAPUAAACMAwAAAAA=&#10;" path="m,2l5,1,4,,3,1,,2xe" fillcolor="#c7cbd2" stroked="f">
                  <v:path arrowok="t" o:connecttype="custom" o:connectlocs="0,14605;36830,7303;29464,0;22098,7303;0,14605" o:connectangles="0,0,0,0,0"/>
                </v:shape>
                <v:shape id="Freeform 263" o:spid="_x0000_s1484" style="position:absolute;left:53994;top:10147;width:292;height:70;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bB8cA&#10;AADdAAAADwAAAGRycy9kb3ducmV2LnhtbESPQWsCMRSE74X+h/AKvdWsHnS7GqWUloogorZ4fWxe&#10;N9vdvIRN1G1/vRGEHoeZ+YaZLXrbihN1oXasYDjIQBCXTtdcKfjcvz/lIEJE1tg6JgW/FGAxv7+b&#10;YaHdmbd02sVKJAiHAhWYGH0hZSgNWQwD54mT9+06izHJrpK6w3OC21aOsmwsLdacFgx6ejVUNruj&#10;VXB4w6bZ/5jV5s9t1n7o84/yK1fq8aF/mYKI1Mf/8K291ApGz+MJXN+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WwfHAAAA3QAAAA8AAAAAAAAAAAAAAAAAmAIAAGRy&#10;cy9kb3ducmV2LnhtbFBLBQYAAAAABAAEAPUAAACMAwAAAAA=&#10;" path="m4,l,1,3,,4,xe" fillcolor="#e4e6ea" stroked="f">
                  <v:path arrowok="t" o:connecttype="custom" o:connectlocs="29210,0;0,6985;21908,0;29210,0" o:connectangles="0,0,0,0"/>
                </v:shape>
                <v:shape id="Freeform 264" o:spid="_x0000_s1485" style="position:absolute;left:54432;top:10369;width:368;height:70;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cEcIA&#10;AADdAAAADwAAAGRycy9kb3ducmV2LnhtbERPy4rCMBTdC/5DuII7TaegaMcoKijKgMUHs740tw+m&#10;uSlNtPXvJ4uBWR7Oe7XpTS1e1LrKsoKPaQSCOLO64kLB436YLEA4j6yxtkwK3uRgsx4OVpho2/GV&#10;XjdfiBDCLkEFpfdNIqXLSjLoprYhDlxuW4M+wLaQusUuhJtaxlE0lwYrDg0lNrQvKfu5PY2C1Jy3&#10;eXqcxbP83OldX8T55etbqfGo336C8NT7f/Gf+6QVxMt5mBveh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BwRwgAAAN0AAAAPAAAAAAAAAAAAAAAAAJgCAABkcnMvZG93&#10;bnJldi54bWxQSwUGAAAAAAQABAD1AAAAhwMAAAAA&#10;" path="m,1r5,l4,,3,,,1xe" fillcolor="#c7cbd2" stroked="f">
                  <v:path arrowok="t" o:connecttype="custom" o:connectlocs="0,6985;36830,6985;29464,0;22098,0;0,6985" o:connectangles="0,0,0,0,0"/>
                </v:shape>
                <v:shape id="Freeform 265" o:spid="_x0000_s1486" style="position:absolute;left:54508;top:10369;width:146;height:70;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1hMYA&#10;AADdAAAADwAAAGRycy9kb3ducmV2LnhtbESPW2sCMRSE3wv+h3CEvtWsPlhdjVJ6gZaCd6GPp5vT&#10;7OLmZElS3f33TUHwcZiZb5j5srW1OJMPlWMFw0EGgrhwumKj4LB/e5iACBFZY+2YFHQUYLno3c0x&#10;1+7CWzrvohEJwiFHBWWMTS5lKEqyGAauIU7ej/MWY5LeSO3xkuC2lqMsG0uLFaeFEht6Lqk47X6t&#10;glfz2K0+jP/Sm013pHr9WW1fvpW677dPMxCR2ngLX9vvWsFoOp7C/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l1hMYAAADdAAAADwAAAAAAAAAAAAAAAACYAgAAZHJz&#10;L2Rvd25yZXYueG1sUEsFBgAAAAAEAAQA9QAAAIsDAAAAAA==&#10;" path="m,1r2,l2,,1,1,,1xe" fillcolor="#e4e6ea" stroked="f">
                  <v:path arrowok="t" o:connecttype="custom" o:connectlocs="0,6985;14605,6985;14605,0;7303,6985;0,6985" o:connectangles="0,0,0,0,0"/>
                </v:shape>
                <v:shape id="Freeform 266" o:spid="_x0000_s1487" style="position:absolute;left:53994;top:10439;width:222;height:76;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Q0sEA&#10;AADdAAAADwAAAGRycy9kb3ducmV2LnhtbERPy2oCMRTdF/yHcAV3NaMLH1OjiDIglC5q6/4yuZ1J&#10;m9wMSZwZ/75ZFLo8nPfuMDoregrReFawmBcgiGuvDTcKPj+q5w2ImJA1Ws+k4EERDvvJ0w5L7Qd+&#10;p/6aGpFDOJaooE2pK6WMdUsO49x3xJn78sFhyjA0UgcccrizclkUK+nQcG5osaNTS/XP9e4UbBJf&#10;ivPa3UzUb9VrZSvz3VmlZtPx+AIi0Zj+xX/ui1aw3K7z/vwmP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UkNLBAAAA3QAAAA8AAAAAAAAAAAAAAAAAmAIAAGRycy9kb3du&#10;cmV2LnhtbFBLBQYAAAAABAAEAPUAAACGAwAAAAA=&#10;" path="m,1l3,,1,,,1xe" fillcolor="#c7cbd2" stroked="f">
                  <v:path arrowok="t" o:connecttype="custom" o:connectlocs="0,7620;22225,0;7408,0;0,7620;0,7620" o:connectangles="0,0,0,0,0"/>
                </v:shape>
                <v:shape id="Freeform 267" o:spid="_x0000_s1488" style="position:absolute;left:53625;top:10071;width:223;height:222;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BNMUA&#10;AADdAAAADwAAAGRycy9kb3ducmV2LnhtbESPwWrDMBBE74X+g9hCbo0cHZLWjRxCQyGQi5vkA7bW&#10;1ja2Vq6lRs7fR4FCj8PMvGHWm8n24kKjbx1rWMwzEMSVMy3XGs6nj+cXED4gG+wdk4YredgUjw9r&#10;zI2L/EmXY6hFgrDPUUMTwpBL6auGLPq5G4iT9+1GiyHJsZZmxJjgtpcqy5bSYstpocGB3huquuOv&#10;1bDb7cvuK9r4sy2Vj8qtVKkOWs+epu0biEBT+A//tfdGg3pdLeD+Jj0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cE0xQAAAN0AAAAPAAAAAAAAAAAAAAAAAJgCAABkcnMv&#10;ZG93bnJldi54bWxQSwUGAAAAAAQABAD1AAAAigMAAAAA&#10;" path="m,3l3,,2,1,,2,,3xe" stroked="f">
                  <v:path arrowok="t" o:connecttype="custom" o:connectlocs="0,22225;22225,0;14817,7408;0,14817;0,22225" o:connectangles="0,0,0,0,0"/>
                </v:shape>
                <v:shape id="Freeform 268" o:spid="_x0000_s1489" style="position:absolute;left:46697;top:6223;width:2877;height:2736;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RsMkA&#10;AADdAAAADwAAAGRycy9kb3ducmV2LnhtbESPT2vCQBTE70K/w/IKvYhuDLRqdBWtCBYPxT8He3vN&#10;PpNo9m3IbjV+e1cQehxm5jfMeNqYUlyodoVlBb1uBII4tbrgTMF+t+wMQDiPrLG0TApu5GA6eWmN&#10;MdH2yhu6bH0mAoRdggpy76tESpfmZNB1bUUcvKOtDfog60zqGq8BbkoZR9GHNFhwWMixos+c0vP2&#10;zyg4zW+HRbX8ef/6XWxm/fZ83fv2a6XeXpvZCISnxv+Hn+2VVhAP+zE83oQnIC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7KRsMkAAADdAAAADwAAAAAAAAAAAAAAAACYAgAA&#10;ZHJzL2Rvd25yZXYueG1sUEsFBgAAAAAEAAQA9QAAAI4DAAAAAA==&#10;" path="m39,32l11,7,2,,,,7,13,1,16,6,15r9,21l10,37,33,33r6,-1xe" fillcolor="#c7cbd2" stroked="f">
                  <v:path arrowok="t" o:connecttype="custom" o:connectlocs="287655,236701;81133,51778;14752,0;0,0;51630,96160;7376,118350;44255,110953;110637,266288;73758,273685;243400,244097;287655,236701" o:connectangles="0,0,0,0,0,0,0,0,0,0,0"/>
                </v:shape>
                <v:shape id="Freeform 269" o:spid="_x0000_s1490" style="position:absolute;left:46920;top:6299;width:2508;height:2591;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MIsQA&#10;AADdAAAADwAAAGRycy9kb3ducmV2LnhtbESP32rCMBTG7wd7h3AG3s10FTZbjSJjWmEg6PYAh+bY&#10;liUnJYm1vv0iDHb58f358S3XozViIB86xwpephkI4trpjhsF31/b5zmIEJE1Gsek4EYB1qvHhyWW&#10;2l35SMMpNiKNcChRQRtjX0oZ6pYshqnriZN3dt5iTNI3Unu8pnFrZJ5lr9Jix4nQYk/vLdU/p4tN&#10;XG83n4eL+Rj6yuyKWV4VnamUmjyNmwWISGP8D/+191pBXrzN4P4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DCLEAAAA3QAAAA8AAAAAAAAAAAAAAAAAmAIAAGRycy9k&#10;b3ducmV2LnhtbFBLBQYAAAAABAAEAPUAAACJAwAAAAA=&#10;" path="m34,30l28,25,6,4,,,9,9,23,28r2,3l12,35,33,31r1,-1xe" fillcolor="#e4e6ea" stroked="f">
                  <v:path arrowok="t" o:connecttype="custom" o:connectlocs="250825,222069;206562,185057;44263,29609;0,0;66395,66621;169676,207264;184430,229471;88526,259080;243448,229471;250825,222069" o:connectangles="0,0,0,0,0,0,0,0,0,0"/>
                </v:shape>
                <v:shape id="Freeform 270" o:spid="_x0000_s1491" style="position:absolute;left:58413;top:7404;width:591;height:29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3psMA&#10;AADdAAAADwAAAGRycy9kb3ducmV2LnhtbESPzUoEMRCE74LvEFrw5mZ2FX/GzS4iCIs3o6DHJmkn&#10;wUlnSNrd0ac3guCxqKqvqPV2TqPaU6kxs4HlogNF7LKPPBh4eX44uwZVBdnjmJkMfFGF7eb4aI29&#10;zwd+or2VQTUI1x4NBJGp17q6QAnrIk/EzXvPJaE0WQbtCx4aPI161XWXOmHkthBwovtA7sN+JgMj&#10;f7+9utlGWT6e2zLtogRnjTk9me9uQQnN8h/+a++8gdXN1QX8vm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3psMAAADdAAAADwAAAAAAAAAAAAAAAACYAgAAZHJzL2Rv&#10;d25yZXYueG1sUEsFBgAAAAAEAAQA9QAAAIgDAAAAAA==&#10;" path="m5,l7,1,8,2r,1l6,4,4,4,2,4,,3,3,2,5,xe" stroked="f">
                  <v:path arrowok="t" o:connecttype="custom" o:connectlocs="36909,0;51673,7461;59055,14923;59055,22384;44291,29845;29528,29845;14764,29845;0,22384;22146,14923;36909,0" o:connectangles="0,0,0,0,0,0,0,0,0,0"/>
                </v:shape>
                <v:shape id="Freeform 271" o:spid="_x0000_s1492" style="position:absolute;left:47586;top:6889;width:1690;height:1702;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cOcQA&#10;AADdAAAADwAAAGRycy9kb3ducmV2LnhtbESPQWvCQBSE7wX/w/IEb3Wj0Fajq6g00JtUPXh8ZJ/Z&#10;kOzbkF1N7K/vCoLHYWa+YZbr3tbiRq0vHSuYjBMQxLnTJRcKTsfsfQbCB2SNtWNScCcP69XgbYmp&#10;dh3/0u0QChEh7FNUYEJoUil9bsiiH7uGOHoX11oMUbaF1C12EW5rOU2ST2mx5LhgsKGdobw6XK2C&#10;ffN3NpMqO9nvSnaXLGx1t9kqNRr2mwWIQH14hZ/tH61gOv/6gM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nDnEAAAA3QAAAA8AAAAAAAAAAAAAAAAAmAIAAGRycy9k&#10;b3ducmV2LnhtbFBLBQYAAAAABAAEAPUAAACJAwAAAAA=&#10;" path="m20,23l13,15,,,15,15r8,7l20,23xe" stroked="f">
                  <v:path arrowok="t" o:connecttype="custom" o:connectlocs="146878,170180;95471,110987;0,0;110159,110987;168910,162781;146878,170180" o:connectangles="0,0,0,0,0,0"/>
                </v:shape>
                <v:shape id="Freeform 272" o:spid="_x0000_s1493" style="position:absolute;left:47218;top:9480;width:1105;height:292;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H8YA&#10;AADdAAAADwAAAGRycy9kb3ducmV2LnhtbESPQWsCMRSE70L/Q3hCL1KzFdF2a3apguClgmsp9PbY&#10;vG4WNy9LEnX9902h4HGYmW+YVTnYTlzIh9axgudpBoK4drrlRsHncfv0AiJEZI2dY1JwowBl8TBa&#10;Ya7dlQ90qWIjEoRDjgpMjH0uZagNWQxT1xMn78d5izFJ30jt8ZrgtpOzLFtIiy2nBYM9bQzVp+ps&#10;FZBd+/18/ZGd6yZMvr/icm82XqnH8fD+BiLSEO/h//ZOK5i9Lhfw9yY9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miH8YAAADdAAAADwAAAAAAAAAAAAAAAACYAgAAZHJz&#10;L2Rvd25yZXYueG1sUEsFBgAAAAAEAAQA9QAAAIsDAAAAAA==&#10;" path="m,4l7,1,15,,8,,1,3,,4xe" fillcolor="#e4e6ea" stroked="f">
                  <v:path arrowok="t" o:connecttype="custom" o:connectlocs="0,29210;51562,7303;110490,0;58928,0;7366,21908;0,29210" o:connectangles="0,0,0,0,0,0"/>
                </v:shape>
                <v:shape id="Freeform 273" o:spid="_x0000_s1494" style="position:absolute;left:46329;top:9112;width:521;height:292;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ibcYA&#10;AADdAAAADwAAAGRycy9kb3ducmV2LnhtbESPT2sCMRTE70K/Q3iF3jRbEa2rUYpQ1EO1/rl4e25e&#10;N4ublyVJdfvtm4LgcZiZ3zDTeWtrcSUfKscKXnsZCOLC6YpLBcfDR/cNRIjIGmvHpOCXAsxnT50p&#10;5trdeEfXfSxFgnDIUYGJscmlDIUhi6HnGuLkfTtvMSbpS6k93hLc1rKfZUNpseK0YLChhaHisv+x&#10;CgaX47o8ua0+f/nlguz2c70xUamX5/Z9AiJSGx/he3ulFfTHo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5ibcYAAADdAAAADwAAAAAAAAAAAAAAAACYAgAAZHJz&#10;L2Rvd25yZXYueG1sUEsFBgAAAAAEAAQA9QAAAIsDAAAAAA==&#10;" path="m7,3l,,5,4,7,3xe" fillcolor="#e4e6ea" stroked="f">
                  <v:path arrowok="t" o:connecttype="custom" o:connectlocs="52070,21908;0,0;37193,29210;52070,21908" o:connectangles="0,0,0,0"/>
                </v:shape>
                <v:shape id="Freeform 274" o:spid="_x0000_s1495" style="position:absolute;left:47218;top:9626;width:1175;height:445;visibility:visible;mso-wrap-style:square;v-text-anchor:top" coordsize="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fJcIA&#10;AADdAAAADwAAAGRycy9kb3ducmV2LnhtbERPTWvCMBi+D/YfwjvwtqZ6cK4zyhgIipf5AdvxpXlt&#10;o82bkkTb/ntzEDw+PN/zZW8bcSMfjGMF4ywHQVw6bbhScDys3mcgQkTW2DgmBQMFWC5eX+ZYaNfx&#10;jm77WIkUwqFABXWMbSFlKGuyGDLXEifu5LzFmKCvpPbYpXDbyEmeT6VFw6mhxpZ+aiov+6tV4M+b&#10;vBr/UTS9Kc//TTf86u2g1Oit//4CEamPT/HDvdYKJp8faW56k5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x8lwgAAAN0AAAAPAAAAAAAAAAAAAAAAAJgCAABkcnMvZG93&#10;bnJldi54bWxQSwUGAAAAAAQABAD1AAAAhwMAAAAA&#10;" path="m11,4l,6,6,4,11,3,16,,11,4xe" fillcolor="#78838c" stroked="f">
                  <v:path arrowok="t" o:connecttype="custom" o:connectlocs="80764,29633;0,44450;44053,29633;80764,22225;117475,0;80764,29633" o:connectangles="0,0,0,0,0,0"/>
                </v:shape>
                <v:shape id="Freeform 275" o:spid="_x0000_s1496" style="position:absolute;left:55689;top:9772;width:438;height:743;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BRcIA&#10;AADdAAAADwAAAGRycy9kb3ducmV2LnhtbESP0UoDMRRE34X+Q7gF32xiQdeuTUsRhEKfbPsBl811&#10;E93chCTtbv/eCIKPw8yZYdbbyQ/iSim7wBoeFwoEcReM417D+fT+8AIiF2SDQ2DScKMM283sbo2t&#10;CSN/0PVYelFLOLeowZYSWylzZ8ljXoRIXL3PkDyWKlMvTcKxlvtBLpV6lh4d1wWLkd4sdd/Hi9ew&#10;jE9KntTXbR+tOxgnm9SMB63v59PuFUShqfyH/+i9qdyqWcHvm/o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8FFwgAAAN0AAAAPAAAAAAAAAAAAAAAAAJgCAABkcnMvZG93&#10;bnJldi54bWxQSwUGAAAAAAQABAD1AAAAhwMAAAAA&#10;" path="m,l5,10r1,l,xe" fillcolor="#c7cbd2" stroked="f">
                  <v:path arrowok="t" o:connecttype="custom" o:connectlocs="0,0;36513,74295;43815,74295;0,0" o:connectangles="0,0,0,0"/>
                </v:shape>
                <v:shape id="Freeform 276" o:spid="_x0000_s1497" style="position:absolute;left:55537;top:8890;width:152;height:368;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JPsMA&#10;AADdAAAADwAAAGRycy9kb3ducmV2LnhtbERPy2rCQBTdF/yH4QrdBJ00ixCjo4hFKJJN0n7AJXPN&#10;w8ydkJlq6td3FoUuD+e9O8xmEHeaXGdZwds6BkFcW91xo+Dr87zKQDiPrHGwTAp+yMFhv3jZYa7t&#10;g0u6V74RIYRdjgpa78dcSle3ZNCt7UgcuKudDPoAp0bqCR8h3AwyieNUGuw4NLQ40qml+lZ9GwVp&#10;gVXWm/TSF+cy6p1/xpvoXanX5XzcgvA0+3/xn/tDK0g2Wdgf3o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jJPsMAAADdAAAADwAAAAAAAAAAAAAAAACYAgAAZHJzL2Rv&#10;d25yZXYueG1sUEsFBgAAAAAEAAQA9QAAAIgDAAAAAA==&#10;" path="m1,l,1,,5,2,1,1,xe" fillcolor="#c7cbd2" stroked="f">
                  <v:path arrowok="t" o:connecttype="custom" o:connectlocs="7620,0;0,7366;0,36830;0,36830;15240,7366;7620,0" o:connectangles="0,0,0,0,0,0"/>
                </v:shape>
                <v:shape id="Freeform 277" o:spid="_x0000_s1498" style="position:absolute;left:53549;top:6369;width:1842;height:444;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qxcMA&#10;AADdAAAADwAAAGRycy9kb3ducmV2LnhtbESPQWsCMRSE7wX/Q3iCt5ooWHQ1iiiFXrUW6u25eW4W&#10;Ny/LJrqrv94UCh6HmfmGWaw6V4kbNaH0rGE0VCCIc29KLjQcvj/fpyBCRDZYeSYNdwqwWvbeFpgZ&#10;3/KObvtYiAThkKEGG2OdSRlySw7D0NfEyTv7xmFMsimkabBNcFfJsVIf0mHJacFiTRtL+WV/dRoK&#10;e7n6teom21b+4jmcquND/Wg96HfrOYhIXXyF/9tfRsN4Nh3B35v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WqxcMAAADdAAAADwAAAAAAAAAAAAAAAACYAgAAZHJzL2Rv&#10;d25yZXYueG1sUEsFBgAAAAAEAAQA9QAAAIgDAAAAAA==&#10;" path="m,1r,l,2,1,3,2,4r2,l6,5r1,l9,6r2,l12,6,14,5r1,l17,5,18,4r3,l22,3r2,l25,2r,-1l24,1,23,2,22,3r-2,l18,4r-1,l16,4r-2,l13,4r-2,l9,4,8,4,6,3,3,2,2,2,1,2,1,1,1,r,1l,1xe" fillcolor="#4d5a61" stroked="f">
                  <v:path arrowok="t" o:connecttype="custom" o:connectlocs="0,7408;0,7408;0,14817;0,14817;0,14817;7366,22225;14732,29633;29464,29633;44196,37042;51562,37042;66294,44450;81026,44450;88392,44450;103124,37042;110490,37042;125222,37042;132588,29633;154686,29633;162052,22225;176784,22225;184150,14817;184150,7408;176784,7408;169418,14817;162052,22225;147320,22225;132588,29633;125222,29633;117856,29633;103124,29633;95758,29633;81026,29633;66294,29633;58928,29633;44196,22225;44196,22225;22098,14817;14732,14817;7366,14817;7366,7408;7366,0;7366,7408;0,7408" o:connectangles="0,0,0,0,0,0,0,0,0,0,0,0,0,0,0,0,0,0,0,0,0,0,0,0,0,0,0,0,0,0,0,0,0,0,0,0,0,0,0,0,0,0,0"/>
                </v:shape>
                <v:shape id="Freeform 278" o:spid="_x0000_s1499" style="position:absolute;left:53771;top:6000;width:1181;height:22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h8YA&#10;AADdAAAADwAAAGRycy9kb3ducmV2LnhtbESPX0vDQBDE3wW/w7FCX8ReDFRj7LVIoX/og2AVn5fc&#10;NjnM7oXcNU2/vScUfBxm5jfMfDlyqwbqg/Ni4HGagSKpvHVSG/j6XD8UoEJEsdh6IQMXCrBc3N7M&#10;sbT+LB80HGKtEkRCiQaaGLtS61A1xBimviNJ3tH3jDHJvta2x3OCc6vzLHvSjE7SQoMdrRqqfg4n&#10;NjDcP6+2rcvce8Ez5v3xe7zsNsZM7sa3V1CRxvgfvrZ31kD+UuTw9yY9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8h8YAAADdAAAADwAAAAAAAAAAAAAAAACYAgAAZHJz&#10;L2Rvd25yZXYueG1sUEsFBgAAAAAEAAQA9QAAAIsDAAAAAA==&#10;" path="m,1r,l1,1,2,2r1,l4,2r1,l6,2,8,3,10,2r2,l14,1,15,r1,l14,,12,,10,1,8,1,6,1,5,1,4,1,3,,1,,,1xe" fillcolor="#4d5a61" stroked="f">
                  <v:path arrowok="t" o:connecttype="custom" o:connectlocs="0,7408;0,7408;7382,7408;14764,14817;22146,14817;29528,14817;36909,14817;44291,14817;59055,22225;73819,14817;88583,14817;103346,7408;110728,0;118110,0;118110,0;103346,0;88583,0;73819,7408;59055,7408;44291,7408;44291,7408;36909,7408;29528,7408;22146,0;22146,0;7382,0;7382,0;0,7408" o:connectangles="0,0,0,0,0,0,0,0,0,0,0,0,0,0,0,0,0,0,0,0,0,0,0,0,0,0,0,0"/>
                </v:shape>
                <v:shape id="Freeform 279" o:spid="_x0000_s1500" style="position:absolute;left:54063;top:5480;width:667;height:15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rasYA&#10;AADdAAAADwAAAGRycy9kb3ducmV2LnhtbESPT2sCMRTE70K/Q3gFb5qtStWtUUpRsAcP/gE9vt28&#10;7qZuXpZN1PXbN0LB4zAzv2Fmi9ZW4kqNN44VvPUTEMS504YLBYf9qjcB4QOyxsoxKbiTh8X8pTPD&#10;VLsbb+m6C4WIEPYpKihDqFMpfV6SRd93NXH0flxjMUTZFFI3eItwW8lBkrxLi4bjQok1fZWUn3cX&#10;q+D3KEfWbO7mXI+Czr4xy07LsVLd1/bzA0SgNjzD/+21VjCYTobweB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arasYAAADdAAAADwAAAAAAAAAAAAAAAACYAgAAZHJz&#10;L2Rvd25yZXYueG1sUEsFBgAAAAAEAAQA9QAAAIsDAAAAAA==&#10;" path="m,2r,l1,2r1,l3,2r1,l5,2r1,l8,1,9,,7,,5,1,4,1,3,1,2,1,1,1,1,r,1l,1,,2xe" fillcolor="#4d5a61" stroked="f">
                  <v:path arrowok="t" o:connecttype="custom" o:connectlocs="0,15240;0,15240;7408,15240;14817,15240;22225,15240;29633,15240;37042,15240;44450,15240;59267,7620;66675,0;51858,0;37042,7620;29633,7620;22225,7620;14817,7620;7408,7620;7408,0;7408,7620;0,7620;0,15240" o:connectangles="0,0,0,0,0,0,0,0,0,0,0,0,0,0,0,0,0,0,0,0"/>
                </v:shape>
                <v:shape id="Freeform 280" o:spid="_x0000_s1501" style="position:absolute;left:54140;top:7035;width:660;height:5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phcQA&#10;AADdAAAADwAAAGRycy9kb3ducmV2LnhtbESPQWsCMRSE7wX/Q3iCt5o1SNHVKCIUqtBDVfT62Dw3&#10;i5uXdRN1/femUOhxmJlvmPmyc7W4UxsqzxpGwwwEceFNxaWGw/7zfQIiRGSDtWfS8KQAy0XvbY65&#10;8Q/+ofsuliJBOOSowcbY5FKGwpLDMPQNcfLOvnUYk2xLaVp8JLirpcqyD+mw4rRgsaG1peKyuzkN&#10;166Zrjfq5G7ot9YdT+rwvVdaD/rdagYiUhf/w3/tL6NBTSdj+H2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1qYXEAAAA3QAAAA8AAAAAAAAAAAAAAAAAmAIAAGRycy9k&#10;b3ducmV2LnhtbFBLBQYAAAAABAAEAPUAAACJAwAAAAA=&#10;" path="m,5l,3,,2,1,1,3,,5,,6,,7,1,8,2,9,5,1,8,,5xe" fillcolor="#3b2478" strokecolor="#273e89" strokeweight="33e-5mm">
                  <v:stroke joinstyle="miter"/>
                  <v:path arrowok="t" o:connecttype="custom" o:connectlocs="0,36909;0,22146;0,14764;7338,7382;22013,0;36689,0;44027,0;51364,7382;58702,14764;66040,36909;7338,59055;0,36909" o:connectangles="0,0,0,0,0,0,0,0,0,0,0,0"/>
                </v:shape>
                <v:shape id="Picture 281" o:spid="_x0000_s1502" type="#_x0000_t75" style="position:absolute;left:146;top:4152;width:3537;height:7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0oCrFAAAA3QAAAA8AAABkcnMvZG93bnJldi54bWxEj91qwkAUhO8LfYflCN7VjQH/UlcppYI3&#10;Bf8e4DR7TKLZs2F3NalP7wqCl8PMfMPMl52pxZWcrywrGA4SEMS51RUXCg771ccUhA/IGmvLpOCf&#10;PCwX729zzLRteUvXXShEhLDPUEEZQpNJ6fOSDPqBbYijd7TOYIjSFVI7bCPc1DJNkrE0WHFcKLGh&#10;75Ly8+5iFLhulFazlSvy0+1vctz8bi4/t1apfq/7+gQRqAuv8LO91grS2XQEjzfxCc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tKAqxQAAAN0AAAAPAAAAAAAAAAAAAAAA&#10;AJ8CAABkcnMvZG93bnJldi54bWxQSwUGAAAAAAQABAD3AAAAkQMAAAAA&#10;">
                  <v:imagedata r:id="rId132" o:title=""/>
                </v:shape>
                <v:shape id="Picture 282" o:spid="_x0000_s1503" type="#_x0000_t75" style="position:absolute;left:146;top:4152;width:3537;height:7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EmabHAAAA3QAAAA8AAABkcnMvZG93bnJldi54bWxEj0FrwkAUhO+C/2F5hd50U8GgqauUiCCB&#10;Qk166e2RfU1Ss29jdo1pf31XKPQ4zMw3zGY3mlYM1LvGsoKneQSCuLS64UrBe3GYrUA4j6yxtUwK&#10;vsnBbjudbDDR9sYnGnJfiQBhl6CC2vsukdKVNRl0c9sRB+/T9gZ9kH0ldY+3ADetXERRLA02HBZq&#10;7CitqTznV6PgtfiyebQ/M2XpD68/2svyLbso9fgwvjyD8DT6//Bf+6gVLNarGO5vwhO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EmabHAAAA3QAAAA8AAAAAAAAAAAAA&#10;AAAAnwIAAGRycy9kb3ducmV2LnhtbFBLBQYAAAAABAAEAPcAAACTAwAAAAA=&#10;">
                  <v:imagedata r:id="rId133" o:title=""/>
                </v:shape>
                <v:rect id="Rectangle 283" o:spid="_x0000_s1504" style="position:absolute;left:21951;top:1117;width:823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3nMYA&#10;AADdAAAADwAAAGRycy9kb3ducmV2LnhtbESPQWvCQBSE7wX/w/IEL0U3zaGN0VVEEDwUitGD3h7Z&#10;ZzaafRuyW5P213cLhR6HmfmGWa4H24gHdb52rOBlloAgLp2uuVJwOu6mGQgfkDU2jknBF3lYr0ZP&#10;S8y16/lAjyJUIkLY56jAhNDmUvrSkEU/cy1x9K6usxii7CqpO+wj3DYyTZJXabHmuGCwpa2h8l58&#10;WgW7j3NN/C0Pz/Osd7cyvRTmvVVqMh42CxCBhvAf/mvvtYJ0nr3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t3nMYAAADdAAAADwAAAAAAAAAAAAAAAACYAgAAZHJz&#10;L2Rvd25yZXYueG1sUEsFBgAAAAAEAAQA9QAAAIsDAAAAAA==&#10;" filled="f" stroked="f">
                  <v:textbox style="mso-fit-shape-to-text:t" inset="0,0,0,0">
                    <w:txbxContent>
                      <w:p w:rsidR="006C00A5" w:rsidRPr="00C81D68" w:rsidRDefault="006C00A5" w:rsidP="00EB67D0">
                        <w:pPr>
                          <w:spacing w:before="0" w:line="240" w:lineRule="auto"/>
                          <w:rPr>
                            <w:color w:val="24282B"/>
                            <w:sz w:val="20"/>
                            <w:szCs w:val="26"/>
                            <w:rtl/>
                            <w:lang w:bidi="ar-EG"/>
                          </w:rPr>
                        </w:pPr>
                        <w:r w:rsidRPr="00C81D68">
                          <w:rPr>
                            <w:rFonts w:hint="cs"/>
                            <w:color w:val="24282B"/>
                            <w:sz w:val="20"/>
                            <w:szCs w:val="26"/>
                            <w:rtl/>
                            <w:lang w:bidi="ar-EG"/>
                          </w:rPr>
                          <w:t>محمول على مركبة</w:t>
                        </w:r>
                      </w:p>
                    </w:txbxContent>
                  </v:textbox>
                </v:rect>
                <v:rect id="Rectangle 284" o:spid="_x0000_s1505" style="position:absolute;left:35439;top:758;width:4286;height:2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YIr8A&#10;AADdAAAADwAAAGRycy9kb3ducmV2LnhtbERPy4rCMBTdC/5DuAPuNJ0upFONMgwIjrix+gGX5vaB&#10;yU1Jou38vVkIszyc93Y/WSOe5EPvWMHnKgNBXDvdc6vgdj0sCxAhIms0jknBHwXY7+azLZbajXyh&#10;ZxVbkUI4lKigi3EopQx1RxbDyg3EiWuctxgT9K3UHscUbo3Ms2wtLfacGjoc6Kej+l49rAJ5rQ5j&#10;URmfuVPenM3v8dKQU2rxMX1vQESa4r/47T5qBflXk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givwAAAN0AAAAPAAAAAAAAAAAAAAAAAJgCAABkcnMvZG93bnJl&#10;di54bWxQSwUGAAAAAAQABAD1AAAAhAMAAAAA&#10;" filled="f" stroked="f">
                  <v:textbox style="mso-fit-shape-to-text:t" inset="0,0,0,0">
                    <w:txbxContent>
                      <w:p w:rsidR="006C00A5" w:rsidRDefault="006C00A5" w:rsidP="00EB67D0">
                        <w:pPr>
                          <w:spacing w:before="0" w:line="240" w:lineRule="auto"/>
                        </w:pPr>
                        <w:r>
                          <w:rPr>
                            <w:rFonts w:hint="cs"/>
                            <w:color w:val="24282B"/>
                            <w:sz w:val="20"/>
                            <w:szCs w:val="26"/>
                            <w:rtl/>
                            <w:lang w:bidi="ar-EG"/>
                          </w:rPr>
                          <w:t>قابل للنقل</w:t>
                        </w:r>
                      </w:p>
                    </w:txbxContent>
                  </v:textbox>
                </v:rect>
                <v:rect id="Rectangle 285" o:spid="_x0000_s1506" style="position:absolute;left:12966;top:1117;width:2718;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9ucMA&#10;AADdAAAADwAAAGRycy9kb3ducmV2LnhtbESPzWrDMBCE74G+g9hCb7FcH4rjRgkhEEhKL3HyAIu1&#10;/qHSykhq7Lx9VQjkOMzMN8x6O1sjbuTD4FjBe5aDIG6cHrhTcL0cliWIEJE1Gsek4E4BtpuXxRor&#10;7SY+062OnUgQDhUq6GMcKylD05PFkLmROHmt8xZjkr6T2uOU4NbIIs8/pMWB00KPI+17an7qX6tA&#10;XurDVNbG5+6raL/N6XhuySn19jrvPkFEmuMz/GgftYJiVa7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9ucMAAADdAAAADwAAAAAAAAAAAAAAAACYAgAAZHJzL2Rv&#10;d25yZXYueG1sUEsFBgAAAAAEAAQA9QAAAIgDAAAAAA==&#10;" filled="f" stroked="f">
                  <v:textbox style="mso-fit-shape-to-text:t" inset="0,0,0,0">
                    <w:txbxContent>
                      <w:p w:rsidR="006C00A5" w:rsidRDefault="006C00A5" w:rsidP="00EB67D0">
                        <w:pPr>
                          <w:spacing w:before="0" w:line="240" w:lineRule="auto"/>
                          <w:rPr>
                            <w:lang w:bidi="ar-EG"/>
                          </w:rPr>
                        </w:pPr>
                        <w:r w:rsidRPr="00C81D68">
                          <w:rPr>
                            <w:rFonts w:hint="cs"/>
                            <w:color w:val="24282B"/>
                            <w:sz w:val="20"/>
                            <w:szCs w:val="26"/>
                            <w:rtl/>
                            <w:lang w:bidi="ar-EG"/>
                          </w:rPr>
                          <w:t>محمول</w:t>
                        </w:r>
                      </w:p>
                    </w:txbxContent>
                  </v:textbox>
                </v:rect>
                <v:rect id="Rectangle 286" o:spid="_x0000_s1507" style="position:absolute;top:1117;width:544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NcQA&#10;AADdAAAADwAAAGRycy9kb3ducmV2LnhtbERPPWvDMBDdC/0P4gpdSiLXQ4gdK6YUDBkKJW6Gdjus&#10;i+XUOhlLid38+mgIdHy876KcbS8uNPrOsYLXZQKCuHG641bB4atarEH4gKyxd0wK/shDuX18KDDX&#10;buI9XerQihjCPkcFJoQhl9I3hiz6pRuII3d0o8UQ4dhKPeIUw20v0yRZSYsdxwaDA70ban7rs1VQ&#10;fX53xFe5f8nWkzs16U9tPgalnp/mtw2IQHP4F9/dO60gzbK4P76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eTXEAAAA3QAAAA8AAAAAAAAAAAAAAAAAmAIAAGRycy9k&#10;b3ducmV2LnhtbFBLBQYAAAAABAAEAPUAAACJAwAAAAA=&#10;" filled="f" stroked="f">
                  <v:textbox style="mso-fit-shape-to-text:t" inset="0,0,0,0">
                    <w:txbxContent>
                      <w:p w:rsidR="006C00A5" w:rsidRPr="00C81D68" w:rsidRDefault="006C00A5" w:rsidP="00EB67D0">
                        <w:pPr>
                          <w:spacing w:before="0" w:line="240" w:lineRule="auto"/>
                          <w:rPr>
                            <w:color w:val="24282B"/>
                            <w:sz w:val="20"/>
                            <w:szCs w:val="26"/>
                            <w:rtl/>
                            <w:lang w:bidi="ar-EG"/>
                          </w:rPr>
                        </w:pPr>
                        <w:r>
                          <w:rPr>
                            <w:rFonts w:hint="cs"/>
                            <w:color w:val="24282B"/>
                            <w:sz w:val="20"/>
                            <w:szCs w:val="26"/>
                            <w:rtl/>
                            <w:lang w:bidi="ar-EG"/>
                          </w:rPr>
                          <w:t>جهاز اليد</w:t>
                        </w:r>
                      </w:p>
                    </w:txbxContent>
                  </v:textbox>
                </v:rect>
                <v:rect id="Rectangle 287" o:spid="_x0000_s1508" style="position:absolute;left:50958;top:895;width:3055;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nYsMA&#10;AADdAAAADwAAAGRycy9kb3ducmV2LnhtbESPzYoCMRCE74LvEFrYm2acw6KjUUQQXNmLow/QTHp+&#10;MOkMSXRm394sLOyxqKqvqO1+tEa8yIfOsYLlIgNBXDndcaPgfjvNVyBCRNZoHJOCHwqw300nWyy0&#10;G/hKrzI2IkE4FKigjbEvpAxVSxbDwvXEyaudtxiT9I3UHocEt0bmWfYpLXacFlrs6dhS9SifVoG8&#10;ladhVRqfuUtef5uv87Ump9THbDxsQEQa43/4r33WCvL1e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nYsMAAADdAAAADwAAAAAAAAAAAAAAAACYAgAAZHJzL2Rv&#10;d25yZXYueG1sUEsFBgAAAAAEAAQA9QAAAIgDAAAAAA==&#10;" filled="f" stroked="f">
                  <v:textbox style="mso-fit-shape-to-text:t" inset="0,0,0,0">
                    <w:txbxContent>
                      <w:p w:rsidR="006C00A5" w:rsidRPr="00591B64" w:rsidRDefault="006C00A5" w:rsidP="00EB67D0">
                        <w:pPr>
                          <w:spacing w:before="0" w:line="240" w:lineRule="auto"/>
                          <w:rPr>
                            <w:sz w:val="20"/>
                            <w:szCs w:val="26"/>
                            <w:lang w:bidi="ar-EG"/>
                          </w:rPr>
                        </w:pPr>
                        <w:r w:rsidRPr="00591B64">
                          <w:rPr>
                            <w:rFonts w:hint="cs"/>
                            <w:color w:val="24282B"/>
                            <w:sz w:val="20"/>
                            <w:szCs w:val="26"/>
                            <w:rtl/>
                            <w:lang w:bidi="ar-EG"/>
                          </w:rPr>
                          <w:t>للطيران</w:t>
                        </w:r>
                      </w:p>
                    </w:txbxContent>
                  </v:textbox>
                </v:rect>
                <w10:anchorlock/>
              </v:group>
            </w:pict>
          </mc:Fallback>
        </mc:AlternateContent>
      </w:r>
    </w:p>
    <w:p w:rsidR="00EB67D0" w:rsidRPr="00BA4556" w:rsidRDefault="00EB67D0" w:rsidP="005633CA">
      <w:r w:rsidRPr="00BA4556">
        <w:rPr>
          <w:rFonts w:hint="cs"/>
          <w:rtl/>
        </w:rPr>
        <w:t>ويرد</w:t>
      </w:r>
      <w:r w:rsidR="00713B9B" w:rsidRPr="00BA4556">
        <w:rPr>
          <w:rFonts w:hint="cs"/>
          <w:rtl/>
        </w:rPr>
        <w:t xml:space="preserve"> في </w:t>
      </w:r>
      <w:r w:rsidRPr="00BA4556">
        <w:rPr>
          <w:rFonts w:hint="cs"/>
          <w:rtl/>
        </w:rPr>
        <w:t xml:space="preserve">الجدول </w:t>
      </w:r>
      <w:r w:rsidR="003D6FF9" w:rsidRPr="00BA4556">
        <w:t>5.2</w:t>
      </w:r>
      <w:r w:rsidRPr="00BA4556">
        <w:rPr>
          <w:rFonts w:hint="cs"/>
          <w:rtl/>
        </w:rPr>
        <w:t xml:space="preserve"> ملخص لخصائص القدرة والكسب ل</w:t>
      </w:r>
      <w:r w:rsidR="005633CA" w:rsidRPr="00BA4556">
        <w:rPr>
          <w:rFonts w:hint="cs"/>
          <w:rtl/>
        </w:rPr>
        <w:t xml:space="preserve">أربع </w:t>
      </w:r>
      <w:r w:rsidRPr="00BA4556">
        <w:rPr>
          <w:rFonts w:hint="cs"/>
          <w:rtl/>
        </w:rPr>
        <w:t>تشكيلات من تجهيزات المستعمل.</w:t>
      </w:r>
    </w:p>
    <w:p w:rsidR="00EB67D0" w:rsidRPr="00BA4556" w:rsidRDefault="00901CD7" w:rsidP="00050063">
      <w:pPr>
        <w:pStyle w:val="TableNo0"/>
        <w:rPr>
          <w:lang w:val="fr-FR"/>
        </w:rPr>
      </w:pPr>
      <w:r w:rsidRPr="00BA4556">
        <w:rPr>
          <w:rFonts w:hint="cs"/>
          <w:rtl/>
          <w:lang w:bidi="ar-EG"/>
        </w:rPr>
        <w:t>الجـدول</w:t>
      </w:r>
      <w:r w:rsidR="00EB67D0" w:rsidRPr="00BA4556">
        <w:rPr>
          <w:rtl/>
          <w:lang w:val="fr-FR"/>
        </w:rPr>
        <w:t xml:space="preserve"> </w:t>
      </w:r>
      <w:r w:rsidR="00EB67D0" w:rsidRPr="00BA4556">
        <w:rPr>
          <w:lang w:val="fr-FR"/>
        </w:rPr>
        <w:t>5.2</w:t>
      </w:r>
    </w:p>
    <w:p w:rsidR="00EB67D0" w:rsidRPr="00BA4556" w:rsidRDefault="005633CA" w:rsidP="007268B4">
      <w:pPr>
        <w:pStyle w:val="Tabletitle"/>
        <w:spacing w:after="40"/>
        <w:rPr>
          <w:rtl/>
        </w:rPr>
      </w:pPr>
      <w:r w:rsidRPr="00BA4556">
        <w:rPr>
          <w:rFonts w:hint="cs"/>
          <w:rtl/>
        </w:rPr>
        <w:t>خصائص تجهيزات المستعمل</w:t>
      </w:r>
    </w:p>
    <w:tbl>
      <w:tblPr>
        <w:bidiVisual/>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1850"/>
        <w:gridCol w:w="1480"/>
        <w:gridCol w:w="1282"/>
        <w:gridCol w:w="1105"/>
        <w:gridCol w:w="1582"/>
      </w:tblGrid>
      <w:tr w:rsidR="00EB67D0" w:rsidRPr="00BA4556" w:rsidTr="001D5957">
        <w:trPr>
          <w:cantSplit/>
          <w:jc w:val="center"/>
        </w:trPr>
        <w:tc>
          <w:tcPr>
            <w:tcW w:w="2200" w:type="dxa"/>
            <w:tcBorders>
              <w:bottom w:val="nil"/>
            </w:tcBorders>
          </w:tcPr>
          <w:p w:rsidR="00EB67D0" w:rsidRPr="00BA4556" w:rsidRDefault="00EB67D0" w:rsidP="006374E9">
            <w:pPr>
              <w:pStyle w:val="Tabletext"/>
              <w:spacing w:before="60"/>
              <w:jc w:val="center"/>
              <w:rPr>
                <w:rFonts w:ascii="Times New Roman Bold" w:hAnsi="Times New Roman Bold"/>
                <w:b/>
                <w:bCs/>
                <w:lang w:eastAsia="en-US"/>
              </w:rPr>
            </w:pPr>
            <w:r w:rsidRPr="00BA4556">
              <w:rPr>
                <w:rFonts w:ascii="Times New Roman Bold" w:hAnsi="Times New Roman Bold"/>
                <w:b/>
                <w:bCs/>
                <w:rtl/>
                <w:lang w:eastAsia="en-US"/>
              </w:rPr>
              <w:t>نوع تجهيزات المستعمل</w:t>
            </w:r>
          </w:p>
        </w:tc>
        <w:tc>
          <w:tcPr>
            <w:tcW w:w="1850" w:type="dxa"/>
            <w:tcBorders>
              <w:bottom w:val="nil"/>
            </w:tcBorders>
          </w:tcPr>
          <w:p w:rsidR="00EB67D0" w:rsidRPr="00BA4556" w:rsidRDefault="00EB67D0" w:rsidP="006374E9">
            <w:pPr>
              <w:spacing w:before="60" w:after="60" w:line="260" w:lineRule="exact"/>
              <w:jc w:val="center"/>
              <w:rPr>
                <w:rFonts w:ascii="Times New Roman Bold" w:hAnsi="Times New Roman Bold"/>
                <w:b/>
                <w:bCs/>
                <w:sz w:val="20"/>
                <w:szCs w:val="26"/>
                <w:lang w:eastAsia="en-US"/>
              </w:rPr>
            </w:pPr>
            <w:r w:rsidRPr="00BA4556">
              <w:rPr>
                <w:rFonts w:ascii="Times New Roman Bold" w:hAnsi="Times New Roman Bold"/>
                <w:b/>
                <w:bCs/>
                <w:sz w:val="20"/>
                <w:szCs w:val="26"/>
                <w:rtl/>
                <w:lang w:eastAsia="en-US"/>
              </w:rPr>
              <w:t>قدرة الإرسال</w:t>
            </w:r>
            <w:r w:rsidRPr="00BA4556">
              <w:rPr>
                <w:rFonts w:ascii="Times New Roman Bold" w:hAnsi="Times New Roman Bold" w:hint="cs"/>
                <w:b/>
                <w:bCs/>
                <w:sz w:val="20"/>
                <w:szCs w:val="26"/>
                <w:rtl/>
                <w:lang w:eastAsia="en-US"/>
              </w:rPr>
              <w:br/>
            </w:r>
            <w:r w:rsidRPr="00BA4556">
              <w:rPr>
                <w:rFonts w:ascii="Times New Roman Bold" w:hAnsi="Times New Roman Bold"/>
                <w:b/>
                <w:bCs/>
                <w:sz w:val="20"/>
                <w:szCs w:val="26"/>
                <w:rtl/>
                <w:lang w:eastAsia="en-US"/>
              </w:rPr>
              <w:t>القصوى</w:t>
            </w:r>
          </w:p>
        </w:tc>
        <w:tc>
          <w:tcPr>
            <w:tcW w:w="1480" w:type="dxa"/>
            <w:tcBorders>
              <w:bottom w:val="nil"/>
            </w:tcBorders>
          </w:tcPr>
          <w:p w:rsidR="00EB67D0" w:rsidRPr="00BA4556" w:rsidRDefault="00EB67D0" w:rsidP="006374E9">
            <w:pPr>
              <w:spacing w:before="60" w:after="60" w:line="260" w:lineRule="exact"/>
              <w:jc w:val="center"/>
              <w:rPr>
                <w:rFonts w:ascii="Times New Roman Bold" w:hAnsi="Times New Roman Bold"/>
                <w:b/>
                <w:bCs/>
                <w:sz w:val="20"/>
                <w:szCs w:val="26"/>
                <w:lang w:eastAsia="en-US"/>
              </w:rPr>
            </w:pPr>
            <w:r w:rsidRPr="00BA4556">
              <w:rPr>
                <w:rFonts w:ascii="Times New Roman Bold" w:hAnsi="Times New Roman Bold"/>
                <w:b/>
                <w:bCs/>
                <w:sz w:val="20"/>
                <w:szCs w:val="26"/>
                <w:rtl/>
                <w:lang w:eastAsia="en-US"/>
              </w:rPr>
              <w:t>كسب الهوا</w:t>
            </w:r>
            <w:r w:rsidRPr="00BA4556">
              <w:rPr>
                <w:rFonts w:ascii="Times New Roman Bold" w:hAnsi="Times New Roman Bold" w:hint="cs"/>
                <w:b/>
                <w:bCs/>
                <w:sz w:val="20"/>
                <w:szCs w:val="26"/>
                <w:rtl/>
                <w:lang w:eastAsia="en-US"/>
              </w:rPr>
              <w:t>ئ</w:t>
            </w:r>
            <w:r w:rsidR="005633CA" w:rsidRPr="00BA4556">
              <w:rPr>
                <w:rFonts w:ascii="Times New Roman Bold" w:hAnsi="Times New Roman Bold"/>
                <w:b/>
                <w:bCs/>
                <w:sz w:val="20"/>
                <w:szCs w:val="26"/>
                <w:rtl/>
                <w:lang w:eastAsia="en-US"/>
              </w:rPr>
              <w:t>ي المرجعي</w:t>
            </w:r>
          </w:p>
        </w:tc>
        <w:tc>
          <w:tcPr>
            <w:tcW w:w="1282" w:type="dxa"/>
            <w:tcBorders>
              <w:bottom w:val="nil"/>
            </w:tcBorders>
          </w:tcPr>
          <w:p w:rsidR="00EB67D0" w:rsidRPr="00BA4556" w:rsidRDefault="001D5957" w:rsidP="006374E9">
            <w:pPr>
              <w:spacing w:before="60" w:after="60" w:line="260" w:lineRule="exact"/>
              <w:jc w:val="center"/>
              <w:rPr>
                <w:rFonts w:ascii="Times New Roman Bold" w:hAnsi="Times New Roman Bold"/>
                <w:b/>
                <w:bCs/>
                <w:sz w:val="20"/>
                <w:szCs w:val="26"/>
                <w:lang w:eastAsia="en-US"/>
              </w:rPr>
            </w:pPr>
            <w:r w:rsidRPr="00BA4556">
              <w:rPr>
                <w:rFonts w:ascii="Times New Roman Bold" w:hAnsi="Times New Roman Bold"/>
                <w:b/>
                <w:bCs/>
                <w:sz w:val="20"/>
                <w:szCs w:val="26"/>
                <w:rtl/>
                <w:lang w:eastAsia="en-US"/>
              </w:rPr>
              <w:t>القدرة</w:t>
            </w:r>
            <w:r w:rsidRPr="00BA4556">
              <w:rPr>
                <w:rFonts w:ascii="Times New Roman Bold" w:hAnsi="Times New Roman Bold" w:hint="cs"/>
                <w:b/>
                <w:bCs/>
                <w:sz w:val="20"/>
                <w:szCs w:val="26"/>
                <w:rtl/>
                <w:lang w:eastAsia="en-US"/>
              </w:rPr>
              <w:t xml:space="preserve"> </w:t>
            </w:r>
            <w:r w:rsidRPr="00BA4556">
              <w:rPr>
                <w:rFonts w:ascii="Times New Roman Bold" w:hAnsi="Times New Roman Bold"/>
                <w:b/>
                <w:bCs/>
                <w:sz w:val="20"/>
                <w:szCs w:val="26"/>
                <w:lang w:eastAsia="en-US"/>
              </w:rPr>
              <w:t>e.i.r.p.</w:t>
            </w:r>
            <w:r w:rsidRPr="00BA4556">
              <w:rPr>
                <w:rFonts w:ascii="Times New Roman Bold" w:hAnsi="Times New Roman Bold"/>
                <w:b/>
                <w:bCs/>
                <w:sz w:val="20"/>
                <w:szCs w:val="26"/>
                <w:lang w:eastAsia="en-US" w:bidi="ar-EG"/>
              </w:rPr>
              <w:br/>
            </w:r>
            <w:r w:rsidR="00EB67D0" w:rsidRPr="00BA4556">
              <w:rPr>
                <w:rFonts w:ascii="Times New Roman Bold" w:hAnsi="Times New Roman Bold"/>
                <w:b/>
                <w:bCs/>
                <w:sz w:val="20"/>
                <w:szCs w:val="26"/>
                <w:rtl/>
                <w:lang w:eastAsia="en-US"/>
              </w:rPr>
              <w:t>القصوى</w:t>
            </w:r>
          </w:p>
        </w:tc>
        <w:tc>
          <w:tcPr>
            <w:tcW w:w="1105" w:type="dxa"/>
            <w:tcBorders>
              <w:bottom w:val="nil"/>
            </w:tcBorders>
          </w:tcPr>
          <w:p w:rsidR="00EB67D0" w:rsidRPr="00BA4556" w:rsidRDefault="00EB67D0" w:rsidP="006374E9">
            <w:pPr>
              <w:spacing w:before="60" w:after="60" w:line="260" w:lineRule="exact"/>
              <w:jc w:val="center"/>
              <w:rPr>
                <w:rFonts w:ascii="Times New Roman Bold" w:hAnsi="Times New Roman Bold"/>
                <w:b/>
                <w:bCs/>
                <w:sz w:val="20"/>
                <w:szCs w:val="26"/>
                <w:lang w:eastAsia="en-US"/>
              </w:rPr>
            </w:pPr>
            <w:r w:rsidRPr="00BA4556">
              <w:rPr>
                <w:rFonts w:ascii="Times New Roman Bold" w:hAnsi="Times New Roman Bold"/>
                <w:b/>
                <w:bCs/>
                <w:sz w:val="20"/>
                <w:szCs w:val="26"/>
                <w:rtl/>
                <w:lang w:eastAsia="en-US"/>
              </w:rPr>
              <w:t>درجة حرارة ال</w:t>
            </w:r>
            <w:r w:rsidR="005633CA" w:rsidRPr="00BA4556">
              <w:rPr>
                <w:rFonts w:ascii="Times New Roman Bold" w:hAnsi="Times New Roman Bold" w:hint="cs"/>
                <w:b/>
                <w:bCs/>
                <w:sz w:val="20"/>
                <w:szCs w:val="26"/>
                <w:rtl/>
                <w:lang w:eastAsia="en-US"/>
              </w:rPr>
              <w:t>نظام</w:t>
            </w:r>
          </w:p>
        </w:tc>
        <w:tc>
          <w:tcPr>
            <w:tcW w:w="1582" w:type="dxa"/>
            <w:tcBorders>
              <w:bottom w:val="nil"/>
            </w:tcBorders>
          </w:tcPr>
          <w:p w:rsidR="00EB67D0" w:rsidRPr="00BA4556" w:rsidRDefault="00EB67D0" w:rsidP="006374E9">
            <w:pPr>
              <w:spacing w:before="60" w:after="60" w:line="260" w:lineRule="exact"/>
              <w:jc w:val="center"/>
              <w:rPr>
                <w:rFonts w:ascii="Times New Roman Bold" w:hAnsi="Times New Roman Bold"/>
                <w:b/>
                <w:bCs/>
                <w:sz w:val="20"/>
                <w:szCs w:val="26"/>
                <w:lang w:eastAsia="en-US"/>
              </w:rPr>
            </w:pPr>
            <w:r w:rsidRPr="00BA4556">
              <w:rPr>
                <w:rFonts w:ascii="Times New Roman Bold" w:hAnsi="Times New Roman Bold" w:hint="cs"/>
                <w:b/>
                <w:bCs/>
                <w:sz w:val="20"/>
                <w:szCs w:val="26"/>
                <w:rtl/>
                <w:lang w:eastAsia="en-US"/>
              </w:rPr>
              <w:t>عامل الجدارة</w:t>
            </w:r>
            <w:r w:rsidR="005633CA" w:rsidRPr="00BA4556">
              <w:rPr>
                <w:rFonts w:ascii="Times New Roman Bold" w:hAnsi="Times New Roman Bold" w:hint="cs"/>
                <w:b/>
                <w:bCs/>
                <w:sz w:val="20"/>
                <w:szCs w:val="26"/>
                <w:rtl/>
                <w:lang w:eastAsia="en-US"/>
              </w:rPr>
              <w:t xml:space="preserve"> </w:t>
            </w:r>
            <w:r w:rsidR="005633CA" w:rsidRPr="00BA4556">
              <w:rPr>
                <w:rFonts w:ascii="Times New Roman Bold" w:hAnsi="Times New Roman Bold"/>
                <w:b/>
                <w:bCs/>
                <w:i/>
                <w:iCs/>
                <w:sz w:val="20"/>
                <w:szCs w:val="26"/>
                <w:lang w:eastAsia="en-US"/>
              </w:rPr>
              <w:t>G/T</w:t>
            </w:r>
          </w:p>
        </w:tc>
      </w:tr>
      <w:tr w:rsidR="00EB67D0" w:rsidRPr="00BA4556" w:rsidTr="001D5957">
        <w:trPr>
          <w:cantSplit/>
          <w:jc w:val="center"/>
        </w:trPr>
        <w:tc>
          <w:tcPr>
            <w:tcW w:w="2200" w:type="dxa"/>
            <w:tcBorders>
              <w:bottom w:val="nil"/>
            </w:tcBorders>
          </w:tcPr>
          <w:p w:rsidR="00EB67D0" w:rsidRPr="00BA4556" w:rsidRDefault="005633CA" w:rsidP="006374E9">
            <w:pPr>
              <w:spacing w:before="20" w:after="60" w:line="260" w:lineRule="exact"/>
              <w:jc w:val="left"/>
              <w:rPr>
                <w:sz w:val="20"/>
                <w:szCs w:val="26"/>
              </w:rPr>
            </w:pPr>
            <w:r w:rsidRPr="00BA4556">
              <w:rPr>
                <w:rFonts w:hint="cs"/>
                <w:sz w:val="20"/>
                <w:szCs w:val="26"/>
                <w:rtl/>
              </w:rPr>
              <w:t xml:space="preserve">جهاز </w:t>
            </w:r>
            <w:r w:rsidR="00EB67D0" w:rsidRPr="00BA4556">
              <w:rPr>
                <w:sz w:val="20"/>
                <w:szCs w:val="26"/>
                <w:rtl/>
              </w:rPr>
              <w:t>اليد من الجيل</w:t>
            </w:r>
            <w:r w:rsidR="00EB67D0" w:rsidRPr="00BA4556">
              <w:rPr>
                <w:rFonts w:hint="cs"/>
                <w:sz w:val="20"/>
                <w:szCs w:val="26"/>
                <w:rtl/>
              </w:rPr>
              <w:t xml:space="preserve"> </w:t>
            </w:r>
            <w:r w:rsidR="00EB67D0" w:rsidRPr="00BA4556">
              <w:rPr>
                <w:sz w:val="20"/>
                <w:szCs w:val="26"/>
                <w:rtl/>
              </w:rPr>
              <w:t>الثالث</w:t>
            </w:r>
            <w:r w:rsidR="00EB67D0" w:rsidRPr="00BA4556">
              <w:rPr>
                <w:sz w:val="20"/>
                <w:szCs w:val="26"/>
              </w:rPr>
              <w:t xml:space="preserve"> </w:t>
            </w:r>
          </w:p>
        </w:tc>
        <w:tc>
          <w:tcPr>
            <w:tcW w:w="1850" w:type="dxa"/>
            <w:tcBorders>
              <w:bottom w:val="nil"/>
            </w:tcBorders>
          </w:tcPr>
          <w:p w:rsidR="00EB67D0" w:rsidRPr="00BA4556" w:rsidRDefault="00EB67D0" w:rsidP="006374E9">
            <w:pPr>
              <w:spacing w:before="20" w:after="60" w:line="260" w:lineRule="exact"/>
              <w:jc w:val="center"/>
              <w:rPr>
                <w:sz w:val="20"/>
                <w:szCs w:val="26"/>
              </w:rPr>
            </w:pPr>
          </w:p>
        </w:tc>
        <w:tc>
          <w:tcPr>
            <w:tcW w:w="1480" w:type="dxa"/>
            <w:tcBorders>
              <w:bottom w:val="nil"/>
            </w:tcBorders>
          </w:tcPr>
          <w:p w:rsidR="00EB67D0" w:rsidRPr="00BA4556" w:rsidRDefault="00EB67D0" w:rsidP="006374E9">
            <w:pPr>
              <w:spacing w:before="20" w:after="60" w:line="260" w:lineRule="exact"/>
              <w:jc w:val="center"/>
              <w:rPr>
                <w:sz w:val="20"/>
                <w:szCs w:val="26"/>
              </w:rPr>
            </w:pPr>
          </w:p>
        </w:tc>
        <w:tc>
          <w:tcPr>
            <w:tcW w:w="1282" w:type="dxa"/>
            <w:tcBorders>
              <w:bottom w:val="nil"/>
            </w:tcBorders>
          </w:tcPr>
          <w:p w:rsidR="00EB67D0" w:rsidRPr="00BA4556" w:rsidRDefault="00EB67D0" w:rsidP="006374E9">
            <w:pPr>
              <w:spacing w:before="20" w:after="60" w:line="260" w:lineRule="exact"/>
              <w:jc w:val="center"/>
              <w:rPr>
                <w:sz w:val="20"/>
                <w:szCs w:val="26"/>
              </w:rPr>
            </w:pPr>
          </w:p>
        </w:tc>
        <w:tc>
          <w:tcPr>
            <w:tcW w:w="1105" w:type="dxa"/>
            <w:tcBorders>
              <w:bottom w:val="nil"/>
            </w:tcBorders>
          </w:tcPr>
          <w:p w:rsidR="00EB67D0" w:rsidRPr="00BA4556" w:rsidRDefault="00EB67D0" w:rsidP="006374E9">
            <w:pPr>
              <w:spacing w:before="20" w:after="60" w:line="260" w:lineRule="exact"/>
              <w:jc w:val="center"/>
              <w:rPr>
                <w:sz w:val="20"/>
                <w:szCs w:val="26"/>
              </w:rPr>
            </w:pPr>
          </w:p>
        </w:tc>
        <w:tc>
          <w:tcPr>
            <w:tcW w:w="1582" w:type="dxa"/>
            <w:tcBorders>
              <w:bottom w:val="nil"/>
            </w:tcBorders>
          </w:tcPr>
          <w:p w:rsidR="00EB67D0" w:rsidRPr="00BA4556" w:rsidRDefault="00EB67D0" w:rsidP="006374E9">
            <w:pPr>
              <w:spacing w:before="20" w:after="60" w:line="260" w:lineRule="exact"/>
              <w:jc w:val="center"/>
              <w:rPr>
                <w:sz w:val="20"/>
                <w:szCs w:val="26"/>
              </w:rPr>
            </w:pPr>
          </w:p>
        </w:tc>
      </w:tr>
      <w:tr w:rsidR="00EB67D0" w:rsidRPr="00BA4556" w:rsidTr="001D5957">
        <w:trPr>
          <w:cantSplit/>
          <w:jc w:val="center"/>
        </w:trPr>
        <w:tc>
          <w:tcPr>
            <w:tcW w:w="2200" w:type="dxa"/>
            <w:tcBorders>
              <w:top w:val="nil"/>
              <w:bottom w:val="nil"/>
            </w:tcBorders>
          </w:tcPr>
          <w:p w:rsidR="00EB67D0" w:rsidRPr="00BA4556" w:rsidRDefault="00EB67D0" w:rsidP="006374E9">
            <w:pPr>
              <w:spacing w:before="20" w:after="60" w:line="260" w:lineRule="exact"/>
              <w:jc w:val="left"/>
              <w:rPr>
                <w:sz w:val="20"/>
                <w:szCs w:val="26"/>
                <w:rtl/>
                <w:lang w:bidi="ar-EG"/>
              </w:rPr>
            </w:pPr>
            <w:r w:rsidRPr="00BA4556">
              <w:rPr>
                <w:sz w:val="20"/>
                <w:szCs w:val="26"/>
                <w:rtl/>
              </w:rPr>
              <w:t xml:space="preserve">الفئة </w:t>
            </w:r>
            <w:r w:rsidRPr="00BA4556">
              <w:rPr>
                <w:sz w:val="20"/>
                <w:szCs w:val="26"/>
              </w:rPr>
              <w:t>1</w:t>
            </w:r>
          </w:p>
        </w:tc>
        <w:tc>
          <w:tcPr>
            <w:tcW w:w="1850" w:type="dxa"/>
            <w:tcBorders>
              <w:top w:val="nil"/>
              <w:bottom w:val="nil"/>
            </w:tcBorders>
          </w:tcPr>
          <w:p w:rsidR="00EB67D0" w:rsidRPr="00BA4556" w:rsidRDefault="00EB67D0" w:rsidP="006374E9">
            <w:pPr>
              <w:spacing w:before="20" w:after="60" w:line="260" w:lineRule="exact"/>
              <w:jc w:val="center"/>
              <w:rPr>
                <w:sz w:val="20"/>
                <w:szCs w:val="26"/>
                <w:rtl/>
                <w:lang w:bidi="ar-EG"/>
              </w:rPr>
            </w:pPr>
            <w:r w:rsidRPr="00BA4556">
              <w:rPr>
                <w:sz w:val="20"/>
                <w:szCs w:val="26"/>
              </w:rPr>
              <w:t>(dBm 33) W2</w:t>
            </w:r>
          </w:p>
        </w:tc>
        <w:tc>
          <w:tcPr>
            <w:tcW w:w="1480" w:type="dxa"/>
            <w:vMerge w:val="restart"/>
            <w:tcBorders>
              <w:top w:val="nil"/>
              <w:bottom w:val="nil"/>
            </w:tcBorders>
          </w:tcPr>
          <w:p w:rsidR="00EB67D0" w:rsidRPr="00BA4556" w:rsidRDefault="00EB67D0" w:rsidP="006374E9">
            <w:pPr>
              <w:spacing w:before="20" w:after="60" w:line="260" w:lineRule="exact"/>
              <w:jc w:val="center"/>
              <w:rPr>
                <w:sz w:val="20"/>
                <w:szCs w:val="26"/>
                <w:rtl/>
                <w:lang w:bidi="ar-EG"/>
              </w:rPr>
            </w:pPr>
            <w:r w:rsidRPr="00BA4556">
              <w:rPr>
                <w:sz w:val="20"/>
                <w:szCs w:val="26"/>
              </w:rPr>
              <w:t>dBi 0</w:t>
            </w:r>
          </w:p>
        </w:tc>
        <w:tc>
          <w:tcPr>
            <w:tcW w:w="1282" w:type="dxa"/>
            <w:tcBorders>
              <w:top w:val="nil"/>
              <w:bottom w:val="nil"/>
            </w:tcBorders>
          </w:tcPr>
          <w:p w:rsidR="00EB67D0" w:rsidRPr="00BA4556" w:rsidRDefault="00EB67D0" w:rsidP="006374E9">
            <w:pPr>
              <w:spacing w:before="20" w:after="60" w:line="260" w:lineRule="exact"/>
              <w:jc w:val="center"/>
              <w:rPr>
                <w:sz w:val="20"/>
                <w:szCs w:val="26"/>
                <w:rtl/>
                <w:lang w:bidi="ar-EG"/>
              </w:rPr>
            </w:pPr>
            <w:r w:rsidRPr="00BA4556">
              <w:rPr>
                <w:sz w:val="20"/>
                <w:szCs w:val="26"/>
              </w:rPr>
              <w:t>dBW 3</w:t>
            </w:r>
          </w:p>
        </w:tc>
        <w:tc>
          <w:tcPr>
            <w:tcW w:w="1105" w:type="dxa"/>
            <w:vMerge w:val="restart"/>
            <w:tcBorders>
              <w:top w:val="nil"/>
              <w:bottom w:val="nil"/>
            </w:tcBorders>
          </w:tcPr>
          <w:p w:rsidR="00EB67D0" w:rsidRPr="00BA4556" w:rsidRDefault="00EB67D0" w:rsidP="006374E9">
            <w:pPr>
              <w:spacing w:before="20" w:after="60" w:line="260" w:lineRule="exact"/>
              <w:jc w:val="center"/>
              <w:rPr>
                <w:sz w:val="20"/>
                <w:szCs w:val="26"/>
              </w:rPr>
            </w:pPr>
            <w:r w:rsidRPr="00BA4556">
              <w:rPr>
                <w:sz w:val="20"/>
                <w:szCs w:val="26"/>
              </w:rPr>
              <w:t>K 290</w:t>
            </w:r>
          </w:p>
        </w:tc>
        <w:tc>
          <w:tcPr>
            <w:tcW w:w="1582" w:type="dxa"/>
            <w:vMerge w:val="restart"/>
            <w:tcBorders>
              <w:top w:val="nil"/>
              <w:bottom w:val="nil"/>
            </w:tcBorders>
          </w:tcPr>
          <w:p w:rsidR="00EB67D0" w:rsidRPr="00BA4556" w:rsidRDefault="00EB67D0" w:rsidP="006374E9">
            <w:pPr>
              <w:spacing w:before="20" w:after="60" w:line="260" w:lineRule="exact"/>
              <w:jc w:val="center"/>
              <w:rPr>
                <w:sz w:val="20"/>
                <w:szCs w:val="26"/>
              </w:rPr>
            </w:pPr>
            <w:r w:rsidRPr="00BA4556">
              <w:rPr>
                <w:sz w:val="20"/>
                <w:szCs w:val="26"/>
              </w:rPr>
              <w:t xml:space="preserve">dB/K </w:t>
            </w:r>
            <w:r w:rsidR="00F42756" w:rsidRPr="001C7CED">
              <w:rPr>
                <w:lang w:val="es-ES_tradnl"/>
              </w:rPr>
              <w:t>24</w:t>
            </w:r>
            <w:r w:rsidR="00F42756">
              <w:rPr>
                <w:lang w:val="es-ES_tradnl"/>
              </w:rPr>
              <w:t>,</w:t>
            </w:r>
            <w:r w:rsidR="00F42756" w:rsidRPr="001C7CED">
              <w:rPr>
                <w:lang w:val="es-ES_tradnl"/>
              </w:rPr>
              <w:t>6</w:t>
            </w:r>
            <w:r w:rsidRPr="00BA4556">
              <w:rPr>
                <w:sz w:val="20"/>
                <w:szCs w:val="26"/>
              </w:rPr>
              <w:t>–</w:t>
            </w:r>
          </w:p>
        </w:tc>
      </w:tr>
      <w:tr w:rsidR="00EB67D0" w:rsidRPr="00BA4556" w:rsidTr="001D5957">
        <w:trPr>
          <w:cantSplit/>
          <w:jc w:val="center"/>
        </w:trPr>
        <w:tc>
          <w:tcPr>
            <w:tcW w:w="2200" w:type="dxa"/>
            <w:tcBorders>
              <w:top w:val="nil"/>
              <w:bottom w:val="nil"/>
            </w:tcBorders>
          </w:tcPr>
          <w:p w:rsidR="00EB67D0" w:rsidRPr="00BA4556" w:rsidRDefault="00EB67D0" w:rsidP="006374E9">
            <w:pPr>
              <w:spacing w:before="20" w:after="60" w:line="260" w:lineRule="exact"/>
              <w:jc w:val="left"/>
              <w:rPr>
                <w:sz w:val="20"/>
                <w:szCs w:val="26"/>
              </w:rPr>
            </w:pPr>
            <w:r w:rsidRPr="00BA4556">
              <w:rPr>
                <w:sz w:val="20"/>
                <w:szCs w:val="26"/>
                <w:rtl/>
              </w:rPr>
              <w:t xml:space="preserve">الفئة </w:t>
            </w:r>
            <w:r w:rsidRPr="00BA4556">
              <w:rPr>
                <w:sz w:val="20"/>
                <w:szCs w:val="26"/>
              </w:rPr>
              <w:t>2</w:t>
            </w:r>
          </w:p>
        </w:tc>
        <w:tc>
          <w:tcPr>
            <w:tcW w:w="1850" w:type="dxa"/>
            <w:tcBorders>
              <w:top w:val="nil"/>
              <w:bottom w:val="nil"/>
            </w:tcBorders>
          </w:tcPr>
          <w:p w:rsidR="00EB67D0" w:rsidRPr="00BA4556" w:rsidRDefault="00EB67D0" w:rsidP="006374E9">
            <w:pPr>
              <w:spacing w:before="20" w:after="60" w:line="260" w:lineRule="exact"/>
              <w:jc w:val="center"/>
              <w:rPr>
                <w:sz w:val="20"/>
                <w:szCs w:val="26"/>
                <w:rtl/>
                <w:lang w:bidi="ar-EG"/>
              </w:rPr>
            </w:pPr>
            <w:r w:rsidRPr="00BA4556">
              <w:rPr>
                <w:sz w:val="20"/>
                <w:szCs w:val="26"/>
              </w:rPr>
              <w:t>(dBm 27) mW 500</w:t>
            </w:r>
          </w:p>
        </w:tc>
        <w:tc>
          <w:tcPr>
            <w:tcW w:w="1480" w:type="dxa"/>
            <w:vMerge/>
            <w:tcBorders>
              <w:top w:val="nil"/>
              <w:bottom w:val="nil"/>
            </w:tcBorders>
          </w:tcPr>
          <w:p w:rsidR="00EB67D0" w:rsidRPr="00BA4556" w:rsidRDefault="00EB67D0" w:rsidP="006374E9">
            <w:pPr>
              <w:spacing w:before="20" w:after="60" w:line="260" w:lineRule="exact"/>
              <w:jc w:val="center"/>
              <w:rPr>
                <w:sz w:val="20"/>
                <w:szCs w:val="26"/>
              </w:rPr>
            </w:pPr>
          </w:p>
        </w:tc>
        <w:tc>
          <w:tcPr>
            <w:tcW w:w="1282" w:type="dxa"/>
            <w:tcBorders>
              <w:top w:val="nil"/>
              <w:bottom w:val="nil"/>
            </w:tcBorders>
          </w:tcPr>
          <w:p w:rsidR="00EB67D0" w:rsidRPr="00BA4556" w:rsidRDefault="00EB67D0" w:rsidP="006374E9">
            <w:pPr>
              <w:spacing w:before="20" w:after="60" w:line="260" w:lineRule="exact"/>
              <w:jc w:val="center"/>
              <w:rPr>
                <w:sz w:val="20"/>
                <w:szCs w:val="26"/>
                <w:rtl/>
                <w:lang w:bidi="ar-EG"/>
              </w:rPr>
            </w:pPr>
            <w:r w:rsidRPr="00BA4556">
              <w:rPr>
                <w:sz w:val="20"/>
                <w:szCs w:val="26"/>
              </w:rPr>
              <w:t>dBW 3–</w:t>
            </w:r>
          </w:p>
        </w:tc>
        <w:tc>
          <w:tcPr>
            <w:tcW w:w="1105" w:type="dxa"/>
            <w:vMerge/>
            <w:tcBorders>
              <w:top w:val="nil"/>
              <w:bottom w:val="nil"/>
            </w:tcBorders>
          </w:tcPr>
          <w:p w:rsidR="00EB67D0" w:rsidRPr="00BA4556" w:rsidRDefault="00EB67D0" w:rsidP="006374E9">
            <w:pPr>
              <w:spacing w:before="20" w:after="60" w:line="260" w:lineRule="exact"/>
              <w:jc w:val="center"/>
              <w:rPr>
                <w:sz w:val="20"/>
                <w:szCs w:val="26"/>
              </w:rPr>
            </w:pPr>
          </w:p>
        </w:tc>
        <w:tc>
          <w:tcPr>
            <w:tcW w:w="1582" w:type="dxa"/>
            <w:vMerge/>
            <w:tcBorders>
              <w:top w:val="nil"/>
              <w:bottom w:val="nil"/>
            </w:tcBorders>
          </w:tcPr>
          <w:p w:rsidR="00EB67D0" w:rsidRPr="00BA4556" w:rsidRDefault="00EB67D0" w:rsidP="006374E9">
            <w:pPr>
              <w:spacing w:before="20" w:after="60" w:line="260" w:lineRule="exact"/>
              <w:jc w:val="center"/>
              <w:rPr>
                <w:sz w:val="20"/>
                <w:szCs w:val="26"/>
              </w:rPr>
            </w:pPr>
          </w:p>
        </w:tc>
      </w:tr>
      <w:tr w:rsidR="00EB67D0" w:rsidRPr="00BA4556" w:rsidTr="001D5957">
        <w:trPr>
          <w:cantSplit/>
          <w:jc w:val="center"/>
        </w:trPr>
        <w:tc>
          <w:tcPr>
            <w:tcW w:w="2200" w:type="dxa"/>
            <w:tcBorders>
              <w:top w:val="nil"/>
            </w:tcBorders>
          </w:tcPr>
          <w:p w:rsidR="00EB67D0" w:rsidRPr="00BA4556" w:rsidRDefault="00EB67D0" w:rsidP="006374E9">
            <w:pPr>
              <w:spacing w:before="20" w:after="60" w:line="260" w:lineRule="exact"/>
              <w:jc w:val="left"/>
              <w:rPr>
                <w:sz w:val="20"/>
                <w:szCs w:val="26"/>
              </w:rPr>
            </w:pPr>
            <w:r w:rsidRPr="00BA4556">
              <w:rPr>
                <w:sz w:val="20"/>
                <w:szCs w:val="26"/>
                <w:rtl/>
              </w:rPr>
              <w:t xml:space="preserve">الفئة </w:t>
            </w:r>
            <w:r w:rsidRPr="00BA4556">
              <w:rPr>
                <w:sz w:val="20"/>
                <w:szCs w:val="26"/>
              </w:rPr>
              <w:t>3</w:t>
            </w:r>
          </w:p>
        </w:tc>
        <w:tc>
          <w:tcPr>
            <w:tcW w:w="1850" w:type="dxa"/>
            <w:tcBorders>
              <w:top w:val="nil"/>
            </w:tcBorders>
          </w:tcPr>
          <w:p w:rsidR="00EB67D0" w:rsidRPr="00BA4556" w:rsidRDefault="00EB67D0" w:rsidP="006374E9">
            <w:pPr>
              <w:spacing w:before="20" w:after="60" w:line="260" w:lineRule="exact"/>
              <w:jc w:val="center"/>
              <w:rPr>
                <w:sz w:val="20"/>
                <w:szCs w:val="26"/>
                <w:rtl/>
                <w:lang w:bidi="ar-EG"/>
              </w:rPr>
            </w:pPr>
            <w:r w:rsidRPr="00BA4556">
              <w:rPr>
                <w:sz w:val="20"/>
                <w:szCs w:val="26"/>
              </w:rPr>
              <w:t>(dBm 24) mW 250</w:t>
            </w:r>
          </w:p>
        </w:tc>
        <w:tc>
          <w:tcPr>
            <w:tcW w:w="1480" w:type="dxa"/>
            <w:vMerge/>
            <w:tcBorders>
              <w:top w:val="nil"/>
            </w:tcBorders>
          </w:tcPr>
          <w:p w:rsidR="00EB67D0" w:rsidRPr="00BA4556" w:rsidRDefault="00EB67D0" w:rsidP="006374E9">
            <w:pPr>
              <w:spacing w:before="20" w:after="60" w:line="260" w:lineRule="exact"/>
              <w:jc w:val="center"/>
              <w:rPr>
                <w:sz w:val="20"/>
                <w:szCs w:val="26"/>
              </w:rPr>
            </w:pPr>
          </w:p>
        </w:tc>
        <w:tc>
          <w:tcPr>
            <w:tcW w:w="1282" w:type="dxa"/>
            <w:tcBorders>
              <w:top w:val="nil"/>
            </w:tcBorders>
          </w:tcPr>
          <w:p w:rsidR="00EB67D0" w:rsidRPr="00BA4556" w:rsidRDefault="00EB67D0" w:rsidP="006374E9">
            <w:pPr>
              <w:spacing w:before="20" w:after="60" w:line="260" w:lineRule="exact"/>
              <w:jc w:val="center"/>
              <w:rPr>
                <w:sz w:val="20"/>
                <w:szCs w:val="26"/>
              </w:rPr>
            </w:pPr>
            <w:r w:rsidRPr="00BA4556">
              <w:rPr>
                <w:sz w:val="20"/>
                <w:szCs w:val="26"/>
              </w:rPr>
              <w:t>dBW 6–</w:t>
            </w:r>
          </w:p>
        </w:tc>
        <w:tc>
          <w:tcPr>
            <w:tcW w:w="1105" w:type="dxa"/>
            <w:vMerge/>
            <w:tcBorders>
              <w:top w:val="nil"/>
            </w:tcBorders>
          </w:tcPr>
          <w:p w:rsidR="00EB67D0" w:rsidRPr="00BA4556" w:rsidRDefault="00EB67D0" w:rsidP="006374E9">
            <w:pPr>
              <w:spacing w:before="20" w:after="60" w:line="260" w:lineRule="exact"/>
              <w:jc w:val="center"/>
              <w:rPr>
                <w:sz w:val="20"/>
                <w:szCs w:val="26"/>
              </w:rPr>
            </w:pPr>
          </w:p>
        </w:tc>
        <w:tc>
          <w:tcPr>
            <w:tcW w:w="1582" w:type="dxa"/>
            <w:vMerge/>
            <w:tcBorders>
              <w:top w:val="nil"/>
            </w:tcBorders>
          </w:tcPr>
          <w:p w:rsidR="00EB67D0" w:rsidRPr="00BA4556" w:rsidRDefault="00EB67D0" w:rsidP="006374E9">
            <w:pPr>
              <w:spacing w:before="20" w:after="60" w:line="260" w:lineRule="exact"/>
              <w:jc w:val="center"/>
              <w:rPr>
                <w:sz w:val="20"/>
                <w:szCs w:val="26"/>
              </w:rPr>
            </w:pPr>
          </w:p>
        </w:tc>
      </w:tr>
      <w:tr w:rsidR="00EB67D0" w:rsidRPr="00BA4556" w:rsidTr="001D5957">
        <w:trPr>
          <w:cantSplit/>
          <w:jc w:val="center"/>
        </w:trPr>
        <w:tc>
          <w:tcPr>
            <w:tcW w:w="2200" w:type="dxa"/>
          </w:tcPr>
          <w:p w:rsidR="00EB67D0" w:rsidRPr="00BA4556" w:rsidRDefault="00EB67D0" w:rsidP="006374E9">
            <w:pPr>
              <w:spacing w:before="20" w:after="60" w:line="260" w:lineRule="exact"/>
              <w:jc w:val="left"/>
              <w:rPr>
                <w:sz w:val="20"/>
                <w:szCs w:val="26"/>
              </w:rPr>
            </w:pPr>
            <w:r w:rsidRPr="00BA4556">
              <w:rPr>
                <w:sz w:val="20"/>
                <w:szCs w:val="26"/>
                <w:rtl/>
              </w:rPr>
              <w:t>محمول</w:t>
            </w:r>
          </w:p>
        </w:tc>
        <w:tc>
          <w:tcPr>
            <w:tcW w:w="1850" w:type="dxa"/>
          </w:tcPr>
          <w:p w:rsidR="00EB67D0" w:rsidRPr="00BA4556" w:rsidRDefault="00EB67D0" w:rsidP="006374E9">
            <w:pPr>
              <w:spacing w:before="20" w:after="60" w:line="260" w:lineRule="exact"/>
              <w:jc w:val="center"/>
              <w:rPr>
                <w:sz w:val="20"/>
                <w:szCs w:val="26"/>
              </w:rPr>
            </w:pPr>
            <w:r w:rsidRPr="00BA4556">
              <w:rPr>
                <w:sz w:val="20"/>
                <w:szCs w:val="26"/>
              </w:rPr>
              <w:t>(dBm 33) W 2</w:t>
            </w:r>
          </w:p>
        </w:tc>
        <w:tc>
          <w:tcPr>
            <w:tcW w:w="1480" w:type="dxa"/>
          </w:tcPr>
          <w:p w:rsidR="00EB67D0" w:rsidRPr="00BA4556" w:rsidRDefault="00EB67D0" w:rsidP="006374E9">
            <w:pPr>
              <w:spacing w:before="20" w:after="60" w:line="260" w:lineRule="exact"/>
              <w:jc w:val="center"/>
              <w:rPr>
                <w:sz w:val="20"/>
                <w:szCs w:val="26"/>
              </w:rPr>
            </w:pPr>
            <w:r w:rsidRPr="00BA4556">
              <w:rPr>
                <w:sz w:val="20"/>
                <w:szCs w:val="26"/>
              </w:rPr>
              <w:t>dBi 2</w:t>
            </w:r>
          </w:p>
        </w:tc>
        <w:tc>
          <w:tcPr>
            <w:tcW w:w="1282" w:type="dxa"/>
          </w:tcPr>
          <w:p w:rsidR="00EB67D0" w:rsidRPr="00BA4556" w:rsidRDefault="00EB67D0" w:rsidP="006374E9">
            <w:pPr>
              <w:spacing w:before="20" w:after="60" w:line="260" w:lineRule="exact"/>
              <w:jc w:val="center"/>
              <w:rPr>
                <w:sz w:val="20"/>
                <w:szCs w:val="26"/>
                <w:rtl/>
                <w:lang w:bidi="ar-EG"/>
              </w:rPr>
            </w:pPr>
            <w:r w:rsidRPr="00BA4556">
              <w:rPr>
                <w:sz w:val="20"/>
                <w:szCs w:val="26"/>
              </w:rPr>
              <w:t>dBW 5</w:t>
            </w:r>
          </w:p>
        </w:tc>
        <w:tc>
          <w:tcPr>
            <w:tcW w:w="1105" w:type="dxa"/>
          </w:tcPr>
          <w:p w:rsidR="00EB67D0" w:rsidRPr="00BA4556" w:rsidRDefault="00EB67D0" w:rsidP="006374E9">
            <w:pPr>
              <w:spacing w:before="20" w:after="60" w:line="260" w:lineRule="exact"/>
              <w:jc w:val="center"/>
              <w:rPr>
                <w:sz w:val="20"/>
                <w:szCs w:val="26"/>
                <w:rtl/>
                <w:lang w:bidi="ar-EG"/>
              </w:rPr>
            </w:pPr>
            <w:r w:rsidRPr="00BA4556">
              <w:rPr>
                <w:sz w:val="20"/>
                <w:szCs w:val="26"/>
                <w:lang w:bidi="ar-EG"/>
              </w:rPr>
              <w:t xml:space="preserve">K </w:t>
            </w:r>
            <w:r w:rsidRPr="00BA4556">
              <w:rPr>
                <w:sz w:val="20"/>
                <w:szCs w:val="26"/>
              </w:rPr>
              <w:t>200</w:t>
            </w:r>
          </w:p>
        </w:tc>
        <w:tc>
          <w:tcPr>
            <w:tcW w:w="1582" w:type="dxa"/>
          </w:tcPr>
          <w:p w:rsidR="00EB67D0" w:rsidRPr="00BA4556" w:rsidRDefault="00EB67D0" w:rsidP="006374E9">
            <w:pPr>
              <w:spacing w:before="20" w:after="60" w:line="260" w:lineRule="exact"/>
              <w:jc w:val="center"/>
              <w:rPr>
                <w:sz w:val="20"/>
                <w:szCs w:val="26"/>
              </w:rPr>
            </w:pPr>
            <w:r w:rsidRPr="00BA4556">
              <w:rPr>
                <w:sz w:val="20"/>
                <w:szCs w:val="26"/>
              </w:rPr>
              <w:t xml:space="preserve">dB/K </w:t>
            </w:r>
            <w:r w:rsidR="00F42756" w:rsidRPr="001C7CED">
              <w:rPr>
                <w:lang w:val="es-ES_tradnl"/>
              </w:rPr>
              <w:t>21</w:t>
            </w:r>
            <w:r w:rsidRPr="00BA4556">
              <w:rPr>
                <w:sz w:val="20"/>
                <w:szCs w:val="26"/>
              </w:rPr>
              <w:t>–</w:t>
            </w:r>
          </w:p>
        </w:tc>
      </w:tr>
      <w:tr w:rsidR="00EB67D0" w:rsidRPr="00BA4556" w:rsidTr="001D5957">
        <w:trPr>
          <w:cantSplit/>
          <w:jc w:val="center"/>
        </w:trPr>
        <w:tc>
          <w:tcPr>
            <w:tcW w:w="2200" w:type="dxa"/>
          </w:tcPr>
          <w:p w:rsidR="00EB67D0" w:rsidRPr="00BA4556" w:rsidRDefault="00443D1E" w:rsidP="006374E9">
            <w:pPr>
              <w:spacing w:before="20" w:after="60" w:line="260" w:lineRule="exact"/>
              <w:jc w:val="left"/>
              <w:rPr>
                <w:sz w:val="20"/>
                <w:szCs w:val="26"/>
                <w:rtl/>
                <w:lang w:bidi="ar-EG"/>
              </w:rPr>
            </w:pPr>
            <w:r w:rsidRPr="00BA4556">
              <w:rPr>
                <w:rFonts w:hint="cs"/>
                <w:sz w:val="20"/>
                <w:szCs w:val="26"/>
                <w:rtl/>
              </w:rPr>
              <w:t xml:space="preserve">محمول </w:t>
            </w:r>
            <w:r w:rsidR="00EB67D0" w:rsidRPr="00BA4556">
              <w:rPr>
                <w:sz w:val="20"/>
                <w:szCs w:val="26"/>
                <w:rtl/>
              </w:rPr>
              <w:t>على مركبة</w:t>
            </w:r>
          </w:p>
        </w:tc>
        <w:tc>
          <w:tcPr>
            <w:tcW w:w="1850" w:type="dxa"/>
          </w:tcPr>
          <w:p w:rsidR="00EB67D0" w:rsidRPr="00BA4556" w:rsidRDefault="00EB67D0" w:rsidP="006374E9">
            <w:pPr>
              <w:spacing w:before="20" w:after="60" w:line="260" w:lineRule="exact"/>
              <w:jc w:val="center"/>
              <w:rPr>
                <w:sz w:val="20"/>
                <w:szCs w:val="26"/>
                <w:rtl/>
                <w:lang w:bidi="ar-EG"/>
              </w:rPr>
            </w:pPr>
            <w:r w:rsidRPr="00BA4556">
              <w:rPr>
                <w:sz w:val="20"/>
                <w:szCs w:val="26"/>
              </w:rPr>
              <w:t>(dBm 39) W 8</w:t>
            </w:r>
          </w:p>
        </w:tc>
        <w:tc>
          <w:tcPr>
            <w:tcW w:w="1480" w:type="dxa"/>
          </w:tcPr>
          <w:p w:rsidR="00EB67D0" w:rsidRPr="00BA4556" w:rsidRDefault="00EB67D0" w:rsidP="006374E9">
            <w:pPr>
              <w:spacing w:before="20" w:after="60" w:line="260" w:lineRule="exact"/>
              <w:jc w:val="center"/>
              <w:rPr>
                <w:sz w:val="20"/>
                <w:szCs w:val="26"/>
              </w:rPr>
            </w:pPr>
            <w:r w:rsidRPr="00BA4556">
              <w:rPr>
                <w:sz w:val="20"/>
                <w:szCs w:val="26"/>
              </w:rPr>
              <w:t>dBi 4</w:t>
            </w:r>
          </w:p>
        </w:tc>
        <w:tc>
          <w:tcPr>
            <w:tcW w:w="1282" w:type="dxa"/>
          </w:tcPr>
          <w:p w:rsidR="00EB67D0" w:rsidRPr="00BA4556" w:rsidRDefault="00EB67D0" w:rsidP="006374E9">
            <w:pPr>
              <w:spacing w:before="20" w:after="60" w:line="260" w:lineRule="exact"/>
              <w:jc w:val="center"/>
              <w:rPr>
                <w:sz w:val="20"/>
                <w:szCs w:val="26"/>
              </w:rPr>
            </w:pPr>
            <w:r w:rsidRPr="00BA4556">
              <w:rPr>
                <w:sz w:val="20"/>
                <w:szCs w:val="26"/>
              </w:rPr>
              <w:t>dBW 13</w:t>
            </w:r>
          </w:p>
        </w:tc>
        <w:tc>
          <w:tcPr>
            <w:tcW w:w="1105" w:type="dxa"/>
          </w:tcPr>
          <w:p w:rsidR="00EB67D0" w:rsidRPr="00BA4556" w:rsidRDefault="00EB67D0" w:rsidP="006374E9">
            <w:pPr>
              <w:spacing w:before="20" w:after="60" w:line="260" w:lineRule="exact"/>
              <w:jc w:val="center"/>
              <w:rPr>
                <w:sz w:val="20"/>
                <w:szCs w:val="26"/>
                <w:rtl/>
                <w:lang w:bidi="ar-EG"/>
              </w:rPr>
            </w:pPr>
            <w:r w:rsidRPr="00BA4556">
              <w:rPr>
                <w:sz w:val="20"/>
                <w:szCs w:val="26"/>
              </w:rPr>
              <w:t>K 250</w:t>
            </w:r>
          </w:p>
        </w:tc>
        <w:tc>
          <w:tcPr>
            <w:tcW w:w="1582" w:type="dxa"/>
          </w:tcPr>
          <w:p w:rsidR="00EB67D0" w:rsidRPr="00BA4556" w:rsidRDefault="00EB67D0" w:rsidP="006374E9">
            <w:pPr>
              <w:spacing w:before="20" w:after="60" w:line="260" w:lineRule="exact"/>
              <w:jc w:val="center"/>
              <w:rPr>
                <w:sz w:val="20"/>
                <w:szCs w:val="26"/>
              </w:rPr>
            </w:pPr>
            <w:r w:rsidRPr="00BA4556">
              <w:rPr>
                <w:sz w:val="20"/>
                <w:szCs w:val="26"/>
              </w:rPr>
              <w:t xml:space="preserve">dB/K </w:t>
            </w:r>
            <w:r w:rsidR="00F42756" w:rsidRPr="001C7CED">
              <w:rPr>
                <w:lang w:val="es-ES_tradnl"/>
              </w:rPr>
              <w:t>20</w:t>
            </w:r>
            <w:r w:rsidRPr="00BA4556">
              <w:rPr>
                <w:sz w:val="20"/>
                <w:szCs w:val="26"/>
              </w:rPr>
              <w:t>–</w:t>
            </w:r>
          </w:p>
        </w:tc>
      </w:tr>
      <w:tr w:rsidR="00EB67D0" w:rsidRPr="00BA4556" w:rsidTr="001D5957">
        <w:trPr>
          <w:cantSplit/>
          <w:jc w:val="center"/>
        </w:trPr>
        <w:tc>
          <w:tcPr>
            <w:tcW w:w="2200" w:type="dxa"/>
            <w:tcBorders>
              <w:bottom w:val="single" w:sz="4" w:space="0" w:color="auto"/>
            </w:tcBorders>
          </w:tcPr>
          <w:p w:rsidR="00EB67D0" w:rsidRPr="00BA4556" w:rsidRDefault="00EB67D0" w:rsidP="006374E9">
            <w:pPr>
              <w:spacing w:before="20" w:after="60" w:line="260" w:lineRule="exact"/>
              <w:jc w:val="left"/>
              <w:rPr>
                <w:sz w:val="20"/>
                <w:szCs w:val="26"/>
                <w:rtl/>
                <w:lang w:bidi="ar-EG"/>
              </w:rPr>
            </w:pPr>
            <w:r w:rsidRPr="00BA4556">
              <w:rPr>
                <w:sz w:val="20"/>
                <w:szCs w:val="26"/>
                <w:rtl/>
              </w:rPr>
              <w:t>قابل للنقل</w:t>
            </w:r>
          </w:p>
        </w:tc>
        <w:tc>
          <w:tcPr>
            <w:tcW w:w="1850" w:type="dxa"/>
            <w:tcBorders>
              <w:bottom w:val="single" w:sz="4" w:space="0" w:color="auto"/>
            </w:tcBorders>
          </w:tcPr>
          <w:p w:rsidR="00EB67D0" w:rsidRPr="00BA4556" w:rsidRDefault="00EB67D0" w:rsidP="006374E9">
            <w:pPr>
              <w:spacing w:before="20" w:after="60" w:line="260" w:lineRule="exact"/>
              <w:jc w:val="center"/>
              <w:rPr>
                <w:sz w:val="20"/>
                <w:szCs w:val="26"/>
              </w:rPr>
            </w:pPr>
            <w:r w:rsidRPr="00BA4556">
              <w:rPr>
                <w:sz w:val="20"/>
                <w:szCs w:val="26"/>
              </w:rPr>
              <w:t>(dBm 33) W 2</w:t>
            </w:r>
          </w:p>
        </w:tc>
        <w:tc>
          <w:tcPr>
            <w:tcW w:w="1480" w:type="dxa"/>
            <w:tcBorders>
              <w:bottom w:val="single" w:sz="4" w:space="0" w:color="auto"/>
            </w:tcBorders>
          </w:tcPr>
          <w:p w:rsidR="00EB67D0" w:rsidRPr="00BA4556" w:rsidRDefault="00EB67D0" w:rsidP="006374E9">
            <w:pPr>
              <w:spacing w:before="20" w:after="60" w:line="260" w:lineRule="exact"/>
              <w:jc w:val="center"/>
              <w:rPr>
                <w:sz w:val="20"/>
                <w:szCs w:val="26"/>
              </w:rPr>
            </w:pPr>
            <w:r w:rsidRPr="00BA4556">
              <w:rPr>
                <w:sz w:val="20"/>
                <w:szCs w:val="26"/>
              </w:rPr>
              <w:t>dBi 14</w:t>
            </w:r>
          </w:p>
        </w:tc>
        <w:tc>
          <w:tcPr>
            <w:tcW w:w="1282" w:type="dxa"/>
            <w:tcBorders>
              <w:bottom w:val="single" w:sz="4" w:space="0" w:color="auto"/>
            </w:tcBorders>
          </w:tcPr>
          <w:p w:rsidR="00EB67D0" w:rsidRPr="00BA4556" w:rsidRDefault="00EB67D0" w:rsidP="006374E9">
            <w:pPr>
              <w:spacing w:before="20" w:after="60" w:line="260" w:lineRule="exact"/>
              <w:jc w:val="center"/>
              <w:rPr>
                <w:sz w:val="20"/>
                <w:szCs w:val="26"/>
              </w:rPr>
            </w:pPr>
            <w:r w:rsidRPr="00BA4556">
              <w:rPr>
                <w:sz w:val="20"/>
                <w:szCs w:val="26"/>
              </w:rPr>
              <w:t>dBW 17</w:t>
            </w:r>
          </w:p>
        </w:tc>
        <w:tc>
          <w:tcPr>
            <w:tcW w:w="1105" w:type="dxa"/>
            <w:tcBorders>
              <w:bottom w:val="single" w:sz="4" w:space="0" w:color="auto"/>
            </w:tcBorders>
          </w:tcPr>
          <w:p w:rsidR="00EB67D0" w:rsidRPr="00BA4556" w:rsidRDefault="00EB67D0" w:rsidP="006374E9">
            <w:pPr>
              <w:spacing w:before="20" w:after="60" w:line="260" w:lineRule="exact"/>
              <w:jc w:val="center"/>
              <w:rPr>
                <w:sz w:val="20"/>
                <w:szCs w:val="26"/>
                <w:rtl/>
                <w:lang w:bidi="ar-EG"/>
              </w:rPr>
            </w:pPr>
            <w:r w:rsidRPr="00BA4556">
              <w:rPr>
                <w:sz w:val="20"/>
                <w:szCs w:val="26"/>
              </w:rPr>
              <w:t>K 200</w:t>
            </w:r>
          </w:p>
        </w:tc>
        <w:tc>
          <w:tcPr>
            <w:tcW w:w="1582" w:type="dxa"/>
            <w:tcBorders>
              <w:bottom w:val="single" w:sz="4" w:space="0" w:color="auto"/>
            </w:tcBorders>
          </w:tcPr>
          <w:p w:rsidR="00EB67D0" w:rsidRPr="00BA4556" w:rsidRDefault="00EB67D0" w:rsidP="006374E9">
            <w:pPr>
              <w:spacing w:before="20" w:after="60" w:line="260" w:lineRule="exact"/>
              <w:jc w:val="center"/>
              <w:rPr>
                <w:sz w:val="20"/>
                <w:szCs w:val="26"/>
              </w:rPr>
            </w:pPr>
            <w:r w:rsidRPr="00BA4556">
              <w:rPr>
                <w:sz w:val="20"/>
                <w:szCs w:val="26"/>
              </w:rPr>
              <w:t xml:space="preserve">dB/K </w:t>
            </w:r>
            <w:r w:rsidR="00F42756" w:rsidRPr="001C7CED">
              <w:rPr>
                <w:lang w:val="es-ES_tradnl"/>
              </w:rPr>
              <w:t>9</w:t>
            </w:r>
            <w:r w:rsidRPr="00BA4556">
              <w:rPr>
                <w:sz w:val="20"/>
                <w:szCs w:val="26"/>
              </w:rPr>
              <w:t>–</w:t>
            </w:r>
          </w:p>
        </w:tc>
      </w:tr>
    </w:tbl>
    <w:p w:rsidR="003B38B2" w:rsidRPr="00BA4556" w:rsidRDefault="00EB67D0" w:rsidP="00EB67D0">
      <w:pPr>
        <w:pStyle w:val="Heading2"/>
        <w:rPr>
          <w:noProof/>
          <w:rtl/>
          <w:lang w:eastAsia="zh-CN" w:bidi="ar-EG"/>
        </w:rPr>
      </w:pPr>
      <w:bookmarkStart w:id="80" w:name="_Toc401069968"/>
      <w:bookmarkStart w:id="81" w:name="_Toc408581617"/>
      <w:bookmarkStart w:id="82" w:name="_Toc408581760"/>
      <w:bookmarkStart w:id="83" w:name="_Toc410734944"/>
      <w:bookmarkStart w:id="84" w:name="_Toc412626796"/>
      <w:r w:rsidRPr="00BA4556">
        <w:rPr>
          <w:lang w:bidi="ar-EG"/>
        </w:rPr>
        <w:t>4.2</w:t>
      </w:r>
      <w:r w:rsidRPr="00BA4556">
        <w:rPr>
          <w:lang w:bidi="ar-EG"/>
        </w:rPr>
        <w:tab/>
      </w:r>
      <w:r w:rsidRPr="00BA4556">
        <w:rPr>
          <w:rFonts w:hint="cs"/>
          <w:rtl/>
        </w:rPr>
        <w:t>مواصفات النطاق الأساسي</w:t>
      </w:r>
      <w:bookmarkEnd w:id="80"/>
      <w:bookmarkEnd w:id="81"/>
      <w:bookmarkEnd w:id="82"/>
      <w:bookmarkEnd w:id="83"/>
      <w:bookmarkEnd w:id="84"/>
    </w:p>
    <w:p w:rsidR="003B38B2" w:rsidRPr="00BA4556" w:rsidRDefault="00EB67D0" w:rsidP="00821191">
      <w:pPr>
        <w:pStyle w:val="Heading3"/>
        <w:spacing w:before="120"/>
        <w:rPr>
          <w:noProof/>
          <w:rtl/>
          <w:lang w:eastAsia="zh-CN" w:bidi="ar-EG"/>
        </w:rPr>
      </w:pPr>
      <w:bookmarkStart w:id="85" w:name="_Toc408581618"/>
      <w:bookmarkStart w:id="86" w:name="_Toc408581761"/>
      <w:bookmarkStart w:id="87" w:name="_Toc410734945"/>
      <w:bookmarkStart w:id="88" w:name="_Toc412626797"/>
      <w:r w:rsidRPr="00BA4556">
        <w:rPr>
          <w:noProof/>
          <w:lang w:eastAsia="zh-CN" w:bidi="ar-EG"/>
        </w:rPr>
        <w:t>1.4.</w:t>
      </w:r>
      <w:r w:rsidR="001D5957" w:rsidRPr="00BA4556">
        <w:rPr>
          <w:noProof/>
          <w:lang w:eastAsia="zh-CN" w:bidi="ar-EG"/>
        </w:rPr>
        <w:t>2</w:t>
      </w:r>
      <w:r w:rsidRPr="00BA4556">
        <w:rPr>
          <w:noProof/>
          <w:lang w:eastAsia="zh-CN" w:bidi="ar-EG"/>
        </w:rPr>
        <w:tab/>
      </w:r>
      <w:r w:rsidR="00D56655" w:rsidRPr="00BA4556">
        <w:rPr>
          <w:rFonts w:hint="cs"/>
          <w:noProof/>
          <w:rtl/>
          <w:lang w:eastAsia="zh-CN" w:bidi="ar-EG"/>
        </w:rPr>
        <w:t>النفاذ المتعدد</w:t>
      </w:r>
      <w:bookmarkEnd w:id="85"/>
      <w:bookmarkEnd w:id="86"/>
      <w:bookmarkEnd w:id="87"/>
      <w:bookmarkEnd w:id="88"/>
    </w:p>
    <w:p w:rsidR="00D56655" w:rsidRPr="00BA4556" w:rsidRDefault="002F594C" w:rsidP="006374E9">
      <w:pPr>
        <w:spacing w:before="100" w:line="187" w:lineRule="auto"/>
        <w:rPr>
          <w:color w:val="000000"/>
          <w:rtl/>
        </w:rPr>
      </w:pPr>
      <w:r w:rsidRPr="00BA4556">
        <w:rPr>
          <w:rFonts w:hint="cs"/>
          <w:rtl/>
          <w:lang w:eastAsia="zh-CN" w:bidi="ar-EG"/>
        </w:rPr>
        <w:t>إن محتويات هذا القس</w:t>
      </w:r>
      <w:r w:rsidR="00D56655" w:rsidRPr="00BA4556">
        <w:rPr>
          <w:rFonts w:hint="cs"/>
          <w:rtl/>
          <w:lang w:eastAsia="zh-CN" w:bidi="ar-EG"/>
        </w:rPr>
        <w:t xml:space="preserve">م مشار إليها </w:t>
      </w:r>
      <w:r w:rsidR="001D5957" w:rsidRPr="00BA4556">
        <w:rPr>
          <w:rFonts w:hint="cs"/>
          <w:rtl/>
          <w:lang w:eastAsia="zh-CN" w:bidi="ar-EG"/>
        </w:rPr>
        <w:t>معيارياً</w:t>
      </w:r>
      <w:r w:rsidR="00713B9B" w:rsidRPr="00BA4556">
        <w:rPr>
          <w:rFonts w:hint="cs"/>
          <w:rtl/>
          <w:lang w:eastAsia="zh-CN" w:bidi="ar-EG"/>
        </w:rPr>
        <w:t xml:space="preserve"> في </w:t>
      </w:r>
      <w:r w:rsidR="00D56655" w:rsidRPr="00BA4556">
        <w:rPr>
          <w:rFonts w:hint="cs"/>
          <w:rtl/>
          <w:lang w:eastAsia="zh-CN" w:bidi="ar-EG"/>
        </w:rPr>
        <w:t xml:space="preserve">الفقرة </w:t>
      </w:r>
      <w:r w:rsidR="00D56655" w:rsidRPr="00BA4556">
        <w:rPr>
          <w:lang w:eastAsia="zh-CN" w:bidi="ar-EG"/>
        </w:rPr>
        <w:t>1.2.4</w:t>
      </w:r>
      <w:r w:rsidR="00D56655" w:rsidRPr="00BA4556">
        <w:rPr>
          <w:rFonts w:hint="cs"/>
          <w:rtl/>
          <w:lang w:eastAsia="zh-CN" w:bidi="ar-EG"/>
        </w:rPr>
        <w:t xml:space="preserve"> من الوثيقة </w:t>
      </w:r>
      <w:r w:rsidR="009B1FA9" w:rsidRPr="00BA4556">
        <w:rPr>
          <w:rStyle w:val="FootnoteReference"/>
          <w:lang w:val="en-GB"/>
        </w:rPr>
        <w:footnoteReference w:id="1"/>
      </w:r>
      <w:r w:rsidR="00D56655" w:rsidRPr="00BA4556">
        <w:rPr>
          <w:lang w:val="en-GB"/>
        </w:rPr>
        <w:t>TTAT.3G-36.2</w:t>
      </w:r>
      <w:r w:rsidR="00D56655" w:rsidRPr="00BA4556">
        <w:rPr>
          <w:rFonts w:eastAsia="Malgun Gothic"/>
          <w:lang w:val="en-GB"/>
        </w:rPr>
        <w:t>0</w:t>
      </w:r>
      <w:r w:rsidR="00D56655" w:rsidRPr="00BA4556">
        <w:rPr>
          <w:lang w:val="en-GB"/>
        </w:rPr>
        <w:t>1</w:t>
      </w:r>
      <w:r w:rsidR="00D56655" w:rsidRPr="00BA4556">
        <w:rPr>
          <w:rFonts w:hint="cs"/>
          <w:rtl/>
          <w:lang w:val="en-GB"/>
        </w:rPr>
        <w:t xml:space="preserve">، الصادرة عن </w:t>
      </w:r>
      <w:r w:rsidR="00D56655" w:rsidRPr="00BA4556">
        <w:rPr>
          <w:color w:val="000000"/>
          <w:rtl/>
        </w:rPr>
        <w:t xml:space="preserve">رابطة تكنولوجيا الاتصالات </w:t>
      </w:r>
      <w:r w:rsidR="00291556" w:rsidRPr="00BA4556">
        <w:rPr>
          <w:color w:val="000000"/>
        </w:rPr>
        <w:t>(</w:t>
      </w:r>
      <w:r w:rsidR="00D56655" w:rsidRPr="00BA4556">
        <w:rPr>
          <w:color w:val="000000"/>
        </w:rPr>
        <w:t>TTA</w:t>
      </w:r>
      <w:r w:rsidR="00291556" w:rsidRPr="00BA4556">
        <w:rPr>
          <w:color w:val="000000"/>
        </w:rPr>
        <w:t>)</w:t>
      </w:r>
      <w:r w:rsidR="00713B9B" w:rsidRPr="00BA4556">
        <w:rPr>
          <w:color w:val="000000"/>
          <w:rtl/>
        </w:rPr>
        <w:t xml:space="preserve"> في </w:t>
      </w:r>
      <w:r w:rsidR="00D56655" w:rsidRPr="00BA4556">
        <w:rPr>
          <w:color w:val="000000"/>
          <w:rtl/>
        </w:rPr>
        <w:t>كوريا</w:t>
      </w:r>
      <w:r w:rsidR="00D56655" w:rsidRPr="00BA4556">
        <w:rPr>
          <w:rFonts w:hint="cs"/>
          <w:color w:val="000000"/>
          <w:rtl/>
        </w:rPr>
        <w:t>.</w:t>
      </w:r>
    </w:p>
    <w:p w:rsidR="00D56655" w:rsidRPr="00BA4556" w:rsidRDefault="00D56655" w:rsidP="006374E9">
      <w:pPr>
        <w:spacing w:before="100" w:line="187" w:lineRule="auto"/>
        <w:rPr>
          <w:lang w:val="en-GB" w:eastAsia="zh-CN" w:bidi="ar-EG"/>
        </w:rPr>
      </w:pPr>
      <w:r w:rsidRPr="00BA4556">
        <w:rPr>
          <w:rFonts w:hint="cs"/>
          <w:color w:val="000000"/>
          <w:rtl/>
        </w:rPr>
        <w:t>بالإضافة إلى ذلك، تحدد المعلومات التالية من أجل تكييف الظروف الخاصة بالسواتل أو تحسين الأداء</w:t>
      </w:r>
      <w:r w:rsidR="00713B9B" w:rsidRPr="00BA4556">
        <w:rPr>
          <w:rFonts w:hint="cs"/>
          <w:color w:val="000000"/>
          <w:rtl/>
        </w:rPr>
        <w:t xml:space="preserve"> في </w:t>
      </w:r>
      <w:r w:rsidRPr="00BA4556">
        <w:rPr>
          <w:rFonts w:hint="cs"/>
          <w:color w:val="000000"/>
          <w:rtl/>
        </w:rPr>
        <w:t>النظام الساتلي.</w:t>
      </w:r>
    </w:p>
    <w:p w:rsidR="003B38B2" w:rsidRPr="00BA4556" w:rsidRDefault="002D6A18" w:rsidP="006374E9">
      <w:pPr>
        <w:spacing w:before="100" w:line="187" w:lineRule="auto"/>
        <w:rPr>
          <w:color w:val="000000"/>
          <w:rtl/>
        </w:rPr>
      </w:pPr>
      <w:r w:rsidRPr="00BA4556">
        <w:rPr>
          <w:rFonts w:hint="cs"/>
          <w:noProof/>
          <w:rtl/>
          <w:lang w:eastAsia="zh-CN" w:bidi="ar-EG"/>
        </w:rPr>
        <w:t>لدعم الإرسال</w:t>
      </w:r>
      <w:r w:rsidR="00713B9B" w:rsidRPr="00BA4556">
        <w:rPr>
          <w:rFonts w:hint="cs"/>
          <w:noProof/>
          <w:rtl/>
          <w:lang w:eastAsia="zh-CN" w:bidi="ar-EG"/>
        </w:rPr>
        <w:t xml:space="preserve"> في </w:t>
      </w:r>
      <w:r w:rsidRPr="00BA4556">
        <w:rPr>
          <w:rFonts w:hint="cs"/>
          <w:noProof/>
          <w:rtl/>
          <w:lang w:eastAsia="zh-CN" w:bidi="ar-EG"/>
        </w:rPr>
        <w:t>طيف نطاق م</w:t>
      </w:r>
      <w:r w:rsidR="00443D1E" w:rsidRPr="00BA4556">
        <w:rPr>
          <w:rFonts w:hint="cs"/>
          <w:noProof/>
          <w:rtl/>
          <w:lang w:eastAsia="zh-CN" w:bidi="ar-EG"/>
        </w:rPr>
        <w:t>تزا</w:t>
      </w:r>
      <w:r w:rsidRPr="00BA4556">
        <w:rPr>
          <w:rFonts w:hint="cs"/>
          <w:noProof/>
          <w:rtl/>
          <w:lang w:eastAsia="zh-CN" w:bidi="ar-EG"/>
        </w:rPr>
        <w:t xml:space="preserve">وج يبلغ </w:t>
      </w:r>
      <w:r w:rsidR="001D5957" w:rsidRPr="00BA4556">
        <w:rPr>
          <w:noProof/>
          <w:lang w:eastAsia="zh-CN" w:bidi="ar-EG"/>
        </w:rPr>
        <w:t>G</w:t>
      </w:r>
      <w:r w:rsidRPr="00BA4556">
        <w:rPr>
          <w:noProof/>
          <w:lang w:eastAsia="zh-CN" w:bidi="ar-EG"/>
        </w:rPr>
        <w:t>Hz</w:t>
      </w:r>
      <w:r w:rsidR="001D5957" w:rsidRPr="00BA4556">
        <w:rPr>
          <w:noProof/>
          <w:lang w:eastAsia="zh-CN" w:bidi="ar-EG"/>
        </w:rPr>
        <w:t> </w:t>
      </w:r>
      <w:r w:rsidRPr="00BA4556">
        <w:rPr>
          <w:noProof/>
          <w:lang w:eastAsia="zh-CN" w:bidi="ar-EG"/>
        </w:rPr>
        <w:t>2</w:t>
      </w:r>
      <w:r w:rsidRPr="00BA4556">
        <w:rPr>
          <w:rFonts w:hint="cs"/>
          <w:noProof/>
          <w:rtl/>
          <w:lang w:eastAsia="zh-CN" w:bidi="ar-EG"/>
        </w:rPr>
        <w:t xml:space="preserve">، يتم دعم </w:t>
      </w:r>
      <w:r w:rsidR="00E85DF8" w:rsidRPr="00BA4556">
        <w:rPr>
          <w:rFonts w:hint="cs"/>
          <w:noProof/>
          <w:rtl/>
          <w:lang w:eastAsia="zh-CN" w:bidi="ar-EG"/>
        </w:rPr>
        <w:t>أسلوب</w:t>
      </w:r>
      <w:r w:rsidRPr="00BA4556">
        <w:rPr>
          <w:rFonts w:hint="cs"/>
          <w:noProof/>
          <w:rtl/>
          <w:lang w:eastAsia="zh-CN" w:bidi="ar-EG"/>
        </w:rPr>
        <w:t xml:space="preserve"> واحد من الإرسال</w:t>
      </w:r>
      <w:r w:rsidR="00443D1E" w:rsidRPr="00BA4556">
        <w:rPr>
          <w:rFonts w:hint="cs"/>
          <w:noProof/>
          <w:rtl/>
          <w:lang w:eastAsia="zh-CN" w:bidi="ar-EG"/>
        </w:rPr>
        <w:t xml:space="preserve"> المزدوج</w:t>
      </w:r>
      <w:r w:rsidRPr="00BA4556">
        <w:rPr>
          <w:rFonts w:hint="cs"/>
          <w:noProof/>
          <w:rtl/>
          <w:lang w:eastAsia="zh-CN" w:bidi="ar-EG"/>
        </w:rPr>
        <w:t xml:space="preserve">: </w:t>
      </w:r>
      <w:r w:rsidR="00710334" w:rsidRPr="00BA4556">
        <w:rPr>
          <w:rFonts w:hint="cs"/>
          <w:noProof/>
          <w:rtl/>
          <w:lang w:eastAsia="zh-CN" w:bidi="ar-EG"/>
        </w:rPr>
        <w:t>الإرسال</w:t>
      </w:r>
      <w:r w:rsidR="00443D1E" w:rsidRPr="00BA4556">
        <w:rPr>
          <w:rFonts w:hint="cs"/>
          <w:noProof/>
          <w:rtl/>
          <w:lang w:eastAsia="zh-CN" w:bidi="ar-EG"/>
        </w:rPr>
        <w:t xml:space="preserve"> المزدوج</w:t>
      </w:r>
      <w:r w:rsidR="00710334" w:rsidRPr="00BA4556">
        <w:rPr>
          <w:rFonts w:hint="cs"/>
          <w:noProof/>
          <w:rtl/>
          <w:lang w:eastAsia="zh-CN" w:bidi="ar-EG"/>
        </w:rPr>
        <w:t xml:space="preserve"> بتقسيم التردد</w:t>
      </w:r>
      <w:r w:rsidR="004221C8">
        <w:rPr>
          <w:rFonts w:hint="eastAsia"/>
          <w:noProof/>
          <w:rtl/>
          <w:lang w:eastAsia="zh-CN" w:bidi="ar-EG"/>
        </w:rPr>
        <w:t> </w:t>
      </w:r>
      <w:r w:rsidR="00710334" w:rsidRPr="00BA4556">
        <w:rPr>
          <w:noProof/>
          <w:lang w:eastAsia="zh-CN" w:bidi="ar-EG"/>
        </w:rPr>
        <w:t>(FDD)</w:t>
      </w:r>
      <w:r w:rsidR="00710334" w:rsidRPr="00BA4556">
        <w:rPr>
          <w:rFonts w:hint="cs"/>
          <w:noProof/>
          <w:rtl/>
          <w:lang w:eastAsia="zh-CN" w:bidi="ar-EG"/>
        </w:rPr>
        <w:t xml:space="preserve">، الذي يدعم </w:t>
      </w:r>
      <w:r w:rsidR="00710334" w:rsidRPr="00BA4556">
        <w:rPr>
          <w:color w:val="000000"/>
          <w:rtl/>
        </w:rPr>
        <w:t>كل</w:t>
      </w:r>
      <w:r w:rsidR="00710334" w:rsidRPr="00BA4556">
        <w:rPr>
          <w:rFonts w:hint="cs"/>
          <w:color w:val="000000"/>
          <w:rtl/>
        </w:rPr>
        <w:t>اً</w:t>
      </w:r>
      <w:r w:rsidR="00710334" w:rsidRPr="00BA4556">
        <w:rPr>
          <w:color w:val="000000"/>
          <w:rtl/>
        </w:rPr>
        <w:t xml:space="preserve"> من الإرسال </w:t>
      </w:r>
      <w:r w:rsidR="00443D1E" w:rsidRPr="00BA4556">
        <w:rPr>
          <w:rFonts w:hint="cs"/>
          <w:color w:val="000000"/>
          <w:rtl/>
        </w:rPr>
        <w:t xml:space="preserve">المزدوج </w:t>
      </w:r>
      <w:r w:rsidR="00710334" w:rsidRPr="00BA4556">
        <w:rPr>
          <w:color w:val="000000"/>
          <w:rtl/>
        </w:rPr>
        <w:t>بتقسيم التردد الكامل</w:t>
      </w:r>
      <w:r w:rsidR="00710334" w:rsidRPr="00BA4556">
        <w:rPr>
          <w:rFonts w:hint="cs"/>
          <w:color w:val="000000"/>
          <w:rtl/>
        </w:rPr>
        <w:t xml:space="preserve"> </w:t>
      </w:r>
      <w:r w:rsidR="00710334" w:rsidRPr="00BA4556">
        <w:rPr>
          <w:color w:val="000000"/>
        </w:rPr>
        <w:t>(full-duplex)</w:t>
      </w:r>
      <w:r w:rsidR="00710334" w:rsidRPr="00BA4556">
        <w:rPr>
          <w:color w:val="000000"/>
          <w:rtl/>
        </w:rPr>
        <w:t xml:space="preserve"> </w:t>
      </w:r>
      <w:r w:rsidR="00443D1E" w:rsidRPr="00BA4556">
        <w:rPr>
          <w:rFonts w:hint="cs"/>
          <w:color w:val="000000"/>
          <w:rtl/>
        </w:rPr>
        <w:t>و</w:t>
      </w:r>
      <w:r w:rsidR="00710334" w:rsidRPr="00BA4556">
        <w:rPr>
          <w:color w:val="000000"/>
          <w:rtl/>
        </w:rPr>
        <w:t>الإرسال</w:t>
      </w:r>
      <w:r w:rsidR="00443D1E" w:rsidRPr="00BA4556">
        <w:rPr>
          <w:rFonts w:hint="cs"/>
          <w:color w:val="000000"/>
          <w:rtl/>
        </w:rPr>
        <w:t xml:space="preserve"> المزدوج</w:t>
      </w:r>
      <w:r w:rsidR="00710334" w:rsidRPr="00BA4556">
        <w:rPr>
          <w:color w:val="000000"/>
          <w:rtl/>
        </w:rPr>
        <w:t xml:space="preserve"> بتقسيم التردد النص</w:t>
      </w:r>
      <w:r w:rsidR="0019436C" w:rsidRPr="00BA4556">
        <w:rPr>
          <w:color w:val="000000"/>
          <w:rtl/>
        </w:rPr>
        <w:t>في </w:t>
      </w:r>
      <w:r w:rsidR="00710334" w:rsidRPr="00BA4556">
        <w:rPr>
          <w:color w:val="000000"/>
        </w:rPr>
        <w:t>(half</w:t>
      </w:r>
      <w:r w:rsidR="001D5957" w:rsidRPr="00BA4556">
        <w:rPr>
          <w:color w:val="000000"/>
        </w:rPr>
        <w:noBreakHyphen/>
      </w:r>
      <w:r w:rsidR="00710334" w:rsidRPr="00BA4556">
        <w:rPr>
          <w:color w:val="000000"/>
        </w:rPr>
        <w:t>duplex)</w:t>
      </w:r>
      <w:r w:rsidR="00710334" w:rsidRPr="00BA4556">
        <w:rPr>
          <w:rFonts w:hint="cs"/>
          <w:color w:val="000000"/>
          <w:rtl/>
          <w:lang w:bidi="ar-EG"/>
        </w:rPr>
        <w:t xml:space="preserve"> </w:t>
      </w:r>
      <w:r w:rsidR="00710334" w:rsidRPr="00BA4556">
        <w:rPr>
          <w:color w:val="000000"/>
          <w:rtl/>
        </w:rPr>
        <w:t>على السواء.</w:t>
      </w:r>
    </w:p>
    <w:p w:rsidR="00710334" w:rsidRPr="00BA4556" w:rsidRDefault="0019436C" w:rsidP="006374E9">
      <w:pPr>
        <w:spacing w:before="100" w:line="187" w:lineRule="auto"/>
        <w:rPr>
          <w:rtl/>
        </w:rPr>
      </w:pPr>
      <w:r w:rsidRPr="00BA4556">
        <w:rPr>
          <w:rFonts w:hint="cs"/>
          <w:rtl/>
        </w:rPr>
        <w:t>في </w:t>
      </w:r>
      <w:r w:rsidR="00710334" w:rsidRPr="00BA4556">
        <w:rPr>
          <w:rFonts w:hint="cs"/>
          <w:rtl/>
        </w:rPr>
        <w:t>الوصلة الهابطة ل</w:t>
      </w:r>
      <w:r w:rsidR="00E85DF8" w:rsidRPr="00BA4556">
        <w:rPr>
          <w:rFonts w:hint="cs"/>
          <w:rtl/>
        </w:rPr>
        <w:t>أسلوب</w:t>
      </w:r>
      <w:r w:rsidR="00710334" w:rsidRPr="00BA4556">
        <w:rPr>
          <w:rFonts w:hint="cs"/>
          <w:rtl/>
        </w:rPr>
        <w:t xml:space="preserve"> التعزيز، يتم أيضاً دعم </w:t>
      </w:r>
      <w:r w:rsidR="00710334" w:rsidRPr="00BA4556">
        <w:rPr>
          <w:rtl/>
        </w:rPr>
        <w:t xml:space="preserve">تعدد </w:t>
      </w:r>
      <w:r w:rsidR="00710334" w:rsidRPr="00BA4556">
        <w:rPr>
          <w:rFonts w:hint="cs"/>
          <w:rtl/>
        </w:rPr>
        <w:t xml:space="preserve">الإرسال </w:t>
      </w:r>
      <w:r w:rsidR="00710334" w:rsidRPr="00BA4556">
        <w:rPr>
          <w:rtl/>
        </w:rPr>
        <w:t xml:space="preserve">بتقسيم تردد موجة حاملة وحيدة </w:t>
      </w:r>
      <w:r w:rsidR="009B1FA9" w:rsidRPr="00BA4556">
        <w:t>(</w:t>
      </w:r>
      <w:r w:rsidR="00710334" w:rsidRPr="00BA4556">
        <w:t>SC-FDMA</w:t>
      </w:r>
      <w:r w:rsidR="009B1FA9" w:rsidRPr="00BA4556">
        <w:t>)</w:t>
      </w:r>
      <w:r w:rsidR="00710334" w:rsidRPr="00BA4556">
        <w:rPr>
          <w:rFonts w:hint="cs"/>
          <w:rtl/>
        </w:rPr>
        <w:t xml:space="preserve"> مع سابقة دورية. وللاطلاع على تفاصيل ذلك يمكن الرجوع إلى الفقرة </w:t>
      </w:r>
      <w:r w:rsidR="00F7284E" w:rsidRPr="00BA4556">
        <w:t>6</w:t>
      </w:r>
      <w:r w:rsidR="00710334" w:rsidRPr="00BA4556">
        <w:t>.6.4.2</w:t>
      </w:r>
      <w:r w:rsidR="00710334" w:rsidRPr="00BA4556">
        <w:rPr>
          <w:rFonts w:hint="cs"/>
          <w:rtl/>
        </w:rPr>
        <w:t>.</w:t>
      </w:r>
    </w:p>
    <w:p w:rsidR="003B38B2" w:rsidRPr="00BA4556" w:rsidRDefault="0019436C" w:rsidP="00821191">
      <w:pPr>
        <w:rPr>
          <w:rtl/>
        </w:rPr>
      </w:pPr>
      <w:r w:rsidRPr="00BA4556">
        <w:rPr>
          <w:rFonts w:hint="cs"/>
          <w:rtl/>
        </w:rPr>
        <w:lastRenderedPageBreak/>
        <w:t>في </w:t>
      </w:r>
      <w:r w:rsidR="00710334" w:rsidRPr="00BA4556">
        <w:rPr>
          <w:rFonts w:hint="cs"/>
          <w:rtl/>
        </w:rPr>
        <w:t>الوصلة الصاعدة ل</w:t>
      </w:r>
      <w:r w:rsidR="00E85DF8" w:rsidRPr="00BA4556">
        <w:rPr>
          <w:rFonts w:hint="cs"/>
          <w:rtl/>
        </w:rPr>
        <w:t>أسلوب</w:t>
      </w:r>
      <w:r w:rsidR="00710334" w:rsidRPr="00BA4556">
        <w:rPr>
          <w:rFonts w:hint="cs"/>
          <w:rtl/>
        </w:rPr>
        <w:t xml:space="preserve"> التعزيز، يتم أيضاً دعم فدرات موارد أضيق من </w:t>
      </w:r>
      <w:r w:rsidR="00710334" w:rsidRPr="00BA4556">
        <w:t>kHz 180</w:t>
      </w:r>
      <w:r w:rsidR="00710334" w:rsidRPr="00BA4556">
        <w:rPr>
          <w:rFonts w:hint="cs"/>
          <w:rtl/>
          <w:lang w:bidi="ar-EG"/>
        </w:rPr>
        <w:t xml:space="preserve"> من أجل المطاريف المحمولة باليد </w:t>
      </w:r>
      <w:r w:rsidR="00443D1E" w:rsidRPr="00BA4556">
        <w:rPr>
          <w:rFonts w:hint="cs"/>
          <w:rtl/>
          <w:lang w:bidi="ar-EG"/>
        </w:rPr>
        <w:t xml:space="preserve">ذات القدرة </w:t>
      </w:r>
      <w:r w:rsidR="00710334" w:rsidRPr="00BA4556">
        <w:rPr>
          <w:rFonts w:hint="cs"/>
          <w:rtl/>
          <w:lang w:bidi="ar-EG"/>
        </w:rPr>
        <w:t>المحدودة</w:t>
      </w:r>
      <w:r w:rsidR="00713B9B" w:rsidRPr="00BA4556">
        <w:rPr>
          <w:rFonts w:hint="cs"/>
          <w:rtl/>
          <w:lang w:bidi="ar-EG"/>
        </w:rPr>
        <w:t xml:space="preserve"> في </w:t>
      </w:r>
      <w:r w:rsidR="00710334" w:rsidRPr="00BA4556">
        <w:rPr>
          <w:rFonts w:hint="cs"/>
          <w:rtl/>
          <w:lang w:bidi="ar-EG"/>
        </w:rPr>
        <w:t>الوصلة الصاعدة.</w:t>
      </w:r>
      <w:r w:rsidR="00710334" w:rsidRPr="00BA4556">
        <w:rPr>
          <w:rFonts w:hint="cs"/>
          <w:rtl/>
        </w:rPr>
        <w:t xml:space="preserve"> وللاطلاع على تفاصيل ذلك يمكن الرجوع إلى الفقرة </w:t>
      </w:r>
      <w:r w:rsidR="00710334" w:rsidRPr="00BA4556">
        <w:t>5.6.4.2</w:t>
      </w:r>
      <w:r w:rsidR="00710334" w:rsidRPr="00BA4556">
        <w:rPr>
          <w:rFonts w:hint="cs"/>
          <w:rtl/>
        </w:rPr>
        <w:t>.</w:t>
      </w:r>
    </w:p>
    <w:p w:rsidR="003B38B2" w:rsidRPr="00BA4556" w:rsidRDefault="00EB67D0" w:rsidP="00F7284E">
      <w:pPr>
        <w:pStyle w:val="Heading3"/>
        <w:rPr>
          <w:noProof/>
          <w:rtl/>
          <w:lang w:eastAsia="zh-CN"/>
        </w:rPr>
      </w:pPr>
      <w:bookmarkStart w:id="89" w:name="_Toc408581619"/>
      <w:bookmarkStart w:id="90" w:name="_Toc408581762"/>
      <w:bookmarkStart w:id="91" w:name="_Toc410734946"/>
      <w:bookmarkStart w:id="92" w:name="_Toc412626798"/>
      <w:r w:rsidRPr="00BA4556">
        <w:rPr>
          <w:noProof/>
          <w:lang w:eastAsia="zh-CN"/>
        </w:rPr>
        <w:t>2.4.2</w:t>
      </w:r>
      <w:r w:rsidRPr="00BA4556">
        <w:rPr>
          <w:noProof/>
          <w:lang w:eastAsia="zh-CN"/>
        </w:rPr>
        <w:tab/>
      </w:r>
      <w:r w:rsidR="00F7284E" w:rsidRPr="00BA4556">
        <w:rPr>
          <w:rFonts w:hint="cs"/>
          <w:noProof/>
          <w:rtl/>
          <w:lang w:eastAsia="zh-CN"/>
        </w:rPr>
        <w:t>وصف الإرسال الإجمالي</w:t>
      </w:r>
      <w:r w:rsidR="00713B9B" w:rsidRPr="00BA4556">
        <w:rPr>
          <w:rFonts w:hint="cs"/>
          <w:noProof/>
          <w:rtl/>
          <w:lang w:eastAsia="zh-CN"/>
        </w:rPr>
        <w:t xml:space="preserve"> في </w:t>
      </w:r>
      <w:r w:rsidR="00F7284E" w:rsidRPr="00BA4556">
        <w:rPr>
          <w:rFonts w:hint="cs"/>
          <w:noProof/>
          <w:rtl/>
          <w:lang w:eastAsia="zh-CN"/>
        </w:rPr>
        <w:t>النطاق الأساسي</w:t>
      </w:r>
      <w:bookmarkEnd w:id="89"/>
      <w:bookmarkEnd w:id="90"/>
      <w:bookmarkEnd w:id="91"/>
      <w:bookmarkEnd w:id="92"/>
    </w:p>
    <w:p w:rsidR="0079159E" w:rsidRPr="00BA4556" w:rsidRDefault="00F7284E" w:rsidP="0063088F">
      <w:pPr>
        <w:rPr>
          <w:spacing w:val="-2"/>
          <w:rtl/>
          <w:lang w:eastAsia="zh-CN" w:bidi="ar-EG"/>
        </w:rPr>
      </w:pPr>
      <w:r w:rsidRPr="00BA4556">
        <w:rPr>
          <w:rFonts w:hint="cs"/>
          <w:spacing w:val="-2"/>
          <w:rtl/>
          <w:lang w:eastAsia="zh-CN"/>
        </w:rPr>
        <w:t>يرد</w:t>
      </w:r>
      <w:r w:rsidR="00713B9B" w:rsidRPr="00BA4556">
        <w:rPr>
          <w:rFonts w:hint="cs"/>
          <w:spacing w:val="-2"/>
          <w:rtl/>
          <w:lang w:eastAsia="zh-CN"/>
        </w:rPr>
        <w:t xml:space="preserve"> في </w:t>
      </w:r>
      <w:r w:rsidRPr="00BA4556">
        <w:rPr>
          <w:rFonts w:hint="cs"/>
          <w:spacing w:val="-2"/>
          <w:rtl/>
          <w:lang w:eastAsia="zh-CN"/>
        </w:rPr>
        <w:t xml:space="preserve">الشكلين </w:t>
      </w:r>
      <w:r w:rsidRPr="00BA4556">
        <w:rPr>
          <w:spacing w:val="-2"/>
          <w:lang w:eastAsia="zh-CN"/>
        </w:rPr>
        <w:t>4.2</w:t>
      </w:r>
      <w:r w:rsidRPr="00BA4556">
        <w:rPr>
          <w:rFonts w:hint="cs"/>
          <w:spacing w:val="-2"/>
          <w:rtl/>
          <w:lang w:eastAsia="zh-CN" w:bidi="ar-EG"/>
        </w:rPr>
        <w:t xml:space="preserve"> و</w:t>
      </w:r>
      <w:r w:rsidRPr="00BA4556">
        <w:rPr>
          <w:spacing w:val="-2"/>
          <w:lang w:eastAsia="zh-CN" w:bidi="ar-EG"/>
        </w:rPr>
        <w:t>5.2</w:t>
      </w:r>
      <w:r w:rsidRPr="00BA4556">
        <w:rPr>
          <w:rFonts w:hint="cs"/>
          <w:spacing w:val="-2"/>
          <w:rtl/>
          <w:lang w:eastAsia="zh-CN" w:bidi="ar-EG"/>
        </w:rPr>
        <w:t xml:space="preserve"> وصف لعمليتي الإرسال الإجمالي للسطح البيني الراديوي </w:t>
      </w:r>
      <w:r w:rsidRPr="00BA4556">
        <w:rPr>
          <w:spacing w:val="-2"/>
          <w:lang w:eastAsia="zh-CN" w:bidi="ar-EG"/>
        </w:rPr>
        <w:t>SAT-OFDM</w:t>
      </w:r>
      <w:r w:rsidR="00713B9B" w:rsidRPr="00BA4556">
        <w:rPr>
          <w:rFonts w:hint="cs"/>
          <w:spacing w:val="-2"/>
          <w:rtl/>
          <w:lang w:eastAsia="zh-CN" w:bidi="ar-EG"/>
        </w:rPr>
        <w:t xml:space="preserve"> في </w:t>
      </w:r>
      <w:r w:rsidRPr="00BA4556">
        <w:rPr>
          <w:rFonts w:hint="cs"/>
          <w:spacing w:val="-2"/>
          <w:rtl/>
          <w:lang w:eastAsia="zh-CN" w:bidi="ar-EG"/>
        </w:rPr>
        <w:t xml:space="preserve">الوصلة الهابطة والوصلة الصاعدة على التوالي. </w:t>
      </w:r>
      <w:r w:rsidR="0063088F" w:rsidRPr="00BA4556">
        <w:rPr>
          <w:rFonts w:hint="cs"/>
          <w:spacing w:val="-2"/>
          <w:rtl/>
          <w:lang w:eastAsia="zh-CN" w:bidi="ar-EG"/>
        </w:rPr>
        <w:t>ويشترك ا</w:t>
      </w:r>
      <w:r w:rsidRPr="00BA4556">
        <w:rPr>
          <w:rFonts w:hint="cs"/>
          <w:spacing w:val="-2"/>
          <w:rtl/>
          <w:lang w:eastAsia="zh-CN" w:bidi="ar-EG"/>
        </w:rPr>
        <w:t xml:space="preserve">لنظام </w:t>
      </w:r>
      <w:r w:rsidRPr="00BA4556">
        <w:rPr>
          <w:spacing w:val="-2"/>
          <w:lang w:eastAsia="zh-CN" w:bidi="ar-EG"/>
        </w:rPr>
        <w:t>SAT-OFDM</w:t>
      </w:r>
      <w:r w:rsidRPr="00BA4556">
        <w:rPr>
          <w:rFonts w:hint="cs"/>
          <w:spacing w:val="-2"/>
          <w:rtl/>
          <w:lang w:eastAsia="zh-CN" w:bidi="ar-EG"/>
        </w:rPr>
        <w:t xml:space="preserve"> </w:t>
      </w:r>
      <w:r w:rsidR="0063088F" w:rsidRPr="00BA4556">
        <w:rPr>
          <w:rFonts w:hint="cs"/>
          <w:spacing w:val="-2"/>
          <w:rtl/>
          <w:lang w:eastAsia="zh-CN" w:bidi="ar-EG"/>
        </w:rPr>
        <w:t xml:space="preserve">والإصدار الثامن للسطح البيني الراديوي </w:t>
      </w:r>
      <w:r w:rsidR="0063088F" w:rsidRPr="00BA4556">
        <w:rPr>
          <w:spacing w:val="-2"/>
          <w:lang w:val="en-GB"/>
        </w:rPr>
        <w:t>3GPP LTE</w:t>
      </w:r>
      <w:r w:rsidR="0063088F" w:rsidRPr="00BA4556">
        <w:rPr>
          <w:rFonts w:hint="cs"/>
          <w:spacing w:val="-2"/>
          <w:rtl/>
          <w:lang w:val="en-GB"/>
        </w:rPr>
        <w:t xml:space="preserve"> بصورة أساسية</w:t>
      </w:r>
      <w:r w:rsidR="00713B9B" w:rsidRPr="00BA4556">
        <w:rPr>
          <w:rFonts w:hint="cs"/>
          <w:spacing w:val="-2"/>
          <w:rtl/>
          <w:lang w:val="en-GB"/>
        </w:rPr>
        <w:t xml:space="preserve"> في </w:t>
      </w:r>
      <w:r w:rsidR="0063088F" w:rsidRPr="00BA4556">
        <w:rPr>
          <w:rFonts w:hint="cs"/>
          <w:spacing w:val="-2"/>
          <w:rtl/>
          <w:lang w:val="en-GB"/>
        </w:rPr>
        <w:t>أن فدرات الإرسال هي نفسها لكن بإمكانه تعديل بعض الفدرات أو إضافة فدرات جديدة من أجل اعتماد خصائص ساتلية محددة.</w:t>
      </w:r>
    </w:p>
    <w:p w:rsidR="0079159E" w:rsidRPr="00BA4556" w:rsidRDefault="0021658A" w:rsidP="00821191">
      <w:pPr>
        <w:pStyle w:val="FigureNo"/>
        <w:spacing w:before="180"/>
      </w:pPr>
      <w:r w:rsidRPr="00BA4556">
        <w:rPr>
          <w:rFonts w:hint="cs"/>
          <w:rtl/>
        </w:rPr>
        <w:t>الشـكل</w:t>
      </w:r>
      <w:r w:rsidR="0079159E" w:rsidRPr="00BA4556">
        <w:rPr>
          <w:rFonts w:hint="cs"/>
          <w:rtl/>
        </w:rPr>
        <w:t xml:space="preserve"> </w:t>
      </w:r>
      <w:r w:rsidR="0079159E" w:rsidRPr="00BA4556">
        <w:t>4.2</w:t>
      </w:r>
    </w:p>
    <w:p w:rsidR="0079159E" w:rsidRPr="00BA4556" w:rsidRDefault="0063088F" w:rsidP="00016629">
      <w:pPr>
        <w:pStyle w:val="FigureTitle"/>
        <w:rPr>
          <w:rtl/>
        </w:rPr>
      </w:pPr>
      <w:r w:rsidRPr="00BA4556">
        <w:rPr>
          <w:rFonts w:hint="cs"/>
          <w:rtl/>
        </w:rPr>
        <w:t>عمليات الإرسال</w:t>
      </w:r>
      <w:r w:rsidR="00713B9B" w:rsidRPr="00BA4556">
        <w:rPr>
          <w:rFonts w:hint="cs"/>
          <w:rtl/>
        </w:rPr>
        <w:t xml:space="preserve"> في </w:t>
      </w:r>
      <w:r w:rsidRPr="00BA4556">
        <w:rPr>
          <w:rFonts w:hint="cs"/>
          <w:rtl/>
        </w:rPr>
        <w:t xml:space="preserve">الوصلة الهابطة للسطح البيني الراديوي </w:t>
      </w:r>
      <w:r w:rsidRPr="00BA4556">
        <w:t>SAT-OFDM</w:t>
      </w:r>
    </w:p>
    <w:p w:rsidR="003B38B2" w:rsidRPr="00BA4556" w:rsidRDefault="0003700D" w:rsidP="001903DB">
      <w:pPr>
        <w:pStyle w:val="Figure"/>
        <w:rPr>
          <w:noProof/>
          <w:rtl/>
        </w:rPr>
      </w:pPr>
      <w:r w:rsidRPr="00BA4556">
        <w:rPr>
          <w:noProof/>
          <w:lang w:val="en-US" w:eastAsia="zh-CN"/>
        </w:rPr>
        <mc:AlternateContent>
          <mc:Choice Requires="wpg">
            <w:drawing>
              <wp:anchor distT="0" distB="0" distL="114300" distR="114300" simplePos="0" relativeHeight="251838976" behindDoc="0" locked="0" layoutInCell="1" allowOverlap="1">
                <wp:simplePos x="0" y="0"/>
                <wp:positionH relativeFrom="column">
                  <wp:posOffset>856226</wp:posOffset>
                </wp:positionH>
                <wp:positionV relativeFrom="paragraph">
                  <wp:posOffset>92701</wp:posOffset>
                </wp:positionV>
                <wp:extent cx="4370221" cy="6276365"/>
                <wp:effectExtent l="0" t="0" r="0" b="0"/>
                <wp:wrapNone/>
                <wp:docPr id="3263" name="Group 3263"/>
                <wp:cNvGraphicFramePr/>
                <a:graphic xmlns:a="http://schemas.openxmlformats.org/drawingml/2006/main">
                  <a:graphicData uri="http://schemas.microsoft.com/office/word/2010/wordprocessingGroup">
                    <wpg:wgp>
                      <wpg:cNvGrpSpPr/>
                      <wpg:grpSpPr>
                        <a:xfrm>
                          <a:off x="0" y="0"/>
                          <a:ext cx="4370221" cy="6276365"/>
                          <a:chOff x="0" y="-20472"/>
                          <a:chExt cx="4370221" cy="6276365"/>
                        </a:xfrm>
                      </wpg:grpSpPr>
                      <wps:wsp>
                        <wps:cNvPr id="3074" name="Rectangle 4534"/>
                        <wps:cNvSpPr>
                          <a:spLocks noChangeArrowheads="1"/>
                        </wps:cNvSpPr>
                        <wps:spPr bwMode="auto">
                          <a:xfrm>
                            <a:off x="0" y="4308653"/>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تحويل فورييه السريع العكسي</w:t>
                              </w:r>
                            </w:p>
                          </w:txbxContent>
                        </wps:txbx>
                        <wps:bodyPr rot="0" vert="horz" wrap="square" lIns="12700" tIns="12700" rIns="12700" bIns="12700" anchor="t" anchorCtr="0" upright="1">
                          <a:noAutofit/>
                        </wps:bodyPr>
                      </wps:wsp>
                      <wps:wsp>
                        <wps:cNvPr id="3070" name="Rectangle 4534"/>
                        <wps:cNvSpPr>
                          <a:spLocks noChangeArrowheads="1"/>
                        </wps:cNvSpPr>
                        <wps:spPr bwMode="auto">
                          <a:xfrm>
                            <a:off x="3770984" y="3499756"/>
                            <a:ext cx="599237"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مقدر القناة</w:t>
                              </w:r>
                            </w:p>
                          </w:txbxContent>
                        </wps:txbx>
                        <wps:bodyPr rot="0" vert="horz" wrap="square" lIns="12700" tIns="12700" rIns="12700" bIns="12700" anchor="t" anchorCtr="0" upright="1">
                          <a:noAutofit/>
                        </wps:bodyPr>
                      </wps:wsp>
                      <wps:wsp>
                        <wps:cNvPr id="3053" name="Rectangle 4534"/>
                        <wps:cNvSpPr>
                          <a:spLocks noChangeArrowheads="1"/>
                        </wps:cNvSpPr>
                        <wps:spPr bwMode="auto">
                          <a:xfrm>
                            <a:off x="2029968" y="-20472"/>
                            <a:ext cx="151193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فدرة النقل</w:t>
                              </w:r>
                            </w:p>
                          </w:txbxContent>
                        </wps:txbx>
                        <wps:bodyPr rot="0" vert="horz" wrap="square" lIns="12700" tIns="12700" rIns="12700" bIns="12700" anchor="t" anchorCtr="0" upright="1">
                          <a:noAutofit/>
                        </wps:bodyPr>
                      </wps:wsp>
                      <wps:wsp>
                        <wps:cNvPr id="3054" name="Rectangle 4534"/>
                        <wps:cNvSpPr>
                          <a:spLocks noChangeArrowheads="1"/>
                        </wps:cNvSpPr>
                        <wps:spPr bwMode="auto">
                          <a:xfrm>
                            <a:off x="0" y="-20472"/>
                            <a:ext cx="151193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فدرة النقل</w:t>
                              </w:r>
                            </w:p>
                          </w:txbxContent>
                        </wps:txbx>
                        <wps:bodyPr rot="0" vert="horz" wrap="square" lIns="12700" tIns="12700" rIns="12700" bIns="12700" anchor="t" anchorCtr="0" upright="1">
                          <a:noAutofit/>
                        </wps:bodyPr>
                      </wps:wsp>
                      <wps:wsp>
                        <wps:cNvPr id="3055" name="Rectangle 4534"/>
                        <wps:cNvSpPr>
                          <a:spLocks noChangeArrowheads="1"/>
                        </wps:cNvSpPr>
                        <wps:spPr bwMode="auto">
                          <a:xfrm>
                            <a:off x="0" y="449885"/>
                            <a:ext cx="1511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1D5957">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إلحاق </w:t>
                              </w:r>
                              <w:r>
                                <w:rPr>
                                  <w:rFonts w:hAnsi="Times New Roman Bold"/>
                                  <w:b w:val="0"/>
                                  <w:spacing w:val="-4"/>
                                  <w:sz w:val="14"/>
                                  <w:szCs w:val="20"/>
                                  <w:lang w:bidi="ar-EG"/>
                                </w:rPr>
                                <w:t>CRC</w:t>
                              </w:r>
                              <w:r>
                                <w:rPr>
                                  <w:rFonts w:hAnsi="Times New Roman Bold" w:hint="cs"/>
                                  <w:b w:val="0"/>
                                  <w:spacing w:val="-4"/>
                                  <w:sz w:val="14"/>
                                  <w:szCs w:val="20"/>
                                  <w:rtl/>
                                  <w:lang w:bidi="ar-EG"/>
                                </w:rPr>
                                <w:t xml:space="preserve"> ب‍ </w:t>
                              </w:r>
                              <w:r>
                                <w:rPr>
                                  <w:rFonts w:hAnsi="Times New Roman Bold"/>
                                  <w:b w:val="0"/>
                                  <w:spacing w:val="-4"/>
                                  <w:sz w:val="14"/>
                                  <w:szCs w:val="20"/>
                                  <w:lang w:bidi="ar-EG"/>
                                </w:rPr>
                                <w:t>24</w:t>
                              </w:r>
                              <w:r>
                                <w:rPr>
                                  <w:rFonts w:hAnsi="Times New Roman Bold" w:hint="cs"/>
                                  <w:b w:val="0"/>
                                  <w:spacing w:val="-4"/>
                                  <w:sz w:val="14"/>
                                  <w:szCs w:val="20"/>
                                  <w:rtl/>
                                  <w:lang w:bidi="ar-EG"/>
                                </w:rPr>
                                <w:t xml:space="preserve"> بتة تقطيع فدرة الشفرة</w:t>
                              </w:r>
                            </w:p>
                          </w:txbxContent>
                        </wps:txbx>
                        <wps:bodyPr rot="0" vert="horz" wrap="square" lIns="12700" tIns="12700" rIns="12700" bIns="12700" anchor="t" anchorCtr="0" upright="1">
                          <a:noAutofit/>
                        </wps:bodyPr>
                      </wps:wsp>
                      <wps:wsp>
                        <wps:cNvPr id="3056" name="Rectangle 4534"/>
                        <wps:cNvSpPr>
                          <a:spLocks noChangeArrowheads="1"/>
                        </wps:cNvSpPr>
                        <wps:spPr bwMode="auto">
                          <a:xfrm>
                            <a:off x="2029968" y="449885"/>
                            <a:ext cx="1511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1D5957">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تجميع فدرة الشفرة تحقق </w:t>
                              </w:r>
                              <w:r>
                                <w:rPr>
                                  <w:rFonts w:hAnsi="Times New Roman Bold"/>
                                  <w:b w:val="0"/>
                                  <w:spacing w:val="-4"/>
                                  <w:sz w:val="14"/>
                                  <w:szCs w:val="20"/>
                                  <w:lang w:bidi="ar-EG"/>
                                </w:rPr>
                                <w:t>CRC</w:t>
                              </w:r>
                              <w:r>
                                <w:rPr>
                                  <w:rFonts w:hAnsi="Times New Roman Bold" w:hint="cs"/>
                                  <w:b w:val="0"/>
                                  <w:spacing w:val="-4"/>
                                  <w:sz w:val="14"/>
                                  <w:szCs w:val="20"/>
                                  <w:rtl/>
                                  <w:lang w:bidi="ar-EG"/>
                                </w:rPr>
                                <w:t xml:space="preserve"> ب‍ </w:t>
                              </w:r>
                              <w:r>
                                <w:rPr>
                                  <w:rFonts w:hAnsi="Times New Roman Bold"/>
                                  <w:b w:val="0"/>
                                  <w:spacing w:val="-4"/>
                                  <w:sz w:val="14"/>
                                  <w:szCs w:val="20"/>
                                  <w:lang w:bidi="ar-EG"/>
                                </w:rPr>
                                <w:t>24</w:t>
                              </w:r>
                              <w:r>
                                <w:rPr>
                                  <w:rFonts w:hAnsi="Times New Roman Bold" w:hint="cs"/>
                                  <w:b w:val="0"/>
                                  <w:spacing w:val="-4"/>
                                  <w:sz w:val="14"/>
                                  <w:szCs w:val="20"/>
                                  <w:rtl/>
                                  <w:lang w:bidi="ar-EG"/>
                                </w:rPr>
                                <w:t xml:space="preserve"> بتة</w:t>
                              </w:r>
                            </w:p>
                          </w:txbxContent>
                        </wps:txbx>
                        <wps:bodyPr rot="0" vert="horz" wrap="square" lIns="12700" tIns="12700" rIns="12700" bIns="12700" anchor="t" anchorCtr="0" upright="1">
                          <a:noAutofit/>
                        </wps:bodyPr>
                      </wps:wsp>
                      <wps:wsp>
                        <wps:cNvPr id="3057" name="Rectangle 4534"/>
                        <wps:cNvSpPr>
                          <a:spLocks noChangeArrowheads="1"/>
                        </wps:cNvSpPr>
                        <wps:spPr bwMode="auto">
                          <a:xfrm>
                            <a:off x="2029968" y="921716"/>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تشفير القناة</w:t>
                              </w:r>
                            </w:p>
                          </w:txbxContent>
                        </wps:txbx>
                        <wps:bodyPr rot="0" vert="horz" wrap="square" lIns="12700" tIns="12700" rIns="12700" bIns="12700" anchor="t" anchorCtr="0" upright="1">
                          <a:noAutofit/>
                        </wps:bodyPr>
                      </wps:wsp>
                      <wps:wsp>
                        <wps:cNvPr id="3058" name="Rectangle 4534"/>
                        <wps:cNvSpPr>
                          <a:spLocks noChangeArrowheads="1"/>
                        </wps:cNvSpPr>
                        <wps:spPr bwMode="auto">
                          <a:xfrm>
                            <a:off x="0" y="921716"/>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 xml:space="preserve">تشفير القناة (معدل توربو </w:t>
                              </w:r>
                              <w:r>
                                <w:rPr>
                                  <w:rFonts w:hAnsi="Times New Roman Bold"/>
                                  <w:b w:val="0"/>
                                  <w:spacing w:val="-4"/>
                                  <w:sz w:val="14"/>
                                  <w:szCs w:val="20"/>
                                  <w:lang w:bidi="ar-EG"/>
                                </w:rPr>
                                <w:t>1/3</w:t>
                              </w:r>
                              <w:r>
                                <w:rPr>
                                  <w:rFonts w:hAnsi="Times New Roman Bold" w:hint="cs"/>
                                  <w:b w:val="0"/>
                                  <w:spacing w:val="-4"/>
                                  <w:sz w:val="14"/>
                                  <w:szCs w:val="20"/>
                                  <w:rtl/>
                                  <w:lang w:bidi="ar-EG"/>
                                </w:rPr>
                                <w:t>)</w:t>
                              </w:r>
                            </w:p>
                          </w:txbxContent>
                        </wps:txbx>
                        <wps:bodyPr rot="0" vert="horz" wrap="square" lIns="12700" tIns="12700" rIns="12700" bIns="12700" anchor="t" anchorCtr="0" upright="1">
                          <a:noAutofit/>
                        </wps:bodyPr>
                      </wps:wsp>
                      <wps:wsp>
                        <wps:cNvPr id="3059" name="Rectangle 4534"/>
                        <wps:cNvSpPr>
                          <a:spLocks noChangeArrowheads="1"/>
                        </wps:cNvSpPr>
                        <wps:spPr bwMode="auto">
                          <a:xfrm>
                            <a:off x="0" y="1324052"/>
                            <a:ext cx="151193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مواءمة المعدل</w:t>
                              </w:r>
                              <w:r>
                                <w:rPr>
                                  <w:rFonts w:hAnsi="Times New Roman Bold"/>
                                  <w:b w:val="0"/>
                                  <w:spacing w:val="-4"/>
                                  <w:sz w:val="14"/>
                                  <w:szCs w:val="20"/>
                                  <w:rtl/>
                                  <w:lang w:bidi="ar-EG"/>
                                </w:rPr>
                                <w:br/>
                              </w:r>
                              <w:r>
                                <w:rPr>
                                  <w:rFonts w:hAnsi="Times New Roman Bold" w:hint="cs"/>
                                  <w:b w:val="0"/>
                                  <w:spacing w:val="-4"/>
                                  <w:sz w:val="14"/>
                                  <w:szCs w:val="20"/>
                                  <w:rtl/>
                                  <w:lang w:bidi="ar-EG"/>
                                </w:rPr>
                                <w:t>(اختيار البتات وتشذيبها)</w:t>
                              </w:r>
                            </w:p>
                          </w:txbxContent>
                        </wps:txbx>
                        <wps:bodyPr rot="0" vert="horz" wrap="square" lIns="12700" tIns="12700" rIns="12700" bIns="12700" anchor="t" anchorCtr="0" upright="1">
                          <a:noAutofit/>
                        </wps:bodyPr>
                      </wps:wsp>
                      <wps:wsp>
                        <wps:cNvPr id="3060" name="Rectangle 4534"/>
                        <wps:cNvSpPr>
                          <a:spLocks noChangeArrowheads="1"/>
                        </wps:cNvSpPr>
                        <wps:spPr bwMode="auto">
                          <a:xfrm>
                            <a:off x="2029968" y="1393546"/>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إزالة تقابل المعدل</w:t>
                              </w:r>
                            </w:p>
                          </w:txbxContent>
                        </wps:txbx>
                        <wps:bodyPr rot="0" vert="horz" wrap="square" lIns="12700" tIns="12700" rIns="12700" bIns="12700" anchor="t" anchorCtr="0" upright="1">
                          <a:noAutofit/>
                        </wps:bodyPr>
                      </wps:wsp>
                      <wps:wsp>
                        <wps:cNvPr id="3061" name="Rectangle 4534"/>
                        <wps:cNvSpPr>
                          <a:spLocks noChangeArrowheads="1"/>
                        </wps:cNvSpPr>
                        <wps:spPr bwMode="auto">
                          <a:xfrm>
                            <a:off x="2029968" y="2267712"/>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 xml:space="preserve">مزيل التشكيل </w:t>
                              </w:r>
                              <w:r>
                                <w:rPr>
                                  <w:rFonts w:hAnsi="Times New Roman Bold"/>
                                  <w:b w:val="0"/>
                                  <w:spacing w:val="-4"/>
                                  <w:sz w:val="14"/>
                                  <w:szCs w:val="20"/>
                                  <w:lang w:bidi="ar-EG"/>
                                </w:rPr>
                                <w:t>(LLR)</w:t>
                              </w:r>
                            </w:p>
                          </w:txbxContent>
                        </wps:txbx>
                        <wps:bodyPr rot="0" vert="horz" wrap="square" lIns="12700" tIns="12700" rIns="12700" bIns="12700" anchor="t" anchorCtr="0" upright="1">
                          <a:noAutofit/>
                        </wps:bodyPr>
                      </wps:wsp>
                      <wps:wsp>
                        <wps:cNvPr id="3062" name="Rectangle 4534"/>
                        <wps:cNvSpPr>
                          <a:spLocks noChangeArrowheads="1"/>
                        </wps:cNvSpPr>
                        <wps:spPr bwMode="auto">
                          <a:xfrm>
                            <a:off x="0" y="1854404"/>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تسلسل فدرة الشفرة</w:t>
                              </w:r>
                            </w:p>
                          </w:txbxContent>
                        </wps:txbx>
                        <wps:bodyPr rot="0" vert="horz" wrap="square" lIns="12700" tIns="12700" rIns="12700" bIns="12700" anchor="t" anchorCtr="0" upright="1">
                          <a:noAutofit/>
                        </wps:bodyPr>
                      </wps:wsp>
                      <wps:wsp>
                        <wps:cNvPr id="3063" name="Rectangle 4534"/>
                        <wps:cNvSpPr>
                          <a:spLocks noChangeArrowheads="1"/>
                        </wps:cNvSpPr>
                        <wps:spPr bwMode="auto">
                          <a:xfrm>
                            <a:off x="2029968" y="2677364"/>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إزالة تقابل الطبقة</w:t>
                              </w:r>
                            </w:p>
                          </w:txbxContent>
                        </wps:txbx>
                        <wps:bodyPr rot="0" vert="horz" wrap="square" lIns="12700" tIns="12700" rIns="12700" bIns="12700" anchor="t" anchorCtr="0" upright="1">
                          <a:noAutofit/>
                        </wps:bodyPr>
                      </wps:wsp>
                      <wps:wsp>
                        <wps:cNvPr id="3064" name="Rectangle 4534"/>
                        <wps:cNvSpPr>
                          <a:spLocks noChangeArrowheads="1"/>
                        </wps:cNvSpPr>
                        <wps:spPr bwMode="auto">
                          <a:xfrm>
                            <a:off x="0" y="2267712"/>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مقابل الرموز</w:t>
                              </w:r>
                            </w:p>
                          </w:txbxContent>
                        </wps:txbx>
                        <wps:bodyPr rot="0" vert="horz" wrap="square" lIns="12700" tIns="12700" rIns="12700" bIns="12700" anchor="t" anchorCtr="0" upright="1">
                          <a:noAutofit/>
                        </wps:bodyPr>
                      </wps:wsp>
                      <wps:wsp>
                        <wps:cNvPr id="3066" name="Rectangle 4534"/>
                        <wps:cNvSpPr>
                          <a:spLocks noChangeArrowheads="1"/>
                        </wps:cNvSpPr>
                        <wps:spPr bwMode="auto">
                          <a:xfrm>
                            <a:off x="0" y="2677364"/>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تقابل الطبقة</w:t>
                              </w:r>
                            </w:p>
                          </w:txbxContent>
                        </wps:txbx>
                        <wps:bodyPr rot="0" vert="horz" wrap="square" lIns="12700" tIns="12700" rIns="12700" bIns="12700" anchor="t" anchorCtr="0" upright="1">
                          <a:noAutofit/>
                        </wps:bodyPr>
                      </wps:wsp>
                      <wps:wsp>
                        <wps:cNvPr id="3068" name="Rectangle 4534"/>
                        <wps:cNvSpPr>
                          <a:spLocks noChangeArrowheads="1"/>
                        </wps:cNvSpPr>
                        <wps:spPr bwMode="auto">
                          <a:xfrm>
                            <a:off x="0" y="3090672"/>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تشفير مسبق</w:t>
                              </w:r>
                            </w:p>
                          </w:txbxContent>
                        </wps:txbx>
                        <wps:bodyPr rot="0" vert="horz" wrap="square" lIns="12700" tIns="12700" rIns="12700" bIns="12700" anchor="t" anchorCtr="0" upright="1">
                          <a:noAutofit/>
                        </wps:bodyPr>
                      </wps:wsp>
                      <wps:wsp>
                        <wps:cNvPr id="3069" name="Rectangle 4534"/>
                        <wps:cNvSpPr>
                          <a:spLocks noChangeArrowheads="1"/>
                        </wps:cNvSpPr>
                        <wps:spPr bwMode="auto">
                          <a:xfrm>
                            <a:off x="2029968" y="3500324"/>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مسوّي</w:t>
                              </w:r>
                            </w:p>
                          </w:txbxContent>
                        </wps:txbx>
                        <wps:bodyPr rot="0" vert="horz" wrap="square" lIns="12700" tIns="12700" rIns="12700" bIns="12700" anchor="t" anchorCtr="0" upright="1">
                          <a:noAutofit/>
                        </wps:bodyPr>
                      </wps:wsp>
                      <wps:wsp>
                        <wps:cNvPr id="3071" name="Rectangle 4534"/>
                        <wps:cNvSpPr>
                          <a:spLocks noChangeArrowheads="1"/>
                        </wps:cNvSpPr>
                        <wps:spPr bwMode="auto">
                          <a:xfrm>
                            <a:off x="2029968" y="3090672"/>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فك التشفير المسبق</w:t>
                              </w:r>
                            </w:p>
                          </w:txbxContent>
                        </wps:txbx>
                        <wps:bodyPr rot="0" vert="horz" wrap="square" lIns="12700" tIns="12700" rIns="12700" bIns="12700" anchor="t" anchorCtr="0" upright="1">
                          <a:noAutofit/>
                        </wps:bodyPr>
                      </wps:wsp>
                      <wps:wsp>
                        <wps:cNvPr id="3072" name="Rectangle 4534"/>
                        <wps:cNvSpPr>
                          <a:spLocks noChangeArrowheads="1"/>
                        </wps:cNvSpPr>
                        <wps:spPr bwMode="auto">
                          <a:xfrm>
                            <a:off x="2029968" y="1858061"/>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تقطيع فدرة الشفرة</w:t>
                              </w:r>
                            </w:p>
                          </w:txbxContent>
                        </wps:txbx>
                        <wps:bodyPr rot="0" vert="horz" wrap="square" lIns="12700" tIns="12700" rIns="12700" bIns="12700" anchor="t" anchorCtr="0" upright="1">
                          <a:noAutofit/>
                        </wps:bodyPr>
                      </wps:wsp>
                      <wps:wsp>
                        <wps:cNvPr id="3073" name="Rectangle 4534"/>
                        <wps:cNvSpPr>
                          <a:spLocks noChangeArrowheads="1"/>
                        </wps:cNvSpPr>
                        <wps:spPr bwMode="auto">
                          <a:xfrm>
                            <a:off x="0" y="3895344"/>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تقابل فدرة الموارد</w:t>
                              </w:r>
                            </w:p>
                          </w:txbxContent>
                        </wps:txbx>
                        <wps:bodyPr rot="0" vert="horz" wrap="square" lIns="12700" tIns="12700" rIns="12700" bIns="12700" anchor="t" anchorCtr="0" upright="1">
                          <a:noAutofit/>
                        </wps:bodyPr>
                      </wps:wsp>
                      <wps:wsp>
                        <wps:cNvPr id="3075" name="Rectangle 4534"/>
                        <wps:cNvSpPr>
                          <a:spLocks noChangeArrowheads="1"/>
                        </wps:cNvSpPr>
                        <wps:spPr bwMode="auto">
                          <a:xfrm>
                            <a:off x="2029968" y="3895344"/>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إزالة تقابل فدرة الموارد</w:t>
                              </w:r>
                            </w:p>
                          </w:txbxContent>
                        </wps:txbx>
                        <wps:bodyPr rot="0" vert="horz" wrap="square" lIns="12700" tIns="12700" rIns="12700" bIns="12700" anchor="t" anchorCtr="0" upright="1">
                          <a:noAutofit/>
                        </wps:bodyPr>
                      </wps:wsp>
                      <wps:wsp>
                        <wps:cNvPr id="3076" name="Rectangle 4534"/>
                        <wps:cNvSpPr>
                          <a:spLocks noChangeArrowheads="1"/>
                        </wps:cNvSpPr>
                        <wps:spPr bwMode="auto">
                          <a:xfrm>
                            <a:off x="2029968" y="4308653"/>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تحويل فورييه السريع</w:t>
                              </w:r>
                            </w:p>
                          </w:txbxContent>
                        </wps:txbx>
                        <wps:bodyPr rot="0" vert="horz" wrap="square" lIns="12700" tIns="12700" rIns="12700" bIns="12700" anchor="t" anchorCtr="0" upright="1">
                          <a:noAutofit/>
                        </wps:bodyPr>
                      </wps:wsp>
                      <wps:wsp>
                        <wps:cNvPr id="3077" name="Rectangle 4534"/>
                        <wps:cNvSpPr>
                          <a:spLocks noChangeArrowheads="1"/>
                        </wps:cNvSpPr>
                        <wps:spPr bwMode="auto">
                          <a:xfrm>
                            <a:off x="2029968" y="4725620"/>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تسلسلي إلى متوازي</w:t>
                              </w:r>
                            </w:p>
                          </w:txbxContent>
                        </wps:txbx>
                        <wps:bodyPr rot="0" vert="horz" wrap="square" lIns="12700" tIns="12700" rIns="12700" bIns="12700" anchor="t" anchorCtr="0" upright="1">
                          <a:noAutofit/>
                        </wps:bodyPr>
                      </wps:wsp>
                      <wps:wsp>
                        <wps:cNvPr id="3078" name="Rectangle 4534"/>
                        <wps:cNvSpPr>
                          <a:spLocks noChangeArrowheads="1"/>
                        </wps:cNvSpPr>
                        <wps:spPr bwMode="auto">
                          <a:xfrm>
                            <a:off x="0" y="4725620"/>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متوازي إلى تسلسلي</w:t>
                              </w:r>
                            </w:p>
                          </w:txbxContent>
                        </wps:txbx>
                        <wps:bodyPr rot="0" vert="horz" wrap="square" lIns="12700" tIns="12700" rIns="12700" bIns="12700" anchor="t" anchorCtr="0" upright="1">
                          <a:noAutofit/>
                        </wps:bodyPr>
                      </wps:wsp>
                      <wps:wsp>
                        <wps:cNvPr id="3079" name="Rectangle 4534"/>
                        <wps:cNvSpPr>
                          <a:spLocks noChangeArrowheads="1"/>
                        </wps:cNvSpPr>
                        <wps:spPr bwMode="auto">
                          <a:xfrm>
                            <a:off x="0" y="5127956"/>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إلحاق السابقة الدورية</w:t>
                              </w:r>
                            </w:p>
                          </w:txbxContent>
                        </wps:txbx>
                        <wps:bodyPr rot="0" vert="horz" wrap="square" lIns="12700" tIns="12700" rIns="12700" bIns="12700" anchor="t" anchorCtr="0" upright="1">
                          <a:noAutofit/>
                        </wps:bodyPr>
                      </wps:wsp>
                      <wps:wsp>
                        <wps:cNvPr id="3080" name="Rectangle 4534"/>
                        <wps:cNvSpPr>
                          <a:spLocks noChangeArrowheads="1"/>
                        </wps:cNvSpPr>
                        <wps:spPr bwMode="auto">
                          <a:xfrm>
                            <a:off x="2029968" y="5127956"/>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إزالة السابقة الدورية</w:t>
                              </w:r>
                            </w:p>
                          </w:txbxContent>
                        </wps:txbx>
                        <wps:bodyPr rot="0" vert="horz" wrap="square" lIns="12700" tIns="12700" rIns="12700" bIns="12700" anchor="t" anchorCtr="0" upright="1">
                          <a:noAutofit/>
                        </wps:bodyPr>
                      </wps:wsp>
                      <wps:wsp>
                        <wps:cNvPr id="3081" name="Rectangle 4534"/>
                        <wps:cNvSpPr>
                          <a:spLocks noChangeArrowheads="1"/>
                        </wps:cNvSpPr>
                        <wps:spPr bwMode="auto">
                          <a:xfrm>
                            <a:off x="2029968" y="5526634"/>
                            <a:ext cx="1511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مستقبل</w:t>
                              </w:r>
                            </w:p>
                          </w:txbxContent>
                        </wps:txbx>
                        <wps:bodyPr rot="0" vert="horz" wrap="square" lIns="12700" tIns="12700" rIns="12700" bIns="12700" anchor="t" anchorCtr="0" upright="1">
                          <a:noAutofit/>
                        </wps:bodyPr>
                      </wps:wsp>
                      <wps:wsp>
                        <wps:cNvPr id="3082" name="Rectangle 4534"/>
                        <wps:cNvSpPr>
                          <a:spLocks noChangeArrowheads="1"/>
                        </wps:cNvSpPr>
                        <wps:spPr bwMode="auto">
                          <a:xfrm>
                            <a:off x="1057046" y="6053328"/>
                            <a:ext cx="1444523"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C720B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قناة ساتلية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63" o:spid="_x0000_s1509" style="position:absolute;left:0;text-align:left;margin-left:67.4pt;margin-top:7.3pt;width:344.1pt;height:494.2pt;z-index:251838976;mso-position-horizontal-relative:text;mso-position-vertical-relative:text;mso-width-relative:margin;mso-height-relative:margin" coordorigin=",-204" coordsize="43702,6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">
                <v:rect id="Rectangle 4534" o:spid="_x0000_s1510" style="position:absolute;top:43086;width:15119;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118QA&#10;AADdAAAADwAAAGRycy9kb3ducmV2LnhtbESPQWvCQBSE7wX/w/KEXopurEUluootFER6qRW8PrLP&#10;JJh9G7IvMf33riB4HGbmG2a16V2lOmpC6dnAZJyAIs68LTk3cPz7Hi1ABUG2WHkmA/8UYLMevKww&#10;tf7Kv9QdJFcRwiFFA4VInWodsoIchrGviaN39o1DibLJtW3wGuGu0u9JMtMOS44LBdb0VVB2ObTO&#10;QHc6/XzSsdWTDmX+ttu3Us7ImNdhv12CEurlGX60d9bANJl/wP1Nf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NdfEAAAA3QAAAA8AAAAAAAAAAAAAAAAAmAIAAGRycy9k&#10;b3ducmV2LnhtbFBLBQYAAAAABAAEAPUAAACJ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تحويل فورييه السريع العكسي</w:t>
                        </w:r>
                      </w:p>
                    </w:txbxContent>
                  </v:textbox>
                </v:rect>
                <v:rect id="Rectangle 4534" o:spid="_x0000_s1511" style="position:absolute;left:37709;top:34997;width:5993;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z1MEA&#10;AADdAAAADwAAAGRycy9kb3ducmV2LnhtbERPTYvCMBC9L/gfwgheFk1VUKlG0YUFkb2sCl6HZmyL&#10;zaQ001r/vTks7PHxvje73lWqoyaUng1MJwko4szbknMD18v3eAUqCLLFyjMZeFGA3XbwscHU+if/&#10;UneWXMUQDikaKETqVOuQFeQwTHxNHLm7bxxKhE2ubYPPGO4qPUuShXZYcmwosKavgrLHuXUGutvt&#10;50DXVk87lOXn8dRKuSBjRsN+vwYl1Mu/+M99tAbmyTLuj2/iE9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DM9TBAAAA3QAAAA8AAAAAAAAAAAAAAAAAmAIAAGRycy9kb3du&#10;cmV2LnhtbFBLBQYAAAAABAAEAPUAAACG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مقدر القناة</w:t>
                        </w:r>
                      </w:p>
                    </w:txbxContent>
                  </v:textbox>
                </v:rect>
                <v:rect id="Rectangle 4534" o:spid="_x0000_s1512" style="position:absolute;left:20299;top:-204;width:15120;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xw8QA&#10;AADdAAAADwAAAGRycy9kb3ducmV2LnhtbESPQWvCQBSE7wX/w/KEXopuVKoSXUWFgkgvtYLXR/aZ&#10;BLNvQ/Ylpv++KxR6HGbmG2a97V2lOmpC6dnAZJyAIs68LTk3cPn+GC1BBUG2WHkmAz8UYLsZvKwx&#10;tf7BX9SdJVcRwiFFA4VInWodsoIchrGviaN3841DibLJtW3wEeGu0tMkmWuHJceFAms6FJTdz60z&#10;0F2vn3u6tHrSoSzejqdWyjkZ8zrsdytQQr38h//aR2tglrzP4PkmP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k8cPEAAAA3QAAAA8AAAAAAAAAAAAAAAAAmAIAAGRycy9k&#10;b3ducmV2LnhtbFBLBQYAAAAABAAEAPUAAACJAw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فدرة النقل</w:t>
                        </w:r>
                      </w:p>
                    </w:txbxContent>
                  </v:textbox>
                </v:rect>
                <v:rect id="Rectangle 4534" o:spid="_x0000_s1513" style="position:absolute;top:-204;width:15119;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pt8UA&#10;AADdAAAADwAAAGRycy9kb3ducmV2LnhtbESPQWvCQBSE7wX/w/KEXqRubK2V6CqtUBDppVbw+sg+&#10;k2D2bci+xPjvXUHocZiZb5jluneV6qgJpWcDk3ECijjztuTcwOHv+2UOKgiyxcozGbhSgPVq8LTE&#10;1PoL/1K3l1xFCIcUDRQidap1yApyGMa+Jo7eyTcOJcom17bBS4S7Sr8myUw7LDkuFFjTpqDsvG+d&#10;ge54/PmiQ6snHcrHaLtrpZyRMc/D/nMBSqiX//CjvbUG3pL3KdzfxCe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Wm3xQAAAN0AAAAPAAAAAAAAAAAAAAAAAJgCAABkcnMv&#10;ZG93bnJldi54bWxQSwUGAAAAAAQABAD1AAAAigM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فدرة النقل</w:t>
                        </w:r>
                      </w:p>
                    </w:txbxContent>
                  </v:textbox>
                </v:rect>
                <v:rect id="Rectangle 4534" o:spid="_x0000_s1514" style="position:absolute;top:4498;width:1511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MLMUA&#10;AADdAAAADwAAAGRycy9kb3ducmV2LnhtbESPQWvCQBSE7wX/w/KEXkqzsUUraVbRQkHES63g9ZF9&#10;JqHZtyH7EtN/3y0IHoeZ+YbJ16Nr1EBdqD0bmCUpKOLC25pLA6fvz+clqCDIFhvPZOCXAqxXk4cc&#10;M+uv/EXDUUoVIRwyNFCJtJnWoajIYUh8Sxy9i+8cSpRdqW2H1wh3jX5J04V2WHNcqLClj4qKn2Pv&#10;DAzn82FLp17PBpS3p92+l3pBxjxOx807KKFR7uFbe2cNvKbzOfy/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cwsxQAAAN0AAAAPAAAAAAAAAAAAAAAAAJgCAABkcnMv&#10;ZG93bnJldi54bWxQSwUGAAAAAAQABAD1AAAAigMAAAAA&#10;" filled="f" stroked="f">
                  <v:textbox inset="1pt,1pt,1pt,1pt">
                    <w:txbxContent>
                      <w:p w:rsidR="006C00A5" w:rsidRPr="00F206C3" w:rsidRDefault="006C00A5" w:rsidP="001D5957">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إلحاق </w:t>
                        </w:r>
                        <w:r>
                          <w:rPr>
                            <w:rFonts w:hAnsi="Times New Roman Bold"/>
                            <w:b w:val="0"/>
                            <w:spacing w:val="-4"/>
                            <w:sz w:val="14"/>
                            <w:szCs w:val="20"/>
                            <w:lang w:bidi="ar-EG"/>
                          </w:rPr>
                          <w:t>CRC</w:t>
                        </w:r>
                        <w:r>
                          <w:rPr>
                            <w:rFonts w:hAnsi="Times New Roman Bold" w:hint="cs"/>
                            <w:b w:val="0"/>
                            <w:spacing w:val="-4"/>
                            <w:sz w:val="14"/>
                            <w:szCs w:val="20"/>
                            <w:rtl/>
                            <w:lang w:bidi="ar-EG"/>
                          </w:rPr>
                          <w:t xml:space="preserve"> ب‍ </w:t>
                        </w:r>
                        <w:r>
                          <w:rPr>
                            <w:rFonts w:hAnsi="Times New Roman Bold"/>
                            <w:b w:val="0"/>
                            <w:spacing w:val="-4"/>
                            <w:sz w:val="14"/>
                            <w:szCs w:val="20"/>
                            <w:lang w:bidi="ar-EG"/>
                          </w:rPr>
                          <w:t>24</w:t>
                        </w:r>
                        <w:r>
                          <w:rPr>
                            <w:rFonts w:hAnsi="Times New Roman Bold" w:hint="cs"/>
                            <w:b w:val="0"/>
                            <w:spacing w:val="-4"/>
                            <w:sz w:val="14"/>
                            <w:szCs w:val="20"/>
                            <w:rtl/>
                            <w:lang w:bidi="ar-EG"/>
                          </w:rPr>
                          <w:t xml:space="preserve"> بتة تقطيع فدرة الشفرة</w:t>
                        </w:r>
                      </w:p>
                    </w:txbxContent>
                  </v:textbox>
                </v:rect>
                <v:rect id="Rectangle 4534" o:spid="_x0000_s1515" style="position:absolute;left:20299;top:4498;width:1512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SW8UA&#10;AADdAAAADwAAAGRycy9kb3ducmV2LnhtbESPX2vCQBDE3wt+h2OFvpR6sdJYUk+xhYJIX/wDvi65&#10;bRLM7YXcJqbf3hMEH4eZ+Q2zWA2uVj21ofJsYDpJQBHn3lZcGDgefl4/QAVBtlh7JgP/FGC1HD0t&#10;MLP+wjvq91KoCOGQoYFSpMm0DnlJDsPEN8TR+/OtQ4myLbRt8RLhrtZvSZJqhxXHhRIb+i4pP+87&#10;Z6A/nX6/6NjpaY8yf9lsO6lSMuZ5PKw/QQkN8gjf2xtrYJa8p3B7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1JbxQAAAN0AAAAPAAAAAAAAAAAAAAAAAJgCAABkcnMv&#10;ZG93bnJldi54bWxQSwUGAAAAAAQABAD1AAAAigMAAAAA&#10;" filled="f" stroked="f">
                  <v:textbox inset="1pt,1pt,1pt,1pt">
                    <w:txbxContent>
                      <w:p w:rsidR="006C00A5" w:rsidRPr="00F206C3" w:rsidRDefault="006C00A5" w:rsidP="001D5957">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تجميع فدرة الشفرة تحقق </w:t>
                        </w:r>
                        <w:r>
                          <w:rPr>
                            <w:rFonts w:hAnsi="Times New Roman Bold"/>
                            <w:b w:val="0"/>
                            <w:spacing w:val="-4"/>
                            <w:sz w:val="14"/>
                            <w:szCs w:val="20"/>
                            <w:lang w:bidi="ar-EG"/>
                          </w:rPr>
                          <w:t>CRC</w:t>
                        </w:r>
                        <w:r>
                          <w:rPr>
                            <w:rFonts w:hAnsi="Times New Roman Bold" w:hint="cs"/>
                            <w:b w:val="0"/>
                            <w:spacing w:val="-4"/>
                            <w:sz w:val="14"/>
                            <w:szCs w:val="20"/>
                            <w:rtl/>
                            <w:lang w:bidi="ar-EG"/>
                          </w:rPr>
                          <w:t xml:space="preserve"> ب‍ </w:t>
                        </w:r>
                        <w:r>
                          <w:rPr>
                            <w:rFonts w:hAnsi="Times New Roman Bold"/>
                            <w:b w:val="0"/>
                            <w:spacing w:val="-4"/>
                            <w:sz w:val="14"/>
                            <w:szCs w:val="20"/>
                            <w:lang w:bidi="ar-EG"/>
                          </w:rPr>
                          <w:t>24</w:t>
                        </w:r>
                        <w:r>
                          <w:rPr>
                            <w:rFonts w:hAnsi="Times New Roman Bold" w:hint="cs"/>
                            <w:b w:val="0"/>
                            <w:spacing w:val="-4"/>
                            <w:sz w:val="14"/>
                            <w:szCs w:val="20"/>
                            <w:rtl/>
                            <w:lang w:bidi="ar-EG"/>
                          </w:rPr>
                          <w:t xml:space="preserve"> بتة</w:t>
                        </w:r>
                      </w:p>
                    </w:txbxContent>
                  </v:textbox>
                </v:rect>
                <v:rect id="Rectangle 4534" o:spid="_x0000_s1516" style="position:absolute;left:20299;top:9217;width:151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wMQA&#10;AADdAAAADwAAAGRycy9kb3ducmV2LnhtbESPQWvCQBSE7wX/w/KEXopurFQluootFER6qRW8PrLP&#10;JJh9G7IvMf33riB4HGbmG2a16V2lOmpC6dnAZJyAIs68LTk3cPz7Hi1ABUG2WHkmA/8UYLMevKww&#10;tf7Kv9QdJFcRwiFFA4VInWodsoIchrGviaN39o1DibLJtW3wGuGu0u9JMtMOS44LBdb0VVB2ObTO&#10;QHc6/XzSsdWTDmX+ttu3Us7ImNdhv12CEurlGX60d9bANPmYw/1Nf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98DEAAAA3QAAAA8AAAAAAAAAAAAAAAAAmAIAAGRycy9k&#10;b3ducmV2LnhtbFBLBQYAAAAABAAEAPUAAACJAw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تشفير القناة</w:t>
                        </w:r>
                      </w:p>
                    </w:txbxContent>
                  </v:textbox>
                </v:rect>
                <v:rect id="Rectangle 4534" o:spid="_x0000_s1517" style="position:absolute;top:9217;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jssIA&#10;AADdAAAADwAAAGRycy9kb3ducmV2LnhtbERPTWvCQBC9C/0PyxS8SN1Y0ZY0G2kLgoiXWsHrkJ0m&#10;odnZkJ3E+O/dg+Dx8b6zzegaNVAXas8GFvMEFHHhbc2lgdPv9uUdVBBki41nMnClAJv8aZJhav2F&#10;f2g4SqliCIcUDVQibap1KCpyGOa+JY7cn+8cSoRdqW2HlxjuGv2aJGvtsObYUGFL3xUV/8feGRjO&#10;58MXnXq9GFDeZrt9L/WajJk+j58foIRGeYjv7p01sExWcW58E5+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GOywgAAAN0AAAAPAAAAAAAAAAAAAAAAAJgCAABkcnMvZG93&#10;bnJldi54bWxQSwUGAAAAAAQABAD1AAAAhwM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 xml:space="preserve">تشفير القناة (معدل </w:t>
                        </w:r>
                        <w:proofErr w:type="spellStart"/>
                        <w:r>
                          <w:rPr>
                            <w:rFonts w:hAnsi="Times New Roman Bold" w:hint="cs"/>
                            <w:b w:val="0"/>
                            <w:spacing w:val="-4"/>
                            <w:sz w:val="14"/>
                            <w:szCs w:val="20"/>
                            <w:rtl/>
                            <w:lang w:bidi="ar-EG"/>
                          </w:rPr>
                          <w:t>توربو</w:t>
                        </w:r>
                        <w:proofErr w:type="spellEnd"/>
                        <w:r>
                          <w:rPr>
                            <w:rFonts w:hAnsi="Times New Roman Bold" w:hint="cs"/>
                            <w:b w:val="0"/>
                            <w:spacing w:val="-4"/>
                            <w:sz w:val="14"/>
                            <w:szCs w:val="20"/>
                            <w:rtl/>
                            <w:lang w:bidi="ar-EG"/>
                          </w:rPr>
                          <w:t xml:space="preserve"> </w:t>
                        </w:r>
                        <w:r>
                          <w:rPr>
                            <w:rFonts w:hAnsi="Times New Roman Bold"/>
                            <w:b w:val="0"/>
                            <w:spacing w:val="-4"/>
                            <w:sz w:val="14"/>
                            <w:szCs w:val="20"/>
                            <w:lang w:bidi="ar-EG"/>
                          </w:rPr>
                          <w:t>1/3</w:t>
                        </w:r>
                        <w:r>
                          <w:rPr>
                            <w:rFonts w:hAnsi="Times New Roman Bold" w:hint="cs"/>
                            <w:b w:val="0"/>
                            <w:spacing w:val="-4"/>
                            <w:sz w:val="14"/>
                            <w:szCs w:val="20"/>
                            <w:rtl/>
                            <w:lang w:bidi="ar-EG"/>
                          </w:rPr>
                          <w:t>)</w:t>
                        </w:r>
                      </w:p>
                    </w:txbxContent>
                  </v:textbox>
                </v:rect>
                <v:rect id="Rectangle 4534" o:spid="_x0000_s1518" style="position:absolute;top:13240;width:15119;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GKcUA&#10;AADdAAAADwAAAGRycy9kb3ducmV2LnhtbESPQWvCQBSE70L/w/IKXopuVJra1FW0IEjxohW8PrKv&#10;SWj2bci+xPTfdwsFj8PMfMOsNoOrVU9tqDwbmE0TUMS5txUXBi6f+8kSVBBki7VnMvBDATbrh9EK&#10;M+tvfKL+LIWKEA4ZGihFmkzrkJfkMEx9Qxy9L986lCjbQtsWbxHuaj1PklQ7rDgulNjQe0n597lz&#10;Bvrr9bijS6dnPcrL0+GjkyolY8aPw/YNlNAg9/B/+2ANLJLnV/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MYpxQAAAN0AAAAPAAAAAAAAAAAAAAAAAJgCAABkcnMv&#10;ZG93bnJldi54bWxQSwUGAAAAAAQABAD1AAAAigM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مواءمة المعدل</w:t>
                        </w:r>
                        <w:r>
                          <w:rPr>
                            <w:rFonts w:hAnsi="Times New Roman Bold"/>
                            <w:b w:val="0"/>
                            <w:spacing w:val="-4"/>
                            <w:sz w:val="14"/>
                            <w:szCs w:val="20"/>
                            <w:rtl/>
                            <w:lang w:bidi="ar-EG"/>
                          </w:rPr>
                          <w:br/>
                        </w:r>
                        <w:r>
                          <w:rPr>
                            <w:rFonts w:hAnsi="Times New Roman Bold" w:hint="cs"/>
                            <w:b w:val="0"/>
                            <w:spacing w:val="-4"/>
                            <w:sz w:val="14"/>
                            <w:szCs w:val="20"/>
                            <w:rtl/>
                            <w:lang w:bidi="ar-EG"/>
                          </w:rPr>
                          <w:t>(اختيار البتات وتشذيبها)</w:t>
                        </w:r>
                      </w:p>
                    </w:txbxContent>
                  </v:textbox>
                </v:rect>
                <v:rect id="Rectangle 4534" o:spid="_x0000_s1519" style="position:absolute;left:20299;top:13935;width:151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lCcEA&#10;AADdAAAADwAAAGRycy9kb3ducmV2LnhtbERPTWvCQBC9F/wPywheim60ECW6ihYKUnqpCl6H7JgE&#10;s7MhO4nx37uHQo+P973ZDa5WPbWh8mxgPktAEefeVlwYuJy/pitQQZAt1p7JwJMC7Lajtw1m1j/4&#10;l/qTFCqGcMjQQCnSZFqHvCSHYeYb4sjdfOtQImwLbVt8xHBX60WSpNphxbGhxIY+S8rvp84Z6K/X&#10;nwNdOj3vUZbvx+9OqpSMmYyH/RqU0CD/4j/30Rr4SNK4P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pQnBAAAA3QAAAA8AAAAAAAAAAAAAAAAAmAIAAGRycy9kb3du&#10;cmV2LnhtbFBLBQYAAAAABAAEAPUAAACGAw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إزالة تقابل المعدل</w:t>
                        </w:r>
                      </w:p>
                    </w:txbxContent>
                  </v:textbox>
                </v:rect>
                <v:rect id="Rectangle 4534" o:spid="_x0000_s1520" style="position:absolute;left:20299;top:22677;width:151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AksQA&#10;AADdAAAADwAAAGRycy9kb3ducmV2LnhtbESPQWvCQBSE7wX/w/IKXopuopBK6iq2IEjxUit4fWRf&#10;k9Ds25B9ifHfdwWhx2FmvmHW29E1aqAu1J4NpPMEFHHhbc2lgfP3frYCFQTZYuOZDNwowHYzeVpj&#10;bv2Vv2g4SakihEOOBiqRNtc6FBU5DHPfEkfvx3cOJcqu1LbDa4S7Ri+SJNMOa44LFbb0UVHxe+qd&#10;geFyOb7TudfpgPL6cvjspc7ImOnzuHsDJTTKf/jRPlgDyyRL4f4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AJLEAAAA3QAAAA8AAAAAAAAAAAAAAAAAmAIAAGRycy9k&#10;b3ducmV2LnhtbFBLBQYAAAAABAAEAPUAAACJAw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 xml:space="preserve">مزيل التشكيل </w:t>
                        </w:r>
                        <w:r>
                          <w:rPr>
                            <w:rFonts w:hAnsi="Times New Roman Bold"/>
                            <w:b w:val="0"/>
                            <w:spacing w:val="-4"/>
                            <w:sz w:val="14"/>
                            <w:szCs w:val="20"/>
                            <w:lang w:bidi="ar-EG"/>
                          </w:rPr>
                          <w:t>(LLR)</w:t>
                        </w:r>
                      </w:p>
                    </w:txbxContent>
                  </v:textbox>
                </v:rect>
                <v:rect id="Rectangle 4534" o:spid="_x0000_s1521" style="position:absolute;top:18544;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e5cQA&#10;AADdAAAADwAAAGRycy9kb3ducmV2LnhtbESPQWvCQBSE7wX/w/IEL0U3WogSXUULBSm9VAWvj+wz&#10;CWbfhuxLjP++Wyj0OMzMN8xmN7ha9dSGyrOB+SwBRZx7W3Fh4HL+mK5ABUG2WHsmA08KsNuOXjaY&#10;Wf/gb+pPUqgI4ZChgVKkybQOeUkOw8w3xNG7+dahRNkW2rb4iHBX60WSpNphxXGhxIbeS8rvp84Z&#10;6K/XrwNdOj3vUZavx89OqpSMmYyH/RqU0CD/4b/20Rp4S9IF/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nuXEAAAA3QAAAA8AAAAAAAAAAAAAAAAAmAIAAGRycy9k&#10;b3ducmV2LnhtbFBLBQYAAAAABAAEAPUAAACJAw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تسلسل فدرة الشفرة</w:t>
                        </w:r>
                      </w:p>
                    </w:txbxContent>
                  </v:textbox>
                </v:rect>
                <v:rect id="Rectangle 4534" o:spid="_x0000_s1522" style="position:absolute;left:20299;top:26773;width:151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7fsQA&#10;AADdAAAADwAAAGRycy9kb3ducmV2LnhtbESPQWvCQBSE7wX/w/IEL0U3KkSJrqKFgpReqoLXR/aZ&#10;BLNvQ/Ylpv++Wyj0OMzMN8x2P7ha9dSGyrOB+SwBRZx7W3Fh4Hp5n65BBUG2WHsmA98UYL8bvWwx&#10;s/7JX9SfpVARwiFDA6VIk2kd8pIchplviKN3961DibIttG3xGeGu1oskSbXDiuNCiQ29lZQ/zp0z&#10;0N9un0e6dnreo6xeTx+dVCkZMxkPhw0ooUH+w3/tkzWwTNIl/L6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O37EAAAA3QAAAA8AAAAAAAAAAAAAAAAAmAIAAGRycy9k&#10;b3ducmV2LnhtbFBLBQYAAAAABAAEAPUAAACJAw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إزالة تقابل الطبقة</w:t>
                        </w:r>
                      </w:p>
                    </w:txbxContent>
                  </v:textbox>
                </v:rect>
                <v:rect id="Rectangle 4534" o:spid="_x0000_s1523" style="position:absolute;top:22677;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CsUA&#10;AADdAAAADwAAAGRycy9kb3ducmV2LnhtbESPX2vCQBDE3wt+h2OFvpR6sZZYUk+xhYJIX/wDvi65&#10;bRLM7YXcJqbf3hMEH4eZ+Q2zWA2uVj21ofJsYDpJQBHn3lZcGDgefl4/QAVBtlh7JgP/FGC1HD0t&#10;MLP+wjvq91KoCOGQoYFSpMm0DnlJDsPEN8TR+/OtQ4myLbRt8RLhrtZvSZJqhxXHhRIb+i4pP+87&#10;Z6A/nX6/6NjpaY8yf9lsO6lSMuZ5PKw/QQkN8gjf2xtrYJak73B7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aMKxQAAAN0AAAAPAAAAAAAAAAAAAAAAAJgCAABkcnMv&#10;ZG93bnJldi54bWxQSwUGAAAAAAQABAD1AAAAigMAAAAA&#10;" filled="f" stroked="f">
                  <v:textbox inset="1pt,1pt,1pt,1pt">
                    <w:txbxContent>
                      <w:p w:rsidR="006C00A5" w:rsidRPr="00F206C3" w:rsidRDefault="006C00A5" w:rsidP="009B1FA9">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مقابل الرموز</w:t>
                        </w:r>
                      </w:p>
                    </w:txbxContent>
                  </v:textbox>
                </v:rect>
                <v:rect id="Rectangle 4534" o:spid="_x0000_s1524" style="position:absolute;top:26773;width:15119;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5sQA&#10;AADdAAAADwAAAGRycy9kb3ducmV2LnhtbESPQWvCQBSE7wX/w/KEXopuVEgluootCCK91ApeH9ln&#10;Esy+DdmXmP57Vyj0OMzMN8x6O7ha9dSGyrOB2TQBRZx7W3Fh4PyznyxBBUG2WHsmA78UYLsZvawx&#10;s/7O39SfpFARwiFDA6VIk2kd8pIchqlviKN39a1DibIttG3xHuGu1vMkSbXDiuNCiQ19lpTfTp0z&#10;0F8uXx907vSsR3l/Oxw7qVIy5nU87FaghAb5D/+1D9bAIklTeL6JT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ObEAAAA3QAAAA8AAAAAAAAAAAAAAAAAmAIAAGRycy9k&#10;b3ducmV2LnhtbFBLBQYAAAAABAAEAPUAAACJ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تقابل الطبقة</w:t>
                        </w:r>
                      </w:p>
                    </w:txbxContent>
                  </v:textbox>
                </v:rect>
                <v:rect id="Rectangle 4534" o:spid="_x0000_s1525" style="position:absolute;top:30906;width:15119;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pD8EA&#10;AADdAAAADwAAAGRycy9kb3ducmV2LnhtbERPTWvCQBC9F/wPywheim60ECW6ihYKUnqpCl6H7JgE&#10;s7MhO4nx37uHQo+P973ZDa5WPbWh8mxgPktAEefeVlwYuJy/pitQQZAt1p7JwJMC7Lajtw1m1j/4&#10;l/qTFCqGcMjQQCnSZFqHvCSHYeYb4sjdfOtQImwLbVt8xHBX60WSpNphxbGhxIY+S8rvp84Z6K/X&#10;nwNdOj3vUZbvx+9OqpSMmYyH/RqU0CD/4j/30Rr4SNI4N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sqQ/BAAAA3QAAAA8AAAAAAAAAAAAAAAAAmAIAAGRycy9kb3du&#10;cmV2LnhtbFBLBQYAAAAABAAEAPUAAACG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تشفير مسبق</w:t>
                        </w:r>
                      </w:p>
                    </w:txbxContent>
                  </v:textbox>
                </v:rect>
                <v:rect id="Rectangle 4534" o:spid="_x0000_s1526" style="position:absolute;left:20299;top:35003;width:151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MlMUA&#10;AADdAAAADwAAAGRycy9kb3ducmV2LnhtbESPX2vCQBDE3wW/w7FCX0QvVog29RQtFKT0xT/g65Lb&#10;JqG5vZDbxPTb94RCH4eZ+Q2z2Q2uVj21ofJsYDFPQBHn3lZcGLhe3mdrUEGQLdaeycAPBdhtx6MN&#10;Ztbf+UT9WQoVIRwyNFCKNJnWIS/JYZj7hjh6X751KFG2hbYt3iPc1fo5SVLtsOK4UGJDbyXl3+fO&#10;Gehvt88DXTu96FFW0+NHJ1VKxjxNhv0rKKFB/sN/7aM1sEzSF3i8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AyUxQAAAN0AAAAPAAAAAAAAAAAAAAAAAJgCAABkcnMv&#10;ZG93bnJldi54bWxQSwUGAAAAAAQABAD1AAAAigM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مسوّي</w:t>
                        </w:r>
                      </w:p>
                    </w:txbxContent>
                  </v:textbox>
                </v:rect>
                <v:rect id="Rectangle 4534" o:spid="_x0000_s1527" style="position:absolute;left:20299;top:30906;width:151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T8QA&#10;AADdAAAADwAAAGRycy9kb3ducmV2LnhtbESPQWvCQBSE7wX/w/IEL0U3saASXcUWBCm9VAWvj+wz&#10;CWbfhuxLjP++Wyj0OMzMN8xmN7ha9dSGyrOBdJaAIs69rbgwcDkfpitQQZAt1p7JwJMC7Lajlw1m&#10;1j/4m/qTFCpCOGRooBRpMq1DXpLDMPMNcfRuvnUoUbaFti0+ItzVep4kC+2w4rhQYkMfJeX3U+cM&#10;9Nfr1ztdOp32KMvX42cn1YKMmYyH/RqU0CD/4b/20Rp4S5Y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lk/EAAAA3QAAAA8AAAAAAAAAAAAAAAAAmAIAAGRycy9k&#10;b3ducmV2LnhtbFBLBQYAAAAABAAEAPUAAACJ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فك التشفير المسبق</w:t>
                        </w:r>
                      </w:p>
                    </w:txbxContent>
                  </v:textbox>
                </v:rect>
                <v:rect id="Rectangle 4534" o:spid="_x0000_s1528" style="position:absolute;left:20299;top:18580;width:151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IOMQA&#10;AADdAAAADwAAAGRycy9kb3ducmV2LnhtbESPQWvCQBSE7wX/w/IEL0U3KmiJrqKFghQvtYLXR/aZ&#10;BLNvQ/Ylxn/fFYQeh5n5hllve1epjppQejYwnSSgiDNvS84NnH+/xh+ggiBbrDyTgQcF2G4Gb2tM&#10;rb/zD3UnyVWEcEjRQCFSp1qHrCCHYeJr4uhdfeNQomxybRu8R7ir9CxJFtphyXGhwJo+C8pup9YZ&#10;6C6X457OrZ52KMv3w3cr5YKMGQ373QqUUC//4Vf7YA3Mk+UM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CDjEAAAA3QAAAA8AAAAAAAAAAAAAAAAAmAIAAGRycy9k&#10;b3ducmV2LnhtbFBLBQYAAAAABAAEAPUAAACJAwAAAAA=&#10;" filled="f" stroked="f">
                  <v:textbox inset="1pt,1pt,1pt,1pt">
                    <w:txbxContent>
                      <w:p w:rsidR="006C00A5"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تقطيع فدرة الشفرة</w:t>
                        </w:r>
                      </w:p>
                    </w:txbxContent>
                  </v:textbox>
                </v:rect>
                <v:rect id="Rectangle 4534" o:spid="_x0000_s1529" style="position:absolute;top:38953;width:15119;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to8QA&#10;AADdAAAADwAAAGRycy9kb3ducmV2LnhtbESPQWvCQBSE7wX/w/IEL0U3KqhEV1FBkNJLVfD6yD6T&#10;YPZtyL7E9N93C4Ueh5n5htnselepjppQejYwnSSgiDNvS84N3K6n8QpUEGSLlWcy8E0BdtvB2wZT&#10;61/8Rd1FchUhHFI0UIjUqdYhK8hhmPiaOHoP3ziUKJtc2wZfEe4qPUuShXZYclwosKZjQdnz0joD&#10;3f3+eaBbq6cdyvL9/NFKuSBjRsN+vwYl1Mt/+K99tgbmyXIOv2/i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raPEAAAA3QAAAA8AAAAAAAAAAAAAAAAAmAIAAGRycy9k&#10;b3ducmV2LnhtbFBLBQYAAAAABAAEAPUAAACJ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تقابل فدرة الموارد</w:t>
                        </w:r>
                      </w:p>
                    </w:txbxContent>
                  </v:textbox>
                </v:rect>
                <v:rect id="Rectangle 4534" o:spid="_x0000_s1530" style="position:absolute;left:20299;top:38953;width:151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QTMQA&#10;AADdAAAADwAAAGRycy9kb3ducmV2LnhtbESPQWvCQBSE7wX/w/KEXopurFQluootFER6qRW8PrLP&#10;JJh9G7IvMf33riB4HGbmG2a16V2lOmpC6dnAZJyAIs68LTk3cPz7Hi1ABUG2WHkmA/8UYLMevKww&#10;tf7Kv9QdJFcRwiFFA4VInWodsoIchrGviaN39o1DibLJtW3wGuGu0u9JMtMOS44LBdb0VVB2ObTO&#10;QHc6/XzSsdWTDmX+ttu3Us7ImNdhv12CEurlGX60d9bANJl/wP1Nf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kEzEAAAA3QAAAA8AAAAAAAAAAAAAAAAAmAIAAGRycy9k&#10;b3ducmV2LnhtbFBLBQYAAAAABAAEAPUAAACJ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إزالة تقابل فدرة الموارد</w:t>
                        </w:r>
                      </w:p>
                    </w:txbxContent>
                  </v:textbox>
                </v:rect>
                <v:rect id="Rectangle 4534" o:spid="_x0000_s1531" style="position:absolute;left:20299;top:43086;width:151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OO8QA&#10;AADdAAAADwAAAGRycy9kb3ducmV2LnhtbESPQWvCQBSE74L/YXkFL6IbLURJXcUWBCleqoLXR/Y1&#10;Cc2+DdmXGP99tyD0OMzMN8xmN7ha9dSGyrOBxTwBRZx7W3Fh4Ho5zNaggiBbrD2TgQcF2G3How1m&#10;1t/5i/qzFCpCOGRooBRpMq1DXpLDMPcNcfS+fetQomwLbVu8R7ir9TJJUu2w4rhQYkMfJeU/584Z&#10;6G+30ztdO73oUVbT42cnVUrGTF6G/RsooUH+w8/20Rp4TVYp/L2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DjvEAAAA3QAAAA8AAAAAAAAAAAAAAAAAmAIAAGRycy9k&#10;b3ducmV2LnhtbFBLBQYAAAAABAAEAPUAAACJ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تحويل فورييه السريع</w:t>
                        </w:r>
                      </w:p>
                    </w:txbxContent>
                  </v:textbox>
                </v:rect>
                <v:rect id="Rectangle 4534" o:spid="_x0000_s1532" style="position:absolute;left:20299;top:47256;width:151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roMQA&#10;AADdAAAADwAAAGRycy9kb3ducmV2LnhtbESPQWvCQBSE7wX/w/IEL0U3WjASXcUWBCm9VAWvj+wz&#10;CWbfhuxLjP++Wyj0OMzMN8xmN7ha9dSGyrOB+SwBRZx7W3Fh4HI+TFeggiBbrD2TgScF2G1HLxvM&#10;rH/wN/UnKVSEcMjQQCnSZFqHvCSHYeYb4ujdfOtQomwLbVt8RLir9SJJltphxXGhxIY+Ssrvp84Z&#10;6K/Xr3e6dHreo6Svx89OqiUZMxkP+zUooUH+w3/tozXwlqQ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q6DEAAAA3QAAAA8AAAAAAAAAAAAAAAAAmAIAAGRycy9k&#10;b3ducmV2LnhtbFBLBQYAAAAABAAEAPUAAACJ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تسلسلي إلى متوازي</w:t>
                        </w:r>
                      </w:p>
                    </w:txbxContent>
                  </v:textbox>
                </v:rect>
                <v:rect id="Rectangle 4534" o:spid="_x0000_s1533" style="position:absolute;top:47256;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sEA&#10;AADdAAAADwAAAGRycy9kb3ducmV2LnhtbERPTYvCMBC9L/gfwgheFk1VUKlG0YUFkb2sCl6HZmyL&#10;zaQ001r/vTks7PHxvje73lWqoyaUng1MJwko4szbknMD18v3eAUqCLLFyjMZeFGA3XbwscHU+if/&#10;UneWXMUQDikaKETqVOuQFeQwTHxNHLm7bxxKhE2ubYPPGO4qPUuShXZYcmwosKavgrLHuXUGutvt&#10;50DXVk87lOXn8dRKuSBjRsN+vwYl1Mu/+M99tAbmyTLOjW/iE9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P9LBAAAA3QAAAA8AAAAAAAAAAAAAAAAAmAIAAGRycy9kb3du&#10;cmV2LnhtbFBLBQYAAAAABAAEAPUAAACG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متوازي إلى تسلسلي</w:t>
                        </w:r>
                      </w:p>
                    </w:txbxContent>
                  </v:textbox>
                </v:rect>
                <v:rect id="Rectangle 4534" o:spid="_x0000_s1534" style="position:absolute;top:51279;width:15119;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aScUA&#10;AADdAAAADwAAAGRycy9kb3ducmV2LnhtbESPQWvCQBSE7wX/w/KEXkqzsQWtaVbRQkHES63g9ZF9&#10;JqHZtyH7EtN/3y0IHoeZ+YbJ16Nr1EBdqD0bmCUpKOLC25pLA6fvz+c3UEGQLTaeycAvBVivJg85&#10;ZtZf+YuGo5QqQjhkaKASaTOtQ1GRw5D4ljh6F985lCi7UtsOrxHuGv2SpnPtsOa4UGFLHxUVP8fe&#10;GRjO58OWTr2eDSiLp92+l3pOxjxOx807KKFR7uFbe2cNvKaLJfy/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ZpJxQAAAN0AAAAPAAAAAAAAAAAAAAAAAJgCAABkcnMv&#10;ZG93bnJldi54bWxQSwUGAAAAAAQABAD1AAAAigM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إلحاق السابقة الدورية</w:t>
                        </w:r>
                      </w:p>
                    </w:txbxContent>
                  </v:textbox>
                </v:rect>
                <v:rect id="Rectangle 4534" o:spid="_x0000_s1535" style="position:absolute;left:20299;top:51279;width:151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D88EA&#10;AADdAAAADwAAAGRycy9kb3ducmV2LnhtbERPTYvCMBC9L/gfwgheFk1VUKlG0YUFkb2sCl6HZmyL&#10;zaQ001r/vTks7PHxvje73lWqoyaUng1MJwko4szbknMD18v3eAUqCLLFyjMZeFGA3XbwscHU+if/&#10;UneWXMUQDikaKETqVOuQFeQwTHxNHLm7bxxKhE2ubYPPGO4qPUuShXZYcmwosKavgrLHuXUGutvt&#10;50DXVk87lOXn8dRKuSBjRsN+vwYl1Mu/+M99tAbmySruj2/iE9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Q/PBAAAA3QAAAA8AAAAAAAAAAAAAAAAAmAIAAGRycy9kb3du&#10;cmV2LnhtbFBLBQYAAAAABAAEAPUAAACG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إزالة السابقة الدورية</w:t>
                        </w:r>
                      </w:p>
                    </w:txbxContent>
                  </v:textbox>
                </v:rect>
                <v:rect id="Rectangle 4534" o:spid="_x0000_s1536" style="position:absolute;left:20299;top:55266;width:151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maMQA&#10;AADdAAAADwAAAGRycy9kb3ducmV2LnhtbESPQWvCQBSE7wX/w/IEL0U3saASXcUWBCm9VAWvj+wz&#10;CWbfhuxLjP++Wyj0OMzMN8xmN7ha9dSGyrOBdJaAIs69rbgwcDkfpitQQZAt1p7JwJMC7Lajlw1m&#10;1j/4m/qTFCpCOGRooBRpMq1DXpLDMPMNcfRuvnUoUbaFti0+ItzVep4kC+2w4rhQYkMfJeX3U+cM&#10;9Nfr1ztdOp32KMvX42cn1YKMmYyH/RqU0CD/4b/20Rp4S1Y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5mjEAAAA3QAAAA8AAAAAAAAAAAAAAAAAmAIAAGRycy9k&#10;b3ducmV2LnhtbFBLBQYAAAAABAAEAPUAAACJAwAAAAA=&#10;" filled="f" stroked="f">
                  <v:textbox inset="1pt,1pt,1pt,1pt">
                    <w:txbxContent>
                      <w:p w:rsidR="006C00A5" w:rsidRPr="00F206C3" w:rsidRDefault="006C00A5" w:rsidP="00E20391">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مستقبل</w:t>
                        </w:r>
                      </w:p>
                    </w:txbxContent>
                  </v:textbox>
                </v:rect>
                <v:rect id="Rectangle 4534" o:spid="_x0000_s1537" style="position:absolute;left:10570;top:60533;width:1444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4H8QA&#10;AADdAAAADwAAAGRycy9kb3ducmV2LnhtbESPQWvCQBSE7wX/w/IEL0U3KliJrqKFghQvtYLXR/aZ&#10;BLNvQ/Ylxn/fFYQeh5n5hllve1epjppQejYwnSSgiDNvS84NnH+/xktQQZAtVp7JwIMCbDeDtzWm&#10;1t/5h7qT5CpCOKRooBCpU61DVpDDMPE1cfSuvnEoUTa5tg3eI9xVepYkC+2w5LhQYE2fBWW3U+sM&#10;dJfLcU/nVk87lI/3w3cr5YKMGQ373QqUUC//4Vf7YA3Mk+UM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eB/EAAAA3QAAAA8AAAAAAAAAAAAAAAAAmAIAAGRycy9k&#10;b3ducmV2LnhtbFBLBQYAAAAABAAEAPUAAACJAwAAAAA=&#10;" filled="f" stroked="f">
                  <v:textbox inset="1pt,1pt,1pt,1pt">
                    <w:txbxContent>
                      <w:p w:rsidR="006C00A5" w:rsidRPr="00F206C3" w:rsidRDefault="006C00A5" w:rsidP="00C720B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قناة ساتلية</w:t>
                        </w:r>
                      </w:p>
                    </w:txbxContent>
                  </v:textbox>
                </v:rect>
              </v:group>
            </w:pict>
          </mc:Fallback>
        </mc:AlternateContent>
      </w:r>
      <w:r w:rsidR="00E20391" w:rsidRPr="00BA4556">
        <w:rPr>
          <w:noProof/>
        </w:rPr>
        <w:object w:dxaOrig="5145" w:dyaOrig="7555">
          <v:shape id="_x0000_i1091" type="#_x0000_t75" style="width:350.35pt;height:515.8pt" o:ole="">
            <v:imagedata r:id="rId134" o:title=""/>
          </v:shape>
          <o:OLEObject Type="Embed" ProgID="CorelDRAW.Graphic.14" ShapeID="_x0000_i1091" DrawAspect="Content" ObjectID="_1491384287" r:id="rId135"/>
        </w:object>
      </w:r>
    </w:p>
    <w:p w:rsidR="0079159E" w:rsidRPr="00BA4556" w:rsidRDefault="0021658A" w:rsidP="0079159E">
      <w:pPr>
        <w:pStyle w:val="FigureNo"/>
        <w:rPr>
          <w:lang w:val="en-US"/>
        </w:rPr>
      </w:pPr>
      <w:r w:rsidRPr="00BA4556">
        <w:rPr>
          <w:rFonts w:hint="cs"/>
          <w:rtl/>
        </w:rPr>
        <w:lastRenderedPageBreak/>
        <w:t>الشـكل</w:t>
      </w:r>
      <w:r w:rsidR="0079159E" w:rsidRPr="00BA4556">
        <w:rPr>
          <w:rFonts w:hint="cs"/>
          <w:rtl/>
        </w:rPr>
        <w:t xml:space="preserve"> </w:t>
      </w:r>
      <w:r w:rsidR="0079159E" w:rsidRPr="00BA4556">
        <w:rPr>
          <w:lang w:val="en-US"/>
        </w:rPr>
        <w:t>5.2</w:t>
      </w:r>
    </w:p>
    <w:p w:rsidR="0063088F" w:rsidRPr="00BA4556" w:rsidRDefault="0063088F" w:rsidP="00016629">
      <w:pPr>
        <w:pStyle w:val="FigureTitle"/>
        <w:rPr>
          <w:rtl/>
        </w:rPr>
      </w:pPr>
      <w:r w:rsidRPr="00BA4556">
        <w:rPr>
          <w:rFonts w:hint="cs"/>
          <w:rtl/>
        </w:rPr>
        <w:t>عمليات الإرسال</w:t>
      </w:r>
      <w:r w:rsidR="00713B9B" w:rsidRPr="00BA4556">
        <w:rPr>
          <w:rFonts w:hint="cs"/>
          <w:rtl/>
        </w:rPr>
        <w:t xml:space="preserve"> في </w:t>
      </w:r>
      <w:r w:rsidRPr="00BA4556">
        <w:rPr>
          <w:rFonts w:hint="cs"/>
          <w:rtl/>
        </w:rPr>
        <w:t xml:space="preserve">الوصلة الصاعدة للسطح البيني الراديوي </w:t>
      </w:r>
      <w:r w:rsidRPr="00BA4556">
        <w:t>SAT-OFDM</w:t>
      </w:r>
    </w:p>
    <w:p w:rsidR="003B38B2" w:rsidRPr="00BA4556" w:rsidRDefault="009A03B3" w:rsidP="001903DB">
      <w:pPr>
        <w:pStyle w:val="Figure"/>
        <w:rPr>
          <w:noProof/>
          <w:rtl/>
          <w:lang w:bidi="ar-EG"/>
        </w:rPr>
      </w:pPr>
      <w:r w:rsidRPr="00BA4556">
        <w:rPr>
          <w:noProof/>
          <w:lang w:val="en-US" w:eastAsia="zh-CN"/>
        </w:rPr>
        <mc:AlternateContent>
          <mc:Choice Requires="wpg">
            <w:drawing>
              <wp:anchor distT="0" distB="0" distL="114300" distR="114300" simplePos="0" relativeHeight="252046848" behindDoc="0" locked="0" layoutInCell="1" allowOverlap="1">
                <wp:simplePos x="0" y="0"/>
                <wp:positionH relativeFrom="column">
                  <wp:posOffset>876698</wp:posOffset>
                </wp:positionH>
                <wp:positionV relativeFrom="paragraph">
                  <wp:posOffset>97885</wp:posOffset>
                </wp:positionV>
                <wp:extent cx="4323248" cy="6584310"/>
                <wp:effectExtent l="0" t="0" r="1270" b="7620"/>
                <wp:wrapNone/>
                <wp:docPr id="3294" name="Group 3294"/>
                <wp:cNvGraphicFramePr/>
                <a:graphic xmlns:a="http://schemas.openxmlformats.org/drawingml/2006/main">
                  <a:graphicData uri="http://schemas.microsoft.com/office/word/2010/wordprocessingGroup">
                    <wpg:wgp>
                      <wpg:cNvGrpSpPr/>
                      <wpg:grpSpPr>
                        <a:xfrm>
                          <a:off x="0" y="0"/>
                          <a:ext cx="4323248" cy="6584310"/>
                          <a:chOff x="0" y="-6824"/>
                          <a:chExt cx="4323248" cy="6584310"/>
                        </a:xfrm>
                      </wpg:grpSpPr>
                      <wps:wsp>
                        <wps:cNvPr id="3089" name="Rectangle 4534"/>
                        <wps:cNvSpPr>
                          <a:spLocks noChangeArrowheads="1"/>
                        </wps:cNvSpPr>
                        <wps:spPr bwMode="auto">
                          <a:xfrm>
                            <a:off x="3735238" y="3864634"/>
                            <a:ext cx="5880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مقدر القناة</w:t>
                              </w:r>
                            </w:p>
                          </w:txbxContent>
                        </wps:txbx>
                        <wps:bodyPr rot="0" vert="horz" wrap="square" lIns="12700" tIns="12700" rIns="12700" bIns="12700" anchor="t" anchorCtr="0" upright="1">
                          <a:noAutofit/>
                        </wps:bodyPr>
                      </wps:wsp>
                      <wps:wsp>
                        <wps:cNvPr id="3116" name="Rectangle 4534"/>
                        <wps:cNvSpPr>
                          <a:spLocks noChangeArrowheads="1"/>
                        </wps:cNvSpPr>
                        <wps:spPr bwMode="auto">
                          <a:xfrm>
                            <a:off x="1052422" y="6374921"/>
                            <a:ext cx="1437437"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قناة ساتلية</w:t>
                              </w:r>
                            </w:p>
                          </w:txbxContent>
                        </wps:txbx>
                        <wps:bodyPr rot="0" vert="horz" wrap="square" lIns="12700" tIns="12700" rIns="12700" bIns="12700" anchor="t" anchorCtr="0" upright="1">
                          <a:noAutofit/>
                        </wps:bodyPr>
                      </wps:wsp>
                      <wps:wsp>
                        <wps:cNvPr id="3092" name="Rectangle 4534"/>
                        <wps:cNvSpPr>
                          <a:spLocks noChangeArrowheads="1"/>
                        </wps:cNvSpPr>
                        <wps:spPr bwMode="auto">
                          <a:xfrm>
                            <a:off x="0" y="-6452"/>
                            <a:ext cx="1511935" cy="21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فدرة النقل</w:t>
                              </w:r>
                            </w:p>
                          </w:txbxContent>
                        </wps:txbx>
                        <wps:bodyPr rot="0" vert="horz" wrap="square" lIns="12700" tIns="12700" rIns="12700" bIns="12700" anchor="t" anchorCtr="0" upright="1">
                          <a:noAutofit/>
                        </wps:bodyPr>
                      </wps:wsp>
                      <wps:wsp>
                        <wps:cNvPr id="3093" name="Rectangle 4534"/>
                        <wps:cNvSpPr>
                          <a:spLocks noChangeArrowheads="1"/>
                        </wps:cNvSpPr>
                        <wps:spPr bwMode="auto">
                          <a:xfrm>
                            <a:off x="0" y="474453"/>
                            <a:ext cx="1511935" cy="340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1903DB">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إلحاق </w:t>
                              </w:r>
                              <w:r>
                                <w:rPr>
                                  <w:rFonts w:hAnsi="Times New Roman Bold"/>
                                  <w:b w:val="0"/>
                                  <w:spacing w:val="-4"/>
                                  <w:sz w:val="14"/>
                                  <w:szCs w:val="20"/>
                                  <w:lang w:bidi="ar-EG"/>
                                </w:rPr>
                                <w:t>CRC</w:t>
                              </w:r>
                              <w:r>
                                <w:rPr>
                                  <w:rFonts w:hAnsi="Times New Roman Bold" w:hint="cs"/>
                                  <w:b w:val="0"/>
                                  <w:spacing w:val="-4"/>
                                  <w:sz w:val="14"/>
                                  <w:szCs w:val="20"/>
                                  <w:rtl/>
                                  <w:lang w:bidi="ar-EG"/>
                                </w:rPr>
                                <w:t xml:space="preserve"> ب‍ </w:t>
                              </w:r>
                              <w:r>
                                <w:rPr>
                                  <w:rFonts w:hAnsi="Times New Roman Bold"/>
                                  <w:b w:val="0"/>
                                  <w:spacing w:val="-4"/>
                                  <w:sz w:val="14"/>
                                  <w:szCs w:val="20"/>
                                  <w:lang w:bidi="ar-EG"/>
                                </w:rPr>
                                <w:t>24</w:t>
                              </w:r>
                              <w:r>
                                <w:rPr>
                                  <w:rFonts w:hAnsi="Times New Roman Bold" w:hint="cs"/>
                                  <w:b w:val="0"/>
                                  <w:spacing w:val="-4"/>
                                  <w:sz w:val="14"/>
                                  <w:szCs w:val="20"/>
                                  <w:rtl/>
                                  <w:lang w:bidi="ar-EG"/>
                                </w:rPr>
                                <w:t xml:space="preserve"> بتة تقطيع فدرة الشفرة</w:t>
                              </w:r>
                            </w:p>
                          </w:txbxContent>
                        </wps:txbx>
                        <wps:bodyPr rot="0" vert="horz" wrap="square" lIns="12700" tIns="12700" rIns="12700" bIns="12700" anchor="t" anchorCtr="0" upright="1">
                          <a:noAutofit/>
                        </wps:bodyPr>
                      </wps:wsp>
                      <wps:wsp>
                        <wps:cNvPr id="3096" name="Rectangle 4534"/>
                        <wps:cNvSpPr>
                          <a:spLocks noChangeArrowheads="1"/>
                        </wps:cNvSpPr>
                        <wps:spPr bwMode="auto">
                          <a:xfrm>
                            <a:off x="0" y="931653"/>
                            <a:ext cx="1511935" cy="2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 xml:space="preserve">تشفير القناة (معدل توربو </w:t>
                              </w:r>
                              <w:r>
                                <w:rPr>
                                  <w:rFonts w:hAnsi="Times New Roman Bold"/>
                                  <w:b w:val="0"/>
                                  <w:spacing w:val="-4"/>
                                  <w:sz w:val="14"/>
                                  <w:szCs w:val="20"/>
                                  <w:lang w:bidi="ar-EG"/>
                                </w:rPr>
                                <w:t>1/3</w:t>
                              </w:r>
                              <w:r>
                                <w:rPr>
                                  <w:rFonts w:hAnsi="Times New Roman Bold" w:hint="cs"/>
                                  <w:b w:val="0"/>
                                  <w:spacing w:val="-4"/>
                                  <w:sz w:val="14"/>
                                  <w:szCs w:val="20"/>
                                  <w:rtl/>
                                  <w:lang w:bidi="ar-EG"/>
                                </w:rPr>
                                <w:t>)</w:t>
                              </w:r>
                            </w:p>
                          </w:txbxContent>
                        </wps:txbx>
                        <wps:bodyPr rot="0" vert="horz" wrap="square" lIns="12700" tIns="12700" rIns="12700" bIns="12700" anchor="t" anchorCtr="0" upright="1">
                          <a:noAutofit/>
                        </wps:bodyPr>
                      </wps:wsp>
                      <wps:wsp>
                        <wps:cNvPr id="3097" name="Rectangle 4534"/>
                        <wps:cNvSpPr>
                          <a:spLocks noChangeArrowheads="1"/>
                        </wps:cNvSpPr>
                        <wps:spPr bwMode="auto">
                          <a:xfrm>
                            <a:off x="0" y="1319842"/>
                            <a:ext cx="1511935" cy="34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A15DD3">
                              <w:pPr>
                                <w:pStyle w:val="Artheading"/>
                                <w:tabs>
                                  <w:tab w:val="left" w:pos="794"/>
                                  <w:tab w:val="left" w:pos="1191"/>
                                  <w:tab w:val="left" w:pos="1588"/>
                                  <w:tab w:val="left" w:pos="1985"/>
                                </w:tabs>
                                <w:spacing w:before="20" w:after="20" w:line="200" w:lineRule="exact"/>
                                <w:rPr>
                                  <w:rFonts w:hAnsi="Times New Roman Bold"/>
                                  <w:b w:val="0"/>
                                  <w:spacing w:val="-4"/>
                                  <w:sz w:val="14"/>
                                  <w:szCs w:val="20"/>
                                  <w:lang w:bidi="ar-EG"/>
                                </w:rPr>
                              </w:pPr>
                              <w:r>
                                <w:rPr>
                                  <w:rFonts w:hAnsi="Times New Roman Bold" w:hint="cs"/>
                                  <w:b w:val="0"/>
                                  <w:spacing w:val="-4"/>
                                  <w:sz w:val="14"/>
                                  <w:szCs w:val="20"/>
                                  <w:rtl/>
                                  <w:lang w:bidi="ar-EG"/>
                                </w:rPr>
                                <w:t>مواءمة المعدل</w:t>
                              </w:r>
                              <w:r>
                                <w:rPr>
                                  <w:rFonts w:hAnsi="Times New Roman Bold"/>
                                  <w:b w:val="0"/>
                                  <w:spacing w:val="-4"/>
                                  <w:sz w:val="14"/>
                                  <w:szCs w:val="20"/>
                                  <w:rtl/>
                                  <w:lang w:bidi="ar-EG"/>
                                </w:rPr>
                                <w:br/>
                              </w:r>
                              <w:r>
                                <w:rPr>
                                  <w:rFonts w:hAnsi="Times New Roman Bold" w:hint="cs"/>
                                  <w:b w:val="0"/>
                                  <w:spacing w:val="-4"/>
                                  <w:sz w:val="14"/>
                                  <w:szCs w:val="20"/>
                                  <w:rtl/>
                                  <w:lang w:bidi="ar-EG"/>
                                </w:rPr>
                                <w:t>(اختيار البتات وتشذيبها)</w:t>
                              </w:r>
                            </w:p>
                          </w:txbxContent>
                        </wps:txbx>
                        <wps:bodyPr rot="0" vert="horz" wrap="square" lIns="12700" tIns="12700" rIns="12700" bIns="12700" anchor="t" anchorCtr="0" upright="1">
                          <a:noAutofit/>
                        </wps:bodyPr>
                      </wps:wsp>
                      <wps:wsp>
                        <wps:cNvPr id="3100" name="Rectangle 4534"/>
                        <wps:cNvSpPr>
                          <a:spLocks noChangeArrowheads="1"/>
                        </wps:cNvSpPr>
                        <wps:spPr bwMode="auto">
                          <a:xfrm>
                            <a:off x="0" y="1846053"/>
                            <a:ext cx="1511935" cy="2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تسلسل فدرة الشفرة</w:t>
                              </w:r>
                            </w:p>
                          </w:txbxContent>
                        </wps:txbx>
                        <wps:bodyPr rot="0" vert="horz" wrap="square" lIns="12700" tIns="12700" rIns="12700" bIns="12700" anchor="t" anchorCtr="0" upright="1">
                          <a:noAutofit/>
                        </wps:bodyPr>
                      </wps:wsp>
                      <wps:wsp>
                        <wps:cNvPr id="3102" name="Rectangle 4534"/>
                        <wps:cNvSpPr>
                          <a:spLocks noChangeArrowheads="1"/>
                        </wps:cNvSpPr>
                        <wps:spPr bwMode="auto">
                          <a:xfrm>
                            <a:off x="0" y="2242868"/>
                            <a:ext cx="1511935" cy="2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مقابل الرموز</w:t>
                              </w:r>
                            </w:p>
                          </w:txbxContent>
                        </wps:txbx>
                        <wps:bodyPr rot="0" vert="horz" wrap="square" lIns="12700" tIns="12700" rIns="12700" bIns="12700" anchor="t" anchorCtr="0" upright="1">
                          <a:noAutofit/>
                        </wps:bodyPr>
                      </wps:wsp>
                      <wps:wsp>
                        <wps:cNvPr id="3087" name="Rectangle 4534"/>
                        <wps:cNvSpPr>
                          <a:spLocks noChangeArrowheads="1"/>
                        </wps:cNvSpPr>
                        <wps:spPr bwMode="auto">
                          <a:xfrm>
                            <a:off x="0" y="4649638"/>
                            <a:ext cx="1511935" cy="2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تحويل فورييه السريع العكسي</w:t>
                              </w:r>
                            </w:p>
                          </w:txbxContent>
                        </wps:txbx>
                        <wps:bodyPr rot="0" vert="horz" wrap="square" lIns="12700" tIns="12700" rIns="12700" bIns="12700" anchor="t" anchorCtr="0" upright="1">
                          <a:noAutofit/>
                        </wps:bodyPr>
                      </wps:wsp>
                      <wps:wsp>
                        <wps:cNvPr id="3103" name="Rectangle 4534"/>
                        <wps:cNvSpPr>
                          <a:spLocks noChangeArrowheads="1"/>
                        </wps:cNvSpPr>
                        <wps:spPr bwMode="auto">
                          <a:xfrm>
                            <a:off x="0" y="2648310"/>
                            <a:ext cx="1511935" cy="2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تقابل الطبقة</w:t>
                              </w:r>
                            </w:p>
                          </w:txbxContent>
                        </wps:txbx>
                        <wps:bodyPr rot="0" vert="horz" wrap="square" lIns="12700" tIns="12700" rIns="12700" bIns="12700" anchor="t" anchorCtr="0" upright="1">
                          <a:noAutofit/>
                        </wps:bodyPr>
                      </wps:wsp>
                      <wps:wsp>
                        <wps:cNvPr id="3104" name="Rectangle 4534"/>
                        <wps:cNvSpPr>
                          <a:spLocks noChangeArrowheads="1"/>
                        </wps:cNvSpPr>
                        <wps:spPr bwMode="auto">
                          <a:xfrm>
                            <a:off x="0" y="3053751"/>
                            <a:ext cx="1511935" cy="2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تشفير مسبق</w:t>
                              </w:r>
                            </w:p>
                          </w:txbxContent>
                        </wps:txbx>
                        <wps:bodyPr rot="0" vert="horz" wrap="square" lIns="12700" tIns="12700" rIns="12700" bIns="12700" anchor="t" anchorCtr="0" upright="1">
                          <a:noAutofit/>
                        </wps:bodyPr>
                      </wps:wsp>
                      <wps:wsp>
                        <wps:cNvPr id="3108" name="Rectangle 4534"/>
                        <wps:cNvSpPr>
                          <a:spLocks noChangeArrowheads="1"/>
                        </wps:cNvSpPr>
                        <wps:spPr bwMode="auto">
                          <a:xfrm>
                            <a:off x="0" y="4252823"/>
                            <a:ext cx="1511935" cy="2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تقابل فدرة الموارد</w:t>
                              </w:r>
                            </w:p>
                          </w:txbxContent>
                        </wps:txbx>
                        <wps:bodyPr rot="0" vert="horz" wrap="square" lIns="12700" tIns="12700" rIns="12700" bIns="12700" anchor="t" anchorCtr="0" upright="1">
                          <a:noAutofit/>
                        </wps:bodyPr>
                      </wps:wsp>
                      <wps:wsp>
                        <wps:cNvPr id="3112" name="Rectangle 4534"/>
                        <wps:cNvSpPr>
                          <a:spLocks noChangeArrowheads="1"/>
                        </wps:cNvSpPr>
                        <wps:spPr bwMode="auto">
                          <a:xfrm>
                            <a:off x="0" y="5063706"/>
                            <a:ext cx="1511935" cy="2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متوازي إلى تسلسلي</w:t>
                              </w:r>
                            </w:p>
                          </w:txbxContent>
                        </wps:txbx>
                        <wps:bodyPr rot="0" vert="horz" wrap="square" lIns="12700" tIns="12700" rIns="12700" bIns="12700" anchor="t" anchorCtr="0" upright="1">
                          <a:noAutofit/>
                        </wps:bodyPr>
                      </wps:wsp>
                      <wps:wsp>
                        <wps:cNvPr id="3113" name="Rectangle 4534"/>
                        <wps:cNvSpPr>
                          <a:spLocks noChangeArrowheads="1"/>
                        </wps:cNvSpPr>
                        <wps:spPr bwMode="auto">
                          <a:xfrm>
                            <a:off x="0" y="5469147"/>
                            <a:ext cx="1511935" cy="2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إلحاق السابقة الدورية</w:t>
                              </w:r>
                            </w:p>
                          </w:txbxContent>
                        </wps:txbx>
                        <wps:bodyPr rot="0" vert="horz" wrap="square" lIns="12700" tIns="12700" rIns="12700" bIns="12700" anchor="t" anchorCtr="0" upright="1">
                          <a:noAutofit/>
                        </wps:bodyPr>
                      </wps:wsp>
                      <wps:wsp>
                        <wps:cNvPr id="3129" name="Rectangle 4534"/>
                        <wps:cNvSpPr>
                          <a:spLocks noChangeArrowheads="1"/>
                        </wps:cNvSpPr>
                        <wps:spPr bwMode="auto">
                          <a:xfrm>
                            <a:off x="0" y="3467819"/>
                            <a:ext cx="1511935" cy="2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51319C">
                              <w:pPr>
                                <w:pStyle w:val="Artheading"/>
                                <w:tabs>
                                  <w:tab w:val="left" w:pos="794"/>
                                  <w:tab w:val="left" w:pos="1191"/>
                                  <w:tab w:val="left" w:pos="1588"/>
                                  <w:tab w:val="left" w:pos="1985"/>
                                </w:tabs>
                                <w:bidi w:val="0"/>
                                <w:spacing w:before="20" w:after="20" w:line="220" w:lineRule="exact"/>
                                <w:rPr>
                                  <w:rFonts w:hAnsi="Times New Roman Bold"/>
                                  <w:b w:val="0"/>
                                  <w:spacing w:val="-4"/>
                                  <w:sz w:val="14"/>
                                  <w:szCs w:val="20"/>
                                  <w:lang w:bidi="ar-EG"/>
                                </w:rPr>
                              </w:pPr>
                              <w:r>
                                <w:rPr>
                                  <w:rFonts w:hAnsi="Times New Roman Bold"/>
                                  <w:b w:val="0"/>
                                  <w:spacing w:val="-4"/>
                                  <w:sz w:val="14"/>
                                  <w:szCs w:val="20"/>
                                  <w:lang w:bidi="ar-EG"/>
                                </w:rPr>
                                <w:t>DTF</w:t>
                              </w:r>
                            </w:p>
                          </w:txbxContent>
                        </wps:txbx>
                        <wps:bodyPr rot="0" vert="horz" wrap="square" lIns="12700" tIns="12700" rIns="12700" bIns="12700" anchor="t" anchorCtr="0" upright="1">
                          <a:noAutofit/>
                        </wps:bodyPr>
                      </wps:wsp>
                      <wps:wsp>
                        <wps:cNvPr id="3091" name="Rectangle 4534"/>
                        <wps:cNvSpPr>
                          <a:spLocks noChangeArrowheads="1"/>
                        </wps:cNvSpPr>
                        <wps:spPr bwMode="auto">
                          <a:xfrm>
                            <a:off x="2018581" y="-6824"/>
                            <a:ext cx="1511712" cy="21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فدرة النقل</w:t>
                              </w:r>
                            </w:p>
                          </w:txbxContent>
                        </wps:txbx>
                        <wps:bodyPr rot="0" vert="horz" wrap="square" lIns="12700" tIns="12700" rIns="12700" bIns="12700" anchor="t" anchorCtr="0" upright="1">
                          <a:noAutofit/>
                        </wps:bodyPr>
                      </wps:wsp>
                      <wps:wsp>
                        <wps:cNvPr id="3094" name="Rectangle 4534"/>
                        <wps:cNvSpPr>
                          <a:spLocks noChangeArrowheads="1"/>
                        </wps:cNvSpPr>
                        <wps:spPr bwMode="auto">
                          <a:xfrm>
                            <a:off x="2018581" y="474453"/>
                            <a:ext cx="1511712" cy="340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1903DB">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تجميع فدرة الشفرة تحقق </w:t>
                              </w:r>
                              <w:r>
                                <w:rPr>
                                  <w:rFonts w:hAnsi="Times New Roman Bold"/>
                                  <w:b w:val="0"/>
                                  <w:spacing w:val="-4"/>
                                  <w:sz w:val="14"/>
                                  <w:szCs w:val="20"/>
                                  <w:lang w:bidi="ar-EG"/>
                                </w:rPr>
                                <w:t>CRC</w:t>
                              </w:r>
                              <w:r>
                                <w:rPr>
                                  <w:rFonts w:hAnsi="Times New Roman Bold" w:hint="cs"/>
                                  <w:b w:val="0"/>
                                  <w:spacing w:val="-4"/>
                                  <w:sz w:val="14"/>
                                  <w:szCs w:val="20"/>
                                  <w:rtl/>
                                  <w:lang w:bidi="ar-EG"/>
                                </w:rPr>
                                <w:t xml:space="preserve"> ب‍ </w:t>
                              </w:r>
                              <w:r>
                                <w:rPr>
                                  <w:rFonts w:hAnsi="Times New Roman Bold"/>
                                  <w:b w:val="0"/>
                                  <w:spacing w:val="-4"/>
                                  <w:sz w:val="14"/>
                                  <w:szCs w:val="20"/>
                                  <w:lang w:bidi="ar-EG"/>
                                </w:rPr>
                                <w:t>24</w:t>
                              </w:r>
                              <w:r>
                                <w:rPr>
                                  <w:rFonts w:hAnsi="Times New Roman Bold" w:hint="cs"/>
                                  <w:b w:val="0"/>
                                  <w:spacing w:val="-4"/>
                                  <w:sz w:val="14"/>
                                  <w:szCs w:val="20"/>
                                  <w:rtl/>
                                  <w:lang w:bidi="ar-EG"/>
                                </w:rPr>
                                <w:t xml:space="preserve"> بتة</w:t>
                              </w:r>
                            </w:p>
                          </w:txbxContent>
                        </wps:txbx>
                        <wps:bodyPr rot="0" vert="horz" wrap="square" lIns="12700" tIns="12700" rIns="12700" bIns="12700" anchor="t" anchorCtr="0" upright="1">
                          <a:noAutofit/>
                        </wps:bodyPr>
                      </wps:wsp>
                      <wps:wsp>
                        <wps:cNvPr id="3095" name="Rectangle 4534"/>
                        <wps:cNvSpPr>
                          <a:spLocks noChangeArrowheads="1"/>
                        </wps:cNvSpPr>
                        <wps:spPr bwMode="auto">
                          <a:xfrm>
                            <a:off x="2018581" y="931653"/>
                            <a:ext cx="1511712" cy="20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تشفير القناة</w:t>
                              </w:r>
                            </w:p>
                          </w:txbxContent>
                        </wps:txbx>
                        <wps:bodyPr rot="0" vert="horz" wrap="square" lIns="12700" tIns="12700" rIns="12700" bIns="12700" anchor="t" anchorCtr="0" upright="1">
                          <a:noAutofit/>
                        </wps:bodyPr>
                      </wps:wsp>
                      <wps:wsp>
                        <wps:cNvPr id="3098" name="Rectangle 4534"/>
                        <wps:cNvSpPr>
                          <a:spLocks noChangeArrowheads="1"/>
                        </wps:cNvSpPr>
                        <wps:spPr bwMode="auto">
                          <a:xfrm>
                            <a:off x="2018581" y="1397479"/>
                            <a:ext cx="1511712" cy="20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إزالة تقابل المعدل</w:t>
                              </w:r>
                            </w:p>
                          </w:txbxContent>
                        </wps:txbx>
                        <wps:bodyPr rot="0" vert="horz" wrap="square" lIns="12700" tIns="12700" rIns="12700" bIns="12700" anchor="t" anchorCtr="0" upright="1">
                          <a:noAutofit/>
                        </wps:bodyPr>
                      </wps:wsp>
                      <wps:wsp>
                        <wps:cNvPr id="3099" name="Rectangle 4534"/>
                        <wps:cNvSpPr>
                          <a:spLocks noChangeArrowheads="1"/>
                        </wps:cNvSpPr>
                        <wps:spPr bwMode="auto">
                          <a:xfrm>
                            <a:off x="2018581" y="2242868"/>
                            <a:ext cx="1511712" cy="20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 xml:space="preserve">مزيل التشكيل </w:t>
                              </w:r>
                              <w:r>
                                <w:rPr>
                                  <w:rFonts w:hAnsi="Times New Roman Bold"/>
                                  <w:b w:val="0"/>
                                  <w:spacing w:val="-4"/>
                                  <w:sz w:val="14"/>
                                  <w:szCs w:val="20"/>
                                  <w:lang w:bidi="ar-EG"/>
                                </w:rPr>
                                <w:t>(LLR)</w:t>
                              </w:r>
                            </w:p>
                          </w:txbxContent>
                        </wps:txbx>
                        <wps:bodyPr rot="0" vert="horz" wrap="square" lIns="12700" tIns="12700" rIns="12700" bIns="12700" anchor="t" anchorCtr="0" upright="1">
                          <a:noAutofit/>
                        </wps:bodyPr>
                      </wps:wsp>
                      <wps:wsp>
                        <wps:cNvPr id="3107" name="Rectangle 4534"/>
                        <wps:cNvSpPr>
                          <a:spLocks noChangeArrowheads="1"/>
                        </wps:cNvSpPr>
                        <wps:spPr bwMode="auto">
                          <a:xfrm>
                            <a:off x="2018581" y="1846053"/>
                            <a:ext cx="1511712" cy="20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تقطيع فدرة الشفرة</w:t>
                              </w:r>
                            </w:p>
                          </w:txbxContent>
                        </wps:txbx>
                        <wps:bodyPr rot="0" vert="horz" wrap="square" lIns="12700" tIns="12700" rIns="12700" bIns="12700" anchor="t" anchorCtr="0" upright="1">
                          <a:noAutofit/>
                        </wps:bodyPr>
                      </wps:wsp>
                      <wps:wsp>
                        <wps:cNvPr id="3101" name="Rectangle 4534"/>
                        <wps:cNvSpPr>
                          <a:spLocks noChangeArrowheads="1"/>
                        </wps:cNvSpPr>
                        <wps:spPr bwMode="auto">
                          <a:xfrm>
                            <a:off x="2018581" y="2648310"/>
                            <a:ext cx="1511712" cy="20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إزالة تقابل الطبقة</w:t>
                              </w:r>
                            </w:p>
                          </w:txbxContent>
                        </wps:txbx>
                        <wps:bodyPr rot="0" vert="horz" wrap="square" lIns="12700" tIns="12700" rIns="12700" bIns="12700" anchor="t" anchorCtr="0" upright="1">
                          <a:noAutofit/>
                        </wps:bodyPr>
                      </wps:wsp>
                      <wps:wsp>
                        <wps:cNvPr id="3105" name="Rectangle 4534"/>
                        <wps:cNvSpPr>
                          <a:spLocks noChangeArrowheads="1"/>
                        </wps:cNvSpPr>
                        <wps:spPr bwMode="auto">
                          <a:xfrm>
                            <a:off x="2018581" y="3856008"/>
                            <a:ext cx="1511712" cy="20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مسوّي</w:t>
                              </w:r>
                            </w:p>
                          </w:txbxContent>
                        </wps:txbx>
                        <wps:bodyPr rot="0" vert="horz" wrap="square" lIns="12700" tIns="12700" rIns="12700" bIns="12700" anchor="t" anchorCtr="0" upright="1">
                          <a:noAutofit/>
                        </wps:bodyPr>
                      </wps:wsp>
                      <wps:wsp>
                        <wps:cNvPr id="3106" name="Rectangle 4534"/>
                        <wps:cNvSpPr>
                          <a:spLocks noChangeArrowheads="1"/>
                        </wps:cNvSpPr>
                        <wps:spPr bwMode="auto">
                          <a:xfrm>
                            <a:off x="2018581" y="3053751"/>
                            <a:ext cx="1511712" cy="20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فك التشفير المسبق</w:t>
                              </w:r>
                            </w:p>
                          </w:txbxContent>
                        </wps:txbx>
                        <wps:bodyPr rot="0" vert="horz" wrap="square" lIns="12700" tIns="12700" rIns="12700" bIns="12700" anchor="t" anchorCtr="0" upright="1">
                          <a:noAutofit/>
                        </wps:bodyPr>
                      </wps:wsp>
                      <wps:wsp>
                        <wps:cNvPr id="3109" name="Rectangle 4534"/>
                        <wps:cNvSpPr>
                          <a:spLocks noChangeArrowheads="1"/>
                        </wps:cNvSpPr>
                        <wps:spPr bwMode="auto">
                          <a:xfrm>
                            <a:off x="2018581" y="4252823"/>
                            <a:ext cx="1511712" cy="20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إزالة تقابل فدرة الموارد</w:t>
                              </w:r>
                            </w:p>
                          </w:txbxContent>
                        </wps:txbx>
                        <wps:bodyPr rot="0" vert="horz" wrap="square" lIns="12700" tIns="12700" rIns="12700" bIns="12700" anchor="t" anchorCtr="0" upright="1">
                          <a:noAutofit/>
                        </wps:bodyPr>
                      </wps:wsp>
                      <wps:wsp>
                        <wps:cNvPr id="3110" name="Rectangle 4534"/>
                        <wps:cNvSpPr>
                          <a:spLocks noChangeArrowheads="1"/>
                        </wps:cNvSpPr>
                        <wps:spPr bwMode="auto">
                          <a:xfrm>
                            <a:off x="2018581" y="4658264"/>
                            <a:ext cx="1511712" cy="20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تحويل فورييه السريع</w:t>
                              </w:r>
                            </w:p>
                          </w:txbxContent>
                        </wps:txbx>
                        <wps:bodyPr rot="0" vert="horz" wrap="square" lIns="12700" tIns="12700" rIns="12700" bIns="12700" anchor="t" anchorCtr="0" upright="1">
                          <a:noAutofit/>
                        </wps:bodyPr>
                      </wps:wsp>
                      <wps:wsp>
                        <wps:cNvPr id="3111" name="Rectangle 4534"/>
                        <wps:cNvSpPr>
                          <a:spLocks noChangeArrowheads="1"/>
                        </wps:cNvSpPr>
                        <wps:spPr bwMode="auto">
                          <a:xfrm>
                            <a:off x="2018581" y="5072332"/>
                            <a:ext cx="1511712" cy="20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تسلسلي إلى متوازي</w:t>
                              </w:r>
                            </w:p>
                          </w:txbxContent>
                        </wps:txbx>
                        <wps:bodyPr rot="0" vert="horz" wrap="square" lIns="12700" tIns="12700" rIns="12700" bIns="12700" anchor="t" anchorCtr="0" upright="1">
                          <a:noAutofit/>
                        </wps:bodyPr>
                      </wps:wsp>
                      <wps:wsp>
                        <wps:cNvPr id="3114" name="Rectangle 4534"/>
                        <wps:cNvSpPr>
                          <a:spLocks noChangeArrowheads="1"/>
                        </wps:cNvSpPr>
                        <wps:spPr bwMode="auto">
                          <a:xfrm>
                            <a:off x="2018581" y="5469147"/>
                            <a:ext cx="1511712" cy="20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إزالة السابقة الدورية</w:t>
                              </w:r>
                            </w:p>
                          </w:txbxContent>
                        </wps:txbx>
                        <wps:bodyPr rot="0" vert="horz" wrap="square" lIns="12700" tIns="12700" rIns="12700" bIns="12700" anchor="t" anchorCtr="0" upright="1">
                          <a:noAutofit/>
                        </wps:bodyPr>
                      </wps:wsp>
                      <wps:wsp>
                        <wps:cNvPr id="3115" name="Rectangle 4534"/>
                        <wps:cNvSpPr>
                          <a:spLocks noChangeArrowheads="1"/>
                        </wps:cNvSpPr>
                        <wps:spPr bwMode="auto">
                          <a:xfrm>
                            <a:off x="2018581" y="5857336"/>
                            <a:ext cx="1511712" cy="22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مستقبل</w:t>
                              </w:r>
                            </w:p>
                          </w:txbxContent>
                        </wps:txbx>
                        <wps:bodyPr rot="0" vert="horz" wrap="square" lIns="12700" tIns="12700" rIns="12700" bIns="12700" anchor="t" anchorCtr="0" upright="1">
                          <a:noAutofit/>
                        </wps:bodyPr>
                      </wps:wsp>
                      <wps:wsp>
                        <wps:cNvPr id="3130" name="Rectangle 4534"/>
                        <wps:cNvSpPr>
                          <a:spLocks noChangeArrowheads="1"/>
                        </wps:cNvSpPr>
                        <wps:spPr bwMode="auto">
                          <a:xfrm>
                            <a:off x="2018581" y="3459193"/>
                            <a:ext cx="1511712" cy="20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F206C3" w:rsidRDefault="006C00A5" w:rsidP="0051319C">
                              <w:pPr>
                                <w:pStyle w:val="Artheading"/>
                                <w:tabs>
                                  <w:tab w:val="left" w:pos="794"/>
                                  <w:tab w:val="left" w:pos="1191"/>
                                  <w:tab w:val="left" w:pos="1588"/>
                                  <w:tab w:val="left" w:pos="1985"/>
                                </w:tabs>
                                <w:bidi w:val="0"/>
                                <w:spacing w:before="20" w:after="20" w:line="220" w:lineRule="exact"/>
                                <w:rPr>
                                  <w:rFonts w:hAnsi="Times New Roman Bold"/>
                                  <w:b w:val="0"/>
                                  <w:spacing w:val="-4"/>
                                  <w:sz w:val="14"/>
                                  <w:szCs w:val="20"/>
                                  <w:lang w:bidi="ar-EG"/>
                                </w:rPr>
                              </w:pPr>
                              <w:r>
                                <w:rPr>
                                  <w:rFonts w:hAnsi="Times New Roman Bold"/>
                                  <w:b w:val="0"/>
                                  <w:spacing w:val="-4"/>
                                  <w:sz w:val="14"/>
                                  <w:szCs w:val="20"/>
                                  <w:lang w:bidi="ar-EG"/>
                                </w:rPr>
                                <w:t>IDTF</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Group 3294" o:spid="_x0000_s1538" style="position:absolute;left:0;text-align:left;margin-left:69.05pt;margin-top:7.7pt;width:340.4pt;height:518.45pt;z-index:252046848;mso-position-horizontal-relative:text;mso-position-vertical-relative:text;mso-height-relative:margin" coordorigin=",-68" coordsize="43232,6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">
                <v:rect id="Rectangle 4534" o:spid="_x0000_s1539" style="position:absolute;left:37352;top:38646;width:588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qbsUA&#10;AADdAAAADwAAAGRycy9kb3ducmV2LnhtbESPQWvCQBSE7wX/w/KEXkqzsQWraVbRQkHES63g9ZF9&#10;JqHZtyH7EtN/3y0IHoeZ+YbJ16Nr1EBdqD0bmCUpKOLC25pLA6fvz+cFqCDIFhvPZOCXAqxXk4cc&#10;M+uv/EXDUUoVIRwyNFCJtJnWoajIYUh8Sxy9i+8cSpRdqW2H1wh3jX5J07l2WHNcqLClj4qKn2Pv&#10;DAzn82FLp17PBpS3p92+l3pOxjxOx807KKFR7uFbe2cNvKaLJfy/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Opu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مقدر القناة</w:t>
                        </w:r>
                      </w:p>
                    </w:txbxContent>
                  </v:textbox>
                </v:rect>
                <v:rect id="Rectangle 4534" o:spid="_x0000_s1540" style="position:absolute;left:10524;top:63749;width:14374;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kBsQA&#10;AADdAAAADwAAAGRycy9kb3ducmV2LnhtbESPQWvCQBSE7wX/w/IKXopuopBK6iq2IEjxUit4fWRf&#10;k9Ds25B9ifHfdwWhx2FmvmHW29E1aqAu1J4NpPMEFHHhbc2lgfP3frYCFQTZYuOZDNwowHYzeVpj&#10;bv2Vv2g4SakihEOOBiqRNtc6FBU5DHPfEkfvx3cOJcqu1LbDa4S7Ri+SJNMOa44LFbb0UVHxe+qd&#10;geFyOb7TudfpgPL6cvjspc7ImOnzuHsDJTTKf/jRPlgDyzTN4P4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5Ab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قناة ساتلية</w:t>
                        </w:r>
                      </w:p>
                    </w:txbxContent>
                  </v:textbox>
                </v:rect>
                <v:rect id="Rectangle 4534" o:spid="_x0000_s1541" style="position:absolute;top:-64;width:1511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uwsQA&#10;AADdAAAADwAAAGRycy9kb3ducmV2LnhtbESPQWvCQBSE7wX/w/IEL0U3WrAaXcUWBCm9VAWvj+wz&#10;CWbfhuxLjP/eLRR6HGbmG2a97V2lOmpC6dnAdJKAIs68LTk3cD7txwtQQZAtVp7JwIMCbDeDlzWm&#10;1t/5h7qj5CpCOKRooBCpU61DVpDDMPE1cfSuvnEoUTa5tg3eI9xVepYkc+2w5LhQYE2fBWW3Y+sM&#10;dJfL9wedWz3tUN5fD1+tlHMyZjTsdytQQr38h//aB2vgLVnO4P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7sL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فدرة النقل</w:t>
                        </w:r>
                      </w:p>
                    </w:txbxContent>
                  </v:textbox>
                </v:rect>
                <v:rect id="Rectangle 4534" o:spid="_x0000_s1542" style="position:absolute;top:4744;width:15119;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LWcUA&#10;AADdAAAADwAAAGRycy9kb3ducmV2LnhtbESPQWvCQBSE7wX/w/IKvRTdWMHWNBuxhYKIl1rB6yP7&#10;moRm34bsS0z/vSsIHoeZ+YbJ1qNr1EBdqD0bmM8SUMSFtzWXBo4/X9M3UEGQLTaeycA/BVjnk4cM&#10;U+vP/E3DQUoVIRxSNFCJtKnWoajIYZj5ljh6v75zKFF2pbYdniPcNfolSZbaYc1xocKWPisq/g69&#10;MzCcTvsPOvZ6PqC8Pm93vdRLMubpcdy8gxIa5R6+tbfWwCJZLeD6Jj4B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UtZxQAAAN0AAAAPAAAAAAAAAAAAAAAAAJgCAABkcnMv&#10;ZG93bnJldi54bWxQSwUGAAAAAAQABAD1AAAAigMAAAAA&#10;" filled="f" stroked="f">
                  <v:textbox inset="1pt,1pt,1pt,1pt">
                    <w:txbxContent>
                      <w:p w:rsidR="006C00A5" w:rsidRPr="00F206C3" w:rsidRDefault="006C00A5" w:rsidP="001903DB">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إلحاق </w:t>
                        </w:r>
                        <w:r>
                          <w:rPr>
                            <w:rFonts w:hAnsi="Times New Roman Bold"/>
                            <w:b w:val="0"/>
                            <w:spacing w:val="-4"/>
                            <w:sz w:val="14"/>
                            <w:szCs w:val="20"/>
                            <w:lang w:bidi="ar-EG"/>
                          </w:rPr>
                          <w:t>CRC</w:t>
                        </w:r>
                        <w:r>
                          <w:rPr>
                            <w:rFonts w:hAnsi="Times New Roman Bold" w:hint="cs"/>
                            <w:b w:val="0"/>
                            <w:spacing w:val="-4"/>
                            <w:sz w:val="14"/>
                            <w:szCs w:val="20"/>
                            <w:rtl/>
                            <w:lang w:bidi="ar-EG"/>
                          </w:rPr>
                          <w:t xml:space="preserve"> ب‍ </w:t>
                        </w:r>
                        <w:r>
                          <w:rPr>
                            <w:rFonts w:hAnsi="Times New Roman Bold"/>
                            <w:b w:val="0"/>
                            <w:spacing w:val="-4"/>
                            <w:sz w:val="14"/>
                            <w:szCs w:val="20"/>
                            <w:lang w:bidi="ar-EG"/>
                          </w:rPr>
                          <w:t>24</w:t>
                        </w:r>
                        <w:r>
                          <w:rPr>
                            <w:rFonts w:hAnsi="Times New Roman Bold" w:hint="cs"/>
                            <w:b w:val="0"/>
                            <w:spacing w:val="-4"/>
                            <w:sz w:val="14"/>
                            <w:szCs w:val="20"/>
                            <w:rtl/>
                            <w:lang w:bidi="ar-EG"/>
                          </w:rPr>
                          <w:t xml:space="preserve"> بتة تقطيع فدرة الشفرة</w:t>
                        </w:r>
                      </w:p>
                    </w:txbxContent>
                  </v:textbox>
                </v:rect>
                <v:rect id="Rectangle 4534" o:spid="_x0000_s1543" style="position:absolute;top:9316;width:15119;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owcUA&#10;AADdAAAADwAAAGRycy9kb3ducmV2LnhtbESPX2vCQBDE3wW/w7FCX0QvVog29RQtFKT0xT/g65Lb&#10;JqG5vZDbxPTb94RCH4eZ+Q2z2Q2uVj21ofJsYDFPQBHn3lZcGLhe3mdrUEGQLdaeycAPBdhtx6MN&#10;Ztbf+UT9WQoVIRwyNFCKNJnWIS/JYZj7hjh6X751KFG2hbYt3iPc1fo5SVLtsOK4UGJDbyXl3+fO&#10;Gehvt88DXTu96FFW0+NHJ1VKxjxNhv0rKKFB/sN/7aM1sExeUni8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ujB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 xml:space="preserve">تشفير القناة (معدل </w:t>
                        </w:r>
                        <w:proofErr w:type="spellStart"/>
                        <w:r>
                          <w:rPr>
                            <w:rFonts w:hAnsi="Times New Roman Bold" w:hint="cs"/>
                            <w:b w:val="0"/>
                            <w:spacing w:val="-4"/>
                            <w:sz w:val="14"/>
                            <w:szCs w:val="20"/>
                            <w:rtl/>
                            <w:lang w:bidi="ar-EG"/>
                          </w:rPr>
                          <w:t>توربو</w:t>
                        </w:r>
                        <w:proofErr w:type="spellEnd"/>
                        <w:r>
                          <w:rPr>
                            <w:rFonts w:hAnsi="Times New Roman Bold" w:hint="cs"/>
                            <w:b w:val="0"/>
                            <w:spacing w:val="-4"/>
                            <w:sz w:val="14"/>
                            <w:szCs w:val="20"/>
                            <w:rtl/>
                            <w:lang w:bidi="ar-EG"/>
                          </w:rPr>
                          <w:t xml:space="preserve"> </w:t>
                        </w:r>
                        <w:r>
                          <w:rPr>
                            <w:rFonts w:hAnsi="Times New Roman Bold"/>
                            <w:b w:val="0"/>
                            <w:spacing w:val="-4"/>
                            <w:sz w:val="14"/>
                            <w:szCs w:val="20"/>
                            <w:lang w:bidi="ar-EG"/>
                          </w:rPr>
                          <w:t>1/3</w:t>
                        </w:r>
                        <w:r>
                          <w:rPr>
                            <w:rFonts w:hAnsi="Times New Roman Bold" w:hint="cs"/>
                            <w:b w:val="0"/>
                            <w:spacing w:val="-4"/>
                            <w:sz w:val="14"/>
                            <w:szCs w:val="20"/>
                            <w:rtl/>
                            <w:lang w:bidi="ar-EG"/>
                          </w:rPr>
                          <w:t>)</w:t>
                        </w:r>
                      </w:p>
                    </w:txbxContent>
                  </v:textbox>
                </v:rect>
                <v:rect id="Rectangle 4534" o:spid="_x0000_s1544" style="position:absolute;top:13198;width:15119;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NWsUA&#10;AADdAAAADwAAAGRycy9kb3ducmV2LnhtbESPQWvCQBSE7wX/w/KEXkqzsQWtaVbRQkHES63g9ZF9&#10;JqHZtyH7EtN/3y0IHoeZ+YbJ16Nr1EBdqD0bmCUpKOLC25pLA6fvz+c3UEGQLTaeycAvBVivJg85&#10;ZtZf+YuGo5QqQjhkaKASaTOtQ1GRw5D4ljh6F985lCi7UtsOrxHuGv2SpnPtsOa4UGFLHxUVP8fe&#10;GRjO58OWTr2eDSiLp92+l3pOxjxOx807KKFR7uFbe2cNvKbLBfy/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k1axQAAAN0AAAAPAAAAAAAAAAAAAAAAAJgCAABkcnMv&#10;ZG93bnJldi54bWxQSwUGAAAAAAQABAD1AAAAigMAAAAA&#10;" filled="f" stroked="f">
                  <v:textbox inset="1pt,1pt,1pt,1pt">
                    <w:txbxContent>
                      <w:p w:rsidR="006C00A5" w:rsidRPr="00F206C3" w:rsidRDefault="006C00A5" w:rsidP="00A15DD3">
                        <w:pPr>
                          <w:pStyle w:val="Artheading"/>
                          <w:tabs>
                            <w:tab w:val="left" w:pos="794"/>
                            <w:tab w:val="left" w:pos="1191"/>
                            <w:tab w:val="left" w:pos="1588"/>
                            <w:tab w:val="left" w:pos="1985"/>
                          </w:tabs>
                          <w:spacing w:before="20" w:after="20" w:line="200" w:lineRule="exact"/>
                          <w:rPr>
                            <w:rFonts w:hAnsi="Times New Roman Bold"/>
                            <w:b w:val="0"/>
                            <w:spacing w:val="-4"/>
                            <w:sz w:val="14"/>
                            <w:szCs w:val="20"/>
                            <w:lang w:bidi="ar-EG"/>
                          </w:rPr>
                        </w:pPr>
                        <w:r>
                          <w:rPr>
                            <w:rFonts w:hAnsi="Times New Roman Bold" w:hint="cs"/>
                            <w:b w:val="0"/>
                            <w:spacing w:val="-4"/>
                            <w:sz w:val="14"/>
                            <w:szCs w:val="20"/>
                            <w:rtl/>
                            <w:lang w:bidi="ar-EG"/>
                          </w:rPr>
                          <w:t>مواءمة المعدل</w:t>
                        </w:r>
                        <w:r>
                          <w:rPr>
                            <w:rFonts w:hAnsi="Times New Roman Bold"/>
                            <w:b w:val="0"/>
                            <w:spacing w:val="-4"/>
                            <w:sz w:val="14"/>
                            <w:szCs w:val="20"/>
                            <w:rtl/>
                            <w:lang w:bidi="ar-EG"/>
                          </w:rPr>
                          <w:br/>
                        </w:r>
                        <w:r>
                          <w:rPr>
                            <w:rFonts w:hAnsi="Times New Roman Bold" w:hint="cs"/>
                            <w:b w:val="0"/>
                            <w:spacing w:val="-4"/>
                            <w:sz w:val="14"/>
                            <w:szCs w:val="20"/>
                            <w:rtl/>
                            <w:lang w:bidi="ar-EG"/>
                          </w:rPr>
                          <w:t>(اختيار البتات وتشذيبها)</w:t>
                        </w:r>
                      </w:p>
                    </w:txbxContent>
                  </v:textbox>
                </v:rect>
                <v:rect id="Rectangle 4534" o:spid="_x0000_s1545" style="position:absolute;top:18460;width:15119;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PNMEA&#10;AADdAAAADwAAAGRycy9kb3ducmV2LnhtbERPTWvCQBC9F/wPywheim5iQSW6ihYKUnqpCl6H7JgE&#10;s7MhO4nx37uHQo+P973ZDa5WPbWh8mwgnSWgiHNvKy4MXM5f0xWoIMgWa89k4EkBdtvR2wYz6x/8&#10;S/1JChVDOGRooBRpMq1DXpLDMPMNceRuvnUoEbaFti0+Yrir9TxJFtphxbGhxIY+S8rvp84Z6K/X&#10;nwNdOp32KMv343cn1YKMmYyH/RqU0CD/4j/30Rr4SJO4P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TzTBAAAA3QAAAA8AAAAAAAAAAAAAAAAAmAIAAGRycy9kb3du&#10;cmV2LnhtbFBLBQYAAAAABAAEAPUAAACG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تسلسل فدرة الشفرة</w:t>
                        </w:r>
                      </w:p>
                    </w:txbxContent>
                  </v:textbox>
                </v:rect>
                <v:rect id="Rectangle 4534" o:spid="_x0000_s1546" style="position:absolute;top:22428;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02MQA&#10;AADdAAAADwAAAGRycy9kb3ducmV2LnhtbESPQWvCQBSE7wX/w/IEL6VuYkEldRUVBJFeqoLXR/Y1&#10;Cc2+DdmXGP+9Wyj0OMzMN8xqM7ha9dSGyrOBdJqAIs69rbgwcL0c3paggiBbrD2TgQcF2KxHLyvM&#10;rL/zF/VnKVSEcMjQQCnSZFqHvCSHYeob4uh9+9ahRNkW2rZ4j3BX61mSzLXDiuNCiQ3tS8p/zp0z&#10;0N9unzu6djrtURavx1Mn1ZyMmYyH7QcooUH+w3/tozXwniYz+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6dNj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مقابل الرموز</w:t>
                        </w:r>
                      </w:p>
                    </w:txbxContent>
                  </v:textbox>
                </v:rect>
                <v:rect id="Rectangle 4534" o:spid="_x0000_s1547" style="position:absolute;top:46496;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h8QA&#10;AADdAAAADwAAAGRycy9kb3ducmV2LnhtbESPQWvCQBSE70L/w/IEL9JstKCSZpW2IEjpRSt4fWRf&#10;k2D2bci+xPjvu4WCx2FmvmHy3egaNVAXas8GFkkKirjwtubSwPl7/7wBFQTZYuOZDNwpwG77NMkx&#10;s/7GRxpOUqoI4ZChgUqkzbQORUUOQ+Jb4uj9+M6hRNmV2nZ4i3DX6GWarrTDmuNChS19VFRcT70z&#10;MFwuX+907vViQFnPD5+91CsyZjYd315BCY3yCP+3D9bAS7pZw9+b+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4f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تحويل فورييه السريع العكسي</w:t>
                        </w:r>
                      </w:p>
                    </w:txbxContent>
                  </v:textbox>
                </v:rect>
                <v:rect id="Rectangle 4534" o:spid="_x0000_s1548" style="position:absolute;top:26483;width:15119;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RQ8QA&#10;AADdAAAADwAAAGRycy9kb3ducmV2LnhtbESPQWvCQBSE7wX/w/IEL6VuoqCSuooWClK8VAWvj+xr&#10;Epp9G7IvMf57tyD0OMzMN8x6O7ha9dSGyrOBdJqAIs69rbgwcDl/vq1ABUG2WHsmA3cKsN2MXtaY&#10;WX/jb+pPUqgI4ZChgVKkybQOeUkOw9Q3xNH78a1DibIttG3xFuGu1rMkWWiHFceFEhv6KCn/PXXO&#10;QH+9Hvd06XTaoyxfD1+dVAsyZjIedu+ghAb5Dz/bB2tgniZz+HsTn4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0UP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تقابل الطبقة</w:t>
                        </w:r>
                      </w:p>
                    </w:txbxContent>
                  </v:textbox>
                </v:rect>
                <v:rect id="Rectangle 4534" o:spid="_x0000_s1549" style="position:absolute;top:30537;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JN8UA&#10;AADdAAAADwAAAGRycy9kb3ducmV2LnhtbESPX2vCQBDE3wt+h2MFX0q9RIuW1FNsoSClL/4BX5fc&#10;Ngnm9kJuE9Nv7xUEH4eZ+Q2z2gyuVj21ofJsIJ0moIhzbysuDJyOXy9voIIgW6w9k4E/CrBZj55W&#10;mFl/5T31BylUhHDI0EAp0mRah7wkh2HqG+Lo/frWoUTZFtq2eI1wV+tZkiy0w4rjQokNfZaUXw6d&#10;M9Cfzz8fdOp02qMsn3ffnVQLMmYyHrbvoIQGeYTv7Z01ME+TV/h/E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0k3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تشفير مسبق</w:t>
                        </w:r>
                      </w:p>
                    </w:txbxContent>
                  </v:textbox>
                </v:rect>
                <v:rect id="Rectangle 4534" o:spid="_x0000_s1550" style="position:absolute;top:42528;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DMsEA&#10;AADdAAAADwAAAGRycy9kb3ducmV2LnhtbERPTWvCQBC9F/wPywheim5iQSW6ihYKUnqpCl6H7JgE&#10;s7MhO4nx37uHQo+P973ZDa5WPbWh8mwgnSWgiHNvKy4MXM5f0xWoIMgWa89k4EkBdtvR2wYz6x/8&#10;S/1JChVDOGRooBRpMq1DXpLDMPMNceRuvnUoEbaFti0+Yrir9TxJFtphxbGhxIY+S8rvp84Z6K/X&#10;nwNdOp32KMv343cn1YKMmYyH/RqU0CD/4j/30Rr4SJM4N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QzLBAAAA3QAAAA8AAAAAAAAAAAAAAAAAmAIAAGRycy9kb3du&#10;cmV2LnhtbFBLBQYAAAAABAAEAPUAAACG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تقابل فدرة الموارد</w:t>
                        </w:r>
                      </w:p>
                    </w:txbxContent>
                  </v:textbox>
                </v:rect>
                <v:rect id="Rectangle 4534" o:spid="_x0000_s1551" style="position:absolute;top:50637;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iBcQA&#10;AADdAAAADwAAAGRycy9kb3ducmV2LnhtbESPQWvCQBSE7wX/w/IEL6VuoqCSuooWClK8VAWvj+xr&#10;Epp9G7IvMf77riD0OMzMN8x6O7ha9dSGyrOBdJqAIs69rbgwcDl/vq1ABUG2WHsmA3cKsN2MXtaY&#10;WX/jb+pPUqgI4ZChgVKkybQOeUkOw9Q3xNH78a1DibIttG3xFuGu1rMkWWiHFceFEhv6KCn/PXXO&#10;QH+9Hvd06XTaoyxfD1+dVAsyZjIedu+ghAb5Dz/bB2tgnqYzeLy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4gX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متوازي إلى تسلسلي</w:t>
                        </w:r>
                      </w:p>
                    </w:txbxContent>
                  </v:textbox>
                </v:rect>
                <v:rect id="Rectangle 4534" o:spid="_x0000_s1552" style="position:absolute;top:54691;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HnsQA&#10;AADdAAAADwAAAGRycy9kb3ducmV2LnhtbESPQWvCQBSE74L/YXmCF6mbKKikrqKCIKWXquD1kX1N&#10;QrNvQ/Ylpv++Wyj0OMzMN8x2P7ha9dSGyrOBdJ6AIs69rbgwcL+dXzaggiBbrD2TgW8KsN+NR1vM&#10;rH/yB/VXKVSEcMjQQCnSZFqHvCSHYe4b4uh9+tahRNkW2rb4jHBX60WSrLTDiuNCiQ2dSsq/rp0z&#10;0D8e70e6dzrtUdazy1sn1YqMmU6GwysooUH+w3/tizWwTNMl/L6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vR57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إلحاق السابقة الدورية</w:t>
                        </w:r>
                      </w:p>
                    </w:txbxContent>
                  </v:textbox>
                </v:rect>
                <v:rect id="Rectangle 4534" o:spid="_x0000_s1553" style="position:absolute;top:34678;width:151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6ycUA&#10;AADdAAAADwAAAGRycy9kb3ducmV2LnhtbESPX2vCQBDE3wt+h2MFX0q9REFt6im2IEjpi3/A1yW3&#10;TYK5vZDbxPTb94RCH4eZ+Q2z3g6uVj21ofJsIJ0moIhzbysuDFzO+5cVqCDIFmvPZOCHAmw3o6c1&#10;Ztbf+Uj9SQoVIRwyNFCKNJnWIS/JYZj6hjh63751KFG2hbYt3iPc1XqWJAvtsOK4UGJDHyXlt1Pn&#10;DPTX69c7XTqd9ijL58NnJ9WCjJmMh90bKKFB/sN/7YM1ME9nr/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7rJxQAAAN0AAAAPAAAAAAAAAAAAAAAAAJgCAABkcnMv&#10;ZG93bnJldi54bWxQSwUGAAAAAAQABAD1AAAAigMAAAAA&#10;" filled="f" stroked="f">
                  <v:textbox inset="1pt,1pt,1pt,1pt">
                    <w:txbxContent>
                      <w:p w:rsidR="006C00A5" w:rsidRPr="00F206C3" w:rsidRDefault="006C00A5" w:rsidP="0051319C">
                        <w:pPr>
                          <w:pStyle w:val="Artheading"/>
                          <w:tabs>
                            <w:tab w:val="left" w:pos="794"/>
                            <w:tab w:val="left" w:pos="1191"/>
                            <w:tab w:val="left" w:pos="1588"/>
                            <w:tab w:val="left" w:pos="1985"/>
                          </w:tabs>
                          <w:bidi w:val="0"/>
                          <w:spacing w:before="20" w:after="20" w:line="220" w:lineRule="exact"/>
                          <w:rPr>
                            <w:rFonts w:hAnsi="Times New Roman Bold"/>
                            <w:b w:val="0"/>
                            <w:spacing w:val="-4"/>
                            <w:sz w:val="14"/>
                            <w:szCs w:val="20"/>
                            <w:lang w:bidi="ar-EG"/>
                          </w:rPr>
                        </w:pPr>
                        <w:r>
                          <w:rPr>
                            <w:rFonts w:hAnsi="Times New Roman Bold"/>
                            <w:b w:val="0"/>
                            <w:spacing w:val="-4"/>
                            <w:sz w:val="14"/>
                            <w:szCs w:val="20"/>
                            <w:lang w:bidi="ar-EG"/>
                          </w:rPr>
                          <w:t>DTF</w:t>
                        </w:r>
                      </w:p>
                    </w:txbxContent>
                  </v:textbox>
                </v:rect>
                <v:rect id="Rectangle 4534" o:spid="_x0000_s1554" style="position:absolute;left:20185;top:-68;width:1511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wtcUA&#10;AADdAAAADwAAAGRycy9kb3ducmV2LnhtbESPS2vDMBCE74X8B7GBXkoiu4U8nCghKRRC6SUPyHWx&#10;NraJtTLW2nH/fVUo9DjMzDfMeju4WvXUhsqzgXSagCLOva24MHA5f0wWoIIgW6w9k4FvCrDdjJ7W&#10;mFn/4CP1JylUhHDI0EAp0mRah7wkh2HqG+Lo3XzrUKJsC21bfES4q/Vrksy0w4rjQokNvZeU30+d&#10;M9Bfr197unQ67VHmL4fPTqoZGfM8HnYrUEKD/If/2gdr4C1Zp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3C1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فدرة النقل</w:t>
                        </w:r>
                      </w:p>
                    </w:txbxContent>
                  </v:textbox>
                </v:rect>
                <v:rect id="Rectangle 4534" o:spid="_x0000_s1555" style="position:absolute;left:20185;top:4744;width:15117;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TLcUA&#10;AADdAAAADwAAAGRycy9kb3ducmV2LnhtbESPQWvCQBSE70L/w/IKXopu1JLa1FW0IEjxohW8PrKv&#10;SWj2bci+xPTfdwsFj8PMfMOsNoOrVU9tqDwbmE0TUMS5txUXBi6f+8kSVBBki7VnMvBDATbrh9EK&#10;M+tvfKL+LIWKEA4ZGihFmkzrkJfkMEx9Qxy9L986lCjbQtsWbxHuaj1PklQ7rDgulNjQe0n597lz&#10;Bvrr9bijS6dnPcrL0+GjkyolY8aPw/YNlNAg9/B/+2ANLJLXZ/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NMtxQAAAN0AAAAPAAAAAAAAAAAAAAAAAJgCAABkcnMv&#10;ZG93bnJldi54bWxQSwUGAAAAAAQABAD1AAAAigMAAAAA&#10;" filled="f" stroked="f">
                  <v:textbox inset="1pt,1pt,1pt,1pt">
                    <w:txbxContent>
                      <w:p w:rsidR="006C00A5" w:rsidRPr="00F206C3" w:rsidRDefault="006C00A5" w:rsidP="001903DB">
                        <w:pPr>
                          <w:pStyle w:val="Artheading"/>
                          <w:tabs>
                            <w:tab w:val="left" w:pos="794"/>
                            <w:tab w:val="left" w:pos="1191"/>
                            <w:tab w:val="left" w:pos="1588"/>
                            <w:tab w:val="left" w:pos="1985"/>
                          </w:tabs>
                          <w:spacing w:before="20" w:after="20" w:line="20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تجميع فدرة الشفرة تحقق </w:t>
                        </w:r>
                        <w:r>
                          <w:rPr>
                            <w:rFonts w:hAnsi="Times New Roman Bold"/>
                            <w:b w:val="0"/>
                            <w:spacing w:val="-4"/>
                            <w:sz w:val="14"/>
                            <w:szCs w:val="20"/>
                            <w:lang w:bidi="ar-EG"/>
                          </w:rPr>
                          <w:t>CRC</w:t>
                        </w:r>
                        <w:r>
                          <w:rPr>
                            <w:rFonts w:hAnsi="Times New Roman Bold" w:hint="cs"/>
                            <w:b w:val="0"/>
                            <w:spacing w:val="-4"/>
                            <w:sz w:val="14"/>
                            <w:szCs w:val="20"/>
                            <w:rtl/>
                            <w:lang w:bidi="ar-EG"/>
                          </w:rPr>
                          <w:t xml:space="preserve"> ب‍ </w:t>
                        </w:r>
                        <w:r>
                          <w:rPr>
                            <w:rFonts w:hAnsi="Times New Roman Bold"/>
                            <w:b w:val="0"/>
                            <w:spacing w:val="-4"/>
                            <w:sz w:val="14"/>
                            <w:szCs w:val="20"/>
                            <w:lang w:bidi="ar-EG"/>
                          </w:rPr>
                          <w:t>24</w:t>
                        </w:r>
                        <w:r>
                          <w:rPr>
                            <w:rFonts w:hAnsi="Times New Roman Bold" w:hint="cs"/>
                            <w:b w:val="0"/>
                            <w:spacing w:val="-4"/>
                            <w:sz w:val="14"/>
                            <w:szCs w:val="20"/>
                            <w:rtl/>
                            <w:lang w:bidi="ar-EG"/>
                          </w:rPr>
                          <w:t xml:space="preserve"> بتة</w:t>
                        </w:r>
                      </w:p>
                    </w:txbxContent>
                  </v:textbox>
                </v:rect>
                <v:rect id="Rectangle 4534" o:spid="_x0000_s1556" style="position:absolute;left:20185;top:9316;width:15117;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2tsUA&#10;AADdAAAADwAAAGRycy9kb3ducmV2LnhtbESPQWvCQBSE70L/w/IKXopuVJra1FW0IEjxohW8PrKv&#10;SWj2bci+xPTfdwsFj8PMfMOsNoOrVU9tqDwbmE0TUMS5txUXBi6f+8kSVBBki7VnMvBDATbrh9EK&#10;M+tvfKL+LIWKEA4ZGihFmkzrkJfkMEx9Qxy9L986lCjbQtsWbxHuaj1PklQ7rDgulNjQe0n597lz&#10;Bvrr9bijS6dnPcrL0+GjkyolY8aPw/YNlNAg9/B/+2ANLJLXZ/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Ha2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تشفير القناة</w:t>
                        </w:r>
                      </w:p>
                    </w:txbxContent>
                  </v:textbox>
                </v:rect>
                <v:rect id="Rectangle 4534" o:spid="_x0000_s1557" style="position:absolute;left:20185;top:13974;width:1511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ZKMIA&#10;AADdAAAADwAAAGRycy9kb3ducmV2LnhtbERPTWvCQBC9C/0PyxS8SLNRQds0q7QFQUovpoLXITtN&#10;QrOzITuJ8d+7h0KPj/ed7yfXqpH60Hg2sExSUMSltw1XBs7fh6dnUEGQLbaeycCNAux3D7McM+uv&#10;fKKxkErFEA4ZGqhFukzrUNbkMCS+I47cj+8dSoR9pW2P1xjuWr1K04122HBsqLGjj5rK32JwBsbL&#10;5eudzoNejijbxfFzkGZDxswfp7dXUEKT/Iv/3EdrYJ2+xLnxTXwC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dkowgAAAN0AAAAPAAAAAAAAAAAAAAAAAJgCAABkcnMvZG93&#10;bnJldi54bWxQSwUGAAAAAAQABAD1AAAAhw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إزالة تقابل المعدل</w:t>
                        </w:r>
                      </w:p>
                    </w:txbxContent>
                  </v:textbox>
                </v:rect>
                <v:rect id="Rectangle 4534" o:spid="_x0000_s1558" style="position:absolute;left:20185;top:22428;width:1511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8s8QA&#10;AADdAAAADwAAAGRycy9kb3ducmV2LnhtbESPQWvCQBSE7wX/w/KEXoputGA1uooKBSm9VAWvj+wz&#10;CWbfhuxLjP/eLRR6HGbmG2a16V2lOmpC6dnAZJyAIs68LTk3cD59juaggiBbrDyTgQcF2KwHLytM&#10;rb/zD3VHyVWEcEjRQCFSp1qHrCCHYexr4uhdfeNQomxybRu8R7ir9DRJZtphyXGhwJr2BWW3Y+sM&#10;dJfL947OrZ50KB9vh69WyhkZ8zrst0tQQr38h//aB2vgPVks4PdNfAJ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fLP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 xml:space="preserve">مزيل التشكيل </w:t>
                        </w:r>
                        <w:r>
                          <w:rPr>
                            <w:rFonts w:hAnsi="Times New Roman Bold"/>
                            <w:b w:val="0"/>
                            <w:spacing w:val="-4"/>
                            <w:sz w:val="14"/>
                            <w:szCs w:val="20"/>
                            <w:lang w:bidi="ar-EG"/>
                          </w:rPr>
                          <w:t>(LLR)</w:t>
                        </w:r>
                      </w:p>
                    </w:txbxContent>
                  </v:textbox>
                </v:rect>
                <v:rect id="Rectangle 4534" o:spid="_x0000_s1559" style="position:absolute;left:20185;top:18460;width:15117;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XQMQA&#10;AADdAAAADwAAAGRycy9kb3ducmV2LnhtbESPQWvCQBSE7wX/w/IEL0U3saASXcUWBCm9VAWvj+wz&#10;CWbfhuxLjP++Wyj0OMzMN8xmN7ha9dSGyrOBdJaAIs69rbgwcDkfpitQQZAt1p7JwJMC7Lajlw1m&#10;1j/4m/qTFCpCOGRooBRpMq1DXpLDMPMNcfRuvnUoUbaFti0+ItzVep4kC+2w4rhQYkMfJeX3U+cM&#10;9Nfr1ztdOp32KMvX42cn1YKMmYyH/RqU0CD/4b/20Rp4S5Ml/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10DEAAAA3QAAAA8AAAAAAAAAAAAAAAAAmAIAAGRycy9k&#10;b3ducmV2LnhtbFBLBQYAAAAABAAEAPUAAACJAwAAAAA=&#10;" filled="f" stroked="f">
                  <v:textbox inset="1pt,1pt,1pt,1pt">
                    <w:txbxContent>
                      <w:p w:rsidR="006C00A5"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تقطيع فدرة الشفرة</w:t>
                        </w:r>
                      </w:p>
                    </w:txbxContent>
                  </v:textbox>
                </v:rect>
                <v:rect id="Rectangle 4534" o:spid="_x0000_s1560" style="position:absolute;left:20185;top:26483;width:1511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r8QA&#10;AADdAAAADwAAAGRycy9kb3ducmV2LnhtbESPQWvCQBSE7wX/w/KEXopuomAluootCFK81ApeH9ln&#10;Esy+DdmXmP77riD0OMzMN8x6O7ha9dSGyrOBdJqAIs69rbgwcP7ZT5aggiBbrD2TgV8KsN2MXtaY&#10;WX/nb+pPUqgI4ZChgVKkybQOeUkOw9Q3xNG7+tahRNkW2rZ4j3BX61mSLLTDiuNCiQ19lpTfTp0z&#10;0F8uxw86dzrtUd7fDl+dVAsy5nU87FaghAb5Dz/bB2tgniYpPN7E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6q/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إزالة تقابل الطبقة</w:t>
                        </w:r>
                      </w:p>
                    </w:txbxContent>
                  </v:textbox>
                </v:rect>
                <v:rect id="Rectangle 4534" o:spid="_x0000_s1561" style="position:absolute;left:20185;top:38560;width:1511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srMUA&#10;AADdAAAADwAAAGRycy9kb3ducmV2LnhtbESPX2vCQBDE3wt+h2MFX0q9RKmW1FNsoSClL/4BX5fc&#10;Ngnm9kJuE9Nv7xUEH4eZ+Q2z2gyuVj21ofJsIJ0moIhzbysuDJyOXy9voIIgW6w9k4E/CrBZj55W&#10;mFl/5T31BylUhHDI0EAp0mRah7wkh2HqG+Lo/frWoUTZFtq2eI1wV+tZkiy0w4rjQokNfZaUXw6d&#10;M9Cfzz8fdOp02qMsn3ffnVQLMmYyHrbvoIQGeYTv7Z01ME+TV/h/E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ys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مسوّي</w:t>
                        </w:r>
                      </w:p>
                    </w:txbxContent>
                  </v:textbox>
                </v:rect>
                <v:rect id="Rectangle 4534" o:spid="_x0000_s1562" style="position:absolute;left:20185;top:30537;width:1511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y28QA&#10;AADdAAAADwAAAGRycy9kb3ducmV2LnhtbESPQWvCQBSE7wX/w/IKXopuopBK6iq2IEjxUit4fWRf&#10;k9Ds25B9ifHfdwWhx2FmvmHW29E1aqAu1J4NpPMEFHHhbc2lgfP3frYCFQTZYuOZDNwowHYzeVpj&#10;bv2Vv2g4SakihEOOBiqRNtc6FBU5DHPfEkfvx3cOJcqu1LbDa4S7Ri+SJNMOa44LFbb0UVHxe+qd&#10;geFyOb7TudfpgPL6cvjspc7ImOnzuHsDJTTKf/jRPlgDyzTJ4P4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ctv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فك التشفير المسبق</w:t>
                        </w:r>
                      </w:p>
                    </w:txbxContent>
                  </v:textbox>
                </v:rect>
                <v:rect id="Rectangle 4534" o:spid="_x0000_s1563" style="position:absolute;left:20185;top:42528;width:1511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mqcUA&#10;AADdAAAADwAAAGRycy9kb3ducmV2LnhtbESPS2vDMBCE74X8B7GBXkoiu4U8nCghKRRC6SUPyHWx&#10;NraJtTLW2nH/fVUo9DjMzDfMeju4WvXUhsqzgXSagCLOva24MHA5f0wWoIIgW6w9k4FvCrDdjJ7W&#10;mFn/4CP1JylUhHDI0EAp0mRah7wkh2HqG+Lo3XzrUKJsC21bfES4q/Vrksy0w4rjQokNvZeU30+d&#10;M9Bfr197unQ67VHmL4fPTqoZGfM8HnYrUEKD/If/2gdr4C1Nl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uap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إزالة تقابل فدرة الموارد</w:t>
                        </w:r>
                      </w:p>
                    </w:txbxContent>
                  </v:textbox>
                </v:rect>
                <v:rect id="Rectangle 4534" o:spid="_x0000_s1564" style="position:absolute;left:20185;top:46582;width:15117;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Z6cEA&#10;AADdAAAADwAAAGRycy9kb3ducmV2LnhtbERPTWvCQBC9F/wPywheim5iQSW6ihYKUnqpCl6H7JgE&#10;s7MhO4nx37uHQo+P973ZDa5WPbWh8mwgnSWgiHNvKy4MXM5f0xWoIMgWa89k4EkBdtvR2wYz6x/8&#10;S/1JChVDOGRooBRpMq1DXpLDMPMNceRuvnUoEbaFti0+Yrir9TxJFtphxbGhxIY+S8rvp84Z6K/X&#10;nwNdOp32KMv343cn1YKMmYyH/RqU0CD/4j/30Rr4SNO4P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92enBAAAA3QAAAA8AAAAAAAAAAAAAAAAAmAIAAGRycy9kb3du&#10;cmV2LnhtbFBLBQYAAAAABAAEAPUAAACG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تحويل فورييه السريع</w:t>
                        </w:r>
                      </w:p>
                    </w:txbxContent>
                  </v:textbox>
                </v:rect>
                <v:rect id="Rectangle 4534" o:spid="_x0000_s1565" style="position:absolute;left:20185;top:50723;width:15117;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8csQA&#10;AADdAAAADwAAAGRycy9kb3ducmV2LnhtbESPQWvCQBSE7wX/w/KEXopu1oKV6Cq2IEjppVbw+sg+&#10;k2D2bci+xPTfdwuFHoeZ+YbZ7EbfqIG6WAe2YOYZKOIiuJpLC+evw2wFKgqywyYwWfimCLvt5GGD&#10;uQt3/qThJKVKEI45WqhE2lzrWFTkMc5DS5y8a+g8SpJdqV2H9wT3jV5k2VJ7rDktVNjSW0XF7dR7&#10;C8Pl8vFK516bAeXl6fjeS70kax+n434NSmiU//Bf++gsPBtj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fHLEAAAA3QAAAA8AAAAAAAAAAAAAAAAAmAIAAGRycy9k&#10;b3ducmV2LnhtbFBLBQYAAAAABAAEAPUAAACJAw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تسلسلي إلى متوازي</w:t>
                        </w:r>
                      </w:p>
                    </w:txbxContent>
                  </v:textbox>
                </v:rect>
                <v:rect id="Rectangle 4534" o:spid="_x0000_s1566" style="position:absolute;left:20185;top:54691;width:15117;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f6sUA&#10;AADdAAAADwAAAGRycy9kb3ducmV2LnhtbESPX2vCQBDE3wt+h2MFX4peYotK9BRbKEjpi3/A1yW3&#10;JsHcXshtYvrte4VCH4eZ+Q2z2Q2uVj21ofJsIJ0loIhzbysuDFzOH9MVqCDIFmvPZOCbAuy2o6cN&#10;ZtY/+Ej9SQoVIRwyNFCKNJnWIS/JYZj5hjh6N986lCjbQtsWHxHuaj1PkoV2WHFcKLGh95Ly+6lz&#10;Bvrr9euNLp1Oe5Tl8+Gzk2pBxkzGw34NSmiQ//Bf+2ANvKTpK/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t/q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إزالة السابقة الدورية</w:t>
                        </w:r>
                      </w:p>
                    </w:txbxContent>
                  </v:textbox>
                </v:rect>
                <v:rect id="Rectangle 4534" o:spid="_x0000_s1567" style="position:absolute;left:20185;top:58573;width:15117;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6ccUA&#10;AADdAAAADwAAAGRycy9kb3ducmV2LnhtbESPX2vCQBDE3wt+h2MFX4peYqlK9BRbKEjpi3/A1yW3&#10;JsHcXshtYvrte4VCH4eZ+Q2z2Q2uVj21ofJsIJ0loIhzbysuDFzOH9MVqCDIFmvPZOCbAuy2o6cN&#10;ZtY/+Ej9SQoVIRwyNFCKNJnWIS/JYZj5hjh6N986lCjbQtsWHxHuaj1PkoV2WHFcKLGh95Ly+6lz&#10;Bvrr9euNLp1Oe5Tl8+Gzk2pBxkzGw34NSmiQ//Bf+2ANvKTpK/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npxxQAAAN0AAAAPAAAAAAAAAAAAAAAAAJgCAABkcnMv&#10;ZG93bnJldi54bWxQSwUGAAAAAAQABAD1AAAAigMAAAAA&#10;" filled="f" stroked="f">
                  <v:textbox inset="1pt,1pt,1pt,1pt">
                    <w:txbxContent>
                      <w:p w:rsidR="006C00A5" w:rsidRPr="00F206C3" w:rsidRDefault="006C00A5" w:rsidP="00636CFE">
                        <w:pPr>
                          <w:pStyle w:val="Artheading"/>
                          <w:tabs>
                            <w:tab w:val="left" w:pos="794"/>
                            <w:tab w:val="left" w:pos="1191"/>
                            <w:tab w:val="left" w:pos="1588"/>
                            <w:tab w:val="left" w:pos="1985"/>
                          </w:tabs>
                          <w:spacing w:before="20" w:after="20" w:line="220" w:lineRule="exact"/>
                          <w:rPr>
                            <w:rFonts w:hAnsi="Times New Roman Bold"/>
                            <w:b w:val="0"/>
                            <w:spacing w:val="-4"/>
                            <w:sz w:val="14"/>
                            <w:szCs w:val="20"/>
                            <w:lang w:bidi="ar-EG"/>
                          </w:rPr>
                        </w:pPr>
                        <w:r>
                          <w:rPr>
                            <w:rFonts w:hAnsi="Times New Roman Bold" w:hint="cs"/>
                            <w:b w:val="0"/>
                            <w:spacing w:val="-4"/>
                            <w:sz w:val="14"/>
                            <w:szCs w:val="20"/>
                            <w:rtl/>
                            <w:lang w:bidi="ar-EG"/>
                          </w:rPr>
                          <w:t>مستقبل</w:t>
                        </w:r>
                      </w:p>
                    </w:txbxContent>
                  </v:textbox>
                </v:rect>
                <v:rect id="Rectangle 4534" o:spid="_x0000_s1568" style="position:absolute;left:20185;top:34591;width:1511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FicEA&#10;AADdAAAADwAAAGRycy9kb3ducmV2LnhtbERPTWvCQBC9F/wPywi9FN1EwUp0FRUEKb3UCl6H7JgE&#10;s7MhO4npv+8eBI+P973eDq5WPbWh8mwgnSagiHNvKy4MXH6PkyWoIMgWa89k4I8CbDejtzVm1j/4&#10;h/qzFCqGcMjQQCnSZFqHvCSHYeob4sjdfOtQImwLbVt8xHBX61mSLLTDimNDiQ0dSsrv584Z6K/X&#10;7z1dOp32KJ8fp69OqgUZ8z4editQQoO8xE/3yRqYp/O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hYnBAAAA3QAAAA8AAAAAAAAAAAAAAAAAmAIAAGRycy9kb3du&#10;cmV2LnhtbFBLBQYAAAAABAAEAPUAAACGAwAAAAA=&#10;" filled="f" stroked="f">
                  <v:textbox inset="1pt,1pt,1pt,1pt">
                    <w:txbxContent>
                      <w:p w:rsidR="006C00A5" w:rsidRPr="00F206C3" w:rsidRDefault="006C00A5" w:rsidP="0051319C">
                        <w:pPr>
                          <w:pStyle w:val="Artheading"/>
                          <w:tabs>
                            <w:tab w:val="left" w:pos="794"/>
                            <w:tab w:val="left" w:pos="1191"/>
                            <w:tab w:val="left" w:pos="1588"/>
                            <w:tab w:val="left" w:pos="1985"/>
                          </w:tabs>
                          <w:bidi w:val="0"/>
                          <w:spacing w:before="20" w:after="20" w:line="220" w:lineRule="exact"/>
                          <w:rPr>
                            <w:rFonts w:hAnsi="Times New Roman Bold"/>
                            <w:b w:val="0"/>
                            <w:spacing w:val="-4"/>
                            <w:sz w:val="14"/>
                            <w:szCs w:val="20"/>
                            <w:lang w:bidi="ar-EG"/>
                          </w:rPr>
                        </w:pPr>
                        <w:r>
                          <w:rPr>
                            <w:rFonts w:hAnsi="Times New Roman Bold"/>
                            <w:b w:val="0"/>
                            <w:spacing w:val="-4"/>
                            <w:sz w:val="14"/>
                            <w:szCs w:val="20"/>
                            <w:lang w:bidi="ar-EG"/>
                          </w:rPr>
                          <w:t>IDTF</w:t>
                        </w:r>
                      </w:p>
                    </w:txbxContent>
                  </v:textbox>
                </v:rect>
              </v:group>
            </w:pict>
          </mc:Fallback>
        </mc:AlternateContent>
      </w:r>
      <w:r w:rsidR="00636CFE" w:rsidRPr="00BA4556">
        <w:rPr>
          <w:noProof/>
        </w:rPr>
        <w:object w:dxaOrig="5130" w:dyaOrig="8029">
          <v:shape id="_x0000_i1092" type="#_x0000_t75" style="width:344.95pt;height:538.95pt" o:ole="">
            <v:imagedata r:id="rId136" o:title=""/>
          </v:shape>
          <o:OLEObject Type="Embed" ProgID="CorelDRAW.Graphic.14" ShapeID="_x0000_i1092" DrawAspect="Content" ObjectID="_1491384288" r:id="rId137"/>
        </w:object>
      </w:r>
    </w:p>
    <w:p w:rsidR="00D6504E" w:rsidRPr="00BA4556" w:rsidRDefault="00D6504E">
      <w:pPr>
        <w:overflowPunct/>
        <w:autoSpaceDE/>
        <w:autoSpaceDN/>
        <w:bidi w:val="0"/>
        <w:adjustRightInd/>
        <w:spacing w:before="0" w:line="240" w:lineRule="auto"/>
        <w:jc w:val="left"/>
        <w:textAlignment w:val="auto"/>
        <w:rPr>
          <w:rFonts w:ascii="Times New Roman Bold" w:hAnsi="Times New Roman Bold"/>
          <w:b/>
          <w:bCs/>
          <w:noProof/>
          <w:lang w:eastAsia="zh-CN"/>
        </w:rPr>
      </w:pPr>
      <w:bookmarkStart w:id="93" w:name="_Toc408581620"/>
      <w:bookmarkStart w:id="94" w:name="_Toc408581763"/>
      <w:bookmarkStart w:id="95" w:name="_Toc410734947"/>
      <w:r w:rsidRPr="00BA4556">
        <w:rPr>
          <w:noProof/>
          <w:lang w:eastAsia="zh-CN"/>
        </w:rPr>
        <w:br w:type="page"/>
      </w:r>
    </w:p>
    <w:p w:rsidR="003B38B2" w:rsidRPr="00BA4556" w:rsidRDefault="00EB67D0" w:rsidP="0063088F">
      <w:pPr>
        <w:pStyle w:val="Heading3"/>
        <w:rPr>
          <w:noProof/>
          <w:lang w:eastAsia="zh-CN"/>
        </w:rPr>
      </w:pPr>
      <w:bookmarkStart w:id="96" w:name="_Toc412626799"/>
      <w:r w:rsidRPr="00BA4556">
        <w:rPr>
          <w:noProof/>
          <w:lang w:eastAsia="zh-CN"/>
        </w:rPr>
        <w:lastRenderedPageBreak/>
        <w:t>3.4.2</w:t>
      </w:r>
      <w:r w:rsidRPr="00BA4556">
        <w:rPr>
          <w:noProof/>
          <w:lang w:eastAsia="zh-CN"/>
        </w:rPr>
        <w:tab/>
      </w:r>
      <w:r w:rsidR="0063088F" w:rsidRPr="00BA4556">
        <w:rPr>
          <w:rFonts w:hint="cs"/>
          <w:noProof/>
          <w:rtl/>
          <w:lang w:eastAsia="zh-CN"/>
        </w:rPr>
        <w:t>القنوات المادية وعلاقات التوقيت</w:t>
      </w:r>
      <w:bookmarkEnd w:id="93"/>
      <w:bookmarkEnd w:id="94"/>
      <w:bookmarkEnd w:id="95"/>
      <w:bookmarkEnd w:id="96"/>
    </w:p>
    <w:p w:rsidR="00EB67D0" w:rsidRPr="00BA4556" w:rsidRDefault="00BC0322" w:rsidP="00F72598">
      <w:pPr>
        <w:jc w:val="left"/>
        <w:rPr>
          <w:noProof/>
          <w:rtl/>
          <w:lang w:eastAsia="zh-CN" w:bidi="ar-EG"/>
        </w:rPr>
      </w:pPr>
      <w:r w:rsidRPr="00BA4556">
        <w:rPr>
          <w:rFonts w:hint="cs"/>
          <w:noProof/>
          <w:rtl/>
          <w:lang w:eastAsia="zh-CN"/>
        </w:rPr>
        <w:t>تعرّف</w:t>
      </w:r>
      <w:r w:rsidR="00713B9B" w:rsidRPr="00BA4556">
        <w:rPr>
          <w:rFonts w:hint="cs"/>
          <w:noProof/>
          <w:rtl/>
          <w:lang w:eastAsia="zh-CN"/>
        </w:rPr>
        <w:t xml:space="preserve"> في </w:t>
      </w:r>
      <w:r w:rsidRPr="00BA4556">
        <w:rPr>
          <w:rFonts w:hint="cs"/>
          <w:noProof/>
          <w:rtl/>
          <w:lang w:eastAsia="zh-CN"/>
        </w:rPr>
        <w:t xml:space="preserve">السطح البيني الراديوي </w:t>
      </w:r>
      <w:r w:rsidRPr="00BA4556">
        <w:rPr>
          <w:noProof/>
          <w:lang w:eastAsia="zh-CN"/>
        </w:rPr>
        <w:t>SAT-OFDM</w:t>
      </w:r>
      <w:r w:rsidR="001D5957" w:rsidRPr="00BA4556">
        <w:rPr>
          <w:rFonts w:hint="cs"/>
          <w:noProof/>
          <w:rtl/>
          <w:lang w:eastAsia="zh-CN" w:bidi="ar-EG"/>
        </w:rPr>
        <w:t xml:space="preserve"> القنوات الما</w:t>
      </w:r>
      <w:r w:rsidRPr="00BA4556">
        <w:rPr>
          <w:rFonts w:hint="cs"/>
          <w:noProof/>
          <w:rtl/>
          <w:lang w:eastAsia="zh-CN" w:bidi="ar-EG"/>
        </w:rPr>
        <w:t>دية التالية:</w:t>
      </w:r>
    </w:p>
    <w:p w:rsidR="003B38B2" w:rsidRPr="00BA4556" w:rsidRDefault="00EB67D0" w:rsidP="00BC0322">
      <w:pPr>
        <w:pStyle w:val="enumlev1"/>
        <w:rPr>
          <w:rtl/>
        </w:rPr>
      </w:pPr>
      <w:r w:rsidRPr="00BA4556">
        <w:rPr>
          <w:rFonts w:hint="cs"/>
          <w:rtl/>
        </w:rPr>
        <w:t>-</w:t>
      </w:r>
      <w:r w:rsidRPr="00BA4556">
        <w:rPr>
          <w:rFonts w:hint="cs"/>
          <w:rtl/>
        </w:rPr>
        <w:tab/>
      </w:r>
      <w:r w:rsidR="0019436C" w:rsidRPr="00BA4556">
        <w:rPr>
          <w:rFonts w:hint="cs"/>
          <w:noProof/>
          <w:rtl/>
          <w:lang w:eastAsia="zh-CN"/>
        </w:rPr>
        <w:t>في </w:t>
      </w:r>
      <w:r w:rsidR="001D5957" w:rsidRPr="00BA4556">
        <w:rPr>
          <w:rFonts w:hint="cs"/>
          <w:noProof/>
          <w:rtl/>
          <w:lang w:eastAsia="zh-CN"/>
        </w:rPr>
        <w:t>الوصلة الهاب</w:t>
      </w:r>
      <w:r w:rsidR="00BC0322" w:rsidRPr="00BA4556">
        <w:rPr>
          <w:rFonts w:hint="cs"/>
          <w:noProof/>
          <w:rtl/>
          <w:lang w:eastAsia="zh-CN"/>
        </w:rPr>
        <w:t>طة</w:t>
      </w:r>
    </w:p>
    <w:p w:rsidR="003B38B2" w:rsidRPr="00BA4556" w:rsidRDefault="00852CF0" w:rsidP="008C73E8">
      <w:pPr>
        <w:pStyle w:val="enumlev2"/>
        <w:rPr>
          <w:noProof/>
          <w:rtl/>
          <w:lang w:eastAsia="zh-CN"/>
        </w:rPr>
      </w:pPr>
      <w:r w:rsidRPr="00BA4556">
        <w:t>•</w:t>
      </w:r>
      <w:r w:rsidRPr="00BA4556">
        <w:tab/>
      </w:r>
      <w:r w:rsidR="00BC0322" w:rsidRPr="00BA4556">
        <w:rPr>
          <w:rFonts w:hint="cs"/>
          <w:rtl/>
        </w:rPr>
        <w:t>القنوات المادية: بيانات المستعمل، التحكم، المعلومات</w:t>
      </w:r>
    </w:p>
    <w:p w:rsidR="00852CF0" w:rsidRPr="00BA4556" w:rsidRDefault="00443D1E" w:rsidP="008C73E8">
      <w:pPr>
        <w:pStyle w:val="enumlev3"/>
        <w:rPr>
          <w:noProof/>
          <w:rtl/>
          <w:lang w:eastAsia="zh-CN"/>
        </w:rPr>
      </w:pPr>
      <w:r w:rsidRPr="00BA4556">
        <w:rPr>
          <w:rFonts w:hint="cs"/>
          <w:noProof/>
          <w:rtl/>
          <w:lang w:eastAsia="zh-CN"/>
        </w:rPr>
        <w:t>-</w:t>
      </w:r>
      <w:r w:rsidRPr="00BA4556">
        <w:rPr>
          <w:rFonts w:hint="cs"/>
          <w:noProof/>
          <w:rtl/>
          <w:lang w:eastAsia="zh-CN"/>
        </w:rPr>
        <w:tab/>
      </w:r>
      <w:r w:rsidR="00BC0322" w:rsidRPr="00BA4556">
        <w:rPr>
          <w:rtl/>
        </w:rPr>
        <w:t xml:space="preserve">القناة المادية المتقاسَمة للوصلة الهابطة </w:t>
      </w:r>
      <w:r w:rsidR="00020410" w:rsidRPr="00BA4556">
        <w:t>(</w:t>
      </w:r>
      <w:r w:rsidR="00BC0322" w:rsidRPr="00BA4556">
        <w:t>PDSCH</w:t>
      </w:r>
      <w:r w:rsidR="00020410" w:rsidRPr="00BA4556">
        <w:t>)</w:t>
      </w:r>
    </w:p>
    <w:p w:rsidR="00852CF0" w:rsidRPr="00BA4556" w:rsidRDefault="00443D1E" w:rsidP="008C73E8">
      <w:pPr>
        <w:pStyle w:val="enumlev3"/>
        <w:rPr>
          <w:noProof/>
          <w:rtl/>
          <w:lang w:eastAsia="zh-CN"/>
        </w:rPr>
      </w:pPr>
      <w:r w:rsidRPr="00BA4556">
        <w:rPr>
          <w:noProof/>
          <w:rtl/>
          <w:lang w:eastAsia="zh-CN"/>
        </w:rPr>
        <w:t>-</w:t>
      </w:r>
      <w:r w:rsidRPr="00BA4556">
        <w:rPr>
          <w:noProof/>
          <w:rtl/>
          <w:lang w:eastAsia="zh-CN"/>
        </w:rPr>
        <w:tab/>
      </w:r>
      <w:r w:rsidR="00BC0322" w:rsidRPr="00BA4556">
        <w:rPr>
          <w:rtl/>
        </w:rPr>
        <w:t xml:space="preserve">قناة </w:t>
      </w:r>
      <w:r w:rsidR="00C7389D" w:rsidRPr="00BA4556">
        <w:rPr>
          <w:rtl/>
        </w:rPr>
        <w:t xml:space="preserve">البث المتعدد </w:t>
      </w:r>
      <w:r w:rsidR="00BC0322" w:rsidRPr="00BA4556">
        <w:rPr>
          <w:rtl/>
        </w:rPr>
        <w:t xml:space="preserve">المادية </w:t>
      </w:r>
      <w:r w:rsidR="001D5957" w:rsidRPr="00BA4556">
        <w:t>(</w:t>
      </w:r>
      <w:r w:rsidR="00BC0322" w:rsidRPr="00BA4556">
        <w:t>PMCH</w:t>
      </w:r>
      <w:r w:rsidR="00020410" w:rsidRPr="00BA4556">
        <w:t>)</w:t>
      </w:r>
    </w:p>
    <w:p w:rsidR="00852CF0" w:rsidRPr="00BA4556" w:rsidRDefault="00443D1E" w:rsidP="008C73E8">
      <w:pPr>
        <w:pStyle w:val="enumlev3"/>
        <w:rPr>
          <w:noProof/>
          <w:rtl/>
          <w:lang w:eastAsia="zh-CN"/>
        </w:rPr>
      </w:pPr>
      <w:r w:rsidRPr="00BA4556">
        <w:rPr>
          <w:noProof/>
          <w:rtl/>
          <w:lang w:eastAsia="zh-CN"/>
        </w:rPr>
        <w:t>-</w:t>
      </w:r>
      <w:r w:rsidRPr="00BA4556">
        <w:rPr>
          <w:noProof/>
          <w:rtl/>
          <w:lang w:eastAsia="zh-CN"/>
        </w:rPr>
        <w:tab/>
      </w:r>
      <w:r w:rsidR="00BC0322" w:rsidRPr="00BA4556">
        <w:rPr>
          <w:rtl/>
        </w:rPr>
        <w:t>قناة التحكم المادية</w:t>
      </w:r>
      <w:r w:rsidR="00713B9B" w:rsidRPr="00BA4556">
        <w:rPr>
          <w:rtl/>
        </w:rPr>
        <w:t xml:space="preserve"> في </w:t>
      </w:r>
      <w:r w:rsidR="00BC0322" w:rsidRPr="00BA4556">
        <w:rPr>
          <w:rtl/>
        </w:rPr>
        <w:t xml:space="preserve">الوصلة الهابطة </w:t>
      </w:r>
      <w:r w:rsidR="00020410" w:rsidRPr="00BA4556">
        <w:t>(</w:t>
      </w:r>
      <w:r w:rsidR="00BC0322" w:rsidRPr="00BA4556">
        <w:t>PDCCH</w:t>
      </w:r>
      <w:r w:rsidR="00020410" w:rsidRPr="00BA4556">
        <w:t>)</w:t>
      </w:r>
    </w:p>
    <w:p w:rsidR="00852CF0" w:rsidRPr="00BA4556" w:rsidRDefault="00443D1E" w:rsidP="008C73E8">
      <w:pPr>
        <w:pStyle w:val="enumlev3"/>
        <w:rPr>
          <w:noProof/>
          <w:rtl/>
          <w:lang w:eastAsia="zh-CN"/>
        </w:rPr>
      </w:pPr>
      <w:r w:rsidRPr="00BA4556">
        <w:rPr>
          <w:noProof/>
          <w:rtl/>
          <w:lang w:eastAsia="zh-CN"/>
        </w:rPr>
        <w:t>-</w:t>
      </w:r>
      <w:r w:rsidRPr="00BA4556">
        <w:rPr>
          <w:noProof/>
          <w:rtl/>
          <w:lang w:eastAsia="zh-CN"/>
        </w:rPr>
        <w:tab/>
      </w:r>
      <w:r w:rsidR="00BC0322" w:rsidRPr="00BA4556">
        <w:rPr>
          <w:rtl/>
        </w:rPr>
        <w:t xml:space="preserve">قناة البث المادية </w:t>
      </w:r>
      <w:r w:rsidR="00020410" w:rsidRPr="00BA4556">
        <w:t>(</w:t>
      </w:r>
      <w:r w:rsidR="00BC0322" w:rsidRPr="00BA4556">
        <w:t>PBCH</w:t>
      </w:r>
      <w:r w:rsidR="00020410" w:rsidRPr="00BA4556">
        <w:t>)</w:t>
      </w:r>
    </w:p>
    <w:p w:rsidR="00852CF0" w:rsidRPr="00BA4556" w:rsidRDefault="00443D1E" w:rsidP="008C73E8">
      <w:pPr>
        <w:pStyle w:val="enumlev3"/>
        <w:rPr>
          <w:noProof/>
          <w:rtl/>
          <w:lang w:eastAsia="zh-CN"/>
        </w:rPr>
      </w:pPr>
      <w:r w:rsidRPr="00BA4556">
        <w:rPr>
          <w:noProof/>
          <w:rtl/>
          <w:lang w:eastAsia="zh-CN"/>
        </w:rPr>
        <w:t>-</w:t>
      </w:r>
      <w:r w:rsidRPr="00BA4556">
        <w:rPr>
          <w:noProof/>
          <w:rtl/>
          <w:lang w:eastAsia="zh-CN"/>
        </w:rPr>
        <w:tab/>
      </w:r>
      <w:r w:rsidR="00BC0322" w:rsidRPr="00BA4556">
        <w:rPr>
          <w:rtl/>
        </w:rPr>
        <w:t xml:space="preserve">قناة التحكم المادي بمؤشر النسق </w:t>
      </w:r>
      <w:r w:rsidR="00020410" w:rsidRPr="00BA4556">
        <w:t>(</w:t>
      </w:r>
      <w:r w:rsidR="00BC0322" w:rsidRPr="00BA4556">
        <w:t>PCFICH</w:t>
      </w:r>
      <w:r w:rsidR="00020410" w:rsidRPr="00BA4556">
        <w:t>)</w:t>
      </w:r>
    </w:p>
    <w:p w:rsidR="00852CF0" w:rsidRPr="00BA4556" w:rsidRDefault="00443D1E" w:rsidP="008C73E8">
      <w:pPr>
        <w:pStyle w:val="enumlev3"/>
        <w:rPr>
          <w:noProof/>
          <w:rtl/>
          <w:lang w:eastAsia="zh-CN"/>
        </w:rPr>
      </w:pPr>
      <w:r w:rsidRPr="00BA4556">
        <w:rPr>
          <w:noProof/>
          <w:rtl/>
          <w:lang w:eastAsia="zh-CN"/>
        </w:rPr>
        <w:t>-</w:t>
      </w:r>
      <w:r w:rsidRPr="00BA4556">
        <w:rPr>
          <w:noProof/>
          <w:rtl/>
          <w:lang w:eastAsia="zh-CN"/>
        </w:rPr>
        <w:tab/>
      </w:r>
      <w:r w:rsidR="00BC0322" w:rsidRPr="00BA4556">
        <w:rPr>
          <w:rtl/>
        </w:rPr>
        <w:t xml:space="preserve">قناة مؤشر الطلب الأوتوماتي </w:t>
      </w:r>
      <w:r w:rsidR="00C7389D" w:rsidRPr="00BA4556">
        <w:rPr>
          <w:rtl/>
        </w:rPr>
        <w:t xml:space="preserve">الهجين </w:t>
      </w:r>
      <w:r w:rsidR="00BC0322" w:rsidRPr="00BA4556">
        <w:rPr>
          <w:rtl/>
        </w:rPr>
        <w:t>للتكرار</w:t>
      </w:r>
      <w:r w:rsidR="00713B9B" w:rsidRPr="00BA4556">
        <w:rPr>
          <w:rtl/>
        </w:rPr>
        <w:t xml:space="preserve"> في </w:t>
      </w:r>
      <w:r w:rsidR="00BC0322" w:rsidRPr="00BA4556">
        <w:rPr>
          <w:rtl/>
        </w:rPr>
        <w:t xml:space="preserve">الطبقة المادية </w:t>
      </w:r>
      <w:r w:rsidR="00020410" w:rsidRPr="00BA4556">
        <w:t>(</w:t>
      </w:r>
      <w:r w:rsidR="00BC0322" w:rsidRPr="00BA4556">
        <w:t>PHICH</w:t>
      </w:r>
      <w:r w:rsidR="00020410" w:rsidRPr="00BA4556">
        <w:t>)</w:t>
      </w:r>
    </w:p>
    <w:p w:rsidR="00852CF0" w:rsidRPr="00BA4556" w:rsidRDefault="00852CF0" w:rsidP="008C73E8">
      <w:pPr>
        <w:pStyle w:val="enumlev2"/>
        <w:rPr>
          <w:noProof/>
          <w:rtl/>
          <w:lang w:eastAsia="zh-CN"/>
        </w:rPr>
      </w:pPr>
      <w:r w:rsidRPr="00BA4556">
        <w:t>•</w:t>
      </w:r>
      <w:r w:rsidRPr="00BA4556">
        <w:tab/>
      </w:r>
      <w:r w:rsidR="00BC0322" w:rsidRPr="00BA4556">
        <w:rPr>
          <w:noProof/>
          <w:rtl/>
          <w:lang w:eastAsia="zh-CN"/>
        </w:rPr>
        <w:t xml:space="preserve">الإشارات المادية: بحث </w:t>
      </w:r>
      <w:r w:rsidR="00C7389D" w:rsidRPr="00BA4556">
        <w:rPr>
          <w:noProof/>
          <w:rtl/>
          <w:lang w:eastAsia="zh-CN"/>
        </w:rPr>
        <w:t xml:space="preserve">عن </w:t>
      </w:r>
      <w:r w:rsidR="00BC0322" w:rsidRPr="00BA4556">
        <w:rPr>
          <w:noProof/>
          <w:rtl/>
          <w:lang w:eastAsia="zh-CN"/>
        </w:rPr>
        <w:t>الخل</w:t>
      </w:r>
      <w:r w:rsidR="00C7389D" w:rsidRPr="00BA4556">
        <w:rPr>
          <w:noProof/>
          <w:rtl/>
          <w:lang w:eastAsia="zh-CN"/>
        </w:rPr>
        <w:t>ية</w:t>
      </w:r>
      <w:r w:rsidR="00BC0322" w:rsidRPr="00BA4556">
        <w:rPr>
          <w:noProof/>
          <w:rtl/>
          <w:lang w:eastAsia="zh-CN"/>
        </w:rPr>
        <w:t>، تقدير الق</w:t>
      </w:r>
      <w:r w:rsidR="008628C6" w:rsidRPr="00BA4556">
        <w:rPr>
          <w:noProof/>
          <w:rtl/>
          <w:lang w:eastAsia="zh-CN"/>
        </w:rPr>
        <w:t>ناة</w:t>
      </w:r>
    </w:p>
    <w:p w:rsidR="00852CF0" w:rsidRPr="00BA4556" w:rsidRDefault="00C7389D" w:rsidP="008C73E8">
      <w:pPr>
        <w:pStyle w:val="enumlev3"/>
        <w:rPr>
          <w:noProof/>
          <w:lang w:eastAsia="zh-CN"/>
        </w:rPr>
      </w:pPr>
      <w:r w:rsidRPr="00BA4556">
        <w:rPr>
          <w:noProof/>
          <w:rtl/>
          <w:lang w:eastAsia="zh-CN"/>
        </w:rPr>
        <w:t>-</w:t>
      </w:r>
      <w:r w:rsidRPr="00BA4556">
        <w:rPr>
          <w:noProof/>
          <w:rtl/>
          <w:lang w:eastAsia="zh-CN"/>
        </w:rPr>
        <w:tab/>
      </w:r>
      <w:r w:rsidR="00BC0322" w:rsidRPr="00BA4556">
        <w:rPr>
          <w:noProof/>
          <w:rtl/>
          <w:lang w:eastAsia="zh-CN"/>
        </w:rPr>
        <w:t xml:space="preserve">الإشارة المرجعية </w:t>
      </w:r>
      <w:r w:rsidR="00020410" w:rsidRPr="00BA4556">
        <w:rPr>
          <w:color w:val="000000"/>
        </w:rPr>
        <w:t>(</w:t>
      </w:r>
      <w:r w:rsidR="00BC0322" w:rsidRPr="00BA4556">
        <w:rPr>
          <w:noProof/>
          <w:lang w:eastAsia="zh-CN"/>
        </w:rPr>
        <w:t>RS</w:t>
      </w:r>
      <w:r w:rsidR="00020410" w:rsidRPr="00BA4556">
        <w:rPr>
          <w:noProof/>
          <w:lang w:eastAsia="zh-CN"/>
        </w:rPr>
        <w:t>)</w:t>
      </w:r>
    </w:p>
    <w:p w:rsidR="003B38B2" w:rsidRPr="00BA4556" w:rsidRDefault="00C7389D" w:rsidP="008C73E8">
      <w:pPr>
        <w:pStyle w:val="enumlev3"/>
        <w:rPr>
          <w:noProof/>
          <w:lang w:eastAsia="zh-CN"/>
        </w:rPr>
      </w:pPr>
      <w:r w:rsidRPr="00BA4556">
        <w:rPr>
          <w:noProof/>
          <w:rtl/>
          <w:lang w:eastAsia="zh-CN"/>
        </w:rPr>
        <w:t>-</w:t>
      </w:r>
      <w:r w:rsidRPr="00BA4556">
        <w:rPr>
          <w:noProof/>
          <w:rtl/>
          <w:lang w:eastAsia="zh-CN"/>
        </w:rPr>
        <w:tab/>
      </w:r>
      <w:r w:rsidR="008628C6" w:rsidRPr="00BA4556">
        <w:rPr>
          <w:noProof/>
          <w:rtl/>
          <w:lang w:eastAsia="zh-CN"/>
        </w:rPr>
        <w:t xml:space="preserve">قناة التزامن </w:t>
      </w:r>
      <w:r w:rsidR="00020410" w:rsidRPr="00BA4556">
        <w:rPr>
          <w:color w:val="000000"/>
        </w:rPr>
        <w:t>(</w:t>
      </w:r>
      <w:r w:rsidR="008628C6" w:rsidRPr="00BA4556">
        <w:rPr>
          <w:noProof/>
          <w:lang w:eastAsia="zh-CN"/>
        </w:rPr>
        <w:t>SCH</w:t>
      </w:r>
      <w:r w:rsidR="00020410" w:rsidRPr="00BA4556">
        <w:rPr>
          <w:noProof/>
          <w:lang w:eastAsia="zh-CN"/>
        </w:rPr>
        <w:t>)</w:t>
      </w:r>
    </w:p>
    <w:p w:rsidR="00EB67D0" w:rsidRPr="00BA4556" w:rsidRDefault="00EB67D0" w:rsidP="00BC0322">
      <w:pPr>
        <w:pStyle w:val="enumlev1"/>
        <w:rPr>
          <w:rtl/>
        </w:rPr>
      </w:pPr>
      <w:r w:rsidRPr="00BA4556">
        <w:rPr>
          <w:rtl/>
        </w:rPr>
        <w:t>-</w:t>
      </w:r>
      <w:r w:rsidRPr="00BA4556">
        <w:rPr>
          <w:rtl/>
        </w:rPr>
        <w:tab/>
      </w:r>
      <w:r w:rsidR="0019436C" w:rsidRPr="00BA4556">
        <w:rPr>
          <w:noProof/>
          <w:rtl/>
          <w:lang w:eastAsia="zh-CN"/>
        </w:rPr>
        <w:t>في </w:t>
      </w:r>
      <w:r w:rsidR="00BC0322" w:rsidRPr="00BA4556">
        <w:rPr>
          <w:noProof/>
          <w:rtl/>
          <w:lang w:eastAsia="zh-CN"/>
        </w:rPr>
        <w:t>الوصلة الصاعدة</w:t>
      </w:r>
    </w:p>
    <w:p w:rsidR="003B38B2" w:rsidRPr="00BA4556" w:rsidRDefault="00852CF0" w:rsidP="008C73E8">
      <w:pPr>
        <w:pStyle w:val="enumlev2"/>
        <w:rPr>
          <w:noProof/>
          <w:rtl/>
          <w:lang w:eastAsia="zh-CN"/>
        </w:rPr>
      </w:pPr>
      <w:r w:rsidRPr="00BA4556">
        <w:t>•</w:t>
      </w:r>
      <w:r w:rsidRPr="00BA4556">
        <w:tab/>
      </w:r>
      <w:r w:rsidR="008628C6" w:rsidRPr="00BA4556">
        <w:rPr>
          <w:rtl/>
        </w:rPr>
        <w:t>القنوات المادية: بيانات المستعمل، التحكم</w:t>
      </w:r>
    </w:p>
    <w:p w:rsidR="00852CF0" w:rsidRPr="00BA4556" w:rsidRDefault="00C7389D" w:rsidP="008C73E8">
      <w:pPr>
        <w:pStyle w:val="enumlev3"/>
        <w:rPr>
          <w:noProof/>
          <w:rtl/>
          <w:lang w:eastAsia="zh-CN"/>
        </w:rPr>
      </w:pPr>
      <w:r w:rsidRPr="00BA4556">
        <w:rPr>
          <w:noProof/>
          <w:rtl/>
          <w:lang w:eastAsia="zh-CN"/>
        </w:rPr>
        <w:t>-</w:t>
      </w:r>
      <w:r w:rsidRPr="00BA4556">
        <w:rPr>
          <w:noProof/>
          <w:rtl/>
          <w:lang w:eastAsia="zh-CN"/>
        </w:rPr>
        <w:tab/>
      </w:r>
      <w:r w:rsidR="008628C6" w:rsidRPr="00BA4556">
        <w:rPr>
          <w:rtl/>
        </w:rPr>
        <w:t xml:space="preserve">القناة </w:t>
      </w:r>
      <w:r w:rsidR="0090606B" w:rsidRPr="00BA4556">
        <w:rPr>
          <w:rtl/>
        </w:rPr>
        <w:t>المادية المتقاسمة ل</w:t>
      </w:r>
      <w:r w:rsidR="008628C6" w:rsidRPr="00BA4556">
        <w:rPr>
          <w:rtl/>
        </w:rPr>
        <w:t xml:space="preserve">لوصلة الصاعدة </w:t>
      </w:r>
      <w:r w:rsidR="00020410" w:rsidRPr="00BA4556">
        <w:t>(</w:t>
      </w:r>
      <w:r w:rsidR="008628C6" w:rsidRPr="00BA4556">
        <w:t>PUSCH</w:t>
      </w:r>
      <w:r w:rsidR="00020410" w:rsidRPr="00BA4556">
        <w:t>)</w:t>
      </w:r>
    </w:p>
    <w:p w:rsidR="00852CF0" w:rsidRPr="00BA4556" w:rsidRDefault="00C7389D" w:rsidP="008C73E8">
      <w:pPr>
        <w:pStyle w:val="enumlev3"/>
        <w:rPr>
          <w:noProof/>
          <w:rtl/>
          <w:lang w:eastAsia="zh-CN"/>
        </w:rPr>
      </w:pPr>
      <w:r w:rsidRPr="00BA4556">
        <w:rPr>
          <w:noProof/>
          <w:rtl/>
          <w:lang w:eastAsia="zh-CN"/>
        </w:rPr>
        <w:t>-</w:t>
      </w:r>
      <w:r w:rsidRPr="00BA4556">
        <w:rPr>
          <w:noProof/>
          <w:rtl/>
          <w:lang w:eastAsia="zh-CN"/>
        </w:rPr>
        <w:tab/>
      </w:r>
      <w:r w:rsidR="008628C6" w:rsidRPr="00BA4556">
        <w:rPr>
          <w:rtl/>
        </w:rPr>
        <w:t>قناة التحكم المادية</w:t>
      </w:r>
      <w:r w:rsidR="00713B9B" w:rsidRPr="00BA4556">
        <w:rPr>
          <w:rtl/>
        </w:rPr>
        <w:t xml:space="preserve"> في </w:t>
      </w:r>
      <w:r w:rsidR="008628C6" w:rsidRPr="00BA4556">
        <w:rPr>
          <w:rtl/>
        </w:rPr>
        <w:t xml:space="preserve">الوصلة الصاعدة </w:t>
      </w:r>
      <w:r w:rsidR="00020410" w:rsidRPr="00BA4556">
        <w:t>(</w:t>
      </w:r>
      <w:r w:rsidR="008628C6" w:rsidRPr="00BA4556">
        <w:t>PUCCH</w:t>
      </w:r>
      <w:r w:rsidR="00020410" w:rsidRPr="00BA4556">
        <w:t>)</w:t>
      </w:r>
    </w:p>
    <w:p w:rsidR="00852CF0" w:rsidRPr="00BA4556" w:rsidRDefault="00C7389D" w:rsidP="008C73E8">
      <w:pPr>
        <w:pStyle w:val="enumlev3"/>
        <w:rPr>
          <w:noProof/>
          <w:rtl/>
          <w:lang w:eastAsia="zh-CN"/>
        </w:rPr>
      </w:pPr>
      <w:r w:rsidRPr="00BA4556">
        <w:rPr>
          <w:noProof/>
          <w:rtl/>
          <w:lang w:eastAsia="zh-CN"/>
        </w:rPr>
        <w:t>-</w:t>
      </w:r>
      <w:r w:rsidRPr="00BA4556">
        <w:rPr>
          <w:noProof/>
          <w:rtl/>
          <w:lang w:eastAsia="zh-CN"/>
        </w:rPr>
        <w:tab/>
      </w:r>
      <w:r w:rsidR="008628C6" w:rsidRPr="00BA4556">
        <w:rPr>
          <w:rtl/>
        </w:rPr>
        <w:t>قناة</w:t>
      </w:r>
      <w:r w:rsidRPr="00BA4556">
        <w:rPr>
          <w:rtl/>
        </w:rPr>
        <w:t xml:space="preserve"> النفاذ العشوائي</w:t>
      </w:r>
      <w:r w:rsidR="008628C6" w:rsidRPr="00BA4556">
        <w:rPr>
          <w:rtl/>
        </w:rPr>
        <w:t xml:space="preserve"> المادية</w:t>
      </w:r>
      <w:r w:rsidR="001D5957" w:rsidRPr="00BA4556">
        <w:rPr>
          <w:rFonts w:hint="cs"/>
          <w:rtl/>
        </w:rPr>
        <w:t xml:space="preserve"> الساتلية</w:t>
      </w:r>
      <w:r w:rsidR="008628C6" w:rsidRPr="00BA4556">
        <w:rPr>
          <w:rtl/>
        </w:rPr>
        <w:t xml:space="preserve"> </w:t>
      </w:r>
      <w:r w:rsidR="00020410" w:rsidRPr="00BA4556">
        <w:t>(</w:t>
      </w:r>
      <w:r w:rsidR="008628C6" w:rsidRPr="00BA4556">
        <w:t>PRACH</w:t>
      </w:r>
      <w:r w:rsidR="00020410" w:rsidRPr="00BA4556">
        <w:t>)</w:t>
      </w:r>
    </w:p>
    <w:p w:rsidR="00852CF0" w:rsidRPr="00BA4556" w:rsidRDefault="00852CF0" w:rsidP="008C73E8">
      <w:pPr>
        <w:pStyle w:val="enumlev2"/>
        <w:rPr>
          <w:noProof/>
          <w:rtl/>
          <w:lang w:eastAsia="zh-CN"/>
        </w:rPr>
      </w:pPr>
      <w:r w:rsidRPr="00BA4556">
        <w:t>•</w:t>
      </w:r>
      <w:r w:rsidRPr="00BA4556">
        <w:tab/>
      </w:r>
      <w:r w:rsidR="00C7389D" w:rsidRPr="00BA4556">
        <w:rPr>
          <w:noProof/>
          <w:rtl/>
          <w:lang w:eastAsia="zh-CN"/>
        </w:rPr>
        <w:t>الإشارات المادية: تقدير القنا</w:t>
      </w:r>
      <w:r w:rsidR="008628C6" w:rsidRPr="00BA4556">
        <w:rPr>
          <w:noProof/>
          <w:rtl/>
          <w:lang w:eastAsia="zh-CN"/>
        </w:rPr>
        <w:t>ة</w:t>
      </w:r>
    </w:p>
    <w:p w:rsidR="00852CF0" w:rsidRPr="00BA4556" w:rsidRDefault="00C7389D" w:rsidP="008C73E8">
      <w:pPr>
        <w:pStyle w:val="enumlev3"/>
        <w:rPr>
          <w:noProof/>
          <w:rtl/>
          <w:lang w:eastAsia="zh-CN"/>
        </w:rPr>
      </w:pPr>
      <w:r w:rsidRPr="00BA4556">
        <w:rPr>
          <w:noProof/>
          <w:rtl/>
          <w:lang w:eastAsia="zh-CN"/>
        </w:rPr>
        <w:t>-</w:t>
      </w:r>
      <w:r w:rsidRPr="00BA4556">
        <w:rPr>
          <w:noProof/>
          <w:rtl/>
          <w:lang w:eastAsia="zh-CN"/>
        </w:rPr>
        <w:tab/>
      </w:r>
      <w:r w:rsidR="008628C6" w:rsidRPr="00BA4556">
        <w:rPr>
          <w:noProof/>
          <w:rtl/>
          <w:lang w:eastAsia="zh-CN"/>
        </w:rPr>
        <w:t xml:space="preserve">الإشارة المرجعية </w:t>
      </w:r>
      <w:r w:rsidR="00020410" w:rsidRPr="00BA4556">
        <w:rPr>
          <w:color w:val="000000"/>
        </w:rPr>
        <w:t>(</w:t>
      </w:r>
      <w:r w:rsidR="008628C6" w:rsidRPr="00BA4556">
        <w:rPr>
          <w:noProof/>
          <w:lang w:eastAsia="zh-CN"/>
        </w:rPr>
        <w:t>RS</w:t>
      </w:r>
      <w:r w:rsidR="00020410" w:rsidRPr="00BA4556">
        <w:rPr>
          <w:noProof/>
          <w:lang w:eastAsia="zh-CN"/>
        </w:rPr>
        <w:t>)</w:t>
      </w:r>
    </w:p>
    <w:p w:rsidR="003B38B2" w:rsidRPr="00BA4556" w:rsidRDefault="00852CF0" w:rsidP="000F4BAF">
      <w:pPr>
        <w:pStyle w:val="Heading4"/>
        <w:rPr>
          <w:noProof/>
          <w:rtl/>
          <w:lang w:eastAsia="zh-CN"/>
        </w:rPr>
      </w:pPr>
      <w:r w:rsidRPr="00BA4556">
        <w:rPr>
          <w:noProof/>
          <w:lang w:eastAsia="zh-CN"/>
        </w:rPr>
        <w:t>1.3.4.2</w:t>
      </w:r>
      <w:r w:rsidRPr="00BA4556">
        <w:rPr>
          <w:noProof/>
          <w:lang w:eastAsia="zh-CN"/>
        </w:rPr>
        <w:tab/>
      </w:r>
      <w:r w:rsidR="000F4BAF" w:rsidRPr="00BA4556">
        <w:rPr>
          <w:rFonts w:hint="cs"/>
          <w:noProof/>
          <w:rtl/>
          <w:lang w:eastAsia="zh-CN"/>
        </w:rPr>
        <w:t>بنية</w:t>
      </w:r>
      <w:r w:rsidR="008628C6" w:rsidRPr="00BA4556">
        <w:rPr>
          <w:rFonts w:hint="cs"/>
          <w:noProof/>
          <w:rtl/>
          <w:lang w:eastAsia="zh-CN"/>
        </w:rPr>
        <w:t xml:space="preserve"> الرتل</w:t>
      </w:r>
    </w:p>
    <w:p w:rsidR="002F594C" w:rsidRPr="00BA4556" w:rsidRDefault="002F594C" w:rsidP="001D5957">
      <w:pPr>
        <w:rPr>
          <w:color w:val="000000"/>
        </w:rPr>
      </w:pPr>
      <w:r w:rsidRPr="00BA4556">
        <w:rPr>
          <w:rFonts w:hint="cs"/>
          <w:rtl/>
          <w:lang w:eastAsia="zh-CN" w:bidi="ar-EG"/>
        </w:rPr>
        <w:t xml:space="preserve">إن محتويات هذا القسم مشار إليها </w:t>
      </w:r>
      <w:r w:rsidR="001D595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4</w:t>
      </w:r>
      <w:r w:rsidRPr="00BA4556">
        <w:rPr>
          <w:rFonts w:hint="cs"/>
          <w:rtl/>
          <w:lang w:eastAsia="zh-CN" w:bidi="ar-EG"/>
        </w:rPr>
        <w:t xml:space="preserve"> من الوثيقة </w:t>
      </w:r>
      <w:r w:rsidR="00DC77F1" w:rsidRPr="00BA4556">
        <w:rPr>
          <w:rStyle w:val="FootnoteReference"/>
          <w:lang w:val="en-GB"/>
        </w:rPr>
        <w:footnoteReference w:id="2"/>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الاتصالات </w:t>
      </w:r>
      <w:r w:rsidR="00DC77F1" w:rsidRPr="00BA4556">
        <w:rPr>
          <w:color w:val="000000"/>
        </w:rPr>
        <w:t>(</w:t>
      </w:r>
      <w:r w:rsidRPr="00BA4556">
        <w:rPr>
          <w:color w:val="000000"/>
        </w:rPr>
        <w:t>TTA</w:t>
      </w:r>
      <w:r w:rsidR="00DC77F1" w:rsidRPr="00BA4556">
        <w:rPr>
          <w:color w:val="000000"/>
        </w:rPr>
        <w:t>)</w:t>
      </w:r>
      <w:r w:rsidR="00713B9B" w:rsidRPr="00BA4556">
        <w:rPr>
          <w:color w:val="000000"/>
          <w:rtl/>
        </w:rPr>
        <w:t xml:space="preserve"> في </w:t>
      </w:r>
      <w:r w:rsidRPr="00BA4556">
        <w:rPr>
          <w:color w:val="000000"/>
          <w:rtl/>
        </w:rPr>
        <w:t>كوريا</w:t>
      </w:r>
      <w:r w:rsidRPr="00BA4556">
        <w:rPr>
          <w:rFonts w:hint="cs"/>
          <w:color w:val="000000"/>
          <w:rtl/>
        </w:rPr>
        <w:t>.</w:t>
      </w:r>
    </w:p>
    <w:p w:rsidR="002F594C" w:rsidRPr="00BA4556" w:rsidRDefault="00C7389D" w:rsidP="00C7389D">
      <w:pPr>
        <w:rPr>
          <w:rtl/>
          <w:lang w:val="en-GB" w:eastAsia="zh-CN" w:bidi="ar-EG"/>
        </w:rPr>
      </w:pPr>
      <w:r w:rsidRPr="00BA4556">
        <w:rPr>
          <w:rFonts w:hint="cs"/>
          <w:color w:val="000000"/>
          <w:rtl/>
        </w:rPr>
        <w:t>بالإضافة إلى ذلك، ومن أجل تكييف الظروف الخاصة بالسواتل أو تحسين الأداء</w:t>
      </w:r>
      <w:r w:rsidR="00713B9B" w:rsidRPr="00BA4556">
        <w:rPr>
          <w:rFonts w:hint="cs"/>
          <w:color w:val="000000"/>
          <w:rtl/>
        </w:rPr>
        <w:t xml:space="preserve"> في </w:t>
      </w:r>
      <w:r w:rsidRPr="00BA4556">
        <w:rPr>
          <w:rFonts w:hint="cs"/>
          <w:color w:val="000000"/>
          <w:rtl/>
        </w:rPr>
        <w:t xml:space="preserve">النظام الساتلي، </w:t>
      </w:r>
      <w:r w:rsidR="002F594C" w:rsidRPr="00BA4556">
        <w:rPr>
          <w:rFonts w:hint="cs"/>
          <w:color w:val="000000"/>
          <w:rtl/>
        </w:rPr>
        <w:t xml:space="preserve">يتم </w:t>
      </w:r>
      <w:r w:rsidR="000F4BAF" w:rsidRPr="00BA4556">
        <w:rPr>
          <w:rFonts w:hint="cs"/>
          <w:color w:val="000000"/>
          <w:rtl/>
        </w:rPr>
        <w:t xml:space="preserve">فقط </w:t>
      </w:r>
      <w:r w:rsidR="002F594C" w:rsidRPr="00BA4556">
        <w:rPr>
          <w:rFonts w:hint="cs"/>
          <w:color w:val="000000"/>
          <w:rtl/>
        </w:rPr>
        <w:t xml:space="preserve">دعم النوع </w:t>
      </w:r>
      <w:r w:rsidR="002F594C" w:rsidRPr="00BA4556">
        <w:rPr>
          <w:color w:val="000000"/>
        </w:rPr>
        <w:t>1</w:t>
      </w:r>
      <w:r w:rsidR="002F594C" w:rsidRPr="00BA4556">
        <w:rPr>
          <w:rFonts w:hint="cs"/>
          <w:color w:val="000000"/>
          <w:rtl/>
          <w:lang w:bidi="ar-EG"/>
        </w:rPr>
        <w:t xml:space="preserve"> من </w:t>
      </w:r>
      <w:r w:rsidR="000F4BAF" w:rsidRPr="00BA4556">
        <w:rPr>
          <w:rFonts w:hint="cs"/>
          <w:color w:val="000000"/>
          <w:rtl/>
          <w:lang w:bidi="ar-EG"/>
        </w:rPr>
        <w:t>بنية الرتل، وهو قابل للتطبيق</w:t>
      </w:r>
      <w:r w:rsidR="00713B9B" w:rsidRPr="00BA4556">
        <w:rPr>
          <w:rFonts w:hint="cs"/>
          <w:color w:val="000000"/>
          <w:rtl/>
          <w:lang w:bidi="ar-EG"/>
        </w:rPr>
        <w:t xml:space="preserve"> في </w:t>
      </w:r>
      <w:r w:rsidRPr="00BA4556">
        <w:rPr>
          <w:rFonts w:hint="cs"/>
          <w:color w:val="000000"/>
          <w:rtl/>
          <w:lang w:bidi="ar-EG"/>
        </w:rPr>
        <w:t xml:space="preserve">الإرسال المزدوج بتقسيم التردد </w:t>
      </w:r>
      <w:r w:rsidRPr="00BA4556">
        <w:rPr>
          <w:color w:val="000000"/>
          <w:lang w:bidi="ar-EG"/>
        </w:rPr>
        <w:t>(</w:t>
      </w:r>
      <w:r w:rsidR="002F594C" w:rsidRPr="00BA4556">
        <w:rPr>
          <w:color w:val="000000"/>
          <w:lang w:bidi="ar-EG"/>
        </w:rPr>
        <w:t>FDD</w:t>
      </w:r>
      <w:r w:rsidRPr="00BA4556">
        <w:rPr>
          <w:color w:val="000000"/>
          <w:lang w:bidi="ar-EG"/>
        </w:rPr>
        <w:t>)</w:t>
      </w:r>
      <w:r w:rsidR="002F594C" w:rsidRPr="00BA4556">
        <w:rPr>
          <w:rFonts w:hint="cs"/>
          <w:color w:val="000000"/>
          <w:rtl/>
        </w:rPr>
        <w:t>.</w:t>
      </w:r>
    </w:p>
    <w:p w:rsidR="008628C6" w:rsidRPr="00BA4556" w:rsidRDefault="002F594C" w:rsidP="00C7389D">
      <w:pPr>
        <w:rPr>
          <w:rtl/>
          <w:lang w:eastAsia="zh-CN" w:bidi="ar-EG"/>
        </w:rPr>
      </w:pPr>
      <w:r w:rsidRPr="00BA4556">
        <w:rPr>
          <w:rFonts w:hint="cs"/>
          <w:rtl/>
          <w:lang w:eastAsia="zh-CN"/>
        </w:rPr>
        <w:t>ويرد</w:t>
      </w:r>
      <w:r w:rsidR="00713B9B" w:rsidRPr="00BA4556">
        <w:rPr>
          <w:rFonts w:hint="cs"/>
          <w:rtl/>
          <w:lang w:eastAsia="zh-CN"/>
        </w:rPr>
        <w:t xml:space="preserve"> في </w:t>
      </w:r>
      <w:r w:rsidRPr="00BA4556">
        <w:rPr>
          <w:rFonts w:hint="cs"/>
          <w:rtl/>
          <w:lang w:eastAsia="zh-CN"/>
        </w:rPr>
        <w:t xml:space="preserve">الشكلين </w:t>
      </w:r>
      <w:r w:rsidRPr="00BA4556">
        <w:rPr>
          <w:lang w:eastAsia="zh-CN"/>
        </w:rPr>
        <w:t>6.2</w:t>
      </w:r>
      <w:r w:rsidRPr="00BA4556">
        <w:rPr>
          <w:rFonts w:hint="cs"/>
          <w:rtl/>
          <w:lang w:eastAsia="zh-CN" w:bidi="ar-EG"/>
        </w:rPr>
        <w:t xml:space="preserve"> و</w:t>
      </w:r>
      <w:r w:rsidRPr="00BA4556">
        <w:rPr>
          <w:lang w:eastAsia="zh-CN" w:bidi="ar-EG"/>
        </w:rPr>
        <w:t>7.2</w:t>
      </w:r>
      <w:r w:rsidRPr="00BA4556">
        <w:rPr>
          <w:rFonts w:hint="cs"/>
          <w:rtl/>
          <w:lang w:eastAsia="zh-CN" w:bidi="ar-EG"/>
        </w:rPr>
        <w:t xml:space="preserve"> وصف ل</w:t>
      </w:r>
      <w:r w:rsidR="000F4BAF" w:rsidRPr="00BA4556">
        <w:rPr>
          <w:rFonts w:hint="cs"/>
          <w:rtl/>
          <w:lang w:eastAsia="zh-CN" w:bidi="ar-EG"/>
        </w:rPr>
        <w:t>بني</w:t>
      </w:r>
      <w:r w:rsidR="00C7389D" w:rsidRPr="00BA4556">
        <w:rPr>
          <w:rFonts w:hint="cs"/>
          <w:rtl/>
          <w:lang w:eastAsia="zh-CN" w:bidi="ar-EG"/>
        </w:rPr>
        <w:t>ة ا</w:t>
      </w:r>
      <w:r w:rsidRPr="00BA4556">
        <w:rPr>
          <w:rFonts w:hint="cs"/>
          <w:rtl/>
          <w:lang w:eastAsia="zh-CN" w:bidi="ar-EG"/>
        </w:rPr>
        <w:t>لرتل</w:t>
      </w:r>
      <w:r w:rsidR="00713B9B" w:rsidRPr="00BA4556">
        <w:rPr>
          <w:rFonts w:hint="cs"/>
          <w:rtl/>
          <w:lang w:eastAsia="zh-CN" w:bidi="ar-EG"/>
        </w:rPr>
        <w:t xml:space="preserve"> في </w:t>
      </w:r>
      <w:r w:rsidRPr="00BA4556">
        <w:rPr>
          <w:rFonts w:hint="cs"/>
          <w:rtl/>
          <w:lang w:eastAsia="zh-CN" w:bidi="ar-EG"/>
        </w:rPr>
        <w:t xml:space="preserve">السطح البيني الراديوي </w:t>
      </w:r>
      <w:r w:rsidRPr="00BA4556">
        <w:rPr>
          <w:lang w:eastAsia="zh-CN" w:bidi="ar-EG"/>
        </w:rPr>
        <w:t>SAT-OFDM</w:t>
      </w:r>
      <w:r w:rsidR="00C7389D" w:rsidRPr="00BA4556">
        <w:rPr>
          <w:rFonts w:hint="cs"/>
          <w:rtl/>
          <w:lang w:eastAsia="zh-CN" w:bidi="ar-EG"/>
        </w:rPr>
        <w:t xml:space="preserve"> المؤلفة من </w:t>
      </w:r>
      <w:r w:rsidRPr="00BA4556">
        <w:rPr>
          <w:rFonts w:hint="cs"/>
          <w:rtl/>
          <w:lang w:eastAsia="zh-CN" w:bidi="ar-EG"/>
        </w:rPr>
        <w:t xml:space="preserve">سبعة رموز </w:t>
      </w:r>
      <w:r w:rsidRPr="00BA4556">
        <w:rPr>
          <w:lang w:eastAsia="zh-CN" w:bidi="ar-EG"/>
        </w:rPr>
        <w:t>OFDM</w:t>
      </w:r>
      <w:r w:rsidR="00C7389D" w:rsidRPr="00BA4556">
        <w:rPr>
          <w:rFonts w:hint="cs"/>
          <w:rtl/>
          <w:lang w:eastAsia="zh-CN" w:bidi="ar-EG"/>
        </w:rPr>
        <w:t xml:space="preserve"> ب</w:t>
      </w:r>
      <w:r w:rsidRPr="00BA4556">
        <w:rPr>
          <w:rFonts w:hint="cs"/>
          <w:rtl/>
          <w:lang w:eastAsia="zh-CN" w:bidi="ar-EG"/>
        </w:rPr>
        <w:t>سابقة دورية عادية</w:t>
      </w:r>
      <w:r w:rsidR="00713B9B" w:rsidRPr="00BA4556">
        <w:rPr>
          <w:rFonts w:hint="cs"/>
          <w:rtl/>
          <w:lang w:eastAsia="zh-CN" w:bidi="ar-EG"/>
        </w:rPr>
        <w:t xml:space="preserve"> في </w:t>
      </w:r>
      <w:r w:rsidRPr="00BA4556">
        <w:rPr>
          <w:rFonts w:hint="cs"/>
          <w:rtl/>
          <w:lang w:eastAsia="zh-CN" w:bidi="ar-EG"/>
        </w:rPr>
        <w:t>الوصلة الهابطة والوصلة الصاعدة، على التوالي.</w:t>
      </w:r>
    </w:p>
    <w:p w:rsidR="00DC77F1" w:rsidRPr="00BA4556" w:rsidRDefault="00DC77F1">
      <w:pPr>
        <w:overflowPunct/>
        <w:autoSpaceDE/>
        <w:autoSpaceDN/>
        <w:bidi w:val="0"/>
        <w:adjustRightInd/>
        <w:spacing w:before="0" w:line="240" w:lineRule="auto"/>
        <w:jc w:val="left"/>
        <w:textAlignment w:val="auto"/>
        <w:rPr>
          <w:noProof/>
          <w:rtl/>
          <w:lang w:eastAsia="zh-CN"/>
        </w:rPr>
      </w:pPr>
      <w:r w:rsidRPr="00BA4556">
        <w:rPr>
          <w:noProof/>
          <w:rtl/>
          <w:lang w:eastAsia="zh-CN"/>
        </w:rPr>
        <w:br w:type="page"/>
      </w:r>
    </w:p>
    <w:p w:rsidR="0079159E" w:rsidRPr="00BA4556" w:rsidRDefault="0021658A" w:rsidP="00DC77F1">
      <w:pPr>
        <w:pStyle w:val="FigureNo"/>
      </w:pPr>
      <w:r w:rsidRPr="00BA4556">
        <w:rPr>
          <w:rFonts w:hint="cs"/>
          <w:rtl/>
        </w:rPr>
        <w:lastRenderedPageBreak/>
        <w:t>الشـكل</w:t>
      </w:r>
      <w:r w:rsidR="0079159E" w:rsidRPr="00BA4556">
        <w:rPr>
          <w:rFonts w:hint="cs"/>
          <w:rtl/>
        </w:rPr>
        <w:t xml:space="preserve"> </w:t>
      </w:r>
      <w:r w:rsidR="0079159E" w:rsidRPr="00BA4556">
        <w:t>6.2</w:t>
      </w:r>
    </w:p>
    <w:p w:rsidR="0079159E" w:rsidRPr="00BA4556" w:rsidRDefault="000F4BAF" w:rsidP="00F21FF0">
      <w:pPr>
        <w:pStyle w:val="FigureTitle"/>
        <w:rPr>
          <w:rtl/>
        </w:rPr>
      </w:pPr>
      <w:r w:rsidRPr="00BA4556">
        <w:rPr>
          <w:rFonts w:hint="cs"/>
          <w:rtl/>
        </w:rPr>
        <w:t>بنية الرتل</w:t>
      </w:r>
      <w:r w:rsidR="00713B9B" w:rsidRPr="00BA4556">
        <w:rPr>
          <w:rFonts w:hint="cs"/>
          <w:rtl/>
        </w:rPr>
        <w:t xml:space="preserve"> في </w:t>
      </w:r>
      <w:r w:rsidR="002F594C" w:rsidRPr="00BA4556">
        <w:rPr>
          <w:rFonts w:hint="cs"/>
          <w:rtl/>
        </w:rPr>
        <w:t xml:space="preserve">الوصلة الهابطة للسطح البيني الراديوي </w:t>
      </w:r>
      <w:r w:rsidR="002F594C" w:rsidRPr="00BA4556">
        <w:t>SAT-OFDM</w:t>
      </w:r>
    </w:p>
    <w:p w:rsidR="0079159E" w:rsidRPr="00BA4556" w:rsidRDefault="009A03B3" w:rsidP="008F6F52">
      <w:pPr>
        <w:bidi w:val="0"/>
        <w:jc w:val="left"/>
        <w:rPr>
          <w:noProof/>
          <w:lang w:eastAsia="zh-CN"/>
        </w:rPr>
      </w:pPr>
      <w:r w:rsidRPr="00BA4556">
        <w:rPr>
          <w:noProof/>
          <w:lang w:eastAsia="zh-CN"/>
        </w:rPr>
        <mc:AlternateContent>
          <mc:Choice Requires="wpg">
            <w:drawing>
              <wp:anchor distT="0" distB="0" distL="114300" distR="114300" simplePos="0" relativeHeight="251914752" behindDoc="0" locked="0" layoutInCell="1" allowOverlap="1">
                <wp:simplePos x="0" y="0"/>
                <wp:positionH relativeFrom="column">
                  <wp:posOffset>528680</wp:posOffset>
                </wp:positionH>
                <wp:positionV relativeFrom="paragraph">
                  <wp:posOffset>56941</wp:posOffset>
                </wp:positionV>
                <wp:extent cx="5271084" cy="2892593"/>
                <wp:effectExtent l="0" t="0" r="6350" b="3175"/>
                <wp:wrapNone/>
                <wp:docPr id="3296" name="Group 3296"/>
                <wp:cNvGraphicFramePr/>
                <a:graphic xmlns:a="http://schemas.openxmlformats.org/drawingml/2006/main">
                  <a:graphicData uri="http://schemas.microsoft.com/office/word/2010/wordprocessingGroup">
                    <wpg:wgp>
                      <wpg:cNvGrpSpPr/>
                      <wpg:grpSpPr>
                        <a:xfrm>
                          <a:off x="0" y="0"/>
                          <a:ext cx="5271084" cy="2892593"/>
                          <a:chOff x="0" y="0"/>
                          <a:chExt cx="5271084" cy="2892593"/>
                        </a:xfrm>
                      </wpg:grpSpPr>
                      <wps:wsp>
                        <wps:cNvPr id="3117" name="Rectangle 4534"/>
                        <wps:cNvSpPr>
                          <a:spLocks noChangeArrowheads="1"/>
                        </wps:cNvSpPr>
                        <wps:spPr bwMode="auto">
                          <a:xfrm>
                            <a:off x="552091" y="0"/>
                            <a:ext cx="3320097"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9D05E3">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العدد </w:t>
                              </w:r>
                              <m:oMath>
                                <m:sSubSup>
                                  <m:sSubSupPr>
                                    <m:ctrlPr>
                                      <w:rPr>
                                        <w:rFonts w:ascii="Cambria Math" w:hAnsi="Cambria Math"/>
                                        <w:b w:val="0"/>
                                        <w:spacing w:val="-4"/>
                                        <w:sz w:val="14"/>
                                        <w:szCs w:val="20"/>
                                        <w:lang w:bidi="ar-EG"/>
                                      </w:rPr>
                                    </m:ctrlPr>
                                  </m:sSubSupPr>
                                  <m:e>
                                    <m:r>
                                      <m:rPr>
                                        <m:sty m:val="b"/>
                                      </m:rPr>
                                      <w:rPr>
                                        <w:rFonts w:ascii="Cambria Math" w:hAnsi="Cambria Math"/>
                                        <w:spacing w:val="-4"/>
                                        <w:sz w:val="14"/>
                                        <w:szCs w:val="20"/>
                                        <w:lang w:bidi="ar-EG"/>
                                      </w:rPr>
                                      <m:t>N</m:t>
                                    </m:r>
                                  </m:e>
                                  <m:sub>
                                    <m:r>
                                      <m:rPr>
                                        <m:sty m:val="b"/>
                                      </m:rPr>
                                      <w:rPr>
                                        <w:rFonts w:ascii="Cambria Math" w:hAnsi="Cambria Math"/>
                                        <w:spacing w:val="-4"/>
                                        <w:sz w:val="14"/>
                                        <w:szCs w:val="20"/>
                                        <w:lang w:bidi="ar-EG"/>
                                      </w:rPr>
                                      <m:t>symb</m:t>
                                    </m:r>
                                  </m:sub>
                                  <m:sup>
                                    <m:r>
                                      <m:rPr>
                                        <m:sty m:val="b"/>
                                      </m:rPr>
                                      <w:rPr>
                                        <w:rFonts w:ascii="Cambria Math" w:hAnsi="Cambria Math"/>
                                        <w:spacing w:val="-4"/>
                                        <w:sz w:val="14"/>
                                        <w:szCs w:val="20"/>
                                        <w:lang w:bidi="ar-EG"/>
                                      </w:rPr>
                                      <m:t>DL</m:t>
                                    </m:r>
                                  </m:sup>
                                </m:sSubSup>
                              </m:oMath>
                              <w:r>
                                <w:rPr>
                                  <w:rFonts w:hAnsi="Times New Roman Bold" w:hint="cs"/>
                                  <w:b w:val="0"/>
                                  <w:spacing w:val="-4"/>
                                  <w:sz w:val="14"/>
                                  <w:szCs w:val="20"/>
                                  <w:rtl/>
                                  <w:lang w:bidi="ar-EG"/>
                                </w:rPr>
                                <w:t xml:space="preserve"> من رموز </w:t>
                              </w:r>
                              <w:r>
                                <w:rPr>
                                  <w:rFonts w:hAnsi="Times New Roman Bold"/>
                                  <w:b w:val="0"/>
                                  <w:spacing w:val="-4"/>
                                  <w:sz w:val="14"/>
                                  <w:szCs w:val="20"/>
                                  <w:lang w:bidi="ar-EG"/>
                                </w:rPr>
                                <w:t>OFDM</w:t>
                              </w:r>
                              <w:r>
                                <w:rPr>
                                  <w:rFonts w:hAnsi="Times New Roman Bold" w:hint="cs"/>
                                  <w:b w:val="0"/>
                                  <w:spacing w:val="-4"/>
                                  <w:sz w:val="14"/>
                                  <w:szCs w:val="20"/>
                                  <w:rtl/>
                                  <w:lang w:bidi="ar-EG"/>
                                </w:rPr>
                                <w:t xml:space="preserve"> (= </w:t>
                              </w:r>
                              <w:r>
                                <w:rPr>
                                  <w:rFonts w:hAnsi="Times New Roman Bold"/>
                                  <w:b w:val="0"/>
                                  <w:spacing w:val="-4"/>
                                  <w:sz w:val="14"/>
                                  <w:szCs w:val="20"/>
                                  <w:lang w:bidi="ar-EG"/>
                                </w:rPr>
                                <w:t>7</w:t>
                              </w:r>
                              <w:r>
                                <w:rPr>
                                  <w:rFonts w:hAnsi="Times New Roman Bold" w:hint="cs"/>
                                  <w:b w:val="0"/>
                                  <w:spacing w:val="-4"/>
                                  <w:sz w:val="14"/>
                                  <w:szCs w:val="20"/>
                                  <w:rtl/>
                                  <w:lang w:bidi="ar-EG"/>
                                </w:rPr>
                                <w:t xml:space="preserve"> رموز </w:t>
                              </w:r>
                              <w:r>
                                <w:rPr>
                                  <w:rFonts w:hAnsi="Times New Roman Bold"/>
                                  <w:b w:val="0"/>
                                  <w:spacing w:val="-4"/>
                                  <w:sz w:val="14"/>
                                  <w:szCs w:val="20"/>
                                  <w:lang w:bidi="ar-EG"/>
                                </w:rPr>
                                <w:t>OFDM</w:t>
                              </w:r>
                              <w:r>
                                <w:rPr>
                                  <w:rFonts w:hAnsi="Times New Roman Bold" w:hint="cs"/>
                                  <w:b w:val="0"/>
                                  <w:spacing w:val="-4"/>
                                  <w:sz w:val="14"/>
                                  <w:szCs w:val="20"/>
                                  <w:rtl/>
                                  <w:lang w:bidi="ar-EG"/>
                                </w:rPr>
                                <w:t xml:space="preserve"> بسابقة دورية عادية)</w:t>
                              </w:r>
                            </w:p>
                          </w:txbxContent>
                        </wps:txbx>
                        <wps:bodyPr rot="0" vert="horz" wrap="square" lIns="12700" tIns="12700" rIns="12700" bIns="12700" anchor="t" anchorCtr="0" upright="1">
                          <a:noAutofit/>
                        </wps:bodyPr>
                      </wps:wsp>
                      <wps:wsp>
                        <wps:cNvPr id="3118" name="Rectangle 4534"/>
                        <wps:cNvSpPr>
                          <a:spLocks noChangeArrowheads="1"/>
                        </wps:cNvSpPr>
                        <wps:spPr bwMode="auto">
                          <a:xfrm>
                            <a:off x="4661484" y="498529"/>
                            <a:ext cx="6096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sidRPr="009D05E3">
                                <w:rPr>
                                  <w:rFonts w:hAnsi="Times New Roman Bold" w:hint="cs"/>
                                  <w:b w:val="0"/>
                                  <w:spacing w:val="-4"/>
                                  <w:sz w:val="20"/>
                                  <w:szCs w:val="26"/>
                                  <w:rtl/>
                                  <w:lang w:bidi="ar-EG"/>
                                </w:rPr>
                                <w:t>فاصل واحد</w:t>
                              </w:r>
                            </w:p>
                            <w:p w:rsidR="006C00A5" w:rsidRDefault="006C00A5" w:rsidP="0024045E">
                              <w:pPr>
                                <w:spacing w:before="0" w:line="240" w:lineRule="auto"/>
                                <w:jc w:val="right"/>
                                <w:rPr>
                                  <w:sz w:val="14"/>
                                  <w:szCs w:val="20"/>
                                  <w:rtl/>
                                  <w:lang w:bidi="ar-EG"/>
                                </w:rPr>
                              </w:pPr>
                              <w:r>
                                <w:rPr>
                                  <w:rFonts w:hint="cs"/>
                                  <w:sz w:val="14"/>
                                  <w:szCs w:val="20"/>
                                  <w:rtl/>
                                  <w:lang w:bidi="ar-EG"/>
                                </w:rPr>
                                <w:t xml:space="preserve">= </w:t>
                              </w:r>
                              <w:r>
                                <w:rPr>
                                  <w:sz w:val="14"/>
                                  <w:szCs w:val="20"/>
                                  <w:lang w:bidi="ar-EG"/>
                                </w:rPr>
                                <w:t>Ts 15 360</w:t>
                              </w:r>
                            </w:p>
                            <w:p w:rsidR="006C00A5" w:rsidRPr="009D05E3" w:rsidRDefault="006C00A5" w:rsidP="0024045E">
                              <w:pPr>
                                <w:spacing w:before="0" w:line="120" w:lineRule="auto"/>
                                <w:jc w:val="right"/>
                                <w:rPr>
                                  <w:sz w:val="14"/>
                                  <w:szCs w:val="20"/>
                                  <w:lang w:bidi="ar-EG"/>
                                </w:rPr>
                              </w:pPr>
                              <w:r>
                                <w:rPr>
                                  <w:rFonts w:hint="cs"/>
                                  <w:sz w:val="14"/>
                                  <w:szCs w:val="20"/>
                                  <w:rtl/>
                                  <w:lang w:bidi="ar-EG"/>
                                </w:rPr>
                                <w:t xml:space="preserve">= </w:t>
                              </w:r>
                              <w:r>
                                <w:rPr>
                                  <w:sz w:val="14"/>
                                  <w:szCs w:val="20"/>
                                  <w:lang w:bidi="ar-EG"/>
                                </w:rPr>
                                <w:t>ms 0,5</w:t>
                              </w:r>
                            </w:p>
                          </w:txbxContent>
                        </wps:txbx>
                        <wps:bodyPr rot="0" vert="horz" wrap="square" lIns="12700" tIns="12700" rIns="12700" bIns="12700" anchor="t" anchorCtr="0" upright="1">
                          <a:noAutofit/>
                        </wps:bodyPr>
                      </wps:wsp>
                      <wps:wsp>
                        <wps:cNvPr id="3119" name="Rectangle 4534"/>
                        <wps:cNvSpPr>
                          <a:spLocks noChangeArrowheads="1"/>
                        </wps:cNvSpPr>
                        <wps:spPr bwMode="auto">
                          <a:xfrm>
                            <a:off x="0" y="831355"/>
                            <a:ext cx="12001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F21FF0">
                              <w:pPr>
                                <w:spacing w:before="20" w:line="168" w:lineRule="auto"/>
                                <w:rPr>
                                  <w:sz w:val="14"/>
                                  <w:szCs w:val="20"/>
                                  <w:rtl/>
                                  <w:lang w:bidi="ar-EG"/>
                                </w:rPr>
                              </w:pPr>
                              <w:r>
                                <w:rPr>
                                  <w:rFonts w:hint="cs"/>
                                  <w:sz w:val="14"/>
                                  <w:szCs w:val="20"/>
                                  <w:rtl/>
                                  <w:lang w:bidi="ar-EG"/>
                                </w:rPr>
                                <w:t>تنشأ السابقة الدورية بإلحاق نسخة في نهاية الرمز بالرمز نفسه</w:t>
                              </w:r>
                            </w:p>
                          </w:txbxContent>
                        </wps:txbx>
                        <wps:bodyPr rot="0" vert="horz" wrap="square" lIns="12700" tIns="12700" rIns="12700" bIns="12700" anchor="t" anchorCtr="0" upright="1">
                          <a:noAutofit/>
                        </wps:bodyPr>
                      </wps:wsp>
                      <wps:wsp>
                        <wps:cNvPr id="3120" name="Rectangle 4534"/>
                        <wps:cNvSpPr>
                          <a:spLocks noChangeArrowheads="1"/>
                        </wps:cNvSpPr>
                        <wps:spPr bwMode="auto">
                          <a:xfrm>
                            <a:off x="1259457" y="1565058"/>
                            <a:ext cx="709613"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Pr>
                                  <w:rFonts w:hAnsi="Times New Roman Bold" w:hint="cs"/>
                                  <w:b w:val="0"/>
                                  <w:spacing w:val="-4"/>
                                  <w:sz w:val="20"/>
                                  <w:szCs w:val="26"/>
                                  <w:rtl/>
                                  <w:lang w:bidi="ar-EG"/>
                                </w:rPr>
                                <w:t>رتل فرعي</w:t>
                              </w:r>
                              <w:r w:rsidRPr="009D05E3">
                                <w:rPr>
                                  <w:rFonts w:hAnsi="Times New Roman Bold" w:hint="cs"/>
                                  <w:b w:val="0"/>
                                  <w:spacing w:val="-4"/>
                                  <w:sz w:val="20"/>
                                  <w:szCs w:val="26"/>
                                  <w:rtl/>
                                  <w:lang w:bidi="ar-EG"/>
                                </w:rPr>
                                <w:t xml:space="preserve"> واحد</w:t>
                              </w:r>
                            </w:p>
                            <w:p w:rsidR="006C00A5" w:rsidRDefault="006C00A5" w:rsidP="0024045E">
                              <w:pPr>
                                <w:spacing w:before="0" w:line="240" w:lineRule="auto"/>
                                <w:jc w:val="right"/>
                                <w:rPr>
                                  <w:sz w:val="14"/>
                                  <w:szCs w:val="20"/>
                                  <w:rtl/>
                                  <w:lang w:bidi="ar-EG"/>
                                </w:rPr>
                              </w:pPr>
                              <w:r>
                                <w:rPr>
                                  <w:rFonts w:hint="cs"/>
                                  <w:sz w:val="14"/>
                                  <w:szCs w:val="20"/>
                                  <w:rtl/>
                                  <w:lang w:bidi="ar-EG"/>
                                </w:rPr>
                                <w:t>= فاصلان</w:t>
                              </w:r>
                            </w:p>
                            <w:p w:rsidR="006C00A5" w:rsidRPr="009D05E3" w:rsidRDefault="006C00A5" w:rsidP="0024045E">
                              <w:pPr>
                                <w:spacing w:before="0" w:line="120" w:lineRule="auto"/>
                                <w:jc w:val="right"/>
                                <w:rPr>
                                  <w:sz w:val="14"/>
                                  <w:szCs w:val="20"/>
                                  <w:lang w:bidi="ar-EG"/>
                                </w:rPr>
                              </w:pPr>
                              <w:r>
                                <w:rPr>
                                  <w:rFonts w:hint="cs"/>
                                  <w:sz w:val="14"/>
                                  <w:szCs w:val="20"/>
                                  <w:rtl/>
                                  <w:lang w:bidi="ar-EG"/>
                                </w:rPr>
                                <w:t xml:space="preserve">= </w:t>
                              </w:r>
                              <w:r>
                                <w:rPr>
                                  <w:sz w:val="14"/>
                                  <w:szCs w:val="20"/>
                                  <w:lang w:bidi="ar-EG"/>
                                </w:rPr>
                                <w:t>ms 10</w:t>
                              </w:r>
                            </w:p>
                          </w:txbxContent>
                        </wps:txbx>
                        <wps:bodyPr rot="0" vert="horz" wrap="square" lIns="12700" tIns="12700" rIns="12700" bIns="12700" anchor="t" anchorCtr="0" upright="1">
                          <a:noAutofit/>
                        </wps:bodyPr>
                      </wps:wsp>
                      <wps:wsp>
                        <wps:cNvPr id="3121" name="Rectangle 4534"/>
                        <wps:cNvSpPr>
                          <a:spLocks noChangeArrowheads="1"/>
                        </wps:cNvSpPr>
                        <wps:spPr bwMode="auto">
                          <a:xfrm>
                            <a:off x="3536830" y="2363638"/>
                            <a:ext cx="709613"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Pr>
                                  <w:rFonts w:hAnsi="Times New Roman Bold" w:hint="cs"/>
                                  <w:b w:val="0"/>
                                  <w:spacing w:val="-4"/>
                                  <w:sz w:val="20"/>
                                  <w:szCs w:val="26"/>
                                  <w:rtl/>
                                  <w:lang w:bidi="ar-EG"/>
                                </w:rPr>
                                <w:t xml:space="preserve">رتل </w:t>
                              </w:r>
                              <w:r w:rsidRPr="009D05E3">
                                <w:rPr>
                                  <w:rFonts w:hAnsi="Times New Roman Bold" w:hint="cs"/>
                                  <w:b w:val="0"/>
                                  <w:spacing w:val="-4"/>
                                  <w:sz w:val="20"/>
                                  <w:szCs w:val="26"/>
                                  <w:rtl/>
                                  <w:lang w:bidi="ar-EG"/>
                                </w:rPr>
                                <w:t>واحد</w:t>
                              </w:r>
                            </w:p>
                            <w:p w:rsidR="006C00A5" w:rsidRDefault="006C00A5" w:rsidP="0024045E">
                              <w:pPr>
                                <w:spacing w:before="0" w:line="240" w:lineRule="auto"/>
                                <w:jc w:val="right"/>
                                <w:rPr>
                                  <w:sz w:val="14"/>
                                  <w:szCs w:val="20"/>
                                  <w:rtl/>
                                  <w:lang w:bidi="ar-EG"/>
                                </w:rPr>
                              </w:pPr>
                              <w:r>
                                <w:rPr>
                                  <w:rFonts w:hint="cs"/>
                                  <w:sz w:val="14"/>
                                  <w:szCs w:val="20"/>
                                  <w:rtl/>
                                  <w:lang w:bidi="ar-EG"/>
                                </w:rPr>
                                <w:t xml:space="preserve">= </w:t>
                              </w:r>
                              <w:r>
                                <w:rPr>
                                  <w:sz w:val="14"/>
                                  <w:szCs w:val="20"/>
                                  <w:lang w:bidi="ar-EG"/>
                                </w:rPr>
                                <w:t>10</w:t>
                              </w:r>
                              <w:r>
                                <w:rPr>
                                  <w:rFonts w:hint="cs"/>
                                  <w:sz w:val="14"/>
                                  <w:szCs w:val="20"/>
                                  <w:rtl/>
                                  <w:lang w:bidi="ar-EG"/>
                                </w:rPr>
                                <w:t xml:space="preserve"> أرتال فرعية</w:t>
                              </w:r>
                            </w:p>
                            <w:p w:rsidR="006C00A5" w:rsidRPr="009D05E3" w:rsidRDefault="006C00A5" w:rsidP="0024045E">
                              <w:pPr>
                                <w:spacing w:before="0" w:line="120" w:lineRule="auto"/>
                                <w:jc w:val="right"/>
                                <w:rPr>
                                  <w:sz w:val="14"/>
                                  <w:szCs w:val="20"/>
                                  <w:rtl/>
                                  <w:lang w:bidi="ar-EG"/>
                                </w:rPr>
                              </w:pPr>
                              <w:r>
                                <w:rPr>
                                  <w:rFonts w:hint="cs"/>
                                  <w:sz w:val="14"/>
                                  <w:szCs w:val="20"/>
                                  <w:rtl/>
                                  <w:lang w:bidi="ar-EG"/>
                                </w:rPr>
                                <w:t xml:space="preserve">= </w:t>
                              </w:r>
                              <w:r>
                                <w:rPr>
                                  <w:sz w:val="14"/>
                                  <w:szCs w:val="20"/>
                                  <w:lang w:bidi="ar-EG"/>
                                </w:rPr>
                                <w:t>ms 10</w:t>
                              </w:r>
                            </w:p>
                          </w:txbxContent>
                        </wps:txbx>
                        <wps:bodyPr rot="0" vert="horz" wrap="square" lIns="12700" tIns="12700" rIns="12700" bIns="12700" anchor="t" anchorCtr="0" upright="1">
                          <a:noAutofit/>
                        </wps:bodyPr>
                      </wps:wsp>
                      <wps:wsp>
                        <wps:cNvPr id="3122" name="Rectangle 4534"/>
                        <wps:cNvSpPr>
                          <a:spLocks noChangeArrowheads="1"/>
                        </wps:cNvSpPr>
                        <wps:spPr bwMode="auto">
                          <a:xfrm>
                            <a:off x="2665562" y="1224951"/>
                            <a:ext cx="1200150" cy="176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F334F">
                              <w:pPr>
                                <w:spacing w:before="0" w:line="168" w:lineRule="auto"/>
                                <w:jc w:val="right"/>
                                <w:rPr>
                                  <w:sz w:val="14"/>
                                  <w:szCs w:val="20"/>
                                  <w:rtl/>
                                  <w:lang w:bidi="ar-EG"/>
                                </w:rPr>
                              </w:pPr>
                              <w:r>
                                <w:rPr>
                                  <w:sz w:val="14"/>
                                  <w:szCs w:val="20"/>
                                  <w:lang w:bidi="ar-EG"/>
                                </w:rPr>
                                <w:t>P-SCH</w:t>
                              </w:r>
                              <w:r>
                                <w:rPr>
                                  <w:rFonts w:hint="cs"/>
                                  <w:sz w:val="14"/>
                                  <w:szCs w:val="20"/>
                                  <w:rtl/>
                                  <w:lang w:bidi="ar-EG"/>
                                </w:rPr>
                                <w:t xml:space="preserve"> - إشارة التزامن الأولية</w:t>
                              </w:r>
                            </w:p>
                          </w:txbxContent>
                        </wps:txbx>
                        <wps:bodyPr rot="0" vert="horz" wrap="square" lIns="12700" tIns="12700" rIns="12700" bIns="12700" anchor="t" anchorCtr="0" upright="1">
                          <a:noAutofit/>
                        </wps:bodyPr>
                      </wps:wsp>
                      <wps:wsp>
                        <wps:cNvPr id="3123" name="Rectangle 4534"/>
                        <wps:cNvSpPr>
                          <a:spLocks noChangeArrowheads="1"/>
                        </wps:cNvSpPr>
                        <wps:spPr bwMode="auto">
                          <a:xfrm>
                            <a:off x="2665562" y="1388853"/>
                            <a:ext cx="1200150" cy="176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F334F">
                              <w:pPr>
                                <w:spacing w:before="0" w:line="168" w:lineRule="auto"/>
                                <w:jc w:val="right"/>
                                <w:rPr>
                                  <w:sz w:val="14"/>
                                  <w:szCs w:val="20"/>
                                  <w:rtl/>
                                  <w:lang w:bidi="ar-EG"/>
                                </w:rPr>
                              </w:pPr>
                              <w:r>
                                <w:rPr>
                                  <w:sz w:val="14"/>
                                  <w:szCs w:val="20"/>
                                  <w:lang w:bidi="ar-EG"/>
                                </w:rPr>
                                <w:t>S-SCH</w:t>
                              </w:r>
                              <w:r>
                                <w:rPr>
                                  <w:rFonts w:hint="cs"/>
                                  <w:sz w:val="14"/>
                                  <w:szCs w:val="20"/>
                                  <w:rtl/>
                                  <w:lang w:bidi="ar-EG"/>
                                </w:rPr>
                                <w:t xml:space="preserve"> - إشارة التزامن الثانوية</w:t>
                              </w:r>
                            </w:p>
                          </w:txbxContent>
                        </wps:txbx>
                        <wps:bodyPr rot="0" vert="horz" wrap="square" lIns="12700" tIns="12700" rIns="12700" bIns="12700" anchor="t" anchorCtr="0" upright="1">
                          <a:noAutofit/>
                        </wps:bodyPr>
                      </wps:wsp>
                      <wps:wsp>
                        <wps:cNvPr id="3124" name="Rectangle 4534"/>
                        <wps:cNvSpPr>
                          <a:spLocks noChangeArrowheads="1"/>
                        </wps:cNvSpPr>
                        <wps:spPr bwMode="auto">
                          <a:xfrm>
                            <a:off x="2665562" y="1570007"/>
                            <a:ext cx="12001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F334F">
                              <w:pPr>
                                <w:spacing w:before="0" w:line="168" w:lineRule="auto"/>
                                <w:jc w:val="right"/>
                                <w:rPr>
                                  <w:sz w:val="14"/>
                                  <w:szCs w:val="20"/>
                                  <w:rtl/>
                                  <w:lang w:bidi="ar-EG"/>
                                </w:rPr>
                              </w:pPr>
                              <w:r>
                                <w:rPr>
                                  <w:sz w:val="14"/>
                                  <w:szCs w:val="20"/>
                                  <w:lang w:bidi="ar-EG"/>
                                </w:rPr>
                                <w:t>PBCH</w:t>
                              </w:r>
                              <w:r>
                                <w:rPr>
                                  <w:rFonts w:hint="cs"/>
                                  <w:sz w:val="14"/>
                                  <w:szCs w:val="20"/>
                                  <w:rtl/>
                                  <w:lang w:bidi="ar-EG"/>
                                </w:rPr>
                                <w:t xml:space="preserve"> - قناة البث المادية</w:t>
                              </w:r>
                            </w:p>
                          </w:txbxContent>
                        </wps:txbx>
                        <wps:bodyPr rot="0" vert="horz" wrap="square" lIns="12700" tIns="12700" rIns="12700" bIns="12700" anchor="t" anchorCtr="0" upright="1">
                          <a:noAutofit/>
                        </wps:bodyPr>
                      </wps:wsp>
                      <wps:wsp>
                        <wps:cNvPr id="3125" name="Rectangle 4534"/>
                        <wps:cNvSpPr>
                          <a:spLocks noChangeArrowheads="1"/>
                        </wps:cNvSpPr>
                        <wps:spPr bwMode="auto">
                          <a:xfrm>
                            <a:off x="2665562" y="1751162"/>
                            <a:ext cx="15805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F334F">
                              <w:pPr>
                                <w:spacing w:before="0" w:line="168" w:lineRule="auto"/>
                                <w:jc w:val="right"/>
                                <w:rPr>
                                  <w:sz w:val="14"/>
                                  <w:szCs w:val="20"/>
                                  <w:rtl/>
                                  <w:lang w:bidi="ar-EG"/>
                                </w:rPr>
                              </w:pPr>
                              <w:r>
                                <w:rPr>
                                  <w:sz w:val="14"/>
                                  <w:szCs w:val="20"/>
                                  <w:lang w:bidi="ar-EG"/>
                                </w:rPr>
                                <w:t>PDCCH</w:t>
                              </w:r>
                              <w:r>
                                <w:rPr>
                                  <w:rFonts w:hint="cs"/>
                                  <w:sz w:val="14"/>
                                  <w:szCs w:val="20"/>
                                  <w:rtl/>
                                  <w:lang w:bidi="ar-EG"/>
                                </w:rPr>
                                <w:t xml:space="preserve"> - قناة التحكم في الوصلة الهابطة</w:t>
                              </w:r>
                            </w:p>
                          </w:txbxContent>
                        </wps:txbx>
                        <wps:bodyPr rot="0" vert="horz" wrap="square" lIns="12700" tIns="12700" rIns="12700" bIns="12700" anchor="t" anchorCtr="0" upright="1">
                          <a:noAutofit/>
                        </wps:bodyPr>
                      </wps:wsp>
                      <wps:wsp>
                        <wps:cNvPr id="3126" name="Rectangle 4534"/>
                        <wps:cNvSpPr>
                          <a:spLocks noChangeArrowheads="1"/>
                        </wps:cNvSpPr>
                        <wps:spPr bwMode="auto">
                          <a:xfrm>
                            <a:off x="2665562" y="1906438"/>
                            <a:ext cx="1580832"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F334F">
                              <w:pPr>
                                <w:spacing w:before="0" w:line="168" w:lineRule="auto"/>
                                <w:jc w:val="right"/>
                                <w:rPr>
                                  <w:sz w:val="14"/>
                                  <w:szCs w:val="20"/>
                                  <w:rtl/>
                                  <w:lang w:bidi="ar-EG"/>
                                </w:rPr>
                              </w:pPr>
                              <w:r>
                                <w:rPr>
                                  <w:sz w:val="14"/>
                                  <w:szCs w:val="20"/>
                                  <w:lang w:bidi="ar-EG"/>
                                </w:rPr>
                                <w:t>PDSCH</w:t>
                              </w:r>
                              <w:r>
                                <w:rPr>
                                  <w:rFonts w:hint="cs"/>
                                  <w:sz w:val="14"/>
                                  <w:szCs w:val="20"/>
                                  <w:rtl/>
                                  <w:lang w:bidi="ar-EG"/>
                                </w:rPr>
                                <w:t xml:space="preserve"> - القناة المادية المتقاسمة للوصلة الهابطة</w:t>
                              </w:r>
                            </w:p>
                          </w:txbxContent>
                        </wps:txbx>
                        <wps:bodyPr rot="0" vert="horz" wrap="square" lIns="12700" tIns="12700" rIns="12700" bIns="12700" anchor="t" anchorCtr="0" upright="1">
                          <a:noAutofit/>
                        </wps:bodyPr>
                      </wps:wsp>
                      <wps:wsp>
                        <wps:cNvPr id="3127" name="Rectangle 4534"/>
                        <wps:cNvSpPr>
                          <a:spLocks noChangeArrowheads="1"/>
                        </wps:cNvSpPr>
                        <wps:spPr bwMode="auto">
                          <a:xfrm>
                            <a:off x="2665562" y="2078966"/>
                            <a:ext cx="7429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F334F">
                              <w:pPr>
                                <w:spacing w:before="0" w:line="168" w:lineRule="auto"/>
                                <w:jc w:val="right"/>
                                <w:rPr>
                                  <w:sz w:val="14"/>
                                  <w:szCs w:val="20"/>
                                  <w:rtl/>
                                  <w:lang w:bidi="ar-EG"/>
                                </w:rPr>
                              </w:pPr>
                              <w:r>
                                <w:rPr>
                                  <w:sz w:val="14"/>
                                  <w:szCs w:val="20"/>
                                  <w:lang w:bidi="ar-EG"/>
                                </w:rPr>
                                <w:t>RS</w:t>
                              </w:r>
                              <w:r>
                                <w:rPr>
                                  <w:rFonts w:hint="cs"/>
                                  <w:sz w:val="14"/>
                                  <w:szCs w:val="20"/>
                                  <w:rtl/>
                                  <w:lang w:bidi="ar-EG"/>
                                </w:rPr>
                                <w:t xml:space="preserve"> - إشارة مرجعية</w:t>
                              </w:r>
                            </w:p>
                          </w:txbxContent>
                        </wps:txbx>
                        <wps:bodyPr rot="0" vert="horz" wrap="square" lIns="12700" tIns="12700" rIns="12700" bIns="12700" anchor="t" anchorCtr="0" upright="1">
                          <a:noAutofit/>
                        </wps:bodyPr>
                      </wps:wsp>
                      <wps:wsp>
                        <wps:cNvPr id="3128" name="Rectangle 4534"/>
                        <wps:cNvSpPr>
                          <a:spLocks noChangeArrowheads="1"/>
                        </wps:cNvSpPr>
                        <wps:spPr bwMode="auto">
                          <a:xfrm>
                            <a:off x="3053751" y="1026543"/>
                            <a:ext cx="12477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F334F">
                              <w:pPr>
                                <w:bidi w:val="0"/>
                                <w:spacing w:before="0" w:line="240" w:lineRule="auto"/>
                                <w:jc w:val="left"/>
                                <w:rPr>
                                  <w:sz w:val="14"/>
                                  <w:szCs w:val="20"/>
                                  <w:lang w:bidi="ar-EG"/>
                                </w:rPr>
                              </w:pPr>
                              <w:r>
                                <w:rPr>
                                  <w:sz w:val="14"/>
                                  <w:szCs w:val="20"/>
                                  <w:lang w:bidi="ar-EG"/>
                                </w:rPr>
                                <w:t>Ts = 1/(15 000x 2 048) = 32,6 ns</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id="Group 3296" o:spid="_x0000_s1569" style="position:absolute;margin-left:41.65pt;margin-top:4.5pt;width:415.05pt;height:227.75pt;z-index:251914752;mso-position-horizontal-relative:text;mso-position-vertical-relative:text;mso-width-relative:margin" coordsize="52710,2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">
                <v:rect id="Rectangle 4534" o:spid="_x0000_s1570" style="position:absolute;left:5520;width:33201;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BncQA&#10;AADdAAAADwAAAGRycy9kb3ducmV2LnhtbESPQWvCQBSE7wX/w/IEL0U3saASXcUWBCm9VAWvj+wz&#10;CWbfhuxLjP++Wyj0OMzMN8xmN7ha9dSGyrOBdJaAIs69rbgwcDkfpitQQZAt1p7JwJMC7Lajlw1m&#10;1j/4m/qTFCpCOGRooBRpMq1DXpLDMPMNcfRuvnUoUbaFti0+ItzVep4kC+2w4rhQYkMfJeX3U+cM&#10;9Nfr1ztdOp32KMvX42cn1YKMmYyH/RqU0CD/4b/20Rp4S9Ml/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QZ3EAAAA3QAAAA8AAAAAAAAAAAAAAAAAmAIAAGRycy9k&#10;b3ducmV2LnhtbFBLBQYAAAAABAAEAPUAAACJAwAAAAA=&#10;" filled="f" stroked="f">
                  <v:textbox inset="1pt,1pt,1pt,1pt">
                    <w:txbxContent>
                      <w:p w:rsidR="006C00A5" w:rsidRPr="009D05E3" w:rsidRDefault="006C00A5" w:rsidP="009D05E3">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العدد </w:t>
                        </w:r>
                        <m:oMath>
                          <m:sSubSup>
                            <m:sSubSupPr>
                              <m:ctrlPr>
                                <w:rPr>
                                  <w:rFonts w:ascii="Cambria Math" w:hAnsi="Cambria Math"/>
                                  <w:b w:val="0"/>
                                  <w:spacing w:val="-4"/>
                                  <w:sz w:val="14"/>
                                  <w:szCs w:val="20"/>
                                  <w:lang w:bidi="ar-EG"/>
                                </w:rPr>
                              </m:ctrlPr>
                            </m:sSubSupPr>
                            <m:e>
                              <m:r>
                                <m:rPr>
                                  <m:sty m:val="b"/>
                                </m:rPr>
                                <w:rPr>
                                  <w:rFonts w:ascii="Cambria Math" w:hAnsi="Cambria Math"/>
                                  <w:spacing w:val="-4"/>
                                  <w:sz w:val="14"/>
                                  <w:szCs w:val="20"/>
                                  <w:lang w:bidi="ar-EG"/>
                                </w:rPr>
                                <m:t>N</m:t>
                              </m:r>
                            </m:e>
                            <m:sub>
                              <m:r>
                                <m:rPr>
                                  <m:sty m:val="b"/>
                                </m:rPr>
                                <w:rPr>
                                  <w:rFonts w:ascii="Cambria Math" w:hAnsi="Cambria Math"/>
                                  <w:spacing w:val="-4"/>
                                  <w:sz w:val="14"/>
                                  <w:szCs w:val="20"/>
                                  <w:lang w:bidi="ar-EG"/>
                                </w:rPr>
                                <m:t>symb</m:t>
                              </m:r>
                            </m:sub>
                            <m:sup>
                              <m:r>
                                <m:rPr>
                                  <m:sty m:val="b"/>
                                </m:rPr>
                                <w:rPr>
                                  <w:rFonts w:ascii="Cambria Math" w:hAnsi="Cambria Math"/>
                                  <w:spacing w:val="-4"/>
                                  <w:sz w:val="14"/>
                                  <w:szCs w:val="20"/>
                                  <w:lang w:bidi="ar-EG"/>
                                </w:rPr>
                                <m:t>DL</m:t>
                              </m:r>
                            </m:sup>
                          </m:sSubSup>
                        </m:oMath>
                        <w:r>
                          <w:rPr>
                            <w:rFonts w:hAnsi="Times New Roman Bold" w:hint="cs"/>
                            <w:b w:val="0"/>
                            <w:spacing w:val="-4"/>
                            <w:sz w:val="14"/>
                            <w:szCs w:val="20"/>
                            <w:rtl/>
                            <w:lang w:bidi="ar-EG"/>
                          </w:rPr>
                          <w:t xml:space="preserve"> من رموز </w:t>
                        </w:r>
                        <w:r>
                          <w:rPr>
                            <w:rFonts w:hAnsi="Times New Roman Bold"/>
                            <w:b w:val="0"/>
                            <w:spacing w:val="-4"/>
                            <w:sz w:val="14"/>
                            <w:szCs w:val="20"/>
                            <w:lang w:bidi="ar-EG"/>
                          </w:rPr>
                          <w:t>OFDM</w:t>
                        </w:r>
                        <w:r>
                          <w:rPr>
                            <w:rFonts w:hAnsi="Times New Roman Bold" w:hint="cs"/>
                            <w:b w:val="0"/>
                            <w:spacing w:val="-4"/>
                            <w:sz w:val="14"/>
                            <w:szCs w:val="20"/>
                            <w:rtl/>
                            <w:lang w:bidi="ar-EG"/>
                          </w:rPr>
                          <w:t xml:space="preserve"> (= </w:t>
                        </w:r>
                        <w:r>
                          <w:rPr>
                            <w:rFonts w:hAnsi="Times New Roman Bold"/>
                            <w:b w:val="0"/>
                            <w:spacing w:val="-4"/>
                            <w:sz w:val="14"/>
                            <w:szCs w:val="20"/>
                            <w:lang w:bidi="ar-EG"/>
                          </w:rPr>
                          <w:t>7</w:t>
                        </w:r>
                        <w:r>
                          <w:rPr>
                            <w:rFonts w:hAnsi="Times New Roman Bold" w:hint="cs"/>
                            <w:b w:val="0"/>
                            <w:spacing w:val="-4"/>
                            <w:sz w:val="14"/>
                            <w:szCs w:val="20"/>
                            <w:rtl/>
                            <w:lang w:bidi="ar-EG"/>
                          </w:rPr>
                          <w:t xml:space="preserve"> رموز </w:t>
                        </w:r>
                        <w:r>
                          <w:rPr>
                            <w:rFonts w:hAnsi="Times New Roman Bold"/>
                            <w:b w:val="0"/>
                            <w:spacing w:val="-4"/>
                            <w:sz w:val="14"/>
                            <w:szCs w:val="20"/>
                            <w:lang w:bidi="ar-EG"/>
                          </w:rPr>
                          <w:t>OFDM</w:t>
                        </w:r>
                        <w:r>
                          <w:rPr>
                            <w:rFonts w:hAnsi="Times New Roman Bold" w:hint="cs"/>
                            <w:b w:val="0"/>
                            <w:spacing w:val="-4"/>
                            <w:sz w:val="14"/>
                            <w:szCs w:val="20"/>
                            <w:rtl/>
                            <w:lang w:bidi="ar-EG"/>
                          </w:rPr>
                          <w:t xml:space="preserve"> بسابقة دورية عادية)</w:t>
                        </w:r>
                      </w:p>
                    </w:txbxContent>
                  </v:textbox>
                </v:rect>
                <v:rect id="Rectangle 4534" o:spid="_x0000_s1571" style="position:absolute;left:46614;top:4985;width:6096;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V78EA&#10;AADdAAAADwAAAGRycy9kb3ducmV2LnhtbERPTWvCQBC9F/wPywheim5iQSW6ihYKUnqpCl6H7JgE&#10;s7MhO4nx37uHQo+P973ZDa5WPbWh8mwgnSWgiHNvKy4MXM5f0xWoIMgWa89k4EkBdtvR2wYz6x/8&#10;S/1JChVDOGRooBRpMq1DXpLDMPMNceRuvnUoEbaFti0+Yrir9TxJFtphxbGhxIY+S8rvp84Z6K/X&#10;nwNdOp32KMv343cn1YKMmYyH/RqU0CD/4j/30Rr4SNM4N76JT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L1e/BAAAA3QAAAA8AAAAAAAAAAAAAAAAAmAIAAGRycy9kb3du&#10;cmV2LnhtbFBLBQYAAAAABAAEAPUAAACGAwAAAAA=&#10;" filled="f" stroked="f">
                  <v:textbox inset="1pt,1pt,1pt,1pt">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sidRPr="009D05E3">
                          <w:rPr>
                            <w:rFonts w:hAnsi="Times New Roman Bold" w:hint="cs"/>
                            <w:b w:val="0"/>
                            <w:spacing w:val="-4"/>
                            <w:sz w:val="20"/>
                            <w:szCs w:val="26"/>
                            <w:rtl/>
                            <w:lang w:bidi="ar-EG"/>
                          </w:rPr>
                          <w:t>فاصل واحد</w:t>
                        </w:r>
                      </w:p>
                      <w:p w:rsidR="006C00A5" w:rsidRDefault="006C00A5" w:rsidP="0024045E">
                        <w:pPr>
                          <w:spacing w:before="0" w:line="240" w:lineRule="auto"/>
                          <w:jc w:val="right"/>
                          <w:rPr>
                            <w:sz w:val="14"/>
                            <w:szCs w:val="20"/>
                            <w:rtl/>
                            <w:lang w:bidi="ar-EG"/>
                          </w:rPr>
                        </w:pPr>
                        <w:r>
                          <w:rPr>
                            <w:rFonts w:hint="cs"/>
                            <w:sz w:val="14"/>
                            <w:szCs w:val="20"/>
                            <w:rtl/>
                            <w:lang w:bidi="ar-EG"/>
                          </w:rPr>
                          <w:t xml:space="preserve">= </w:t>
                        </w:r>
                        <w:proofErr w:type="spellStart"/>
                        <w:r>
                          <w:rPr>
                            <w:sz w:val="14"/>
                            <w:szCs w:val="20"/>
                            <w:lang w:bidi="ar-EG"/>
                          </w:rPr>
                          <w:t>Ts</w:t>
                        </w:r>
                        <w:proofErr w:type="spellEnd"/>
                        <w:r>
                          <w:rPr>
                            <w:sz w:val="14"/>
                            <w:szCs w:val="20"/>
                            <w:lang w:bidi="ar-EG"/>
                          </w:rPr>
                          <w:t xml:space="preserve"> 15 360</w:t>
                        </w:r>
                      </w:p>
                      <w:p w:rsidR="006C00A5" w:rsidRPr="009D05E3" w:rsidRDefault="006C00A5" w:rsidP="0024045E">
                        <w:pPr>
                          <w:spacing w:before="0" w:line="120" w:lineRule="auto"/>
                          <w:jc w:val="right"/>
                          <w:rPr>
                            <w:sz w:val="14"/>
                            <w:szCs w:val="20"/>
                            <w:lang w:bidi="ar-EG"/>
                          </w:rPr>
                        </w:pPr>
                        <w:r>
                          <w:rPr>
                            <w:rFonts w:hint="cs"/>
                            <w:sz w:val="14"/>
                            <w:szCs w:val="20"/>
                            <w:rtl/>
                            <w:lang w:bidi="ar-EG"/>
                          </w:rPr>
                          <w:t xml:space="preserve">= </w:t>
                        </w:r>
                        <w:proofErr w:type="spellStart"/>
                        <w:r>
                          <w:rPr>
                            <w:sz w:val="14"/>
                            <w:szCs w:val="20"/>
                            <w:lang w:bidi="ar-EG"/>
                          </w:rPr>
                          <w:t>ms</w:t>
                        </w:r>
                        <w:proofErr w:type="spellEnd"/>
                        <w:r>
                          <w:rPr>
                            <w:sz w:val="14"/>
                            <w:szCs w:val="20"/>
                            <w:lang w:bidi="ar-EG"/>
                          </w:rPr>
                          <w:t xml:space="preserve"> 0,5</w:t>
                        </w:r>
                      </w:p>
                    </w:txbxContent>
                  </v:textbox>
                </v:rect>
                <v:rect id="Rectangle 4534" o:spid="_x0000_s1572" style="position:absolute;top:8313;width:12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wdMUA&#10;AADdAAAADwAAAGRycy9kb3ducmV2LnhtbESPX2vCQBDE34V+h2MLfZF6SQtao6dooSDFF/+Ar0tu&#10;TYK5vZDbxPTb9woFH4eZ+Q2zXA+uVj21ofJsIJ0koIhzbysuDJxPX68foIIgW6w9k4EfCrBePY2W&#10;mFl/5wP1RylUhHDI0EAp0mRah7wkh2HiG+LoXX3rUKJsC21bvEe4q/Vbkky1w4rjQokNfZaU346d&#10;M9BfLvstnTud9iiz8e67k2pKxrw8D5sFKKFBHuH/9s4aeE/TOfy9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3B0xQAAAN0AAAAPAAAAAAAAAAAAAAAAAJgCAABkcnMv&#10;ZG93bnJldi54bWxQSwUGAAAAAAQABAD1AAAAigMAAAAA&#10;" filled="f" stroked="f">
                  <v:textbox inset="1pt,1pt,1pt,1pt">
                    <w:txbxContent>
                      <w:p w:rsidR="006C00A5" w:rsidRPr="009D05E3" w:rsidRDefault="006C00A5" w:rsidP="00F21FF0">
                        <w:pPr>
                          <w:spacing w:before="20" w:line="168" w:lineRule="auto"/>
                          <w:rPr>
                            <w:sz w:val="14"/>
                            <w:szCs w:val="20"/>
                            <w:rtl/>
                            <w:lang w:bidi="ar-EG"/>
                          </w:rPr>
                        </w:pPr>
                        <w:r>
                          <w:rPr>
                            <w:rFonts w:hint="cs"/>
                            <w:sz w:val="14"/>
                            <w:szCs w:val="20"/>
                            <w:rtl/>
                            <w:lang w:bidi="ar-EG"/>
                          </w:rPr>
                          <w:t>تنشأ السابقة الدورية بإلحاق نسخة في نهاية الرمز بالرمز نفسه</w:t>
                        </w:r>
                      </w:p>
                    </w:txbxContent>
                  </v:textbox>
                </v:rect>
                <v:rect id="Rectangle 4534" o:spid="_x0000_s1573" style="position:absolute;left:12594;top:15650;width:7096;height: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TVMEA&#10;AADdAAAADwAAAGRycy9kb3ducmV2LnhtbERPTWvCQBC9F/wPywheim5iwUp0FRUEKV60gtchOybB&#10;7GzITmL677uHQo+P973eDq5WPbWh8mwgnSWgiHNvKy4M3L6P0yWoIMgWa89k4IcCbDejtzVm1r/4&#10;Qv1VChVDOGRooBRpMq1DXpLDMPMNceQevnUoEbaFti2+Yrir9TxJFtphxbGhxIYOJeXPa+cM9Pf7&#10;eU+3Tqc9yuf76auTakHGTMbDbgVKaJB/8Z/7ZA18pPO4P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RE1TBAAAA3QAAAA8AAAAAAAAAAAAAAAAAmAIAAGRycy9kb3du&#10;cmV2LnhtbFBLBQYAAAAABAAEAPUAAACGAwAAAAA=&#10;" filled="f" stroked="f">
                  <v:textbox inset="1pt,1pt,1pt,1pt">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Pr>
                            <w:rFonts w:hAnsi="Times New Roman Bold" w:hint="cs"/>
                            <w:b w:val="0"/>
                            <w:spacing w:val="-4"/>
                            <w:sz w:val="20"/>
                            <w:szCs w:val="26"/>
                            <w:rtl/>
                            <w:lang w:bidi="ar-EG"/>
                          </w:rPr>
                          <w:t>رتل فرعي</w:t>
                        </w:r>
                        <w:r w:rsidRPr="009D05E3">
                          <w:rPr>
                            <w:rFonts w:hAnsi="Times New Roman Bold" w:hint="cs"/>
                            <w:b w:val="0"/>
                            <w:spacing w:val="-4"/>
                            <w:sz w:val="20"/>
                            <w:szCs w:val="26"/>
                            <w:rtl/>
                            <w:lang w:bidi="ar-EG"/>
                          </w:rPr>
                          <w:t xml:space="preserve"> واحد</w:t>
                        </w:r>
                      </w:p>
                      <w:p w:rsidR="006C00A5" w:rsidRDefault="006C00A5" w:rsidP="0024045E">
                        <w:pPr>
                          <w:spacing w:before="0" w:line="240" w:lineRule="auto"/>
                          <w:jc w:val="right"/>
                          <w:rPr>
                            <w:sz w:val="14"/>
                            <w:szCs w:val="20"/>
                            <w:rtl/>
                            <w:lang w:bidi="ar-EG"/>
                          </w:rPr>
                        </w:pPr>
                        <w:r>
                          <w:rPr>
                            <w:rFonts w:hint="cs"/>
                            <w:sz w:val="14"/>
                            <w:szCs w:val="20"/>
                            <w:rtl/>
                            <w:lang w:bidi="ar-EG"/>
                          </w:rPr>
                          <w:t>= فاصلان</w:t>
                        </w:r>
                      </w:p>
                      <w:p w:rsidR="006C00A5" w:rsidRPr="009D05E3" w:rsidRDefault="006C00A5" w:rsidP="0024045E">
                        <w:pPr>
                          <w:spacing w:before="0" w:line="120" w:lineRule="auto"/>
                          <w:jc w:val="right"/>
                          <w:rPr>
                            <w:sz w:val="14"/>
                            <w:szCs w:val="20"/>
                            <w:lang w:bidi="ar-EG"/>
                          </w:rPr>
                        </w:pPr>
                        <w:r>
                          <w:rPr>
                            <w:rFonts w:hint="cs"/>
                            <w:sz w:val="14"/>
                            <w:szCs w:val="20"/>
                            <w:rtl/>
                            <w:lang w:bidi="ar-EG"/>
                          </w:rPr>
                          <w:t xml:space="preserve">= </w:t>
                        </w:r>
                        <w:proofErr w:type="spellStart"/>
                        <w:r>
                          <w:rPr>
                            <w:sz w:val="14"/>
                            <w:szCs w:val="20"/>
                            <w:lang w:bidi="ar-EG"/>
                          </w:rPr>
                          <w:t>ms</w:t>
                        </w:r>
                        <w:proofErr w:type="spellEnd"/>
                        <w:r>
                          <w:rPr>
                            <w:sz w:val="14"/>
                            <w:szCs w:val="20"/>
                            <w:lang w:bidi="ar-EG"/>
                          </w:rPr>
                          <w:t xml:space="preserve"> 10</w:t>
                        </w:r>
                      </w:p>
                    </w:txbxContent>
                  </v:textbox>
                </v:rect>
                <v:rect id="Rectangle 4534" o:spid="_x0000_s1574" style="position:absolute;left:35368;top:23636;width:7096;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2z8QA&#10;AADdAAAADwAAAGRycy9kb3ducmV2LnhtbESPQWvCQBSE7wX/w/IEL6VuoqCSuooWClK8VAWvj+xr&#10;Epp9G7IvMf77riD0OMzMN8x6O7ha9dSGyrOBdJqAIs69rbgwcDl/vq1ABUG2WHsmA3cKsN2MXtaY&#10;WX/jb+pPUqgI4ZChgVKkybQOeUkOw9Q3xNH78a1DibIttG3xFuGu1rMkWWiHFceFEhv6KCn/PXXO&#10;QH+9Hvd06XTaoyxfD1+dVAsyZjIedu+ghAb5Dz/bB2tgns5SeLy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ts/EAAAA3QAAAA8AAAAAAAAAAAAAAAAAmAIAAGRycy9k&#10;b3ducmV2LnhtbFBLBQYAAAAABAAEAPUAAACJAwAAAAA=&#10;" filled="f" stroked="f">
                  <v:textbox inset="1pt,1pt,1pt,1pt">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Pr>
                            <w:rFonts w:hAnsi="Times New Roman Bold" w:hint="cs"/>
                            <w:b w:val="0"/>
                            <w:spacing w:val="-4"/>
                            <w:sz w:val="20"/>
                            <w:szCs w:val="26"/>
                            <w:rtl/>
                            <w:lang w:bidi="ar-EG"/>
                          </w:rPr>
                          <w:t xml:space="preserve">رتل </w:t>
                        </w:r>
                        <w:r w:rsidRPr="009D05E3">
                          <w:rPr>
                            <w:rFonts w:hAnsi="Times New Roman Bold" w:hint="cs"/>
                            <w:b w:val="0"/>
                            <w:spacing w:val="-4"/>
                            <w:sz w:val="20"/>
                            <w:szCs w:val="26"/>
                            <w:rtl/>
                            <w:lang w:bidi="ar-EG"/>
                          </w:rPr>
                          <w:t>واحد</w:t>
                        </w:r>
                      </w:p>
                      <w:p w:rsidR="006C00A5" w:rsidRDefault="006C00A5" w:rsidP="0024045E">
                        <w:pPr>
                          <w:spacing w:before="0" w:line="240" w:lineRule="auto"/>
                          <w:jc w:val="right"/>
                          <w:rPr>
                            <w:sz w:val="14"/>
                            <w:szCs w:val="20"/>
                            <w:rtl/>
                            <w:lang w:bidi="ar-EG"/>
                          </w:rPr>
                        </w:pPr>
                        <w:r>
                          <w:rPr>
                            <w:rFonts w:hint="cs"/>
                            <w:sz w:val="14"/>
                            <w:szCs w:val="20"/>
                            <w:rtl/>
                            <w:lang w:bidi="ar-EG"/>
                          </w:rPr>
                          <w:t xml:space="preserve">= </w:t>
                        </w:r>
                        <w:r>
                          <w:rPr>
                            <w:sz w:val="14"/>
                            <w:szCs w:val="20"/>
                            <w:lang w:bidi="ar-EG"/>
                          </w:rPr>
                          <w:t>10</w:t>
                        </w:r>
                        <w:r>
                          <w:rPr>
                            <w:rFonts w:hint="cs"/>
                            <w:sz w:val="14"/>
                            <w:szCs w:val="20"/>
                            <w:rtl/>
                            <w:lang w:bidi="ar-EG"/>
                          </w:rPr>
                          <w:t xml:space="preserve"> أرتال فرعية</w:t>
                        </w:r>
                      </w:p>
                      <w:p w:rsidR="006C00A5" w:rsidRPr="009D05E3" w:rsidRDefault="006C00A5" w:rsidP="0024045E">
                        <w:pPr>
                          <w:spacing w:before="0" w:line="120" w:lineRule="auto"/>
                          <w:jc w:val="right"/>
                          <w:rPr>
                            <w:sz w:val="14"/>
                            <w:szCs w:val="20"/>
                            <w:rtl/>
                            <w:lang w:bidi="ar-EG"/>
                          </w:rPr>
                        </w:pPr>
                        <w:r>
                          <w:rPr>
                            <w:rFonts w:hint="cs"/>
                            <w:sz w:val="14"/>
                            <w:szCs w:val="20"/>
                            <w:rtl/>
                            <w:lang w:bidi="ar-EG"/>
                          </w:rPr>
                          <w:t xml:space="preserve">= </w:t>
                        </w:r>
                        <w:proofErr w:type="spellStart"/>
                        <w:r>
                          <w:rPr>
                            <w:sz w:val="14"/>
                            <w:szCs w:val="20"/>
                            <w:lang w:bidi="ar-EG"/>
                          </w:rPr>
                          <w:t>ms</w:t>
                        </w:r>
                        <w:proofErr w:type="spellEnd"/>
                        <w:r>
                          <w:rPr>
                            <w:sz w:val="14"/>
                            <w:szCs w:val="20"/>
                            <w:lang w:bidi="ar-EG"/>
                          </w:rPr>
                          <w:t xml:space="preserve"> 10</w:t>
                        </w:r>
                      </w:p>
                    </w:txbxContent>
                  </v:textbox>
                </v:rect>
                <v:rect id="Rectangle 4534" o:spid="_x0000_s1575" style="position:absolute;left:26655;top:12249;width:12002;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uMQA&#10;AADdAAAADwAAAGRycy9kb3ducmV2LnhtbESPQWvCQBSE74X+h+UVvJS6SQRbUldpBUGkl6rg9ZF9&#10;JsHs25B9ifHfu0Khx2FmvmEWq9E1aqAu1J4NpNMEFHHhbc2lgeNh8/YBKgiyxcYzGbhRgNXy+WmB&#10;ufVX/qVhL6WKEA45GqhE2lzrUFTkMEx9Sxy9s+8cSpRdqW2H1wh3jc6SZK4d1hwXKmxpXVFx2ffO&#10;wHA6/XzTsdfpgPL+ut31Us/JmMnL+PUJSmiU//Bfe2sNzNIs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KLjEAAAA3QAAAA8AAAAAAAAAAAAAAAAAmAIAAGRycy9k&#10;b3ducmV2LnhtbFBLBQYAAAAABAAEAPUAAACJAwAAAAA=&#10;" filled="f" stroked="f">
                  <v:textbox inset="1pt,1pt,1pt,1pt">
                    <w:txbxContent>
                      <w:p w:rsidR="006C00A5" w:rsidRPr="009D05E3" w:rsidRDefault="006C00A5" w:rsidP="00EF334F">
                        <w:pPr>
                          <w:spacing w:before="0" w:line="168" w:lineRule="auto"/>
                          <w:jc w:val="right"/>
                          <w:rPr>
                            <w:sz w:val="14"/>
                            <w:szCs w:val="20"/>
                            <w:rtl/>
                            <w:lang w:bidi="ar-EG"/>
                          </w:rPr>
                        </w:pPr>
                        <w:r>
                          <w:rPr>
                            <w:sz w:val="14"/>
                            <w:szCs w:val="20"/>
                            <w:lang w:bidi="ar-EG"/>
                          </w:rPr>
                          <w:t>P-SCH</w:t>
                        </w:r>
                        <w:r>
                          <w:rPr>
                            <w:rFonts w:hint="cs"/>
                            <w:sz w:val="14"/>
                            <w:szCs w:val="20"/>
                            <w:rtl/>
                            <w:lang w:bidi="ar-EG"/>
                          </w:rPr>
                          <w:t xml:space="preserve"> - إشارة التزامن الأولية</w:t>
                        </w:r>
                      </w:p>
                    </w:txbxContent>
                  </v:textbox>
                </v:rect>
                <v:rect id="Rectangle 4534" o:spid="_x0000_s1576" style="position:absolute;left:26655;top:13888;width:12002;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NI8QA&#10;AADdAAAADwAAAGRycy9kb3ducmV2LnhtbESPQWvCQBSE74L/YXkFL6KbKKikrmILghQvVcHrI/ua&#10;hGbfhuxLTP99tyD0OMzMN8x2P7ha9dSGyrOBdJ6AIs69rbgwcLseZxtQQZAt1p7JwA8F2O/Goy1m&#10;1j/4k/qLFCpCOGRooBRpMq1DXpLDMPcNcfS+fOtQomwLbVt8RLir9SJJVtphxXGhxIbeS8q/L50z&#10;0N/v5ze6dTrtUdbT00cn1YqMmbwMh1dQQoP8h5/tkzWwTBdL+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jSPEAAAA3QAAAA8AAAAAAAAAAAAAAAAAmAIAAGRycy9k&#10;b3ducmV2LnhtbFBLBQYAAAAABAAEAPUAAACJAwAAAAA=&#10;" filled="f" stroked="f">
                  <v:textbox inset="1pt,1pt,1pt,1pt">
                    <w:txbxContent>
                      <w:p w:rsidR="006C00A5" w:rsidRPr="009D05E3" w:rsidRDefault="006C00A5" w:rsidP="00EF334F">
                        <w:pPr>
                          <w:spacing w:before="0" w:line="168" w:lineRule="auto"/>
                          <w:jc w:val="right"/>
                          <w:rPr>
                            <w:sz w:val="14"/>
                            <w:szCs w:val="20"/>
                            <w:rtl/>
                            <w:lang w:bidi="ar-EG"/>
                          </w:rPr>
                        </w:pPr>
                        <w:r>
                          <w:rPr>
                            <w:sz w:val="14"/>
                            <w:szCs w:val="20"/>
                            <w:lang w:bidi="ar-EG"/>
                          </w:rPr>
                          <w:t>S-SCH</w:t>
                        </w:r>
                        <w:r>
                          <w:rPr>
                            <w:rFonts w:hint="cs"/>
                            <w:sz w:val="14"/>
                            <w:szCs w:val="20"/>
                            <w:rtl/>
                            <w:lang w:bidi="ar-EG"/>
                          </w:rPr>
                          <w:t xml:space="preserve"> - إشارة التزامن الثانوية</w:t>
                        </w:r>
                      </w:p>
                    </w:txbxContent>
                  </v:textbox>
                </v:rect>
                <v:rect id="Rectangle 4534" o:spid="_x0000_s1577" style="position:absolute;left:26655;top:15700;width:1200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VV8UA&#10;AADdAAAADwAAAGRycy9kb3ducmV2LnhtbESPzWrDMBCE74G+g9hCL6GRnQa3uFFCUgiEkkt+INfF&#10;2tqm1spYa8d5+6pQ6HGYmW+Y5Xp0jRqoC7VnA+ksAUVceFtzaeBy3j2/gQqCbLHxTAbuFGC9epgs&#10;Mbf+xkcaTlKqCOGQo4FKpM21DkVFDsPMt8TR+/KdQ4myK7Xt8BbhrtHzJMm0w5rjQoUtfVRUfJ96&#10;Z2C4Xg9buvQ6HVBep/vPXuqMjHl6HDfvoIRG+Q//tffWwEs6X8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hVXxQAAAN0AAAAPAAAAAAAAAAAAAAAAAJgCAABkcnMv&#10;ZG93bnJldi54bWxQSwUGAAAAAAQABAD1AAAAigMAAAAA&#10;" filled="f" stroked="f">
                  <v:textbox inset="1pt,1pt,1pt,1pt">
                    <w:txbxContent>
                      <w:p w:rsidR="006C00A5" w:rsidRPr="009D05E3" w:rsidRDefault="006C00A5" w:rsidP="00EF334F">
                        <w:pPr>
                          <w:spacing w:before="0" w:line="168" w:lineRule="auto"/>
                          <w:jc w:val="right"/>
                          <w:rPr>
                            <w:sz w:val="14"/>
                            <w:szCs w:val="20"/>
                            <w:rtl/>
                            <w:lang w:bidi="ar-EG"/>
                          </w:rPr>
                        </w:pPr>
                        <w:r>
                          <w:rPr>
                            <w:sz w:val="14"/>
                            <w:szCs w:val="20"/>
                            <w:lang w:bidi="ar-EG"/>
                          </w:rPr>
                          <w:t>PBCH</w:t>
                        </w:r>
                        <w:r>
                          <w:rPr>
                            <w:rFonts w:hint="cs"/>
                            <w:sz w:val="14"/>
                            <w:szCs w:val="20"/>
                            <w:rtl/>
                            <w:lang w:bidi="ar-EG"/>
                          </w:rPr>
                          <w:t xml:space="preserve"> - قناة البث المادية</w:t>
                        </w:r>
                      </w:p>
                    </w:txbxContent>
                  </v:textbox>
                </v:rect>
                <v:rect id="Rectangle 4534" o:spid="_x0000_s1578" style="position:absolute;left:26655;top:17511;width:15805;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wzMUA&#10;AADdAAAADwAAAGRycy9kb3ducmV2LnhtbESPzWrDMBCE74G+g9hCL6GRnRK3uFFCUgiEkkt+INfF&#10;2tqm1spYa8d5+6pQ6HGYmW+Y5Xp0jRqoC7VnA+ksAUVceFtzaeBy3j2/gQqCbLHxTAbuFGC9epgs&#10;Mbf+xkcaTlKqCOGQo4FKpM21DkVFDsPMt8TR+/KdQ4myK7Xt8BbhrtHzJMm0w5rjQoUtfVRUfJ96&#10;Z2C4Xg9buvQ6HVBep/vPXuqMjHl6HDfvoIRG+Q//tffWwEs6X8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rDMxQAAAN0AAAAPAAAAAAAAAAAAAAAAAJgCAABkcnMv&#10;ZG93bnJldi54bWxQSwUGAAAAAAQABAD1AAAAigMAAAAA&#10;" filled="f" stroked="f">
                  <v:textbox inset="1pt,1pt,1pt,1pt">
                    <w:txbxContent>
                      <w:p w:rsidR="006C00A5" w:rsidRPr="009D05E3" w:rsidRDefault="006C00A5" w:rsidP="00EF334F">
                        <w:pPr>
                          <w:spacing w:before="0" w:line="168" w:lineRule="auto"/>
                          <w:jc w:val="right"/>
                          <w:rPr>
                            <w:sz w:val="14"/>
                            <w:szCs w:val="20"/>
                            <w:rtl/>
                            <w:lang w:bidi="ar-EG"/>
                          </w:rPr>
                        </w:pPr>
                        <w:r>
                          <w:rPr>
                            <w:sz w:val="14"/>
                            <w:szCs w:val="20"/>
                            <w:lang w:bidi="ar-EG"/>
                          </w:rPr>
                          <w:t>PDCCH</w:t>
                        </w:r>
                        <w:r>
                          <w:rPr>
                            <w:rFonts w:hint="cs"/>
                            <w:sz w:val="14"/>
                            <w:szCs w:val="20"/>
                            <w:rtl/>
                            <w:lang w:bidi="ar-EG"/>
                          </w:rPr>
                          <w:t xml:space="preserve"> - قناة التحكم في الوصلة الهابطة</w:t>
                        </w:r>
                      </w:p>
                    </w:txbxContent>
                  </v:textbox>
                </v:rect>
                <v:rect id="Rectangle 4534" o:spid="_x0000_s1579" style="position:absolute;left:26655;top:19064;width:15808;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u8QA&#10;AADdAAAADwAAAGRycy9kb3ducmV2LnhtbESPQWvCQBSE74X+h+UVvJS6iUJaUldpBUGkl6rg9ZF9&#10;JsHs25B9ifHfu0Khx2FmvmEWq9E1aqAu1J4NpNMEFHHhbc2lgeNh8/YBKgiyxcYzGbhRgNXy+WmB&#10;ufVX/qVhL6WKEA45GqhE2lzrUFTkMEx9Sxy9s+8cSpRdqW2H1wh3jZ4lSaYd1hwXKmxpXVFx2ffO&#10;wHA6/XzTsdfpgPL+ut31UmdkzORl/PoEJTTKf/ivvbUG5uks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0LrvEAAAA3QAAAA8AAAAAAAAAAAAAAAAAmAIAAGRycy9k&#10;b3ducmV2LnhtbFBLBQYAAAAABAAEAPUAAACJAwAAAAA=&#10;" filled="f" stroked="f">
                  <v:textbox inset="1pt,1pt,1pt,1pt">
                    <w:txbxContent>
                      <w:p w:rsidR="006C00A5" w:rsidRPr="009D05E3" w:rsidRDefault="006C00A5" w:rsidP="00EF334F">
                        <w:pPr>
                          <w:spacing w:before="0" w:line="168" w:lineRule="auto"/>
                          <w:jc w:val="right"/>
                          <w:rPr>
                            <w:sz w:val="14"/>
                            <w:szCs w:val="20"/>
                            <w:rtl/>
                            <w:lang w:bidi="ar-EG"/>
                          </w:rPr>
                        </w:pPr>
                        <w:r>
                          <w:rPr>
                            <w:sz w:val="14"/>
                            <w:szCs w:val="20"/>
                            <w:lang w:bidi="ar-EG"/>
                          </w:rPr>
                          <w:t>PDSCH</w:t>
                        </w:r>
                        <w:r>
                          <w:rPr>
                            <w:rFonts w:hint="cs"/>
                            <w:sz w:val="14"/>
                            <w:szCs w:val="20"/>
                            <w:rtl/>
                            <w:lang w:bidi="ar-EG"/>
                          </w:rPr>
                          <w:t xml:space="preserve"> - القناة المادية المتقاسمة للوصلة الهابطة</w:t>
                        </w:r>
                      </w:p>
                    </w:txbxContent>
                  </v:textbox>
                </v:rect>
                <v:rect id="Rectangle 4534" o:spid="_x0000_s1580" style="position:absolute;left:26655;top:20789;width:743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LIMQA&#10;AADdAAAADwAAAGRycy9kb3ducmV2LnhtbESPQWvCQBSE7wX/w/IEL6VuoqAldRUVBJFeagWvj+xr&#10;Epp9G7IvMf57Vyj0OMzMN8xqM7ha9dSGyrOBdJqAIs69rbgwcPk+vL2DCoJssfZMBu4UYLMevaww&#10;s/7GX9SfpVARwiFDA6VIk2kd8pIchqlviKP341uHEmVbaNviLcJdrWdJstAOK44LJTa0Lyn/PXfO&#10;QH+9fu7o0um0R1m+Hk+dVAsyZjIeth+ghAb5D/+1j9bAPJ0t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4iyDEAAAA3QAAAA8AAAAAAAAAAAAAAAAAmAIAAGRycy9k&#10;b3ducmV2LnhtbFBLBQYAAAAABAAEAPUAAACJAwAAAAA=&#10;" filled="f" stroked="f">
                  <v:textbox inset="1pt,1pt,1pt,1pt">
                    <w:txbxContent>
                      <w:p w:rsidR="006C00A5" w:rsidRPr="009D05E3" w:rsidRDefault="006C00A5" w:rsidP="00EF334F">
                        <w:pPr>
                          <w:spacing w:before="0" w:line="168" w:lineRule="auto"/>
                          <w:jc w:val="right"/>
                          <w:rPr>
                            <w:sz w:val="14"/>
                            <w:szCs w:val="20"/>
                            <w:rtl/>
                            <w:lang w:bidi="ar-EG"/>
                          </w:rPr>
                        </w:pPr>
                        <w:r>
                          <w:rPr>
                            <w:sz w:val="14"/>
                            <w:szCs w:val="20"/>
                            <w:lang w:bidi="ar-EG"/>
                          </w:rPr>
                          <w:t>RS</w:t>
                        </w:r>
                        <w:r>
                          <w:rPr>
                            <w:rFonts w:hint="cs"/>
                            <w:sz w:val="14"/>
                            <w:szCs w:val="20"/>
                            <w:rtl/>
                            <w:lang w:bidi="ar-EG"/>
                          </w:rPr>
                          <w:t xml:space="preserve"> - إشارة مرجعية</w:t>
                        </w:r>
                      </w:p>
                    </w:txbxContent>
                  </v:textbox>
                </v:rect>
                <v:rect id="Rectangle 4534" o:spid="_x0000_s1581" style="position:absolute;left:30537;top:10265;width:1247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fUsEA&#10;AADdAAAADwAAAGRycy9kb3ducmV2LnhtbERPTWvCQBC9F/wPywheim5iwUp0FRUEKV60gtchOybB&#10;7GzITmL677uHQo+P973eDq5WPbWh8mwgnSWgiHNvKy4M3L6P0yWoIMgWa89k4IcCbDejtzVm1r/4&#10;Qv1VChVDOGRooBRpMq1DXpLDMPMNceQevnUoEbaFti2+Yrir9TxJFtphxbGhxIYOJeXPa+cM9Pf7&#10;eU+3Tqc9yuf76auTakHGTMbDbgVKaJB/8Z/7ZA18pPM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nH1LBAAAA3QAAAA8AAAAAAAAAAAAAAAAAmAIAAGRycy9kb3du&#10;cmV2LnhtbFBLBQYAAAAABAAEAPUAAACGAwAAAAA=&#10;" filled="f" stroked="f">
                  <v:textbox inset="1pt,1pt,1pt,1pt">
                    <w:txbxContent>
                      <w:p w:rsidR="006C00A5" w:rsidRPr="009D05E3" w:rsidRDefault="006C00A5" w:rsidP="00EF334F">
                        <w:pPr>
                          <w:bidi w:val="0"/>
                          <w:spacing w:before="0" w:line="240" w:lineRule="auto"/>
                          <w:jc w:val="left"/>
                          <w:rPr>
                            <w:sz w:val="14"/>
                            <w:szCs w:val="20"/>
                            <w:lang w:bidi="ar-EG"/>
                          </w:rPr>
                        </w:pPr>
                        <w:proofErr w:type="spellStart"/>
                        <w:r>
                          <w:rPr>
                            <w:sz w:val="14"/>
                            <w:szCs w:val="20"/>
                            <w:lang w:bidi="ar-EG"/>
                          </w:rPr>
                          <w:t>Ts</w:t>
                        </w:r>
                        <w:proofErr w:type="spellEnd"/>
                        <w:r>
                          <w:rPr>
                            <w:sz w:val="14"/>
                            <w:szCs w:val="20"/>
                            <w:lang w:bidi="ar-EG"/>
                          </w:rPr>
                          <w:t xml:space="preserve"> = 1/(15 000x 2 048) = 32,6 ns</w:t>
                        </w:r>
                      </w:p>
                    </w:txbxContent>
                  </v:textbox>
                </v:rect>
              </v:group>
            </w:pict>
          </mc:Fallback>
        </mc:AlternateContent>
      </w:r>
    </w:p>
    <w:p w:rsidR="0079159E" w:rsidRPr="00BA4556" w:rsidRDefault="00087B5F" w:rsidP="00AB4E9D">
      <w:pPr>
        <w:pStyle w:val="Figure"/>
        <w:spacing w:before="120"/>
        <w:rPr>
          <w:noProof/>
          <w:rtl/>
          <w:lang w:bidi="ar-EG"/>
        </w:rPr>
      </w:pPr>
      <w:r w:rsidRPr="00BA4556">
        <w:rPr>
          <w:noProof/>
        </w:rPr>
        <w:object w:dxaOrig="6114" w:dyaOrig="3443">
          <v:shape id="_x0000_i1093" type="#_x0000_t75" style="width:418.55pt;height:234.8pt" o:ole="">
            <v:imagedata r:id="rId138" o:title=""/>
          </v:shape>
          <o:OLEObject Type="Embed" ProgID="CorelDRAW.Graphic.14" ShapeID="_x0000_i1093" DrawAspect="Content" ObjectID="_1491384289" r:id="rId139"/>
        </w:object>
      </w:r>
    </w:p>
    <w:p w:rsidR="00050063" w:rsidRPr="00BA4556" w:rsidRDefault="0021658A" w:rsidP="00050063">
      <w:pPr>
        <w:pStyle w:val="FigureNo"/>
      </w:pPr>
      <w:r w:rsidRPr="00BA4556">
        <w:rPr>
          <w:rFonts w:hint="cs"/>
          <w:rtl/>
        </w:rPr>
        <w:t>الشـكل</w:t>
      </w:r>
      <w:r w:rsidR="0079159E" w:rsidRPr="00BA4556">
        <w:rPr>
          <w:rFonts w:hint="cs"/>
          <w:rtl/>
        </w:rPr>
        <w:t xml:space="preserve"> </w:t>
      </w:r>
      <w:r w:rsidR="00825FD7" w:rsidRPr="00BA4556">
        <w:t>7.2</w:t>
      </w:r>
    </w:p>
    <w:p w:rsidR="0079159E" w:rsidRPr="00BA4556" w:rsidRDefault="0024045E" w:rsidP="00016629">
      <w:pPr>
        <w:pStyle w:val="FigureTitle"/>
        <w:rPr>
          <w:rtl/>
        </w:rPr>
      </w:pPr>
      <w:r w:rsidRPr="00BA4556">
        <w:rPr>
          <w:noProof/>
          <w:lang w:val="en-US" w:eastAsia="zh-CN" w:bidi="ar-SA"/>
        </w:rPr>
        <mc:AlternateContent>
          <mc:Choice Requires="wpg">
            <w:drawing>
              <wp:anchor distT="0" distB="0" distL="114300" distR="114300" simplePos="0" relativeHeight="252056064" behindDoc="0" locked="0" layoutInCell="1" allowOverlap="1" wp14:anchorId="1FB2B878" wp14:editId="265BA68B">
                <wp:simplePos x="0" y="0"/>
                <wp:positionH relativeFrom="column">
                  <wp:posOffset>542328</wp:posOffset>
                </wp:positionH>
                <wp:positionV relativeFrom="paragraph">
                  <wp:posOffset>255791</wp:posOffset>
                </wp:positionV>
                <wp:extent cx="5253510" cy="2790655"/>
                <wp:effectExtent l="0" t="0" r="4445" b="0"/>
                <wp:wrapNone/>
                <wp:docPr id="3297" name="Group 3297"/>
                <wp:cNvGraphicFramePr/>
                <a:graphic xmlns:a="http://schemas.openxmlformats.org/drawingml/2006/main">
                  <a:graphicData uri="http://schemas.microsoft.com/office/word/2010/wordprocessingGroup">
                    <wpg:wgp>
                      <wpg:cNvGrpSpPr/>
                      <wpg:grpSpPr>
                        <a:xfrm>
                          <a:off x="0" y="0"/>
                          <a:ext cx="5253510" cy="2790655"/>
                          <a:chOff x="0" y="-136478"/>
                          <a:chExt cx="5253833" cy="2790751"/>
                        </a:xfrm>
                      </wpg:grpSpPr>
                      <wps:wsp>
                        <wps:cNvPr id="3131" name="Rectangle 4534"/>
                        <wps:cNvSpPr>
                          <a:spLocks noChangeArrowheads="1"/>
                        </wps:cNvSpPr>
                        <wps:spPr bwMode="auto">
                          <a:xfrm>
                            <a:off x="552090" y="-136478"/>
                            <a:ext cx="33197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9D05E3">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العدد </w:t>
                              </w:r>
                              <m:oMath>
                                <m:sSubSup>
                                  <m:sSubSupPr>
                                    <m:ctrlPr>
                                      <w:rPr>
                                        <w:rFonts w:ascii="Cambria Math" w:hAnsi="Cambria Math"/>
                                        <w:b w:val="0"/>
                                        <w:i/>
                                        <w:spacing w:val="-4"/>
                                        <w:sz w:val="14"/>
                                        <w:szCs w:val="20"/>
                                        <w:lang w:bidi="ar-EG"/>
                                      </w:rPr>
                                    </m:ctrlPr>
                                  </m:sSubSupPr>
                                  <m:e>
                                    <m:r>
                                      <m:rPr>
                                        <m:sty m:val="b"/>
                                      </m:rPr>
                                      <w:rPr>
                                        <w:rFonts w:ascii="Cambria Math" w:hAnsi="Cambria Math"/>
                                        <w:spacing w:val="-4"/>
                                        <w:sz w:val="14"/>
                                        <w:szCs w:val="20"/>
                                        <w:lang w:bidi="ar-EG"/>
                                      </w:rPr>
                                      <m:t>N</m:t>
                                    </m:r>
                                  </m:e>
                                  <m:sub>
                                    <m:r>
                                      <m:rPr>
                                        <m:sty m:val="b"/>
                                      </m:rPr>
                                      <w:rPr>
                                        <w:rFonts w:ascii="Cambria Math" w:hAnsi="Cambria Math"/>
                                        <w:spacing w:val="-4"/>
                                        <w:sz w:val="14"/>
                                        <w:szCs w:val="20"/>
                                        <w:lang w:bidi="ar-EG"/>
                                      </w:rPr>
                                      <m:t>symb</m:t>
                                    </m:r>
                                  </m:sub>
                                  <m:sup>
                                    <m:r>
                                      <m:rPr>
                                        <m:sty m:val="b"/>
                                      </m:rPr>
                                      <w:rPr>
                                        <w:rFonts w:ascii="Cambria Math" w:hAnsi="Cambria Math"/>
                                        <w:spacing w:val="-4"/>
                                        <w:sz w:val="14"/>
                                        <w:szCs w:val="20"/>
                                        <w:lang w:bidi="ar-EG"/>
                                      </w:rPr>
                                      <m:t>DL</m:t>
                                    </m:r>
                                  </m:sup>
                                </m:sSubSup>
                              </m:oMath>
                              <w:r>
                                <w:rPr>
                                  <w:rFonts w:hAnsi="Times New Roman Bold" w:hint="cs"/>
                                  <w:b w:val="0"/>
                                  <w:spacing w:val="-4"/>
                                  <w:sz w:val="14"/>
                                  <w:szCs w:val="20"/>
                                  <w:rtl/>
                                  <w:lang w:bidi="ar-EG"/>
                                </w:rPr>
                                <w:t xml:space="preserve"> من رموز </w:t>
                              </w:r>
                              <w:r>
                                <w:rPr>
                                  <w:rFonts w:hAnsi="Times New Roman Bold"/>
                                  <w:b w:val="0"/>
                                  <w:spacing w:val="-4"/>
                                  <w:sz w:val="14"/>
                                  <w:szCs w:val="20"/>
                                  <w:lang w:bidi="ar-EG"/>
                                </w:rPr>
                                <w:t>OFDM</w:t>
                              </w:r>
                              <w:r>
                                <w:rPr>
                                  <w:rFonts w:hAnsi="Times New Roman Bold" w:hint="cs"/>
                                  <w:b w:val="0"/>
                                  <w:spacing w:val="-4"/>
                                  <w:sz w:val="14"/>
                                  <w:szCs w:val="20"/>
                                  <w:rtl/>
                                  <w:lang w:bidi="ar-EG"/>
                                </w:rPr>
                                <w:t xml:space="preserve"> (= </w:t>
                              </w:r>
                              <w:r>
                                <w:rPr>
                                  <w:rFonts w:hAnsi="Times New Roman Bold"/>
                                  <w:b w:val="0"/>
                                  <w:spacing w:val="-4"/>
                                  <w:sz w:val="14"/>
                                  <w:szCs w:val="20"/>
                                  <w:lang w:bidi="ar-EG"/>
                                </w:rPr>
                                <w:t>7</w:t>
                              </w:r>
                              <w:r>
                                <w:rPr>
                                  <w:rFonts w:hAnsi="Times New Roman Bold" w:hint="cs"/>
                                  <w:b w:val="0"/>
                                  <w:spacing w:val="-4"/>
                                  <w:sz w:val="14"/>
                                  <w:szCs w:val="20"/>
                                  <w:rtl/>
                                  <w:lang w:bidi="ar-EG"/>
                                </w:rPr>
                                <w:t xml:space="preserve"> رموز </w:t>
                              </w:r>
                              <w:r>
                                <w:rPr>
                                  <w:rFonts w:hAnsi="Times New Roman Bold"/>
                                  <w:b w:val="0"/>
                                  <w:spacing w:val="-4"/>
                                  <w:sz w:val="14"/>
                                  <w:szCs w:val="20"/>
                                  <w:lang w:bidi="ar-EG"/>
                                </w:rPr>
                                <w:t>OFDM</w:t>
                              </w:r>
                              <w:r>
                                <w:rPr>
                                  <w:rFonts w:hAnsi="Times New Roman Bold" w:hint="cs"/>
                                  <w:b w:val="0"/>
                                  <w:spacing w:val="-4"/>
                                  <w:sz w:val="14"/>
                                  <w:szCs w:val="20"/>
                                  <w:rtl/>
                                  <w:lang w:bidi="ar-EG"/>
                                </w:rPr>
                                <w:t xml:space="preserve"> بسابقة دورية عادية)</w:t>
                              </w:r>
                            </w:p>
                          </w:txbxContent>
                        </wps:txbx>
                        <wps:bodyPr rot="0" vert="horz" wrap="square" lIns="12700" tIns="12700" rIns="12700" bIns="12700" anchor="t" anchorCtr="0" upright="1">
                          <a:noAutofit/>
                        </wps:bodyPr>
                      </wps:wsp>
                      <wps:wsp>
                        <wps:cNvPr id="3132" name="Rectangle 4534"/>
                        <wps:cNvSpPr>
                          <a:spLocks noChangeArrowheads="1"/>
                        </wps:cNvSpPr>
                        <wps:spPr bwMode="auto">
                          <a:xfrm>
                            <a:off x="4644233" y="335660"/>
                            <a:ext cx="6096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sidRPr="009D05E3">
                                <w:rPr>
                                  <w:rFonts w:hAnsi="Times New Roman Bold" w:hint="cs"/>
                                  <w:b w:val="0"/>
                                  <w:spacing w:val="-4"/>
                                  <w:sz w:val="20"/>
                                  <w:szCs w:val="26"/>
                                  <w:rtl/>
                                  <w:lang w:bidi="ar-EG"/>
                                </w:rPr>
                                <w:t>فاصل واحد</w:t>
                              </w:r>
                            </w:p>
                            <w:p w:rsidR="006C00A5" w:rsidRDefault="006C00A5" w:rsidP="0024045E">
                              <w:pPr>
                                <w:spacing w:before="0" w:line="240" w:lineRule="auto"/>
                                <w:jc w:val="right"/>
                                <w:rPr>
                                  <w:sz w:val="14"/>
                                  <w:szCs w:val="20"/>
                                  <w:rtl/>
                                  <w:lang w:bidi="ar-EG"/>
                                </w:rPr>
                              </w:pPr>
                              <w:r>
                                <w:rPr>
                                  <w:rFonts w:hint="cs"/>
                                  <w:sz w:val="14"/>
                                  <w:szCs w:val="20"/>
                                  <w:rtl/>
                                  <w:lang w:bidi="ar-EG"/>
                                </w:rPr>
                                <w:t xml:space="preserve">= </w:t>
                              </w:r>
                              <w:r>
                                <w:rPr>
                                  <w:sz w:val="14"/>
                                  <w:szCs w:val="20"/>
                                  <w:lang w:bidi="ar-EG"/>
                                </w:rPr>
                                <w:t>Ts 15 360</w:t>
                              </w:r>
                            </w:p>
                            <w:p w:rsidR="006C00A5" w:rsidRPr="009D05E3" w:rsidRDefault="006C00A5" w:rsidP="0024045E">
                              <w:pPr>
                                <w:spacing w:before="0" w:line="120" w:lineRule="auto"/>
                                <w:jc w:val="right"/>
                                <w:rPr>
                                  <w:sz w:val="14"/>
                                  <w:szCs w:val="20"/>
                                  <w:lang w:bidi="ar-EG"/>
                                </w:rPr>
                              </w:pPr>
                              <w:r>
                                <w:rPr>
                                  <w:rFonts w:hint="cs"/>
                                  <w:sz w:val="14"/>
                                  <w:szCs w:val="20"/>
                                  <w:rtl/>
                                  <w:lang w:bidi="ar-EG"/>
                                </w:rPr>
                                <w:t xml:space="preserve">= </w:t>
                              </w:r>
                              <w:r>
                                <w:rPr>
                                  <w:sz w:val="14"/>
                                  <w:szCs w:val="20"/>
                                  <w:lang w:bidi="ar-EG"/>
                                </w:rPr>
                                <w:t>ms 0,5</w:t>
                              </w:r>
                            </w:p>
                          </w:txbxContent>
                        </wps:txbx>
                        <wps:bodyPr rot="0" vert="horz" wrap="square" lIns="12700" tIns="12700" rIns="12700" bIns="12700" anchor="t" anchorCtr="0" upright="1">
                          <a:noAutofit/>
                        </wps:bodyPr>
                      </wps:wsp>
                      <wps:wsp>
                        <wps:cNvPr id="3133" name="Rectangle 4534"/>
                        <wps:cNvSpPr>
                          <a:spLocks noChangeArrowheads="1"/>
                        </wps:cNvSpPr>
                        <wps:spPr bwMode="auto">
                          <a:xfrm>
                            <a:off x="0" y="690114"/>
                            <a:ext cx="12001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F21FF0">
                              <w:pPr>
                                <w:spacing w:before="40" w:line="168" w:lineRule="auto"/>
                                <w:rPr>
                                  <w:sz w:val="14"/>
                                  <w:szCs w:val="20"/>
                                  <w:rtl/>
                                  <w:lang w:bidi="ar-EG"/>
                                </w:rPr>
                              </w:pPr>
                              <w:r>
                                <w:rPr>
                                  <w:rFonts w:hint="cs"/>
                                  <w:sz w:val="14"/>
                                  <w:szCs w:val="20"/>
                                  <w:rtl/>
                                  <w:lang w:bidi="ar-EG"/>
                                </w:rPr>
                                <w:t>تنشأ السابقة الدورية بإلحاق نسخة في نهاية الرمز بالرمز نفسه</w:t>
                              </w:r>
                            </w:p>
                          </w:txbxContent>
                        </wps:txbx>
                        <wps:bodyPr rot="0" vert="horz" wrap="square" lIns="12700" tIns="12700" rIns="12700" bIns="12700" anchor="t" anchorCtr="0" upright="1">
                          <a:noAutofit/>
                        </wps:bodyPr>
                      </wps:wsp>
                      <wps:wsp>
                        <wps:cNvPr id="3134" name="Rectangle 4534"/>
                        <wps:cNvSpPr>
                          <a:spLocks noChangeArrowheads="1"/>
                        </wps:cNvSpPr>
                        <wps:spPr bwMode="auto">
                          <a:xfrm>
                            <a:off x="1288556" y="1357445"/>
                            <a:ext cx="70929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Pr>
                                  <w:rFonts w:hAnsi="Times New Roman Bold" w:hint="cs"/>
                                  <w:b w:val="0"/>
                                  <w:spacing w:val="-4"/>
                                  <w:sz w:val="20"/>
                                  <w:szCs w:val="26"/>
                                  <w:rtl/>
                                  <w:lang w:bidi="ar-EG"/>
                                </w:rPr>
                                <w:t>رتل فرعي</w:t>
                              </w:r>
                              <w:r w:rsidRPr="009D05E3">
                                <w:rPr>
                                  <w:rFonts w:hAnsi="Times New Roman Bold" w:hint="cs"/>
                                  <w:b w:val="0"/>
                                  <w:spacing w:val="-4"/>
                                  <w:sz w:val="20"/>
                                  <w:szCs w:val="26"/>
                                  <w:rtl/>
                                  <w:lang w:bidi="ar-EG"/>
                                </w:rPr>
                                <w:t xml:space="preserve"> واحد</w:t>
                              </w:r>
                            </w:p>
                            <w:p w:rsidR="006C00A5" w:rsidRDefault="006C00A5" w:rsidP="0024045E">
                              <w:pPr>
                                <w:spacing w:before="0" w:line="240" w:lineRule="auto"/>
                                <w:jc w:val="right"/>
                                <w:rPr>
                                  <w:sz w:val="14"/>
                                  <w:szCs w:val="20"/>
                                  <w:rtl/>
                                  <w:lang w:bidi="ar-EG"/>
                                </w:rPr>
                              </w:pPr>
                              <w:r>
                                <w:rPr>
                                  <w:rFonts w:hint="cs"/>
                                  <w:sz w:val="14"/>
                                  <w:szCs w:val="20"/>
                                  <w:rtl/>
                                  <w:lang w:bidi="ar-EG"/>
                                </w:rPr>
                                <w:t>= فاصلان</w:t>
                              </w:r>
                            </w:p>
                            <w:p w:rsidR="006C00A5" w:rsidRPr="009D05E3" w:rsidRDefault="006C00A5" w:rsidP="0024045E">
                              <w:pPr>
                                <w:spacing w:before="0" w:line="120" w:lineRule="auto"/>
                                <w:jc w:val="right"/>
                                <w:rPr>
                                  <w:sz w:val="14"/>
                                  <w:szCs w:val="20"/>
                                  <w:lang w:bidi="ar-EG"/>
                                </w:rPr>
                              </w:pPr>
                              <w:r>
                                <w:rPr>
                                  <w:rFonts w:hint="cs"/>
                                  <w:sz w:val="14"/>
                                  <w:szCs w:val="20"/>
                                  <w:rtl/>
                                  <w:lang w:bidi="ar-EG"/>
                                </w:rPr>
                                <w:t xml:space="preserve">= </w:t>
                              </w:r>
                              <w:r>
                                <w:rPr>
                                  <w:sz w:val="14"/>
                                  <w:szCs w:val="20"/>
                                  <w:lang w:bidi="ar-EG"/>
                                </w:rPr>
                                <w:t>ms 10</w:t>
                              </w:r>
                            </w:p>
                          </w:txbxContent>
                        </wps:txbx>
                        <wps:bodyPr rot="0" vert="horz" wrap="square" lIns="12700" tIns="12700" rIns="12700" bIns="12700" anchor="t" anchorCtr="0" upright="1">
                          <a:noAutofit/>
                        </wps:bodyPr>
                      </wps:wsp>
                      <wps:wsp>
                        <wps:cNvPr id="3135" name="Rectangle 4534"/>
                        <wps:cNvSpPr>
                          <a:spLocks noChangeArrowheads="1"/>
                        </wps:cNvSpPr>
                        <wps:spPr bwMode="auto">
                          <a:xfrm>
                            <a:off x="3528203" y="2125318"/>
                            <a:ext cx="70929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Pr>
                                  <w:rFonts w:hAnsi="Times New Roman Bold" w:hint="cs"/>
                                  <w:b w:val="0"/>
                                  <w:spacing w:val="-4"/>
                                  <w:sz w:val="20"/>
                                  <w:szCs w:val="26"/>
                                  <w:rtl/>
                                  <w:lang w:bidi="ar-EG"/>
                                </w:rPr>
                                <w:t xml:space="preserve">رتل </w:t>
                              </w:r>
                              <w:r w:rsidRPr="009D05E3">
                                <w:rPr>
                                  <w:rFonts w:hAnsi="Times New Roman Bold" w:hint="cs"/>
                                  <w:b w:val="0"/>
                                  <w:spacing w:val="-4"/>
                                  <w:sz w:val="20"/>
                                  <w:szCs w:val="26"/>
                                  <w:rtl/>
                                  <w:lang w:bidi="ar-EG"/>
                                </w:rPr>
                                <w:t>واحد</w:t>
                              </w:r>
                            </w:p>
                            <w:p w:rsidR="006C00A5" w:rsidRDefault="006C00A5" w:rsidP="0024045E">
                              <w:pPr>
                                <w:spacing w:before="0" w:line="240" w:lineRule="auto"/>
                                <w:jc w:val="right"/>
                                <w:rPr>
                                  <w:sz w:val="14"/>
                                  <w:szCs w:val="20"/>
                                  <w:rtl/>
                                  <w:lang w:bidi="ar-EG"/>
                                </w:rPr>
                              </w:pPr>
                              <w:r>
                                <w:rPr>
                                  <w:rFonts w:hint="cs"/>
                                  <w:sz w:val="14"/>
                                  <w:szCs w:val="20"/>
                                  <w:rtl/>
                                  <w:lang w:bidi="ar-EG"/>
                                </w:rPr>
                                <w:t xml:space="preserve">= </w:t>
                              </w:r>
                              <w:r>
                                <w:rPr>
                                  <w:sz w:val="14"/>
                                  <w:szCs w:val="20"/>
                                  <w:lang w:bidi="ar-EG"/>
                                </w:rPr>
                                <w:t>10</w:t>
                              </w:r>
                              <w:r>
                                <w:rPr>
                                  <w:rFonts w:hint="cs"/>
                                  <w:sz w:val="14"/>
                                  <w:szCs w:val="20"/>
                                  <w:rtl/>
                                  <w:lang w:bidi="ar-EG"/>
                                </w:rPr>
                                <w:t xml:space="preserve"> أرتال فرعية</w:t>
                              </w:r>
                            </w:p>
                            <w:p w:rsidR="006C00A5" w:rsidRPr="009D05E3" w:rsidRDefault="006C00A5" w:rsidP="0024045E">
                              <w:pPr>
                                <w:spacing w:before="0" w:line="120" w:lineRule="auto"/>
                                <w:jc w:val="right"/>
                                <w:rPr>
                                  <w:sz w:val="14"/>
                                  <w:szCs w:val="20"/>
                                  <w:rtl/>
                                  <w:lang w:bidi="ar-EG"/>
                                </w:rPr>
                              </w:pPr>
                              <w:r>
                                <w:rPr>
                                  <w:rFonts w:hint="cs"/>
                                  <w:sz w:val="14"/>
                                  <w:szCs w:val="20"/>
                                  <w:rtl/>
                                  <w:lang w:bidi="ar-EG"/>
                                </w:rPr>
                                <w:t xml:space="preserve">= </w:t>
                              </w:r>
                              <w:r>
                                <w:rPr>
                                  <w:sz w:val="14"/>
                                  <w:szCs w:val="20"/>
                                  <w:lang w:bidi="ar-EG"/>
                                </w:rPr>
                                <w:t>ms 10</w:t>
                              </w:r>
                            </w:p>
                          </w:txbxContent>
                        </wps:txbx>
                        <wps:bodyPr rot="0" vert="horz" wrap="square" lIns="12700" tIns="12700" rIns="12700" bIns="12700" anchor="t" anchorCtr="0" upright="1">
                          <a:noAutofit/>
                        </wps:bodyPr>
                      </wps:wsp>
                      <wps:wsp>
                        <wps:cNvPr id="3136" name="Rectangle 4534"/>
                        <wps:cNvSpPr>
                          <a:spLocks noChangeArrowheads="1"/>
                        </wps:cNvSpPr>
                        <wps:spPr bwMode="auto">
                          <a:xfrm>
                            <a:off x="2699418" y="1328468"/>
                            <a:ext cx="179324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855595">
                              <w:pPr>
                                <w:spacing w:before="0" w:line="168" w:lineRule="auto"/>
                                <w:jc w:val="right"/>
                                <w:rPr>
                                  <w:sz w:val="14"/>
                                  <w:szCs w:val="20"/>
                                  <w:rtl/>
                                  <w:lang w:bidi="ar-EG"/>
                                </w:rPr>
                              </w:pPr>
                              <w:r>
                                <w:rPr>
                                  <w:sz w:val="14"/>
                                  <w:szCs w:val="20"/>
                                  <w:lang w:bidi="ar-EG"/>
                                </w:rPr>
                                <w:t>PUSCH</w:t>
                              </w:r>
                              <w:r>
                                <w:rPr>
                                  <w:rFonts w:hint="cs"/>
                                  <w:sz w:val="14"/>
                                  <w:szCs w:val="20"/>
                                  <w:rtl/>
                                  <w:lang w:bidi="ar-EG"/>
                                </w:rPr>
                                <w:t xml:space="preserve"> - القناة المادية المتقاسمة للوصلة الصاعدة</w:t>
                              </w:r>
                            </w:p>
                          </w:txbxContent>
                        </wps:txbx>
                        <wps:bodyPr rot="0" vert="horz" wrap="square" lIns="12700" tIns="12700" rIns="12700" bIns="12700" anchor="t" anchorCtr="0" upright="1">
                          <a:noAutofit/>
                        </wps:bodyPr>
                      </wps:wsp>
                      <wps:wsp>
                        <wps:cNvPr id="3137" name="Rectangle 4534"/>
                        <wps:cNvSpPr>
                          <a:spLocks noChangeArrowheads="1"/>
                        </wps:cNvSpPr>
                        <wps:spPr bwMode="auto">
                          <a:xfrm>
                            <a:off x="2699682" y="1475117"/>
                            <a:ext cx="15805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F334F">
                              <w:pPr>
                                <w:spacing w:before="0" w:line="168" w:lineRule="auto"/>
                                <w:jc w:val="right"/>
                                <w:rPr>
                                  <w:sz w:val="14"/>
                                  <w:szCs w:val="20"/>
                                  <w:rtl/>
                                  <w:lang w:bidi="ar-EG"/>
                                </w:rPr>
                              </w:pPr>
                              <w:r>
                                <w:rPr>
                                  <w:rFonts w:hint="cs"/>
                                  <w:sz w:val="14"/>
                                  <w:szCs w:val="20"/>
                                  <w:rtl/>
                                  <w:lang w:bidi="ar-EG"/>
                                </w:rPr>
                                <w:t>الإشارة المرجعية لإزالة التشكيل</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B2B878" id="Group 3297" o:spid="_x0000_s1582" style="position:absolute;left:0;text-align:left;margin-left:42.7pt;margin-top:20.15pt;width:413.65pt;height:219.75pt;z-index:252056064;mso-position-horizontal-relative:text;mso-position-vertical-relative:text;mso-width-relative:margin;mso-height-relative:margin" coordorigin=",-1364" coordsize="52538,2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">
                <v:rect id="Rectangle 4534" o:spid="_x0000_s1583" style="position:absolute;left:5520;top:-1364;width:331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gEsQA&#10;AADdAAAADwAAAGRycy9kb3ducmV2LnhtbESPQWvCQBSE74L/YXmCF6mbKKikrqKCIKWXquD1kX1N&#10;QrNvQ/Ylpv++Wyj0OMzMN8x2P7ha9dSGyrOBdJ6AIs69rbgwcL+dXzaggiBbrD2TgW8KsN+NR1vM&#10;rH/yB/VXKVSEcMjQQCnSZFqHvCSHYe4b4uh9+tahRNkW2rb4jHBX60WSrLTDiuNCiQ2dSsq/rp0z&#10;0D8e70e6dzrtUdazy1sn1YqMmU6GwysooUH+w3/tizWwTJcp/L6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IBLEAAAA3QAAAA8AAAAAAAAAAAAAAAAAmAIAAGRycy9k&#10;b3ducmV2LnhtbFBLBQYAAAAABAAEAPUAAACJAwAAAAA=&#10;" filled="f" stroked="f">
                  <v:textbox inset="1pt,1pt,1pt,1pt">
                    <w:txbxContent>
                      <w:p w:rsidR="006C00A5" w:rsidRPr="009D05E3" w:rsidRDefault="006C00A5" w:rsidP="009D05E3">
                        <w:pPr>
                          <w:pStyle w:val="Artheading"/>
                          <w:tabs>
                            <w:tab w:val="left" w:pos="794"/>
                            <w:tab w:val="left" w:pos="1191"/>
                            <w:tab w:val="left" w:pos="1588"/>
                            <w:tab w:val="left" w:pos="1985"/>
                          </w:tabs>
                          <w:spacing w:before="20" w:after="20" w:line="220" w:lineRule="exact"/>
                          <w:rPr>
                            <w:rFonts w:hAnsi="Times New Roman Bold"/>
                            <w:b w:val="0"/>
                            <w:spacing w:val="-4"/>
                            <w:sz w:val="14"/>
                            <w:szCs w:val="20"/>
                            <w:rtl/>
                            <w:lang w:bidi="ar-EG"/>
                          </w:rPr>
                        </w:pPr>
                        <w:r>
                          <w:rPr>
                            <w:rFonts w:hAnsi="Times New Roman Bold" w:hint="cs"/>
                            <w:b w:val="0"/>
                            <w:spacing w:val="-4"/>
                            <w:sz w:val="14"/>
                            <w:szCs w:val="20"/>
                            <w:rtl/>
                            <w:lang w:bidi="ar-EG"/>
                          </w:rPr>
                          <w:t xml:space="preserve">العدد </w:t>
                        </w:r>
                        <m:oMath>
                          <m:sSubSup>
                            <m:sSubSupPr>
                              <m:ctrlPr>
                                <w:rPr>
                                  <w:rFonts w:ascii="Cambria Math" w:hAnsi="Cambria Math"/>
                                  <w:b w:val="0"/>
                                  <w:i/>
                                  <w:spacing w:val="-4"/>
                                  <w:sz w:val="14"/>
                                  <w:szCs w:val="20"/>
                                  <w:lang w:bidi="ar-EG"/>
                                </w:rPr>
                              </m:ctrlPr>
                            </m:sSubSupPr>
                            <m:e>
                              <m:r>
                                <m:rPr>
                                  <m:sty m:val="b"/>
                                </m:rPr>
                                <w:rPr>
                                  <w:rFonts w:ascii="Cambria Math" w:hAnsi="Cambria Math"/>
                                  <w:spacing w:val="-4"/>
                                  <w:sz w:val="14"/>
                                  <w:szCs w:val="20"/>
                                  <w:lang w:bidi="ar-EG"/>
                                </w:rPr>
                                <m:t>N</m:t>
                              </m:r>
                            </m:e>
                            <m:sub>
                              <m:r>
                                <m:rPr>
                                  <m:sty m:val="b"/>
                                </m:rPr>
                                <w:rPr>
                                  <w:rFonts w:ascii="Cambria Math" w:hAnsi="Cambria Math"/>
                                  <w:spacing w:val="-4"/>
                                  <w:sz w:val="14"/>
                                  <w:szCs w:val="20"/>
                                  <w:lang w:bidi="ar-EG"/>
                                </w:rPr>
                                <m:t>symb</m:t>
                              </m:r>
                            </m:sub>
                            <m:sup>
                              <m:r>
                                <m:rPr>
                                  <m:sty m:val="b"/>
                                </m:rPr>
                                <w:rPr>
                                  <w:rFonts w:ascii="Cambria Math" w:hAnsi="Cambria Math"/>
                                  <w:spacing w:val="-4"/>
                                  <w:sz w:val="14"/>
                                  <w:szCs w:val="20"/>
                                  <w:lang w:bidi="ar-EG"/>
                                </w:rPr>
                                <m:t>DL</m:t>
                              </m:r>
                            </m:sup>
                          </m:sSubSup>
                        </m:oMath>
                        <w:r>
                          <w:rPr>
                            <w:rFonts w:hAnsi="Times New Roman Bold" w:hint="cs"/>
                            <w:b w:val="0"/>
                            <w:spacing w:val="-4"/>
                            <w:sz w:val="14"/>
                            <w:szCs w:val="20"/>
                            <w:rtl/>
                            <w:lang w:bidi="ar-EG"/>
                          </w:rPr>
                          <w:t xml:space="preserve"> من رموز </w:t>
                        </w:r>
                        <w:r>
                          <w:rPr>
                            <w:rFonts w:hAnsi="Times New Roman Bold"/>
                            <w:b w:val="0"/>
                            <w:spacing w:val="-4"/>
                            <w:sz w:val="14"/>
                            <w:szCs w:val="20"/>
                            <w:lang w:bidi="ar-EG"/>
                          </w:rPr>
                          <w:t>OFDM</w:t>
                        </w:r>
                        <w:r>
                          <w:rPr>
                            <w:rFonts w:hAnsi="Times New Roman Bold" w:hint="cs"/>
                            <w:b w:val="0"/>
                            <w:spacing w:val="-4"/>
                            <w:sz w:val="14"/>
                            <w:szCs w:val="20"/>
                            <w:rtl/>
                            <w:lang w:bidi="ar-EG"/>
                          </w:rPr>
                          <w:t xml:space="preserve"> (= </w:t>
                        </w:r>
                        <w:r>
                          <w:rPr>
                            <w:rFonts w:hAnsi="Times New Roman Bold"/>
                            <w:b w:val="0"/>
                            <w:spacing w:val="-4"/>
                            <w:sz w:val="14"/>
                            <w:szCs w:val="20"/>
                            <w:lang w:bidi="ar-EG"/>
                          </w:rPr>
                          <w:t>7</w:t>
                        </w:r>
                        <w:r>
                          <w:rPr>
                            <w:rFonts w:hAnsi="Times New Roman Bold" w:hint="cs"/>
                            <w:b w:val="0"/>
                            <w:spacing w:val="-4"/>
                            <w:sz w:val="14"/>
                            <w:szCs w:val="20"/>
                            <w:rtl/>
                            <w:lang w:bidi="ar-EG"/>
                          </w:rPr>
                          <w:t xml:space="preserve"> رموز </w:t>
                        </w:r>
                        <w:r>
                          <w:rPr>
                            <w:rFonts w:hAnsi="Times New Roman Bold"/>
                            <w:b w:val="0"/>
                            <w:spacing w:val="-4"/>
                            <w:sz w:val="14"/>
                            <w:szCs w:val="20"/>
                            <w:lang w:bidi="ar-EG"/>
                          </w:rPr>
                          <w:t>OFDM</w:t>
                        </w:r>
                        <w:r>
                          <w:rPr>
                            <w:rFonts w:hAnsi="Times New Roman Bold" w:hint="cs"/>
                            <w:b w:val="0"/>
                            <w:spacing w:val="-4"/>
                            <w:sz w:val="14"/>
                            <w:szCs w:val="20"/>
                            <w:rtl/>
                            <w:lang w:bidi="ar-EG"/>
                          </w:rPr>
                          <w:t xml:space="preserve"> بسابقة دورية عادية)</w:t>
                        </w:r>
                      </w:p>
                    </w:txbxContent>
                  </v:textbox>
                </v:rect>
                <v:rect id="Rectangle 4534" o:spid="_x0000_s1584" style="position:absolute;left:46442;top:3356;width:6096;height: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ZcQA&#10;AADdAAAADwAAAGRycy9kb3ducmV2LnhtbESPQWvCQBSE74L/YXkFL6KbKKikrmILghQvVcHrI/ua&#10;hGbfhuxLTP99tyD0OMzMN8x2P7ha9dSGyrOBdJ6AIs69rbgwcLseZxtQQZAt1p7JwA8F2O/Goy1m&#10;1j/4k/qLFCpCOGRooBRpMq1DXpLDMPcNcfS+fOtQomwLbVt8RLir9SJJVtphxXGhxIbeS8q/L50z&#10;0N/v5ze6dTrtUdbT00cn1YqMmbwMh1dQQoP8h5/tkzWwTJcL+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vmXEAAAA3QAAAA8AAAAAAAAAAAAAAAAAmAIAAGRycy9k&#10;b3ducmV2LnhtbFBLBQYAAAAABAAEAPUAAACJAwAAAAA=&#10;" filled="f" stroked="f">
                  <v:textbox inset="1pt,1pt,1pt,1pt">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sidRPr="009D05E3">
                          <w:rPr>
                            <w:rFonts w:hAnsi="Times New Roman Bold" w:hint="cs"/>
                            <w:b w:val="0"/>
                            <w:spacing w:val="-4"/>
                            <w:sz w:val="20"/>
                            <w:szCs w:val="26"/>
                            <w:rtl/>
                            <w:lang w:bidi="ar-EG"/>
                          </w:rPr>
                          <w:t>فاصل واحد</w:t>
                        </w:r>
                      </w:p>
                      <w:p w:rsidR="006C00A5" w:rsidRDefault="006C00A5" w:rsidP="0024045E">
                        <w:pPr>
                          <w:spacing w:before="0" w:line="240" w:lineRule="auto"/>
                          <w:jc w:val="right"/>
                          <w:rPr>
                            <w:sz w:val="14"/>
                            <w:szCs w:val="20"/>
                            <w:rtl/>
                            <w:lang w:bidi="ar-EG"/>
                          </w:rPr>
                        </w:pPr>
                        <w:r>
                          <w:rPr>
                            <w:rFonts w:hint="cs"/>
                            <w:sz w:val="14"/>
                            <w:szCs w:val="20"/>
                            <w:rtl/>
                            <w:lang w:bidi="ar-EG"/>
                          </w:rPr>
                          <w:t xml:space="preserve">= </w:t>
                        </w:r>
                        <w:proofErr w:type="spellStart"/>
                        <w:r>
                          <w:rPr>
                            <w:sz w:val="14"/>
                            <w:szCs w:val="20"/>
                            <w:lang w:bidi="ar-EG"/>
                          </w:rPr>
                          <w:t>Ts</w:t>
                        </w:r>
                        <w:proofErr w:type="spellEnd"/>
                        <w:r>
                          <w:rPr>
                            <w:sz w:val="14"/>
                            <w:szCs w:val="20"/>
                            <w:lang w:bidi="ar-EG"/>
                          </w:rPr>
                          <w:t xml:space="preserve"> 15 360</w:t>
                        </w:r>
                      </w:p>
                      <w:p w:rsidR="006C00A5" w:rsidRPr="009D05E3" w:rsidRDefault="006C00A5" w:rsidP="0024045E">
                        <w:pPr>
                          <w:spacing w:before="0" w:line="120" w:lineRule="auto"/>
                          <w:jc w:val="right"/>
                          <w:rPr>
                            <w:sz w:val="14"/>
                            <w:szCs w:val="20"/>
                            <w:lang w:bidi="ar-EG"/>
                          </w:rPr>
                        </w:pPr>
                        <w:r>
                          <w:rPr>
                            <w:rFonts w:hint="cs"/>
                            <w:sz w:val="14"/>
                            <w:szCs w:val="20"/>
                            <w:rtl/>
                            <w:lang w:bidi="ar-EG"/>
                          </w:rPr>
                          <w:t xml:space="preserve">= </w:t>
                        </w:r>
                        <w:proofErr w:type="spellStart"/>
                        <w:r>
                          <w:rPr>
                            <w:sz w:val="14"/>
                            <w:szCs w:val="20"/>
                            <w:lang w:bidi="ar-EG"/>
                          </w:rPr>
                          <w:t>ms</w:t>
                        </w:r>
                        <w:proofErr w:type="spellEnd"/>
                        <w:r>
                          <w:rPr>
                            <w:sz w:val="14"/>
                            <w:szCs w:val="20"/>
                            <w:lang w:bidi="ar-EG"/>
                          </w:rPr>
                          <w:t xml:space="preserve"> 0,5</w:t>
                        </w:r>
                      </w:p>
                    </w:txbxContent>
                  </v:textbox>
                </v:rect>
                <v:rect id="Rectangle 4534" o:spid="_x0000_s1585" style="position:absolute;top:6901;width:12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b/sQA&#10;AADdAAAADwAAAGRycy9kb3ducmV2LnhtbESPQWvCQBSE74X+h+UVvJS6iQFbUldpBUGKl6rg9ZF9&#10;JsHs25B9ifHfuwWhx2FmvmEWq9E1aqAu1J4NpNMEFHHhbc2lgeNh8/YBKgiyxcYzGbhRgNXy+WmB&#10;ufVX/qVhL6WKEA45GqhE2lzrUFTkMEx9Sxy9s+8cSpRdqW2H1wh3jZ4lyVw7rDkuVNjSuqLisu+d&#10;geF02n3TsdfpgPL+uv3ppZ6TMZOX8esTlNAo/+FHe2sNZGmWwd+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G/7EAAAA3QAAAA8AAAAAAAAAAAAAAAAAmAIAAGRycy9k&#10;b3ducmV2LnhtbFBLBQYAAAAABAAEAPUAAACJAwAAAAA=&#10;" filled="f" stroked="f">
                  <v:textbox inset="1pt,1pt,1pt,1pt">
                    <w:txbxContent>
                      <w:p w:rsidR="006C00A5" w:rsidRPr="009D05E3" w:rsidRDefault="006C00A5" w:rsidP="00F21FF0">
                        <w:pPr>
                          <w:spacing w:before="40" w:line="168" w:lineRule="auto"/>
                          <w:rPr>
                            <w:sz w:val="14"/>
                            <w:szCs w:val="20"/>
                            <w:rtl/>
                            <w:lang w:bidi="ar-EG"/>
                          </w:rPr>
                        </w:pPr>
                        <w:r>
                          <w:rPr>
                            <w:rFonts w:hint="cs"/>
                            <w:sz w:val="14"/>
                            <w:szCs w:val="20"/>
                            <w:rtl/>
                            <w:lang w:bidi="ar-EG"/>
                          </w:rPr>
                          <w:t>تنشأ السابقة الدورية بإلحاق نسخة في نهاية الرمز بالرمز نفسه</w:t>
                        </w:r>
                      </w:p>
                    </w:txbxContent>
                  </v:textbox>
                </v:rect>
                <v:rect id="Rectangle 4534" o:spid="_x0000_s1586" style="position:absolute;left:12885;top:13574;width:7093;height: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DisUA&#10;AADdAAAADwAAAGRycy9kb3ducmV2LnhtbESPQWvCQBSE70L/w/IKvUjdREtaUldRoSDSS63g9ZF9&#10;TUKzb0P2JcZ/7wqFHoeZ+YZZrkfXqIG6UHs2kM4SUMSFtzWXBk7fH89voIIgW2w8k4ErBVivHiZL&#10;zK2/8BcNRylVhHDI0UAl0uZah6Iih2HmW+Lo/fjOoUTZldp2eIlw1+h5kmTaYc1xocKWdhUVv8fe&#10;GRjO588tnXqdDiiv0/2hlzojY54ex807KKFR/sN/7b01sEgXL3B/E5+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4OKxQAAAN0AAAAPAAAAAAAAAAAAAAAAAJgCAABkcnMv&#10;ZG93bnJldi54bWxQSwUGAAAAAAQABAD1AAAAigMAAAAA&#10;" filled="f" stroked="f">
                  <v:textbox inset="1pt,1pt,1pt,1pt">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Pr>
                            <w:rFonts w:hAnsi="Times New Roman Bold" w:hint="cs"/>
                            <w:b w:val="0"/>
                            <w:spacing w:val="-4"/>
                            <w:sz w:val="20"/>
                            <w:szCs w:val="26"/>
                            <w:rtl/>
                            <w:lang w:bidi="ar-EG"/>
                          </w:rPr>
                          <w:t>رتل فرعي</w:t>
                        </w:r>
                        <w:r w:rsidRPr="009D05E3">
                          <w:rPr>
                            <w:rFonts w:hAnsi="Times New Roman Bold" w:hint="cs"/>
                            <w:b w:val="0"/>
                            <w:spacing w:val="-4"/>
                            <w:sz w:val="20"/>
                            <w:szCs w:val="26"/>
                            <w:rtl/>
                            <w:lang w:bidi="ar-EG"/>
                          </w:rPr>
                          <w:t xml:space="preserve"> واحد</w:t>
                        </w:r>
                      </w:p>
                      <w:p w:rsidR="006C00A5" w:rsidRDefault="006C00A5" w:rsidP="0024045E">
                        <w:pPr>
                          <w:spacing w:before="0" w:line="240" w:lineRule="auto"/>
                          <w:jc w:val="right"/>
                          <w:rPr>
                            <w:sz w:val="14"/>
                            <w:szCs w:val="20"/>
                            <w:rtl/>
                            <w:lang w:bidi="ar-EG"/>
                          </w:rPr>
                        </w:pPr>
                        <w:r>
                          <w:rPr>
                            <w:rFonts w:hint="cs"/>
                            <w:sz w:val="14"/>
                            <w:szCs w:val="20"/>
                            <w:rtl/>
                            <w:lang w:bidi="ar-EG"/>
                          </w:rPr>
                          <w:t>= فاصلان</w:t>
                        </w:r>
                      </w:p>
                      <w:p w:rsidR="006C00A5" w:rsidRPr="009D05E3" w:rsidRDefault="006C00A5" w:rsidP="0024045E">
                        <w:pPr>
                          <w:spacing w:before="0" w:line="120" w:lineRule="auto"/>
                          <w:jc w:val="right"/>
                          <w:rPr>
                            <w:sz w:val="14"/>
                            <w:szCs w:val="20"/>
                            <w:lang w:bidi="ar-EG"/>
                          </w:rPr>
                        </w:pPr>
                        <w:r>
                          <w:rPr>
                            <w:rFonts w:hint="cs"/>
                            <w:sz w:val="14"/>
                            <w:szCs w:val="20"/>
                            <w:rtl/>
                            <w:lang w:bidi="ar-EG"/>
                          </w:rPr>
                          <w:t xml:space="preserve">= </w:t>
                        </w:r>
                        <w:proofErr w:type="spellStart"/>
                        <w:r>
                          <w:rPr>
                            <w:sz w:val="14"/>
                            <w:szCs w:val="20"/>
                            <w:lang w:bidi="ar-EG"/>
                          </w:rPr>
                          <w:t>ms</w:t>
                        </w:r>
                        <w:proofErr w:type="spellEnd"/>
                        <w:r>
                          <w:rPr>
                            <w:sz w:val="14"/>
                            <w:szCs w:val="20"/>
                            <w:lang w:bidi="ar-EG"/>
                          </w:rPr>
                          <w:t xml:space="preserve"> 10</w:t>
                        </w:r>
                      </w:p>
                    </w:txbxContent>
                  </v:textbox>
                </v:rect>
                <v:rect id="Rectangle 4534" o:spid="_x0000_s1587" style="position:absolute;left:35282;top:21253;width:7092;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8mEcUA&#10;AADdAAAADwAAAGRycy9kb3ducmV2LnhtbESPQWvCQBSE70L/w/IKvUjdRGlaUldRoSDSS63g9ZF9&#10;TUKzb0P2JcZ/7wqFHoeZ+YZZrkfXqIG6UHs2kM4SUMSFtzWXBk7fH89voIIgW2w8k4ErBVivHiZL&#10;zK2/8BcNRylVhHDI0UAl0uZah6Iih2HmW+Lo/fjOoUTZldp2eIlw1+h5kmTaYc1xocKWdhUVv8fe&#10;GRjO588tnXqdDiiv0/2hlzojY54ex807KKFR/sN/7b01sEgXL3B/E5+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YRxQAAAN0AAAAPAAAAAAAAAAAAAAAAAJgCAABkcnMv&#10;ZG93bnJldi54bWxQSwUGAAAAAAQABAD1AAAAigMAAAAA&#10;" filled="f" stroked="f">
                  <v:textbox inset="1pt,1pt,1pt,1pt">
                    <w:txbxContent>
                      <w:p w:rsidR="006C00A5" w:rsidRDefault="006C00A5" w:rsidP="0024045E">
                        <w:pPr>
                          <w:pStyle w:val="Artheading"/>
                          <w:tabs>
                            <w:tab w:val="left" w:pos="794"/>
                            <w:tab w:val="left" w:pos="1191"/>
                            <w:tab w:val="left" w:pos="1588"/>
                            <w:tab w:val="left" w:pos="1985"/>
                          </w:tabs>
                          <w:spacing w:before="20" w:after="20" w:line="220" w:lineRule="exact"/>
                          <w:jc w:val="right"/>
                          <w:rPr>
                            <w:rFonts w:hAnsi="Times New Roman Bold"/>
                            <w:b w:val="0"/>
                            <w:spacing w:val="-4"/>
                            <w:sz w:val="20"/>
                            <w:szCs w:val="26"/>
                            <w:rtl/>
                            <w:lang w:bidi="ar-EG"/>
                          </w:rPr>
                        </w:pPr>
                        <w:r>
                          <w:rPr>
                            <w:rFonts w:hAnsi="Times New Roman Bold" w:hint="cs"/>
                            <w:b w:val="0"/>
                            <w:spacing w:val="-4"/>
                            <w:sz w:val="20"/>
                            <w:szCs w:val="26"/>
                            <w:rtl/>
                            <w:lang w:bidi="ar-EG"/>
                          </w:rPr>
                          <w:t xml:space="preserve">رتل </w:t>
                        </w:r>
                        <w:r w:rsidRPr="009D05E3">
                          <w:rPr>
                            <w:rFonts w:hAnsi="Times New Roman Bold" w:hint="cs"/>
                            <w:b w:val="0"/>
                            <w:spacing w:val="-4"/>
                            <w:sz w:val="20"/>
                            <w:szCs w:val="26"/>
                            <w:rtl/>
                            <w:lang w:bidi="ar-EG"/>
                          </w:rPr>
                          <w:t>واحد</w:t>
                        </w:r>
                      </w:p>
                      <w:p w:rsidR="006C00A5" w:rsidRDefault="006C00A5" w:rsidP="0024045E">
                        <w:pPr>
                          <w:spacing w:before="0" w:line="240" w:lineRule="auto"/>
                          <w:jc w:val="right"/>
                          <w:rPr>
                            <w:sz w:val="14"/>
                            <w:szCs w:val="20"/>
                            <w:rtl/>
                            <w:lang w:bidi="ar-EG"/>
                          </w:rPr>
                        </w:pPr>
                        <w:r>
                          <w:rPr>
                            <w:rFonts w:hint="cs"/>
                            <w:sz w:val="14"/>
                            <w:szCs w:val="20"/>
                            <w:rtl/>
                            <w:lang w:bidi="ar-EG"/>
                          </w:rPr>
                          <w:t xml:space="preserve">= </w:t>
                        </w:r>
                        <w:r>
                          <w:rPr>
                            <w:sz w:val="14"/>
                            <w:szCs w:val="20"/>
                            <w:lang w:bidi="ar-EG"/>
                          </w:rPr>
                          <w:t>10</w:t>
                        </w:r>
                        <w:r>
                          <w:rPr>
                            <w:rFonts w:hint="cs"/>
                            <w:sz w:val="14"/>
                            <w:szCs w:val="20"/>
                            <w:rtl/>
                            <w:lang w:bidi="ar-EG"/>
                          </w:rPr>
                          <w:t xml:space="preserve"> أرتال فرعية</w:t>
                        </w:r>
                      </w:p>
                      <w:p w:rsidR="006C00A5" w:rsidRPr="009D05E3" w:rsidRDefault="006C00A5" w:rsidP="0024045E">
                        <w:pPr>
                          <w:spacing w:before="0" w:line="120" w:lineRule="auto"/>
                          <w:jc w:val="right"/>
                          <w:rPr>
                            <w:sz w:val="14"/>
                            <w:szCs w:val="20"/>
                            <w:rtl/>
                            <w:lang w:bidi="ar-EG"/>
                          </w:rPr>
                        </w:pPr>
                        <w:r>
                          <w:rPr>
                            <w:rFonts w:hint="cs"/>
                            <w:sz w:val="14"/>
                            <w:szCs w:val="20"/>
                            <w:rtl/>
                            <w:lang w:bidi="ar-EG"/>
                          </w:rPr>
                          <w:t xml:space="preserve">= </w:t>
                        </w:r>
                        <w:proofErr w:type="spellStart"/>
                        <w:r>
                          <w:rPr>
                            <w:sz w:val="14"/>
                            <w:szCs w:val="20"/>
                            <w:lang w:bidi="ar-EG"/>
                          </w:rPr>
                          <w:t>ms</w:t>
                        </w:r>
                        <w:proofErr w:type="spellEnd"/>
                        <w:r>
                          <w:rPr>
                            <w:sz w:val="14"/>
                            <w:szCs w:val="20"/>
                            <w:lang w:bidi="ar-EG"/>
                          </w:rPr>
                          <w:t xml:space="preserve"> 10</w:t>
                        </w:r>
                      </w:p>
                    </w:txbxContent>
                  </v:textbox>
                </v:rect>
                <v:rect id="Rectangle 4534" o:spid="_x0000_s1588" style="position:absolute;left:26994;top:13284;width:1793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4ZsQA&#10;AADdAAAADwAAAGRycy9kb3ducmV2LnhtbESPQWvCQBSE70L/w/IKXqRuopCW1FXaQkGkl6rg9ZF9&#10;JsHs25B9ifHfu0Khx2FmvmFWm9E1aqAu1J4NpPMEFHHhbc2lgePh++UNVBBki41nMnCjAJv102SF&#10;ufVX/qVhL6WKEA45GqhE2lzrUFTkMMx9Sxy9s+8cSpRdqW2H1wh3jV4kSaYd1hwXKmzpq6Lisu+d&#10;geF0+vmkY6/TAeV1tt31UmdkzPR5/HgHJTTKf/ivvbUGlukyg8eb+AT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uGbEAAAA3QAAAA8AAAAAAAAAAAAAAAAAmAIAAGRycy9k&#10;b3ducmV2LnhtbFBLBQYAAAAABAAEAPUAAACJAwAAAAA=&#10;" filled="f" stroked="f">
                  <v:textbox inset="1pt,1pt,1pt,1pt">
                    <w:txbxContent>
                      <w:p w:rsidR="006C00A5" w:rsidRPr="009D05E3" w:rsidRDefault="006C00A5" w:rsidP="00855595">
                        <w:pPr>
                          <w:spacing w:before="0" w:line="168" w:lineRule="auto"/>
                          <w:jc w:val="right"/>
                          <w:rPr>
                            <w:sz w:val="14"/>
                            <w:szCs w:val="20"/>
                            <w:rtl/>
                            <w:lang w:bidi="ar-EG"/>
                          </w:rPr>
                        </w:pPr>
                        <w:r>
                          <w:rPr>
                            <w:sz w:val="14"/>
                            <w:szCs w:val="20"/>
                            <w:lang w:bidi="ar-EG"/>
                          </w:rPr>
                          <w:t>PUSCH</w:t>
                        </w:r>
                        <w:r>
                          <w:rPr>
                            <w:rFonts w:hint="cs"/>
                            <w:sz w:val="14"/>
                            <w:szCs w:val="20"/>
                            <w:rtl/>
                            <w:lang w:bidi="ar-EG"/>
                          </w:rPr>
                          <w:t xml:space="preserve"> - القناة المادية المتقاسمة للوصلة الصاعدة</w:t>
                        </w:r>
                      </w:p>
                    </w:txbxContent>
                  </v:textbox>
                </v:rect>
                <v:rect id="Rectangle 4534" o:spid="_x0000_s1589" style="position:absolute;left:26996;top:14751;width:15805;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d/cQA&#10;AADdAAAADwAAAGRycy9kb3ducmV2LnhtbESPQWvCQBSE7wX/w/IEL6VuoqAldRUVBCleagWvj+xr&#10;Epp9G7IvMf57tyD0OMzMN8xqM7ha9dSGyrOBdJqAIs69rbgwcPk+vL2DCoJssfZMBu4UYLMevaww&#10;s/7GX9SfpVARwiFDA6VIk2kd8pIchqlviKP341uHEmVbaNviLcJdrWdJstAOK44LJTa0Lyn/PXfO&#10;QH+9nnZ06XTaoyxfj5+dVAsyZjIeth+ghAb5Dz/bR2tgns6X8Pc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Hf3EAAAA3QAAAA8AAAAAAAAAAAAAAAAAmAIAAGRycy9k&#10;b3ducmV2LnhtbFBLBQYAAAAABAAEAPUAAACJAwAAAAA=&#10;" filled="f" stroked="f">
                  <v:textbox inset="1pt,1pt,1pt,1pt">
                    <w:txbxContent>
                      <w:p w:rsidR="006C00A5" w:rsidRPr="009D05E3" w:rsidRDefault="006C00A5" w:rsidP="00EF334F">
                        <w:pPr>
                          <w:spacing w:before="0" w:line="168" w:lineRule="auto"/>
                          <w:jc w:val="right"/>
                          <w:rPr>
                            <w:sz w:val="14"/>
                            <w:szCs w:val="20"/>
                            <w:rtl/>
                            <w:lang w:bidi="ar-EG"/>
                          </w:rPr>
                        </w:pPr>
                        <w:r>
                          <w:rPr>
                            <w:rFonts w:hint="cs"/>
                            <w:sz w:val="14"/>
                            <w:szCs w:val="20"/>
                            <w:rtl/>
                            <w:lang w:bidi="ar-EG"/>
                          </w:rPr>
                          <w:t>الإشارة المرجعية لإزالة التشكيل</w:t>
                        </w:r>
                      </w:p>
                    </w:txbxContent>
                  </v:textbox>
                </v:rect>
              </v:group>
            </w:pict>
          </mc:Fallback>
        </mc:AlternateContent>
      </w:r>
      <w:r w:rsidR="00050063" w:rsidRPr="00BA4556">
        <w:rPr>
          <w:rFonts w:hint="cs"/>
          <w:rtl/>
        </w:rPr>
        <w:t>بنية الرتل</w:t>
      </w:r>
      <w:r w:rsidR="00713B9B" w:rsidRPr="00BA4556">
        <w:rPr>
          <w:rFonts w:hint="cs"/>
          <w:rtl/>
        </w:rPr>
        <w:t xml:space="preserve"> في </w:t>
      </w:r>
      <w:r w:rsidR="00050063" w:rsidRPr="00BA4556">
        <w:rPr>
          <w:rFonts w:hint="cs"/>
          <w:rtl/>
        </w:rPr>
        <w:t xml:space="preserve">الوصلة الصاعدة للسطح البيني الراديوي </w:t>
      </w:r>
      <w:r w:rsidR="00050063" w:rsidRPr="00BA4556">
        <w:t>SAT-OFDM</w:t>
      </w:r>
    </w:p>
    <w:p w:rsidR="0079159E" w:rsidRPr="00BA4556" w:rsidRDefault="00D6504E" w:rsidP="00AB4E9D">
      <w:pPr>
        <w:pStyle w:val="Figure"/>
        <w:spacing w:before="120"/>
        <w:rPr>
          <w:noProof/>
          <w:rtl/>
        </w:rPr>
      </w:pPr>
      <w:r w:rsidRPr="00BA4556">
        <w:rPr>
          <w:noProof/>
        </w:rPr>
        <w:object w:dxaOrig="6171" w:dyaOrig="3555">
          <v:shape id="_x0000_i1094" type="#_x0000_t75" style="width:409.45pt;height:234.8pt" o:ole="">
            <v:imagedata r:id="rId140" o:title=""/>
          </v:shape>
          <o:OLEObject Type="Embed" ProgID="CorelDRAW.Graphic.14" ShapeID="_x0000_i1094" DrawAspect="Content" ObjectID="_1491384290" r:id="rId141"/>
        </w:object>
      </w:r>
    </w:p>
    <w:p w:rsidR="00F72598" w:rsidRPr="00BA4556" w:rsidRDefault="005D2D65" w:rsidP="00F075B6">
      <w:pPr>
        <w:pStyle w:val="Heading4"/>
        <w:spacing w:before="360"/>
        <w:rPr>
          <w:noProof/>
          <w:rtl/>
          <w:lang w:eastAsia="zh-CN" w:bidi="ar-EG"/>
        </w:rPr>
      </w:pPr>
      <w:r w:rsidRPr="00BA4556">
        <w:rPr>
          <w:noProof/>
          <w:lang w:eastAsia="zh-CN"/>
        </w:rPr>
        <w:t>2.3.4.2</w:t>
      </w:r>
      <w:r w:rsidRPr="00BA4556">
        <w:rPr>
          <w:noProof/>
          <w:rtl/>
          <w:lang w:eastAsia="zh-CN" w:bidi="ar-EG"/>
        </w:rPr>
        <w:tab/>
      </w:r>
      <w:r w:rsidR="000F4BAF" w:rsidRPr="00BA4556">
        <w:rPr>
          <w:rFonts w:hint="cs"/>
          <w:noProof/>
          <w:rtl/>
          <w:lang w:eastAsia="zh-CN" w:bidi="ar-EG"/>
        </w:rPr>
        <w:t>القنوات المادية</w:t>
      </w:r>
      <w:r w:rsidR="00713B9B" w:rsidRPr="00BA4556">
        <w:rPr>
          <w:rFonts w:hint="cs"/>
          <w:noProof/>
          <w:rtl/>
          <w:lang w:eastAsia="zh-CN" w:bidi="ar-EG"/>
        </w:rPr>
        <w:t xml:space="preserve"> في </w:t>
      </w:r>
      <w:r w:rsidR="000F4BAF" w:rsidRPr="00BA4556">
        <w:rPr>
          <w:rFonts w:hint="cs"/>
          <w:noProof/>
          <w:rtl/>
          <w:lang w:eastAsia="zh-CN" w:bidi="ar-EG"/>
        </w:rPr>
        <w:t>الوصلة الصاعدة</w:t>
      </w:r>
    </w:p>
    <w:p w:rsidR="00852CF0" w:rsidRPr="00BA4556" w:rsidRDefault="000F4BAF" w:rsidP="00F17E25">
      <w:pPr>
        <w:rPr>
          <w:noProof/>
          <w:rtl/>
          <w:lang w:eastAsia="zh-CN"/>
        </w:rPr>
      </w:pPr>
      <w:r w:rsidRPr="00BA4556">
        <w:rPr>
          <w:rFonts w:hint="cs"/>
          <w:rtl/>
          <w:lang w:eastAsia="zh-CN" w:bidi="ar-EG"/>
        </w:rPr>
        <w:t xml:space="preserve">إن محتويات هذا القسم مشار إليها </w:t>
      </w:r>
      <w:r w:rsidR="001D595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1.5</w:t>
      </w:r>
      <w:r w:rsidRPr="00BA4556">
        <w:rPr>
          <w:rFonts w:hint="cs"/>
          <w:rtl/>
          <w:lang w:eastAsia="zh-CN" w:bidi="ar-EG"/>
        </w:rPr>
        <w:t xml:space="preserve"> من</w:t>
      </w:r>
      <w:r w:rsidR="00FF57E1" w:rsidRPr="00BA4556">
        <w:rPr>
          <w:rFonts w:hint="cs"/>
          <w:rtl/>
          <w:lang w:eastAsia="zh-CN" w:bidi="ar-EG"/>
        </w:rPr>
        <w:t xml:space="preserve"> الوثيقة</w:t>
      </w:r>
      <w:r w:rsidR="00FF57E1" w:rsidRPr="00BA4556">
        <w:rPr>
          <w:lang w:val="en-GB"/>
        </w:rPr>
        <w:t>TTAT.3G-36.2</w:t>
      </w:r>
      <w:r w:rsidR="00FF57E1" w:rsidRPr="00BA4556">
        <w:rPr>
          <w:rFonts w:eastAsia="Malgun Gothic"/>
          <w:lang w:val="en-GB"/>
        </w:rPr>
        <w:t>1</w:t>
      </w:r>
      <w:r w:rsidR="00FF57E1" w:rsidRPr="00BA4556">
        <w:rPr>
          <w:lang w:val="en-GB"/>
        </w:rPr>
        <w:t xml:space="preserve">1 </w:t>
      </w:r>
      <w:r w:rsidRPr="00BA4556">
        <w:rPr>
          <w:rFonts w:hint="cs"/>
          <w:rtl/>
          <w:lang w:val="en-GB"/>
        </w:rPr>
        <w:t xml:space="preserve">، الصادرة عن </w:t>
      </w:r>
      <w:r w:rsidRPr="00BA4556">
        <w:rPr>
          <w:color w:val="000000"/>
          <w:rtl/>
        </w:rPr>
        <w:t>رابطة تكنولوجيا الاتصالات</w:t>
      </w:r>
      <w:r w:rsidR="00F17E25" w:rsidRPr="00BA4556">
        <w:rPr>
          <w:rFonts w:hint="cs"/>
          <w:color w:val="000000"/>
          <w:rtl/>
        </w:rPr>
        <w:t> </w:t>
      </w:r>
      <w:r w:rsidR="00A025B1" w:rsidRPr="00BA4556">
        <w:rPr>
          <w:color w:val="000000"/>
        </w:rPr>
        <w:t>(</w:t>
      </w:r>
      <w:r w:rsidRPr="00BA4556">
        <w:rPr>
          <w:color w:val="000000"/>
        </w:rPr>
        <w:t>TTA</w:t>
      </w:r>
      <w:r w:rsidR="00A025B1" w:rsidRPr="00BA4556">
        <w:rPr>
          <w:color w:val="000000"/>
        </w:rPr>
        <w:t>)</w:t>
      </w:r>
      <w:r w:rsidR="00713B9B" w:rsidRPr="00BA4556">
        <w:rPr>
          <w:color w:val="000000"/>
          <w:rtl/>
        </w:rPr>
        <w:t xml:space="preserve"> في </w:t>
      </w:r>
      <w:r w:rsidRPr="00BA4556">
        <w:rPr>
          <w:color w:val="000000"/>
          <w:rtl/>
        </w:rPr>
        <w:t>كوريا</w:t>
      </w:r>
      <w:r w:rsidRPr="00BA4556">
        <w:rPr>
          <w:rFonts w:hint="cs"/>
          <w:color w:val="000000"/>
          <w:rtl/>
        </w:rPr>
        <w:t>.</w:t>
      </w:r>
    </w:p>
    <w:p w:rsidR="005D2D65" w:rsidRPr="00BA4556" w:rsidRDefault="005D2D65" w:rsidP="00433EBE">
      <w:pPr>
        <w:pStyle w:val="Heading5"/>
        <w:rPr>
          <w:noProof/>
          <w:rtl/>
          <w:lang w:eastAsia="zh-CN" w:bidi="ar-EG"/>
        </w:rPr>
      </w:pPr>
      <w:r w:rsidRPr="00BA4556">
        <w:rPr>
          <w:noProof/>
          <w:lang w:eastAsia="zh-CN"/>
        </w:rPr>
        <w:lastRenderedPageBreak/>
        <w:t>1.2.3.4.2</w:t>
      </w:r>
      <w:r w:rsidR="00433EBE">
        <w:rPr>
          <w:noProof/>
          <w:rtl/>
          <w:lang w:eastAsia="zh-CN"/>
        </w:rPr>
        <w:tab/>
      </w:r>
      <w:r w:rsidR="000F4BAF" w:rsidRPr="00BA4556">
        <w:rPr>
          <w:rFonts w:hint="cs"/>
          <w:noProof/>
          <w:rtl/>
          <w:lang w:eastAsia="zh-CN" w:bidi="ar-EG"/>
        </w:rPr>
        <w:t>بنية الفاصل والموارد المادية</w:t>
      </w:r>
    </w:p>
    <w:p w:rsidR="00FF57E1" w:rsidRPr="00BA4556" w:rsidRDefault="005D2D65" w:rsidP="00FF57E1">
      <w:pPr>
        <w:pStyle w:val="Heading6"/>
        <w:ind w:left="0" w:right="0" w:firstLine="0"/>
        <w:jc w:val="left"/>
        <w:rPr>
          <w:noProof/>
          <w:rtl/>
          <w:lang w:eastAsia="zh-CN" w:bidi="ar-EG"/>
        </w:rPr>
      </w:pPr>
      <w:r w:rsidRPr="00BA4556">
        <w:rPr>
          <w:noProof/>
          <w:lang w:eastAsia="zh-CN" w:bidi="ar-EG"/>
        </w:rPr>
        <w:t>1.1.2.3.4.2</w:t>
      </w:r>
      <w:r w:rsidRPr="00BA4556">
        <w:rPr>
          <w:noProof/>
          <w:lang w:eastAsia="zh-CN" w:bidi="ar-EG"/>
        </w:rPr>
        <w:tab/>
      </w:r>
      <w:r w:rsidR="00FF57E1" w:rsidRPr="00BA4556">
        <w:rPr>
          <w:rFonts w:hint="cs"/>
          <w:noProof/>
          <w:rtl/>
          <w:lang w:eastAsia="zh-CN" w:bidi="ar-EG"/>
        </w:rPr>
        <w:t>شبكة الموارد</w:t>
      </w:r>
    </w:p>
    <w:p w:rsidR="005D2D65" w:rsidRPr="00BA4556" w:rsidRDefault="000F4BAF" w:rsidP="001D5957">
      <w:pPr>
        <w:pStyle w:val="Heading6"/>
        <w:ind w:left="0" w:right="0" w:firstLine="0"/>
        <w:rPr>
          <w:noProof/>
          <w:lang w:eastAsia="zh-CN" w:bidi="ar-EG"/>
        </w:rPr>
      </w:pPr>
      <w:r w:rsidRPr="00BA4556">
        <w:rPr>
          <w:rFonts w:ascii="Times New Roman" w:hAnsi="Times New Roman" w:hint="cs"/>
          <w:b w:val="0"/>
          <w:bCs w:val="0"/>
          <w:rtl/>
          <w:lang w:eastAsia="zh-CN" w:bidi="ar-EG"/>
        </w:rPr>
        <w:t xml:space="preserve">إن محتويات هذا القسم مشار إليها </w:t>
      </w:r>
      <w:r w:rsidR="001D5957" w:rsidRPr="00BA4556">
        <w:rPr>
          <w:rFonts w:ascii="Times New Roman" w:hAnsi="Times New Roman" w:hint="cs"/>
          <w:b w:val="0"/>
          <w:bCs w:val="0"/>
          <w:rtl/>
          <w:lang w:eastAsia="zh-CN" w:bidi="ar-EG"/>
        </w:rPr>
        <w:t>معيارياً</w:t>
      </w:r>
      <w:r w:rsidR="00713B9B" w:rsidRPr="00BA4556">
        <w:rPr>
          <w:rFonts w:ascii="Times New Roman" w:hAnsi="Times New Roman" w:hint="cs"/>
          <w:b w:val="0"/>
          <w:bCs w:val="0"/>
          <w:rtl/>
          <w:lang w:eastAsia="zh-CN" w:bidi="ar-EG"/>
        </w:rPr>
        <w:t xml:space="preserve"> في </w:t>
      </w:r>
      <w:r w:rsidRPr="00BA4556">
        <w:rPr>
          <w:rFonts w:ascii="Times New Roman" w:hAnsi="Times New Roman" w:hint="cs"/>
          <w:b w:val="0"/>
          <w:bCs w:val="0"/>
          <w:rtl/>
          <w:lang w:eastAsia="zh-CN" w:bidi="ar-EG"/>
        </w:rPr>
        <w:t xml:space="preserve">الفقرة </w:t>
      </w:r>
      <w:r w:rsidR="00FF57E1" w:rsidRPr="00BA4556">
        <w:rPr>
          <w:rFonts w:ascii="Times New Roman" w:hAnsi="Times New Roman"/>
          <w:b w:val="0"/>
          <w:bCs w:val="0"/>
          <w:lang w:eastAsia="zh-CN" w:bidi="ar-EG"/>
        </w:rPr>
        <w:t>1.2.5</w:t>
      </w:r>
      <w:r w:rsidRPr="00BA4556">
        <w:rPr>
          <w:rFonts w:ascii="Times New Roman" w:hAnsi="Times New Roman" w:hint="cs"/>
          <w:b w:val="0"/>
          <w:bCs w:val="0"/>
          <w:rtl/>
          <w:lang w:eastAsia="zh-CN" w:bidi="ar-EG"/>
        </w:rPr>
        <w:t xml:space="preserve"> من الوثيقة </w:t>
      </w:r>
      <w:r w:rsidRPr="00BA4556">
        <w:rPr>
          <w:rFonts w:ascii="Times New Roman" w:hAnsi="Times New Roman"/>
          <w:b w:val="0"/>
          <w:bCs w:val="0"/>
          <w:lang w:val="en-GB"/>
        </w:rPr>
        <w:t>TTAT.3G-36.2</w:t>
      </w:r>
      <w:r w:rsidRPr="00BA4556">
        <w:rPr>
          <w:rFonts w:ascii="Times New Roman" w:eastAsia="Malgun Gothic" w:hAnsi="Times New Roman"/>
          <w:b w:val="0"/>
          <w:bCs w:val="0"/>
          <w:lang w:val="en-GB"/>
        </w:rPr>
        <w:t>1</w:t>
      </w:r>
      <w:r w:rsidRPr="00BA4556">
        <w:rPr>
          <w:rFonts w:ascii="Times New Roman" w:hAnsi="Times New Roman"/>
          <w:b w:val="0"/>
          <w:bCs w:val="0"/>
          <w:lang w:val="en-GB"/>
        </w:rPr>
        <w:t>1</w:t>
      </w:r>
      <w:r w:rsidRPr="00BA4556">
        <w:rPr>
          <w:rFonts w:ascii="Times New Roman" w:hAnsi="Times New Roman" w:hint="cs"/>
          <w:b w:val="0"/>
          <w:bCs w:val="0"/>
          <w:rtl/>
          <w:lang w:val="en-GB"/>
        </w:rPr>
        <w:t xml:space="preserve">، الصادرة عن </w:t>
      </w:r>
      <w:r w:rsidRPr="00BA4556">
        <w:rPr>
          <w:rFonts w:ascii="Times New Roman" w:hAnsi="Times New Roman"/>
          <w:b w:val="0"/>
          <w:bCs w:val="0"/>
          <w:color w:val="000000"/>
          <w:rtl/>
        </w:rPr>
        <w:t xml:space="preserve">رابطة تكنولوجيا الاتصالات </w:t>
      </w:r>
      <w:r w:rsidR="00A025B1" w:rsidRPr="00BA4556">
        <w:rPr>
          <w:rFonts w:ascii="Times New Roman" w:hAnsi="Times New Roman"/>
          <w:b w:val="0"/>
          <w:bCs w:val="0"/>
          <w:color w:val="000000"/>
        </w:rPr>
        <w:t>(</w:t>
      </w:r>
      <w:r w:rsidRPr="00BA4556">
        <w:rPr>
          <w:rFonts w:ascii="Times New Roman" w:hAnsi="Times New Roman"/>
          <w:b w:val="0"/>
          <w:bCs w:val="0"/>
          <w:color w:val="000000"/>
        </w:rPr>
        <w:t>TTA</w:t>
      </w:r>
      <w:r w:rsidR="00A025B1" w:rsidRPr="00BA4556">
        <w:rPr>
          <w:rFonts w:ascii="Times New Roman" w:hAnsi="Times New Roman"/>
          <w:b w:val="0"/>
          <w:bCs w:val="0"/>
          <w:color w:val="000000"/>
        </w:rPr>
        <w:t>)</w:t>
      </w:r>
      <w:r w:rsidR="00713B9B" w:rsidRPr="00BA4556">
        <w:rPr>
          <w:rFonts w:ascii="Times New Roman" w:hAnsi="Times New Roman"/>
          <w:b w:val="0"/>
          <w:bCs w:val="0"/>
          <w:color w:val="000000"/>
          <w:rtl/>
        </w:rPr>
        <w:t xml:space="preserve"> في </w:t>
      </w:r>
      <w:r w:rsidRPr="00BA4556">
        <w:rPr>
          <w:rFonts w:ascii="Times New Roman" w:hAnsi="Times New Roman"/>
          <w:b w:val="0"/>
          <w:bCs w:val="0"/>
          <w:color w:val="000000"/>
          <w:rtl/>
        </w:rPr>
        <w:t>كوريا</w:t>
      </w:r>
      <w:r w:rsidRPr="00BA4556">
        <w:rPr>
          <w:rFonts w:ascii="Times New Roman" w:hAnsi="Times New Roman" w:hint="cs"/>
          <w:b w:val="0"/>
          <w:color w:val="000000"/>
          <w:rtl/>
        </w:rPr>
        <w:t>.</w:t>
      </w:r>
    </w:p>
    <w:p w:rsidR="005D2D65" w:rsidRPr="00BA4556" w:rsidRDefault="005D2D65" w:rsidP="00FF57E1">
      <w:pPr>
        <w:pStyle w:val="Heading6"/>
        <w:rPr>
          <w:noProof/>
          <w:lang w:eastAsia="zh-CN" w:bidi="ar-EG"/>
        </w:rPr>
      </w:pPr>
      <w:r w:rsidRPr="00BA4556">
        <w:rPr>
          <w:noProof/>
          <w:lang w:eastAsia="zh-CN" w:bidi="ar-EG"/>
        </w:rPr>
        <w:t>2.1.2.3.4.2</w:t>
      </w:r>
      <w:r w:rsidRPr="00BA4556">
        <w:rPr>
          <w:noProof/>
          <w:lang w:eastAsia="zh-CN" w:bidi="ar-EG"/>
        </w:rPr>
        <w:tab/>
      </w:r>
      <w:r w:rsidR="00FF57E1" w:rsidRPr="00BA4556">
        <w:rPr>
          <w:rFonts w:hint="cs"/>
          <w:noProof/>
          <w:rtl/>
          <w:lang w:eastAsia="zh-CN" w:bidi="ar-EG"/>
        </w:rPr>
        <w:t>عناصر الموارد</w:t>
      </w:r>
    </w:p>
    <w:p w:rsidR="00A025B1" w:rsidRPr="00BA4556" w:rsidRDefault="00FF57E1" w:rsidP="001D5957">
      <w:pPr>
        <w:pStyle w:val="Heading6"/>
        <w:ind w:left="0" w:right="0" w:firstLine="0"/>
        <w:rPr>
          <w:noProof/>
          <w:rtl/>
          <w:lang w:eastAsia="zh-CN" w:bidi="ar-EG"/>
        </w:rPr>
      </w:pPr>
      <w:r w:rsidRPr="00BA4556">
        <w:rPr>
          <w:rFonts w:ascii="Times New Roman" w:hAnsi="Times New Roman" w:hint="cs"/>
          <w:b w:val="0"/>
          <w:bCs w:val="0"/>
          <w:rtl/>
          <w:lang w:eastAsia="zh-CN" w:bidi="ar-EG"/>
        </w:rPr>
        <w:t xml:space="preserve">إن محتويات هذا القسم مشار إليها </w:t>
      </w:r>
      <w:r w:rsidR="001D5957" w:rsidRPr="00BA4556">
        <w:rPr>
          <w:rFonts w:ascii="Times New Roman" w:hAnsi="Times New Roman" w:hint="cs"/>
          <w:b w:val="0"/>
          <w:bCs w:val="0"/>
          <w:rtl/>
          <w:lang w:eastAsia="zh-CN" w:bidi="ar-EG"/>
        </w:rPr>
        <w:t>معيارياً</w:t>
      </w:r>
      <w:r w:rsidR="00713B9B" w:rsidRPr="00BA4556">
        <w:rPr>
          <w:rFonts w:ascii="Times New Roman" w:hAnsi="Times New Roman" w:hint="cs"/>
          <w:b w:val="0"/>
          <w:bCs w:val="0"/>
          <w:rtl/>
          <w:lang w:eastAsia="zh-CN" w:bidi="ar-EG"/>
        </w:rPr>
        <w:t xml:space="preserve"> في </w:t>
      </w:r>
      <w:r w:rsidRPr="00BA4556">
        <w:rPr>
          <w:rFonts w:ascii="Times New Roman" w:hAnsi="Times New Roman" w:hint="cs"/>
          <w:b w:val="0"/>
          <w:bCs w:val="0"/>
          <w:rtl/>
          <w:lang w:eastAsia="zh-CN" w:bidi="ar-EG"/>
        </w:rPr>
        <w:t xml:space="preserve">الفقرة </w:t>
      </w:r>
      <w:r w:rsidRPr="00BA4556">
        <w:rPr>
          <w:rFonts w:ascii="Times New Roman" w:hAnsi="Times New Roman"/>
          <w:b w:val="0"/>
          <w:bCs w:val="0"/>
          <w:lang w:eastAsia="zh-CN" w:bidi="ar-EG"/>
        </w:rPr>
        <w:t>2.2.5</w:t>
      </w:r>
      <w:r w:rsidRPr="00BA4556">
        <w:rPr>
          <w:rFonts w:ascii="Times New Roman" w:hAnsi="Times New Roman" w:hint="cs"/>
          <w:b w:val="0"/>
          <w:bCs w:val="0"/>
          <w:rtl/>
          <w:lang w:eastAsia="zh-CN" w:bidi="ar-EG"/>
        </w:rPr>
        <w:t xml:space="preserve"> من الوثيقة </w:t>
      </w:r>
      <w:r w:rsidRPr="00BA4556">
        <w:rPr>
          <w:rFonts w:ascii="Times New Roman" w:hAnsi="Times New Roman"/>
          <w:b w:val="0"/>
          <w:bCs w:val="0"/>
          <w:lang w:val="en-GB"/>
        </w:rPr>
        <w:t>TTAT.3G-36.2</w:t>
      </w:r>
      <w:r w:rsidRPr="00BA4556">
        <w:rPr>
          <w:rFonts w:ascii="Times New Roman" w:eastAsia="Malgun Gothic" w:hAnsi="Times New Roman"/>
          <w:b w:val="0"/>
          <w:bCs w:val="0"/>
          <w:lang w:val="en-GB"/>
        </w:rPr>
        <w:t>1</w:t>
      </w:r>
      <w:r w:rsidRPr="00BA4556">
        <w:rPr>
          <w:rFonts w:ascii="Times New Roman" w:hAnsi="Times New Roman"/>
          <w:b w:val="0"/>
          <w:bCs w:val="0"/>
          <w:lang w:val="en-GB"/>
        </w:rPr>
        <w:t>1</w:t>
      </w:r>
      <w:r w:rsidRPr="00BA4556">
        <w:rPr>
          <w:rFonts w:ascii="Times New Roman" w:hAnsi="Times New Roman" w:hint="cs"/>
          <w:b w:val="0"/>
          <w:bCs w:val="0"/>
          <w:rtl/>
          <w:lang w:val="en-GB"/>
        </w:rPr>
        <w:t xml:space="preserve">، الصادرة عن </w:t>
      </w:r>
      <w:r w:rsidRPr="00BA4556">
        <w:rPr>
          <w:rFonts w:ascii="Times New Roman" w:hAnsi="Times New Roman"/>
          <w:b w:val="0"/>
          <w:bCs w:val="0"/>
          <w:color w:val="000000"/>
          <w:rtl/>
        </w:rPr>
        <w:t xml:space="preserve">رابطة تكنولوجيا </w:t>
      </w:r>
      <w:r w:rsidR="00A025B1" w:rsidRPr="00BA4556">
        <w:rPr>
          <w:rFonts w:ascii="Times New Roman" w:hAnsi="Times New Roman"/>
          <w:b w:val="0"/>
          <w:bCs w:val="0"/>
          <w:color w:val="000000"/>
          <w:rtl/>
        </w:rPr>
        <w:t xml:space="preserve">الاتصالات </w:t>
      </w:r>
      <w:r w:rsidR="00A025B1" w:rsidRPr="00BA4556">
        <w:rPr>
          <w:rFonts w:ascii="Times New Roman" w:hAnsi="Times New Roman"/>
          <w:b w:val="0"/>
          <w:bCs w:val="0"/>
          <w:color w:val="000000"/>
        </w:rPr>
        <w:t>(TTA)</w:t>
      </w:r>
      <w:r w:rsidR="00713B9B" w:rsidRPr="00BA4556">
        <w:rPr>
          <w:rFonts w:ascii="Times New Roman" w:hAnsi="Times New Roman"/>
          <w:b w:val="0"/>
          <w:bCs w:val="0"/>
          <w:color w:val="000000"/>
          <w:rtl/>
        </w:rPr>
        <w:t xml:space="preserve"> في </w:t>
      </w:r>
      <w:r w:rsidR="00A025B1" w:rsidRPr="00BA4556">
        <w:rPr>
          <w:rFonts w:ascii="Times New Roman" w:hAnsi="Times New Roman"/>
          <w:b w:val="0"/>
          <w:bCs w:val="0"/>
          <w:color w:val="000000"/>
          <w:rtl/>
        </w:rPr>
        <w:t>كوريا</w:t>
      </w:r>
      <w:r w:rsidR="00A025B1" w:rsidRPr="00BA4556">
        <w:rPr>
          <w:rFonts w:ascii="Times New Roman" w:hAnsi="Times New Roman" w:hint="cs"/>
          <w:b w:val="0"/>
          <w:color w:val="000000"/>
          <w:rtl/>
        </w:rPr>
        <w:t>.</w:t>
      </w:r>
    </w:p>
    <w:p w:rsidR="005D2D65" w:rsidRPr="00BA4556" w:rsidRDefault="005D2D65" w:rsidP="00A025B1">
      <w:pPr>
        <w:pStyle w:val="Heading6"/>
        <w:ind w:left="0" w:right="0" w:firstLine="0"/>
        <w:rPr>
          <w:noProof/>
          <w:rtl/>
          <w:lang w:eastAsia="zh-CN" w:bidi="ar-EG"/>
        </w:rPr>
      </w:pPr>
      <w:r w:rsidRPr="00BA4556">
        <w:rPr>
          <w:noProof/>
          <w:lang w:eastAsia="zh-CN" w:bidi="ar-EG"/>
        </w:rPr>
        <w:t>3.1.2.3.4.2</w:t>
      </w:r>
      <w:r w:rsidRPr="00BA4556">
        <w:rPr>
          <w:noProof/>
          <w:lang w:eastAsia="zh-CN" w:bidi="ar-EG"/>
        </w:rPr>
        <w:tab/>
      </w:r>
      <w:r w:rsidR="00FF57E1" w:rsidRPr="00BA4556">
        <w:rPr>
          <w:rFonts w:hint="cs"/>
          <w:noProof/>
          <w:rtl/>
          <w:lang w:eastAsia="zh-CN" w:bidi="ar-EG"/>
        </w:rPr>
        <w:t>فدرات الموارد</w:t>
      </w:r>
    </w:p>
    <w:p w:rsidR="005D2D65" w:rsidRPr="00BA4556" w:rsidRDefault="00FF57E1" w:rsidP="001D5957">
      <w:pPr>
        <w:rPr>
          <w:noProof/>
          <w:lang w:eastAsia="zh-CN"/>
        </w:rPr>
      </w:pPr>
      <w:r w:rsidRPr="00BA4556">
        <w:rPr>
          <w:rFonts w:hint="cs"/>
          <w:rtl/>
          <w:lang w:eastAsia="zh-CN" w:bidi="ar-EG"/>
        </w:rPr>
        <w:t xml:space="preserve">إن محتويات هذا القسم مشار إليها </w:t>
      </w:r>
      <w:r w:rsidR="001D595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3.2.5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A025B1" w:rsidRPr="00BA4556">
        <w:rPr>
          <w:rtl/>
        </w:rPr>
        <w:t xml:space="preserve">الاتصالات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C7389D" w:rsidRPr="00BA4556" w:rsidRDefault="00C7389D" w:rsidP="00C7389D">
      <w:pPr>
        <w:rPr>
          <w:lang w:val="en-GB" w:eastAsia="zh-CN" w:bidi="ar-EG"/>
        </w:rPr>
      </w:pPr>
      <w:r w:rsidRPr="00BA4556">
        <w:rPr>
          <w:rFonts w:hint="cs"/>
          <w:color w:val="000000"/>
          <w:rtl/>
        </w:rPr>
        <w:t>بالإضافة إلى ذلك، تحدد المعلومات التالية من أجل تكييف الظروف الخاصة بالسواتل أو تحسين الأداء</w:t>
      </w:r>
      <w:r w:rsidR="00713B9B" w:rsidRPr="00BA4556">
        <w:rPr>
          <w:rFonts w:hint="cs"/>
          <w:color w:val="000000"/>
          <w:rtl/>
        </w:rPr>
        <w:t xml:space="preserve"> في </w:t>
      </w:r>
      <w:r w:rsidRPr="00BA4556">
        <w:rPr>
          <w:rFonts w:hint="cs"/>
          <w:color w:val="000000"/>
          <w:rtl/>
        </w:rPr>
        <w:t>النظام الساتلي.</w:t>
      </w:r>
      <w:r w:rsidRPr="00BA4556">
        <w:rPr>
          <w:rFonts w:hint="cs"/>
          <w:rtl/>
          <w:lang w:val="en-GB"/>
        </w:rPr>
        <w:t xml:space="preserve"> </w:t>
      </w:r>
    </w:p>
    <w:p w:rsidR="005D2D65" w:rsidRPr="00BA4556" w:rsidRDefault="0019436C" w:rsidP="00C7389D">
      <w:pPr>
        <w:rPr>
          <w:noProof/>
          <w:lang w:eastAsia="zh-CN" w:bidi="ar-EG"/>
        </w:rPr>
      </w:pPr>
      <w:r w:rsidRPr="00BA4556">
        <w:rPr>
          <w:rFonts w:hint="cs"/>
          <w:rtl/>
          <w:lang w:eastAsia="zh-CN"/>
        </w:rPr>
        <w:t>في </w:t>
      </w:r>
      <w:r w:rsidR="00E85DF8" w:rsidRPr="00BA4556">
        <w:rPr>
          <w:rFonts w:hint="cs"/>
          <w:rtl/>
          <w:lang w:eastAsia="zh-CN"/>
        </w:rPr>
        <w:t>أسلوب</w:t>
      </w:r>
      <w:r w:rsidR="00FF57E1" w:rsidRPr="00BA4556">
        <w:rPr>
          <w:rFonts w:hint="cs"/>
          <w:rtl/>
          <w:lang w:eastAsia="zh-CN"/>
        </w:rPr>
        <w:t xml:space="preserve"> التعزيز، يتم أيضاً دعم مورد مادي ضيق النطاق</w:t>
      </w:r>
      <w:r w:rsidR="00713B9B" w:rsidRPr="00BA4556">
        <w:rPr>
          <w:rFonts w:hint="cs"/>
          <w:rtl/>
          <w:lang w:eastAsia="zh-CN"/>
        </w:rPr>
        <w:t xml:space="preserve"> في </w:t>
      </w:r>
      <w:r w:rsidR="00FF57E1" w:rsidRPr="00BA4556">
        <w:rPr>
          <w:rFonts w:hint="cs"/>
          <w:rtl/>
          <w:lang w:eastAsia="zh-CN"/>
        </w:rPr>
        <w:t>الوصلة الصاعدة، يقاب</w:t>
      </w:r>
      <w:r w:rsidR="007A0DCF" w:rsidRPr="00BA4556">
        <w:rPr>
          <w:rFonts w:hint="cs"/>
          <w:rtl/>
          <w:lang w:eastAsia="zh-CN"/>
        </w:rPr>
        <w:t>له</w:t>
      </w:r>
      <w:r w:rsidR="00713B9B" w:rsidRPr="00BA4556">
        <w:rPr>
          <w:rFonts w:hint="cs"/>
          <w:rtl/>
          <w:lang w:eastAsia="zh-CN"/>
        </w:rPr>
        <w:t xml:space="preserve"> في </w:t>
      </w:r>
      <w:r w:rsidR="007A0DCF" w:rsidRPr="00BA4556">
        <w:rPr>
          <w:rFonts w:hint="cs"/>
          <w:rtl/>
          <w:lang w:eastAsia="zh-CN"/>
        </w:rPr>
        <w:t xml:space="preserve">الميدان الزمني والميدان الترددي </w:t>
      </w:r>
      <w:r w:rsidR="00FF57E1" w:rsidRPr="00BA4556">
        <w:rPr>
          <w:rFonts w:hint="cs"/>
          <w:rtl/>
          <w:lang w:eastAsia="zh-CN"/>
        </w:rPr>
        <w:t>فاصل</w:t>
      </w:r>
      <w:r w:rsidR="007A0DCF" w:rsidRPr="00BA4556">
        <w:rPr>
          <w:rFonts w:hint="cs"/>
          <w:rtl/>
          <w:lang w:eastAsia="zh-CN"/>
        </w:rPr>
        <w:t>ان</w:t>
      </w:r>
      <w:r w:rsidR="00FF57E1" w:rsidRPr="00BA4556">
        <w:rPr>
          <w:rFonts w:hint="cs"/>
          <w:rtl/>
          <w:lang w:eastAsia="zh-CN"/>
        </w:rPr>
        <w:t xml:space="preserve"> و</w:t>
      </w:r>
      <w:r w:rsidR="00FF57E1" w:rsidRPr="00BA4556">
        <w:rPr>
          <w:lang w:eastAsia="zh-CN"/>
        </w:rPr>
        <w:t>kHz 90</w:t>
      </w:r>
      <w:r w:rsidR="00FF57E1" w:rsidRPr="00BA4556">
        <w:rPr>
          <w:rFonts w:hint="cs"/>
          <w:rtl/>
          <w:lang w:eastAsia="zh-CN" w:bidi="ar-EG"/>
        </w:rPr>
        <w:t>، و</w:t>
      </w:r>
      <w:r w:rsidR="007A0DCF" w:rsidRPr="00BA4556">
        <w:rPr>
          <w:lang w:eastAsia="zh-CN" w:bidi="ar-EG"/>
        </w:rPr>
        <w:t>4</w:t>
      </w:r>
      <w:r w:rsidR="007A0DCF" w:rsidRPr="00BA4556">
        <w:rPr>
          <w:rFonts w:hint="cs"/>
          <w:rtl/>
          <w:lang w:eastAsia="zh-CN" w:bidi="ar-EG"/>
        </w:rPr>
        <w:t xml:space="preserve"> فواصل و</w:t>
      </w:r>
      <w:r w:rsidR="007A0DCF" w:rsidRPr="00BA4556">
        <w:rPr>
          <w:lang w:eastAsia="zh-CN" w:bidi="ar-EG"/>
        </w:rPr>
        <w:t>kHz 45</w:t>
      </w:r>
      <w:r w:rsidR="007A0DCF" w:rsidRPr="00BA4556">
        <w:rPr>
          <w:rFonts w:hint="cs"/>
          <w:rtl/>
          <w:lang w:eastAsia="zh-CN" w:bidi="ar-EG"/>
        </w:rPr>
        <w:t>، و</w:t>
      </w:r>
      <w:r w:rsidR="007A0DCF" w:rsidRPr="00BA4556">
        <w:rPr>
          <w:lang w:eastAsia="zh-CN" w:bidi="ar-EG"/>
        </w:rPr>
        <w:t>6</w:t>
      </w:r>
      <w:r w:rsidR="007A0DCF" w:rsidRPr="00BA4556">
        <w:rPr>
          <w:rFonts w:hint="cs"/>
          <w:rtl/>
          <w:lang w:eastAsia="zh-CN" w:bidi="ar-EG"/>
        </w:rPr>
        <w:t xml:space="preserve"> فواصل و</w:t>
      </w:r>
      <w:r w:rsidR="007A0DCF" w:rsidRPr="00BA4556">
        <w:rPr>
          <w:lang w:eastAsia="zh-CN" w:bidi="ar-EG"/>
        </w:rPr>
        <w:t>kHz 30</w:t>
      </w:r>
      <w:r w:rsidR="007A0DCF" w:rsidRPr="00BA4556">
        <w:rPr>
          <w:rFonts w:hint="cs"/>
          <w:rtl/>
          <w:lang w:eastAsia="zh-CN" w:bidi="ar-EG"/>
        </w:rPr>
        <w:t>، على التوالي.</w:t>
      </w:r>
    </w:p>
    <w:p w:rsidR="005D2D65" w:rsidRPr="00BA4556" w:rsidRDefault="005D2D65" w:rsidP="00433EBE">
      <w:pPr>
        <w:pStyle w:val="Heading5"/>
        <w:rPr>
          <w:noProof/>
          <w:lang w:eastAsia="zh-CN" w:bidi="ar-EG"/>
        </w:rPr>
      </w:pPr>
      <w:r w:rsidRPr="00BA4556">
        <w:rPr>
          <w:noProof/>
          <w:lang w:eastAsia="zh-CN" w:bidi="ar-EG"/>
        </w:rPr>
        <w:t>2.2.3.4.2</w:t>
      </w:r>
      <w:r w:rsidR="00433EBE">
        <w:rPr>
          <w:noProof/>
          <w:rtl/>
          <w:lang w:eastAsia="zh-CN" w:bidi="ar-EG"/>
        </w:rPr>
        <w:tab/>
      </w:r>
      <w:r w:rsidR="0090606B" w:rsidRPr="00BA4556">
        <w:rPr>
          <w:rFonts w:hint="cs"/>
          <w:noProof/>
          <w:rtl/>
          <w:lang w:eastAsia="zh-CN" w:bidi="ar-EG"/>
        </w:rPr>
        <w:t>القناة المادية المتقاسمة ل</w:t>
      </w:r>
      <w:r w:rsidR="007A0DCF" w:rsidRPr="00BA4556">
        <w:rPr>
          <w:rFonts w:hint="cs"/>
          <w:noProof/>
          <w:rtl/>
          <w:lang w:eastAsia="zh-CN" w:bidi="ar-EG"/>
        </w:rPr>
        <w:t>لوصلة الصاعدة</w:t>
      </w:r>
    </w:p>
    <w:p w:rsidR="005D2D65" w:rsidRPr="00BA4556" w:rsidRDefault="007A0DCF" w:rsidP="001D5957">
      <w:pPr>
        <w:rPr>
          <w:noProof/>
          <w:lang w:eastAsia="zh-CN"/>
        </w:rPr>
      </w:pPr>
      <w:r w:rsidRPr="00BA4556">
        <w:rPr>
          <w:rFonts w:hint="cs"/>
          <w:rtl/>
          <w:lang w:eastAsia="zh-CN" w:bidi="ar-EG"/>
        </w:rPr>
        <w:t xml:space="preserve">إن محتويات هذا القسم مشار إليها </w:t>
      </w:r>
      <w:r w:rsidR="001D595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3.5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A025B1" w:rsidRPr="00BA4556">
        <w:rPr>
          <w:rtl/>
        </w:rPr>
        <w:t xml:space="preserve">الاتصالات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5D2D65" w:rsidRPr="00BA4556" w:rsidRDefault="005D2D65" w:rsidP="00C7389D">
      <w:pPr>
        <w:pStyle w:val="Heading6"/>
        <w:rPr>
          <w:noProof/>
          <w:lang w:eastAsia="zh-CN" w:bidi="ar-EG"/>
        </w:rPr>
      </w:pPr>
      <w:r w:rsidRPr="00BA4556">
        <w:rPr>
          <w:noProof/>
          <w:lang w:eastAsia="zh-CN" w:bidi="ar-EG"/>
        </w:rPr>
        <w:t>1.2.2.3.4.2</w:t>
      </w:r>
      <w:r w:rsidRPr="00BA4556">
        <w:rPr>
          <w:noProof/>
          <w:lang w:eastAsia="zh-CN" w:bidi="ar-EG"/>
        </w:rPr>
        <w:tab/>
      </w:r>
      <w:r w:rsidR="007A0DCF" w:rsidRPr="00BA4556">
        <w:rPr>
          <w:rFonts w:hint="cs"/>
          <w:noProof/>
          <w:rtl/>
          <w:lang w:eastAsia="zh-CN" w:bidi="ar-EG"/>
        </w:rPr>
        <w:t>التخليط</w:t>
      </w:r>
    </w:p>
    <w:p w:rsidR="005D2D65" w:rsidRPr="00BA4556" w:rsidRDefault="007A0DCF" w:rsidP="001D5957">
      <w:pPr>
        <w:rPr>
          <w:noProof/>
          <w:rtl/>
          <w:lang w:eastAsia="zh-CN" w:bidi="ar-EG"/>
        </w:rPr>
      </w:pPr>
      <w:r w:rsidRPr="00BA4556">
        <w:rPr>
          <w:rFonts w:hint="cs"/>
          <w:rtl/>
          <w:lang w:eastAsia="zh-CN" w:bidi="ar-EG"/>
        </w:rPr>
        <w:t xml:space="preserve">إن محتويات هذا القسم مشار إليها </w:t>
      </w:r>
      <w:r w:rsidR="001D595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1.3.5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A025B1" w:rsidRPr="00BA4556">
        <w:rPr>
          <w:rtl/>
        </w:rPr>
        <w:t xml:space="preserve">الاتصالات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5D2D65" w:rsidRPr="00BA4556" w:rsidRDefault="005D2D65" w:rsidP="00C7389D">
      <w:pPr>
        <w:pStyle w:val="Heading6"/>
        <w:rPr>
          <w:noProof/>
          <w:lang w:eastAsia="zh-CN" w:bidi="ar-EG"/>
        </w:rPr>
      </w:pPr>
      <w:r w:rsidRPr="00BA4556">
        <w:rPr>
          <w:noProof/>
          <w:lang w:eastAsia="zh-CN" w:bidi="ar-EG"/>
        </w:rPr>
        <w:t>2.2.2.3.4.2</w:t>
      </w:r>
      <w:r w:rsidRPr="00BA4556">
        <w:rPr>
          <w:noProof/>
          <w:rtl/>
          <w:lang w:eastAsia="zh-CN" w:bidi="ar-EG"/>
        </w:rPr>
        <w:tab/>
      </w:r>
      <w:r w:rsidR="007A0DCF" w:rsidRPr="00BA4556">
        <w:rPr>
          <w:rFonts w:hint="cs"/>
          <w:noProof/>
          <w:rtl/>
          <w:lang w:eastAsia="zh-CN" w:bidi="ar-EG"/>
        </w:rPr>
        <w:t>التشكيل</w:t>
      </w:r>
    </w:p>
    <w:p w:rsidR="005D2D65" w:rsidRPr="00BA4556" w:rsidRDefault="007A0DCF" w:rsidP="00A025B1">
      <w:pPr>
        <w:rPr>
          <w:noProof/>
          <w:lang w:eastAsia="zh-CN"/>
        </w:rPr>
      </w:pPr>
      <w:r w:rsidRPr="00BA4556">
        <w:rPr>
          <w:rFonts w:hint="cs"/>
          <w:rtl/>
          <w:lang w:eastAsia="zh-CN" w:bidi="ar-EG"/>
        </w:rPr>
        <w:t xml:space="preserve">إن محتويات هذا القسم مشار إليها </w:t>
      </w:r>
      <w:r w:rsidR="001D595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2.3.5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A025B1" w:rsidRPr="00BA4556">
        <w:rPr>
          <w:rtl/>
        </w:rPr>
        <w:t xml:space="preserve">الاتصالات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5D2D65" w:rsidRPr="00BA4556" w:rsidRDefault="007A0DCF" w:rsidP="00A025B1">
      <w:pPr>
        <w:rPr>
          <w:color w:val="000000"/>
          <w:lang w:bidi="ar-EG"/>
        </w:rPr>
      </w:pPr>
      <w:r w:rsidRPr="00BA4556">
        <w:rPr>
          <w:rFonts w:hint="cs"/>
          <w:color w:val="000000"/>
          <w:rtl/>
        </w:rPr>
        <w:t xml:space="preserve">بالإضافة إلى ذلك، </w:t>
      </w:r>
      <w:r w:rsidR="00FF5854" w:rsidRPr="00BA4556">
        <w:rPr>
          <w:rFonts w:hint="cs"/>
          <w:color w:val="000000"/>
          <w:rtl/>
        </w:rPr>
        <w:t>ومن أجل تكييف الظروف الخاصة بالسواتل أو تحسين الأداء</w:t>
      </w:r>
      <w:r w:rsidR="00713B9B" w:rsidRPr="00BA4556">
        <w:rPr>
          <w:rFonts w:hint="cs"/>
          <w:color w:val="000000"/>
          <w:rtl/>
        </w:rPr>
        <w:t xml:space="preserve"> في </w:t>
      </w:r>
      <w:r w:rsidR="00FF5854" w:rsidRPr="00BA4556">
        <w:rPr>
          <w:rFonts w:hint="cs"/>
          <w:color w:val="000000"/>
          <w:rtl/>
        </w:rPr>
        <w:t>النظام الساتلي</w:t>
      </w:r>
      <w:r w:rsidRPr="00BA4556">
        <w:rPr>
          <w:rFonts w:hint="cs"/>
          <w:color w:val="000000"/>
          <w:rtl/>
        </w:rPr>
        <w:t xml:space="preserve">، لا </w:t>
      </w:r>
      <w:r w:rsidRPr="00BA4556">
        <w:rPr>
          <w:rFonts w:hint="cs"/>
          <w:color w:val="000000"/>
          <w:rtl/>
          <w:lang w:bidi="ar-EG"/>
        </w:rPr>
        <w:t>يتوفر دعم لمخطط التشكيل</w:t>
      </w:r>
      <w:r w:rsidR="00A025B1" w:rsidRPr="00BA4556">
        <w:rPr>
          <w:rFonts w:hint="eastAsia"/>
          <w:color w:val="000000"/>
          <w:rtl/>
          <w:lang w:bidi="ar-EG"/>
        </w:rPr>
        <w:t> </w:t>
      </w:r>
      <w:r w:rsidR="00FF5854" w:rsidRPr="00BA4556">
        <w:rPr>
          <w:color w:val="000000"/>
          <w:lang w:bidi="ar-EG"/>
        </w:rPr>
        <w:t>64QAM</w:t>
      </w:r>
      <w:r w:rsidR="00FF5854" w:rsidRPr="00BA4556">
        <w:rPr>
          <w:rFonts w:hint="cs"/>
          <w:color w:val="000000"/>
          <w:rtl/>
          <w:lang w:bidi="ar-EG"/>
        </w:rPr>
        <w:t>.</w:t>
      </w:r>
    </w:p>
    <w:p w:rsidR="005D2D65" w:rsidRPr="00BA4556" w:rsidRDefault="00901CD7" w:rsidP="00FF5854">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6.2</w:t>
      </w:r>
    </w:p>
    <w:p w:rsidR="005D2D65" w:rsidRPr="00BA4556" w:rsidRDefault="007A0DCF" w:rsidP="005D2D65">
      <w:pPr>
        <w:pStyle w:val="Tabletitle"/>
        <w:rPr>
          <w:lang w:val="en-GB"/>
        </w:rPr>
      </w:pPr>
      <w:r w:rsidRPr="00BA4556">
        <w:rPr>
          <w:rFonts w:hint="cs"/>
          <w:rtl/>
          <w:lang w:val="en-GB"/>
        </w:rPr>
        <w:t>مخططات التشكيل</w:t>
      </w:r>
      <w:r w:rsidR="00713B9B" w:rsidRPr="00BA4556">
        <w:rPr>
          <w:rFonts w:hint="cs"/>
          <w:rtl/>
          <w:lang w:val="en-GB"/>
        </w:rPr>
        <w:t xml:space="preserve"> في </w:t>
      </w:r>
      <w:r w:rsidRPr="00BA4556">
        <w:rPr>
          <w:rFonts w:hint="cs"/>
          <w:rtl/>
          <w:lang w:val="en-GB"/>
        </w:rPr>
        <w:t>الوصلة الصاعدة</w:t>
      </w:r>
    </w:p>
    <w:tbl>
      <w:tblPr>
        <w:tblW w:w="0" w:type="auto"/>
        <w:jc w:val="center"/>
        <w:tblLayout w:type="fixed"/>
        <w:tblLook w:val="01E0" w:firstRow="1" w:lastRow="1" w:firstColumn="1" w:lastColumn="1" w:noHBand="0" w:noVBand="0"/>
      </w:tblPr>
      <w:tblGrid>
        <w:gridCol w:w="1836"/>
        <w:gridCol w:w="2210"/>
      </w:tblGrid>
      <w:tr w:rsidR="005D2D65" w:rsidRPr="00BA4556" w:rsidTr="00B87F9D">
        <w:trPr>
          <w:jc w:val="center"/>
        </w:trPr>
        <w:tc>
          <w:tcPr>
            <w:tcW w:w="1836" w:type="dxa"/>
            <w:tcBorders>
              <w:top w:val="single" w:sz="4" w:space="0" w:color="auto"/>
              <w:left w:val="single" w:sz="4" w:space="0" w:color="auto"/>
              <w:bottom w:val="single" w:sz="4" w:space="0" w:color="auto"/>
              <w:right w:val="single" w:sz="4" w:space="0" w:color="auto"/>
            </w:tcBorders>
          </w:tcPr>
          <w:p w:rsidR="005D2D65" w:rsidRPr="00BA4556" w:rsidRDefault="007A0DCF" w:rsidP="007A0DCF">
            <w:pPr>
              <w:pStyle w:val="Tablehead"/>
              <w:rPr>
                <w:lang w:val="en-GB"/>
              </w:rPr>
            </w:pPr>
            <w:r w:rsidRPr="00BA4556">
              <w:rPr>
                <w:rFonts w:hint="cs"/>
                <w:rtl/>
                <w:lang w:val="en-GB"/>
              </w:rPr>
              <w:t>مخططات التشكيل</w:t>
            </w:r>
          </w:p>
        </w:tc>
        <w:tc>
          <w:tcPr>
            <w:tcW w:w="2210" w:type="dxa"/>
            <w:tcBorders>
              <w:top w:val="single" w:sz="4" w:space="0" w:color="auto"/>
              <w:left w:val="single" w:sz="4" w:space="0" w:color="auto"/>
              <w:bottom w:val="single" w:sz="4" w:space="0" w:color="auto"/>
              <w:right w:val="single" w:sz="4" w:space="0" w:color="auto"/>
            </w:tcBorders>
          </w:tcPr>
          <w:p w:rsidR="005D2D65" w:rsidRPr="00BA4556" w:rsidRDefault="007A0DCF" w:rsidP="007A0DCF">
            <w:pPr>
              <w:pStyle w:val="Tablehead"/>
              <w:rPr>
                <w:lang w:val="en-GB"/>
              </w:rPr>
            </w:pPr>
            <w:r w:rsidRPr="00BA4556">
              <w:rPr>
                <w:rFonts w:hint="cs"/>
                <w:rtl/>
                <w:lang w:val="en-GB"/>
              </w:rPr>
              <w:t>القناة المادية</w:t>
            </w:r>
          </w:p>
        </w:tc>
      </w:tr>
      <w:tr w:rsidR="005D2D65" w:rsidRPr="00BA4556" w:rsidTr="00B87F9D">
        <w:trPr>
          <w:jc w:val="center"/>
        </w:trPr>
        <w:tc>
          <w:tcPr>
            <w:tcW w:w="1836" w:type="dxa"/>
            <w:tcBorders>
              <w:top w:val="single" w:sz="4" w:space="0" w:color="auto"/>
              <w:left w:val="single" w:sz="4" w:space="0" w:color="auto"/>
              <w:bottom w:val="single" w:sz="4" w:space="0" w:color="auto"/>
              <w:right w:val="single" w:sz="4" w:space="0" w:color="auto"/>
            </w:tcBorders>
            <w:vAlign w:val="center"/>
          </w:tcPr>
          <w:p w:rsidR="005D2D65" w:rsidRPr="00BA4556" w:rsidRDefault="007A0DCF" w:rsidP="007A0DCF">
            <w:pPr>
              <w:pStyle w:val="Tabletext"/>
              <w:jc w:val="center"/>
              <w:rPr>
                <w:lang w:bidi="ar-EG"/>
              </w:rPr>
            </w:pPr>
            <w:r w:rsidRPr="00BA4556">
              <w:rPr>
                <w:lang w:val="en-GB"/>
              </w:rPr>
              <w:t>QPSK</w:t>
            </w:r>
            <w:r w:rsidRPr="00BA4556">
              <w:rPr>
                <w:rFonts w:hint="cs"/>
                <w:rtl/>
                <w:lang w:val="en-GB" w:bidi="ar-EG"/>
              </w:rPr>
              <w:t xml:space="preserve">، </w:t>
            </w:r>
            <w:r w:rsidRPr="00BA4556">
              <w:rPr>
                <w:lang w:bidi="ar-EG"/>
              </w:rPr>
              <w:t>16QAM</w:t>
            </w:r>
          </w:p>
        </w:tc>
        <w:tc>
          <w:tcPr>
            <w:tcW w:w="2210" w:type="dxa"/>
            <w:tcBorders>
              <w:top w:val="single" w:sz="4" w:space="0" w:color="auto"/>
              <w:left w:val="single" w:sz="4" w:space="0" w:color="auto"/>
              <w:bottom w:val="single" w:sz="4" w:space="0" w:color="auto"/>
              <w:right w:val="single" w:sz="4" w:space="0" w:color="auto"/>
            </w:tcBorders>
            <w:vAlign w:val="center"/>
          </w:tcPr>
          <w:p w:rsidR="005D2D65" w:rsidRPr="00BA4556" w:rsidRDefault="007A0DCF" w:rsidP="007A0DCF">
            <w:pPr>
              <w:pStyle w:val="Tabletext"/>
              <w:jc w:val="center"/>
            </w:pPr>
            <w:r w:rsidRPr="00BA4556">
              <w:t>PUSCH</w:t>
            </w:r>
          </w:p>
        </w:tc>
      </w:tr>
    </w:tbl>
    <w:p w:rsidR="005D2D65" w:rsidRPr="00BA4556" w:rsidRDefault="005D2D65" w:rsidP="00FF5854">
      <w:pPr>
        <w:pStyle w:val="Heading6"/>
        <w:rPr>
          <w:noProof/>
          <w:rtl/>
          <w:lang w:eastAsia="zh-CN" w:bidi="ar-EG"/>
        </w:rPr>
      </w:pPr>
      <w:r w:rsidRPr="00BA4556">
        <w:rPr>
          <w:noProof/>
          <w:lang w:eastAsia="zh-CN" w:bidi="ar-EG"/>
        </w:rPr>
        <w:t>3.2.2.3.4.2</w:t>
      </w:r>
      <w:r w:rsidRPr="00BA4556">
        <w:rPr>
          <w:noProof/>
          <w:lang w:eastAsia="zh-CN" w:bidi="ar-EG"/>
        </w:rPr>
        <w:tab/>
      </w:r>
      <w:r w:rsidR="007A0DCF" w:rsidRPr="00BA4556">
        <w:rPr>
          <w:rFonts w:hint="cs"/>
          <w:noProof/>
          <w:rtl/>
          <w:lang w:eastAsia="zh-CN" w:bidi="ar-EG"/>
        </w:rPr>
        <w:t>التشفير المسبق لل</w:t>
      </w:r>
      <w:r w:rsidR="00FF5854" w:rsidRPr="00BA4556">
        <w:rPr>
          <w:rFonts w:hint="cs"/>
          <w:noProof/>
          <w:rtl/>
          <w:lang w:eastAsia="zh-CN" w:bidi="ar-EG"/>
        </w:rPr>
        <w:t>تحويل</w:t>
      </w:r>
    </w:p>
    <w:p w:rsidR="005D2D65" w:rsidRPr="00BA4556" w:rsidRDefault="007A0DCF" w:rsidP="002020C9">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3.3.5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A025B1" w:rsidRPr="00BA4556">
        <w:rPr>
          <w:rtl/>
        </w:rPr>
        <w:t xml:space="preserve">الاتصالات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7A0DCF" w:rsidRPr="00BA4556" w:rsidRDefault="005D2D65" w:rsidP="00FF5854">
      <w:pPr>
        <w:pStyle w:val="Heading6"/>
        <w:rPr>
          <w:noProof/>
          <w:rtl/>
          <w:lang w:eastAsia="zh-CN" w:bidi="ar-EG"/>
        </w:rPr>
      </w:pPr>
      <w:r w:rsidRPr="00BA4556">
        <w:rPr>
          <w:noProof/>
          <w:lang w:eastAsia="zh-CN" w:bidi="ar-EG"/>
        </w:rPr>
        <w:lastRenderedPageBreak/>
        <w:t>4.2.2.3.4.2</w:t>
      </w:r>
      <w:r w:rsidRPr="00BA4556">
        <w:rPr>
          <w:noProof/>
          <w:lang w:eastAsia="zh-CN" w:bidi="ar-EG"/>
        </w:rPr>
        <w:tab/>
      </w:r>
      <w:r w:rsidR="007A0DCF" w:rsidRPr="00BA4556">
        <w:rPr>
          <w:rFonts w:hint="cs"/>
          <w:noProof/>
          <w:rtl/>
          <w:lang w:eastAsia="zh-CN" w:bidi="ar-EG"/>
        </w:rPr>
        <w:t>التقابل مع الموارد المادية</w:t>
      </w:r>
    </w:p>
    <w:p w:rsidR="00A025B1" w:rsidRPr="00BA4556" w:rsidRDefault="007A0DCF" w:rsidP="00F17E25">
      <w:pPr>
        <w:rPr>
          <w:rtl/>
        </w:rPr>
      </w:pPr>
      <w:r w:rsidRPr="00BA4556">
        <w:rPr>
          <w:rFonts w:hint="cs"/>
          <w:rtl/>
        </w:rPr>
        <w:t xml:space="preserve">إن محتويات هذا القسم مشار إليها </w:t>
      </w:r>
      <w:r w:rsidR="002020C9" w:rsidRPr="00BA4556">
        <w:rPr>
          <w:rFonts w:hint="cs"/>
          <w:rtl/>
          <w:lang w:eastAsia="zh-CN" w:bidi="ar-EG"/>
        </w:rPr>
        <w:t>معيارياً</w:t>
      </w:r>
      <w:r w:rsidR="00713B9B" w:rsidRPr="00BA4556">
        <w:rPr>
          <w:rFonts w:hint="cs"/>
          <w:rtl/>
        </w:rPr>
        <w:t xml:space="preserve"> في </w:t>
      </w:r>
      <w:r w:rsidRPr="00BA4556">
        <w:rPr>
          <w:rFonts w:hint="cs"/>
          <w:rtl/>
        </w:rPr>
        <w:t xml:space="preserve">الفقرة </w:t>
      </w:r>
      <w:r w:rsidR="009F7CDE" w:rsidRPr="00BA4556">
        <w:t>4</w:t>
      </w:r>
      <w:r w:rsidRPr="00BA4556">
        <w:t>.3.5</w:t>
      </w:r>
      <w:r w:rsidRPr="00BA4556">
        <w:rPr>
          <w:rFonts w:hint="cs"/>
          <w:rtl/>
        </w:rPr>
        <w:t xml:space="preserve"> من الوثيقة </w:t>
      </w:r>
      <w:r w:rsidRPr="00BA4556">
        <w:t>TTAT.3G-36.2</w:t>
      </w:r>
      <w:r w:rsidRPr="00BA4556">
        <w:rPr>
          <w:rFonts w:eastAsia="Malgun Gothic"/>
        </w:rPr>
        <w:t>1</w:t>
      </w:r>
      <w:r w:rsidRPr="00BA4556">
        <w:t>1</w:t>
      </w:r>
      <w:r w:rsidRPr="00BA4556">
        <w:rPr>
          <w:rFonts w:hint="cs"/>
          <w:rtl/>
        </w:rPr>
        <w:t xml:space="preserve">، الصادرة عن </w:t>
      </w:r>
      <w:r w:rsidRPr="00BA4556">
        <w:rPr>
          <w:rtl/>
        </w:rPr>
        <w:t xml:space="preserve">رابطة تكنولوجيا </w:t>
      </w:r>
      <w:r w:rsidR="00A025B1" w:rsidRPr="00BA4556">
        <w:rPr>
          <w:rtl/>
        </w:rPr>
        <w:t>الاتصالات</w:t>
      </w:r>
      <w:r w:rsidR="00F17E25" w:rsidRPr="00BA4556">
        <w:rPr>
          <w:rFonts w:hint="cs"/>
          <w:rtl/>
        </w:rPr>
        <w:t>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5D2D65" w:rsidRPr="00BA4556" w:rsidRDefault="00AE3527" w:rsidP="00A025B1">
      <w:pPr>
        <w:rPr>
          <w:lang w:bidi="ar-EG"/>
        </w:rPr>
      </w:pPr>
      <w:r w:rsidRPr="00BA4556">
        <w:rPr>
          <w:rFonts w:hint="cs"/>
          <w:rtl/>
        </w:rPr>
        <w:t xml:space="preserve">بالإضافة إلى ذلك، </w:t>
      </w:r>
      <w:r w:rsidR="00FF5854" w:rsidRPr="00BA4556">
        <w:rPr>
          <w:rFonts w:hint="cs"/>
          <w:rtl/>
        </w:rPr>
        <w:t>ومن أجل تكييف الظروف الخاصة بالسواتل أو تحسين الأداء</w:t>
      </w:r>
      <w:r w:rsidR="00713B9B" w:rsidRPr="00BA4556">
        <w:rPr>
          <w:rFonts w:hint="cs"/>
          <w:rtl/>
        </w:rPr>
        <w:t xml:space="preserve"> في </w:t>
      </w:r>
      <w:r w:rsidR="00FF5854" w:rsidRPr="00BA4556">
        <w:rPr>
          <w:rFonts w:hint="cs"/>
          <w:rtl/>
        </w:rPr>
        <w:t xml:space="preserve">النظام الساتلي، </w:t>
      </w:r>
      <w:r w:rsidRPr="00BA4556">
        <w:rPr>
          <w:rFonts w:hint="cs"/>
          <w:rtl/>
        </w:rPr>
        <w:t xml:space="preserve">لا </w:t>
      </w:r>
      <w:r w:rsidRPr="00BA4556">
        <w:rPr>
          <w:rFonts w:hint="cs"/>
          <w:rtl/>
          <w:lang w:bidi="ar-EG"/>
        </w:rPr>
        <w:t>يؤخذ</w:t>
      </w:r>
      <w:r w:rsidR="00713B9B" w:rsidRPr="00BA4556">
        <w:rPr>
          <w:rFonts w:hint="cs"/>
          <w:rtl/>
          <w:lang w:bidi="ar-EG"/>
        </w:rPr>
        <w:t xml:space="preserve"> في </w:t>
      </w:r>
      <w:r w:rsidRPr="00BA4556">
        <w:rPr>
          <w:rFonts w:hint="cs"/>
          <w:rtl/>
          <w:lang w:bidi="ar-EG"/>
        </w:rPr>
        <w:t>الاعتبار التشغيل المتعلق ب</w:t>
      </w:r>
      <w:r w:rsidRPr="00BA4556">
        <w:rPr>
          <w:rtl/>
        </w:rPr>
        <w:t>الإ</w:t>
      </w:r>
      <w:r w:rsidRPr="00BA4556">
        <w:rPr>
          <w:rFonts w:hint="cs"/>
          <w:rtl/>
        </w:rPr>
        <w:t>رسال الم</w:t>
      </w:r>
      <w:r w:rsidRPr="00BA4556">
        <w:rPr>
          <w:rtl/>
        </w:rPr>
        <w:t xml:space="preserve">زدوج بتقسيم الزمن </w:t>
      </w:r>
      <w:r w:rsidR="00A025B1" w:rsidRPr="00BA4556">
        <w:t>(</w:t>
      </w:r>
      <w:r w:rsidRPr="00BA4556">
        <w:t>TDD</w:t>
      </w:r>
      <w:r w:rsidR="00A025B1" w:rsidRPr="00BA4556">
        <w:t>)</w:t>
      </w:r>
      <w:r w:rsidRPr="00BA4556">
        <w:rPr>
          <w:rFonts w:hint="cs"/>
          <w:rtl/>
          <w:lang w:bidi="ar-EG"/>
        </w:rPr>
        <w:t>.</w:t>
      </w:r>
    </w:p>
    <w:p w:rsidR="005D2D65" w:rsidRPr="00BA4556" w:rsidRDefault="005D2D65" w:rsidP="00433EBE">
      <w:pPr>
        <w:pStyle w:val="Heading5"/>
        <w:rPr>
          <w:noProof/>
          <w:lang w:eastAsia="zh-CN" w:bidi="ar-EG"/>
        </w:rPr>
      </w:pPr>
      <w:r w:rsidRPr="00BA4556">
        <w:rPr>
          <w:noProof/>
          <w:lang w:eastAsia="zh-CN" w:bidi="ar-EG"/>
        </w:rPr>
        <w:t>3.2.3.4.2</w:t>
      </w:r>
      <w:r w:rsidR="00433EBE">
        <w:rPr>
          <w:noProof/>
          <w:rtl/>
          <w:lang w:eastAsia="zh-CN" w:bidi="ar-EG"/>
        </w:rPr>
        <w:tab/>
      </w:r>
      <w:r w:rsidR="00FF5854" w:rsidRPr="00BA4556">
        <w:rPr>
          <w:rFonts w:hint="cs"/>
          <w:noProof/>
          <w:rtl/>
          <w:lang w:eastAsia="zh-CN" w:bidi="ar-EG"/>
        </w:rPr>
        <w:t>قناة</w:t>
      </w:r>
      <w:r w:rsidR="00AE3527" w:rsidRPr="00BA4556">
        <w:rPr>
          <w:rFonts w:hint="cs"/>
          <w:noProof/>
          <w:rtl/>
          <w:lang w:eastAsia="zh-CN" w:bidi="ar-EG"/>
        </w:rPr>
        <w:t xml:space="preserve"> التحكم المادية</w:t>
      </w:r>
      <w:r w:rsidR="00713B9B" w:rsidRPr="00BA4556">
        <w:rPr>
          <w:rFonts w:hint="cs"/>
          <w:noProof/>
          <w:rtl/>
          <w:lang w:eastAsia="zh-CN" w:bidi="ar-EG"/>
        </w:rPr>
        <w:t xml:space="preserve"> في </w:t>
      </w:r>
      <w:r w:rsidR="00AE3527" w:rsidRPr="00BA4556">
        <w:rPr>
          <w:rFonts w:hint="cs"/>
          <w:noProof/>
          <w:rtl/>
          <w:lang w:eastAsia="zh-CN" w:bidi="ar-EG"/>
        </w:rPr>
        <w:t>الوصلة الصاعدة</w:t>
      </w:r>
    </w:p>
    <w:p w:rsidR="00AE3527" w:rsidRPr="00BA4556" w:rsidRDefault="00AE3527" w:rsidP="00F17E25">
      <w:pPr>
        <w:rPr>
          <w:noProof/>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4.5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A025B1" w:rsidRPr="00BA4556">
        <w:rPr>
          <w:rtl/>
        </w:rPr>
        <w:t>الاتصالات</w:t>
      </w:r>
      <w:r w:rsidR="00F17E25" w:rsidRPr="00BA4556">
        <w:rPr>
          <w:rFonts w:hint="cs"/>
          <w:rtl/>
        </w:rPr>
        <w:t>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D24398" w:rsidRPr="00BA4556" w:rsidRDefault="00D24398" w:rsidP="00433EBE">
      <w:pPr>
        <w:pStyle w:val="Heading5"/>
        <w:rPr>
          <w:noProof/>
          <w:lang w:eastAsia="zh-CN" w:bidi="ar-EG"/>
        </w:rPr>
      </w:pPr>
      <w:r w:rsidRPr="00BA4556">
        <w:rPr>
          <w:noProof/>
          <w:lang w:eastAsia="zh-CN" w:bidi="ar-EG"/>
        </w:rPr>
        <w:t>4.2.3.4.2</w:t>
      </w:r>
      <w:r w:rsidR="00433EBE">
        <w:rPr>
          <w:noProof/>
          <w:rtl/>
          <w:lang w:eastAsia="zh-CN" w:bidi="ar-EG"/>
        </w:rPr>
        <w:tab/>
      </w:r>
      <w:r w:rsidR="00AE3527" w:rsidRPr="00BA4556">
        <w:rPr>
          <w:rFonts w:hint="cs"/>
          <w:noProof/>
          <w:rtl/>
          <w:lang w:eastAsia="zh-CN" w:bidi="ar-EG"/>
        </w:rPr>
        <w:t>الإشارات المرجعية</w:t>
      </w:r>
    </w:p>
    <w:p w:rsidR="00AE3527" w:rsidRPr="00BA4556" w:rsidRDefault="00AE3527" w:rsidP="00F17E25">
      <w:pPr>
        <w:rPr>
          <w:noProof/>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5.5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A025B1" w:rsidRPr="00BA4556">
        <w:rPr>
          <w:rtl/>
        </w:rPr>
        <w:t>الاتصالات</w:t>
      </w:r>
      <w:r w:rsidR="00F17E25" w:rsidRPr="00BA4556">
        <w:rPr>
          <w:rFonts w:hint="cs"/>
          <w:rtl/>
        </w:rPr>
        <w:t>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AE3527" w:rsidRPr="00BA4556" w:rsidRDefault="00AE3527" w:rsidP="00A025B1">
      <w:pPr>
        <w:rPr>
          <w:noProof/>
          <w:lang w:eastAsia="zh-CN" w:bidi="ar-EG"/>
        </w:rPr>
      </w:pPr>
      <w:r w:rsidRPr="00BA4556">
        <w:rPr>
          <w:rFonts w:hint="cs"/>
          <w:color w:val="000000"/>
          <w:rtl/>
        </w:rPr>
        <w:t xml:space="preserve">بالإضافة إلى ذلك، </w:t>
      </w:r>
      <w:r w:rsidR="00FF5854" w:rsidRPr="00BA4556">
        <w:rPr>
          <w:rFonts w:hint="cs"/>
          <w:color w:val="000000"/>
          <w:rtl/>
        </w:rPr>
        <w:t>ومن أجل تكييف الظروف الخاصة بالسواتل أو تحسين الأداء</w:t>
      </w:r>
      <w:r w:rsidR="00713B9B" w:rsidRPr="00BA4556">
        <w:rPr>
          <w:rFonts w:hint="cs"/>
          <w:color w:val="000000"/>
          <w:rtl/>
        </w:rPr>
        <w:t xml:space="preserve"> في </w:t>
      </w:r>
      <w:r w:rsidR="00FF5854" w:rsidRPr="00BA4556">
        <w:rPr>
          <w:rFonts w:hint="cs"/>
          <w:color w:val="000000"/>
          <w:rtl/>
        </w:rPr>
        <w:t>النظام الساتلي،</w:t>
      </w:r>
      <w:r w:rsidRPr="00BA4556">
        <w:rPr>
          <w:rFonts w:hint="cs"/>
          <w:color w:val="000000"/>
          <w:rtl/>
        </w:rPr>
        <w:t xml:space="preserve"> لا </w:t>
      </w:r>
      <w:r w:rsidRPr="00BA4556">
        <w:rPr>
          <w:rFonts w:hint="cs"/>
          <w:color w:val="000000"/>
          <w:rtl/>
          <w:lang w:bidi="ar-EG"/>
        </w:rPr>
        <w:t>يؤخذ</w:t>
      </w:r>
      <w:r w:rsidR="00713B9B" w:rsidRPr="00BA4556">
        <w:rPr>
          <w:rFonts w:hint="cs"/>
          <w:color w:val="000000"/>
          <w:rtl/>
          <w:lang w:bidi="ar-EG"/>
        </w:rPr>
        <w:t xml:space="preserve"> في </w:t>
      </w:r>
      <w:r w:rsidRPr="00BA4556">
        <w:rPr>
          <w:rFonts w:hint="cs"/>
          <w:color w:val="000000"/>
          <w:rtl/>
          <w:lang w:bidi="ar-EG"/>
        </w:rPr>
        <w:t>الاعتبار التشغيل المتعلق ب</w:t>
      </w:r>
      <w:r w:rsidRPr="00BA4556">
        <w:rPr>
          <w:color w:val="000000"/>
          <w:rtl/>
        </w:rPr>
        <w:t>الإ</w:t>
      </w:r>
      <w:r w:rsidRPr="00BA4556">
        <w:rPr>
          <w:rFonts w:hint="cs"/>
          <w:color w:val="000000"/>
          <w:rtl/>
        </w:rPr>
        <w:t>رسال الم</w:t>
      </w:r>
      <w:r w:rsidRPr="00BA4556">
        <w:rPr>
          <w:color w:val="000000"/>
          <w:rtl/>
        </w:rPr>
        <w:t xml:space="preserve">زدوج بتقسيم الزمن </w:t>
      </w:r>
      <w:r w:rsidR="00A025B1" w:rsidRPr="00BA4556">
        <w:rPr>
          <w:color w:val="000000"/>
        </w:rPr>
        <w:t>(</w:t>
      </w:r>
      <w:r w:rsidRPr="00BA4556">
        <w:rPr>
          <w:color w:val="000000"/>
        </w:rPr>
        <w:t>TDD</w:t>
      </w:r>
      <w:r w:rsidR="00A025B1" w:rsidRPr="00BA4556">
        <w:rPr>
          <w:color w:val="000000"/>
        </w:rPr>
        <w:t>)</w:t>
      </w:r>
      <w:r w:rsidRPr="00BA4556">
        <w:rPr>
          <w:rFonts w:hint="cs"/>
          <w:color w:val="000000"/>
          <w:rtl/>
          <w:lang w:bidi="ar-EG"/>
        </w:rPr>
        <w:t xml:space="preserve"> </w:t>
      </w:r>
      <w:r w:rsidR="00AF75B7" w:rsidRPr="00BA4556">
        <w:rPr>
          <w:rFonts w:hint="cs"/>
          <w:color w:val="000000"/>
          <w:rtl/>
          <w:lang w:bidi="ar-EG"/>
        </w:rPr>
        <w:t>ل</w:t>
      </w:r>
      <w:r w:rsidRPr="00BA4556">
        <w:rPr>
          <w:rFonts w:hint="cs"/>
          <w:color w:val="000000"/>
          <w:rtl/>
          <w:lang w:bidi="ar-EG"/>
        </w:rPr>
        <w:t>إشارة السبر المرجعية الوارد</w:t>
      </w:r>
      <w:r w:rsidR="00FF5854" w:rsidRPr="00BA4556">
        <w:rPr>
          <w:rFonts w:hint="cs"/>
          <w:color w:val="000000"/>
          <w:rtl/>
          <w:lang w:bidi="ar-EG"/>
        </w:rPr>
        <w:t>ة</w:t>
      </w:r>
      <w:r w:rsidR="00713B9B" w:rsidRPr="00BA4556">
        <w:rPr>
          <w:rFonts w:hint="cs"/>
          <w:color w:val="000000"/>
          <w:rtl/>
          <w:lang w:bidi="ar-EG"/>
        </w:rPr>
        <w:t xml:space="preserve"> في </w:t>
      </w:r>
      <w:r w:rsidRPr="00BA4556">
        <w:rPr>
          <w:rFonts w:hint="cs"/>
          <w:color w:val="000000"/>
          <w:rtl/>
          <w:lang w:bidi="ar-EG"/>
        </w:rPr>
        <w:t xml:space="preserve">الفقرة </w:t>
      </w:r>
      <w:r w:rsidRPr="00BA4556">
        <w:rPr>
          <w:color w:val="000000"/>
          <w:lang w:bidi="ar-EG"/>
        </w:rPr>
        <w:t>3.5.5</w:t>
      </w:r>
      <w:r w:rsidRPr="00BA4556">
        <w:rPr>
          <w:rFonts w:hint="cs"/>
          <w:color w:val="000000"/>
          <w:rtl/>
          <w:lang w:bidi="ar-EG"/>
        </w:rPr>
        <w:t xml:space="preserve"> من </w:t>
      </w:r>
      <w:r w:rsidRPr="00BA4556">
        <w:rPr>
          <w:rFonts w:hint="cs"/>
          <w:rtl/>
          <w:lang w:eastAsia="zh-CN" w:bidi="ar-EG"/>
        </w:rPr>
        <w:t xml:space="preserve">الوثيقة </w:t>
      </w:r>
      <w:r w:rsidRPr="00BA4556">
        <w:rPr>
          <w:lang w:val="en-GB"/>
        </w:rPr>
        <w:t>TTAT.3G-36.2</w:t>
      </w:r>
      <w:r w:rsidRPr="00BA4556">
        <w:rPr>
          <w:rFonts w:eastAsia="Malgun Gothic"/>
          <w:lang w:val="en-GB"/>
        </w:rPr>
        <w:t>1</w:t>
      </w:r>
      <w:r w:rsidRPr="00BA4556">
        <w:rPr>
          <w:lang w:val="en-GB"/>
        </w:rPr>
        <w:t>1</w:t>
      </w:r>
      <w:r w:rsidRPr="00BA4556">
        <w:rPr>
          <w:rFonts w:hint="cs"/>
          <w:color w:val="000000"/>
          <w:rtl/>
          <w:lang w:bidi="ar-EG"/>
        </w:rPr>
        <w:t>.</w:t>
      </w:r>
    </w:p>
    <w:p w:rsidR="00D24398" w:rsidRPr="00BA4556" w:rsidRDefault="00D24398" w:rsidP="00433EBE">
      <w:pPr>
        <w:pStyle w:val="Heading5"/>
        <w:rPr>
          <w:noProof/>
          <w:lang w:eastAsia="zh-CN" w:bidi="ar-EG"/>
        </w:rPr>
      </w:pPr>
      <w:r w:rsidRPr="00BA4556">
        <w:rPr>
          <w:b w:val="0"/>
          <w:bCs w:val="0"/>
          <w:noProof/>
          <w:lang w:eastAsia="zh-CN" w:bidi="ar-EG"/>
        </w:rPr>
        <w:t>5.2.3.4.2</w:t>
      </w:r>
      <w:r w:rsidR="00433EBE">
        <w:rPr>
          <w:noProof/>
          <w:rtl/>
          <w:lang w:eastAsia="zh-CN" w:bidi="ar-EG"/>
        </w:rPr>
        <w:tab/>
      </w:r>
      <w:r w:rsidR="002020C9" w:rsidRPr="00BA4556">
        <w:rPr>
          <w:rFonts w:hint="cs"/>
          <w:noProof/>
          <w:rtl/>
          <w:lang w:eastAsia="zh-CN" w:bidi="ar-EG"/>
        </w:rPr>
        <w:t>توليد إشارات النطاق الأ</w:t>
      </w:r>
      <w:r w:rsidR="00AE3527" w:rsidRPr="00BA4556">
        <w:rPr>
          <w:rFonts w:hint="cs"/>
          <w:noProof/>
          <w:rtl/>
          <w:lang w:eastAsia="zh-CN" w:bidi="ar-EG"/>
        </w:rPr>
        <w:t>ساسي ل</w:t>
      </w:r>
      <w:r w:rsidR="00AE3527" w:rsidRPr="00BA4556">
        <w:rPr>
          <w:rFonts w:hint="cs"/>
          <w:color w:val="000000"/>
          <w:rtl/>
        </w:rPr>
        <w:t>ل</w:t>
      </w:r>
      <w:r w:rsidR="00AE3527" w:rsidRPr="00BA4556">
        <w:rPr>
          <w:color w:val="000000"/>
          <w:rtl/>
        </w:rPr>
        <w:t xml:space="preserve">نفاذ </w:t>
      </w:r>
      <w:r w:rsidR="00AE3527" w:rsidRPr="00BA4556">
        <w:rPr>
          <w:rFonts w:hint="cs"/>
          <w:color w:val="000000"/>
          <w:rtl/>
        </w:rPr>
        <w:t>ال</w:t>
      </w:r>
      <w:r w:rsidR="00AE3527" w:rsidRPr="00BA4556">
        <w:rPr>
          <w:color w:val="000000"/>
          <w:rtl/>
        </w:rPr>
        <w:t xml:space="preserve">متعدد بتقسيم تردد موجة حاملة وحيدة </w:t>
      </w:r>
      <w:r w:rsidR="00A025B1" w:rsidRPr="00BA4556">
        <w:rPr>
          <w:color w:val="000000"/>
        </w:rPr>
        <w:t>(</w:t>
      </w:r>
      <w:r w:rsidR="00AE3527" w:rsidRPr="00BA4556">
        <w:rPr>
          <w:color w:val="000000"/>
        </w:rPr>
        <w:t>SC-FDMA</w:t>
      </w:r>
      <w:r w:rsidR="00A025B1" w:rsidRPr="00BA4556">
        <w:rPr>
          <w:color w:val="000000"/>
        </w:rPr>
        <w:t>)</w:t>
      </w:r>
    </w:p>
    <w:p w:rsidR="00D24398" w:rsidRPr="00BA4556" w:rsidRDefault="00AE3527" w:rsidP="00F17E25">
      <w:pPr>
        <w:rPr>
          <w:noProof/>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6.5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A025B1" w:rsidRPr="00BA4556">
        <w:rPr>
          <w:rtl/>
        </w:rPr>
        <w:t>الاتصالات</w:t>
      </w:r>
      <w:r w:rsidR="00F17E25" w:rsidRPr="00BA4556">
        <w:rPr>
          <w:rFonts w:hint="cs"/>
          <w:rtl/>
        </w:rPr>
        <w:t>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D24398" w:rsidRPr="00BA4556" w:rsidRDefault="00D24398" w:rsidP="00433EBE">
      <w:pPr>
        <w:pStyle w:val="Heading5"/>
        <w:rPr>
          <w:noProof/>
          <w:rtl/>
          <w:lang w:eastAsia="zh-CN" w:bidi="ar-EG"/>
        </w:rPr>
      </w:pPr>
      <w:r w:rsidRPr="00BA4556">
        <w:rPr>
          <w:noProof/>
          <w:lang w:eastAsia="zh-CN" w:bidi="ar-EG"/>
        </w:rPr>
        <w:t>6.2.3.4.2</w:t>
      </w:r>
      <w:r w:rsidR="00433EBE">
        <w:rPr>
          <w:noProof/>
          <w:rtl/>
          <w:lang w:eastAsia="zh-CN" w:bidi="ar-EG"/>
        </w:rPr>
        <w:tab/>
      </w:r>
      <w:r w:rsidR="00FF5854" w:rsidRPr="00BA4556">
        <w:rPr>
          <w:color w:val="000000"/>
          <w:rtl/>
        </w:rPr>
        <w:t xml:space="preserve">قناة </w:t>
      </w:r>
      <w:r w:rsidR="00FF5854" w:rsidRPr="00BA4556">
        <w:rPr>
          <w:rFonts w:hint="cs"/>
          <w:color w:val="000000"/>
          <w:rtl/>
        </w:rPr>
        <w:t>ا</w:t>
      </w:r>
      <w:r w:rsidR="00FF5854" w:rsidRPr="00BA4556">
        <w:rPr>
          <w:color w:val="000000"/>
          <w:rtl/>
        </w:rPr>
        <w:t xml:space="preserve">لنفاذ العشوائي المادية </w:t>
      </w:r>
    </w:p>
    <w:p w:rsidR="00D24398" w:rsidRPr="00BA4556" w:rsidRDefault="00D24398" w:rsidP="00AE3527">
      <w:pPr>
        <w:pStyle w:val="Heading6"/>
        <w:rPr>
          <w:noProof/>
          <w:lang w:eastAsia="zh-CN" w:bidi="ar-EG"/>
        </w:rPr>
      </w:pPr>
      <w:r w:rsidRPr="00BA4556">
        <w:rPr>
          <w:noProof/>
          <w:lang w:eastAsia="zh-CN" w:bidi="ar-EG"/>
        </w:rPr>
        <w:t>1.6.2.3.4.2</w:t>
      </w:r>
      <w:r w:rsidRPr="00BA4556">
        <w:rPr>
          <w:noProof/>
          <w:lang w:eastAsia="zh-CN" w:bidi="ar-EG"/>
        </w:rPr>
        <w:tab/>
      </w:r>
      <w:r w:rsidR="00AE3527" w:rsidRPr="00BA4556">
        <w:rPr>
          <w:rFonts w:hint="cs"/>
          <w:noProof/>
          <w:rtl/>
          <w:lang w:eastAsia="zh-CN" w:bidi="ar-EG"/>
        </w:rPr>
        <w:t>التشغيل</w:t>
      </w:r>
      <w:r w:rsidR="00713B9B" w:rsidRPr="00BA4556">
        <w:rPr>
          <w:rFonts w:hint="cs"/>
          <w:noProof/>
          <w:rtl/>
          <w:lang w:eastAsia="zh-CN" w:bidi="ar-EG"/>
        </w:rPr>
        <w:t xml:space="preserve"> في </w:t>
      </w:r>
      <w:r w:rsidR="00AE3527" w:rsidRPr="00BA4556">
        <w:rPr>
          <w:rFonts w:hint="cs"/>
          <w:noProof/>
          <w:rtl/>
          <w:lang w:eastAsia="zh-CN" w:bidi="ar-EG"/>
        </w:rPr>
        <w:t>ال</w:t>
      </w:r>
      <w:r w:rsidR="00E85DF8" w:rsidRPr="00BA4556">
        <w:rPr>
          <w:rFonts w:hint="cs"/>
          <w:noProof/>
          <w:rtl/>
          <w:lang w:eastAsia="zh-CN" w:bidi="ar-EG"/>
        </w:rPr>
        <w:t>أسلوب</w:t>
      </w:r>
      <w:r w:rsidR="00AE3527" w:rsidRPr="00BA4556">
        <w:rPr>
          <w:rFonts w:hint="cs"/>
          <w:noProof/>
          <w:rtl/>
          <w:lang w:eastAsia="zh-CN" w:bidi="ar-EG"/>
        </w:rPr>
        <w:t xml:space="preserve"> العادي</w:t>
      </w:r>
    </w:p>
    <w:p w:rsidR="00D24398" w:rsidRPr="00BA4556" w:rsidRDefault="00AE3527" w:rsidP="00F17E25">
      <w:pPr>
        <w:rPr>
          <w:noProof/>
          <w:lang w:eastAsia="zh-CN" w:bidi="ar-EG"/>
        </w:rPr>
      </w:pPr>
      <w:r w:rsidRPr="00BA4556">
        <w:rPr>
          <w:rFonts w:hint="cs"/>
          <w:rtl/>
          <w:lang w:eastAsia="zh-CN" w:bidi="ar-EG"/>
        </w:rPr>
        <w:t>إن محتويات هذا القس</w:t>
      </w:r>
      <w:r w:rsidR="00AF75B7" w:rsidRPr="00BA4556">
        <w:rPr>
          <w:rFonts w:hint="cs"/>
          <w:rtl/>
          <w:lang w:eastAsia="zh-CN" w:bidi="ar-EG"/>
        </w:rPr>
        <w:t xml:space="preserve">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00AF75B7" w:rsidRPr="00BA4556">
        <w:rPr>
          <w:rFonts w:hint="cs"/>
          <w:rtl/>
          <w:lang w:eastAsia="zh-CN" w:bidi="ar-EG"/>
        </w:rPr>
        <w:t xml:space="preserve">الفقرة </w:t>
      </w:r>
      <w:r w:rsidR="00AF75B7" w:rsidRPr="00BA4556">
        <w:rPr>
          <w:lang w:eastAsia="zh-CN" w:bidi="ar-EG"/>
        </w:rPr>
        <w:t>1.7.5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رابطة تكنولوجيا</w:t>
      </w:r>
      <w:r w:rsidR="00A025B1" w:rsidRPr="00BA4556">
        <w:rPr>
          <w:rFonts w:hint="cs"/>
          <w:color w:val="000000"/>
          <w:rtl/>
        </w:rPr>
        <w:t xml:space="preserve"> </w:t>
      </w:r>
      <w:r w:rsidR="00A025B1" w:rsidRPr="00BA4556">
        <w:rPr>
          <w:rtl/>
        </w:rPr>
        <w:t>الاتصالات</w:t>
      </w:r>
      <w:r w:rsidR="00F17E25" w:rsidRPr="00BA4556">
        <w:rPr>
          <w:rFonts w:hint="cs"/>
          <w:rtl/>
        </w:rPr>
        <w:t> </w:t>
      </w:r>
      <w:r w:rsidR="00A025B1" w:rsidRPr="00BA4556">
        <w:t>(TTA)</w:t>
      </w:r>
      <w:r w:rsidR="00713B9B" w:rsidRPr="00BA4556">
        <w:rPr>
          <w:rtl/>
        </w:rPr>
        <w:t xml:space="preserve"> في </w:t>
      </w:r>
      <w:r w:rsidR="00A025B1" w:rsidRPr="00BA4556">
        <w:rPr>
          <w:rtl/>
        </w:rPr>
        <w:t>كوريا</w:t>
      </w:r>
      <w:r w:rsidR="00A025B1" w:rsidRPr="00BA4556">
        <w:rPr>
          <w:rFonts w:hint="cs"/>
          <w:rtl/>
        </w:rPr>
        <w:t>.</w:t>
      </w:r>
    </w:p>
    <w:p w:rsidR="00D24398" w:rsidRPr="00BA4556" w:rsidRDefault="00AF75B7" w:rsidP="00A025B1">
      <w:pPr>
        <w:rPr>
          <w:noProof/>
          <w:lang w:eastAsia="zh-CN" w:bidi="ar-EG"/>
        </w:rPr>
      </w:pPr>
      <w:r w:rsidRPr="00BA4556">
        <w:rPr>
          <w:rFonts w:hint="cs"/>
          <w:color w:val="000000"/>
          <w:rtl/>
        </w:rPr>
        <w:t xml:space="preserve">بالإضافة إلى ذلك، </w:t>
      </w:r>
      <w:r w:rsidRPr="00BA4556">
        <w:rPr>
          <w:rFonts w:hint="cs"/>
          <w:color w:val="000000"/>
          <w:rtl/>
          <w:lang w:bidi="ar-EG"/>
        </w:rPr>
        <w:t>و</w:t>
      </w:r>
      <w:r w:rsidR="00FF5854" w:rsidRPr="00BA4556">
        <w:rPr>
          <w:rFonts w:hint="cs"/>
          <w:color w:val="000000"/>
          <w:rtl/>
          <w:lang w:bidi="ar-EG"/>
        </w:rPr>
        <w:t xml:space="preserve">من أجل </w:t>
      </w:r>
      <w:r w:rsidRPr="00BA4556">
        <w:rPr>
          <w:rFonts w:hint="cs"/>
          <w:color w:val="000000"/>
          <w:rtl/>
        </w:rPr>
        <w:t xml:space="preserve">تكييف الظروف </w:t>
      </w:r>
      <w:r w:rsidR="00FF5854" w:rsidRPr="00BA4556">
        <w:rPr>
          <w:rFonts w:hint="cs"/>
          <w:color w:val="000000"/>
          <w:rtl/>
        </w:rPr>
        <w:t>الخاصة ب</w:t>
      </w:r>
      <w:r w:rsidRPr="00BA4556">
        <w:rPr>
          <w:rFonts w:hint="cs"/>
          <w:color w:val="000000"/>
          <w:rtl/>
        </w:rPr>
        <w:t>الس</w:t>
      </w:r>
      <w:r w:rsidR="00FF5854" w:rsidRPr="00BA4556">
        <w:rPr>
          <w:rFonts w:hint="cs"/>
          <w:color w:val="000000"/>
          <w:rtl/>
        </w:rPr>
        <w:t>واتل</w:t>
      </w:r>
      <w:r w:rsidRPr="00BA4556">
        <w:rPr>
          <w:rFonts w:hint="cs"/>
          <w:color w:val="000000"/>
          <w:rtl/>
        </w:rPr>
        <w:t xml:space="preserve"> أو تحسين الأداء</w:t>
      </w:r>
      <w:r w:rsidR="00713B9B" w:rsidRPr="00BA4556">
        <w:rPr>
          <w:rFonts w:hint="cs"/>
          <w:color w:val="000000"/>
          <w:rtl/>
        </w:rPr>
        <w:t xml:space="preserve"> في </w:t>
      </w:r>
      <w:r w:rsidRPr="00BA4556">
        <w:rPr>
          <w:rFonts w:hint="cs"/>
          <w:color w:val="000000"/>
          <w:rtl/>
        </w:rPr>
        <w:t xml:space="preserve">النظام الساتلي، لا </w:t>
      </w:r>
      <w:r w:rsidRPr="00BA4556">
        <w:rPr>
          <w:rFonts w:hint="cs"/>
          <w:color w:val="000000"/>
          <w:rtl/>
          <w:lang w:bidi="ar-EG"/>
        </w:rPr>
        <w:t>تؤخذ</w:t>
      </w:r>
      <w:r w:rsidR="00713B9B" w:rsidRPr="00BA4556">
        <w:rPr>
          <w:rFonts w:hint="cs"/>
          <w:color w:val="000000"/>
          <w:rtl/>
          <w:lang w:bidi="ar-EG"/>
        </w:rPr>
        <w:t xml:space="preserve"> في </w:t>
      </w:r>
      <w:r w:rsidRPr="00BA4556">
        <w:rPr>
          <w:rFonts w:hint="cs"/>
          <w:color w:val="000000"/>
          <w:rtl/>
          <w:lang w:bidi="ar-EG"/>
        </w:rPr>
        <w:t xml:space="preserve">الاعتبار </w:t>
      </w:r>
      <w:r w:rsidRPr="00BA4556">
        <w:rPr>
          <w:color w:val="000000"/>
          <w:rtl/>
        </w:rPr>
        <w:t xml:space="preserve">قناة </w:t>
      </w:r>
      <w:r w:rsidR="00FF5854" w:rsidRPr="00BA4556">
        <w:rPr>
          <w:rFonts w:hint="cs"/>
          <w:color w:val="000000"/>
          <w:rtl/>
        </w:rPr>
        <w:t xml:space="preserve">النفاذ العشوائي </w:t>
      </w:r>
      <w:r w:rsidRPr="00BA4556">
        <w:rPr>
          <w:color w:val="000000"/>
          <w:rtl/>
        </w:rPr>
        <w:t xml:space="preserve">المادية </w:t>
      </w:r>
      <w:r w:rsidRPr="00BA4556">
        <w:rPr>
          <w:rFonts w:hint="cs"/>
          <w:color w:val="000000"/>
          <w:rtl/>
          <w:lang w:bidi="ar-EG"/>
        </w:rPr>
        <w:t>ل</w:t>
      </w:r>
      <w:r w:rsidRPr="00BA4556">
        <w:rPr>
          <w:color w:val="000000"/>
          <w:rtl/>
        </w:rPr>
        <w:t>لإ</w:t>
      </w:r>
      <w:r w:rsidRPr="00BA4556">
        <w:rPr>
          <w:rFonts w:hint="cs"/>
          <w:color w:val="000000"/>
          <w:rtl/>
        </w:rPr>
        <w:t>رسال الم</w:t>
      </w:r>
      <w:r w:rsidRPr="00BA4556">
        <w:rPr>
          <w:color w:val="000000"/>
          <w:rtl/>
        </w:rPr>
        <w:t xml:space="preserve">زدوج بتقسيم الزمن </w:t>
      </w:r>
      <w:r w:rsidR="00A025B1" w:rsidRPr="00BA4556">
        <w:rPr>
          <w:color w:val="000000"/>
        </w:rPr>
        <w:t>(</w:t>
      </w:r>
      <w:r w:rsidRPr="00BA4556">
        <w:rPr>
          <w:color w:val="000000"/>
        </w:rPr>
        <w:t>TDD</w:t>
      </w:r>
      <w:r w:rsidR="00A025B1" w:rsidRPr="00BA4556">
        <w:rPr>
          <w:color w:val="000000"/>
        </w:rPr>
        <w:t>)</w:t>
      </w:r>
      <w:r w:rsidRPr="00BA4556">
        <w:rPr>
          <w:rFonts w:hint="cs"/>
          <w:color w:val="000000"/>
          <w:rtl/>
          <w:lang w:bidi="ar-EG"/>
        </w:rPr>
        <w:t>.</w:t>
      </w:r>
    </w:p>
    <w:p w:rsidR="00D24398" w:rsidRPr="00BA4556" w:rsidRDefault="00D24398" w:rsidP="00AF75B7">
      <w:pPr>
        <w:pStyle w:val="Heading6"/>
        <w:rPr>
          <w:noProof/>
          <w:rtl/>
          <w:lang w:eastAsia="zh-CN" w:bidi="ar-EG"/>
        </w:rPr>
      </w:pPr>
      <w:r w:rsidRPr="00BA4556">
        <w:rPr>
          <w:noProof/>
          <w:lang w:eastAsia="zh-CN" w:bidi="ar-EG"/>
        </w:rPr>
        <w:t>2.6.2.3.4.2</w:t>
      </w:r>
      <w:r w:rsidRPr="00BA4556">
        <w:rPr>
          <w:noProof/>
          <w:lang w:eastAsia="zh-CN" w:bidi="ar-EG"/>
        </w:rPr>
        <w:tab/>
      </w:r>
      <w:r w:rsidR="00AF75B7" w:rsidRPr="00BA4556">
        <w:rPr>
          <w:rFonts w:hint="cs"/>
          <w:noProof/>
          <w:rtl/>
          <w:lang w:eastAsia="zh-CN" w:bidi="ar-EG"/>
        </w:rPr>
        <w:t>التشغيل</w:t>
      </w:r>
      <w:r w:rsidR="00713B9B" w:rsidRPr="00BA4556">
        <w:rPr>
          <w:rFonts w:hint="cs"/>
          <w:noProof/>
          <w:rtl/>
          <w:lang w:eastAsia="zh-CN" w:bidi="ar-EG"/>
        </w:rPr>
        <w:t xml:space="preserve"> في </w:t>
      </w:r>
      <w:r w:rsidR="00E85DF8" w:rsidRPr="00BA4556">
        <w:rPr>
          <w:rFonts w:hint="cs"/>
          <w:noProof/>
          <w:rtl/>
          <w:lang w:eastAsia="zh-CN" w:bidi="ar-EG"/>
        </w:rPr>
        <w:t>أسلوب</w:t>
      </w:r>
      <w:r w:rsidR="00AF75B7" w:rsidRPr="00BA4556">
        <w:rPr>
          <w:rFonts w:hint="cs"/>
          <w:noProof/>
          <w:rtl/>
          <w:lang w:eastAsia="zh-CN" w:bidi="ar-EG"/>
        </w:rPr>
        <w:t xml:space="preserve"> التعزيز</w:t>
      </w:r>
    </w:p>
    <w:p w:rsidR="00AF75B7" w:rsidRPr="00BA4556" w:rsidRDefault="0019436C" w:rsidP="00AF75B7">
      <w:pPr>
        <w:rPr>
          <w:rtl/>
          <w:lang w:eastAsia="zh-CN" w:bidi="ar-EG"/>
        </w:rPr>
      </w:pPr>
      <w:r w:rsidRPr="00BA4556">
        <w:rPr>
          <w:rFonts w:hint="cs"/>
          <w:rtl/>
          <w:lang w:eastAsia="zh-CN" w:bidi="ar-EG"/>
        </w:rPr>
        <w:t>في </w:t>
      </w:r>
      <w:r w:rsidR="00E85DF8" w:rsidRPr="00BA4556">
        <w:rPr>
          <w:rFonts w:hint="cs"/>
          <w:rtl/>
          <w:lang w:eastAsia="zh-CN" w:bidi="ar-EG"/>
        </w:rPr>
        <w:t>أسلوب</w:t>
      </w:r>
      <w:r w:rsidR="00AF75B7" w:rsidRPr="00BA4556">
        <w:rPr>
          <w:rFonts w:hint="cs"/>
          <w:rtl/>
          <w:lang w:eastAsia="zh-CN" w:bidi="ar-EG"/>
        </w:rPr>
        <w:t xml:space="preserve"> التعزيز، تحدد تمهيدات جديدة للنفاذ العشوائي من أجل تحسين سعة النظام</w:t>
      </w:r>
      <w:r w:rsidR="00713B9B" w:rsidRPr="00BA4556">
        <w:rPr>
          <w:rFonts w:hint="cs"/>
          <w:rtl/>
          <w:lang w:eastAsia="zh-CN" w:bidi="ar-EG"/>
        </w:rPr>
        <w:t xml:space="preserve"> في </w:t>
      </w:r>
      <w:r w:rsidR="00AF75B7" w:rsidRPr="00BA4556">
        <w:rPr>
          <w:rFonts w:hint="cs"/>
          <w:rtl/>
          <w:lang w:eastAsia="zh-CN" w:bidi="ar-EG"/>
        </w:rPr>
        <w:t>البيئات الساتلية. وترد</w:t>
      </w:r>
      <w:r w:rsidR="00713B9B" w:rsidRPr="00BA4556">
        <w:rPr>
          <w:rFonts w:hint="cs"/>
          <w:rtl/>
          <w:lang w:eastAsia="zh-CN" w:bidi="ar-EG"/>
        </w:rPr>
        <w:t xml:space="preserve"> في </w:t>
      </w:r>
      <w:r w:rsidR="00AF75B7" w:rsidRPr="00BA4556">
        <w:rPr>
          <w:rFonts w:hint="cs"/>
          <w:rtl/>
          <w:lang w:eastAsia="zh-CN" w:bidi="ar-EG"/>
        </w:rPr>
        <w:t xml:space="preserve">الجدول </w:t>
      </w:r>
      <w:r w:rsidR="00AF75B7" w:rsidRPr="00BA4556">
        <w:rPr>
          <w:lang w:eastAsia="zh-CN" w:bidi="ar-EG"/>
        </w:rPr>
        <w:t>7.2</w:t>
      </w:r>
      <w:r w:rsidR="00AF75B7" w:rsidRPr="00BA4556">
        <w:rPr>
          <w:rFonts w:hint="cs"/>
          <w:rtl/>
          <w:lang w:eastAsia="zh-CN" w:bidi="ar-EG"/>
        </w:rPr>
        <w:t xml:space="preserve"> قيم المعلمات، علماً بأن هذه القيم</w:t>
      </w:r>
      <w:r w:rsidR="001D168D" w:rsidRPr="00BA4556">
        <w:rPr>
          <w:rFonts w:hint="cs"/>
          <w:rtl/>
          <w:lang w:eastAsia="zh-CN" w:bidi="ar-EG"/>
        </w:rPr>
        <w:t xml:space="preserve"> تحددها تشكيلة النفاذ العشوائي. وتتحكم الطبقات العليا</w:t>
      </w:r>
      <w:r w:rsidR="00713B9B" w:rsidRPr="00BA4556">
        <w:rPr>
          <w:rFonts w:hint="cs"/>
          <w:rtl/>
          <w:lang w:eastAsia="zh-CN" w:bidi="ar-EG"/>
        </w:rPr>
        <w:t xml:space="preserve"> في </w:t>
      </w:r>
      <w:r w:rsidR="001D168D" w:rsidRPr="00BA4556">
        <w:rPr>
          <w:rFonts w:hint="cs"/>
          <w:rtl/>
          <w:lang w:eastAsia="zh-CN" w:bidi="ar-EG"/>
        </w:rPr>
        <w:t>نسق التمهيد.</w:t>
      </w:r>
    </w:p>
    <w:p w:rsidR="00B87F9D" w:rsidRPr="00BA4556" w:rsidRDefault="00901CD7" w:rsidP="00B87F9D">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7.2</w:t>
      </w:r>
    </w:p>
    <w:p w:rsidR="00B87F9D" w:rsidRPr="00BA4556" w:rsidRDefault="00FF5854" w:rsidP="00B87F9D">
      <w:pPr>
        <w:pStyle w:val="Tabletitle"/>
        <w:rPr>
          <w:lang w:val="en-GB"/>
        </w:rPr>
      </w:pPr>
      <w:r w:rsidRPr="00BA4556">
        <w:rPr>
          <w:rFonts w:hint="cs"/>
          <w:rtl/>
          <w:lang w:val="en-GB"/>
        </w:rPr>
        <w:t>معلمات التمهيد ل</w:t>
      </w:r>
      <w:r w:rsidR="001D168D" w:rsidRPr="00BA4556">
        <w:rPr>
          <w:rFonts w:hint="cs"/>
          <w:rtl/>
          <w:lang w:val="en-GB"/>
        </w:rPr>
        <w:t>لنفاذ العشوائي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843"/>
        <w:gridCol w:w="2465"/>
      </w:tblGrid>
      <w:tr w:rsidR="001D168D" w:rsidRPr="00BA4556" w:rsidTr="001D168D">
        <w:trPr>
          <w:jc w:val="center"/>
        </w:trPr>
        <w:tc>
          <w:tcPr>
            <w:tcW w:w="3085" w:type="dxa"/>
            <w:tcBorders>
              <w:top w:val="single" w:sz="4" w:space="0" w:color="auto"/>
              <w:left w:val="single" w:sz="4" w:space="0" w:color="auto"/>
              <w:bottom w:val="single" w:sz="4" w:space="0" w:color="auto"/>
              <w:right w:val="single" w:sz="4" w:space="0" w:color="auto"/>
            </w:tcBorders>
            <w:hideMark/>
          </w:tcPr>
          <w:p w:rsidR="001D168D" w:rsidRPr="00BA4556" w:rsidRDefault="001D168D" w:rsidP="00E424E1">
            <w:pPr>
              <w:pStyle w:val="Tablehead"/>
              <w:rPr>
                <w:lang w:val="en-GB"/>
              </w:rPr>
            </w:pPr>
            <w:r w:rsidRPr="00BA4556">
              <w:rPr>
                <w:rFonts w:hint="cs"/>
                <w:rtl/>
                <w:lang w:val="en-GB"/>
              </w:rPr>
              <w:t>نسق التمهيد</w:t>
            </w:r>
          </w:p>
        </w:tc>
        <w:tc>
          <w:tcPr>
            <w:tcW w:w="1843" w:type="dxa"/>
            <w:tcBorders>
              <w:top w:val="single" w:sz="4" w:space="0" w:color="auto"/>
              <w:left w:val="single" w:sz="4" w:space="0" w:color="auto"/>
              <w:bottom w:val="single" w:sz="4" w:space="0" w:color="auto"/>
              <w:right w:val="single" w:sz="4" w:space="0" w:color="auto"/>
            </w:tcBorders>
            <w:hideMark/>
          </w:tcPr>
          <w:p w:rsidR="001D168D" w:rsidRPr="00BA4556" w:rsidRDefault="001D168D" w:rsidP="00E424E1">
            <w:pPr>
              <w:pStyle w:val="Tablehead"/>
              <w:rPr>
                <w:lang w:val="en-GB"/>
              </w:rPr>
            </w:pPr>
            <w:r w:rsidRPr="00BA4556">
              <w:rPr>
                <w:position w:val="-12"/>
                <w:lang w:val="en-GB"/>
              </w:rPr>
              <w:object w:dxaOrig="400" w:dyaOrig="360">
                <v:shape id="_x0000_i1095" type="#_x0000_t75" style="width:23.1pt;height:17.75pt" o:ole="">
                  <v:imagedata r:id="rId142" o:title=""/>
                </v:shape>
                <o:OLEObject Type="Embed" ProgID="Equation.3" ShapeID="_x0000_i1095" DrawAspect="Content" ObjectID="_1491384291" r:id="rId143"/>
              </w:object>
            </w:r>
          </w:p>
        </w:tc>
        <w:tc>
          <w:tcPr>
            <w:tcW w:w="2465" w:type="dxa"/>
            <w:tcBorders>
              <w:top w:val="single" w:sz="4" w:space="0" w:color="auto"/>
              <w:left w:val="single" w:sz="4" w:space="0" w:color="auto"/>
              <w:bottom w:val="single" w:sz="4" w:space="0" w:color="auto"/>
              <w:right w:val="single" w:sz="4" w:space="0" w:color="auto"/>
            </w:tcBorders>
            <w:hideMark/>
          </w:tcPr>
          <w:p w:rsidR="001D168D" w:rsidRPr="00BA4556" w:rsidRDefault="001D168D" w:rsidP="00E424E1">
            <w:pPr>
              <w:pStyle w:val="Tablehead"/>
              <w:rPr>
                <w:lang w:val="en-GB"/>
              </w:rPr>
            </w:pPr>
            <w:r w:rsidRPr="00BA4556">
              <w:rPr>
                <w:position w:val="-14"/>
                <w:lang w:val="en-GB"/>
              </w:rPr>
              <w:object w:dxaOrig="520" w:dyaOrig="380">
                <v:shape id="_x0000_i1096" type="#_x0000_t75" style="width:25.25pt;height:17.75pt" o:ole="">
                  <v:imagedata r:id="rId144" o:title=""/>
                </v:shape>
                <o:OLEObject Type="Embed" ProgID="Equation.3" ShapeID="_x0000_i1096" DrawAspect="Content" ObjectID="_1491384292" r:id="rId145"/>
              </w:object>
            </w:r>
          </w:p>
        </w:tc>
      </w:tr>
      <w:tr w:rsidR="001D168D" w:rsidRPr="00BA4556" w:rsidTr="001D168D">
        <w:trPr>
          <w:jc w:val="center"/>
        </w:trPr>
        <w:tc>
          <w:tcPr>
            <w:tcW w:w="3085" w:type="dxa"/>
            <w:tcBorders>
              <w:top w:val="single" w:sz="4" w:space="0" w:color="auto"/>
              <w:left w:val="single" w:sz="4" w:space="0" w:color="auto"/>
              <w:bottom w:val="single" w:sz="4" w:space="0" w:color="auto"/>
              <w:right w:val="single" w:sz="4" w:space="0" w:color="auto"/>
            </w:tcBorders>
            <w:hideMark/>
          </w:tcPr>
          <w:p w:rsidR="001D168D" w:rsidRPr="00BA4556" w:rsidRDefault="001D168D" w:rsidP="00E424E1">
            <w:pPr>
              <w:pStyle w:val="Tabletext"/>
              <w:jc w:val="center"/>
              <w:rPr>
                <w:rFonts w:eastAsia="Malgun Gothic"/>
                <w:lang w:val="en-GB"/>
              </w:rPr>
            </w:pPr>
            <w:r w:rsidRPr="00BA4556">
              <w:rPr>
                <w:rFonts w:eastAsia="Malgun Gothic"/>
                <w:lang w:val="en-GB"/>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1D168D" w:rsidRPr="00BA4556" w:rsidRDefault="004221C8" w:rsidP="00E424E1">
            <w:pPr>
              <w:pStyle w:val="Tabletext"/>
              <w:jc w:val="center"/>
              <w:rPr>
                <w:lang w:val="en-GB"/>
              </w:rPr>
            </w:pPr>
            <w:r>
              <w:rPr>
                <w:lang w:val="es-ES_tradnl"/>
              </w:rPr>
              <w:t xml:space="preserve">9 </w:t>
            </w:r>
            <w:r>
              <w:rPr>
                <w:lang w:val="es-ES_tradnl"/>
              </w:rPr>
              <w:sym w:font="Symbol" w:char="F0D7"/>
            </w:r>
            <w:r>
              <w:rPr>
                <w:lang w:val="es-ES_tradnl"/>
              </w:rPr>
              <w:t xml:space="preserve"> 6240 </w:t>
            </w:r>
            <w:r>
              <w:rPr>
                <w:lang w:val="es-ES_tradnl"/>
              </w:rPr>
              <w:sym w:font="Symbol" w:char="F0D7"/>
            </w:r>
            <w:r>
              <w:rPr>
                <w:lang w:val="es-ES_tradnl"/>
              </w:rPr>
              <w:t xml:space="preserve"> </w:t>
            </w:r>
            <w:r w:rsidRPr="00957897">
              <w:rPr>
                <w:i/>
                <w:iCs/>
                <w:lang w:val="es-ES_tradnl"/>
              </w:rPr>
              <w:t>T</w:t>
            </w:r>
            <w:r>
              <w:rPr>
                <w:i/>
                <w:iCs/>
                <w:vertAlign w:val="subscript"/>
                <w:lang w:val="es-ES_tradnl"/>
              </w:rPr>
              <w:t>s</w:t>
            </w:r>
          </w:p>
        </w:tc>
        <w:tc>
          <w:tcPr>
            <w:tcW w:w="2465" w:type="dxa"/>
            <w:tcBorders>
              <w:top w:val="single" w:sz="4" w:space="0" w:color="auto"/>
              <w:left w:val="single" w:sz="4" w:space="0" w:color="auto"/>
              <w:bottom w:val="single" w:sz="4" w:space="0" w:color="auto"/>
              <w:right w:val="single" w:sz="4" w:space="0" w:color="auto"/>
            </w:tcBorders>
            <w:vAlign w:val="center"/>
            <w:hideMark/>
          </w:tcPr>
          <w:p w:rsidR="001D168D" w:rsidRPr="00BA4556" w:rsidRDefault="000B6B63" w:rsidP="00E424E1">
            <w:pPr>
              <w:pStyle w:val="Tabletext"/>
              <w:jc w:val="center"/>
              <w:rPr>
                <w:lang w:val="en-GB"/>
              </w:rPr>
            </w:pPr>
            <w:r>
              <w:rPr>
                <w:lang w:val="es-ES_tradnl"/>
              </w:rPr>
              <w:t xml:space="preserve">3 </w:t>
            </w:r>
            <w:r>
              <w:rPr>
                <w:lang w:val="es-ES_tradnl"/>
              </w:rPr>
              <w:sym w:font="Symbol" w:char="F0D7"/>
            </w:r>
            <w:r>
              <w:rPr>
                <w:lang w:val="es-ES_tradnl"/>
              </w:rPr>
              <w:t xml:space="preserve"> 24576 </w:t>
            </w:r>
            <w:r>
              <w:rPr>
                <w:lang w:val="es-ES_tradnl"/>
              </w:rPr>
              <w:sym w:font="Symbol" w:char="F0D7"/>
            </w:r>
            <w:r>
              <w:rPr>
                <w:lang w:val="es-ES_tradnl"/>
              </w:rPr>
              <w:t xml:space="preserve"> </w:t>
            </w:r>
            <w:r w:rsidRPr="00957897">
              <w:rPr>
                <w:i/>
                <w:iCs/>
                <w:lang w:val="es-ES_tradnl"/>
              </w:rPr>
              <w:t>T</w:t>
            </w:r>
            <w:r>
              <w:rPr>
                <w:i/>
                <w:iCs/>
                <w:vertAlign w:val="subscript"/>
                <w:lang w:val="es-ES_tradnl"/>
              </w:rPr>
              <w:t>s</w:t>
            </w:r>
          </w:p>
        </w:tc>
      </w:tr>
      <w:tr w:rsidR="001D168D" w:rsidRPr="00BA4556" w:rsidTr="001D168D">
        <w:trPr>
          <w:jc w:val="center"/>
        </w:trPr>
        <w:tc>
          <w:tcPr>
            <w:tcW w:w="3085" w:type="dxa"/>
            <w:tcBorders>
              <w:top w:val="single" w:sz="4" w:space="0" w:color="auto"/>
              <w:left w:val="single" w:sz="4" w:space="0" w:color="auto"/>
              <w:bottom w:val="single" w:sz="4" w:space="0" w:color="auto"/>
              <w:right w:val="single" w:sz="4" w:space="0" w:color="auto"/>
            </w:tcBorders>
            <w:hideMark/>
          </w:tcPr>
          <w:p w:rsidR="001D168D" w:rsidRPr="00BA4556" w:rsidRDefault="001D168D" w:rsidP="00E424E1">
            <w:pPr>
              <w:pStyle w:val="Tabletext"/>
              <w:jc w:val="center"/>
              <w:rPr>
                <w:rFonts w:eastAsia="Malgun Gothic"/>
                <w:lang w:val="en-GB"/>
              </w:rPr>
            </w:pPr>
            <w:r w:rsidRPr="00BA4556">
              <w:rPr>
                <w:rFonts w:eastAsia="Malgun Gothic"/>
                <w:lang w:val="en-GB"/>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1D168D" w:rsidRPr="00BA4556" w:rsidRDefault="000B6B63" w:rsidP="00E424E1">
            <w:pPr>
              <w:pStyle w:val="Tabletext"/>
              <w:jc w:val="center"/>
              <w:rPr>
                <w:lang w:val="en-GB"/>
              </w:rPr>
            </w:pPr>
            <w:r>
              <w:rPr>
                <w:lang w:val="es-ES_tradnl"/>
              </w:rPr>
              <w:t xml:space="preserve">3 </w:t>
            </w:r>
            <w:r>
              <w:rPr>
                <w:lang w:val="es-ES_tradnl"/>
              </w:rPr>
              <w:sym w:font="Symbol" w:char="F0D7"/>
            </w:r>
            <w:r>
              <w:rPr>
                <w:lang w:val="es-ES_tradnl"/>
              </w:rPr>
              <w:t xml:space="preserve"> 21024 </w:t>
            </w:r>
            <w:r>
              <w:rPr>
                <w:lang w:val="es-ES_tradnl"/>
              </w:rPr>
              <w:sym w:font="Symbol" w:char="F0D7"/>
            </w:r>
            <w:r>
              <w:rPr>
                <w:lang w:val="es-ES_tradnl"/>
              </w:rPr>
              <w:t xml:space="preserve"> </w:t>
            </w:r>
            <w:r w:rsidRPr="00957897">
              <w:rPr>
                <w:i/>
                <w:iCs/>
                <w:lang w:val="es-ES_tradnl"/>
              </w:rPr>
              <w:t>T</w:t>
            </w:r>
            <w:r>
              <w:rPr>
                <w:i/>
                <w:iCs/>
                <w:vertAlign w:val="subscript"/>
                <w:lang w:val="es-ES_tradnl"/>
              </w:rPr>
              <w:t>s</w:t>
            </w:r>
          </w:p>
        </w:tc>
        <w:tc>
          <w:tcPr>
            <w:tcW w:w="2465" w:type="dxa"/>
            <w:tcBorders>
              <w:top w:val="single" w:sz="4" w:space="0" w:color="auto"/>
              <w:left w:val="single" w:sz="4" w:space="0" w:color="auto"/>
              <w:bottom w:val="single" w:sz="4" w:space="0" w:color="auto"/>
              <w:right w:val="single" w:sz="4" w:space="0" w:color="auto"/>
            </w:tcBorders>
            <w:vAlign w:val="center"/>
            <w:hideMark/>
          </w:tcPr>
          <w:p w:rsidR="001D168D" w:rsidRPr="00BA4556" w:rsidRDefault="000B6B63" w:rsidP="00E424E1">
            <w:pPr>
              <w:pStyle w:val="Tabletext"/>
              <w:jc w:val="center"/>
              <w:rPr>
                <w:lang w:val="en-GB"/>
              </w:rPr>
            </w:pPr>
            <w:r>
              <w:rPr>
                <w:lang w:val="es-ES_tradnl"/>
              </w:rPr>
              <w:t xml:space="preserve">6 </w:t>
            </w:r>
            <w:r>
              <w:rPr>
                <w:lang w:val="es-ES_tradnl"/>
              </w:rPr>
              <w:sym w:font="Symbol" w:char="F0D7"/>
            </w:r>
            <w:r>
              <w:rPr>
                <w:lang w:val="es-ES_tradnl"/>
              </w:rPr>
              <w:t xml:space="preserve"> 24576 </w:t>
            </w:r>
            <w:r>
              <w:rPr>
                <w:lang w:val="es-ES_tradnl"/>
              </w:rPr>
              <w:sym w:font="Symbol" w:char="F0D7"/>
            </w:r>
            <w:r>
              <w:rPr>
                <w:lang w:val="es-ES_tradnl"/>
              </w:rPr>
              <w:t xml:space="preserve"> </w:t>
            </w:r>
            <w:r w:rsidRPr="00957897">
              <w:rPr>
                <w:i/>
                <w:iCs/>
                <w:lang w:val="es-ES_tradnl"/>
              </w:rPr>
              <w:t>T</w:t>
            </w:r>
            <w:r>
              <w:rPr>
                <w:i/>
                <w:iCs/>
                <w:vertAlign w:val="subscript"/>
                <w:lang w:val="es-ES_tradnl"/>
              </w:rPr>
              <w:t>s</w:t>
            </w:r>
          </w:p>
        </w:tc>
      </w:tr>
    </w:tbl>
    <w:p w:rsidR="00D24398" w:rsidRPr="00BA4556" w:rsidRDefault="00DF223F" w:rsidP="00A025B1">
      <w:pPr>
        <w:keepLines/>
        <w:rPr>
          <w:noProof/>
          <w:rtl/>
          <w:lang w:eastAsia="zh-CN" w:bidi="ar-EG"/>
        </w:rPr>
      </w:pPr>
      <w:r w:rsidRPr="00BA4556">
        <w:rPr>
          <w:rFonts w:hint="cs"/>
          <w:noProof/>
          <w:rtl/>
          <w:lang w:eastAsia="zh-CN" w:bidi="ar-EG"/>
        </w:rPr>
        <w:lastRenderedPageBreak/>
        <w:t>وي</w:t>
      </w:r>
      <w:r w:rsidR="00E424E1" w:rsidRPr="00BA4556">
        <w:rPr>
          <w:rFonts w:hint="cs"/>
          <w:noProof/>
          <w:rtl/>
          <w:lang w:eastAsia="zh-CN" w:bidi="ar-EG"/>
        </w:rPr>
        <w:t>قتصر</w:t>
      </w:r>
      <w:r w:rsidRPr="00BA4556">
        <w:rPr>
          <w:rFonts w:hint="cs"/>
          <w:noProof/>
          <w:rtl/>
          <w:lang w:eastAsia="zh-CN" w:bidi="ar-EG"/>
        </w:rPr>
        <w:t xml:space="preserve"> إرسال </w:t>
      </w:r>
      <w:r w:rsidR="00E424E1" w:rsidRPr="00BA4556">
        <w:rPr>
          <w:rFonts w:hint="cs"/>
          <w:noProof/>
          <w:rtl/>
          <w:lang w:eastAsia="zh-CN" w:bidi="ar-EG"/>
        </w:rPr>
        <w:t>ال</w:t>
      </w:r>
      <w:r w:rsidRPr="00BA4556">
        <w:rPr>
          <w:rFonts w:hint="cs"/>
          <w:noProof/>
          <w:rtl/>
          <w:lang w:eastAsia="zh-CN" w:bidi="ar-EG"/>
        </w:rPr>
        <w:t>تمهيد للنفاذ العشوائي</w:t>
      </w:r>
      <w:r w:rsidR="00BD7853" w:rsidRPr="00BA4556">
        <w:rPr>
          <w:rFonts w:hint="cs"/>
          <w:noProof/>
          <w:rtl/>
          <w:lang w:eastAsia="zh-CN" w:bidi="ar-EG"/>
        </w:rPr>
        <w:t>، فيما لو صدر عن طبقة التحكم ب</w:t>
      </w:r>
      <w:r w:rsidRPr="00BA4556">
        <w:rPr>
          <w:rFonts w:hint="cs"/>
          <w:noProof/>
          <w:rtl/>
          <w:lang w:eastAsia="zh-CN" w:bidi="ar-EG"/>
        </w:rPr>
        <w:t>النفاذ إلى الوس</w:t>
      </w:r>
      <w:r w:rsidR="00E424E1" w:rsidRPr="00BA4556">
        <w:rPr>
          <w:rFonts w:hint="cs"/>
          <w:noProof/>
          <w:rtl/>
          <w:lang w:eastAsia="zh-CN" w:bidi="ar-EG"/>
        </w:rPr>
        <w:t>ائ</w:t>
      </w:r>
      <w:r w:rsidRPr="00BA4556">
        <w:rPr>
          <w:rFonts w:hint="cs"/>
          <w:noProof/>
          <w:rtl/>
          <w:lang w:eastAsia="zh-CN" w:bidi="ar-EG"/>
        </w:rPr>
        <w:t>ط</w:t>
      </w:r>
      <w:r w:rsidR="00E424E1" w:rsidRPr="00BA4556">
        <w:rPr>
          <w:rFonts w:hint="cs"/>
          <w:noProof/>
          <w:rtl/>
          <w:lang w:eastAsia="zh-CN" w:bidi="ar-EG"/>
        </w:rPr>
        <w:t xml:space="preserve"> </w:t>
      </w:r>
      <w:r w:rsidR="00E424E1" w:rsidRPr="00BA4556">
        <w:rPr>
          <w:noProof/>
          <w:lang w:eastAsia="zh-CN" w:bidi="ar-EG"/>
        </w:rPr>
        <w:t>(MAC)</w:t>
      </w:r>
      <w:r w:rsidR="00E424E1" w:rsidRPr="00BA4556">
        <w:rPr>
          <w:rFonts w:hint="cs"/>
          <w:noProof/>
          <w:rtl/>
          <w:lang w:eastAsia="zh-CN" w:bidi="ar-EG"/>
        </w:rPr>
        <w:t>، على موردين معينين للوقت والتردد. ويرقم هذان الموردان بترتيب تصاعدي لرقم الرتل الفرعي الموجود</w:t>
      </w:r>
      <w:r w:rsidR="00713B9B" w:rsidRPr="00BA4556">
        <w:rPr>
          <w:rFonts w:hint="cs"/>
          <w:noProof/>
          <w:rtl/>
          <w:lang w:eastAsia="zh-CN" w:bidi="ar-EG"/>
        </w:rPr>
        <w:t xml:space="preserve"> في </w:t>
      </w:r>
      <w:r w:rsidR="00E424E1" w:rsidRPr="00BA4556">
        <w:rPr>
          <w:rFonts w:hint="cs"/>
          <w:noProof/>
          <w:rtl/>
          <w:lang w:eastAsia="zh-CN" w:bidi="ar-EG"/>
        </w:rPr>
        <w:t>الرتل الراديوي وفدرات الموارد المادية</w:t>
      </w:r>
      <w:r w:rsidR="00713B9B" w:rsidRPr="00BA4556">
        <w:rPr>
          <w:rFonts w:hint="cs"/>
          <w:noProof/>
          <w:rtl/>
          <w:lang w:eastAsia="zh-CN" w:bidi="ar-EG"/>
        </w:rPr>
        <w:t xml:space="preserve"> في </w:t>
      </w:r>
      <w:r w:rsidR="00E424E1" w:rsidRPr="00BA4556">
        <w:rPr>
          <w:rFonts w:hint="cs"/>
          <w:noProof/>
          <w:rtl/>
          <w:lang w:eastAsia="zh-CN" w:bidi="ar-EG"/>
        </w:rPr>
        <w:t xml:space="preserve">الميدان الترددي بحيث يقابل المؤشر </w:t>
      </w:r>
      <w:r w:rsidR="00E424E1" w:rsidRPr="00BA4556">
        <w:rPr>
          <w:noProof/>
          <w:lang w:eastAsia="zh-CN" w:bidi="ar-EG"/>
        </w:rPr>
        <w:t>0</w:t>
      </w:r>
      <w:r w:rsidR="00FF5854" w:rsidRPr="00BA4556">
        <w:rPr>
          <w:rFonts w:hint="cs"/>
          <w:noProof/>
          <w:rtl/>
          <w:lang w:eastAsia="zh-CN" w:bidi="ar-EG"/>
        </w:rPr>
        <w:t xml:space="preserve"> أدنى فدرة ورتل فرعي للمورد المادي</w:t>
      </w:r>
      <w:r w:rsidR="00E424E1" w:rsidRPr="00BA4556">
        <w:rPr>
          <w:rFonts w:hint="cs"/>
          <w:noProof/>
          <w:rtl/>
          <w:lang w:eastAsia="zh-CN" w:bidi="ar-EG"/>
        </w:rPr>
        <w:t xml:space="preserve"> ضمن الرتل الراديوي. ويشار إلى موارد القناة</w:t>
      </w:r>
      <w:r w:rsidR="00A025B1" w:rsidRPr="00BA4556">
        <w:rPr>
          <w:rFonts w:hint="eastAsia"/>
          <w:noProof/>
          <w:rtl/>
          <w:lang w:eastAsia="zh-CN" w:bidi="ar-EG"/>
        </w:rPr>
        <w:t> </w:t>
      </w:r>
      <w:r w:rsidR="00E424E1" w:rsidRPr="00BA4556">
        <w:rPr>
          <w:noProof/>
          <w:lang w:eastAsia="zh-CN" w:bidi="ar-EG"/>
        </w:rPr>
        <w:t>PRACH</w:t>
      </w:r>
      <w:r w:rsidR="00E424E1" w:rsidRPr="00BA4556">
        <w:rPr>
          <w:rFonts w:hint="cs"/>
          <w:noProof/>
          <w:rtl/>
          <w:lang w:eastAsia="zh-CN" w:bidi="ar-EG"/>
        </w:rPr>
        <w:t xml:space="preserve"> ضمن الرتل الراديوي بمؤشر موارد </w:t>
      </w:r>
      <w:r w:rsidR="00E424E1" w:rsidRPr="00BA4556">
        <w:rPr>
          <w:noProof/>
          <w:lang w:eastAsia="zh-CN" w:bidi="ar-EG"/>
        </w:rPr>
        <w:t>PRACH</w:t>
      </w:r>
      <w:r w:rsidR="00E424E1" w:rsidRPr="00BA4556">
        <w:rPr>
          <w:rFonts w:hint="cs"/>
          <w:noProof/>
          <w:rtl/>
          <w:lang w:eastAsia="zh-CN" w:bidi="ar-EG"/>
        </w:rPr>
        <w:t>.</w:t>
      </w:r>
    </w:p>
    <w:p w:rsidR="00E424E1" w:rsidRPr="00BA4556" w:rsidRDefault="002C6407" w:rsidP="002020C9">
      <w:pPr>
        <w:rPr>
          <w:noProof/>
          <w:rtl/>
          <w:lang w:eastAsia="zh-CN" w:bidi="ar-EG"/>
        </w:rPr>
      </w:pPr>
      <w:r w:rsidRPr="00BA4556">
        <w:rPr>
          <w:rFonts w:hint="cs"/>
          <w:noProof/>
          <w:rtl/>
          <w:lang w:eastAsia="zh-CN" w:bidi="ar-EG"/>
        </w:rPr>
        <w:t>و</w:t>
      </w:r>
      <w:r w:rsidR="00FF5854" w:rsidRPr="00BA4556">
        <w:rPr>
          <w:rFonts w:hint="cs"/>
          <w:noProof/>
          <w:rtl/>
          <w:lang w:eastAsia="zh-CN" w:bidi="ar-EG"/>
        </w:rPr>
        <w:t xml:space="preserve">تتحدد تشكيلة </w:t>
      </w:r>
      <w:r w:rsidR="00E424E1" w:rsidRPr="00BA4556">
        <w:rPr>
          <w:rFonts w:hint="cs"/>
          <w:noProof/>
          <w:rtl/>
          <w:lang w:eastAsia="zh-CN" w:bidi="ar-EG"/>
        </w:rPr>
        <w:t xml:space="preserve">النفاذ </w:t>
      </w:r>
      <w:r w:rsidRPr="00BA4556">
        <w:rPr>
          <w:rFonts w:hint="cs"/>
          <w:noProof/>
          <w:rtl/>
          <w:lang w:eastAsia="zh-CN" w:bidi="ar-EG"/>
        </w:rPr>
        <w:t>العشوائي للطبقة المادية ب</w:t>
      </w:r>
      <w:r w:rsidR="00FF5854" w:rsidRPr="00BA4556">
        <w:rPr>
          <w:rFonts w:hint="cs"/>
          <w:noProof/>
          <w:rtl/>
          <w:lang w:eastAsia="zh-CN" w:bidi="ar-EG"/>
        </w:rPr>
        <w:t xml:space="preserve">واسطة </w:t>
      </w:r>
      <w:r w:rsidRPr="00BA4556">
        <w:rPr>
          <w:rFonts w:hint="cs"/>
          <w:noProof/>
          <w:rtl/>
          <w:lang w:eastAsia="zh-CN" w:bidi="ar-EG"/>
        </w:rPr>
        <w:t>نسقين للتمهيد يردان</w:t>
      </w:r>
      <w:r w:rsidR="00713B9B" w:rsidRPr="00BA4556">
        <w:rPr>
          <w:rFonts w:hint="cs"/>
          <w:noProof/>
          <w:rtl/>
          <w:lang w:eastAsia="zh-CN" w:bidi="ar-EG"/>
        </w:rPr>
        <w:t xml:space="preserve"> في </w:t>
      </w:r>
      <w:r w:rsidRPr="00BA4556">
        <w:rPr>
          <w:rFonts w:hint="cs"/>
          <w:noProof/>
          <w:rtl/>
          <w:lang w:eastAsia="zh-CN" w:bidi="ar-EG"/>
        </w:rPr>
        <w:t xml:space="preserve">الجدول </w:t>
      </w:r>
      <w:r w:rsidRPr="00BA4556">
        <w:rPr>
          <w:noProof/>
          <w:lang w:eastAsia="zh-CN" w:bidi="ar-EG"/>
        </w:rPr>
        <w:t>7.2</w:t>
      </w:r>
      <w:r w:rsidRPr="00BA4556">
        <w:rPr>
          <w:rFonts w:hint="cs"/>
          <w:noProof/>
          <w:rtl/>
          <w:lang w:eastAsia="zh-CN" w:bidi="ar-EG"/>
        </w:rPr>
        <w:t xml:space="preserve"> وتشكل الأرتال الفرعية التي يسمح فيها ب</w:t>
      </w:r>
      <w:r w:rsidR="00FF5854" w:rsidRPr="00BA4556">
        <w:rPr>
          <w:rFonts w:hint="cs"/>
          <w:noProof/>
          <w:rtl/>
          <w:lang w:eastAsia="zh-CN" w:bidi="ar-EG"/>
        </w:rPr>
        <w:t>إرسال تمهيد النفاذ العشوائي لتشك</w:t>
      </w:r>
      <w:r w:rsidRPr="00BA4556">
        <w:rPr>
          <w:rFonts w:hint="cs"/>
          <w:noProof/>
          <w:rtl/>
          <w:lang w:eastAsia="zh-CN" w:bidi="ar-EG"/>
        </w:rPr>
        <w:t>يلة معينة</w:t>
      </w:r>
      <w:r w:rsidR="00713B9B" w:rsidRPr="00BA4556">
        <w:rPr>
          <w:rFonts w:hint="cs"/>
          <w:noProof/>
          <w:rtl/>
          <w:lang w:eastAsia="zh-CN" w:bidi="ar-EG"/>
        </w:rPr>
        <w:t xml:space="preserve"> في </w:t>
      </w:r>
      <w:r w:rsidRPr="00BA4556">
        <w:rPr>
          <w:rFonts w:hint="cs"/>
          <w:noProof/>
          <w:rtl/>
          <w:lang w:eastAsia="zh-CN" w:bidi="ar-EG"/>
        </w:rPr>
        <w:t xml:space="preserve">النوع </w:t>
      </w:r>
      <w:r w:rsidRPr="00BA4556">
        <w:rPr>
          <w:noProof/>
          <w:lang w:eastAsia="zh-CN" w:bidi="ar-EG"/>
        </w:rPr>
        <w:t>1</w:t>
      </w:r>
      <w:r w:rsidRPr="00BA4556">
        <w:rPr>
          <w:rFonts w:hint="cs"/>
          <w:noProof/>
          <w:rtl/>
          <w:lang w:eastAsia="zh-CN" w:bidi="ar-EG"/>
        </w:rPr>
        <w:t xml:space="preserve"> من بنية الرتل. وتعط</w:t>
      </w:r>
      <w:r w:rsidR="00FF5854" w:rsidRPr="00BA4556">
        <w:rPr>
          <w:rFonts w:hint="cs"/>
          <w:noProof/>
          <w:rtl/>
          <w:lang w:eastAsia="zh-CN" w:bidi="ar-EG"/>
        </w:rPr>
        <w:t>ى</w:t>
      </w:r>
      <w:r w:rsidRPr="00BA4556">
        <w:rPr>
          <w:rFonts w:hint="cs"/>
          <w:noProof/>
          <w:rtl/>
          <w:lang w:eastAsia="zh-CN" w:bidi="ar-EG"/>
        </w:rPr>
        <w:t xml:space="preserve"> </w:t>
      </w:r>
      <w:r w:rsidR="00FF5854" w:rsidRPr="00BA4556">
        <w:rPr>
          <w:rFonts w:hint="cs"/>
          <w:noProof/>
          <w:rtl/>
          <w:lang w:eastAsia="zh-CN" w:bidi="ar-EG"/>
        </w:rPr>
        <w:t>معلمة مؤشر التشكيلة</w:t>
      </w:r>
      <w:r w:rsidR="00713B9B" w:rsidRPr="00BA4556">
        <w:rPr>
          <w:rFonts w:hint="cs"/>
          <w:noProof/>
          <w:rtl/>
          <w:lang w:eastAsia="zh-CN" w:bidi="ar-EG"/>
        </w:rPr>
        <w:t xml:space="preserve"> في </w:t>
      </w:r>
      <w:r w:rsidR="00FF5854" w:rsidRPr="00BA4556">
        <w:rPr>
          <w:rFonts w:hint="cs"/>
          <w:noProof/>
          <w:rtl/>
          <w:lang w:eastAsia="zh-CN" w:bidi="ar-EG"/>
        </w:rPr>
        <w:t xml:space="preserve">القناة </w:t>
      </w:r>
      <w:r w:rsidR="00FF5854" w:rsidRPr="00BA4556">
        <w:rPr>
          <w:noProof/>
          <w:lang w:eastAsia="zh-CN" w:bidi="ar-EG"/>
        </w:rPr>
        <w:t>PRACH</w:t>
      </w:r>
      <w:r w:rsidR="00FF5854" w:rsidRPr="00BA4556">
        <w:rPr>
          <w:rFonts w:hint="cs"/>
          <w:noProof/>
          <w:rtl/>
          <w:lang w:eastAsia="zh-CN" w:bidi="ar-EG"/>
        </w:rPr>
        <w:t xml:space="preserve"> </w:t>
      </w:r>
      <w:r w:rsidR="00CE00AF" w:rsidRPr="00BA4556">
        <w:rPr>
          <w:rFonts w:hint="cs"/>
          <w:noProof/>
          <w:rtl/>
          <w:lang w:eastAsia="zh-CN" w:bidi="ar-EG"/>
        </w:rPr>
        <w:t>من</w:t>
      </w:r>
      <w:r w:rsidR="002020C9" w:rsidRPr="00BA4556">
        <w:rPr>
          <w:rFonts w:hint="eastAsia"/>
          <w:noProof/>
          <w:rtl/>
          <w:lang w:eastAsia="zh-CN" w:bidi="ar-EG"/>
        </w:rPr>
        <w:t> </w:t>
      </w:r>
      <w:r w:rsidR="00CE00AF" w:rsidRPr="00BA4556">
        <w:rPr>
          <w:rFonts w:hint="cs"/>
          <w:noProof/>
          <w:rtl/>
          <w:lang w:eastAsia="zh-CN" w:bidi="ar-EG"/>
        </w:rPr>
        <w:t>ق</w:t>
      </w:r>
      <w:r w:rsidR="002020C9" w:rsidRPr="00BA4556">
        <w:rPr>
          <w:rFonts w:hint="cs"/>
          <w:noProof/>
          <w:rtl/>
          <w:lang w:eastAsia="zh-CN" w:bidi="ar-EG"/>
        </w:rPr>
        <w:t>ِ</w:t>
      </w:r>
      <w:r w:rsidR="00CE00AF" w:rsidRPr="00BA4556">
        <w:rPr>
          <w:rFonts w:hint="cs"/>
          <w:noProof/>
          <w:rtl/>
          <w:lang w:eastAsia="zh-CN" w:bidi="ar-EG"/>
        </w:rPr>
        <w:t>بل</w:t>
      </w:r>
      <w:r w:rsidR="00FF5854" w:rsidRPr="00BA4556">
        <w:rPr>
          <w:rFonts w:hint="cs"/>
          <w:noProof/>
          <w:rtl/>
          <w:lang w:eastAsia="zh-CN" w:bidi="ar-EG"/>
        </w:rPr>
        <w:t xml:space="preserve"> </w:t>
      </w:r>
      <w:r w:rsidR="00CE00AF" w:rsidRPr="00BA4556">
        <w:rPr>
          <w:rFonts w:hint="cs"/>
          <w:noProof/>
          <w:rtl/>
          <w:lang w:eastAsia="zh-CN" w:bidi="ar-EG"/>
        </w:rPr>
        <w:t>ال</w:t>
      </w:r>
      <w:r w:rsidRPr="00BA4556">
        <w:rPr>
          <w:rFonts w:hint="cs"/>
          <w:noProof/>
          <w:rtl/>
          <w:lang w:eastAsia="zh-CN" w:bidi="ar-EG"/>
        </w:rPr>
        <w:t xml:space="preserve">طبقات </w:t>
      </w:r>
      <w:r w:rsidR="00CE00AF" w:rsidRPr="00BA4556">
        <w:rPr>
          <w:rFonts w:hint="cs"/>
          <w:noProof/>
          <w:rtl/>
          <w:lang w:eastAsia="zh-CN" w:bidi="ar-EG"/>
        </w:rPr>
        <w:t>ال</w:t>
      </w:r>
      <w:r w:rsidR="00FF5854" w:rsidRPr="00BA4556">
        <w:rPr>
          <w:rFonts w:hint="cs"/>
          <w:noProof/>
          <w:rtl/>
          <w:lang w:eastAsia="zh-CN" w:bidi="ar-EG"/>
        </w:rPr>
        <w:t>أعلى</w:t>
      </w:r>
      <w:r w:rsidRPr="00BA4556">
        <w:rPr>
          <w:rFonts w:hint="cs"/>
          <w:noProof/>
          <w:rtl/>
          <w:lang w:eastAsia="zh-CN" w:bidi="ar-EG"/>
        </w:rPr>
        <w:t>. وتتراصف بداية تمهيد النفاذ العشوائي مع بداية الرتل الفرعي المقابل</w:t>
      </w:r>
      <w:r w:rsidR="00713B9B" w:rsidRPr="00BA4556">
        <w:rPr>
          <w:rFonts w:hint="cs"/>
          <w:noProof/>
          <w:rtl/>
          <w:lang w:eastAsia="zh-CN" w:bidi="ar-EG"/>
        </w:rPr>
        <w:t xml:space="preserve"> في </w:t>
      </w:r>
      <w:r w:rsidRPr="00BA4556">
        <w:rPr>
          <w:rFonts w:hint="cs"/>
          <w:noProof/>
          <w:rtl/>
          <w:lang w:eastAsia="zh-CN" w:bidi="ar-EG"/>
        </w:rPr>
        <w:t xml:space="preserve">الوصلة الصاعدة </w:t>
      </w:r>
      <w:r w:rsidR="00A64299" w:rsidRPr="00BA4556">
        <w:rPr>
          <w:rFonts w:hint="cs"/>
          <w:noProof/>
          <w:rtl/>
          <w:lang w:eastAsia="zh-CN" w:bidi="ar-EG"/>
        </w:rPr>
        <w:t>عند تجهيزات المستعمل. و</w:t>
      </w:r>
      <w:r w:rsidR="0019436C" w:rsidRPr="00BA4556">
        <w:rPr>
          <w:rFonts w:hint="cs"/>
          <w:noProof/>
          <w:rtl/>
          <w:lang w:eastAsia="zh-CN" w:bidi="ar-EG"/>
        </w:rPr>
        <w:t>في </w:t>
      </w:r>
      <w:r w:rsidRPr="00BA4556">
        <w:rPr>
          <w:rFonts w:hint="cs"/>
          <w:noProof/>
          <w:rtl/>
          <w:lang w:eastAsia="zh-CN" w:bidi="ar-EG"/>
        </w:rPr>
        <w:t xml:space="preserve">بعض تشكيلات القناة </w:t>
      </w:r>
      <w:r w:rsidRPr="00BA4556">
        <w:rPr>
          <w:noProof/>
          <w:lang w:eastAsia="zh-CN" w:bidi="ar-EG"/>
        </w:rPr>
        <w:t>PRACH</w:t>
      </w:r>
      <w:r w:rsidR="00D6358D" w:rsidRPr="00BA4556">
        <w:rPr>
          <w:rFonts w:hint="cs"/>
          <w:noProof/>
          <w:rtl/>
          <w:lang w:eastAsia="zh-CN" w:bidi="ar-EG"/>
        </w:rPr>
        <w:t>، و</w:t>
      </w:r>
      <w:r w:rsidR="00A64299" w:rsidRPr="00BA4556">
        <w:rPr>
          <w:rFonts w:hint="cs"/>
          <w:noProof/>
          <w:rtl/>
          <w:lang w:eastAsia="zh-CN" w:bidi="ar-EG"/>
        </w:rPr>
        <w:t>لأغراض التمرير</w:t>
      </w:r>
      <w:r w:rsidR="00D6358D" w:rsidRPr="00BA4556">
        <w:rPr>
          <w:rFonts w:hint="cs"/>
          <w:noProof/>
          <w:rtl/>
          <w:lang w:eastAsia="zh-CN" w:bidi="ar-EG"/>
        </w:rPr>
        <w:t>، يمكن</w:t>
      </w:r>
      <w:r w:rsidR="00A64299" w:rsidRPr="00BA4556">
        <w:rPr>
          <w:rFonts w:hint="cs"/>
          <w:noProof/>
          <w:rtl/>
          <w:lang w:eastAsia="zh-CN" w:bidi="ar-EG"/>
        </w:rPr>
        <w:t xml:space="preserve"> </w:t>
      </w:r>
      <w:r w:rsidR="00D6358D" w:rsidRPr="00BA4556">
        <w:rPr>
          <w:rFonts w:hint="cs"/>
          <w:noProof/>
          <w:rtl/>
          <w:lang w:eastAsia="zh-CN" w:bidi="ar-EG"/>
        </w:rPr>
        <w:t>لتجهيزات المستعمل أن تفترض قيمة مطلقة</w:t>
      </w:r>
      <w:r w:rsidR="00A64299" w:rsidRPr="00BA4556">
        <w:rPr>
          <w:rFonts w:hint="cs"/>
          <w:noProof/>
          <w:rtl/>
          <w:lang w:eastAsia="zh-CN" w:bidi="ar-EG"/>
        </w:rPr>
        <w:t xml:space="preserve"> للفرق الزمني النسبي للرتل الراديوي </w:t>
      </w:r>
      <w:r w:rsidR="00A64299" w:rsidRPr="00BA4556">
        <w:rPr>
          <w:i/>
          <w:iCs/>
          <w:noProof/>
          <w:lang w:eastAsia="zh-CN" w:bidi="ar-EG"/>
        </w:rPr>
        <w:t>i</w:t>
      </w:r>
      <w:r w:rsidR="00A64299" w:rsidRPr="00BA4556">
        <w:rPr>
          <w:rFonts w:hint="cs"/>
          <w:noProof/>
          <w:rtl/>
          <w:lang w:eastAsia="zh-CN" w:bidi="ar-EG"/>
        </w:rPr>
        <w:t xml:space="preserve"> </w:t>
      </w:r>
      <w:r w:rsidR="00D6358D" w:rsidRPr="00BA4556">
        <w:rPr>
          <w:rFonts w:hint="cs"/>
          <w:noProof/>
          <w:rtl/>
          <w:lang w:eastAsia="zh-CN" w:bidi="ar-EG"/>
        </w:rPr>
        <w:t>بين</w:t>
      </w:r>
      <w:r w:rsidR="00A64299" w:rsidRPr="00BA4556">
        <w:rPr>
          <w:rFonts w:hint="cs"/>
          <w:noProof/>
          <w:rtl/>
          <w:lang w:eastAsia="zh-CN" w:bidi="ar-EG"/>
        </w:rPr>
        <w:t xml:space="preserve"> الحزمة الحالية والحزمة المستهدفة.</w:t>
      </w:r>
    </w:p>
    <w:p w:rsidR="00BF1FE5" w:rsidRPr="00BA4556" w:rsidRDefault="007F01A8" w:rsidP="00F17E25">
      <w:pPr>
        <w:rPr>
          <w:noProof/>
          <w:rtl/>
          <w:lang w:eastAsia="zh-CN" w:bidi="ar-EG"/>
        </w:rPr>
      </w:pPr>
      <w:r w:rsidRPr="00BA4556">
        <w:rPr>
          <w:rFonts w:hint="cs"/>
          <w:noProof/>
          <w:rtl/>
          <w:lang w:eastAsia="zh-CN" w:bidi="ar-EG"/>
        </w:rPr>
        <w:t xml:space="preserve">تحدث فرص النفاذ العشوائي لكل تشكيلة من تشكيلات القناة </w:t>
      </w:r>
      <w:r w:rsidRPr="00BA4556">
        <w:rPr>
          <w:noProof/>
          <w:lang w:eastAsia="zh-CN" w:bidi="ar-EG"/>
        </w:rPr>
        <w:t>PRACH</w:t>
      </w:r>
      <w:r w:rsidR="00713B9B" w:rsidRPr="00BA4556">
        <w:rPr>
          <w:rFonts w:hint="cs"/>
          <w:noProof/>
          <w:rtl/>
          <w:lang w:eastAsia="zh-CN" w:bidi="ar-EG"/>
        </w:rPr>
        <w:t xml:space="preserve"> في </w:t>
      </w:r>
      <w:r w:rsidRPr="00BA4556">
        <w:rPr>
          <w:rFonts w:hint="cs"/>
          <w:noProof/>
          <w:rtl/>
          <w:lang w:eastAsia="zh-CN" w:bidi="ar-EG"/>
        </w:rPr>
        <w:t>الوقت أولاً ثم</w:t>
      </w:r>
      <w:r w:rsidR="00713B9B" w:rsidRPr="00BA4556">
        <w:rPr>
          <w:rFonts w:hint="cs"/>
          <w:noProof/>
          <w:rtl/>
          <w:lang w:eastAsia="zh-CN" w:bidi="ar-EG"/>
        </w:rPr>
        <w:t xml:space="preserve"> في </w:t>
      </w:r>
      <w:r w:rsidRPr="00BA4556">
        <w:rPr>
          <w:rFonts w:hint="cs"/>
          <w:noProof/>
          <w:rtl/>
          <w:lang w:eastAsia="zh-CN" w:bidi="ar-EG"/>
        </w:rPr>
        <w:t>التردد</w:t>
      </w:r>
      <w:r w:rsidR="00713B9B" w:rsidRPr="00BA4556">
        <w:rPr>
          <w:rFonts w:hint="cs"/>
          <w:noProof/>
          <w:rtl/>
          <w:lang w:eastAsia="zh-CN" w:bidi="ar-EG"/>
        </w:rPr>
        <w:t xml:space="preserve"> في </w:t>
      </w:r>
      <w:r w:rsidRPr="00BA4556">
        <w:rPr>
          <w:rFonts w:hint="cs"/>
          <w:noProof/>
          <w:rtl/>
          <w:lang w:eastAsia="zh-CN" w:bidi="ar-EG"/>
        </w:rPr>
        <w:t>حالة واحدة فقط وهي أن</w:t>
      </w:r>
      <w:r w:rsidR="00713B9B" w:rsidRPr="00BA4556">
        <w:rPr>
          <w:rFonts w:hint="eastAsia"/>
          <w:noProof/>
          <w:rtl/>
          <w:lang w:eastAsia="zh-CN" w:bidi="ar-EG"/>
        </w:rPr>
        <w:t> </w:t>
      </w:r>
      <w:r w:rsidRPr="00BA4556">
        <w:rPr>
          <w:rFonts w:hint="cs"/>
          <w:noProof/>
          <w:rtl/>
          <w:lang w:eastAsia="zh-CN" w:bidi="ar-EG"/>
        </w:rPr>
        <w:t xml:space="preserve">يكون </w:t>
      </w:r>
      <w:r w:rsidR="007163BE" w:rsidRPr="00BA4556">
        <w:rPr>
          <w:rFonts w:hint="cs"/>
          <w:noProof/>
          <w:rtl/>
          <w:lang w:eastAsia="zh-CN" w:bidi="ar-EG"/>
        </w:rPr>
        <w:t xml:space="preserve">تعدد </w:t>
      </w:r>
      <w:r w:rsidRPr="00BA4556">
        <w:rPr>
          <w:rFonts w:hint="cs"/>
          <w:noProof/>
          <w:rtl/>
          <w:lang w:eastAsia="zh-CN" w:bidi="ar-EG"/>
        </w:rPr>
        <w:t>إرسال ال</w:t>
      </w:r>
      <w:r w:rsidR="007163BE" w:rsidRPr="00BA4556">
        <w:rPr>
          <w:rFonts w:hint="cs"/>
          <w:noProof/>
          <w:rtl/>
          <w:lang w:eastAsia="zh-CN" w:bidi="ar-EG"/>
        </w:rPr>
        <w:t>وقت</w:t>
      </w:r>
      <w:r w:rsidRPr="00BA4556">
        <w:rPr>
          <w:rFonts w:hint="cs"/>
          <w:noProof/>
          <w:rtl/>
          <w:lang w:eastAsia="zh-CN" w:bidi="ar-EG"/>
        </w:rPr>
        <w:t xml:space="preserve"> غير كاف</w:t>
      </w:r>
      <w:r w:rsidR="002020C9" w:rsidRPr="00BA4556">
        <w:rPr>
          <w:rFonts w:hint="cs"/>
          <w:noProof/>
          <w:rtl/>
          <w:lang w:eastAsia="zh-CN" w:bidi="ar-EG"/>
        </w:rPr>
        <w:t>ٍ</w:t>
      </w:r>
      <w:r w:rsidRPr="00BA4556">
        <w:rPr>
          <w:rFonts w:hint="cs"/>
          <w:noProof/>
          <w:rtl/>
          <w:lang w:eastAsia="zh-CN" w:bidi="ar-EG"/>
        </w:rPr>
        <w:t xml:space="preserve"> للتكفل بجميع فرص تشكيلة القناة </w:t>
      </w:r>
      <w:r w:rsidRPr="00BA4556">
        <w:rPr>
          <w:noProof/>
          <w:lang w:eastAsia="zh-CN" w:bidi="ar-EG"/>
        </w:rPr>
        <w:t>PRACH</w:t>
      </w:r>
      <w:r w:rsidRPr="00BA4556">
        <w:rPr>
          <w:rFonts w:hint="cs"/>
          <w:noProof/>
          <w:rtl/>
          <w:lang w:eastAsia="zh-CN" w:bidi="ar-EG"/>
        </w:rPr>
        <w:t xml:space="preserve"> اللازمة لقيمة معينة لكثافة القناة</w:t>
      </w:r>
      <w:r w:rsidR="00F17E25" w:rsidRPr="00BA4556">
        <w:rPr>
          <w:rFonts w:hint="eastAsia"/>
          <w:noProof/>
          <w:rtl/>
          <w:lang w:eastAsia="zh-CN" w:bidi="ar-EG"/>
        </w:rPr>
        <w:t> </w:t>
      </w:r>
      <w:r w:rsidRPr="00BA4556">
        <w:rPr>
          <w:noProof/>
          <w:lang w:eastAsia="zh-CN" w:bidi="ar-EG"/>
        </w:rPr>
        <w:t>PRACH</w:t>
      </w:r>
      <w:r w:rsidR="00713B9B" w:rsidRPr="00BA4556">
        <w:rPr>
          <w:rFonts w:hint="cs"/>
          <w:noProof/>
          <w:rtl/>
          <w:lang w:eastAsia="zh-CN" w:bidi="ar-EG"/>
        </w:rPr>
        <w:t xml:space="preserve"> في </w:t>
      </w:r>
      <w:r w:rsidRPr="00BA4556">
        <w:rPr>
          <w:rFonts w:hint="cs"/>
          <w:noProof/>
          <w:rtl/>
          <w:lang w:eastAsia="zh-CN" w:bidi="ar-EG"/>
        </w:rPr>
        <w:t xml:space="preserve">كل </w:t>
      </w:r>
      <w:r w:rsidRPr="00BA4556">
        <w:rPr>
          <w:noProof/>
          <w:lang w:eastAsia="zh-CN" w:bidi="ar-EG"/>
        </w:rPr>
        <w:t>ms</w:t>
      </w:r>
      <w:r w:rsidR="00F17E25" w:rsidRPr="00BA4556">
        <w:rPr>
          <w:noProof/>
          <w:lang w:eastAsia="zh-CN" w:bidi="ar-EG"/>
        </w:rPr>
        <w:t> </w:t>
      </w:r>
      <w:r w:rsidRPr="00BA4556">
        <w:rPr>
          <w:noProof/>
          <w:lang w:eastAsia="zh-CN" w:bidi="ar-EG"/>
        </w:rPr>
        <w:t>10</w:t>
      </w:r>
      <w:r w:rsidRPr="00BA4556">
        <w:rPr>
          <w:rFonts w:hint="cs"/>
          <w:noProof/>
          <w:rtl/>
          <w:lang w:eastAsia="zh-CN" w:bidi="ar-EG"/>
        </w:rPr>
        <w:t xml:space="preserve"> من دون حدوث تراكب</w:t>
      </w:r>
      <w:r w:rsidR="00713B9B" w:rsidRPr="00BA4556">
        <w:rPr>
          <w:rFonts w:hint="cs"/>
          <w:noProof/>
          <w:rtl/>
          <w:lang w:eastAsia="zh-CN" w:bidi="ar-EG"/>
        </w:rPr>
        <w:t xml:space="preserve"> في </w:t>
      </w:r>
      <w:r w:rsidRPr="00BA4556">
        <w:rPr>
          <w:rFonts w:hint="cs"/>
          <w:noProof/>
          <w:rtl/>
          <w:lang w:eastAsia="zh-CN" w:bidi="ar-EG"/>
        </w:rPr>
        <w:t>الزمن.</w:t>
      </w:r>
    </w:p>
    <w:p w:rsidR="00D24398" w:rsidRPr="00BA4556" w:rsidRDefault="007F01A8" w:rsidP="007163BE">
      <w:pPr>
        <w:rPr>
          <w:noProof/>
          <w:lang w:eastAsia="zh-CN" w:bidi="ar-EG"/>
        </w:rPr>
      </w:pPr>
      <w:r w:rsidRPr="00BA4556">
        <w:rPr>
          <w:rFonts w:hint="cs"/>
          <w:noProof/>
          <w:rtl/>
          <w:lang w:eastAsia="zh-CN" w:bidi="ar-EG"/>
        </w:rPr>
        <w:t>و</w:t>
      </w:r>
      <w:r w:rsidR="0019436C" w:rsidRPr="00BA4556">
        <w:rPr>
          <w:rFonts w:hint="cs"/>
          <w:noProof/>
          <w:rtl/>
          <w:lang w:eastAsia="zh-CN" w:bidi="ar-EG"/>
        </w:rPr>
        <w:t>في </w:t>
      </w:r>
      <w:r w:rsidRPr="00BA4556">
        <w:rPr>
          <w:rFonts w:hint="cs"/>
          <w:noProof/>
          <w:rtl/>
          <w:lang w:eastAsia="zh-CN" w:bidi="ar-EG"/>
        </w:rPr>
        <w:t xml:space="preserve">حالة نسقي التمهيد </w:t>
      </w:r>
      <w:r w:rsidR="007163BE" w:rsidRPr="00BA4556">
        <w:rPr>
          <w:noProof/>
          <w:lang w:eastAsia="zh-CN" w:bidi="ar-EG"/>
        </w:rPr>
        <w:t>5</w:t>
      </w:r>
      <w:r w:rsidR="007163BE" w:rsidRPr="00BA4556">
        <w:rPr>
          <w:rFonts w:hint="cs"/>
          <w:noProof/>
          <w:rtl/>
          <w:lang w:eastAsia="zh-CN" w:bidi="ar-EG"/>
        </w:rPr>
        <w:t xml:space="preserve"> و</w:t>
      </w:r>
      <w:r w:rsidR="007163BE" w:rsidRPr="00BA4556">
        <w:rPr>
          <w:noProof/>
          <w:lang w:eastAsia="zh-CN" w:bidi="ar-EG"/>
        </w:rPr>
        <w:t>6</w:t>
      </w:r>
      <w:r w:rsidR="00D6358D" w:rsidRPr="00BA4556">
        <w:rPr>
          <w:rFonts w:hint="cs"/>
          <w:noProof/>
          <w:rtl/>
          <w:lang w:eastAsia="zh-CN" w:bidi="ar-EG"/>
        </w:rPr>
        <w:t>، يتم تعدد إرسال التردد وفق</w:t>
      </w:r>
      <w:r w:rsidR="007163BE" w:rsidRPr="00BA4556">
        <w:rPr>
          <w:rFonts w:hint="cs"/>
          <w:noProof/>
          <w:rtl/>
          <w:lang w:eastAsia="zh-CN" w:bidi="ar-EG"/>
        </w:rPr>
        <w:t>اً لما يلي:</w:t>
      </w:r>
    </w:p>
    <w:p w:rsidR="00D24398" w:rsidRPr="00BA4556" w:rsidRDefault="00CA77A6" w:rsidP="007163BE">
      <w:pPr>
        <w:pStyle w:val="Equation"/>
        <w:jc w:val="center"/>
        <w:rPr>
          <w:lang w:val="en-GB"/>
        </w:rPr>
      </w:pPr>
      <w:r w:rsidRPr="00352646">
        <w:rPr>
          <w:position w:val="-60"/>
          <w:lang w:val="en-GB"/>
        </w:rPr>
        <w:object w:dxaOrig="5840" w:dyaOrig="1320">
          <v:shape id="_x0000_i1097" type="#_x0000_t75" style="width:291.2pt;height:67.15pt" o:ole="">
            <v:imagedata r:id="rId146" o:title=""/>
          </v:shape>
          <o:OLEObject Type="Embed" ProgID="Equation.3" ShapeID="_x0000_i1097" DrawAspect="Content" ObjectID="_1491384293" r:id="rId147"/>
        </w:object>
      </w:r>
    </w:p>
    <w:p w:rsidR="00D24398" w:rsidRPr="00BA4556" w:rsidRDefault="007163BE" w:rsidP="00D24398">
      <w:pPr>
        <w:rPr>
          <w:lang w:val="en-GB"/>
        </w:rPr>
      </w:pPr>
      <w:r w:rsidRPr="00BA4556">
        <w:rPr>
          <w:rFonts w:hint="cs"/>
          <w:rtl/>
          <w:lang w:val="en-GB"/>
        </w:rPr>
        <w:t>حيث:</w:t>
      </w:r>
    </w:p>
    <w:p w:rsidR="00D24398" w:rsidRPr="00BA4556" w:rsidRDefault="00D24398" w:rsidP="00CA77A6">
      <w:pPr>
        <w:pStyle w:val="Equationlegend"/>
        <w:rPr>
          <w:rtl/>
          <w:lang w:bidi="ar-EG"/>
        </w:rPr>
      </w:pPr>
      <w:r w:rsidRPr="00BA4556">
        <w:tab/>
      </w:r>
      <w:r w:rsidR="00CA77A6" w:rsidRPr="00352646">
        <w:rPr>
          <w:position w:val="-10"/>
        </w:rPr>
        <w:object w:dxaOrig="520" w:dyaOrig="400">
          <v:shape id="_x0000_i1098" type="#_x0000_t75" style="width:25.25pt;height:22.55pt" o:ole="">
            <v:imagedata r:id="rId148" o:title=""/>
          </v:shape>
          <o:OLEObject Type="Embed" ProgID="Equation.3" ShapeID="_x0000_i1098" DrawAspect="Content" ObjectID="_1491384294" r:id="rId149"/>
        </w:object>
      </w:r>
      <w:r w:rsidR="00A025B1" w:rsidRPr="00BA4556">
        <w:rPr>
          <w:rFonts w:hint="cs"/>
          <w:rtl/>
        </w:rPr>
        <w:t>:</w:t>
      </w:r>
      <w:r w:rsidRPr="00BA4556">
        <w:tab/>
      </w:r>
      <w:r w:rsidR="00C62A73" w:rsidRPr="00BA4556">
        <w:rPr>
          <w:rFonts w:hint="cs"/>
          <w:rtl/>
          <w:lang w:bidi="ar-EG"/>
        </w:rPr>
        <w:t>عدد فدرات ا</w:t>
      </w:r>
      <w:r w:rsidR="00D6358D" w:rsidRPr="00BA4556">
        <w:rPr>
          <w:rFonts w:hint="cs"/>
          <w:rtl/>
          <w:lang w:bidi="ar-EG"/>
        </w:rPr>
        <w:t>ل</w:t>
      </w:r>
      <w:r w:rsidR="00C62A73" w:rsidRPr="00BA4556">
        <w:rPr>
          <w:rFonts w:hint="cs"/>
          <w:rtl/>
          <w:lang w:bidi="ar-EG"/>
        </w:rPr>
        <w:t>موارد</w:t>
      </w:r>
      <w:r w:rsidR="00713B9B" w:rsidRPr="00BA4556">
        <w:rPr>
          <w:rFonts w:hint="cs"/>
          <w:rtl/>
          <w:lang w:bidi="ar-EG"/>
        </w:rPr>
        <w:t xml:space="preserve"> في </w:t>
      </w:r>
      <w:r w:rsidR="00C62A73" w:rsidRPr="00BA4556">
        <w:rPr>
          <w:rFonts w:hint="cs"/>
          <w:rtl/>
          <w:lang w:bidi="ar-EG"/>
        </w:rPr>
        <w:t>الوصلة الصاعدة</w:t>
      </w:r>
    </w:p>
    <w:p w:rsidR="00D24398" w:rsidRPr="00BA4556" w:rsidRDefault="00D24398" w:rsidP="00EC1D74">
      <w:pPr>
        <w:pStyle w:val="Equationlegend"/>
        <w:rPr>
          <w:rtl/>
          <w:lang w:bidi="ar-EG"/>
        </w:rPr>
      </w:pPr>
      <w:r w:rsidRPr="00BA4556">
        <w:tab/>
      </w:r>
      <w:r w:rsidRPr="00BA4556">
        <w:rPr>
          <w:i/>
          <w:iCs/>
        </w:rPr>
        <w:t>f</w:t>
      </w:r>
      <w:r w:rsidRPr="00BA4556">
        <w:rPr>
          <w:vertAlign w:val="subscript"/>
        </w:rPr>
        <w:t>RA</w:t>
      </w:r>
      <w:r w:rsidR="00C62A73" w:rsidRPr="00BA4556">
        <w:rPr>
          <w:rFonts w:hint="cs"/>
          <w:rtl/>
          <w:lang w:bidi="ar-EG"/>
        </w:rPr>
        <w:t>:</w:t>
      </w:r>
      <w:r w:rsidR="00C62A73" w:rsidRPr="00BA4556">
        <w:rPr>
          <w:rFonts w:hint="cs"/>
          <w:rtl/>
          <w:lang w:bidi="ar-EG"/>
        </w:rPr>
        <w:tab/>
        <w:t xml:space="preserve">مؤشر تردد مورد القناة </w:t>
      </w:r>
      <w:r w:rsidR="00C62A73" w:rsidRPr="00BA4556">
        <w:rPr>
          <w:lang w:bidi="ar-EG"/>
        </w:rPr>
        <w:t>PRACH</w:t>
      </w:r>
      <w:r w:rsidR="00C62A73" w:rsidRPr="00BA4556">
        <w:rPr>
          <w:rFonts w:hint="cs"/>
          <w:rtl/>
          <w:lang w:bidi="ar-EG"/>
        </w:rPr>
        <w:t xml:space="preserve"> ضمن الموقع المعني</w:t>
      </w:r>
      <w:r w:rsidR="00713B9B" w:rsidRPr="00BA4556">
        <w:rPr>
          <w:rFonts w:hint="cs"/>
          <w:rtl/>
          <w:lang w:bidi="ar-EG"/>
        </w:rPr>
        <w:t xml:space="preserve"> في </w:t>
      </w:r>
      <w:r w:rsidR="00C62A73" w:rsidRPr="00BA4556">
        <w:rPr>
          <w:rFonts w:hint="cs"/>
          <w:rtl/>
          <w:lang w:bidi="ar-EG"/>
        </w:rPr>
        <w:t>الميدان الزمني</w:t>
      </w:r>
      <w:r w:rsidRPr="00BA4556">
        <w:tab/>
      </w:r>
    </w:p>
    <w:p w:rsidR="00D24398" w:rsidRPr="00BA4556" w:rsidRDefault="00D24398" w:rsidP="00CA77A6">
      <w:pPr>
        <w:pStyle w:val="Equationlegend"/>
        <w:rPr>
          <w:rFonts w:eastAsia="MS Mincho"/>
          <w:rtl/>
          <w:lang w:bidi="ar-EG"/>
        </w:rPr>
      </w:pPr>
      <w:r w:rsidRPr="00BA4556">
        <w:tab/>
      </w:r>
      <w:r w:rsidR="00CA77A6" w:rsidRPr="00352646">
        <w:rPr>
          <w:position w:val="-10"/>
        </w:rPr>
        <w:object w:dxaOrig="540" w:dyaOrig="400">
          <v:shape id="_x0000_i1099" type="#_x0000_t75" style="width:26.35pt;height:22.55pt" o:ole="">
            <v:imagedata r:id="rId150" o:title=""/>
          </v:shape>
          <o:OLEObject Type="Embed" ProgID="Equation.3" ShapeID="_x0000_i1099" DrawAspect="Content" ObjectID="_1491384295" r:id="rId151"/>
        </w:object>
      </w:r>
      <w:r w:rsidR="00A025B1" w:rsidRPr="00BA4556">
        <w:rPr>
          <w:rFonts w:hint="cs"/>
          <w:rtl/>
        </w:rPr>
        <w:t>:</w:t>
      </w:r>
      <w:r w:rsidR="00C62A73" w:rsidRPr="00BA4556">
        <w:rPr>
          <w:rFonts w:hint="cs"/>
          <w:rtl/>
        </w:rPr>
        <w:tab/>
        <w:t>فدرة المورد المادي الأو</w:t>
      </w:r>
      <w:r w:rsidR="00EC1D74" w:rsidRPr="00BA4556">
        <w:rPr>
          <w:rFonts w:hint="cs"/>
          <w:rtl/>
        </w:rPr>
        <w:t>لى</w:t>
      </w:r>
      <w:r w:rsidR="00C62A73" w:rsidRPr="00BA4556">
        <w:rPr>
          <w:rFonts w:hint="cs"/>
          <w:rtl/>
        </w:rPr>
        <w:t xml:space="preserve"> الم</w:t>
      </w:r>
      <w:r w:rsidR="00D6358D" w:rsidRPr="00BA4556">
        <w:rPr>
          <w:rFonts w:hint="cs"/>
          <w:rtl/>
        </w:rPr>
        <w:t>خصصة</w:t>
      </w:r>
      <w:r w:rsidR="00EC1D74" w:rsidRPr="00BA4556">
        <w:rPr>
          <w:rFonts w:hint="cs"/>
          <w:rtl/>
        </w:rPr>
        <w:t xml:space="preserve"> للفرصة المعنية</w:t>
      </w:r>
      <w:r w:rsidR="00713B9B" w:rsidRPr="00BA4556">
        <w:rPr>
          <w:rFonts w:hint="cs"/>
          <w:rtl/>
        </w:rPr>
        <w:t xml:space="preserve"> في </w:t>
      </w:r>
      <w:r w:rsidR="00EC1D74" w:rsidRPr="00BA4556">
        <w:rPr>
          <w:rFonts w:hint="cs"/>
          <w:rtl/>
        </w:rPr>
        <w:t xml:space="preserve">القناة </w:t>
      </w:r>
      <w:r w:rsidR="00EC1D74" w:rsidRPr="00BA4556">
        <w:t>PRACH</w:t>
      </w:r>
      <w:r w:rsidR="00EC1D74" w:rsidRPr="00BA4556">
        <w:rPr>
          <w:rFonts w:hint="cs"/>
          <w:rtl/>
          <w:lang w:bidi="ar-EG"/>
        </w:rPr>
        <w:t xml:space="preserve"> وحيث يوجد تخالف تردد</w:t>
      </w:r>
      <w:r w:rsidR="00713B9B" w:rsidRPr="00BA4556">
        <w:rPr>
          <w:rFonts w:hint="cs"/>
          <w:rtl/>
          <w:lang w:bidi="ar-EG"/>
        </w:rPr>
        <w:t xml:space="preserve"> في </w:t>
      </w:r>
      <w:r w:rsidR="00EC1D74" w:rsidRPr="00BA4556">
        <w:rPr>
          <w:rFonts w:hint="cs"/>
          <w:rtl/>
          <w:lang w:bidi="ar-EG"/>
        </w:rPr>
        <w:t>معلم القناة</w:t>
      </w:r>
    </w:p>
    <w:p w:rsidR="00D24398" w:rsidRPr="00BA4556" w:rsidRDefault="00D24398" w:rsidP="008E769E">
      <w:pPr>
        <w:pStyle w:val="Equationlegend"/>
        <w:jc w:val="left"/>
        <w:rPr>
          <w:rtl/>
          <w:lang w:bidi="ar-EG"/>
        </w:rPr>
      </w:pPr>
      <w:r w:rsidRPr="00BA4556">
        <w:rPr>
          <w:rFonts w:eastAsia="MS Mincho"/>
        </w:rPr>
        <w:tab/>
      </w:r>
      <w:r w:rsidR="00CA77A6" w:rsidRPr="00352646">
        <w:rPr>
          <w:position w:val="-12"/>
        </w:rPr>
        <w:object w:dxaOrig="980" w:dyaOrig="420">
          <v:shape id="_x0000_i1100" type="#_x0000_t75" style="width:48.35pt;height:23.65pt" o:ole="">
            <v:imagedata r:id="rId152" o:title=""/>
          </v:shape>
          <o:OLEObject Type="Embed" ProgID="Equation.3" ShapeID="_x0000_i1100" DrawAspect="Content" ObjectID="_1491384296" r:id="rId153"/>
        </w:object>
      </w:r>
      <w:r w:rsidR="00A025B1" w:rsidRPr="00BA4556">
        <w:rPr>
          <w:rFonts w:hint="cs"/>
          <w:rtl/>
          <w:lang w:bidi="ar-EG"/>
        </w:rPr>
        <w:t>:</w:t>
      </w:r>
      <w:r w:rsidRPr="00BA4556">
        <w:tab/>
      </w:r>
      <w:r w:rsidR="00EC1D74" w:rsidRPr="00BA4556">
        <w:rPr>
          <w:rFonts w:hint="cs"/>
          <w:rtl/>
        </w:rPr>
        <w:t xml:space="preserve">فدرة المورد المادي المتاحة للقناة </w:t>
      </w:r>
      <w:r w:rsidR="00EC1D74" w:rsidRPr="00BA4556">
        <w:t>PRACH</w:t>
      </w:r>
      <w:r w:rsidR="00EC1D74" w:rsidRPr="00BA4556">
        <w:rPr>
          <w:rFonts w:hint="cs"/>
          <w:rtl/>
          <w:lang w:bidi="ar-EG"/>
        </w:rPr>
        <w:t xml:space="preserve"> معبراً عنها برقم فدرة المورد المشكلة </w:t>
      </w:r>
      <w:r w:rsidR="00D6358D" w:rsidRPr="00BA4556">
        <w:rPr>
          <w:rFonts w:hint="cs"/>
          <w:rtl/>
          <w:lang w:bidi="ar-EG"/>
        </w:rPr>
        <w:t xml:space="preserve">بواسطة </w:t>
      </w:r>
      <w:r w:rsidR="00EC1D74" w:rsidRPr="00BA4556">
        <w:rPr>
          <w:rFonts w:hint="cs"/>
          <w:rtl/>
          <w:lang w:bidi="ar-EG"/>
        </w:rPr>
        <w:t xml:space="preserve">طبقات </w:t>
      </w:r>
      <w:r w:rsidR="00D6358D" w:rsidRPr="00BA4556">
        <w:rPr>
          <w:rFonts w:hint="cs"/>
          <w:rtl/>
          <w:lang w:bidi="ar-EG"/>
        </w:rPr>
        <w:t>أعلى</w:t>
      </w:r>
      <w:r w:rsidR="0019436C" w:rsidRPr="00BA4556">
        <w:rPr>
          <w:rFonts w:hint="cs"/>
          <w:rtl/>
          <w:lang w:bidi="ar-EG"/>
        </w:rPr>
        <w:t xml:space="preserve"> </w:t>
      </w:r>
      <w:r w:rsidR="00EC1D74" w:rsidRPr="00BA4556">
        <w:rPr>
          <w:rFonts w:hint="cs"/>
          <w:rtl/>
          <w:lang w:bidi="ar-EG"/>
        </w:rPr>
        <w:t>والتي</w:t>
      </w:r>
      <w:r w:rsidR="00D6358D" w:rsidRPr="00BA4556">
        <w:rPr>
          <w:rFonts w:hint="cs"/>
          <w:rtl/>
          <w:lang w:bidi="ar-EG"/>
        </w:rPr>
        <w:t xml:space="preserve"> </w:t>
      </w:r>
      <w:r w:rsidR="00EC1D74" w:rsidRPr="00BA4556">
        <w:rPr>
          <w:rFonts w:hint="cs"/>
          <w:rtl/>
          <w:lang w:bidi="ar-EG"/>
        </w:rPr>
        <w:t>تحقق</w:t>
      </w:r>
      <w:r w:rsidR="002020C9" w:rsidRPr="00BA4556">
        <w:rPr>
          <w:rFonts w:hint="cs"/>
          <w:rtl/>
          <w:lang w:bidi="ar-EG"/>
        </w:rPr>
        <w:t xml:space="preserve"> </w:t>
      </w:r>
      <w:r w:rsidR="00EC1D74" w:rsidRPr="00BA4556">
        <w:rPr>
          <w:position w:val="-12"/>
        </w:rPr>
        <w:object w:dxaOrig="2400" w:dyaOrig="420">
          <v:shape id="_x0000_i1101" type="#_x0000_t75" style="width:111.2pt;height:20.4pt" o:ole="">
            <v:imagedata r:id="rId154" o:title=""/>
          </v:shape>
          <o:OLEObject Type="Embed" ProgID="Equation.3" ShapeID="_x0000_i1101" DrawAspect="Content" ObjectID="_1491384297" r:id="rId155"/>
        </w:object>
      </w:r>
      <w:r w:rsidR="008E769E">
        <w:rPr>
          <w:rFonts w:hint="cs"/>
          <w:rtl/>
          <w:lang w:bidi="ar-EG"/>
        </w:rPr>
        <w:t>.</w:t>
      </w:r>
    </w:p>
    <w:p w:rsidR="00AE22CF" w:rsidRPr="00BA4556" w:rsidRDefault="00D6358D" w:rsidP="00A025B1">
      <w:pPr>
        <w:spacing w:before="240"/>
        <w:rPr>
          <w:rtl/>
        </w:rPr>
      </w:pPr>
      <w:r w:rsidRPr="00BA4556">
        <w:rPr>
          <w:rFonts w:hint="cs"/>
          <w:rtl/>
        </w:rPr>
        <w:t>وتتولد تمهيدات النف</w:t>
      </w:r>
      <w:r w:rsidR="00EC1D74" w:rsidRPr="00BA4556">
        <w:rPr>
          <w:rFonts w:hint="cs"/>
          <w:rtl/>
        </w:rPr>
        <w:t>اذ العشوائي من تتابعات زادوف-تشو التي تنعدم فيها منطقة ال</w:t>
      </w:r>
      <w:r w:rsidRPr="00BA4556">
        <w:rPr>
          <w:rFonts w:hint="cs"/>
          <w:rtl/>
        </w:rPr>
        <w:t>ترابط، وذلك من واحدة أو عدة تتاب</w:t>
      </w:r>
      <w:r w:rsidR="00EC1D74" w:rsidRPr="00BA4556">
        <w:rPr>
          <w:rFonts w:hint="cs"/>
          <w:rtl/>
        </w:rPr>
        <w:t>عات زادوف-تشو الجذرية.</w:t>
      </w:r>
      <w:r w:rsidR="00AE22CF" w:rsidRPr="00BA4556">
        <w:rPr>
          <w:rFonts w:hint="cs"/>
          <w:rtl/>
        </w:rPr>
        <w:t xml:space="preserve"> وتقوم الشبكة بتشكيل مجموعة تتابعات التمهيد التي يسمح لتجهيزات المستعمل باستخدامها.</w:t>
      </w:r>
    </w:p>
    <w:p w:rsidR="00EC1D74" w:rsidRPr="00BA4556" w:rsidRDefault="00AE22CF" w:rsidP="007E0B85">
      <w:pPr>
        <w:pStyle w:val="Equationlegend"/>
        <w:ind w:left="0" w:firstLine="0"/>
        <w:rPr>
          <w:spacing w:val="-4"/>
          <w:rtl/>
          <w:lang w:bidi="ar-EG"/>
        </w:rPr>
      </w:pPr>
      <w:r w:rsidRPr="00BA4556">
        <w:rPr>
          <w:rFonts w:hint="cs"/>
          <w:spacing w:val="-4"/>
          <w:rtl/>
        </w:rPr>
        <w:t>ويوجد</w:t>
      </w:r>
      <w:r w:rsidR="00713B9B" w:rsidRPr="00BA4556">
        <w:rPr>
          <w:rFonts w:hint="cs"/>
          <w:spacing w:val="-4"/>
          <w:rtl/>
        </w:rPr>
        <w:t xml:space="preserve"> في </w:t>
      </w:r>
      <w:r w:rsidR="00146CB6" w:rsidRPr="00BA4556">
        <w:rPr>
          <w:rFonts w:hint="cs"/>
          <w:spacing w:val="-4"/>
          <w:rtl/>
          <w:lang w:bidi="ar-EG"/>
        </w:rPr>
        <w:t xml:space="preserve">كل حزمة </w:t>
      </w:r>
      <w:r w:rsidR="00146CB6" w:rsidRPr="00BA4556">
        <w:rPr>
          <w:spacing w:val="-4"/>
          <w:lang w:bidi="ar-EG"/>
        </w:rPr>
        <w:t>64</w:t>
      </w:r>
      <w:r w:rsidR="00146CB6" w:rsidRPr="00BA4556">
        <w:rPr>
          <w:rFonts w:hint="cs"/>
          <w:spacing w:val="-4"/>
          <w:rtl/>
          <w:lang w:bidi="ar-EG"/>
        </w:rPr>
        <w:t xml:space="preserve"> تمهيداً</w:t>
      </w:r>
      <w:r w:rsidR="00D6358D" w:rsidRPr="00BA4556">
        <w:rPr>
          <w:rFonts w:hint="cs"/>
          <w:spacing w:val="-4"/>
          <w:rtl/>
          <w:lang w:bidi="ar-EG"/>
        </w:rPr>
        <w:t xml:space="preserve"> متاحاً</w:t>
      </w:r>
      <w:r w:rsidR="00146CB6" w:rsidRPr="00BA4556">
        <w:rPr>
          <w:rFonts w:hint="cs"/>
          <w:spacing w:val="-4"/>
          <w:rtl/>
          <w:lang w:bidi="ar-EG"/>
        </w:rPr>
        <w:t>. و</w:t>
      </w:r>
      <w:r w:rsidR="00E9089C" w:rsidRPr="00BA4556">
        <w:rPr>
          <w:rFonts w:hint="cs"/>
          <w:spacing w:val="-4"/>
          <w:rtl/>
          <w:lang w:bidi="ar-EG"/>
        </w:rPr>
        <w:t>يتم إيجاد</w:t>
      </w:r>
      <w:r w:rsidR="00146CB6" w:rsidRPr="00BA4556">
        <w:rPr>
          <w:rFonts w:hint="cs"/>
          <w:spacing w:val="-4"/>
          <w:rtl/>
          <w:lang w:bidi="ar-EG"/>
        </w:rPr>
        <w:t xml:space="preserve"> مجموعة </w:t>
      </w:r>
      <w:r w:rsidR="007E0B85" w:rsidRPr="00BA4556">
        <w:rPr>
          <w:rFonts w:hint="cs"/>
          <w:spacing w:val="-4"/>
          <w:rtl/>
          <w:lang w:bidi="ar-EG"/>
        </w:rPr>
        <w:t>ال</w:t>
      </w:r>
      <w:r w:rsidR="00146CB6" w:rsidRPr="00BA4556">
        <w:rPr>
          <w:rFonts w:hint="cs"/>
          <w:spacing w:val="-4"/>
          <w:rtl/>
          <w:lang w:bidi="ar-EG"/>
        </w:rPr>
        <w:t>تتابعات</w:t>
      </w:r>
      <w:r w:rsidR="007E0B85" w:rsidRPr="00BA4556">
        <w:rPr>
          <w:rFonts w:hint="cs"/>
          <w:spacing w:val="-4"/>
          <w:rtl/>
          <w:lang w:bidi="ar-EG"/>
        </w:rPr>
        <w:t xml:space="preserve"> المؤلفة من </w:t>
      </w:r>
      <w:r w:rsidR="007E0B85" w:rsidRPr="00BA4556">
        <w:rPr>
          <w:spacing w:val="-4"/>
          <w:lang w:bidi="ar-EG"/>
        </w:rPr>
        <w:t>64</w:t>
      </w:r>
      <w:r w:rsidR="007E0B85" w:rsidRPr="00BA4556">
        <w:rPr>
          <w:rFonts w:hint="cs"/>
          <w:spacing w:val="-4"/>
          <w:rtl/>
          <w:lang w:bidi="ar-EG"/>
        </w:rPr>
        <w:t xml:space="preserve"> تتابعاً</w:t>
      </w:r>
      <w:r w:rsidR="00713B9B" w:rsidRPr="00BA4556">
        <w:rPr>
          <w:rFonts w:hint="cs"/>
          <w:spacing w:val="-4"/>
          <w:rtl/>
          <w:lang w:bidi="ar-EG"/>
        </w:rPr>
        <w:t xml:space="preserve"> في </w:t>
      </w:r>
      <w:r w:rsidR="00E9089C" w:rsidRPr="00BA4556">
        <w:rPr>
          <w:rFonts w:hint="cs"/>
          <w:spacing w:val="-4"/>
          <w:rtl/>
          <w:lang w:bidi="ar-EG"/>
        </w:rPr>
        <w:t>الحزمة بتضمين الأول</w:t>
      </w:r>
      <w:r w:rsidR="00D6358D" w:rsidRPr="00BA4556">
        <w:rPr>
          <w:rFonts w:hint="cs"/>
          <w:spacing w:val="-4"/>
          <w:rtl/>
          <w:lang w:bidi="ar-EG"/>
        </w:rPr>
        <w:t>ى</w:t>
      </w:r>
      <w:r w:rsidR="00E9089C" w:rsidRPr="00BA4556">
        <w:rPr>
          <w:rFonts w:hint="cs"/>
          <w:spacing w:val="-4"/>
          <w:rtl/>
          <w:lang w:bidi="ar-EG"/>
        </w:rPr>
        <w:t>، من أجل زيادة الإزاحة الدورية، جميع الإزاحات الدورية المتاحة لتتابع زادوف-تشو</w:t>
      </w:r>
      <w:r w:rsidR="00D6358D" w:rsidRPr="00BA4556">
        <w:rPr>
          <w:rFonts w:hint="cs"/>
          <w:spacing w:val="-4"/>
          <w:rtl/>
          <w:lang w:bidi="ar-EG"/>
        </w:rPr>
        <w:t xml:space="preserve"> الجذري ذات المؤشر المنطقي </w:t>
      </w:r>
      <w:r w:rsidR="00D6358D" w:rsidRPr="00BA4556">
        <w:rPr>
          <w:spacing w:val="-4"/>
          <w:lang w:val="en-GB"/>
        </w:rPr>
        <w:t>RACH_ROOT_SEQUENCE</w:t>
      </w:r>
      <w:r w:rsidR="00D6358D" w:rsidRPr="00BA4556">
        <w:rPr>
          <w:rFonts w:hint="cs"/>
          <w:spacing w:val="-4"/>
          <w:rtl/>
          <w:lang w:val="en-GB" w:bidi="ar-EG"/>
        </w:rPr>
        <w:t xml:space="preserve">، حيث يتم بث المؤشر </w:t>
      </w:r>
      <w:r w:rsidR="00D6358D" w:rsidRPr="00BA4556">
        <w:rPr>
          <w:spacing w:val="-4"/>
          <w:lang w:val="en-GB"/>
        </w:rPr>
        <w:t>RACH_ROOT_SEQUENCE</w:t>
      </w:r>
      <w:r w:rsidR="00D6358D" w:rsidRPr="00BA4556">
        <w:rPr>
          <w:rFonts w:hint="cs"/>
          <w:spacing w:val="-4"/>
          <w:rtl/>
          <w:lang w:val="en-GB"/>
        </w:rPr>
        <w:t xml:space="preserve"> كجزء</w:t>
      </w:r>
      <w:r w:rsidR="002020C9" w:rsidRPr="00BA4556">
        <w:rPr>
          <w:rFonts w:hint="cs"/>
          <w:spacing w:val="-4"/>
          <w:rtl/>
          <w:lang w:val="en-GB"/>
        </w:rPr>
        <w:t>ٍ</w:t>
      </w:r>
      <w:r w:rsidR="00D6358D" w:rsidRPr="00BA4556">
        <w:rPr>
          <w:rFonts w:hint="cs"/>
          <w:spacing w:val="-4"/>
          <w:rtl/>
          <w:lang w:val="en-GB"/>
        </w:rPr>
        <w:t xml:space="preserve"> من معلومات النظام. ويتم الحصول على تتابعات التمهيد الإضافية،</w:t>
      </w:r>
      <w:r w:rsidR="00713B9B" w:rsidRPr="00BA4556">
        <w:rPr>
          <w:rFonts w:hint="cs"/>
          <w:spacing w:val="-4"/>
          <w:rtl/>
          <w:lang w:val="en-GB"/>
        </w:rPr>
        <w:t xml:space="preserve"> في </w:t>
      </w:r>
      <w:r w:rsidR="00D6358D" w:rsidRPr="00BA4556">
        <w:rPr>
          <w:rFonts w:hint="cs"/>
          <w:spacing w:val="-4"/>
          <w:rtl/>
          <w:lang w:val="en-GB"/>
        </w:rPr>
        <w:t xml:space="preserve">حالة عدم التمكن من توليد </w:t>
      </w:r>
      <w:r w:rsidR="004029CB" w:rsidRPr="00BA4556">
        <w:rPr>
          <w:spacing w:val="-4"/>
        </w:rPr>
        <w:t>64</w:t>
      </w:r>
      <w:r w:rsidR="004029CB" w:rsidRPr="00BA4556">
        <w:rPr>
          <w:rFonts w:hint="cs"/>
          <w:spacing w:val="-4"/>
          <w:rtl/>
          <w:lang w:bidi="ar-EG"/>
        </w:rPr>
        <w:t xml:space="preserve"> تمهيداً من تتابع زادوف-تشو واحد، </w:t>
      </w:r>
      <w:r w:rsidR="007E0B85" w:rsidRPr="00BA4556">
        <w:rPr>
          <w:rFonts w:hint="cs"/>
          <w:spacing w:val="-4"/>
          <w:rtl/>
          <w:lang w:bidi="ar-EG"/>
        </w:rPr>
        <w:t>من التتابعات الجذرية</w:t>
      </w:r>
      <w:r w:rsidR="00D6358D" w:rsidRPr="00BA4556">
        <w:rPr>
          <w:rFonts w:hint="cs"/>
          <w:spacing w:val="-4"/>
          <w:rtl/>
          <w:lang w:val="en-GB"/>
        </w:rPr>
        <w:t xml:space="preserve"> </w:t>
      </w:r>
      <w:r w:rsidR="007E0B85" w:rsidRPr="00BA4556">
        <w:rPr>
          <w:rFonts w:hint="cs"/>
          <w:spacing w:val="-4"/>
          <w:rtl/>
          <w:lang w:val="en-GB"/>
        </w:rPr>
        <w:t>ذات المؤشرات ال</w:t>
      </w:r>
      <w:r w:rsidR="002020C9" w:rsidRPr="00BA4556">
        <w:rPr>
          <w:rFonts w:hint="cs"/>
          <w:spacing w:val="-4"/>
          <w:rtl/>
          <w:lang w:val="en-GB"/>
        </w:rPr>
        <w:t>م</w:t>
      </w:r>
      <w:r w:rsidR="007E0B85" w:rsidRPr="00BA4556">
        <w:rPr>
          <w:rFonts w:hint="cs"/>
          <w:spacing w:val="-4"/>
          <w:rtl/>
          <w:lang w:val="en-GB"/>
        </w:rPr>
        <w:t xml:space="preserve">نطقية اللاحقة حتى إيجاد جميع التتابعات المؤلفة من </w:t>
      </w:r>
      <w:r w:rsidR="007E0B85" w:rsidRPr="00BA4556">
        <w:rPr>
          <w:spacing w:val="-4"/>
        </w:rPr>
        <w:t>64</w:t>
      </w:r>
      <w:r w:rsidR="007E0B85" w:rsidRPr="00BA4556">
        <w:rPr>
          <w:rFonts w:hint="cs"/>
          <w:spacing w:val="-4"/>
          <w:rtl/>
          <w:lang w:bidi="ar-EG"/>
        </w:rPr>
        <w:t xml:space="preserve"> تمهيداً. ويكون ترتيب التتابعات الجذرية المنطقية دورياً.</w:t>
      </w:r>
    </w:p>
    <w:p w:rsidR="00D24398" w:rsidRPr="00BA4556" w:rsidRDefault="007E0B85" w:rsidP="007E0B85">
      <w:pPr>
        <w:pStyle w:val="Equationlegend"/>
        <w:ind w:left="0" w:firstLine="0"/>
        <w:rPr>
          <w:lang w:bidi="ar-EG"/>
        </w:rPr>
      </w:pPr>
      <w:r w:rsidRPr="00BA4556">
        <w:rPr>
          <w:rFonts w:hint="cs"/>
          <w:rtl/>
          <w:lang w:bidi="ar-EG"/>
        </w:rPr>
        <w:t xml:space="preserve">وتعرّف إشارة النفاذ العشوائي المستمرة زمنياً </w:t>
      </w:r>
      <w:r w:rsidRPr="00BA4556">
        <w:rPr>
          <w:i/>
          <w:iCs/>
          <w:lang w:val="en-GB"/>
        </w:rPr>
        <w:t>s</w:t>
      </w:r>
      <w:r w:rsidRPr="00BA4556">
        <w:rPr>
          <w:lang w:val="en-GB"/>
        </w:rPr>
        <w:t>(</w:t>
      </w:r>
      <w:r w:rsidRPr="00BA4556">
        <w:rPr>
          <w:i/>
          <w:iCs/>
          <w:lang w:val="en-GB"/>
        </w:rPr>
        <w:t>t</w:t>
      </w:r>
      <w:r w:rsidRPr="00BA4556">
        <w:rPr>
          <w:lang w:val="en-GB"/>
        </w:rPr>
        <w:t>)</w:t>
      </w:r>
      <w:r w:rsidRPr="00BA4556">
        <w:rPr>
          <w:rFonts w:hint="cs"/>
          <w:rtl/>
          <w:lang w:val="en-GB"/>
        </w:rPr>
        <w:t xml:space="preserve"> بالمعادلة</w:t>
      </w:r>
    </w:p>
    <w:p w:rsidR="00D24398" w:rsidRPr="00BA4556" w:rsidRDefault="00D24398" w:rsidP="00CA77A6">
      <w:pPr>
        <w:pStyle w:val="Equation"/>
        <w:spacing w:line="240" w:lineRule="auto"/>
        <w:rPr>
          <w:lang w:val="en-GB"/>
        </w:rPr>
      </w:pPr>
      <w:r w:rsidRPr="00BA4556">
        <w:rPr>
          <w:lang w:val="en-GB"/>
        </w:rPr>
        <w:tab/>
      </w:r>
      <w:r w:rsidR="00CA77A6" w:rsidRPr="00352646">
        <w:rPr>
          <w:position w:val="-32"/>
          <w:lang w:val="en-GB"/>
        </w:rPr>
        <w:object w:dxaOrig="7000" w:dyaOrig="880">
          <v:shape id="_x0000_i1102" type="#_x0000_t75" style="width:350.85pt;height:43.5pt" o:ole="">
            <v:imagedata r:id="rId156" o:title=""/>
          </v:shape>
          <o:OLEObject Type="Embed" ProgID="Equation.3" ShapeID="_x0000_i1102" DrawAspect="Content" ObjectID="_1491384298" r:id="rId157"/>
        </w:object>
      </w:r>
    </w:p>
    <w:p w:rsidR="00D24398" w:rsidRPr="00BA4556" w:rsidRDefault="007E0B85" w:rsidP="00CA77A6">
      <w:pPr>
        <w:keepNext/>
        <w:rPr>
          <w:rtl/>
          <w:lang w:val="en-GB" w:bidi="ar-EG"/>
        </w:rPr>
      </w:pPr>
      <w:r w:rsidRPr="00BA4556">
        <w:rPr>
          <w:rFonts w:hint="cs"/>
          <w:rtl/>
          <w:lang w:val="en-GB" w:bidi="ar-EG"/>
        </w:rPr>
        <w:lastRenderedPageBreak/>
        <w:t>حيث</w:t>
      </w:r>
      <w:r w:rsidR="00D24398" w:rsidRPr="00BA4556">
        <w:rPr>
          <w:rFonts w:hint="cs"/>
          <w:rtl/>
          <w:lang w:val="en-GB" w:bidi="ar-EG"/>
        </w:rPr>
        <w:t>:</w:t>
      </w:r>
    </w:p>
    <w:p w:rsidR="00D24398" w:rsidRPr="00BA4556" w:rsidRDefault="00433EBE" w:rsidP="000B6B63">
      <w:pPr>
        <w:pStyle w:val="Equationlegend"/>
      </w:pPr>
      <w:r>
        <w:rPr>
          <w:rtl/>
        </w:rPr>
        <w:tab/>
      </w:r>
      <w:r>
        <w:rPr>
          <w:rtl/>
        </w:rPr>
        <w:tab/>
      </w:r>
      <w:r w:rsidR="000B6B63" w:rsidRPr="00352646">
        <w:rPr>
          <w:position w:val="-14"/>
        </w:rPr>
        <w:object w:dxaOrig="1780" w:dyaOrig="380">
          <v:shape id="_x0000_i1103" type="#_x0000_t75" style="width:89.75pt;height:17.75pt" o:ole="">
            <v:imagedata r:id="rId158" o:title=""/>
          </v:shape>
          <o:OLEObject Type="Embed" ProgID="Equation.3" ShapeID="_x0000_i1103" DrawAspect="Content" ObjectID="_1491384299" r:id="rId159"/>
        </w:object>
      </w:r>
    </w:p>
    <w:p w:rsidR="00D24398" w:rsidRPr="00BA4556" w:rsidRDefault="00D24398" w:rsidP="00D24398">
      <w:pPr>
        <w:pStyle w:val="Equationlegend"/>
        <w:rPr>
          <w:rtl/>
          <w:lang w:bidi="ar-EG"/>
        </w:rPr>
      </w:pPr>
      <w:r w:rsidRPr="00BA4556">
        <w:tab/>
      </w:r>
      <w:r w:rsidRPr="00BA4556">
        <w:rPr>
          <w:position w:val="-12"/>
        </w:rPr>
        <w:object w:dxaOrig="820" w:dyaOrig="360">
          <v:shape id="_x0000_i1104" type="#_x0000_t75" style="width:41.35pt;height:17.75pt" o:ole="">
            <v:imagedata r:id="rId160" o:title=""/>
          </v:shape>
          <o:OLEObject Type="Embed" ProgID="Equation.3" ShapeID="_x0000_i1104" DrawAspect="Content" ObjectID="_1491384300" r:id="rId161"/>
        </w:object>
      </w:r>
      <w:r w:rsidR="00A025B1" w:rsidRPr="00BA4556">
        <w:rPr>
          <w:rFonts w:hint="cs"/>
          <w:rtl/>
          <w:lang w:bidi="ar-EG"/>
        </w:rPr>
        <w:t>:</w:t>
      </w:r>
      <w:r w:rsidRPr="00BA4556">
        <w:tab/>
      </w:r>
      <w:r w:rsidR="007E0B85" w:rsidRPr="00BA4556">
        <w:rPr>
          <w:rFonts w:hint="cs"/>
          <w:rtl/>
        </w:rPr>
        <w:t>عامل تدريج للاتساع من أجل التوافق مع قدرة الإرسال</w:t>
      </w:r>
    </w:p>
    <w:p w:rsidR="00D24398" w:rsidRPr="00BA4556" w:rsidRDefault="00D24398" w:rsidP="00A025B1">
      <w:pPr>
        <w:pStyle w:val="Equationlegend"/>
      </w:pPr>
      <w:r w:rsidRPr="00BA4556">
        <w:tab/>
      </w:r>
      <w:r w:rsidRPr="00BA4556">
        <w:rPr>
          <w:position w:val="-14"/>
        </w:rPr>
        <w:object w:dxaOrig="740" w:dyaOrig="380">
          <v:shape id="_x0000_i1105" type="#_x0000_t75" style="width:40.3pt;height:17.75pt" o:ole="">
            <v:imagedata r:id="rId162" o:title=""/>
          </v:shape>
          <o:OLEObject Type="Embed" ProgID="Equation.3" ShapeID="_x0000_i1105" DrawAspect="Content" ObjectID="_1491384301" r:id="rId163"/>
        </w:object>
      </w:r>
      <w:r w:rsidR="00A025B1" w:rsidRPr="00BA4556">
        <w:rPr>
          <w:rFonts w:hint="cs"/>
          <w:rtl/>
          <w:lang w:bidi="ar-EG"/>
        </w:rPr>
        <w:t>:</w:t>
      </w:r>
      <w:r w:rsidRPr="00BA4556">
        <w:tab/>
      </w:r>
      <w:r w:rsidR="007E0B85" w:rsidRPr="00BA4556">
        <w:rPr>
          <w:rFonts w:hint="cs"/>
          <w:rtl/>
        </w:rPr>
        <w:t>تمهيدات النفاذ العشوائي</w:t>
      </w:r>
    </w:p>
    <w:p w:rsidR="00D24398" w:rsidRPr="00BA4556" w:rsidRDefault="00CA77A6" w:rsidP="0098109B">
      <w:pPr>
        <w:pStyle w:val="Equation"/>
      </w:pPr>
      <w:r w:rsidRPr="00352646">
        <w:object w:dxaOrig="2860" w:dyaOrig="420">
          <v:shape id="_x0000_i1106" type="#_x0000_t75" style="width:144.55pt;height:23.65pt" o:ole="">
            <v:imagedata r:id="rId164" o:title=""/>
          </v:shape>
          <o:OLEObject Type="Embed" ProgID="Equation.3" ShapeID="_x0000_i1106" DrawAspect="Content" ObjectID="_1491384302" r:id="rId165"/>
        </w:object>
      </w:r>
    </w:p>
    <w:p w:rsidR="00852CF0" w:rsidRPr="00BA4556" w:rsidRDefault="007E0B85" w:rsidP="00BA5040">
      <w:pPr>
        <w:spacing w:before="240"/>
        <w:rPr>
          <w:noProof/>
          <w:rtl/>
          <w:lang w:eastAsia="zh-CN" w:bidi="ar-EG"/>
        </w:rPr>
      </w:pPr>
      <w:r w:rsidRPr="00BA4556">
        <w:rPr>
          <w:rFonts w:hint="cs"/>
          <w:noProof/>
          <w:rtl/>
          <w:lang w:eastAsia="zh-CN"/>
        </w:rPr>
        <w:t>ويتم التحكم بالموقع</w:t>
      </w:r>
      <w:r w:rsidR="00713B9B" w:rsidRPr="00BA4556">
        <w:rPr>
          <w:rFonts w:hint="cs"/>
          <w:noProof/>
          <w:rtl/>
          <w:lang w:eastAsia="zh-CN"/>
        </w:rPr>
        <w:t xml:space="preserve"> في </w:t>
      </w:r>
      <w:r w:rsidRPr="00BA4556">
        <w:rPr>
          <w:rFonts w:hint="cs"/>
          <w:noProof/>
          <w:rtl/>
          <w:lang w:eastAsia="zh-CN"/>
        </w:rPr>
        <w:t xml:space="preserve">الميدان الترددي بواسطة المعلمة </w:t>
      </w:r>
      <w:r w:rsidR="00671FE5" w:rsidRPr="00BA4556">
        <w:rPr>
          <w:position w:val="-10"/>
        </w:rPr>
        <w:object w:dxaOrig="540" w:dyaOrig="400">
          <v:shape id="_x0000_i1107" type="#_x0000_t75" style="width:25.25pt;height:17.75pt" o:ole="">
            <v:imagedata r:id="rId166" o:title=""/>
          </v:shape>
          <o:OLEObject Type="Embed" ProgID="Equation.3" ShapeID="_x0000_i1107" DrawAspect="Content" ObjectID="_1491384303" r:id="rId167"/>
        </w:object>
      </w:r>
      <w:r w:rsidRPr="00BA4556">
        <w:rPr>
          <w:rFonts w:hint="cs"/>
          <w:rtl/>
        </w:rPr>
        <w:t xml:space="preserve"> التي تعتبر بمثابة فدرة الموارد المادية الأولى المخصصة لفرصة القناة</w:t>
      </w:r>
      <w:r w:rsidR="00671FE5" w:rsidRPr="00BA4556">
        <w:rPr>
          <w:rFonts w:hint="eastAsia"/>
          <w:rtl/>
        </w:rPr>
        <w:t> </w:t>
      </w:r>
      <w:r w:rsidRPr="00BA4556">
        <w:t>PRACH</w:t>
      </w:r>
      <w:r w:rsidRPr="00BA4556">
        <w:rPr>
          <w:rFonts w:hint="cs"/>
          <w:rtl/>
          <w:lang w:bidi="ar-EG"/>
        </w:rPr>
        <w:t xml:space="preserve"> المعتبرة. ويراعي العامل </w:t>
      </w:r>
      <w:r w:rsidR="00671FE5" w:rsidRPr="00BA4556">
        <w:rPr>
          <w:position w:val="-10"/>
        </w:rPr>
        <w:object w:dxaOrig="1420" w:dyaOrig="340">
          <v:shape id="_x0000_i1108" type="#_x0000_t75" style="width:63.95pt;height:12.9pt" o:ole="">
            <v:imagedata r:id="rId168" o:title=""/>
          </v:shape>
          <o:OLEObject Type="Embed" ProgID="Equation.3" ShapeID="_x0000_i1108" DrawAspect="Content" ObjectID="_1491384304" r:id="rId169"/>
        </w:object>
      </w:r>
      <w:r w:rsidRPr="00BA4556">
        <w:rPr>
          <w:rFonts w:hint="cs"/>
          <w:rtl/>
        </w:rPr>
        <w:t xml:space="preserve"> الفرق</w:t>
      </w:r>
      <w:r w:rsidR="00713B9B" w:rsidRPr="00BA4556">
        <w:rPr>
          <w:rFonts w:hint="cs"/>
          <w:rtl/>
        </w:rPr>
        <w:t xml:space="preserve"> في </w:t>
      </w:r>
      <w:r w:rsidRPr="00BA4556">
        <w:rPr>
          <w:rFonts w:hint="cs"/>
          <w:rtl/>
        </w:rPr>
        <w:t xml:space="preserve">مباعدة </w:t>
      </w:r>
      <w:r w:rsidR="00B82560" w:rsidRPr="00BA4556">
        <w:rPr>
          <w:rFonts w:hint="cs"/>
          <w:rtl/>
        </w:rPr>
        <w:t>بين الموجات الحاملة الفرعية ل</w:t>
      </w:r>
      <w:r w:rsidRPr="00BA4556">
        <w:rPr>
          <w:rFonts w:hint="cs"/>
          <w:rtl/>
        </w:rPr>
        <w:t>تمهيد النفاذ العشوائي و</w:t>
      </w:r>
      <w:r w:rsidR="00B82560" w:rsidRPr="00BA4556">
        <w:rPr>
          <w:rFonts w:hint="cs"/>
          <w:rtl/>
        </w:rPr>
        <w:t>ل</w:t>
      </w:r>
      <w:r w:rsidRPr="00BA4556">
        <w:rPr>
          <w:rFonts w:hint="cs"/>
          <w:rtl/>
        </w:rPr>
        <w:t>إرسال البيانات</w:t>
      </w:r>
      <w:r w:rsidR="00713B9B" w:rsidRPr="00BA4556">
        <w:rPr>
          <w:rFonts w:hint="cs"/>
          <w:rtl/>
        </w:rPr>
        <w:t xml:space="preserve"> في </w:t>
      </w:r>
      <w:r w:rsidRPr="00BA4556">
        <w:rPr>
          <w:rFonts w:hint="cs"/>
          <w:rtl/>
        </w:rPr>
        <w:t>الوصلة الصاعدة.</w:t>
      </w:r>
      <w:r w:rsidR="00B82560" w:rsidRPr="00BA4556">
        <w:rPr>
          <w:rFonts w:hint="cs"/>
          <w:rtl/>
        </w:rPr>
        <w:t xml:space="preserve"> أما المتغير </w:t>
      </w:r>
      <w:r w:rsidR="00671FE5" w:rsidRPr="00BA4556">
        <w:rPr>
          <w:position w:val="-10"/>
        </w:rPr>
        <w:object w:dxaOrig="560" w:dyaOrig="340">
          <v:shape id="_x0000_i1109" type="#_x0000_t75" style="width:25.25pt;height:15.05pt" o:ole="">
            <v:imagedata r:id="rId170" o:title=""/>
          </v:shape>
          <o:OLEObject Type="Embed" ProgID="Equation.3" ShapeID="_x0000_i1109" DrawAspect="Content" ObjectID="_1491384305" r:id="rId171"/>
        </w:object>
      </w:r>
      <w:r w:rsidR="00B82560" w:rsidRPr="00BA4556">
        <w:rPr>
          <w:rFonts w:hint="cs"/>
          <w:rtl/>
        </w:rPr>
        <w:t>، أي المباعدة بين الموجات الحاملة الفرعية لتمهيد النفاذ العشوائي، والمتغير</w:t>
      </w:r>
      <w:r w:rsidR="00F17E25" w:rsidRPr="00BA4556">
        <w:rPr>
          <w:rFonts w:hint="eastAsia"/>
          <w:rtl/>
        </w:rPr>
        <w:t> </w:t>
      </w:r>
      <w:r w:rsidR="00BA5040" w:rsidRPr="00352646">
        <w:rPr>
          <w:position w:val="-10"/>
        </w:rPr>
        <w:object w:dxaOrig="220" w:dyaOrig="260">
          <v:shape id="_x0000_i1110" type="#_x0000_t75" style="width:10.75pt;height:14.5pt" o:ole="">
            <v:imagedata r:id="rId172" o:title=""/>
          </v:shape>
          <o:OLEObject Type="Embed" ProgID="Equation.3" ShapeID="_x0000_i1110" DrawAspect="Content" ObjectID="_1491384306" r:id="rId173"/>
        </w:object>
      </w:r>
      <w:r w:rsidR="00B82560" w:rsidRPr="00BA4556">
        <w:rPr>
          <w:rFonts w:hint="cs"/>
          <w:rtl/>
        </w:rPr>
        <w:t>، وهو تخالف ثابت يحدد موقع تمهيد النفاذ العشوائي</w:t>
      </w:r>
      <w:r w:rsidR="00713B9B" w:rsidRPr="00BA4556">
        <w:rPr>
          <w:rFonts w:hint="cs"/>
          <w:rtl/>
        </w:rPr>
        <w:t xml:space="preserve"> في </w:t>
      </w:r>
      <w:r w:rsidR="00B82560" w:rsidRPr="00BA4556">
        <w:rPr>
          <w:rFonts w:hint="cs"/>
          <w:rtl/>
        </w:rPr>
        <w:t>الميدان الترددي، فيردان</w:t>
      </w:r>
      <w:r w:rsidR="00713B9B" w:rsidRPr="00BA4556">
        <w:rPr>
          <w:rFonts w:hint="cs"/>
          <w:rtl/>
        </w:rPr>
        <w:t xml:space="preserve"> في </w:t>
      </w:r>
      <w:r w:rsidR="00B82560" w:rsidRPr="00BA4556">
        <w:rPr>
          <w:rFonts w:hint="cs"/>
          <w:rtl/>
        </w:rPr>
        <w:t xml:space="preserve">الجدول </w:t>
      </w:r>
      <w:r w:rsidR="00B82560" w:rsidRPr="00BA4556">
        <w:t>8.2</w:t>
      </w:r>
      <w:r w:rsidR="00B82560" w:rsidRPr="00BA4556">
        <w:rPr>
          <w:rFonts w:hint="cs"/>
          <w:rtl/>
        </w:rPr>
        <w:t>.</w:t>
      </w:r>
    </w:p>
    <w:p w:rsidR="00B87F9D" w:rsidRPr="00BA4556" w:rsidRDefault="00901CD7" w:rsidP="00B87F9D">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8.2</w:t>
      </w:r>
    </w:p>
    <w:p w:rsidR="00B87F9D" w:rsidRPr="00BA4556" w:rsidRDefault="00B82560" w:rsidP="00B87F9D">
      <w:pPr>
        <w:pStyle w:val="Tabletitle"/>
        <w:rPr>
          <w:lang w:val="en-GB"/>
        </w:rPr>
      </w:pPr>
      <w:r w:rsidRPr="00BA4556">
        <w:rPr>
          <w:rFonts w:hint="cs"/>
          <w:rtl/>
          <w:lang w:val="en-GB"/>
        </w:rPr>
        <w:t>معلمات النطاق الأ</w:t>
      </w:r>
      <w:r w:rsidR="00571FFC" w:rsidRPr="00BA4556">
        <w:rPr>
          <w:rFonts w:hint="cs"/>
          <w:rtl/>
          <w:lang w:val="en-GB"/>
        </w:rPr>
        <w:t>ساسي للنفاذ العشوائي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785"/>
        <w:gridCol w:w="1972"/>
      </w:tblGrid>
      <w:tr w:rsidR="00571FFC" w:rsidRPr="00BA4556" w:rsidTr="00571FFC">
        <w:trPr>
          <w:trHeight w:val="443"/>
          <w:jc w:val="center"/>
        </w:trPr>
        <w:tc>
          <w:tcPr>
            <w:tcW w:w="2535" w:type="dxa"/>
            <w:tcBorders>
              <w:top w:val="single" w:sz="4" w:space="0" w:color="auto"/>
              <w:left w:val="single" w:sz="4" w:space="0" w:color="auto"/>
              <w:bottom w:val="single" w:sz="4" w:space="0" w:color="auto"/>
              <w:right w:val="single" w:sz="4" w:space="0" w:color="auto"/>
            </w:tcBorders>
            <w:hideMark/>
          </w:tcPr>
          <w:p w:rsidR="00571FFC" w:rsidRPr="00BA4556" w:rsidRDefault="00571FFC" w:rsidP="00F577A2">
            <w:pPr>
              <w:pStyle w:val="Tablehead"/>
              <w:rPr>
                <w:lang w:val="en-GB"/>
              </w:rPr>
            </w:pPr>
            <w:r w:rsidRPr="00BA4556">
              <w:rPr>
                <w:rFonts w:hint="cs"/>
                <w:rtl/>
                <w:lang w:val="en-GB"/>
              </w:rPr>
              <w:t>نسق التمهيد</w:t>
            </w:r>
          </w:p>
        </w:tc>
        <w:tc>
          <w:tcPr>
            <w:tcW w:w="1785" w:type="dxa"/>
            <w:tcBorders>
              <w:top w:val="single" w:sz="4" w:space="0" w:color="auto"/>
              <w:left w:val="single" w:sz="4" w:space="0" w:color="auto"/>
              <w:bottom w:val="single" w:sz="4" w:space="0" w:color="auto"/>
              <w:right w:val="single" w:sz="4" w:space="0" w:color="auto"/>
            </w:tcBorders>
            <w:hideMark/>
          </w:tcPr>
          <w:p w:rsidR="00571FFC" w:rsidRPr="00BA4556" w:rsidRDefault="00571FFC" w:rsidP="00F577A2">
            <w:pPr>
              <w:pStyle w:val="Tablehead"/>
              <w:rPr>
                <w:lang w:val="en-GB"/>
              </w:rPr>
            </w:pPr>
            <w:r w:rsidRPr="00BA4556">
              <w:rPr>
                <w:position w:val="-10"/>
                <w:lang w:val="en-GB"/>
              </w:rPr>
              <w:object w:dxaOrig="560" w:dyaOrig="340">
                <v:shape id="_x0000_i1111" type="#_x0000_t75" style="width:27.4pt;height:17.75pt" o:ole="">
                  <v:imagedata r:id="rId174" o:title=""/>
                </v:shape>
                <o:OLEObject Type="Embed" ProgID="Equation.3" ShapeID="_x0000_i1111" DrawAspect="Content" ObjectID="_1491384307" r:id="rId175"/>
              </w:object>
            </w:r>
          </w:p>
        </w:tc>
        <w:tc>
          <w:tcPr>
            <w:tcW w:w="1972" w:type="dxa"/>
            <w:tcBorders>
              <w:top w:val="single" w:sz="4" w:space="0" w:color="auto"/>
              <w:left w:val="single" w:sz="4" w:space="0" w:color="auto"/>
              <w:bottom w:val="single" w:sz="4" w:space="0" w:color="auto"/>
              <w:right w:val="single" w:sz="4" w:space="0" w:color="auto"/>
            </w:tcBorders>
            <w:hideMark/>
          </w:tcPr>
          <w:p w:rsidR="00571FFC" w:rsidRPr="00BA4556" w:rsidRDefault="00571FFC" w:rsidP="00F577A2">
            <w:pPr>
              <w:pStyle w:val="Tablehead"/>
              <w:rPr>
                <w:lang w:val="en-GB"/>
              </w:rPr>
            </w:pPr>
            <w:r w:rsidRPr="00BA4556">
              <w:rPr>
                <w:position w:val="-10"/>
                <w:lang w:val="en-GB"/>
              </w:rPr>
              <w:object w:dxaOrig="220" w:dyaOrig="260">
                <v:shape id="_x0000_i1112" type="#_x0000_t75" style="width:10.75pt;height:14.5pt" o:ole="">
                  <v:imagedata r:id="rId176" o:title=""/>
                </v:shape>
                <o:OLEObject Type="Embed" ProgID="Equation.3" ShapeID="_x0000_i1112" DrawAspect="Content" ObjectID="_1491384308" r:id="rId177"/>
              </w:object>
            </w:r>
          </w:p>
        </w:tc>
      </w:tr>
      <w:tr w:rsidR="00571FFC" w:rsidRPr="00BA4556" w:rsidTr="00175FC5">
        <w:trPr>
          <w:trHeight w:val="421"/>
          <w:jc w:val="center"/>
        </w:trPr>
        <w:tc>
          <w:tcPr>
            <w:tcW w:w="2535" w:type="dxa"/>
            <w:tcBorders>
              <w:top w:val="single" w:sz="4" w:space="0" w:color="auto"/>
              <w:left w:val="single" w:sz="4" w:space="0" w:color="auto"/>
              <w:bottom w:val="single" w:sz="4" w:space="0" w:color="auto"/>
              <w:right w:val="single" w:sz="4" w:space="0" w:color="auto"/>
            </w:tcBorders>
            <w:vAlign w:val="center"/>
            <w:hideMark/>
          </w:tcPr>
          <w:p w:rsidR="00571FFC" w:rsidRPr="00BA4556" w:rsidRDefault="00571FFC" w:rsidP="00175FC5">
            <w:pPr>
              <w:pStyle w:val="Tabletext"/>
              <w:jc w:val="center"/>
              <w:rPr>
                <w:rFonts w:eastAsia="Malgun Gothic"/>
                <w:lang w:val="en-GB"/>
              </w:rPr>
            </w:pPr>
            <w:r w:rsidRPr="00BA4556">
              <w:rPr>
                <w:rFonts w:eastAsia="Malgun Gothic"/>
                <w:lang w:val="en-GB"/>
              </w:rPr>
              <w:t>5</w:t>
            </w:r>
            <w:r w:rsidR="00671FE5" w:rsidRPr="00BA4556">
              <w:rPr>
                <w:rFonts w:eastAsia="Malgun Gothic"/>
                <w:lang w:val="en-GB"/>
              </w:rPr>
              <w:t>-4</w:t>
            </w:r>
          </w:p>
        </w:tc>
        <w:tc>
          <w:tcPr>
            <w:tcW w:w="1785" w:type="dxa"/>
            <w:tcBorders>
              <w:top w:val="single" w:sz="4" w:space="0" w:color="auto"/>
              <w:left w:val="single" w:sz="4" w:space="0" w:color="auto"/>
              <w:bottom w:val="single" w:sz="4" w:space="0" w:color="auto"/>
              <w:right w:val="single" w:sz="4" w:space="0" w:color="auto"/>
            </w:tcBorders>
            <w:vAlign w:val="center"/>
            <w:hideMark/>
          </w:tcPr>
          <w:p w:rsidR="00571FFC" w:rsidRPr="00BA4556" w:rsidRDefault="00571FFC" w:rsidP="00175FC5">
            <w:pPr>
              <w:pStyle w:val="Tabletext"/>
              <w:jc w:val="center"/>
              <w:rPr>
                <w:lang w:val="en-GB"/>
              </w:rPr>
            </w:pPr>
            <w:r w:rsidRPr="00BA4556">
              <w:rPr>
                <w:rFonts w:eastAsia="Malgun Gothic"/>
                <w:lang w:val="en-GB"/>
              </w:rPr>
              <w:t>416</w:t>
            </w:r>
            <w:r w:rsidR="00671FE5" w:rsidRPr="00BA4556">
              <w:rPr>
                <w:rFonts w:eastAsia="Malgun Gothic"/>
                <w:lang w:val="en-GB"/>
              </w:rPr>
              <w:t>,</w:t>
            </w:r>
            <w:r w:rsidRPr="00BA4556">
              <w:rPr>
                <w:rFonts w:eastAsia="Malgun Gothic"/>
                <w:lang w:val="en-GB"/>
              </w:rPr>
              <w:t>67</w:t>
            </w:r>
            <w:r w:rsidR="00671FE5" w:rsidRPr="00BA4556">
              <w:rPr>
                <w:rFonts w:hint="cs"/>
                <w:rtl/>
                <w:lang w:val="en-GB" w:bidi="ar-EG"/>
              </w:rPr>
              <w:t xml:space="preserve"> </w:t>
            </w:r>
            <w:r w:rsidRPr="00BA4556">
              <w:rPr>
                <w:lang w:val="en-GB"/>
              </w:rPr>
              <w:t>Hz</w:t>
            </w:r>
          </w:p>
        </w:tc>
        <w:tc>
          <w:tcPr>
            <w:tcW w:w="1972" w:type="dxa"/>
            <w:tcBorders>
              <w:top w:val="single" w:sz="4" w:space="0" w:color="auto"/>
              <w:left w:val="single" w:sz="4" w:space="0" w:color="auto"/>
              <w:bottom w:val="single" w:sz="4" w:space="0" w:color="auto"/>
              <w:right w:val="single" w:sz="4" w:space="0" w:color="auto"/>
            </w:tcBorders>
            <w:vAlign w:val="center"/>
            <w:hideMark/>
          </w:tcPr>
          <w:p w:rsidR="00571FFC" w:rsidRPr="00BA4556" w:rsidRDefault="00571FFC" w:rsidP="00175FC5">
            <w:pPr>
              <w:pStyle w:val="Tabletext"/>
              <w:jc w:val="center"/>
              <w:rPr>
                <w:rFonts w:eastAsia="Malgun Gothic"/>
                <w:lang w:val="en-GB"/>
              </w:rPr>
            </w:pPr>
            <w:r w:rsidRPr="00BA4556">
              <w:rPr>
                <w:rFonts w:eastAsia="Malgun Gothic"/>
                <w:lang w:val="en-GB"/>
              </w:rPr>
              <w:t>6</w:t>
            </w:r>
            <w:r w:rsidR="00671FE5" w:rsidRPr="00BA4556">
              <w:rPr>
                <w:rFonts w:eastAsia="Malgun Gothic"/>
                <w:lang w:val="en-GB"/>
              </w:rPr>
              <w:t>–</w:t>
            </w:r>
          </w:p>
        </w:tc>
      </w:tr>
    </w:tbl>
    <w:p w:rsidR="00852CF0" w:rsidRPr="00BA4556" w:rsidRDefault="00137F71" w:rsidP="00571FFC">
      <w:pPr>
        <w:pStyle w:val="Heading5"/>
        <w:rPr>
          <w:noProof/>
          <w:lang w:eastAsia="zh-CN"/>
        </w:rPr>
      </w:pPr>
      <w:r w:rsidRPr="00BA4556">
        <w:rPr>
          <w:noProof/>
          <w:lang w:eastAsia="zh-CN"/>
        </w:rPr>
        <w:t>7.2.3.4.2</w:t>
      </w:r>
      <w:r w:rsidR="00D24398" w:rsidRPr="00BA4556">
        <w:rPr>
          <w:noProof/>
          <w:lang w:eastAsia="zh-CN"/>
        </w:rPr>
        <w:tab/>
      </w:r>
      <w:r w:rsidR="00571FFC" w:rsidRPr="00BA4556">
        <w:rPr>
          <w:rFonts w:hint="cs"/>
          <w:noProof/>
          <w:rtl/>
          <w:lang w:eastAsia="zh-CN" w:bidi="ar-EG"/>
        </w:rPr>
        <w:t>التشكيل والتحويل الرافع للتردد</w:t>
      </w:r>
    </w:p>
    <w:p w:rsidR="00D24398" w:rsidRPr="00BA4556" w:rsidRDefault="00571FFC" w:rsidP="00175FC5">
      <w:pPr>
        <w:spacing w:line="187" w:lineRule="auto"/>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8.5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رابطة تكنولوجيا الاتصالات</w:t>
      </w:r>
      <w:r w:rsidR="00F17E25" w:rsidRPr="00BA4556">
        <w:rPr>
          <w:rFonts w:hint="cs"/>
          <w:color w:val="000000"/>
          <w:rtl/>
        </w:rPr>
        <w:t> </w:t>
      </w:r>
      <w:r w:rsidR="00671FE5" w:rsidRPr="00BA4556">
        <w:rPr>
          <w:color w:val="000000"/>
        </w:rPr>
        <w:t>(</w:t>
      </w:r>
      <w:r w:rsidRPr="00BA4556">
        <w:rPr>
          <w:color w:val="000000"/>
        </w:rPr>
        <w:t>TTA</w:t>
      </w:r>
      <w:r w:rsidR="00671FE5" w:rsidRPr="00BA4556">
        <w:rPr>
          <w:color w:val="000000"/>
        </w:rPr>
        <w:t>)</w:t>
      </w:r>
      <w:r w:rsidR="00713B9B" w:rsidRPr="00BA4556">
        <w:rPr>
          <w:color w:val="000000"/>
          <w:rtl/>
        </w:rPr>
        <w:t xml:space="preserve"> في </w:t>
      </w:r>
      <w:r w:rsidRPr="00BA4556">
        <w:rPr>
          <w:color w:val="000000"/>
          <w:rtl/>
        </w:rPr>
        <w:t>كوريا</w:t>
      </w:r>
      <w:r w:rsidRPr="00BA4556">
        <w:rPr>
          <w:rFonts w:hint="cs"/>
          <w:color w:val="000000"/>
          <w:rtl/>
        </w:rPr>
        <w:t>.</w:t>
      </w:r>
    </w:p>
    <w:p w:rsidR="00D24398" w:rsidRPr="00BA4556" w:rsidRDefault="00D24398" w:rsidP="00175FC5">
      <w:pPr>
        <w:pStyle w:val="Heading4"/>
        <w:spacing w:line="187" w:lineRule="auto"/>
        <w:rPr>
          <w:noProof/>
          <w:rtl/>
          <w:lang w:eastAsia="zh-CN" w:bidi="ar-EG"/>
        </w:rPr>
      </w:pPr>
      <w:r w:rsidRPr="00BA4556">
        <w:rPr>
          <w:noProof/>
          <w:lang w:eastAsia="zh-CN"/>
        </w:rPr>
        <w:t>3.3.4.2</w:t>
      </w:r>
      <w:r w:rsidRPr="00BA4556">
        <w:rPr>
          <w:noProof/>
          <w:rtl/>
          <w:lang w:eastAsia="zh-CN"/>
        </w:rPr>
        <w:tab/>
      </w:r>
      <w:r w:rsidR="00571FFC" w:rsidRPr="00BA4556">
        <w:rPr>
          <w:rFonts w:hint="cs"/>
          <w:noProof/>
          <w:rtl/>
          <w:lang w:eastAsia="zh-CN" w:bidi="ar-EG"/>
        </w:rPr>
        <w:t>القنوات المادية</w:t>
      </w:r>
      <w:r w:rsidR="00713B9B" w:rsidRPr="00BA4556">
        <w:rPr>
          <w:rFonts w:hint="cs"/>
          <w:noProof/>
          <w:rtl/>
          <w:lang w:eastAsia="zh-CN" w:bidi="ar-EG"/>
        </w:rPr>
        <w:t xml:space="preserve"> في </w:t>
      </w:r>
      <w:r w:rsidR="00571FFC" w:rsidRPr="00BA4556">
        <w:rPr>
          <w:rFonts w:hint="cs"/>
          <w:noProof/>
          <w:rtl/>
          <w:lang w:eastAsia="zh-CN" w:bidi="ar-EG"/>
        </w:rPr>
        <w:t>الوصلة الهابطة</w:t>
      </w:r>
    </w:p>
    <w:p w:rsidR="00571FFC" w:rsidRPr="00BA4556" w:rsidRDefault="00571FFC" w:rsidP="00175FC5">
      <w:pPr>
        <w:spacing w:line="187" w:lineRule="auto"/>
        <w:rPr>
          <w:noProof/>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D24398" w:rsidRPr="00BA4556" w:rsidRDefault="00137F71" w:rsidP="00175FC5">
      <w:pPr>
        <w:pStyle w:val="Heading5"/>
        <w:spacing w:line="187" w:lineRule="auto"/>
        <w:rPr>
          <w:noProof/>
          <w:lang w:eastAsia="zh-CN" w:bidi="ar-EG"/>
        </w:rPr>
      </w:pPr>
      <w:r w:rsidRPr="00BA4556">
        <w:rPr>
          <w:noProof/>
          <w:lang w:eastAsia="zh-CN" w:bidi="ar-EG"/>
        </w:rPr>
        <w:t>1.3.3.4.2</w:t>
      </w:r>
      <w:r w:rsidR="00D24398" w:rsidRPr="00BA4556">
        <w:rPr>
          <w:noProof/>
          <w:lang w:eastAsia="zh-CN" w:bidi="ar-EG"/>
        </w:rPr>
        <w:tab/>
      </w:r>
      <w:r w:rsidR="00571FFC" w:rsidRPr="00BA4556">
        <w:rPr>
          <w:rFonts w:hint="cs"/>
          <w:noProof/>
          <w:rtl/>
          <w:lang w:eastAsia="zh-CN" w:bidi="ar-EG"/>
        </w:rPr>
        <w:t>بنية الفاصل والموارد المادية</w:t>
      </w:r>
    </w:p>
    <w:p w:rsidR="00571FFC" w:rsidRPr="00BA4556" w:rsidRDefault="00571FFC" w:rsidP="00175FC5">
      <w:pPr>
        <w:spacing w:line="187" w:lineRule="auto"/>
        <w:rPr>
          <w:noProof/>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D24398" w:rsidRPr="00BA4556" w:rsidRDefault="00571FFC" w:rsidP="00175FC5">
      <w:pPr>
        <w:spacing w:line="187" w:lineRule="auto"/>
        <w:rPr>
          <w:noProof/>
          <w:lang w:eastAsia="zh-CN" w:bidi="ar-EG"/>
        </w:rPr>
      </w:pPr>
      <w:r w:rsidRPr="00BA4556">
        <w:rPr>
          <w:rFonts w:hint="cs"/>
          <w:color w:val="000000"/>
          <w:rtl/>
        </w:rPr>
        <w:t xml:space="preserve">بالإضافة إلى ذلك، </w:t>
      </w:r>
      <w:r w:rsidR="00B82560" w:rsidRPr="00BA4556">
        <w:rPr>
          <w:rFonts w:hint="cs"/>
          <w:color w:val="000000"/>
          <w:rtl/>
          <w:lang w:bidi="ar-EG"/>
        </w:rPr>
        <w:t xml:space="preserve">ومن أجل </w:t>
      </w:r>
      <w:r w:rsidR="00B82560" w:rsidRPr="00BA4556">
        <w:rPr>
          <w:rFonts w:hint="cs"/>
          <w:color w:val="000000"/>
          <w:rtl/>
        </w:rPr>
        <w:t>تكييف الظروف</w:t>
      </w:r>
      <w:r w:rsidRPr="00BA4556">
        <w:rPr>
          <w:rFonts w:hint="cs"/>
          <w:color w:val="000000"/>
          <w:rtl/>
        </w:rPr>
        <w:t xml:space="preserve"> الخاصة</w:t>
      </w:r>
      <w:r w:rsidR="00B82560" w:rsidRPr="00BA4556">
        <w:rPr>
          <w:rFonts w:hint="cs"/>
          <w:color w:val="000000"/>
          <w:rtl/>
        </w:rPr>
        <w:t xml:space="preserve"> بالساتل</w:t>
      </w:r>
      <w:r w:rsidRPr="00BA4556">
        <w:rPr>
          <w:rFonts w:hint="cs"/>
          <w:color w:val="000000"/>
          <w:rtl/>
        </w:rPr>
        <w:t xml:space="preserve"> أو تحسين الأداء</w:t>
      </w:r>
      <w:r w:rsidR="00713B9B" w:rsidRPr="00BA4556">
        <w:rPr>
          <w:rFonts w:hint="cs"/>
          <w:color w:val="000000"/>
          <w:rtl/>
        </w:rPr>
        <w:t xml:space="preserve"> في </w:t>
      </w:r>
      <w:r w:rsidRPr="00BA4556">
        <w:rPr>
          <w:rFonts w:hint="cs"/>
          <w:color w:val="000000"/>
          <w:rtl/>
        </w:rPr>
        <w:t xml:space="preserve">النظام الساتلي، لا </w:t>
      </w:r>
      <w:r w:rsidRPr="00BA4556">
        <w:rPr>
          <w:rFonts w:hint="cs"/>
          <w:color w:val="000000"/>
          <w:rtl/>
          <w:lang w:bidi="ar-EG"/>
        </w:rPr>
        <w:t>تؤخذ</w:t>
      </w:r>
      <w:r w:rsidR="00713B9B" w:rsidRPr="00BA4556">
        <w:rPr>
          <w:rFonts w:hint="cs"/>
          <w:color w:val="000000"/>
          <w:rtl/>
          <w:lang w:bidi="ar-EG"/>
        </w:rPr>
        <w:t xml:space="preserve"> في </w:t>
      </w:r>
      <w:r w:rsidRPr="00BA4556">
        <w:rPr>
          <w:rFonts w:hint="cs"/>
          <w:color w:val="000000"/>
          <w:rtl/>
          <w:lang w:bidi="ar-EG"/>
        </w:rPr>
        <w:t>الاعتبار الفقرة</w:t>
      </w:r>
      <w:r w:rsidR="002020C9" w:rsidRPr="00BA4556">
        <w:rPr>
          <w:rFonts w:hint="eastAsia"/>
          <w:color w:val="000000"/>
          <w:rtl/>
          <w:lang w:bidi="ar-EG"/>
        </w:rPr>
        <w:t> </w:t>
      </w:r>
      <w:r w:rsidRPr="00BA4556">
        <w:rPr>
          <w:color w:val="000000"/>
          <w:lang w:bidi="ar-EG"/>
        </w:rPr>
        <w:t>6.2.6</w:t>
      </w:r>
      <w:r w:rsidRPr="00BA4556">
        <w:rPr>
          <w:rFonts w:hint="cs"/>
          <w:color w:val="000000"/>
          <w:rtl/>
          <w:lang w:bidi="ar-EG"/>
        </w:rPr>
        <w:t xml:space="preserve"> المتعلقة</w:t>
      </w:r>
      <w:r w:rsidRPr="00BA4556">
        <w:rPr>
          <w:color w:val="000000"/>
          <w:rtl/>
        </w:rPr>
        <w:t xml:space="preserve"> </w:t>
      </w:r>
      <w:r w:rsidRPr="00BA4556">
        <w:rPr>
          <w:rFonts w:hint="cs"/>
          <w:color w:val="000000"/>
          <w:rtl/>
        </w:rPr>
        <w:t>بالفترة الحارسة لتشغيل</w:t>
      </w:r>
      <w:r w:rsidRPr="00BA4556">
        <w:rPr>
          <w:rFonts w:hint="cs"/>
          <w:color w:val="000000"/>
          <w:rtl/>
          <w:lang w:bidi="ar-EG"/>
        </w:rPr>
        <w:t xml:space="preserve"> ا</w:t>
      </w:r>
      <w:r w:rsidRPr="00BA4556">
        <w:rPr>
          <w:color w:val="000000"/>
          <w:rtl/>
        </w:rPr>
        <w:t>لإ</w:t>
      </w:r>
      <w:r w:rsidRPr="00BA4556">
        <w:rPr>
          <w:rFonts w:hint="cs"/>
          <w:color w:val="000000"/>
          <w:rtl/>
        </w:rPr>
        <w:t>رسال الم</w:t>
      </w:r>
      <w:r w:rsidRPr="00BA4556">
        <w:rPr>
          <w:color w:val="000000"/>
          <w:rtl/>
        </w:rPr>
        <w:t xml:space="preserve">زدوج بتقسيم الزمن </w:t>
      </w:r>
      <w:r w:rsidR="00671FE5" w:rsidRPr="00BA4556">
        <w:rPr>
          <w:color w:val="000000"/>
        </w:rPr>
        <w:t>(</w:t>
      </w:r>
      <w:r w:rsidRPr="00BA4556">
        <w:rPr>
          <w:color w:val="000000"/>
        </w:rPr>
        <w:t>TDD</w:t>
      </w:r>
      <w:r w:rsidR="00671FE5" w:rsidRPr="00BA4556">
        <w:rPr>
          <w:color w:val="000000"/>
        </w:rPr>
        <w:t>)</w:t>
      </w:r>
      <w:r w:rsidRPr="00BA4556">
        <w:rPr>
          <w:rFonts w:hint="cs"/>
          <w:color w:val="000000"/>
          <w:rtl/>
          <w:lang w:bidi="ar-EG"/>
        </w:rPr>
        <w:t>.</w:t>
      </w:r>
    </w:p>
    <w:p w:rsidR="00D24398" w:rsidRPr="00BA4556" w:rsidRDefault="002020C9" w:rsidP="00175FC5">
      <w:pPr>
        <w:pStyle w:val="Heading5"/>
        <w:spacing w:line="187" w:lineRule="auto"/>
        <w:rPr>
          <w:noProof/>
          <w:lang w:eastAsia="zh-CN" w:bidi="ar-EG"/>
        </w:rPr>
      </w:pPr>
      <w:r w:rsidRPr="00BA4556">
        <w:rPr>
          <w:noProof/>
          <w:lang w:eastAsia="zh-CN" w:bidi="ar-EG"/>
        </w:rPr>
        <w:t>2.3.3.4.2</w:t>
      </w:r>
      <w:r w:rsidRPr="00BA4556">
        <w:rPr>
          <w:noProof/>
          <w:lang w:eastAsia="zh-CN" w:bidi="ar-EG"/>
        </w:rPr>
        <w:tab/>
      </w:r>
      <w:r w:rsidR="00E840E3" w:rsidRPr="00BA4556">
        <w:rPr>
          <w:rFonts w:hint="cs"/>
          <w:noProof/>
          <w:rtl/>
          <w:lang w:eastAsia="zh-CN" w:bidi="ar-EG"/>
        </w:rPr>
        <w:t>البنية العامة للقنوات المادية</w:t>
      </w:r>
      <w:r w:rsidR="00713B9B" w:rsidRPr="00BA4556">
        <w:rPr>
          <w:rFonts w:hint="cs"/>
          <w:noProof/>
          <w:rtl/>
          <w:lang w:eastAsia="zh-CN" w:bidi="ar-EG"/>
        </w:rPr>
        <w:t xml:space="preserve"> في </w:t>
      </w:r>
      <w:r w:rsidR="00E840E3" w:rsidRPr="00BA4556">
        <w:rPr>
          <w:rFonts w:hint="cs"/>
          <w:noProof/>
          <w:rtl/>
          <w:lang w:eastAsia="zh-CN" w:bidi="ar-EG"/>
        </w:rPr>
        <w:t>الوصلة الهابطة</w:t>
      </w:r>
    </w:p>
    <w:p w:rsidR="00D24398" w:rsidRPr="00BA4556" w:rsidRDefault="00E840E3" w:rsidP="00175FC5">
      <w:pPr>
        <w:spacing w:line="187" w:lineRule="auto"/>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3.6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B87F9D" w:rsidRPr="00BA4556" w:rsidRDefault="00901CD7" w:rsidP="00671FE5">
      <w:pPr>
        <w:pStyle w:val="TableNo0"/>
        <w:keepLines/>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9.2</w:t>
      </w:r>
    </w:p>
    <w:p w:rsidR="00B87F9D" w:rsidRPr="00BA4556" w:rsidRDefault="00E840E3" w:rsidP="00162916">
      <w:pPr>
        <w:pStyle w:val="Tabletitle"/>
        <w:keepNext/>
        <w:keepLines/>
        <w:spacing w:after="40"/>
        <w:rPr>
          <w:rtl/>
          <w:lang w:val="en-GB"/>
        </w:rPr>
      </w:pPr>
      <w:r w:rsidRPr="00BA4556">
        <w:rPr>
          <w:rFonts w:hint="cs"/>
          <w:rtl/>
          <w:lang w:val="en-GB"/>
        </w:rPr>
        <w:t>مخطط التشكيل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2210"/>
      </w:tblGrid>
      <w:tr w:rsidR="00E840E3" w:rsidRPr="00BA4556" w:rsidTr="00E840E3">
        <w:trPr>
          <w:jc w:val="center"/>
        </w:trPr>
        <w:tc>
          <w:tcPr>
            <w:tcW w:w="1836" w:type="dxa"/>
            <w:tcBorders>
              <w:top w:val="single" w:sz="4" w:space="0" w:color="auto"/>
              <w:left w:val="single" w:sz="4" w:space="0" w:color="auto"/>
              <w:bottom w:val="single" w:sz="4" w:space="0" w:color="auto"/>
              <w:right w:val="single" w:sz="4" w:space="0" w:color="auto"/>
            </w:tcBorders>
            <w:hideMark/>
          </w:tcPr>
          <w:p w:rsidR="00E840E3" w:rsidRPr="00BA4556" w:rsidRDefault="00E840E3" w:rsidP="00175FC5">
            <w:pPr>
              <w:pStyle w:val="Tablehead"/>
              <w:spacing w:before="20" w:after="20"/>
              <w:rPr>
                <w:lang w:val="en-GB"/>
              </w:rPr>
            </w:pPr>
            <w:r w:rsidRPr="00BA4556">
              <w:rPr>
                <w:rFonts w:hint="cs"/>
                <w:rtl/>
                <w:lang w:val="en-GB"/>
              </w:rPr>
              <w:t>القناة المادية</w:t>
            </w:r>
          </w:p>
        </w:tc>
        <w:tc>
          <w:tcPr>
            <w:tcW w:w="2210" w:type="dxa"/>
            <w:tcBorders>
              <w:top w:val="single" w:sz="4" w:space="0" w:color="auto"/>
              <w:left w:val="single" w:sz="4" w:space="0" w:color="auto"/>
              <w:bottom w:val="single" w:sz="4" w:space="0" w:color="auto"/>
              <w:right w:val="single" w:sz="4" w:space="0" w:color="auto"/>
            </w:tcBorders>
            <w:hideMark/>
          </w:tcPr>
          <w:p w:rsidR="00E840E3" w:rsidRPr="00BA4556" w:rsidRDefault="00E840E3" w:rsidP="00175FC5">
            <w:pPr>
              <w:pStyle w:val="Tablehead"/>
              <w:spacing w:before="20" w:after="20"/>
              <w:rPr>
                <w:lang w:val="en-GB"/>
              </w:rPr>
            </w:pPr>
            <w:r w:rsidRPr="00BA4556">
              <w:rPr>
                <w:rFonts w:hint="cs"/>
                <w:rtl/>
                <w:lang w:val="en-GB"/>
              </w:rPr>
              <w:t>مخططا</w:t>
            </w:r>
            <w:r w:rsidR="00B82560" w:rsidRPr="00BA4556">
              <w:rPr>
                <w:rFonts w:hint="cs"/>
                <w:rtl/>
                <w:lang w:val="en-GB"/>
              </w:rPr>
              <w:t>ت</w:t>
            </w:r>
            <w:r w:rsidRPr="00BA4556">
              <w:rPr>
                <w:rFonts w:hint="cs"/>
                <w:rtl/>
                <w:lang w:val="en-GB"/>
              </w:rPr>
              <w:t xml:space="preserve"> التشكيل</w:t>
            </w:r>
          </w:p>
        </w:tc>
      </w:tr>
      <w:tr w:rsidR="00E840E3" w:rsidRPr="00BA4556" w:rsidTr="00E840E3">
        <w:trPr>
          <w:jc w:val="center"/>
        </w:trPr>
        <w:tc>
          <w:tcPr>
            <w:tcW w:w="1836" w:type="dxa"/>
            <w:tcBorders>
              <w:top w:val="single" w:sz="4" w:space="0" w:color="auto"/>
              <w:left w:val="single" w:sz="4" w:space="0" w:color="auto"/>
              <w:bottom w:val="single" w:sz="4" w:space="0" w:color="auto"/>
              <w:right w:val="single" w:sz="4" w:space="0" w:color="auto"/>
            </w:tcBorders>
            <w:hideMark/>
          </w:tcPr>
          <w:p w:rsidR="00E840E3" w:rsidRPr="00BA4556" w:rsidRDefault="00E840E3" w:rsidP="00175FC5">
            <w:pPr>
              <w:pStyle w:val="Tabletext"/>
              <w:spacing w:before="0" w:after="40"/>
              <w:jc w:val="center"/>
              <w:rPr>
                <w:lang w:val="en-GB"/>
              </w:rPr>
            </w:pPr>
            <w:r w:rsidRPr="00BA4556">
              <w:rPr>
                <w:lang w:val="en-GB"/>
              </w:rPr>
              <w:t>PDSCH</w:t>
            </w:r>
          </w:p>
        </w:tc>
        <w:tc>
          <w:tcPr>
            <w:tcW w:w="2210" w:type="dxa"/>
            <w:tcBorders>
              <w:top w:val="single" w:sz="4" w:space="0" w:color="auto"/>
              <w:left w:val="single" w:sz="4" w:space="0" w:color="auto"/>
              <w:bottom w:val="single" w:sz="4" w:space="0" w:color="auto"/>
              <w:right w:val="single" w:sz="4" w:space="0" w:color="auto"/>
            </w:tcBorders>
            <w:hideMark/>
          </w:tcPr>
          <w:p w:rsidR="00E840E3" w:rsidRPr="00BA4556" w:rsidRDefault="00E840E3" w:rsidP="00175FC5">
            <w:pPr>
              <w:pStyle w:val="Tabletext"/>
              <w:spacing w:before="0" w:after="40"/>
              <w:jc w:val="center"/>
              <w:rPr>
                <w:rFonts w:eastAsia="Malgun Gothic"/>
                <w:lang w:val="en-GB"/>
              </w:rPr>
            </w:pPr>
            <w:r w:rsidRPr="00BA4556">
              <w:rPr>
                <w:lang w:val="en-GB"/>
              </w:rPr>
              <w:t>QPSK</w:t>
            </w:r>
            <w:r w:rsidR="00671FE5" w:rsidRPr="00BA4556">
              <w:rPr>
                <w:rFonts w:hint="cs"/>
                <w:rtl/>
                <w:lang w:bidi="ar-EG"/>
              </w:rPr>
              <w:t xml:space="preserve">، </w:t>
            </w:r>
            <w:r w:rsidRPr="00BA4556">
              <w:rPr>
                <w:lang w:val="en-GB"/>
              </w:rPr>
              <w:t>16QAM</w:t>
            </w:r>
          </w:p>
        </w:tc>
      </w:tr>
      <w:tr w:rsidR="00E840E3" w:rsidRPr="00BA4556" w:rsidTr="00E840E3">
        <w:trPr>
          <w:jc w:val="center"/>
        </w:trPr>
        <w:tc>
          <w:tcPr>
            <w:tcW w:w="1836" w:type="dxa"/>
            <w:tcBorders>
              <w:top w:val="single" w:sz="4" w:space="0" w:color="auto"/>
              <w:left w:val="single" w:sz="4" w:space="0" w:color="auto"/>
              <w:bottom w:val="single" w:sz="4" w:space="0" w:color="auto"/>
              <w:right w:val="single" w:sz="4" w:space="0" w:color="auto"/>
            </w:tcBorders>
            <w:hideMark/>
          </w:tcPr>
          <w:p w:rsidR="00E840E3" w:rsidRPr="00BA4556" w:rsidRDefault="00E840E3" w:rsidP="00175FC5">
            <w:pPr>
              <w:pStyle w:val="Tabletext"/>
              <w:spacing w:before="0" w:after="40"/>
              <w:jc w:val="center"/>
              <w:rPr>
                <w:lang w:val="en-GB"/>
              </w:rPr>
            </w:pPr>
            <w:r w:rsidRPr="00BA4556">
              <w:rPr>
                <w:lang w:val="en-GB"/>
              </w:rPr>
              <w:t>PMCH</w:t>
            </w:r>
          </w:p>
        </w:tc>
        <w:tc>
          <w:tcPr>
            <w:tcW w:w="2210" w:type="dxa"/>
            <w:tcBorders>
              <w:top w:val="single" w:sz="4" w:space="0" w:color="auto"/>
              <w:left w:val="single" w:sz="4" w:space="0" w:color="auto"/>
              <w:bottom w:val="single" w:sz="4" w:space="0" w:color="auto"/>
              <w:right w:val="single" w:sz="4" w:space="0" w:color="auto"/>
            </w:tcBorders>
            <w:hideMark/>
          </w:tcPr>
          <w:p w:rsidR="00E840E3" w:rsidRPr="00BA4556" w:rsidRDefault="00E840E3" w:rsidP="00175FC5">
            <w:pPr>
              <w:pStyle w:val="Tabletext"/>
              <w:spacing w:before="0" w:after="40"/>
              <w:jc w:val="center"/>
              <w:rPr>
                <w:rFonts w:eastAsia="Malgun Gothic"/>
                <w:lang w:val="en-GB"/>
              </w:rPr>
            </w:pPr>
            <w:r w:rsidRPr="00BA4556">
              <w:rPr>
                <w:lang w:val="en-GB"/>
              </w:rPr>
              <w:t>QPSK</w:t>
            </w:r>
            <w:r w:rsidR="00671FE5" w:rsidRPr="00BA4556">
              <w:rPr>
                <w:rFonts w:hint="cs"/>
                <w:rtl/>
                <w:lang w:val="en-GB" w:bidi="ar-EG"/>
              </w:rPr>
              <w:t xml:space="preserve">، </w:t>
            </w:r>
            <w:r w:rsidRPr="00BA4556">
              <w:rPr>
                <w:lang w:val="en-GB"/>
              </w:rPr>
              <w:t>16QAM</w:t>
            </w:r>
          </w:p>
        </w:tc>
      </w:tr>
    </w:tbl>
    <w:p w:rsidR="00E840E3" w:rsidRPr="00BA4556" w:rsidRDefault="00E840E3" w:rsidP="00671FE5">
      <w:pPr>
        <w:spacing w:before="240"/>
        <w:rPr>
          <w:lang w:val="en-GB" w:eastAsia="zh-CN" w:bidi="ar-EG"/>
        </w:rPr>
      </w:pPr>
      <w:r w:rsidRPr="00BA4556">
        <w:rPr>
          <w:rFonts w:hint="cs"/>
          <w:color w:val="000000"/>
          <w:rtl/>
        </w:rPr>
        <w:lastRenderedPageBreak/>
        <w:t xml:space="preserve">بالإضافة إلى ذلك، تحدد الأمور التالية من أجل تكييف الظروف </w:t>
      </w:r>
      <w:r w:rsidR="00B82560" w:rsidRPr="00BA4556">
        <w:rPr>
          <w:rFonts w:hint="cs"/>
          <w:color w:val="000000"/>
          <w:rtl/>
        </w:rPr>
        <w:t>الخاصة بالساتل</w:t>
      </w:r>
      <w:r w:rsidRPr="00BA4556">
        <w:rPr>
          <w:rFonts w:hint="cs"/>
          <w:color w:val="000000"/>
          <w:rtl/>
        </w:rPr>
        <w:t xml:space="preserve"> أو تحسين الأداء</w:t>
      </w:r>
      <w:r w:rsidR="00713B9B" w:rsidRPr="00BA4556">
        <w:rPr>
          <w:rFonts w:hint="cs"/>
          <w:color w:val="000000"/>
          <w:rtl/>
        </w:rPr>
        <w:t xml:space="preserve"> في </w:t>
      </w:r>
      <w:r w:rsidRPr="00BA4556">
        <w:rPr>
          <w:rFonts w:hint="cs"/>
          <w:color w:val="000000"/>
          <w:rtl/>
        </w:rPr>
        <w:t>النظام الساتلي.</w:t>
      </w:r>
    </w:p>
    <w:p w:rsidR="00D24398" w:rsidRPr="00BA4556" w:rsidRDefault="00E840E3" w:rsidP="00E840E3">
      <w:pPr>
        <w:rPr>
          <w:noProof/>
          <w:rtl/>
          <w:lang w:eastAsia="zh-CN"/>
        </w:rPr>
      </w:pPr>
      <w:r w:rsidRPr="00BA4556">
        <w:rPr>
          <w:rFonts w:hint="cs"/>
          <w:noProof/>
          <w:rtl/>
          <w:lang w:val="en-GB" w:eastAsia="zh-CN"/>
        </w:rPr>
        <w:t xml:space="preserve">لا يتم دعم مخطط التشكيل </w:t>
      </w:r>
      <w:r w:rsidRPr="00BA4556">
        <w:rPr>
          <w:noProof/>
          <w:lang w:eastAsia="zh-CN"/>
        </w:rPr>
        <w:t>64QAM</w:t>
      </w:r>
      <w:r w:rsidRPr="00BA4556">
        <w:rPr>
          <w:rFonts w:hint="cs"/>
          <w:noProof/>
          <w:rtl/>
          <w:lang w:eastAsia="zh-CN"/>
        </w:rPr>
        <w:t>.</w:t>
      </w:r>
    </w:p>
    <w:p w:rsidR="00D24398" w:rsidRPr="00BA4556" w:rsidRDefault="0019436C" w:rsidP="00B82560">
      <w:pPr>
        <w:rPr>
          <w:noProof/>
          <w:spacing w:val="-2"/>
          <w:rtl/>
          <w:lang w:eastAsia="zh-CN"/>
        </w:rPr>
      </w:pPr>
      <w:r w:rsidRPr="00BA4556">
        <w:rPr>
          <w:rFonts w:hint="cs"/>
          <w:noProof/>
          <w:spacing w:val="-2"/>
          <w:rtl/>
          <w:lang w:eastAsia="zh-CN"/>
        </w:rPr>
        <w:t>في </w:t>
      </w:r>
      <w:r w:rsidR="00E85DF8" w:rsidRPr="00BA4556">
        <w:rPr>
          <w:rFonts w:hint="cs"/>
          <w:noProof/>
          <w:spacing w:val="-2"/>
          <w:rtl/>
          <w:lang w:eastAsia="zh-CN"/>
        </w:rPr>
        <w:t>أسلوب</w:t>
      </w:r>
      <w:r w:rsidR="00E840E3" w:rsidRPr="00BA4556">
        <w:rPr>
          <w:rFonts w:hint="cs"/>
          <w:noProof/>
          <w:spacing w:val="-2"/>
          <w:rtl/>
          <w:lang w:eastAsia="zh-CN"/>
        </w:rPr>
        <w:t xml:space="preserve"> التعزيز، تحدد </w:t>
      </w:r>
      <w:r w:rsidR="00B82560" w:rsidRPr="00BA4556">
        <w:rPr>
          <w:rFonts w:hint="cs"/>
          <w:noProof/>
          <w:spacing w:val="-2"/>
          <w:rtl/>
          <w:lang w:eastAsia="zh-CN"/>
        </w:rPr>
        <w:t>بالإضافة إلى</w:t>
      </w:r>
      <w:r w:rsidR="00E840E3" w:rsidRPr="00BA4556">
        <w:rPr>
          <w:rFonts w:hint="cs"/>
          <w:noProof/>
          <w:spacing w:val="-2"/>
          <w:rtl/>
          <w:lang w:eastAsia="zh-CN"/>
        </w:rPr>
        <w:t xml:space="preserve"> ذلك الخطوات</w:t>
      </w:r>
      <w:r w:rsidR="002020C9" w:rsidRPr="00BA4556">
        <w:rPr>
          <w:rFonts w:hint="cs"/>
          <w:noProof/>
          <w:spacing w:val="-2"/>
          <w:rtl/>
          <w:lang w:eastAsia="zh-CN"/>
        </w:rPr>
        <w:t xml:space="preserve"> التالية من أجل إشارة النطاق الأ</w:t>
      </w:r>
      <w:r w:rsidR="00E840E3" w:rsidRPr="00BA4556">
        <w:rPr>
          <w:rFonts w:hint="cs"/>
          <w:noProof/>
          <w:spacing w:val="-2"/>
          <w:rtl/>
          <w:lang w:eastAsia="zh-CN"/>
        </w:rPr>
        <w:t>ساسي التي تمثل قناة مادية</w:t>
      </w:r>
      <w:r w:rsidR="00713B9B" w:rsidRPr="00BA4556">
        <w:rPr>
          <w:rFonts w:hint="cs"/>
          <w:noProof/>
          <w:spacing w:val="-2"/>
          <w:rtl/>
          <w:lang w:eastAsia="zh-CN"/>
        </w:rPr>
        <w:t xml:space="preserve"> في </w:t>
      </w:r>
      <w:r w:rsidR="00E840E3" w:rsidRPr="00BA4556">
        <w:rPr>
          <w:rFonts w:hint="cs"/>
          <w:noProof/>
          <w:spacing w:val="-2"/>
          <w:rtl/>
          <w:lang w:eastAsia="zh-CN"/>
        </w:rPr>
        <w:t>الوصلة الهابطة:</w:t>
      </w:r>
    </w:p>
    <w:p w:rsidR="00D24398" w:rsidRPr="00BA4556" w:rsidRDefault="00D24398" w:rsidP="00671FE5">
      <w:pPr>
        <w:pStyle w:val="enumlev1"/>
        <w:rPr>
          <w:noProof/>
          <w:rtl/>
          <w:lang w:eastAsia="zh-CN"/>
        </w:rPr>
      </w:pPr>
      <w:r w:rsidRPr="00BA4556">
        <w:rPr>
          <w:rFonts w:hint="cs"/>
          <w:noProof/>
          <w:rtl/>
          <w:lang w:eastAsia="zh-CN"/>
        </w:rPr>
        <w:t>-</w:t>
      </w:r>
      <w:r w:rsidRPr="00BA4556">
        <w:rPr>
          <w:rFonts w:hint="cs"/>
          <w:noProof/>
          <w:rtl/>
          <w:lang w:eastAsia="zh-CN"/>
        </w:rPr>
        <w:tab/>
      </w:r>
      <w:r w:rsidR="00E840E3" w:rsidRPr="00BA4556">
        <w:rPr>
          <w:rFonts w:hint="cs"/>
          <w:noProof/>
          <w:rtl/>
          <w:lang w:eastAsia="zh-CN"/>
        </w:rPr>
        <w:t>تشذير طوي</w:t>
      </w:r>
      <w:r w:rsidR="00B82560" w:rsidRPr="00BA4556">
        <w:rPr>
          <w:rFonts w:hint="cs"/>
          <w:noProof/>
          <w:rtl/>
          <w:lang w:eastAsia="zh-CN"/>
        </w:rPr>
        <w:t>ل الأجل لرموز التشكيل ذات القيم</w:t>
      </w:r>
      <w:r w:rsidR="00E840E3" w:rsidRPr="00BA4556">
        <w:rPr>
          <w:rFonts w:hint="cs"/>
          <w:noProof/>
          <w:rtl/>
          <w:lang w:eastAsia="zh-CN"/>
        </w:rPr>
        <w:t xml:space="preserve"> المركبة فوق عدة أرتال فرعية (التفاصيل </w:t>
      </w:r>
      <w:r w:rsidR="00B930F5" w:rsidRPr="00BA4556">
        <w:rPr>
          <w:rFonts w:hint="cs"/>
          <w:noProof/>
          <w:rtl/>
          <w:lang w:eastAsia="zh-CN"/>
        </w:rPr>
        <w:t>محددة</w:t>
      </w:r>
      <w:r w:rsidR="00713B9B" w:rsidRPr="00BA4556">
        <w:rPr>
          <w:rFonts w:hint="cs"/>
          <w:noProof/>
          <w:rtl/>
          <w:lang w:eastAsia="zh-CN"/>
        </w:rPr>
        <w:t xml:space="preserve"> في </w:t>
      </w:r>
      <w:r w:rsidR="00E840E3" w:rsidRPr="00BA4556">
        <w:rPr>
          <w:rFonts w:hint="cs"/>
          <w:noProof/>
          <w:rtl/>
          <w:lang w:eastAsia="zh-CN"/>
        </w:rPr>
        <w:t xml:space="preserve">الفقرة </w:t>
      </w:r>
      <w:r w:rsidR="00E840E3" w:rsidRPr="00BA4556">
        <w:rPr>
          <w:noProof/>
          <w:lang w:eastAsia="zh-CN"/>
        </w:rPr>
        <w:t>1.6.4.2</w:t>
      </w:r>
      <w:r w:rsidR="00E840E3" w:rsidRPr="00BA4556">
        <w:rPr>
          <w:rFonts w:hint="cs"/>
          <w:noProof/>
          <w:rtl/>
          <w:lang w:eastAsia="zh-CN"/>
        </w:rPr>
        <w:t>)؛</w:t>
      </w:r>
    </w:p>
    <w:p w:rsidR="00D24398" w:rsidRPr="00BA4556" w:rsidRDefault="00D24398" w:rsidP="00671FE5">
      <w:pPr>
        <w:pStyle w:val="enumlev1"/>
        <w:rPr>
          <w:noProof/>
          <w:rtl/>
          <w:lang w:eastAsia="zh-CN"/>
        </w:rPr>
      </w:pPr>
      <w:r w:rsidRPr="00BA4556">
        <w:rPr>
          <w:rFonts w:hint="cs"/>
          <w:noProof/>
          <w:rtl/>
          <w:lang w:eastAsia="zh-CN"/>
        </w:rPr>
        <w:t>-</w:t>
      </w:r>
      <w:r w:rsidRPr="00BA4556">
        <w:rPr>
          <w:rFonts w:hint="cs"/>
          <w:noProof/>
          <w:rtl/>
          <w:lang w:eastAsia="zh-CN"/>
        </w:rPr>
        <w:tab/>
      </w:r>
      <w:r w:rsidR="00E840E3" w:rsidRPr="00BA4556">
        <w:rPr>
          <w:rFonts w:hint="cs"/>
          <w:noProof/>
          <w:rtl/>
          <w:lang w:eastAsia="zh-CN"/>
        </w:rPr>
        <w:t>توليد إشارة</w:t>
      </w:r>
      <w:r w:rsidR="00B82560" w:rsidRPr="00BA4556">
        <w:rPr>
          <w:rFonts w:hint="cs"/>
          <w:noProof/>
          <w:rtl/>
          <w:lang w:eastAsia="zh-CN"/>
        </w:rPr>
        <w:t xml:space="preserve"> الميدان الزمني</w:t>
      </w:r>
      <w:r w:rsidR="00E840E3" w:rsidRPr="00BA4556">
        <w:rPr>
          <w:rFonts w:hint="cs"/>
          <w:noProof/>
          <w:rtl/>
          <w:lang w:eastAsia="zh-CN"/>
        </w:rPr>
        <w:t xml:space="preserve"> </w:t>
      </w:r>
      <w:r w:rsidR="00E840E3" w:rsidRPr="00BA4556">
        <w:rPr>
          <w:noProof/>
          <w:lang w:eastAsia="zh-CN"/>
        </w:rPr>
        <w:t>SC-FDM</w:t>
      </w:r>
      <w:r w:rsidR="00B82560" w:rsidRPr="00BA4556">
        <w:rPr>
          <w:rFonts w:hint="cs"/>
          <w:noProof/>
          <w:rtl/>
          <w:lang w:eastAsia="zh-CN"/>
        </w:rPr>
        <w:t xml:space="preserve"> ذات القيم</w:t>
      </w:r>
      <w:r w:rsidR="00E840E3" w:rsidRPr="00BA4556">
        <w:rPr>
          <w:rFonts w:hint="cs"/>
          <w:noProof/>
          <w:rtl/>
          <w:lang w:eastAsia="zh-CN"/>
        </w:rPr>
        <w:t xml:space="preserve"> المركبة لكل منفذ هوائي (التفاصيل </w:t>
      </w:r>
      <w:r w:rsidR="00B930F5" w:rsidRPr="00BA4556">
        <w:rPr>
          <w:rFonts w:hint="cs"/>
          <w:noProof/>
          <w:rtl/>
          <w:lang w:eastAsia="zh-CN"/>
        </w:rPr>
        <w:t>محددة</w:t>
      </w:r>
      <w:r w:rsidR="00713B9B" w:rsidRPr="00BA4556">
        <w:rPr>
          <w:rFonts w:hint="cs"/>
          <w:noProof/>
          <w:rtl/>
          <w:lang w:eastAsia="zh-CN"/>
        </w:rPr>
        <w:t xml:space="preserve"> في </w:t>
      </w:r>
      <w:r w:rsidR="00E840E3" w:rsidRPr="00BA4556">
        <w:rPr>
          <w:rFonts w:hint="cs"/>
          <w:noProof/>
          <w:rtl/>
          <w:lang w:eastAsia="zh-CN"/>
        </w:rPr>
        <w:t xml:space="preserve">الفقرة </w:t>
      </w:r>
      <w:r w:rsidR="00B930F5" w:rsidRPr="00BA4556">
        <w:rPr>
          <w:noProof/>
          <w:lang w:eastAsia="zh-CN"/>
        </w:rPr>
        <w:t>6</w:t>
      </w:r>
      <w:r w:rsidR="00E840E3" w:rsidRPr="00BA4556">
        <w:rPr>
          <w:noProof/>
          <w:lang w:eastAsia="zh-CN"/>
        </w:rPr>
        <w:t>.6.4.2</w:t>
      </w:r>
      <w:r w:rsidR="00E840E3" w:rsidRPr="00BA4556">
        <w:rPr>
          <w:rFonts w:hint="cs"/>
          <w:noProof/>
          <w:rtl/>
          <w:lang w:eastAsia="zh-CN"/>
        </w:rPr>
        <w:t>)</w:t>
      </w:r>
      <w:r w:rsidR="00B930F5" w:rsidRPr="00BA4556">
        <w:rPr>
          <w:rFonts w:hint="cs"/>
          <w:noProof/>
          <w:rtl/>
          <w:lang w:eastAsia="zh-CN"/>
        </w:rPr>
        <w:t>.</w:t>
      </w:r>
    </w:p>
    <w:p w:rsidR="00D24398" w:rsidRPr="00BA4556" w:rsidRDefault="00B930F5" w:rsidP="00B82560">
      <w:pPr>
        <w:rPr>
          <w:noProof/>
          <w:rtl/>
          <w:lang w:eastAsia="zh-CN" w:bidi="ar-EG"/>
        </w:rPr>
      </w:pPr>
      <w:r w:rsidRPr="00BA4556">
        <w:rPr>
          <w:rFonts w:hint="cs"/>
          <w:noProof/>
          <w:rtl/>
          <w:lang w:eastAsia="zh-CN"/>
        </w:rPr>
        <w:t>و</w:t>
      </w:r>
      <w:r w:rsidR="0019436C" w:rsidRPr="00BA4556">
        <w:rPr>
          <w:rFonts w:hint="cs"/>
          <w:noProof/>
          <w:rtl/>
          <w:lang w:eastAsia="zh-CN"/>
        </w:rPr>
        <w:t>في </w:t>
      </w:r>
      <w:r w:rsidR="00E85DF8" w:rsidRPr="00BA4556">
        <w:rPr>
          <w:rFonts w:hint="cs"/>
          <w:noProof/>
          <w:rtl/>
          <w:lang w:eastAsia="zh-CN"/>
        </w:rPr>
        <w:t>أسلوب</w:t>
      </w:r>
      <w:r w:rsidRPr="00BA4556">
        <w:rPr>
          <w:rFonts w:hint="cs"/>
          <w:noProof/>
          <w:rtl/>
          <w:lang w:eastAsia="zh-CN"/>
        </w:rPr>
        <w:t xml:space="preserve"> التعزيز، يضاف </w:t>
      </w:r>
      <w:r w:rsidR="00B82560" w:rsidRPr="00BA4556">
        <w:rPr>
          <w:rFonts w:hint="cs"/>
          <w:noProof/>
          <w:rtl/>
          <w:lang w:eastAsia="zh-CN"/>
        </w:rPr>
        <w:t>أ</w:t>
      </w:r>
      <w:r w:rsidRPr="00BA4556">
        <w:rPr>
          <w:rFonts w:hint="cs"/>
          <w:noProof/>
          <w:rtl/>
          <w:lang w:eastAsia="zh-CN"/>
        </w:rPr>
        <w:t xml:space="preserve">يضاً التشفير المسبق لتنوع الإرسال التعاوني مع المكونات الأرضية التكميلية </w:t>
      </w:r>
      <w:r w:rsidRPr="00BA4556">
        <w:rPr>
          <w:noProof/>
          <w:lang w:eastAsia="zh-CN"/>
        </w:rPr>
        <w:t>(CGC)</w:t>
      </w:r>
      <w:r w:rsidR="00B82560" w:rsidRPr="00BA4556">
        <w:rPr>
          <w:rFonts w:hint="cs"/>
          <w:noProof/>
          <w:rtl/>
          <w:lang w:eastAsia="zh-CN" w:bidi="ar-EG"/>
        </w:rPr>
        <w:t xml:space="preserve"> من أجل </w:t>
      </w:r>
      <w:r w:rsidRPr="00BA4556">
        <w:rPr>
          <w:rFonts w:hint="cs"/>
          <w:noProof/>
          <w:rtl/>
          <w:lang w:eastAsia="zh-CN" w:bidi="ar-EG"/>
        </w:rPr>
        <w:t>تحسين الأداء</w:t>
      </w:r>
      <w:r w:rsidR="00713B9B" w:rsidRPr="00BA4556">
        <w:rPr>
          <w:rFonts w:hint="cs"/>
          <w:noProof/>
          <w:rtl/>
          <w:lang w:eastAsia="zh-CN" w:bidi="ar-EG"/>
        </w:rPr>
        <w:t xml:space="preserve"> في </w:t>
      </w:r>
      <w:r w:rsidRPr="00BA4556">
        <w:rPr>
          <w:rFonts w:hint="cs"/>
          <w:noProof/>
          <w:rtl/>
          <w:lang w:eastAsia="zh-CN" w:bidi="ar-EG"/>
        </w:rPr>
        <w:t xml:space="preserve">تشكيلة </w:t>
      </w:r>
      <w:r w:rsidR="00B82560" w:rsidRPr="00BA4556">
        <w:rPr>
          <w:rFonts w:hint="cs"/>
          <w:noProof/>
          <w:rtl/>
          <w:lang w:eastAsia="zh-CN"/>
        </w:rPr>
        <w:t xml:space="preserve">مكونات أرضية تكميلية </w:t>
      </w:r>
      <w:r w:rsidRPr="00BA4556">
        <w:rPr>
          <w:rFonts w:hint="cs"/>
          <w:noProof/>
          <w:rtl/>
          <w:lang w:eastAsia="zh-CN" w:bidi="ar-EG"/>
        </w:rPr>
        <w:t>ساتلية متكاملة (التفاصيل محددة</w:t>
      </w:r>
      <w:r w:rsidR="00713B9B" w:rsidRPr="00BA4556">
        <w:rPr>
          <w:rFonts w:hint="cs"/>
          <w:noProof/>
          <w:rtl/>
          <w:lang w:eastAsia="zh-CN" w:bidi="ar-EG"/>
        </w:rPr>
        <w:t xml:space="preserve"> في </w:t>
      </w:r>
      <w:r w:rsidRPr="00BA4556">
        <w:rPr>
          <w:rFonts w:hint="cs"/>
          <w:noProof/>
          <w:rtl/>
          <w:lang w:eastAsia="zh-CN" w:bidi="ar-EG"/>
        </w:rPr>
        <w:t xml:space="preserve">الفقرة </w:t>
      </w:r>
      <w:r w:rsidRPr="00BA4556">
        <w:rPr>
          <w:noProof/>
          <w:lang w:eastAsia="zh-CN" w:bidi="ar-EG"/>
        </w:rPr>
        <w:t>4.6.4.2</w:t>
      </w:r>
      <w:r w:rsidR="002020C9" w:rsidRPr="00BA4556">
        <w:rPr>
          <w:rFonts w:hint="cs"/>
          <w:noProof/>
          <w:rtl/>
          <w:lang w:eastAsia="zh-CN" w:bidi="ar-EG"/>
        </w:rPr>
        <w:t>).</w:t>
      </w:r>
    </w:p>
    <w:p w:rsidR="00D24398" w:rsidRPr="00BA4556" w:rsidRDefault="00D24398" w:rsidP="00433EBE">
      <w:pPr>
        <w:pStyle w:val="Heading5"/>
        <w:rPr>
          <w:noProof/>
          <w:rtl/>
          <w:lang w:eastAsia="zh-CN" w:bidi="ar-EG"/>
        </w:rPr>
      </w:pPr>
      <w:r w:rsidRPr="00BA4556">
        <w:rPr>
          <w:noProof/>
          <w:lang w:eastAsia="zh-CN"/>
        </w:rPr>
        <w:t>3.3.3.4.2</w:t>
      </w:r>
      <w:r w:rsidR="00433EBE">
        <w:rPr>
          <w:noProof/>
          <w:rtl/>
          <w:lang w:eastAsia="zh-CN"/>
        </w:rPr>
        <w:tab/>
      </w:r>
      <w:r w:rsidR="00F76521" w:rsidRPr="00BA4556">
        <w:rPr>
          <w:color w:val="000000"/>
          <w:rtl/>
        </w:rPr>
        <w:t>القناة المادية المتقاسَمة للوصلة الهابطة</w:t>
      </w:r>
    </w:p>
    <w:p w:rsidR="00D24398" w:rsidRPr="00BA4556" w:rsidRDefault="00F76521" w:rsidP="00F17E25">
      <w:pPr>
        <w:rPr>
          <w:noProof/>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4</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D24398" w:rsidRPr="00BA4556" w:rsidRDefault="00137F71" w:rsidP="00433EBE">
      <w:pPr>
        <w:pStyle w:val="Heading5"/>
        <w:rPr>
          <w:noProof/>
          <w:lang w:eastAsia="zh-CN" w:bidi="ar-EG"/>
        </w:rPr>
      </w:pPr>
      <w:r w:rsidRPr="00BA4556">
        <w:rPr>
          <w:noProof/>
          <w:lang w:eastAsia="zh-CN" w:bidi="ar-EG"/>
        </w:rPr>
        <w:t>4.3.3.4.2</w:t>
      </w:r>
      <w:r w:rsidR="00433EBE">
        <w:rPr>
          <w:noProof/>
          <w:rtl/>
          <w:lang w:eastAsia="zh-CN" w:bidi="ar-EG"/>
        </w:rPr>
        <w:tab/>
      </w:r>
      <w:r w:rsidR="00F577A2" w:rsidRPr="00BA4556">
        <w:rPr>
          <w:rFonts w:hint="cs"/>
          <w:noProof/>
          <w:rtl/>
          <w:lang w:eastAsia="zh-CN" w:bidi="ar-EG"/>
        </w:rPr>
        <w:t>القناة المادية المتعددة المقصد</w:t>
      </w:r>
    </w:p>
    <w:p w:rsidR="00D24398" w:rsidRPr="00BA4556" w:rsidRDefault="00F577A2" w:rsidP="00F17E25">
      <w:pPr>
        <w:rPr>
          <w:noProof/>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5</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D24398" w:rsidRPr="00BA4556" w:rsidRDefault="00137F71" w:rsidP="00433EBE">
      <w:pPr>
        <w:pStyle w:val="Heading5"/>
        <w:rPr>
          <w:noProof/>
          <w:lang w:eastAsia="zh-CN" w:bidi="ar-EG"/>
        </w:rPr>
      </w:pPr>
      <w:r w:rsidRPr="00BA4556">
        <w:rPr>
          <w:noProof/>
          <w:lang w:eastAsia="zh-CN" w:bidi="ar-EG"/>
        </w:rPr>
        <w:t>5.3.3.4.2</w:t>
      </w:r>
      <w:r w:rsidR="00433EBE">
        <w:rPr>
          <w:noProof/>
          <w:rtl/>
          <w:lang w:eastAsia="zh-CN" w:bidi="ar-EG"/>
        </w:rPr>
        <w:tab/>
      </w:r>
      <w:r w:rsidR="00F577A2" w:rsidRPr="00BA4556">
        <w:rPr>
          <w:rFonts w:hint="cs"/>
          <w:noProof/>
          <w:rtl/>
          <w:lang w:eastAsia="zh-CN" w:bidi="ar-EG"/>
        </w:rPr>
        <w:t>قناة البث المادية</w:t>
      </w:r>
    </w:p>
    <w:p w:rsidR="00D24398" w:rsidRPr="00BA4556" w:rsidRDefault="00F577A2" w:rsidP="00F17E25">
      <w:pPr>
        <w:rPr>
          <w:noProof/>
          <w:lang w:eastAsia="zh-CN" w:bidi="ar-EG"/>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6</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A9279F" w:rsidRPr="00BA4556" w:rsidRDefault="00137F71" w:rsidP="00433EBE">
      <w:pPr>
        <w:pStyle w:val="Heading5"/>
        <w:rPr>
          <w:noProof/>
          <w:lang w:eastAsia="zh-CN" w:bidi="ar-EG"/>
        </w:rPr>
      </w:pPr>
      <w:r w:rsidRPr="00BA4556">
        <w:rPr>
          <w:noProof/>
          <w:lang w:eastAsia="zh-CN" w:bidi="ar-EG"/>
        </w:rPr>
        <w:t>6.3.3.4.2</w:t>
      </w:r>
      <w:r w:rsidR="00433EBE">
        <w:rPr>
          <w:noProof/>
          <w:rtl/>
          <w:lang w:eastAsia="zh-CN" w:bidi="ar-EG"/>
        </w:rPr>
        <w:tab/>
      </w:r>
      <w:r w:rsidR="00F577A2" w:rsidRPr="00BA4556">
        <w:rPr>
          <w:color w:val="000000"/>
          <w:rtl/>
        </w:rPr>
        <w:t>قناة التحكم المادي</w:t>
      </w:r>
      <w:r w:rsidR="002020C9" w:rsidRPr="00BA4556">
        <w:rPr>
          <w:rFonts w:hint="cs"/>
          <w:color w:val="000000"/>
          <w:rtl/>
        </w:rPr>
        <w:t>ة</w:t>
      </w:r>
      <w:r w:rsidR="00F577A2" w:rsidRPr="00BA4556">
        <w:rPr>
          <w:color w:val="000000"/>
          <w:rtl/>
        </w:rPr>
        <w:t xml:space="preserve"> بمؤشر النسق</w:t>
      </w:r>
    </w:p>
    <w:p w:rsidR="00D24398" w:rsidRPr="00BA4556" w:rsidRDefault="00F577A2" w:rsidP="00291556">
      <w:pPr>
        <w:rPr>
          <w:noProof/>
          <w:rtl/>
          <w:lang w:eastAsia="zh-CN" w:bidi="ar-EG"/>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7</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الاتصالات </w:t>
      </w:r>
      <w:r w:rsidR="00291556" w:rsidRPr="00BA4556">
        <w:rPr>
          <w:color w:val="000000"/>
        </w:rPr>
        <w:t>(</w:t>
      </w:r>
      <w:r w:rsidRPr="00BA4556">
        <w:rPr>
          <w:color w:val="000000"/>
        </w:rPr>
        <w:t>TTA</w:t>
      </w:r>
      <w:r w:rsidR="00291556" w:rsidRPr="00BA4556">
        <w:rPr>
          <w:color w:val="000000"/>
        </w:rPr>
        <w:t>)</w:t>
      </w:r>
      <w:r w:rsidR="00713B9B" w:rsidRPr="00BA4556">
        <w:rPr>
          <w:color w:val="000000"/>
          <w:rtl/>
        </w:rPr>
        <w:t xml:space="preserve"> في </w:t>
      </w:r>
      <w:r w:rsidRPr="00BA4556">
        <w:rPr>
          <w:color w:val="000000"/>
          <w:rtl/>
        </w:rPr>
        <w:t>كوريا</w:t>
      </w:r>
      <w:r w:rsidRPr="00BA4556">
        <w:rPr>
          <w:rFonts w:hint="cs"/>
          <w:color w:val="000000"/>
          <w:rtl/>
        </w:rPr>
        <w:t>.</w:t>
      </w:r>
    </w:p>
    <w:p w:rsidR="00A9279F" w:rsidRPr="00BA4556" w:rsidRDefault="00137F71" w:rsidP="00EE38F9">
      <w:pPr>
        <w:pStyle w:val="Heading5"/>
        <w:rPr>
          <w:noProof/>
          <w:lang w:eastAsia="zh-CN" w:bidi="ar-EG"/>
        </w:rPr>
      </w:pPr>
      <w:r w:rsidRPr="00BA4556">
        <w:rPr>
          <w:noProof/>
          <w:lang w:eastAsia="zh-CN" w:bidi="ar-EG"/>
        </w:rPr>
        <w:t>7.3.3.4.2</w:t>
      </w:r>
      <w:r w:rsidR="00433EBE">
        <w:rPr>
          <w:noProof/>
          <w:rtl/>
          <w:lang w:eastAsia="zh-CN" w:bidi="ar-EG"/>
        </w:rPr>
        <w:tab/>
      </w:r>
      <w:r w:rsidR="00F577A2" w:rsidRPr="00BA4556">
        <w:rPr>
          <w:color w:val="000000"/>
          <w:rtl/>
        </w:rPr>
        <w:t>قناة التحكم المادية</w:t>
      </w:r>
      <w:r w:rsidR="00713B9B" w:rsidRPr="00BA4556">
        <w:rPr>
          <w:color w:val="000000"/>
          <w:rtl/>
        </w:rPr>
        <w:t xml:space="preserve"> في </w:t>
      </w:r>
      <w:r w:rsidR="00F577A2" w:rsidRPr="00BA4556">
        <w:rPr>
          <w:color w:val="000000"/>
          <w:rtl/>
        </w:rPr>
        <w:t>الوصلة الهابطة</w:t>
      </w:r>
    </w:p>
    <w:p w:rsidR="00D24398"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8</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A9279F" w:rsidRPr="00BA4556" w:rsidRDefault="00137F71" w:rsidP="00B82560">
      <w:pPr>
        <w:pStyle w:val="Heading5"/>
        <w:rPr>
          <w:noProof/>
          <w:lang w:eastAsia="zh-CN" w:bidi="ar-EG"/>
        </w:rPr>
      </w:pPr>
      <w:r w:rsidRPr="00BA4556">
        <w:rPr>
          <w:noProof/>
          <w:lang w:eastAsia="zh-CN" w:bidi="ar-EG"/>
        </w:rPr>
        <w:t>8.3.3.4.2</w:t>
      </w:r>
      <w:r w:rsidR="00433EBE">
        <w:rPr>
          <w:noProof/>
          <w:rtl/>
          <w:lang w:eastAsia="zh-CN" w:bidi="ar-EG"/>
        </w:rPr>
        <w:tab/>
      </w:r>
      <w:r w:rsidR="00B82560" w:rsidRPr="00BA4556">
        <w:rPr>
          <w:rFonts w:hint="cs"/>
          <w:noProof/>
          <w:rtl/>
          <w:lang w:eastAsia="zh-CN" w:bidi="ar-EG"/>
        </w:rPr>
        <w:t>ال</w:t>
      </w:r>
      <w:r w:rsidR="00F577A2" w:rsidRPr="00BA4556">
        <w:rPr>
          <w:color w:val="000000"/>
          <w:rtl/>
        </w:rPr>
        <w:t xml:space="preserve">قناة </w:t>
      </w:r>
      <w:r w:rsidR="00B82560" w:rsidRPr="00BA4556">
        <w:rPr>
          <w:rFonts w:hint="cs"/>
          <w:color w:val="000000"/>
          <w:rtl/>
        </w:rPr>
        <w:t>المادية ل</w:t>
      </w:r>
      <w:r w:rsidR="00F577A2" w:rsidRPr="00BA4556">
        <w:rPr>
          <w:color w:val="000000"/>
          <w:rtl/>
        </w:rPr>
        <w:t xml:space="preserve">مؤشر الطلب الأوتوماتي </w:t>
      </w:r>
      <w:r w:rsidR="00B82560" w:rsidRPr="00BA4556">
        <w:rPr>
          <w:rFonts w:hint="cs"/>
          <w:color w:val="000000"/>
          <w:rtl/>
        </w:rPr>
        <w:t xml:space="preserve">الهجين </w:t>
      </w:r>
      <w:r w:rsidR="00F577A2" w:rsidRPr="00BA4556">
        <w:rPr>
          <w:color w:val="000000"/>
          <w:rtl/>
        </w:rPr>
        <w:t xml:space="preserve">للتكرار </w:t>
      </w:r>
    </w:p>
    <w:p w:rsidR="00D24398"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9</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A9279F" w:rsidRPr="00BA4556" w:rsidRDefault="00137F71" w:rsidP="00EE38F9">
      <w:pPr>
        <w:pStyle w:val="Heading5"/>
        <w:rPr>
          <w:noProof/>
          <w:lang w:eastAsia="zh-CN" w:bidi="ar-EG"/>
        </w:rPr>
      </w:pPr>
      <w:r w:rsidRPr="00BA4556">
        <w:rPr>
          <w:noProof/>
          <w:lang w:eastAsia="zh-CN" w:bidi="ar-EG"/>
        </w:rPr>
        <w:t>9.3.3.4.2</w:t>
      </w:r>
      <w:r w:rsidR="00433EBE">
        <w:rPr>
          <w:noProof/>
          <w:rtl/>
          <w:lang w:eastAsia="zh-CN" w:bidi="ar-EG"/>
        </w:rPr>
        <w:tab/>
      </w:r>
      <w:r w:rsidR="00F577A2" w:rsidRPr="00BA4556">
        <w:rPr>
          <w:rFonts w:hint="cs"/>
          <w:noProof/>
          <w:rtl/>
          <w:lang w:eastAsia="zh-CN" w:bidi="ar-EG"/>
        </w:rPr>
        <w:t>الإشارة المرجعية</w:t>
      </w:r>
    </w:p>
    <w:p w:rsidR="00D24398"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10</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A9279F" w:rsidRPr="00BA4556" w:rsidRDefault="00137F71" w:rsidP="00EE38F9">
      <w:pPr>
        <w:pStyle w:val="Heading6"/>
        <w:rPr>
          <w:noProof/>
          <w:lang w:eastAsia="zh-CN" w:bidi="ar-EG"/>
        </w:rPr>
      </w:pPr>
      <w:r w:rsidRPr="00BA4556">
        <w:rPr>
          <w:noProof/>
          <w:lang w:eastAsia="zh-CN" w:bidi="ar-EG"/>
        </w:rPr>
        <w:t>1.9.3.3.4.2</w:t>
      </w:r>
      <w:r w:rsidR="00A9279F" w:rsidRPr="00BA4556">
        <w:rPr>
          <w:noProof/>
          <w:lang w:eastAsia="zh-CN" w:bidi="ar-EG"/>
        </w:rPr>
        <w:tab/>
      </w:r>
      <w:r w:rsidR="00F577A2" w:rsidRPr="00BA4556">
        <w:rPr>
          <w:rFonts w:hint="cs"/>
          <w:noProof/>
          <w:rtl/>
          <w:lang w:eastAsia="zh-CN" w:bidi="ar-EG"/>
        </w:rPr>
        <w:t>الإشارات المرجعية الخاصة بالخلايا</w:t>
      </w:r>
    </w:p>
    <w:p w:rsidR="00D24398" w:rsidRPr="00BA4556" w:rsidRDefault="00F577A2" w:rsidP="00F17E25">
      <w:pPr>
        <w:rPr>
          <w:noProof/>
          <w:rtl/>
          <w:lang w:eastAsia="zh-CN" w:bidi="ar-EG"/>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1.10</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A9279F" w:rsidRPr="00BA4556" w:rsidRDefault="00137F71" w:rsidP="002020C9">
      <w:pPr>
        <w:pStyle w:val="Heading6"/>
        <w:ind w:right="0"/>
        <w:rPr>
          <w:noProof/>
          <w:lang w:eastAsia="zh-CN" w:bidi="ar-EG"/>
        </w:rPr>
      </w:pPr>
      <w:r w:rsidRPr="00BA4556">
        <w:rPr>
          <w:noProof/>
          <w:lang w:eastAsia="zh-CN" w:bidi="ar-EG"/>
        </w:rPr>
        <w:lastRenderedPageBreak/>
        <w:t>2.9.3.3.4.2</w:t>
      </w:r>
      <w:r w:rsidR="00A9279F" w:rsidRPr="00BA4556">
        <w:rPr>
          <w:noProof/>
          <w:lang w:eastAsia="zh-CN" w:bidi="ar-EG"/>
        </w:rPr>
        <w:tab/>
      </w:r>
      <w:r w:rsidR="00F577A2" w:rsidRPr="00BA4556">
        <w:rPr>
          <w:rFonts w:hint="cs"/>
          <w:noProof/>
          <w:rtl/>
          <w:lang w:eastAsia="zh-CN" w:bidi="ar-EG"/>
        </w:rPr>
        <w:t xml:space="preserve">الإشارة المرجعية </w:t>
      </w:r>
      <w:r w:rsidR="00F577A2" w:rsidRPr="00BA4556">
        <w:rPr>
          <w:rFonts w:hint="cs"/>
          <w:color w:val="000000"/>
          <w:rtl/>
        </w:rPr>
        <w:t>لل</w:t>
      </w:r>
      <w:r w:rsidR="00F577A2" w:rsidRPr="00BA4556">
        <w:rPr>
          <w:color w:val="000000"/>
          <w:rtl/>
        </w:rPr>
        <w:t>بث</w:t>
      </w:r>
      <w:r w:rsidR="00B82560" w:rsidRPr="00BA4556">
        <w:rPr>
          <w:rFonts w:hint="cs"/>
          <w:color w:val="000000"/>
          <w:rtl/>
        </w:rPr>
        <w:t xml:space="preserve"> الإذاعي/البث</w:t>
      </w:r>
      <w:r w:rsidR="00F577A2" w:rsidRPr="00BA4556">
        <w:rPr>
          <w:color w:val="000000"/>
          <w:rtl/>
        </w:rPr>
        <w:t xml:space="preserve"> </w:t>
      </w:r>
      <w:r w:rsidR="00B82560" w:rsidRPr="00BA4556">
        <w:rPr>
          <w:rFonts w:hint="cs"/>
          <w:color w:val="000000"/>
          <w:rtl/>
        </w:rPr>
        <w:t>ال</w:t>
      </w:r>
      <w:r w:rsidR="00F577A2" w:rsidRPr="00BA4556">
        <w:rPr>
          <w:color w:val="000000"/>
          <w:rtl/>
        </w:rPr>
        <w:t>متعدد عبر شبكة وحيدة التردد</w:t>
      </w:r>
      <w:r w:rsidR="00F577A2" w:rsidRPr="00BA4556">
        <w:rPr>
          <w:rFonts w:hint="cs"/>
          <w:color w:val="000000"/>
          <w:rtl/>
        </w:rPr>
        <w:t xml:space="preserve"> </w:t>
      </w:r>
      <w:r w:rsidR="00B82560" w:rsidRPr="00BA4556">
        <w:rPr>
          <w:color w:val="000000"/>
        </w:rPr>
        <w:t>(MBSF</w:t>
      </w:r>
      <w:r w:rsidR="002020C9" w:rsidRPr="00BA4556">
        <w:rPr>
          <w:color w:val="000000"/>
        </w:rPr>
        <w:t>N</w:t>
      </w:r>
      <w:r w:rsidR="00B82560" w:rsidRPr="00BA4556">
        <w:rPr>
          <w:color w:val="000000"/>
        </w:rPr>
        <w:t>)</w:t>
      </w:r>
    </w:p>
    <w:p w:rsidR="00D24398"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2.10</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D24398" w:rsidRPr="00BA4556" w:rsidRDefault="00137F71" w:rsidP="00DF7B01">
      <w:pPr>
        <w:pStyle w:val="Heading6"/>
        <w:rPr>
          <w:noProof/>
          <w:rtl/>
          <w:lang w:eastAsia="zh-CN" w:bidi="ar-EG"/>
        </w:rPr>
      </w:pPr>
      <w:r w:rsidRPr="00BA4556">
        <w:rPr>
          <w:noProof/>
          <w:lang w:eastAsia="zh-CN" w:bidi="ar-EG"/>
        </w:rPr>
        <w:t>3.9.3.3.4.2</w:t>
      </w:r>
      <w:r w:rsidR="00A9279F" w:rsidRPr="00BA4556">
        <w:rPr>
          <w:noProof/>
          <w:lang w:eastAsia="zh-CN" w:bidi="ar-EG"/>
        </w:rPr>
        <w:tab/>
      </w:r>
      <w:r w:rsidR="00F577A2" w:rsidRPr="00BA4556">
        <w:rPr>
          <w:rFonts w:hint="cs"/>
          <w:noProof/>
          <w:rtl/>
          <w:lang w:eastAsia="zh-CN" w:bidi="ar-EG"/>
        </w:rPr>
        <w:t>الإشارات المرجعية الخاصة بتجهيزات المستعمل</w:t>
      </w:r>
    </w:p>
    <w:p w:rsidR="00D24398"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3.10</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D24398" w:rsidRPr="00BA4556" w:rsidRDefault="00137F71" w:rsidP="00DF7B01">
      <w:pPr>
        <w:pStyle w:val="Heading5"/>
        <w:rPr>
          <w:noProof/>
          <w:rtl/>
          <w:lang w:eastAsia="zh-CN" w:bidi="ar-EG"/>
        </w:rPr>
      </w:pPr>
      <w:r w:rsidRPr="00BA4556">
        <w:rPr>
          <w:noProof/>
          <w:lang w:eastAsia="zh-CN" w:bidi="ar-EG"/>
        </w:rPr>
        <w:t>10.3.3.4.2</w:t>
      </w:r>
      <w:r w:rsidR="00433EBE">
        <w:rPr>
          <w:noProof/>
          <w:rtl/>
          <w:lang w:eastAsia="zh-CN" w:bidi="ar-EG"/>
        </w:rPr>
        <w:tab/>
      </w:r>
      <w:r w:rsidR="00F577A2" w:rsidRPr="00BA4556">
        <w:rPr>
          <w:rFonts w:hint="cs"/>
          <w:noProof/>
          <w:rtl/>
          <w:lang w:eastAsia="zh-CN" w:bidi="ar-EG"/>
        </w:rPr>
        <w:t>إشارة التزامن</w:t>
      </w:r>
    </w:p>
    <w:p w:rsidR="00D24398"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11</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A9279F" w:rsidRPr="00BA4556" w:rsidRDefault="00A9279F" w:rsidP="00EE38F9">
      <w:pPr>
        <w:pStyle w:val="Heading6"/>
        <w:rPr>
          <w:noProof/>
          <w:lang w:eastAsia="zh-CN" w:bidi="ar-EG"/>
        </w:rPr>
      </w:pPr>
      <w:r w:rsidRPr="00BA4556">
        <w:rPr>
          <w:noProof/>
          <w:lang w:eastAsia="zh-CN" w:bidi="ar-EG"/>
        </w:rPr>
        <w:t>1.10.3.3.4.</w:t>
      </w:r>
      <w:r w:rsidR="00137F71" w:rsidRPr="00BA4556">
        <w:rPr>
          <w:noProof/>
          <w:lang w:eastAsia="zh-CN" w:bidi="ar-EG"/>
        </w:rPr>
        <w:t>2</w:t>
      </w:r>
      <w:r w:rsidRPr="00BA4556">
        <w:rPr>
          <w:noProof/>
          <w:lang w:eastAsia="zh-CN" w:bidi="ar-EG"/>
        </w:rPr>
        <w:tab/>
      </w:r>
      <w:r w:rsidR="00F577A2" w:rsidRPr="00BA4556">
        <w:rPr>
          <w:rFonts w:hint="cs"/>
          <w:noProof/>
          <w:rtl/>
          <w:lang w:eastAsia="zh-CN" w:bidi="ar-EG"/>
        </w:rPr>
        <w:t>إشارة التزامن الأولية</w:t>
      </w:r>
    </w:p>
    <w:p w:rsidR="00D24398"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1.11</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A9279F" w:rsidRPr="00BA4556" w:rsidRDefault="00137F71" w:rsidP="00EE38F9">
      <w:pPr>
        <w:pStyle w:val="Heading6"/>
        <w:rPr>
          <w:noProof/>
          <w:lang w:eastAsia="zh-CN" w:bidi="ar-EG"/>
        </w:rPr>
      </w:pPr>
      <w:r w:rsidRPr="00BA4556">
        <w:rPr>
          <w:noProof/>
          <w:lang w:eastAsia="zh-CN" w:bidi="ar-EG"/>
        </w:rPr>
        <w:t>2.10.3.3.4.2</w:t>
      </w:r>
      <w:r w:rsidR="00A9279F" w:rsidRPr="00BA4556">
        <w:rPr>
          <w:noProof/>
          <w:lang w:eastAsia="zh-CN" w:bidi="ar-EG"/>
        </w:rPr>
        <w:tab/>
      </w:r>
      <w:r w:rsidR="00F577A2" w:rsidRPr="00BA4556">
        <w:rPr>
          <w:rFonts w:hint="cs"/>
          <w:noProof/>
          <w:rtl/>
          <w:lang w:eastAsia="zh-CN" w:bidi="ar-EG"/>
        </w:rPr>
        <w:t>إشارة التزامن الثانوية</w:t>
      </w:r>
    </w:p>
    <w:p w:rsidR="00D24398" w:rsidRPr="00BA4556" w:rsidRDefault="00F577A2" w:rsidP="00671FE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2.11</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 xml:space="preserve">الاتصالات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852CF0" w:rsidRPr="00BA4556" w:rsidRDefault="00137F71" w:rsidP="00DF7B01">
      <w:pPr>
        <w:pStyle w:val="Heading5"/>
        <w:rPr>
          <w:noProof/>
          <w:rtl/>
          <w:lang w:eastAsia="zh-CN" w:bidi="ar-EG"/>
        </w:rPr>
      </w:pPr>
      <w:r w:rsidRPr="00BA4556">
        <w:rPr>
          <w:noProof/>
          <w:lang w:eastAsia="zh-CN" w:bidi="ar-EG"/>
        </w:rPr>
        <w:t>11.3.3.4.2</w:t>
      </w:r>
      <w:r w:rsidR="00A9279F" w:rsidRPr="00BA4556">
        <w:rPr>
          <w:noProof/>
          <w:lang w:eastAsia="zh-CN" w:bidi="ar-EG"/>
        </w:rPr>
        <w:tab/>
      </w:r>
      <w:r w:rsidR="00F577A2" w:rsidRPr="00BA4556">
        <w:rPr>
          <w:rFonts w:hint="cs"/>
          <w:noProof/>
          <w:rtl/>
          <w:lang w:eastAsia="zh-CN" w:bidi="ar-EG"/>
        </w:rPr>
        <w:t xml:space="preserve">توليد إشارة النطاق الأساسي لتعدد الإرسال بتقسيم تعامدي للتردد </w:t>
      </w:r>
      <w:r w:rsidR="00F577A2" w:rsidRPr="00BA4556">
        <w:rPr>
          <w:noProof/>
          <w:lang w:eastAsia="zh-CN" w:bidi="ar-EG"/>
        </w:rPr>
        <w:t>(OFDM)</w:t>
      </w:r>
    </w:p>
    <w:p w:rsidR="00852CF0"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12</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852CF0" w:rsidRPr="00BA4556" w:rsidRDefault="00137F71" w:rsidP="00DF7B01">
      <w:pPr>
        <w:pStyle w:val="Heading5"/>
        <w:rPr>
          <w:noProof/>
          <w:rtl/>
          <w:lang w:eastAsia="zh-CN" w:bidi="ar-EG"/>
        </w:rPr>
      </w:pPr>
      <w:r w:rsidRPr="00BA4556">
        <w:rPr>
          <w:noProof/>
          <w:lang w:eastAsia="zh-CN" w:bidi="ar-EG"/>
        </w:rPr>
        <w:t>12.3.3.4.2</w:t>
      </w:r>
      <w:r w:rsidR="00A9279F" w:rsidRPr="00BA4556">
        <w:rPr>
          <w:noProof/>
          <w:lang w:eastAsia="zh-CN" w:bidi="ar-EG"/>
        </w:rPr>
        <w:tab/>
      </w:r>
      <w:r w:rsidR="00F577A2" w:rsidRPr="00BA4556">
        <w:rPr>
          <w:rFonts w:hint="cs"/>
          <w:noProof/>
          <w:rtl/>
          <w:lang w:eastAsia="zh-CN" w:bidi="ar-EG"/>
        </w:rPr>
        <w:t>التشكيل والتحويل الرافع للتردد</w:t>
      </w:r>
    </w:p>
    <w:p w:rsidR="00852CF0" w:rsidRPr="00BA4556" w:rsidRDefault="00F577A2"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DF7B01" w:rsidRPr="00BA4556">
        <w:rPr>
          <w:lang w:eastAsia="zh-CN" w:bidi="ar-EG"/>
        </w:rPr>
        <w:t>13</w:t>
      </w:r>
      <w:r w:rsidRPr="00BA4556">
        <w:rPr>
          <w:lang w:eastAsia="zh-CN" w:bidi="ar-EG"/>
        </w:rPr>
        <w:t>.6</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852CF0" w:rsidRPr="00BA4556" w:rsidRDefault="00137F71" w:rsidP="00EE38F9">
      <w:pPr>
        <w:pStyle w:val="Heading4"/>
        <w:rPr>
          <w:noProof/>
          <w:rtl/>
          <w:lang w:eastAsia="zh-CN"/>
        </w:rPr>
      </w:pPr>
      <w:r w:rsidRPr="00BA4556">
        <w:rPr>
          <w:noProof/>
          <w:lang w:eastAsia="zh-CN"/>
        </w:rPr>
        <w:t>4.3.4.2</w:t>
      </w:r>
      <w:r w:rsidR="00A9279F" w:rsidRPr="00BA4556">
        <w:rPr>
          <w:noProof/>
          <w:lang w:eastAsia="zh-CN"/>
        </w:rPr>
        <w:tab/>
      </w:r>
      <w:r w:rsidR="00F577A2" w:rsidRPr="00BA4556">
        <w:rPr>
          <w:rFonts w:hint="cs"/>
          <w:noProof/>
          <w:rtl/>
          <w:lang w:eastAsia="zh-CN" w:bidi="ar-EG"/>
        </w:rPr>
        <w:t>التوقيت</w:t>
      </w:r>
    </w:p>
    <w:p w:rsidR="00A9279F" w:rsidRPr="00BA4556" w:rsidRDefault="00137F71" w:rsidP="00EE38F9">
      <w:pPr>
        <w:pStyle w:val="Heading5"/>
        <w:rPr>
          <w:noProof/>
          <w:lang w:eastAsia="zh-CN"/>
        </w:rPr>
      </w:pPr>
      <w:r w:rsidRPr="00BA4556">
        <w:rPr>
          <w:noProof/>
          <w:lang w:eastAsia="zh-CN"/>
        </w:rPr>
        <w:t>1.4.3.4.2</w:t>
      </w:r>
      <w:r w:rsidR="00A9279F" w:rsidRPr="00BA4556">
        <w:rPr>
          <w:noProof/>
          <w:lang w:eastAsia="zh-CN"/>
        </w:rPr>
        <w:tab/>
      </w:r>
      <w:r w:rsidR="00F577A2" w:rsidRPr="00BA4556">
        <w:rPr>
          <w:rFonts w:hint="cs"/>
          <w:noProof/>
          <w:rtl/>
          <w:lang w:eastAsia="zh-CN" w:bidi="ar-EG"/>
        </w:rPr>
        <w:t>توقيت الرتل</w:t>
      </w:r>
      <w:r w:rsidR="00713B9B" w:rsidRPr="00BA4556">
        <w:rPr>
          <w:rFonts w:hint="cs"/>
          <w:noProof/>
          <w:rtl/>
          <w:lang w:eastAsia="zh-CN" w:bidi="ar-EG"/>
        </w:rPr>
        <w:t xml:space="preserve"> في </w:t>
      </w:r>
      <w:r w:rsidR="002020C9" w:rsidRPr="00BA4556">
        <w:rPr>
          <w:rFonts w:hint="cs"/>
          <w:noProof/>
          <w:rtl/>
          <w:lang w:eastAsia="zh-CN" w:bidi="ar-EG"/>
        </w:rPr>
        <w:t>الوصلة الصاعدة-</w:t>
      </w:r>
      <w:r w:rsidR="00F577A2" w:rsidRPr="00BA4556">
        <w:rPr>
          <w:rFonts w:hint="cs"/>
          <w:noProof/>
          <w:rtl/>
          <w:lang w:eastAsia="zh-CN" w:bidi="ar-EG"/>
        </w:rPr>
        <w:t>الوصلة الهابطة</w:t>
      </w:r>
    </w:p>
    <w:p w:rsidR="00DF7B01" w:rsidRPr="00BA4556" w:rsidRDefault="00DF7B01" w:rsidP="00F17E25">
      <w:pPr>
        <w:rPr>
          <w:noProof/>
          <w:rtl/>
          <w:lang w:eastAsia="zh-CN"/>
        </w:rPr>
      </w:pPr>
      <w:r w:rsidRPr="00BA4556">
        <w:rPr>
          <w:rFonts w:hint="cs"/>
          <w:rtl/>
          <w:lang w:eastAsia="zh-CN" w:bidi="ar-EG"/>
        </w:rPr>
        <w:t xml:space="preserve">إن محتويات هذا القسم مشار إليها </w:t>
      </w:r>
      <w:r w:rsidR="002020C9"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8</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1</w:t>
      </w:r>
      <w:r w:rsidRPr="00BA4556">
        <w:rPr>
          <w:rFonts w:hint="cs"/>
          <w:rtl/>
          <w:lang w:val="en-GB"/>
        </w:rPr>
        <w:t xml:space="preserve">، الصادرة عن </w:t>
      </w:r>
      <w:r w:rsidRPr="00BA4556">
        <w:rPr>
          <w:color w:val="000000"/>
          <w:rtl/>
        </w:rPr>
        <w:t xml:space="preserve">رابطة تكنولوجيا </w:t>
      </w:r>
      <w:r w:rsidR="00671FE5" w:rsidRPr="00BA4556">
        <w:rPr>
          <w:color w:val="000000"/>
          <w:rtl/>
        </w:rPr>
        <w:t>الاتصالات</w:t>
      </w:r>
      <w:r w:rsidR="00F17E25" w:rsidRPr="00BA4556">
        <w:rPr>
          <w:rFonts w:hint="cs"/>
          <w:color w:val="000000"/>
          <w:rtl/>
        </w:rPr>
        <w:t> </w:t>
      </w:r>
      <w:r w:rsidR="00671FE5" w:rsidRPr="00BA4556">
        <w:rPr>
          <w:color w:val="000000"/>
        </w:rPr>
        <w:t>(TTA)</w:t>
      </w:r>
      <w:r w:rsidR="00713B9B" w:rsidRPr="00BA4556">
        <w:rPr>
          <w:color w:val="000000"/>
          <w:rtl/>
        </w:rPr>
        <w:t xml:space="preserve"> في </w:t>
      </w:r>
      <w:r w:rsidR="00671FE5" w:rsidRPr="00BA4556">
        <w:rPr>
          <w:color w:val="000000"/>
          <w:rtl/>
        </w:rPr>
        <w:t>كوريا</w:t>
      </w:r>
      <w:r w:rsidR="00671FE5" w:rsidRPr="00BA4556">
        <w:rPr>
          <w:rFonts w:hint="cs"/>
          <w:color w:val="000000"/>
          <w:rtl/>
        </w:rPr>
        <w:t>.</w:t>
      </w:r>
    </w:p>
    <w:p w:rsidR="00DF7B01" w:rsidRPr="00BA4556" w:rsidRDefault="00DF7B01" w:rsidP="00260DEC">
      <w:pPr>
        <w:rPr>
          <w:lang w:val="en-GB" w:eastAsia="zh-CN" w:bidi="ar-EG"/>
        </w:rPr>
      </w:pPr>
      <w:r w:rsidRPr="00BA4556">
        <w:rPr>
          <w:rFonts w:hint="cs"/>
          <w:color w:val="000000"/>
          <w:rtl/>
        </w:rPr>
        <w:t xml:space="preserve">بالإضافة إلى ذلك، تحدد الأمور التالية من أجل تكييف الظروف </w:t>
      </w:r>
      <w:r w:rsidR="00260DEC" w:rsidRPr="00BA4556">
        <w:rPr>
          <w:rFonts w:hint="cs"/>
          <w:color w:val="000000"/>
          <w:rtl/>
        </w:rPr>
        <w:t>الخاصة بالساتل</w:t>
      </w:r>
      <w:r w:rsidRPr="00BA4556">
        <w:rPr>
          <w:rFonts w:hint="cs"/>
          <w:color w:val="000000"/>
          <w:rtl/>
        </w:rPr>
        <w:t xml:space="preserve"> أو تحسين الأداء</w:t>
      </w:r>
      <w:r w:rsidR="00713B9B" w:rsidRPr="00BA4556">
        <w:rPr>
          <w:rFonts w:hint="cs"/>
          <w:color w:val="000000"/>
          <w:rtl/>
        </w:rPr>
        <w:t xml:space="preserve"> في </w:t>
      </w:r>
      <w:r w:rsidRPr="00BA4556">
        <w:rPr>
          <w:rFonts w:hint="cs"/>
          <w:color w:val="000000"/>
          <w:rtl/>
        </w:rPr>
        <w:t>النظام الساتلي.</w:t>
      </w:r>
    </w:p>
    <w:p w:rsidR="00825FD7" w:rsidRPr="00BA4556" w:rsidRDefault="00DF7B01" w:rsidP="0035273C">
      <w:pPr>
        <w:rPr>
          <w:noProof/>
          <w:spacing w:val="2"/>
          <w:rtl/>
          <w:lang w:eastAsia="zh-CN" w:bidi="ar-EG"/>
        </w:rPr>
      </w:pPr>
      <w:r w:rsidRPr="00BA4556">
        <w:rPr>
          <w:rFonts w:hint="cs"/>
          <w:noProof/>
          <w:spacing w:val="2"/>
          <w:rtl/>
          <w:lang w:val="en-GB" w:eastAsia="zh-CN"/>
        </w:rPr>
        <w:t>يتعين إجراء توزيع للموارد من أجل تحقيق توقيت الرتل</w:t>
      </w:r>
      <w:r w:rsidR="00713B9B" w:rsidRPr="00BA4556">
        <w:rPr>
          <w:rFonts w:hint="cs"/>
          <w:noProof/>
          <w:spacing w:val="2"/>
          <w:rtl/>
          <w:lang w:val="en-GB" w:eastAsia="zh-CN"/>
        </w:rPr>
        <w:t xml:space="preserve"> في </w:t>
      </w:r>
      <w:r w:rsidRPr="00BA4556">
        <w:rPr>
          <w:rFonts w:hint="cs"/>
          <w:noProof/>
          <w:spacing w:val="2"/>
          <w:rtl/>
          <w:lang w:val="en-GB" w:eastAsia="zh-CN"/>
        </w:rPr>
        <w:t>الوصلة الصاعدة-الوصلة الهابطة المحدد</w:t>
      </w:r>
      <w:r w:rsidR="00713B9B" w:rsidRPr="00BA4556">
        <w:rPr>
          <w:rFonts w:hint="cs"/>
          <w:noProof/>
          <w:spacing w:val="2"/>
          <w:rtl/>
          <w:lang w:val="en-GB" w:eastAsia="zh-CN"/>
        </w:rPr>
        <w:t xml:space="preserve"> في </w:t>
      </w:r>
      <w:r w:rsidRPr="00BA4556">
        <w:rPr>
          <w:rFonts w:hint="cs"/>
          <w:noProof/>
          <w:spacing w:val="2"/>
          <w:rtl/>
          <w:lang w:val="en-GB" w:eastAsia="zh-CN"/>
        </w:rPr>
        <w:t xml:space="preserve">الفقرة </w:t>
      </w:r>
      <w:r w:rsidRPr="00BA4556">
        <w:rPr>
          <w:spacing w:val="2"/>
          <w:lang w:eastAsia="zh-CN" w:bidi="ar-EG"/>
        </w:rPr>
        <w:t>8</w:t>
      </w:r>
      <w:r w:rsidRPr="00BA4556">
        <w:rPr>
          <w:rFonts w:hint="cs"/>
          <w:spacing w:val="2"/>
          <w:rtl/>
          <w:lang w:eastAsia="zh-CN" w:bidi="ar-EG"/>
        </w:rPr>
        <w:t xml:space="preserve"> من الوثيقة</w:t>
      </w:r>
      <w:r w:rsidR="0035273C" w:rsidRPr="00BA4556">
        <w:rPr>
          <w:rFonts w:hint="eastAsia"/>
          <w:spacing w:val="2"/>
          <w:rtl/>
          <w:lang w:eastAsia="zh-CN" w:bidi="ar-EG"/>
        </w:rPr>
        <w:t> </w:t>
      </w:r>
      <w:r w:rsidRPr="00BA4556">
        <w:rPr>
          <w:spacing w:val="2"/>
          <w:lang w:val="en-GB"/>
        </w:rPr>
        <w:t>TTAT.3G-36.2</w:t>
      </w:r>
      <w:r w:rsidRPr="00BA4556">
        <w:rPr>
          <w:rFonts w:eastAsia="Malgun Gothic"/>
          <w:spacing w:val="2"/>
          <w:lang w:val="en-GB"/>
        </w:rPr>
        <w:t>1</w:t>
      </w:r>
      <w:r w:rsidRPr="00BA4556">
        <w:rPr>
          <w:spacing w:val="2"/>
          <w:lang w:val="en-GB"/>
        </w:rPr>
        <w:t>1</w:t>
      </w:r>
      <w:r w:rsidRPr="00BA4556">
        <w:rPr>
          <w:rFonts w:hint="cs"/>
          <w:spacing w:val="2"/>
          <w:rtl/>
          <w:lang w:val="en-GB"/>
        </w:rPr>
        <w:t xml:space="preserve">. ويوضح الشكل </w:t>
      </w:r>
      <w:r w:rsidRPr="00BA4556">
        <w:rPr>
          <w:spacing w:val="2"/>
        </w:rPr>
        <w:t>8.2</w:t>
      </w:r>
      <w:r w:rsidRPr="00BA4556">
        <w:rPr>
          <w:rFonts w:hint="cs"/>
          <w:spacing w:val="2"/>
          <w:rtl/>
          <w:lang w:bidi="ar-EG"/>
        </w:rPr>
        <w:t xml:space="preserve"> طريقة لتوزيع الموارد مصممة لهذا ا</w:t>
      </w:r>
      <w:r w:rsidR="00260DEC" w:rsidRPr="00BA4556">
        <w:rPr>
          <w:rFonts w:hint="cs"/>
          <w:spacing w:val="2"/>
          <w:rtl/>
          <w:lang w:bidi="ar-EG"/>
        </w:rPr>
        <w:t>لغرض تراعي الظروف الخاصة بالس</w:t>
      </w:r>
      <w:r w:rsidRPr="00BA4556">
        <w:rPr>
          <w:rFonts w:hint="cs"/>
          <w:spacing w:val="2"/>
          <w:rtl/>
          <w:lang w:bidi="ar-EG"/>
        </w:rPr>
        <w:t xml:space="preserve">اتل. وفيها يمثل </w:t>
      </w:r>
      <w:r w:rsidRPr="00BA4556">
        <w:rPr>
          <w:spacing w:val="2"/>
          <w:lang w:bidi="ar-EG"/>
        </w:rPr>
        <w:t>UE1</w:t>
      </w:r>
      <w:r w:rsidRPr="00BA4556">
        <w:rPr>
          <w:rFonts w:hint="cs"/>
          <w:spacing w:val="2"/>
          <w:rtl/>
          <w:lang w:bidi="ar-EG"/>
        </w:rPr>
        <w:t xml:space="preserve"> و</w:t>
      </w:r>
      <w:r w:rsidRPr="00BA4556">
        <w:rPr>
          <w:spacing w:val="2"/>
          <w:lang w:bidi="ar-EG"/>
        </w:rPr>
        <w:t>UE2</w:t>
      </w:r>
      <w:r w:rsidRPr="00BA4556">
        <w:rPr>
          <w:rFonts w:hint="cs"/>
          <w:spacing w:val="2"/>
          <w:rtl/>
          <w:lang w:bidi="ar-EG"/>
        </w:rPr>
        <w:t xml:space="preserve"> مطرافين يقعان </w:t>
      </w:r>
      <w:r w:rsidR="00260DEC" w:rsidRPr="00BA4556">
        <w:rPr>
          <w:rFonts w:hint="cs"/>
          <w:spacing w:val="2"/>
          <w:rtl/>
          <w:lang w:bidi="ar-EG"/>
        </w:rPr>
        <w:t>عند</w:t>
      </w:r>
      <w:r w:rsidRPr="00BA4556">
        <w:rPr>
          <w:rFonts w:hint="cs"/>
          <w:spacing w:val="2"/>
          <w:rtl/>
          <w:lang w:bidi="ar-EG"/>
        </w:rPr>
        <w:t xml:space="preserve"> </w:t>
      </w:r>
      <w:r w:rsidR="00260DEC" w:rsidRPr="00BA4556">
        <w:rPr>
          <w:rFonts w:hint="cs"/>
          <w:spacing w:val="2"/>
          <w:rtl/>
          <w:lang w:bidi="ar-EG"/>
        </w:rPr>
        <w:t>حافة</w:t>
      </w:r>
      <w:r w:rsidRPr="00BA4556">
        <w:rPr>
          <w:rFonts w:hint="cs"/>
          <w:spacing w:val="2"/>
          <w:rtl/>
          <w:lang w:bidi="ar-EG"/>
        </w:rPr>
        <w:t xml:space="preserve"> الحزمة و</w:t>
      </w:r>
      <w:r w:rsidR="0019436C" w:rsidRPr="00BA4556">
        <w:rPr>
          <w:rFonts w:hint="cs"/>
          <w:spacing w:val="2"/>
          <w:rtl/>
          <w:lang w:bidi="ar-EG"/>
        </w:rPr>
        <w:t>في </w:t>
      </w:r>
      <w:r w:rsidRPr="00BA4556">
        <w:rPr>
          <w:rFonts w:hint="cs"/>
          <w:spacing w:val="2"/>
          <w:rtl/>
          <w:lang w:bidi="ar-EG"/>
        </w:rPr>
        <w:t>وسطها على التوالي. لذلك</w:t>
      </w:r>
      <w:r w:rsidR="002020C9" w:rsidRPr="00BA4556">
        <w:rPr>
          <w:rFonts w:hint="cs"/>
          <w:spacing w:val="2"/>
          <w:rtl/>
          <w:lang w:bidi="ar-EG"/>
        </w:rPr>
        <w:t>،</w:t>
      </w:r>
      <w:r w:rsidRPr="00BA4556">
        <w:rPr>
          <w:rFonts w:hint="cs"/>
          <w:spacing w:val="2"/>
          <w:rtl/>
          <w:lang w:bidi="ar-EG"/>
        </w:rPr>
        <w:t xml:space="preserve"> يكون </w:t>
      </w:r>
      <w:r w:rsidR="00721EE1" w:rsidRPr="00BA4556">
        <w:rPr>
          <w:rFonts w:hint="cs"/>
          <w:spacing w:val="2"/>
          <w:rtl/>
          <w:lang w:bidi="ar-EG"/>
        </w:rPr>
        <w:t xml:space="preserve">للمطرافين </w:t>
      </w:r>
      <w:r w:rsidR="00721EE1" w:rsidRPr="00BA4556">
        <w:rPr>
          <w:spacing w:val="2"/>
          <w:lang w:bidi="ar-EG"/>
        </w:rPr>
        <w:t>UE1</w:t>
      </w:r>
      <w:r w:rsidR="00721EE1" w:rsidRPr="00BA4556">
        <w:rPr>
          <w:rFonts w:hint="cs"/>
          <w:spacing w:val="2"/>
          <w:rtl/>
          <w:lang w:bidi="ar-EG"/>
        </w:rPr>
        <w:t xml:space="preserve"> و</w:t>
      </w:r>
      <w:r w:rsidR="00721EE1" w:rsidRPr="00BA4556">
        <w:rPr>
          <w:spacing w:val="2"/>
          <w:lang w:bidi="ar-EG"/>
        </w:rPr>
        <w:t>UE2</w:t>
      </w:r>
      <w:r w:rsidR="00721EE1" w:rsidRPr="00BA4556">
        <w:rPr>
          <w:rFonts w:hint="cs"/>
          <w:spacing w:val="2"/>
          <w:rtl/>
          <w:lang w:bidi="ar-EG"/>
        </w:rPr>
        <w:t xml:space="preserve"> ال</w:t>
      </w:r>
      <w:r w:rsidRPr="00BA4556">
        <w:rPr>
          <w:rFonts w:hint="cs"/>
          <w:spacing w:val="2"/>
          <w:rtl/>
          <w:lang w:bidi="ar-EG"/>
        </w:rPr>
        <w:t>تأخير</w:t>
      </w:r>
      <w:r w:rsidR="00260DEC" w:rsidRPr="00BA4556">
        <w:rPr>
          <w:rFonts w:hint="cs"/>
          <w:spacing w:val="2"/>
          <w:rtl/>
          <w:lang w:bidi="ar-EG"/>
        </w:rPr>
        <w:t xml:space="preserve"> الأقصى والأدنى للذهاب</w:t>
      </w:r>
      <w:r w:rsidR="00721EE1" w:rsidRPr="00BA4556">
        <w:rPr>
          <w:rFonts w:hint="cs"/>
          <w:spacing w:val="2"/>
          <w:rtl/>
          <w:lang w:bidi="ar-EG"/>
        </w:rPr>
        <w:t xml:space="preserve"> و</w:t>
      </w:r>
      <w:r w:rsidR="00260DEC" w:rsidRPr="00BA4556">
        <w:rPr>
          <w:rFonts w:hint="cs"/>
          <w:spacing w:val="2"/>
          <w:rtl/>
          <w:lang w:bidi="ar-EG"/>
        </w:rPr>
        <w:t>الإياب</w:t>
      </w:r>
      <w:r w:rsidR="00F17E25" w:rsidRPr="00BA4556">
        <w:rPr>
          <w:rFonts w:hint="eastAsia"/>
          <w:spacing w:val="2"/>
          <w:rtl/>
          <w:lang w:bidi="ar-EG"/>
        </w:rPr>
        <w:t> </w:t>
      </w:r>
      <w:r w:rsidR="00721EE1" w:rsidRPr="00BA4556">
        <w:rPr>
          <w:spacing w:val="2"/>
          <w:lang w:bidi="ar-EG"/>
        </w:rPr>
        <w:t>(RTD)</w:t>
      </w:r>
      <w:r w:rsidR="00721EE1" w:rsidRPr="00BA4556">
        <w:rPr>
          <w:rFonts w:hint="cs"/>
          <w:spacing w:val="2"/>
          <w:rtl/>
          <w:lang w:bidi="ar-EG"/>
        </w:rPr>
        <w:t xml:space="preserve"> على التوالي، و</w:t>
      </w:r>
      <w:r w:rsidR="00260DEC" w:rsidRPr="00BA4556">
        <w:rPr>
          <w:rFonts w:hint="cs"/>
          <w:spacing w:val="2"/>
          <w:rtl/>
          <w:lang w:bidi="ar-EG"/>
        </w:rPr>
        <w:t>تبعاً لذلك</w:t>
      </w:r>
      <w:r w:rsidR="00F056ED" w:rsidRPr="00BA4556">
        <w:rPr>
          <w:rFonts w:hint="cs"/>
          <w:spacing w:val="2"/>
          <w:rtl/>
          <w:lang w:bidi="ar-EG"/>
        </w:rPr>
        <w:t>،</w:t>
      </w:r>
      <w:r w:rsidR="00721EE1" w:rsidRPr="00BA4556">
        <w:rPr>
          <w:rFonts w:hint="cs"/>
          <w:spacing w:val="2"/>
          <w:rtl/>
          <w:lang w:bidi="ar-EG"/>
        </w:rPr>
        <w:t xml:space="preserve"> </w:t>
      </w:r>
      <w:r w:rsidR="00260DEC" w:rsidRPr="00BA4556">
        <w:rPr>
          <w:rFonts w:hint="cs"/>
          <w:spacing w:val="2"/>
          <w:rtl/>
          <w:lang w:bidi="ar-EG"/>
        </w:rPr>
        <w:t>يكون للمتغير</w:t>
      </w:r>
      <w:r w:rsidR="00721EE1" w:rsidRPr="00BA4556">
        <w:rPr>
          <w:rFonts w:hint="cs"/>
          <w:spacing w:val="2"/>
          <w:rtl/>
          <w:lang w:bidi="ar-EG"/>
        </w:rPr>
        <w:t xml:space="preserve"> </w:t>
      </w:r>
      <m:oMath>
        <m:r>
          <m:rPr>
            <m:sty m:val="p"/>
          </m:rPr>
          <w:rPr>
            <w:rFonts w:ascii="Cambria Math" w:hAnsi="Cambria Math"/>
            <w:spacing w:val="2"/>
            <w:lang w:val="en-GB"/>
          </w:rPr>
          <m:t>∆</m:t>
        </m:r>
        <m:sSub>
          <m:sSubPr>
            <m:ctrlPr>
              <w:rPr>
                <w:rFonts w:ascii="Cambria Math" w:hAnsi="Cambria Math"/>
                <w:spacing w:val="2"/>
                <w:lang w:val="en-GB"/>
              </w:rPr>
            </m:ctrlPr>
          </m:sSubPr>
          <m:e>
            <m:r>
              <w:rPr>
                <w:rFonts w:ascii="Cambria Math" w:hAnsi="Cambria Math"/>
                <w:spacing w:val="2"/>
                <w:lang w:val="en-GB"/>
              </w:rPr>
              <m:t>t</m:t>
            </m:r>
          </m:e>
          <m:sub>
            <m:r>
              <w:rPr>
                <w:rFonts w:ascii="Cambria Math" w:hAnsi="Cambria Math"/>
                <w:spacing w:val="2"/>
                <w:lang w:val="en-GB"/>
              </w:rPr>
              <m:t>1,2</m:t>
            </m:r>
          </m:sub>
        </m:sSub>
      </m:oMath>
      <w:r w:rsidR="00721EE1" w:rsidRPr="00BA4556">
        <w:rPr>
          <w:rFonts w:hint="cs"/>
          <w:spacing w:val="2"/>
          <w:rtl/>
          <w:lang w:val="en-GB"/>
        </w:rPr>
        <w:t xml:space="preserve"> أقصى قيمة بين جميع القيم المتاحة</w:t>
      </w:r>
      <w:r w:rsidR="006139F3" w:rsidRPr="00BA4556">
        <w:rPr>
          <w:rFonts w:hint="eastAsia"/>
          <w:spacing w:val="2"/>
          <w:rtl/>
          <w:lang w:val="en-GB"/>
        </w:rPr>
        <w:t> </w:t>
      </w:r>
      <m:oMath>
        <m:r>
          <m:rPr>
            <m:sty m:val="p"/>
          </m:rPr>
          <w:rPr>
            <w:rFonts w:ascii="Cambria Math" w:hAnsi="Cambria Math"/>
            <w:spacing w:val="2"/>
            <w:lang w:val="en-GB"/>
          </w:rPr>
          <m:t>∆</m:t>
        </m:r>
        <m:sSub>
          <m:sSubPr>
            <m:ctrlPr>
              <w:rPr>
                <w:rFonts w:ascii="Cambria Math" w:hAnsi="Cambria Math"/>
                <w:spacing w:val="2"/>
                <w:lang w:val="en-GB"/>
              </w:rPr>
            </m:ctrlPr>
          </m:sSubPr>
          <m:e>
            <m:r>
              <w:rPr>
                <w:rFonts w:ascii="Cambria Math" w:hAnsi="Cambria Math"/>
                <w:spacing w:val="2"/>
                <w:lang w:val="en-GB"/>
              </w:rPr>
              <m:t>t</m:t>
            </m:r>
          </m:e>
          <m:sub>
            <m:r>
              <w:rPr>
                <w:rFonts w:ascii="Cambria Math" w:hAnsi="Cambria Math"/>
                <w:spacing w:val="2"/>
                <w:lang w:val="en-GB"/>
              </w:rPr>
              <m:t>i,j</m:t>
            </m:r>
          </m:sub>
        </m:sSub>
      </m:oMath>
      <w:r w:rsidR="00721EE1" w:rsidRPr="00BA4556">
        <w:rPr>
          <w:rFonts w:hint="cs"/>
          <w:spacing w:val="2"/>
          <w:rtl/>
          <w:lang w:val="en-GB"/>
        </w:rPr>
        <w:t>. وي</w:t>
      </w:r>
      <w:r w:rsidR="00260DEC" w:rsidRPr="00BA4556">
        <w:rPr>
          <w:rFonts w:hint="cs"/>
          <w:spacing w:val="2"/>
          <w:rtl/>
          <w:lang w:val="en-GB"/>
        </w:rPr>
        <w:t>ُ</w:t>
      </w:r>
      <w:r w:rsidR="00721EE1" w:rsidRPr="00BA4556">
        <w:rPr>
          <w:rFonts w:hint="cs"/>
          <w:spacing w:val="2"/>
          <w:rtl/>
          <w:lang w:val="en-GB"/>
        </w:rPr>
        <w:t>حدد مرجع التوقيت</w:t>
      </w:r>
      <w:r w:rsidR="0097590B" w:rsidRPr="00BA4556">
        <w:rPr>
          <w:rFonts w:hint="cs"/>
          <w:spacing w:val="2"/>
          <w:rtl/>
          <w:lang w:val="en-GB"/>
        </w:rPr>
        <w:t xml:space="preserve"> للإرسال</w:t>
      </w:r>
      <w:r w:rsidR="00713B9B" w:rsidRPr="00BA4556">
        <w:rPr>
          <w:rFonts w:hint="cs"/>
          <w:spacing w:val="2"/>
          <w:rtl/>
          <w:lang w:val="en-GB"/>
        </w:rPr>
        <w:t xml:space="preserve"> في </w:t>
      </w:r>
      <w:r w:rsidR="002020C9" w:rsidRPr="00BA4556">
        <w:rPr>
          <w:rFonts w:hint="cs"/>
          <w:spacing w:val="2"/>
          <w:rtl/>
          <w:lang w:val="en-GB"/>
        </w:rPr>
        <w:t xml:space="preserve">الوصلة الصاعدة بالنسبة إلى </w:t>
      </w:r>
      <w:r w:rsidR="0097590B" w:rsidRPr="00BA4556">
        <w:rPr>
          <w:rFonts w:hint="cs"/>
          <w:spacing w:val="2"/>
          <w:rtl/>
          <w:lang w:val="en-GB"/>
        </w:rPr>
        <w:t xml:space="preserve">تأخير </w:t>
      </w:r>
      <w:r w:rsidR="00260DEC" w:rsidRPr="00BA4556">
        <w:rPr>
          <w:rFonts w:hint="cs"/>
          <w:spacing w:val="2"/>
          <w:rtl/>
        </w:rPr>
        <w:t>الذهاب والإياب</w:t>
      </w:r>
      <w:r w:rsidR="00260DEC" w:rsidRPr="00BA4556">
        <w:rPr>
          <w:rFonts w:hint="cs"/>
          <w:spacing w:val="2"/>
          <w:rtl/>
          <w:lang w:bidi="ar-EG"/>
        </w:rPr>
        <w:t xml:space="preserve"> الخاص</w:t>
      </w:r>
      <w:r w:rsidR="0097590B" w:rsidRPr="00BA4556">
        <w:rPr>
          <w:rFonts w:hint="cs"/>
          <w:spacing w:val="2"/>
          <w:rtl/>
          <w:lang w:bidi="ar-EG"/>
        </w:rPr>
        <w:t xml:space="preserve"> بتج</w:t>
      </w:r>
      <w:r w:rsidR="002020C9" w:rsidRPr="00BA4556">
        <w:rPr>
          <w:rFonts w:hint="cs"/>
          <w:spacing w:val="2"/>
          <w:rtl/>
          <w:lang w:bidi="ar-EG"/>
        </w:rPr>
        <w:t>ه</w:t>
      </w:r>
      <w:r w:rsidR="0097590B" w:rsidRPr="00BA4556">
        <w:rPr>
          <w:rFonts w:hint="cs"/>
          <w:spacing w:val="2"/>
          <w:rtl/>
          <w:lang w:bidi="ar-EG"/>
        </w:rPr>
        <w:t>يزات المستعمل</w:t>
      </w:r>
      <w:r w:rsidR="00F17E25" w:rsidRPr="00BA4556">
        <w:rPr>
          <w:rFonts w:hint="eastAsia"/>
          <w:spacing w:val="2"/>
          <w:rtl/>
          <w:lang w:bidi="ar-EG"/>
        </w:rPr>
        <w:t> </w:t>
      </w:r>
      <w:r w:rsidR="0097590B" w:rsidRPr="00BA4556">
        <w:rPr>
          <w:spacing w:val="2"/>
          <w:lang w:bidi="ar-EG"/>
        </w:rPr>
        <w:t>UE1</w:t>
      </w:r>
      <w:r w:rsidR="0097590B" w:rsidRPr="00BA4556">
        <w:rPr>
          <w:rFonts w:hint="cs"/>
          <w:spacing w:val="2"/>
          <w:rtl/>
          <w:lang w:bidi="ar-EG"/>
        </w:rPr>
        <w:t>. و</w:t>
      </w:r>
      <w:r w:rsidR="00260DEC" w:rsidRPr="00BA4556">
        <w:rPr>
          <w:rFonts w:hint="cs"/>
          <w:spacing w:val="2"/>
          <w:rtl/>
          <w:lang w:bidi="ar-EG"/>
        </w:rPr>
        <w:t>بواسطة</w:t>
      </w:r>
      <w:r w:rsidR="0097590B" w:rsidRPr="00BA4556">
        <w:rPr>
          <w:rFonts w:hint="cs"/>
          <w:spacing w:val="2"/>
          <w:rtl/>
          <w:lang w:bidi="ar-EG"/>
        </w:rPr>
        <w:t xml:space="preserve"> هذا المرجع</w:t>
      </w:r>
      <w:r w:rsidR="002020C9" w:rsidRPr="00BA4556">
        <w:rPr>
          <w:rFonts w:hint="cs"/>
          <w:spacing w:val="2"/>
          <w:rtl/>
          <w:lang w:bidi="ar-EG"/>
        </w:rPr>
        <w:t>،</w:t>
      </w:r>
      <w:r w:rsidR="0097590B" w:rsidRPr="00BA4556">
        <w:rPr>
          <w:rFonts w:hint="cs"/>
          <w:spacing w:val="2"/>
          <w:rtl/>
          <w:lang w:bidi="ar-EG"/>
        </w:rPr>
        <w:t xml:space="preserve"> يتمكن</w:t>
      </w:r>
      <w:r w:rsidR="00F17E25" w:rsidRPr="00BA4556">
        <w:rPr>
          <w:rFonts w:hint="eastAsia"/>
          <w:spacing w:val="2"/>
          <w:rtl/>
          <w:lang w:bidi="ar-EG"/>
        </w:rPr>
        <w:t> </w:t>
      </w:r>
      <w:r w:rsidR="0097590B" w:rsidRPr="00BA4556">
        <w:rPr>
          <w:spacing w:val="2"/>
          <w:lang w:bidi="ar-EG"/>
        </w:rPr>
        <w:t>UE1</w:t>
      </w:r>
      <w:r w:rsidR="0097590B" w:rsidRPr="00BA4556">
        <w:rPr>
          <w:rFonts w:hint="cs"/>
          <w:spacing w:val="2"/>
          <w:rtl/>
          <w:lang w:bidi="ar-EG"/>
        </w:rPr>
        <w:t xml:space="preserve"> من إرسال إشارته</w:t>
      </w:r>
      <w:r w:rsidR="00713B9B" w:rsidRPr="00BA4556">
        <w:rPr>
          <w:rFonts w:hint="cs"/>
          <w:spacing w:val="2"/>
          <w:rtl/>
          <w:lang w:bidi="ar-EG"/>
        </w:rPr>
        <w:t xml:space="preserve"> في </w:t>
      </w:r>
      <w:r w:rsidR="0097590B" w:rsidRPr="00BA4556">
        <w:rPr>
          <w:rFonts w:hint="cs"/>
          <w:spacing w:val="2"/>
          <w:rtl/>
          <w:lang w:bidi="ar-EG"/>
        </w:rPr>
        <w:t xml:space="preserve">الوصلة الصاعدة بمجرد تلقيه </w:t>
      </w:r>
      <w:r w:rsidR="00260DEC" w:rsidRPr="00BA4556">
        <w:rPr>
          <w:rFonts w:hint="cs"/>
          <w:spacing w:val="2"/>
          <w:rtl/>
          <w:lang w:bidi="ar-EG"/>
        </w:rPr>
        <w:t>ال</w:t>
      </w:r>
      <w:r w:rsidR="0097590B" w:rsidRPr="00BA4556">
        <w:rPr>
          <w:rFonts w:hint="cs"/>
          <w:spacing w:val="2"/>
          <w:rtl/>
          <w:lang w:bidi="ar-EG"/>
        </w:rPr>
        <w:t xml:space="preserve">معلومات </w:t>
      </w:r>
      <w:r w:rsidR="00260DEC" w:rsidRPr="00BA4556">
        <w:rPr>
          <w:rFonts w:hint="cs"/>
          <w:spacing w:val="2"/>
          <w:rtl/>
          <w:lang w:bidi="ar-EG"/>
        </w:rPr>
        <w:t xml:space="preserve">المتعلقة </w:t>
      </w:r>
      <w:r w:rsidR="00260DEC" w:rsidRPr="00BA4556">
        <w:rPr>
          <w:rFonts w:hint="cs"/>
          <w:spacing w:val="2"/>
          <w:rtl/>
          <w:lang w:bidi="ar-EG"/>
        </w:rPr>
        <w:lastRenderedPageBreak/>
        <w:t>ب</w:t>
      </w:r>
      <w:r w:rsidR="0097590B" w:rsidRPr="00BA4556">
        <w:rPr>
          <w:rFonts w:hint="cs"/>
          <w:spacing w:val="2"/>
          <w:rtl/>
          <w:lang w:bidi="ar-EG"/>
        </w:rPr>
        <w:t>ت</w:t>
      </w:r>
      <w:r w:rsidR="00260DEC" w:rsidRPr="00BA4556">
        <w:rPr>
          <w:rFonts w:hint="cs"/>
          <w:spacing w:val="2"/>
          <w:rtl/>
          <w:lang w:bidi="ar-EG"/>
        </w:rPr>
        <w:t>خصيص</w:t>
      </w:r>
      <w:r w:rsidR="0097590B" w:rsidRPr="00BA4556">
        <w:rPr>
          <w:rFonts w:hint="cs"/>
          <w:spacing w:val="2"/>
          <w:rtl/>
          <w:lang w:bidi="ar-EG"/>
        </w:rPr>
        <w:t xml:space="preserve"> الموارد ع</w:t>
      </w:r>
      <w:r w:rsidR="00260DEC" w:rsidRPr="00BA4556">
        <w:rPr>
          <w:rFonts w:hint="cs"/>
          <w:spacing w:val="2"/>
          <w:rtl/>
          <w:lang w:bidi="ar-EG"/>
        </w:rPr>
        <w:t>ب</w:t>
      </w:r>
      <w:r w:rsidR="0097590B" w:rsidRPr="00BA4556">
        <w:rPr>
          <w:rFonts w:hint="cs"/>
          <w:spacing w:val="2"/>
          <w:rtl/>
          <w:lang w:bidi="ar-EG"/>
        </w:rPr>
        <w:t xml:space="preserve">ر الوصلة الهابطة، أي </w:t>
      </w:r>
      <w:r w:rsidR="0097590B" w:rsidRPr="00BA4556">
        <w:rPr>
          <w:i/>
          <w:iCs/>
          <w:spacing w:val="2"/>
          <w:lang w:val="en-GB"/>
        </w:rPr>
        <w:t>D</w:t>
      </w:r>
      <w:r w:rsidR="0097590B" w:rsidRPr="00BA4556">
        <w:rPr>
          <w:i/>
          <w:iCs/>
          <w:spacing w:val="2"/>
          <w:vertAlign w:val="subscript"/>
          <w:lang w:val="en-GB"/>
        </w:rPr>
        <w:t>I</w:t>
      </w:r>
      <w:r w:rsidR="0097590B" w:rsidRPr="00BA4556">
        <w:rPr>
          <w:spacing w:val="2"/>
          <w:lang w:val="en-GB"/>
        </w:rPr>
        <w:t>=0</w:t>
      </w:r>
      <w:r w:rsidR="0097590B" w:rsidRPr="00BA4556">
        <w:rPr>
          <w:rFonts w:hint="cs"/>
          <w:spacing w:val="2"/>
          <w:rtl/>
          <w:lang w:val="en-GB"/>
        </w:rPr>
        <w:t xml:space="preserve">. </w:t>
      </w:r>
      <w:r w:rsidR="00260DEC" w:rsidRPr="00BA4556">
        <w:rPr>
          <w:rFonts w:hint="cs"/>
          <w:spacing w:val="2"/>
          <w:rtl/>
          <w:lang w:val="en-GB" w:bidi="ar-EG"/>
        </w:rPr>
        <w:t xml:space="preserve">من جهة أخرى، </w:t>
      </w:r>
      <w:r w:rsidR="0097590B" w:rsidRPr="00BA4556">
        <w:rPr>
          <w:rFonts w:hint="cs"/>
          <w:spacing w:val="2"/>
          <w:rtl/>
          <w:lang w:val="en-GB" w:bidi="ar-EG"/>
        </w:rPr>
        <w:t xml:space="preserve">بالنسبة لتجهيزات المستعمل </w:t>
      </w:r>
      <w:r w:rsidR="0097590B" w:rsidRPr="00BA4556">
        <w:rPr>
          <w:i/>
          <w:iCs/>
          <w:spacing w:val="2"/>
          <w:lang w:val="en-GB"/>
        </w:rPr>
        <w:t>UE</w:t>
      </w:r>
      <w:r w:rsidR="0097590B" w:rsidRPr="00BA4556">
        <w:rPr>
          <w:i/>
          <w:iCs/>
          <w:spacing w:val="2"/>
          <w:vertAlign w:val="subscript"/>
          <w:lang w:val="en-GB"/>
        </w:rPr>
        <w:t>j</w:t>
      </w:r>
      <w:r w:rsidR="0097590B" w:rsidRPr="00BA4556">
        <w:rPr>
          <w:rFonts w:hint="cs"/>
          <w:spacing w:val="2"/>
          <w:rtl/>
          <w:lang w:val="en-GB"/>
        </w:rPr>
        <w:t xml:space="preserve">، يتم التعويض عن </w:t>
      </w:r>
      <m:oMath>
        <m:r>
          <m:rPr>
            <m:sty m:val="p"/>
          </m:rPr>
          <w:rPr>
            <w:rFonts w:ascii="Cambria Math" w:hAnsi="Cambria Math"/>
            <w:spacing w:val="2"/>
            <w:lang w:val="en-GB"/>
          </w:rPr>
          <m:t>∆</m:t>
        </m:r>
        <m:sSub>
          <m:sSubPr>
            <m:ctrlPr>
              <w:rPr>
                <w:rFonts w:ascii="Cambria Math" w:hAnsi="Cambria Math"/>
                <w:spacing w:val="2"/>
                <w:lang w:val="en-GB"/>
              </w:rPr>
            </m:ctrlPr>
          </m:sSubPr>
          <m:e>
            <m:r>
              <w:rPr>
                <w:rFonts w:ascii="Cambria Math" w:hAnsi="Cambria Math"/>
                <w:spacing w:val="2"/>
                <w:lang w:val="en-GB"/>
              </w:rPr>
              <m:t>t</m:t>
            </m:r>
          </m:e>
          <m:sub>
            <m:r>
              <w:rPr>
                <w:rFonts w:ascii="Cambria Math" w:hAnsi="Cambria Math"/>
                <w:spacing w:val="2"/>
                <w:lang w:val="en-GB"/>
              </w:rPr>
              <m:t>i,j</m:t>
            </m:r>
          </m:sub>
        </m:sSub>
      </m:oMath>
      <w:r w:rsidR="0097590B" w:rsidRPr="00BA4556">
        <w:rPr>
          <w:rFonts w:hint="cs"/>
          <w:spacing w:val="2"/>
          <w:rtl/>
          <w:lang w:val="en-GB"/>
        </w:rPr>
        <w:t xml:space="preserve"> باستعمال</w:t>
      </w:r>
      <w:r w:rsidR="00260DEC" w:rsidRPr="00BA4556">
        <w:rPr>
          <w:rFonts w:hint="cs"/>
          <w:spacing w:val="2"/>
          <w:rtl/>
          <w:lang w:val="en-GB"/>
        </w:rPr>
        <w:t xml:space="preserve"> </w:t>
      </w:r>
      <w:r w:rsidR="00940CCF" w:rsidRPr="00BA4556">
        <w:rPr>
          <w:rFonts w:hint="cs"/>
          <w:spacing w:val="2"/>
          <w:rtl/>
          <w:lang w:val="en-GB"/>
        </w:rPr>
        <w:t>طريقة ت</w:t>
      </w:r>
      <w:r w:rsidR="00260DEC" w:rsidRPr="00BA4556">
        <w:rPr>
          <w:rFonts w:hint="cs"/>
          <w:spacing w:val="2"/>
          <w:rtl/>
          <w:lang w:val="en-GB"/>
        </w:rPr>
        <w:t>خصيص</w:t>
      </w:r>
      <w:r w:rsidR="00940CCF" w:rsidRPr="00BA4556">
        <w:rPr>
          <w:rFonts w:hint="cs"/>
          <w:spacing w:val="2"/>
          <w:rtl/>
          <w:lang w:val="en-GB"/>
        </w:rPr>
        <w:t xml:space="preserve"> الموارد من دون أي تعديل</w:t>
      </w:r>
      <w:r w:rsidR="00713B9B" w:rsidRPr="00BA4556">
        <w:rPr>
          <w:rFonts w:hint="cs"/>
          <w:spacing w:val="2"/>
          <w:rtl/>
          <w:lang w:val="en-GB"/>
        </w:rPr>
        <w:t xml:space="preserve"> في </w:t>
      </w:r>
      <w:r w:rsidR="00940CCF" w:rsidRPr="00BA4556">
        <w:rPr>
          <w:rFonts w:hint="cs"/>
          <w:spacing w:val="2"/>
          <w:rtl/>
          <w:lang w:val="en-GB"/>
        </w:rPr>
        <w:t>توقيت الوصلة الصاعدة-الوصلة الهابطة</w:t>
      </w:r>
      <w:r w:rsidR="00713B9B" w:rsidRPr="00BA4556">
        <w:rPr>
          <w:rFonts w:hint="cs"/>
          <w:spacing w:val="2"/>
          <w:rtl/>
          <w:lang w:val="en-GB"/>
        </w:rPr>
        <w:t xml:space="preserve"> في </w:t>
      </w:r>
      <w:r w:rsidR="00260DEC" w:rsidRPr="00BA4556">
        <w:rPr>
          <w:rFonts w:hint="cs"/>
          <w:spacing w:val="2"/>
          <w:rtl/>
          <w:lang w:val="en-GB"/>
        </w:rPr>
        <w:t>نظام</w:t>
      </w:r>
      <w:r w:rsidR="00940CCF" w:rsidRPr="00BA4556">
        <w:rPr>
          <w:rFonts w:hint="cs"/>
          <w:spacing w:val="2"/>
          <w:rtl/>
          <w:lang w:val="en-GB"/>
        </w:rPr>
        <w:t xml:space="preserve"> </w:t>
      </w:r>
      <w:r w:rsidR="00940CCF" w:rsidRPr="00BA4556">
        <w:rPr>
          <w:spacing w:val="2"/>
        </w:rPr>
        <w:t>LTE</w:t>
      </w:r>
      <w:r w:rsidR="00940CCF" w:rsidRPr="00BA4556">
        <w:rPr>
          <w:rFonts w:hint="cs"/>
          <w:spacing w:val="2"/>
          <w:rtl/>
          <w:lang w:bidi="ar-EG"/>
        </w:rPr>
        <w:t xml:space="preserve"> للأرض. وبالفعل</w:t>
      </w:r>
      <w:r w:rsidR="00260DEC" w:rsidRPr="00BA4556">
        <w:rPr>
          <w:rFonts w:hint="cs"/>
          <w:spacing w:val="2"/>
          <w:rtl/>
          <w:lang w:bidi="ar-EG"/>
        </w:rPr>
        <w:t>،</w:t>
      </w:r>
      <w:r w:rsidR="00940CCF" w:rsidRPr="00BA4556">
        <w:rPr>
          <w:rFonts w:hint="cs"/>
          <w:spacing w:val="2"/>
          <w:rtl/>
          <w:lang w:bidi="ar-EG"/>
        </w:rPr>
        <w:t xml:space="preserve"> ي</w:t>
      </w:r>
      <w:r w:rsidR="00260DEC" w:rsidRPr="00BA4556">
        <w:rPr>
          <w:rFonts w:hint="cs"/>
          <w:spacing w:val="2"/>
          <w:rtl/>
          <w:lang w:bidi="ar-EG"/>
        </w:rPr>
        <w:t>تمكن</w:t>
      </w:r>
      <w:r w:rsidR="00940CCF" w:rsidRPr="00BA4556">
        <w:rPr>
          <w:rFonts w:hint="cs"/>
          <w:spacing w:val="2"/>
          <w:rtl/>
          <w:lang w:bidi="ar-EG"/>
        </w:rPr>
        <w:t xml:space="preserve"> منظم الجدولة</w:t>
      </w:r>
      <w:r w:rsidR="00713B9B" w:rsidRPr="00BA4556">
        <w:rPr>
          <w:rFonts w:hint="cs"/>
          <w:spacing w:val="2"/>
          <w:rtl/>
          <w:lang w:bidi="ar-EG"/>
        </w:rPr>
        <w:t xml:space="preserve"> في </w:t>
      </w:r>
      <w:r w:rsidR="00940CCF" w:rsidRPr="00BA4556">
        <w:rPr>
          <w:rFonts w:hint="cs"/>
          <w:spacing w:val="2"/>
          <w:rtl/>
          <w:lang w:bidi="ar-EG"/>
        </w:rPr>
        <w:t xml:space="preserve">الساتل </w:t>
      </w:r>
      <w:r w:rsidR="00260DEC" w:rsidRPr="00BA4556">
        <w:rPr>
          <w:rFonts w:hint="cs"/>
          <w:spacing w:val="2"/>
          <w:rtl/>
          <w:lang w:bidi="ar-EG"/>
        </w:rPr>
        <w:t xml:space="preserve">من الحصول </w:t>
      </w:r>
      <w:r w:rsidR="00940CCF" w:rsidRPr="00BA4556">
        <w:rPr>
          <w:rFonts w:hint="cs"/>
          <w:spacing w:val="2"/>
          <w:rtl/>
          <w:lang w:bidi="ar-EG"/>
        </w:rPr>
        <w:t>على معلومات عن موقع تجهيزات مستعمل معين عن طريق النفاذ العشوائي ال</w:t>
      </w:r>
      <w:r w:rsidR="000D4E16" w:rsidRPr="00BA4556">
        <w:rPr>
          <w:rFonts w:hint="cs"/>
          <w:spacing w:val="2"/>
          <w:rtl/>
          <w:lang w:bidi="ar-EG"/>
        </w:rPr>
        <w:t>تجريب‍ي</w:t>
      </w:r>
      <w:r w:rsidR="00940CCF" w:rsidRPr="00BA4556">
        <w:rPr>
          <w:rFonts w:hint="cs"/>
          <w:spacing w:val="2"/>
          <w:rtl/>
          <w:lang w:bidi="ar-EG"/>
        </w:rPr>
        <w:t xml:space="preserve"> الخاص به. وبواسطة هذه المعلومات، يوزع منظم الجدولة الموارد المتاحة على الأرتال الفرعية الأكثر ملاءمة</w:t>
      </w:r>
      <w:r w:rsidR="002020C9" w:rsidRPr="00BA4556">
        <w:rPr>
          <w:rFonts w:hint="cs"/>
          <w:spacing w:val="2"/>
          <w:rtl/>
          <w:lang w:bidi="ar-EG"/>
        </w:rPr>
        <w:t>ً</w:t>
      </w:r>
      <w:r w:rsidR="00940CCF" w:rsidRPr="00BA4556">
        <w:rPr>
          <w:rFonts w:hint="cs"/>
          <w:spacing w:val="2"/>
          <w:rtl/>
          <w:lang w:bidi="ar-EG"/>
        </w:rPr>
        <w:t xml:space="preserve"> والمزاوجة مع رتل فرعي محدد من الوصلة الهابطة. وعلى سبيل المثال، وكما هو مبين</w:t>
      </w:r>
      <w:r w:rsidR="00713B9B" w:rsidRPr="00BA4556">
        <w:rPr>
          <w:rFonts w:hint="cs"/>
          <w:spacing w:val="2"/>
          <w:rtl/>
          <w:lang w:bidi="ar-EG"/>
        </w:rPr>
        <w:t xml:space="preserve"> في </w:t>
      </w:r>
      <w:r w:rsidR="00940CCF" w:rsidRPr="00BA4556">
        <w:rPr>
          <w:rFonts w:hint="cs"/>
          <w:spacing w:val="2"/>
          <w:rtl/>
          <w:lang w:bidi="ar-EG"/>
        </w:rPr>
        <w:t xml:space="preserve">الشكل </w:t>
      </w:r>
      <w:r w:rsidR="00940CCF" w:rsidRPr="00BA4556">
        <w:rPr>
          <w:spacing w:val="2"/>
          <w:lang w:bidi="ar-EG"/>
        </w:rPr>
        <w:t>8.2</w:t>
      </w:r>
      <w:r w:rsidR="00940CCF" w:rsidRPr="00BA4556">
        <w:rPr>
          <w:rFonts w:hint="cs"/>
          <w:spacing w:val="2"/>
          <w:rtl/>
          <w:lang w:bidi="ar-EG"/>
        </w:rPr>
        <w:t xml:space="preserve">، يستقبل </w:t>
      </w:r>
      <w:r w:rsidR="00940CCF" w:rsidRPr="00BA4556">
        <w:rPr>
          <w:spacing w:val="2"/>
          <w:lang w:bidi="ar-EG"/>
        </w:rPr>
        <w:t>UE1</w:t>
      </w:r>
      <w:r w:rsidR="00940CCF" w:rsidRPr="00BA4556">
        <w:rPr>
          <w:rFonts w:hint="cs"/>
          <w:spacing w:val="2"/>
          <w:rtl/>
          <w:lang w:bidi="ar-EG"/>
        </w:rPr>
        <w:t xml:space="preserve"> و</w:t>
      </w:r>
      <w:r w:rsidR="00940CCF" w:rsidRPr="00BA4556">
        <w:rPr>
          <w:spacing w:val="2"/>
          <w:lang w:bidi="ar-EG"/>
        </w:rPr>
        <w:t>UE2</w:t>
      </w:r>
      <w:r w:rsidR="00940CCF" w:rsidRPr="00BA4556">
        <w:rPr>
          <w:rFonts w:hint="cs"/>
          <w:spacing w:val="2"/>
          <w:rtl/>
          <w:lang w:bidi="ar-EG"/>
        </w:rPr>
        <w:t xml:space="preserve"> إشارة الوصلة الهابطة بعد المدة </w:t>
      </w:r>
      <w:r w:rsidR="00940CCF" w:rsidRPr="00BA4556">
        <w:rPr>
          <w:i/>
          <w:iCs/>
          <w:spacing w:val="2"/>
          <w:lang w:val="en-GB"/>
        </w:rPr>
        <w:t>t</w:t>
      </w:r>
      <w:r w:rsidR="00940CCF" w:rsidRPr="00BA4556">
        <w:rPr>
          <w:spacing w:val="2"/>
          <w:vertAlign w:val="subscript"/>
          <w:lang w:val="en-GB"/>
        </w:rPr>
        <w:t>1</w:t>
      </w:r>
      <w:r w:rsidR="00940CCF" w:rsidRPr="00BA4556">
        <w:rPr>
          <w:spacing w:val="2"/>
          <w:lang w:val="en-GB"/>
        </w:rPr>
        <w:t>/2</w:t>
      </w:r>
      <w:r w:rsidR="00940CCF" w:rsidRPr="00BA4556">
        <w:rPr>
          <w:rFonts w:hint="cs"/>
          <w:spacing w:val="2"/>
          <w:rtl/>
          <w:lang w:val="en-GB" w:bidi="ar-EG"/>
        </w:rPr>
        <w:t xml:space="preserve"> و</w:t>
      </w:r>
      <w:r w:rsidR="00940CCF" w:rsidRPr="00BA4556">
        <w:rPr>
          <w:spacing w:val="2"/>
          <w:lang w:val="en-GB"/>
        </w:rPr>
        <w:t xml:space="preserve"> </w:t>
      </w:r>
      <w:r w:rsidR="00940CCF" w:rsidRPr="00BA4556">
        <w:rPr>
          <w:i/>
          <w:iCs/>
          <w:spacing w:val="2"/>
          <w:lang w:val="en-GB"/>
        </w:rPr>
        <w:t>t</w:t>
      </w:r>
      <w:r w:rsidR="00940CCF" w:rsidRPr="00BA4556">
        <w:rPr>
          <w:spacing w:val="2"/>
          <w:vertAlign w:val="subscript"/>
          <w:lang w:val="en-GB"/>
        </w:rPr>
        <w:t>2</w:t>
      </w:r>
      <w:r w:rsidR="00940CCF" w:rsidRPr="00BA4556">
        <w:rPr>
          <w:spacing w:val="2"/>
          <w:lang w:val="en-GB"/>
        </w:rPr>
        <w:t>/2</w:t>
      </w:r>
      <w:r w:rsidR="007164DE" w:rsidRPr="00BA4556">
        <w:rPr>
          <w:rFonts w:hint="cs"/>
          <w:spacing w:val="2"/>
          <w:rtl/>
          <w:lang w:val="en-GB" w:bidi="ar-EG"/>
        </w:rPr>
        <w:t xml:space="preserve"> على التوالي، حيث </w:t>
      </w:r>
      <w:r w:rsidR="00260DEC" w:rsidRPr="00BA4556">
        <w:rPr>
          <w:rFonts w:hint="cs"/>
          <w:spacing w:val="2"/>
          <w:rtl/>
          <w:lang w:val="en-GB" w:bidi="ar-EG"/>
        </w:rPr>
        <w:t>يرمز</w:t>
      </w:r>
      <w:r w:rsidR="007164DE" w:rsidRPr="00BA4556">
        <w:rPr>
          <w:rFonts w:hint="cs"/>
          <w:spacing w:val="2"/>
          <w:rtl/>
          <w:lang w:val="en-GB" w:bidi="ar-EG"/>
        </w:rPr>
        <w:t xml:space="preserve"> </w:t>
      </w:r>
      <w:r w:rsidR="007164DE" w:rsidRPr="00BA4556">
        <w:rPr>
          <w:i/>
          <w:iCs/>
          <w:spacing w:val="2"/>
          <w:lang w:val="en-GB"/>
        </w:rPr>
        <w:t>t</w:t>
      </w:r>
      <w:r w:rsidR="007164DE" w:rsidRPr="00BA4556">
        <w:rPr>
          <w:i/>
          <w:iCs/>
          <w:spacing w:val="2"/>
          <w:vertAlign w:val="subscript"/>
          <w:lang w:val="en-GB"/>
        </w:rPr>
        <w:t>i</w:t>
      </w:r>
      <w:r w:rsidR="007164DE" w:rsidRPr="00BA4556">
        <w:rPr>
          <w:rFonts w:hint="cs"/>
          <w:i/>
          <w:iCs/>
          <w:spacing w:val="2"/>
          <w:vertAlign w:val="subscript"/>
          <w:rtl/>
          <w:lang w:val="en-GB" w:bidi="ar-EG"/>
        </w:rPr>
        <w:t xml:space="preserve"> </w:t>
      </w:r>
      <w:r w:rsidR="00260DEC" w:rsidRPr="00BA4556">
        <w:rPr>
          <w:rFonts w:hint="cs"/>
          <w:spacing w:val="2"/>
          <w:rtl/>
          <w:lang w:val="en-GB" w:bidi="ar-EG"/>
        </w:rPr>
        <w:t xml:space="preserve">إلى </w:t>
      </w:r>
      <w:r w:rsidR="00260DEC" w:rsidRPr="00BA4556">
        <w:rPr>
          <w:rFonts w:hint="cs"/>
          <w:spacing w:val="2"/>
          <w:rtl/>
          <w:lang w:val="en-GB"/>
        </w:rPr>
        <w:t xml:space="preserve">تأخير </w:t>
      </w:r>
      <w:r w:rsidR="00260DEC" w:rsidRPr="00BA4556">
        <w:rPr>
          <w:rFonts w:hint="cs"/>
          <w:spacing w:val="2"/>
          <w:rtl/>
        </w:rPr>
        <w:t>الذهاب والإياب</w:t>
      </w:r>
      <w:r w:rsidR="00260DEC" w:rsidRPr="00BA4556">
        <w:rPr>
          <w:rFonts w:hint="cs"/>
          <w:spacing w:val="2"/>
          <w:rtl/>
          <w:lang w:bidi="ar-EG"/>
        </w:rPr>
        <w:t xml:space="preserve"> الخاص </w:t>
      </w:r>
      <w:r w:rsidR="007164DE" w:rsidRPr="00BA4556">
        <w:rPr>
          <w:rFonts w:hint="cs"/>
          <w:noProof/>
          <w:spacing w:val="2"/>
          <w:rtl/>
          <w:lang w:eastAsia="zh-CN" w:bidi="ar-EG"/>
        </w:rPr>
        <w:t>بتجهيزات</w:t>
      </w:r>
      <w:r w:rsidR="002020C9" w:rsidRPr="00BA4556">
        <w:rPr>
          <w:rFonts w:hint="cs"/>
          <w:noProof/>
          <w:spacing w:val="2"/>
          <w:rtl/>
          <w:lang w:eastAsia="zh-CN" w:bidi="ar-EG"/>
        </w:rPr>
        <w:t>ٍ</w:t>
      </w:r>
      <w:r w:rsidR="007164DE" w:rsidRPr="00BA4556">
        <w:rPr>
          <w:rFonts w:hint="cs"/>
          <w:noProof/>
          <w:spacing w:val="2"/>
          <w:rtl/>
          <w:lang w:eastAsia="zh-CN" w:bidi="ar-EG"/>
        </w:rPr>
        <w:t xml:space="preserve"> المستعمل </w:t>
      </w:r>
      <w:r w:rsidR="007164DE" w:rsidRPr="00BA4556">
        <w:rPr>
          <w:noProof/>
          <w:spacing w:val="2"/>
          <w:lang w:eastAsia="zh-CN" w:bidi="ar-EG"/>
        </w:rPr>
        <w:t>UE</w:t>
      </w:r>
      <w:r w:rsidR="002020C9" w:rsidRPr="00BA4556">
        <w:rPr>
          <w:i/>
          <w:iCs/>
          <w:noProof/>
          <w:spacing w:val="2"/>
          <w:vertAlign w:val="subscript"/>
          <w:lang w:eastAsia="zh-CN" w:bidi="ar-EG"/>
        </w:rPr>
        <w:t>i</w:t>
      </w:r>
      <w:r w:rsidR="007164DE" w:rsidRPr="00BA4556">
        <w:rPr>
          <w:rFonts w:hint="cs"/>
          <w:noProof/>
          <w:spacing w:val="2"/>
          <w:rtl/>
          <w:lang w:eastAsia="zh-CN" w:bidi="ar-EG"/>
        </w:rPr>
        <w:t>. ويوزع منظم الجدولة الموارد المتاحة على الرتل الفرعي المرجعي الأكثر تجاوراً</w:t>
      </w:r>
      <w:r w:rsidR="00713B9B" w:rsidRPr="00BA4556">
        <w:rPr>
          <w:rFonts w:hint="cs"/>
          <w:noProof/>
          <w:spacing w:val="2"/>
          <w:rtl/>
          <w:lang w:eastAsia="zh-CN" w:bidi="ar-EG"/>
        </w:rPr>
        <w:t xml:space="preserve"> في </w:t>
      </w:r>
      <w:r w:rsidR="007164DE" w:rsidRPr="00BA4556">
        <w:rPr>
          <w:rFonts w:hint="cs"/>
          <w:noProof/>
          <w:spacing w:val="2"/>
          <w:rtl/>
          <w:lang w:eastAsia="zh-CN" w:bidi="ar-EG"/>
        </w:rPr>
        <w:t>الوصلة الصاعدة مباشرة</w:t>
      </w:r>
      <w:r w:rsidR="00D83019" w:rsidRPr="00BA4556">
        <w:rPr>
          <w:rFonts w:hint="cs"/>
          <w:noProof/>
          <w:spacing w:val="2"/>
          <w:rtl/>
          <w:lang w:eastAsia="zh-CN" w:bidi="ar-EG"/>
        </w:rPr>
        <w:t>ً</w:t>
      </w:r>
      <w:r w:rsidR="007164DE" w:rsidRPr="00BA4556">
        <w:rPr>
          <w:rFonts w:hint="cs"/>
          <w:noProof/>
          <w:spacing w:val="2"/>
          <w:rtl/>
          <w:lang w:eastAsia="zh-CN" w:bidi="ar-EG"/>
        </w:rPr>
        <w:t xml:space="preserve"> بعد تأخر استقبال إشارة الوصلة الهابطة وتبديلها </w:t>
      </w:r>
      <w:r w:rsidR="007164DE" w:rsidRPr="00BA4556">
        <w:rPr>
          <w:i/>
          <w:iCs/>
          <w:spacing w:val="2"/>
          <w:lang w:val="en-GB"/>
        </w:rPr>
        <w:t>t</w:t>
      </w:r>
      <w:r w:rsidR="007164DE" w:rsidRPr="00BA4556">
        <w:rPr>
          <w:i/>
          <w:iCs/>
          <w:spacing w:val="2"/>
          <w:vertAlign w:val="subscript"/>
          <w:lang w:val="en-GB"/>
        </w:rPr>
        <w:t>pro</w:t>
      </w:r>
      <w:r w:rsidR="007164DE" w:rsidRPr="00BA4556">
        <w:rPr>
          <w:rFonts w:hint="cs"/>
          <w:spacing w:val="2"/>
          <w:rtl/>
          <w:lang w:val="en-GB"/>
        </w:rPr>
        <w:t>. و</w:t>
      </w:r>
      <w:r w:rsidR="00260DEC" w:rsidRPr="00BA4556">
        <w:rPr>
          <w:rFonts w:hint="cs"/>
          <w:spacing w:val="2"/>
          <w:rtl/>
          <w:lang w:val="en-GB"/>
        </w:rPr>
        <w:t>يمكن حل مسألة التعامد نظراً إلى أن</w:t>
      </w:r>
      <w:r w:rsidR="00713B9B" w:rsidRPr="00BA4556">
        <w:rPr>
          <w:rFonts w:hint="eastAsia"/>
          <w:spacing w:val="2"/>
          <w:rtl/>
          <w:lang w:val="en-GB"/>
        </w:rPr>
        <w:t> </w:t>
      </w:r>
      <w:r w:rsidR="00260DEC" w:rsidRPr="00BA4556">
        <w:rPr>
          <w:rFonts w:hint="cs"/>
          <w:spacing w:val="2"/>
          <w:rtl/>
          <w:lang w:val="en-GB"/>
        </w:rPr>
        <w:t>بحوزة</w:t>
      </w:r>
      <w:r w:rsidR="007164DE" w:rsidRPr="00BA4556">
        <w:rPr>
          <w:rFonts w:hint="cs"/>
          <w:spacing w:val="2"/>
          <w:rtl/>
          <w:lang w:val="en-GB"/>
        </w:rPr>
        <w:t xml:space="preserve"> منظم الجدولة معلومات عن </w:t>
      </w:r>
      <m:oMath>
        <m:r>
          <m:rPr>
            <m:sty m:val="p"/>
          </m:rPr>
          <w:rPr>
            <w:rFonts w:ascii="Cambria Math" w:hAnsi="Cambria Math"/>
            <w:spacing w:val="2"/>
            <w:lang w:val="en-GB"/>
          </w:rPr>
          <m:t>∆</m:t>
        </m:r>
        <m:sSub>
          <m:sSubPr>
            <m:ctrlPr>
              <w:rPr>
                <w:rFonts w:ascii="Cambria Math" w:hAnsi="Cambria Math"/>
                <w:spacing w:val="2"/>
                <w:lang w:val="en-GB"/>
              </w:rPr>
            </m:ctrlPr>
          </m:sSubPr>
          <m:e>
            <m:r>
              <w:rPr>
                <w:rFonts w:ascii="Cambria Math" w:hAnsi="Cambria Math"/>
                <w:spacing w:val="2"/>
                <w:lang w:val="en-GB"/>
              </w:rPr>
              <m:t>t</m:t>
            </m:r>
          </m:e>
          <m:sub>
            <m:r>
              <w:rPr>
                <w:rFonts w:ascii="Cambria Math" w:hAnsi="Cambria Math"/>
                <w:spacing w:val="2"/>
                <w:lang w:val="en-GB"/>
              </w:rPr>
              <m:t>i,j</m:t>
            </m:r>
          </m:sub>
        </m:sSub>
      </m:oMath>
      <w:r w:rsidR="007164DE" w:rsidRPr="00BA4556">
        <w:rPr>
          <w:rFonts w:hint="cs"/>
          <w:spacing w:val="2"/>
          <w:rtl/>
          <w:lang w:val="en-GB"/>
        </w:rPr>
        <w:t>.</w:t>
      </w:r>
    </w:p>
    <w:p w:rsidR="00825FD7" w:rsidRPr="00BA4556" w:rsidRDefault="0021658A" w:rsidP="00671FE5">
      <w:pPr>
        <w:pStyle w:val="FigureNo"/>
      </w:pPr>
      <w:r w:rsidRPr="00BA4556">
        <w:rPr>
          <w:rFonts w:hint="cs"/>
          <w:rtl/>
        </w:rPr>
        <w:t>الشـكل</w:t>
      </w:r>
      <w:r w:rsidR="00825FD7" w:rsidRPr="00BA4556">
        <w:rPr>
          <w:rFonts w:hint="cs"/>
          <w:rtl/>
        </w:rPr>
        <w:t xml:space="preserve"> </w:t>
      </w:r>
      <w:r w:rsidR="00825FD7" w:rsidRPr="00BA4556">
        <w:t>8.2</w:t>
      </w:r>
    </w:p>
    <w:p w:rsidR="00825FD7" w:rsidRPr="00BA4556" w:rsidRDefault="00825521" w:rsidP="00016629">
      <w:pPr>
        <w:pStyle w:val="FigureTitle"/>
        <w:rPr>
          <w:rtl/>
        </w:rPr>
      </w:pPr>
      <w:r w:rsidRPr="00BA4556">
        <w:rPr>
          <w:rFonts w:hint="cs"/>
          <w:noProof/>
          <w:rtl/>
          <w:lang w:val="en-US" w:eastAsia="zh-CN" w:bidi="ar-SA"/>
        </w:rPr>
        <mc:AlternateContent>
          <mc:Choice Requires="wpg">
            <w:drawing>
              <wp:anchor distT="0" distB="0" distL="114300" distR="114300" simplePos="0" relativeHeight="252072448" behindDoc="0" locked="0" layoutInCell="1" allowOverlap="1">
                <wp:simplePos x="0" y="0"/>
                <wp:positionH relativeFrom="column">
                  <wp:posOffset>822107</wp:posOffset>
                </wp:positionH>
                <wp:positionV relativeFrom="paragraph">
                  <wp:posOffset>221634</wp:posOffset>
                </wp:positionV>
                <wp:extent cx="4040829" cy="3106988"/>
                <wp:effectExtent l="0" t="0" r="0" b="0"/>
                <wp:wrapNone/>
                <wp:docPr id="2763" name="Group 2763"/>
                <wp:cNvGraphicFramePr/>
                <a:graphic xmlns:a="http://schemas.openxmlformats.org/drawingml/2006/main">
                  <a:graphicData uri="http://schemas.microsoft.com/office/word/2010/wordprocessingGroup">
                    <wpg:wgp>
                      <wpg:cNvGrpSpPr/>
                      <wpg:grpSpPr>
                        <a:xfrm>
                          <a:off x="0" y="0"/>
                          <a:ext cx="4040829" cy="3106988"/>
                          <a:chOff x="-103516" y="0"/>
                          <a:chExt cx="4040829" cy="3106988"/>
                        </a:xfrm>
                      </wpg:grpSpPr>
                      <wps:wsp>
                        <wps:cNvPr id="3044" name="Rectangle 4534"/>
                        <wps:cNvSpPr>
                          <a:spLocks noChangeArrowheads="1"/>
                        </wps:cNvSpPr>
                        <wps:spPr bwMode="auto">
                          <a:xfrm>
                            <a:off x="543464" y="2944988"/>
                            <a:ext cx="468000" cy="1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B41C2E">
                              <w:pPr>
                                <w:spacing w:before="0" w:line="168" w:lineRule="auto"/>
                                <w:jc w:val="center"/>
                                <w:rPr>
                                  <w:sz w:val="14"/>
                                  <w:szCs w:val="20"/>
                                  <w:rtl/>
                                  <w:lang w:bidi="ar-EG"/>
                                </w:rPr>
                              </w:pPr>
                              <w:r>
                                <w:rPr>
                                  <w:rFonts w:hint="cs"/>
                                  <w:sz w:val="14"/>
                                  <w:szCs w:val="20"/>
                                  <w:rtl/>
                                  <w:lang w:bidi="ar-EG"/>
                                </w:rPr>
                                <w:t>أرتال فرعية</w:t>
                              </w:r>
                            </w:p>
                          </w:txbxContent>
                        </wps:txbx>
                        <wps:bodyPr rot="0" vert="horz" wrap="square" lIns="12700" tIns="12700" rIns="12700" bIns="12700" anchor="t" anchorCtr="0" upright="1">
                          <a:noAutofit/>
                        </wps:bodyPr>
                      </wps:wsp>
                      <wps:wsp>
                        <wps:cNvPr id="3049" name="Rectangle 4534"/>
                        <wps:cNvSpPr>
                          <a:spLocks noChangeArrowheads="1"/>
                        </wps:cNvSpPr>
                        <wps:spPr bwMode="auto">
                          <a:xfrm>
                            <a:off x="1233578" y="2716548"/>
                            <a:ext cx="723666" cy="1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B41C2E">
                              <w:pPr>
                                <w:spacing w:before="0" w:line="168" w:lineRule="auto"/>
                                <w:jc w:val="center"/>
                                <w:rPr>
                                  <w:sz w:val="14"/>
                                  <w:szCs w:val="20"/>
                                  <w:rtl/>
                                  <w:lang w:bidi="ar-EG"/>
                                </w:rPr>
                              </w:pPr>
                              <w:r>
                                <w:rPr>
                                  <w:rFonts w:hint="cs"/>
                                  <w:sz w:val="14"/>
                                  <w:szCs w:val="20"/>
                                  <w:rtl/>
                                  <w:lang w:bidi="ar-EG"/>
                                </w:rPr>
                                <w:t>رتل الوصلة الهابطة</w:t>
                              </w:r>
                            </w:p>
                          </w:txbxContent>
                        </wps:txbx>
                        <wps:bodyPr rot="0" vert="horz" wrap="square" lIns="12700" tIns="12700" rIns="12700" bIns="12700" anchor="t" anchorCtr="0" upright="1">
                          <a:noAutofit/>
                        </wps:bodyPr>
                      </wps:wsp>
                      <wps:wsp>
                        <wps:cNvPr id="3065" name="Rectangle 4534"/>
                        <wps:cNvSpPr>
                          <a:spLocks noChangeArrowheads="1"/>
                        </wps:cNvSpPr>
                        <wps:spPr bwMode="auto">
                          <a:xfrm>
                            <a:off x="2579298" y="2944988"/>
                            <a:ext cx="468000" cy="1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B41C2E">
                              <w:pPr>
                                <w:spacing w:before="0" w:line="168" w:lineRule="auto"/>
                                <w:jc w:val="center"/>
                                <w:rPr>
                                  <w:sz w:val="14"/>
                                  <w:szCs w:val="20"/>
                                  <w:rtl/>
                                  <w:lang w:bidi="ar-EG"/>
                                </w:rPr>
                              </w:pPr>
                              <w:r>
                                <w:rPr>
                                  <w:rFonts w:hint="cs"/>
                                  <w:sz w:val="14"/>
                                  <w:szCs w:val="20"/>
                                  <w:rtl/>
                                  <w:lang w:bidi="ar-EG"/>
                                </w:rPr>
                                <w:t>أرتال فرعية</w:t>
                              </w:r>
                            </w:p>
                          </w:txbxContent>
                        </wps:txbx>
                        <wps:bodyPr rot="0" vert="horz" wrap="square" lIns="12700" tIns="12700" rIns="12700" bIns="12700" anchor="t" anchorCtr="0" upright="1">
                          <a:noAutofit/>
                        </wps:bodyPr>
                      </wps:wsp>
                      <wps:wsp>
                        <wps:cNvPr id="3067" name="Rectangle 4534"/>
                        <wps:cNvSpPr>
                          <a:spLocks noChangeArrowheads="1"/>
                        </wps:cNvSpPr>
                        <wps:spPr bwMode="auto">
                          <a:xfrm>
                            <a:off x="3214048" y="2703448"/>
                            <a:ext cx="7232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2020C9">
                              <w:pPr>
                                <w:spacing w:before="0" w:line="168" w:lineRule="auto"/>
                                <w:jc w:val="center"/>
                                <w:rPr>
                                  <w:sz w:val="14"/>
                                  <w:szCs w:val="20"/>
                                  <w:rtl/>
                                  <w:lang w:bidi="ar-EG"/>
                                </w:rPr>
                              </w:pPr>
                              <w:r>
                                <w:rPr>
                                  <w:rFonts w:hint="cs"/>
                                  <w:sz w:val="14"/>
                                  <w:szCs w:val="20"/>
                                  <w:rtl/>
                                  <w:lang w:bidi="ar-EG"/>
                                </w:rPr>
                                <w:t>رتل الوصلة الصاعدة</w:t>
                              </w:r>
                            </w:p>
                          </w:txbxContent>
                        </wps:txbx>
                        <wps:bodyPr rot="0" vert="horz" wrap="square" lIns="12700" tIns="12700" rIns="12700" bIns="12700" anchor="t" anchorCtr="0" upright="1">
                          <a:noAutofit/>
                        </wps:bodyPr>
                      </wps:wsp>
                      <wps:wsp>
                        <wps:cNvPr id="3086" name="Rectangle 4534"/>
                        <wps:cNvSpPr>
                          <a:spLocks noChangeArrowheads="1"/>
                        </wps:cNvSpPr>
                        <wps:spPr bwMode="auto">
                          <a:xfrm>
                            <a:off x="98174" y="2260120"/>
                            <a:ext cx="4679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B41C2E">
                              <w:pPr>
                                <w:spacing w:before="0" w:line="168" w:lineRule="auto"/>
                                <w:jc w:val="left"/>
                                <w:rPr>
                                  <w:sz w:val="14"/>
                                  <w:szCs w:val="20"/>
                                  <w:rtl/>
                                  <w:lang w:bidi="ar-EG"/>
                                </w:rPr>
                              </w:pPr>
                              <w:r>
                                <w:rPr>
                                  <w:rFonts w:hint="cs"/>
                                  <w:sz w:val="14"/>
                                  <w:szCs w:val="20"/>
                                  <w:rtl/>
                                  <w:lang w:bidi="ar-EG"/>
                                </w:rPr>
                                <w:t>الساتل</w:t>
                              </w:r>
                            </w:p>
                          </w:txbxContent>
                        </wps:txbx>
                        <wps:bodyPr rot="0" vert="horz" wrap="square" lIns="12700" tIns="12700" rIns="12700" bIns="12700" anchor="t" anchorCtr="0" upright="1">
                          <a:noAutofit/>
                        </wps:bodyPr>
                      </wps:wsp>
                      <wps:wsp>
                        <wps:cNvPr id="3088" name="Rectangle 4534"/>
                        <wps:cNvSpPr>
                          <a:spLocks noChangeArrowheads="1"/>
                        </wps:cNvSpPr>
                        <wps:spPr bwMode="auto">
                          <a:xfrm>
                            <a:off x="100419" y="1328019"/>
                            <a:ext cx="465859" cy="49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B41C2E">
                              <w:pPr>
                                <w:spacing w:before="0" w:line="168" w:lineRule="auto"/>
                                <w:jc w:val="left"/>
                                <w:rPr>
                                  <w:sz w:val="14"/>
                                  <w:szCs w:val="20"/>
                                  <w:rtl/>
                                  <w:lang w:bidi="ar-EG"/>
                                </w:rPr>
                              </w:pPr>
                              <w:r>
                                <w:rPr>
                                  <w:rFonts w:hint="cs"/>
                                  <w:sz w:val="14"/>
                                  <w:szCs w:val="20"/>
                                  <w:rtl/>
                                  <w:lang w:bidi="ar-EG"/>
                                </w:rPr>
                                <w:t>المرجع</w:t>
                              </w:r>
                            </w:p>
                          </w:txbxContent>
                        </wps:txbx>
                        <wps:bodyPr rot="0" vert="horz" wrap="square" lIns="12700" tIns="12700" rIns="12700" bIns="12700" anchor="t" anchorCtr="0" upright="1">
                          <a:noAutofit/>
                        </wps:bodyPr>
                      </wps:wsp>
                      <wps:wsp>
                        <wps:cNvPr id="3090" name="Rectangle 4534"/>
                        <wps:cNvSpPr>
                          <a:spLocks noChangeArrowheads="1"/>
                        </wps:cNvSpPr>
                        <wps:spPr bwMode="auto">
                          <a:xfrm>
                            <a:off x="-103516" y="137832"/>
                            <a:ext cx="669701" cy="29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6C00A5">
                              <w:pPr>
                                <w:spacing w:before="0" w:line="168" w:lineRule="auto"/>
                                <w:jc w:val="left"/>
                                <w:rPr>
                                  <w:sz w:val="14"/>
                                  <w:szCs w:val="20"/>
                                  <w:rtl/>
                                  <w:lang w:bidi="ar-EG"/>
                                </w:rPr>
                              </w:pPr>
                              <w:r>
                                <w:rPr>
                                  <w:rFonts w:hint="cs"/>
                                  <w:sz w:val="14"/>
                                  <w:szCs w:val="20"/>
                                  <w:rtl/>
                                  <w:lang w:bidi="ar-EG"/>
                                </w:rPr>
                                <w:t>ساتل</w:t>
                              </w:r>
                              <w:r>
                                <w:rPr>
                                  <w:sz w:val="14"/>
                                  <w:szCs w:val="20"/>
                                  <w:rtl/>
                                  <w:lang w:bidi="ar-EG"/>
                                </w:rPr>
                                <w:br/>
                              </w:r>
                              <w:r>
                                <w:rPr>
                                  <w:rFonts w:hint="cs"/>
                                  <w:sz w:val="14"/>
                                  <w:szCs w:val="20"/>
                                  <w:rtl/>
                                  <w:lang w:bidi="ar-EG"/>
                                </w:rPr>
                                <w:t>تحديد الموقع</w:t>
                              </w:r>
                            </w:p>
                          </w:txbxContent>
                        </wps:txbx>
                        <wps:bodyPr rot="0" vert="horz" wrap="square" lIns="12700" tIns="12700" rIns="12700" bIns="12700" anchor="t" anchorCtr="0" upright="1">
                          <a:noAutofit/>
                        </wps:bodyPr>
                      </wps:wsp>
                      <wps:wsp>
                        <wps:cNvPr id="356" name="Rectangle 4534"/>
                        <wps:cNvSpPr>
                          <a:spLocks noChangeArrowheads="1"/>
                        </wps:cNvSpPr>
                        <wps:spPr bwMode="auto">
                          <a:xfrm>
                            <a:off x="897147" y="0"/>
                            <a:ext cx="324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B41C2E" w:rsidRDefault="006C00A5" w:rsidP="00B41C2E">
                              <w:pPr>
                                <w:spacing w:before="0" w:line="168" w:lineRule="auto"/>
                                <w:jc w:val="center"/>
                                <w:rPr>
                                  <w:sz w:val="18"/>
                                  <w:szCs w:val="24"/>
                                  <w:rtl/>
                                  <w:lang w:bidi="ar-EG"/>
                                </w:rPr>
                              </w:pPr>
                              <w:r w:rsidRPr="00B41C2E">
                                <w:rPr>
                                  <w:rFonts w:hint="cs"/>
                                  <w:sz w:val="18"/>
                                  <w:szCs w:val="24"/>
                                  <w:rtl/>
                                  <w:lang w:bidi="ar-EG"/>
                                </w:rPr>
                                <w:t>الوقت</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63" o:spid="_x0000_s1590" style="position:absolute;left:0;text-align:left;margin-left:64.75pt;margin-top:17.45pt;width:318.2pt;height:244.65pt;z-index:252072448;mso-position-horizontal-relative:text;mso-position-vertical-relative:text;mso-width-relative:margin;mso-height-relative:margin" coordorigin="-1035" coordsize="40408,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">
                <v:rect id="Rectangle 4534" o:spid="_x0000_s1591" style="position:absolute;left:5434;top:29449;width:46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asUA&#10;AADdAAAADwAAAGRycy9kb3ducmV2LnhtbESPQWvCQBSE7wX/w/KEXkqzsRUraVbRQkHES63g9ZF9&#10;JqHZtyH7EtN/3y0IHoeZ+YbJ16Nr1EBdqD0bmCUpKOLC25pLA6fvz+clqCDIFhvPZOCXAqxXk4cc&#10;M+uv/EXDUUoVIRwyNFCJtJnWoajIYUh8Sxy9i+8cSpRdqW2H1wh3jX5J04V2WHNcqLClj4qKn2Pv&#10;DAzn82FLp17PBpS3p92+l3pBxjxOx807KKFR7uFbe2cNvKbzOfy/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P9qxQAAAN0AAAAPAAAAAAAAAAAAAAAAAJgCAABkcnMv&#10;ZG93bnJldi54bWxQSwUGAAAAAAQABAD1AAAAigMAAAAA&#10;" filled="f" stroked="f">
                  <v:textbox inset="1pt,1pt,1pt,1pt">
                    <w:txbxContent>
                      <w:p w:rsidR="006C00A5" w:rsidRPr="009D05E3" w:rsidRDefault="006C00A5" w:rsidP="00B41C2E">
                        <w:pPr>
                          <w:spacing w:before="0" w:line="168" w:lineRule="auto"/>
                          <w:jc w:val="center"/>
                          <w:rPr>
                            <w:sz w:val="14"/>
                            <w:szCs w:val="20"/>
                            <w:rtl/>
                            <w:lang w:bidi="ar-EG"/>
                          </w:rPr>
                        </w:pPr>
                        <w:r>
                          <w:rPr>
                            <w:rFonts w:hint="cs"/>
                            <w:sz w:val="14"/>
                            <w:szCs w:val="20"/>
                            <w:rtl/>
                            <w:lang w:bidi="ar-EG"/>
                          </w:rPr>
                          <w:t>أرتال فرعية</w:t>
                        </w:r>
                      </w:p>
                    </w:txbxContent>
                  </v:textbox>
                </v:rect>
                <v:rect id="Rectangle 4534" o:spid="_x0000_s1592" style="position:absolute;left:12335;top:27165;width:723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Q9MUA&#10;AADdAAAADwAAAGRycy9kb3ducmV2LnhtbESPQWvCQBSE70L/w/IKXopu1JLa1FW0IEjxohW8PrKv&#10;SWj2bci+xPTfdwsFj8PMfMOsNoOrVU9tqDwbmE0TUMS5txUXBi6f+8kSVBBki7VnMvBDATbrh9EK&#10;M+tvfKL+LIWKEA4ZGihFmkzrkJfkMEx9Qxy9L986lCjbQtsWbxHuaj1PklQ7rDgulNjQe0n597lz&#10;Bvrr9bijS6dnPcrL0+GjkyolY8aPw/YNlNAg9/B/+2ANLJLnV/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VD0xQAAAN0AAAAPAAAAAAAAAAAAAAAAAJgCAABkcnMv&#10;ZG93bnJldi54bWxQSwUGAAAAAAQABAD1AAAAigMAAAAA&#10;" filled="f" stroked="f">
                  <v:textbox inset="1pt,1pt,1pt,1pt">
                    <w:txbxContent>
                      <w:p w:rsidR="006C00A5" w:rsidRPr="009D05E3" w:rsidRDefault="006C00A5" w:rsidP="00B41C2E">
                        <w:pPr>
                          <w:spacing w:before="0" w:line="168" w:lineRule="auto"/>
                          <w:jc w:val="center"/>
                          <w:rPr>
                            <w:sz w:val="14"/>
                            <w:szCs w:val="20"/>
                            <w:rtl/>
                            <w:lang w:bidi="ar-EG"/>
                          </w:rPr>
                        </w:pPr>
                        <w:r>
                          <w:rPr>
                            <w:rFonts w:hint="cs"/>
                            <w:sz w:val="14"/>
                            <w:szCs w:val="20"/>
                            <w:rtl/>
                            <w:lang w:bidi="ar-EG"/>
                          </w:rPr>
                          <w:t>رتل الوصلة الهابطة</w:t>
                        </w:r>
                      </w:p>
                    </w:txbxContent>
                  </v:textbox>
                </v:rect>
                <v:rect id="Rectangle 4534" o:spid="_x0000_s1593" style="position:absolute;left:25792;top:29449;width:46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GkcUA&#10;AADdAAAADwAAAGRycy9kb3ducmV2LnhtbESPX2vCQBDE3wt+h2OFvpR6sdJYUk+xhYJIX/wDvi65&#10;bRLM7YXcJqbf3hMEH4eZ+Q2zWA2uVj21ofJsYDpJQBHn3lZcGDgefl4/QAVBtlh7JgP/FGC1HD0t&#10;MLP+wjvq91KoCOGQoYFSpMm0DnlJDsPEN8TR+/OtQ4myLbRt8RLhrtZvSZJqhxXHhRIb+i4pP+87&#10;Z6A/nX6/6NjpaY8yf9lsO6lSMuZ5PKw/QQkN8gjf2xtrYJak73B7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QaRxQAAAN0AAAAPAAAAAAAAAAAAAAAAAJgCAABkcnMv&#10;ZG93bnJldi54bWxQSwUGAAAAAAQABAD1AAAAigMAAAAA&#10;" filled="f" stroked="f">
                  <v:textbox inset="1pt,1pt,1pt,1pt">
                    <w:txbxContent>
                      <w:p w:rsidR="006C00A5" w:rsidRPr="009D05E3" w:rsidRDefault="006C00A5" w:rsidP="00B41C2E">
                        <w:pPr>
                          <w:spacing w:before="0" w:line="168" w:lineRule="auto"/>
                          <w:jc w:val="center"/>
                          <w:rPr>
                            <w:sz w:val="14"/>
                            <w:szCs w:val="20"/>
                            <w:rtl/>
                            <w:lang w:bidi="ar-EG"/>
                          </w:rPr>
                        </w:pPr>
                        <w:r>
                          <w:rPr>
                            <w:rFonts w:hint="cs"/>
                            <w:sz w:val="14"/>
                            <w:szCs w:val="20"/>
                            <w:rtl/>
                            <w:lang w:bidi="ar-EG"/>
                          </w:rPr>
                          <w:t>أرتال فرعية</w:t>
                        </w:r>
                      </w:p>
                    </w:txbxContent>
                  </v:textbox>
                </v:rect>
                <v:rect id="Rectangle 4534" o:spid="_x0000_s1594" style="position:absolute;left:32140;top:27034;width:723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9fcQA&#10;AADdAAAADwAAAGRycy9kb3ducmV2LnhtbESPQWvCQBSE74L/YXkFL6IbLURJXcUWBCleqoLXR/Y1&#10;Cc2+DdmXGP99tyD0OMzMN8xmN7ha9dSGyrOBxTwBRZx7W3Fh4Ho5zNaggiBbrD2TgQcF2G3How1m&#10;1t/5i/qzFCpCOGRooBRpMq1DXpLDMPcNcfS+fetQomwLbVu8R7ir9TJJUu2w4rhQYkMfJeU/584Z&#10;6G+30ztdO73oUVbT42cnVUrGTF6G/RsooUH+w8/20Rp4TdIV/L2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PX3EAAAA3QAAAA8AAAAAAAAAAAAAAAAAmAIAAGRycy9k&#10;b3ducmV2LnhtbFBLBQYAAAAABAAEAPUAAACJAwAAAAA=&#10;" filled="f" stroked="f">
                  <v:textbox inset="1pt,1pt,1pt,1pt">
                    <w:txbxContent>
                      <w:p w:rsidR="006C00A5" w:rsidRPr="009D05E3" w:rsidRDefault="006C00A5" w:rsidP="002020C9">
                        <w:pPr>
                          <w:spacing w:before="0" w:line="168" w:lineRule="auto"/>
                          <w:jc w:val="center"/>
                          <w:rPr>
                            <w:sz w:val="14"/>
                            <w:szCs w:val="20"/>
                            <w:rtl/>
                            <w:lang w:bidi="ar-EG"/>
                          </w:rPr>
                        </w:pPr>
                        <w:r>
                          <w:rPr>
                            <w:rFonts w:hint="cs"/>
                            <w:sz w:val="14"/>
                            <w:szCs w:val="20"/>
                            <w:rtl/>
                            <w:lang w:bidi="ar-EG"/>
                          </w:rPr>
                          <w:t>رتل الوصلة الصاعدة</w:t>
                        </w:r>
                      </w:p>
                    </w:txbxContent>
                  </v:textbox>
                </v:rect>
                <v:rect id="Rectangle 4534" o:spid="_x0000_s1595" style="position:absolute;left:981;top:22601;width:468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HMQA&#10;AADdAAAADwAAAGRycy9kb3ducmV2LnhtbESPQWvCQBSE74L/YXkFL6IbLURJXcUWBCleqoLXR/Y1&#10;Cc2+DdmXGP99tyD0OMzMN8xmN7ha9dSGyrOBxTwBRZx7W3Fh4Ho5zNaggiBbrD2TgQcF2G3How1m&#10;1t/5i/qzFCpCOGRooBRpMq1DXpLDMPcNcfS+fetQomwLbVu8R7ir9TJJUu2w4rhQYkMfJeU/584Z&#10;6G+30ztdO73oUVbT42cnVUrGTF6G/RsooUH+w8/20Rp4TdYp/L2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fhzEAAAA3QAAAA8AAAAAAAAAAAAAAAAAmAIAAGRycy9k&#10;b3ducmV2LnhtbFBLBQYAAAAABAAEAPUAAACJAwAAAAA=&#10;" filled="f" stroked="f">
                  <v:textbox inset="1pt,1pt,1pt,1pt">
                    <w:txbxContent>
                      <w:p w:rsidR="006C00A5" w:rsidRPr="009D05E3" w:rsidRDefault="006C00A5" w:rsidP="00B41C2E">
                        <w:pPr>
                          <w:spacing w:before="0" w:line="168" w:lineRule="auto"/>
                          <w:jc w:val="left"/>
                          <w:rPr>
                            <w:sz w:val="14"/>
                            <w:szCs w:val="20"/>
                            <w:rtl/>
                            <w:lang w:bidi="ar-EG"/>
                          </w:rPr>
                        </w:pPr>
                        <w:r>
                          <w:rPr>
                            <w:rFonts w:hint="cs"/>
                            <w:sz w:val="14"/>
                            <w:szCs w:val="20"/>
                            <w:rtl/>
                            <w:lang w:bidi="ar-EG"/>
                          </w:rPr>
                          <w:t>الساتل</w:t>
                        </w:r>
                      </w:p>
                    </w:txbxContent>
                  </v:textbox>
                </v:rect>
                <v:rect id="Rectangle 4534" o:spid="_x0000_s1596" style="position:absolute;left:1004;top:13280;width:4658;height:4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P9cEA&#10;AADdAAAADwAAAGRycy9kb3ducmV2LnhtbERPTYvCMBC9L/gfwgheFk1VUKlG0YUFkb2sCl6HZmyL&#10;zaQ001r/vTks7PHxvje73lWqoyaUng1MJwko4szbknMD18v3eAUqCLLFyjMZeFGA3XbwscHU+if/&#10;UneWXMUQDikaKETqVOuQFeQwTHxNHLm7bxxKhE2ubYPPGO4qPUuShXZYcmwosKavgrLHuXUGutvt&#10;50DXVk87lOXn8dRKuSBjRsN+vwYl1Mu/+M99tAbmySrOjW/iE9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gT/XBAAAA3QAAAA8AAAAAAAAAAAAAAAAAmAIAAGRycy9kb3du&#10;cmV2LnhtbFBLBQYAAAAABAAEAPUAAACGAwAAAAA=&#10;" filled="f" stroked="f">
                  <v:textbox inset="1pt,1pt,1pt,1pt">
                    <w:txbxContent>
                      <w:p w:rsidR="006C00A5" w:rsidRPr="009D05E3" w:rsidRDefault="006C00A5" w:rsidP="00B41C2E">
                        <w:pPr>
                          <w:spacing w:before="0" w:line="168" w:lineRule="auto"/>
                          <w:jc w:val="left"/>
                          <w:rPr>
                            <w:sz w:val="14"/>
                            <w:szCs w:val="20"/>
                            <w:rtl/>
                            <w:lang w:bidi="ar-EG"/>
                          </w:rPr>
                        </w:pPr>
                        <w:r>
                          <w:rPr>
                            <w:rFonts w:hint="cs"/>
                            <w:sz w:val="14"/>
                            <w:szCs w:val="20"/>
                            <w:rtl/>
                            <w:lang w:bidi="ar-EG"/>
                          </w:rPr>
                          <w:t>المرجع</w:t>
                        </w:r>
                      </w:p>
                    </w:txbxContent>
                  </v:textbox>
                </v:rect>
                <v:rect id="Rectangle 4534" o:spid="_x0000_s1597" style="position:absolute;left:-1035;top:1378;width:669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LsIA&#10;AADdAAAADwAAAGRycy9kb3ducmV2LnhtbERPTWvCQBC9C/0PyxS8SLNRQds0q7QFQUovpoLXITtN&#10;QrOzITuJ8d+7h0KPj/ed7yfXqpH60Hg2sExSUMSltw1XBs7fh6dnUEGQLbaeycCNAux3D7McM+uv&#10;fKKxkErFEA4ZGqhFukzrUNbkMCS+I47cj+8dSoR9pW2P1xjuWr1K04122HBsqLGjj5rK32JwBsbL&#10;5eudzoNejijbxfFzkGZDxswfp7dXUEKT/Iv/3EdrYJ2+xP3xTXwC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9UuwgAAAN0AAAAPAAAAAAAAAAAAAAAAAJgCAABkcnMvZG93&#10;bnJldi54bWxQSwUGAAAAAAQABAD1AAAAhwMAAAAA&#10;" filled="f" stroked="f">
                  <v:textbox inset="1pt,1pt,1pt,1pt">
                    <w:txbxContent>
                      <w:p w:rsidR="006C00A5" w:rsidRPr="009D05E3" w:rsidRDefault="006C00A5" w:rsidP="006C00A5">
                        <w:pPr>
                          <w:spacing w:before="0" w:line="168" w:lineRule="auto"/>
                          <w:jc w:val="left"/>
                          <w:rPr>
                            <w:sz w:val="14"/>
                            <w:szCs w:val="20"/>
                            <w:rtl/>
                            <w:lang w:bidi="ar-EG"/>
                          </w:rPr>
                        </w:pPr>
                        <w:r>
                          <w:rPr>
                            <w:rFonts w:hint="cs"/>
                            <w:sz w:val="14"/>
                            <w:szCs w:val="20"/>
                            <w:rtl/>
                            <w:lang w:bidi="ar-EG"/>
                          </w:rPr>
                          <w:t>ساتل</w:t>
                        </w:r>
                        <w:r>
                          <w:rPr>
                            <w:sz w:val="14"/>
                            <w:szCs w:val="20"/>
                            <w:rtl/>
                            <w:lang w:bidi="ar-EG"/>
                          </w:rPr>
                          <w:br/>
                        </w:r>
                        <w:r>
                          <w:rPr>
                            <w:rFonts w:hint="cs"/>
                            <w:sz w:val="14"/>
                            <w:szCs w:val="20"/>
                            <w:rtl/>
                            <w:lang w:bidi="ar-EG"/>
                          </w:rPr>
                          <w:t>تحديد الموقع</w:t>
                        </w:r>
                      </w:p>
                    </w:txbxContent>
                  </v:textbox>
                </v:rect>
                <v:rect id="Rectangle 4534" o:spid="_x0000_s1598" style="position:absolute;left:8971;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VPcQA&#10;AADcAAAADwAAAGRycy9kb3ducmV2LnhtbESPX2vCQBDE3wt+h2OFvpR6sdJYUk+xhYJIX/wDvi65&#10;bRLM7YXcJqbf3hMEH4eZ+Q2zWA2uVj21ofJsYDpJQBHn3lZcGDgefl4/QAVBtlh7JgP/FGC1HD0t&#10;MLP+wjvq91KoCOGQoYFSpMm0DnlJDsPEN8TR+/OtQ4myLbRt8RLhrtZvSZJqhxXHhRIb+i4pP+87&#10;Z6A/nX6/6NjpaY8yf9lsO6lSMuZ5PKw/QQkN8gjf2xtrYPaewu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1T3EAAAA3AAAAA8AAAAAAAAAAAAAAAAAmAIAAGRycy9k&#10;b3ducmV2LnhtbFBLBQYAAAAABAAEAPUAAACJAwAAAAA=&#10;" filled="f" stroked="f">
                  <v:textbox inset="1pt,1pt,1pt,1pt">
                    <w:txbxContent>
                      <w:p w:rsidR="006C00A5" w:rsidRPr="00B41C2E" w:rsidRDefault="006C00A5" w:rsidP="00B41C2E">
                        <w:pPr>
                          <w:spacing w:before="0" w:line="168" w:lineRule="auto"/>
                          <w:jc w:val="center"/>
                          <w:rPr>
                            <w:sz w:val="18"/>
                            <w:szCs w:val="24"/>
                            <w:rtl/>
                            <w:lang w:bidi="ar-EG"/>
                          </w:rPr>
                        </w:pPr>
                        <w:r w:rsidRPr="00B41C2E">
                          <w:rPr>
                            <w:rFonts w:hint="cs"/>
                            <w:sz w:val="18"/>
                            <w:szCs w:val="24"/>
                            <w:rtl/>
                            <w:lang w:bidi="ar-EG"/>
                          </w:rPr>
                          <w:t>الوقت</w:t>
                        </w:r>
                      </w:p>
                    </w:txbxContent>
                  </v:textbox>
                </v:rect>
              </v:group>
            </w:pict>
          </mc:Fallback>
        </mc:AlternateContent>
      </w:r>
      <w:r w:rsidR="007164DE" w:rsidRPr="00BA4556">
        <w:rPr>
          <w:rFonts w:hint="cs"/>
          <w:rtl/>
        </w:rPr>
        <w:t>ت</w:t>
      </w:r>
      <w:r w:rsidR="00260DEC" w:rsidRPr="00BA4556">
        <w:rPr>
          <w:rFonts w:hint="cs"/>
          <w:rtl/>
        </w:rPr>
        <w:t xml:space="preserve">خصيص </w:t>
      </w:r>
      <w:r w:rsidR="007164DE" w:rsidRPr="00BA4556">
        <w:rPr>
          <w:rFonts w:hint="cs"/>
          <w:rtl/>
        </w:rPr>
        <w:t>الموارد</w:t>
      </w:r>
      <w:r w:rsidR="00713B9B" w:rsidRPr="00BA4556">
        <w:rPr>
          <w:rFonts w:hint="cs"/>
          <w:rtl/>
        </w:rPr>
        <w:t xml:space="preserve"> في </w:t>
      </w:r>
      <w:r w:rsidR="007164DE" w:rsidRPr="00BA4556">
        <w:rPr>
          <w:rFonts w:hint="cs"/>
          <w:rtl/>
        </w:rPr>
        <w:t xml:space="preserve">توقيت </w:t>
      </w:r>
      <w:r w:rsidR="00260DEC" w:rsidRPr="00BA4556">
        <w:rPr>
          <w:rFonts w:hint="cs"/>
          <w:rtl/>
        </w:rPr>
        <w:t>أرتال</w:t>
      </w:r>
      <w:r w:rsidR="007164DE" w:rsidRPr="00BA4556">
        <w:rPr>
          <w:rFonts w:hint="cs"/>
          <w:rtl/>
        </w:rPr>
        <w:t xml:space="preserve"> الوصلة الصاعدة-الوصلة الهابطة</w:t>
      </w:r>
    </w:p>
    <w:p w:rsidR="00A9279F" w:rsidRPr="00BA4556" w:rsidRDefault="00B41C2E" w:rsidP="00825521">
      <w:pPr>
        <w:pStyle w:val="Figure"/>
        <w:spacing w:before="180"/>
        <w:rPr>
          <w:noProof/>
          <w:rtl/>
          <w:lang w:bidi="ar-EG"/>
        </w:rPr>
      </w:pPr>
      <w:r w:rsidRPr="00BA4556">
        <w:rPr>
          <w:noProof/>
        </w:rPr>
        <w:object w:dxaOrig="4363" w:dyaOrig="3599">
          <v:shape id="_x0000_i1113" type="#_x0000_t75" style="width:305.2pt;height:249.3pt" o:ole="">
            <v:imagedata r:id="rId178" o:title=""/>
          </v:shape>
          <o:OLEObject Type="Embed" ProgID="CorelDRAW.Graphic.14" ShapeID="_x0000_i1113" DrawAspect="Content" ObjectID="_1491384309" r:id="rId179"/>
        </w:object>
      </w:r>
    </w:p>
    <w:p w:rsidR="00E029DA" w:rsidRPr="00BA4556" w:rsidRDefault="002020C9" w:rsidP="002020C9">
      <w:pPr>
        <w:pStyle w:val="Heading5"/>
        <w:rPr>
          <w:lang w:bidi="ar-EG"/>
        </w:rPr>
      </w:pPr>
      <w:r w:rsidRPr="00BA4556">
        <w:t>2.4.3.4.2</w:t>
      </w:r>
      <w:r w:rsidRPr="00BA4556">
        <w:rPr>
          <w:rFonts w:hint="cs"/>
          <w:rtl/>
          <w:lang w:bidi="ar-EG"/>
        </w:rPr>
        <w:tab/>
      </w:r>
      <w:r w:rsidR="00260DEC" w:rsidRPr="00BA4556">
        <w:rPr>
          <w:rtl/>
        </w:rPr>
        <w:t>علاقة</w:t>
      </w:r>
      <w:r w:rsidR="00260DEC" w:rsidRPr="00BA4556">
        <w:rPr>
          <w:rFonts w:hint="cs"/>
          <w:rtl/>
        </w:rPr>
        <w:t xml:space="preserve"> </w:t>
      </w:r>
      <w:r w:rsidR="00E029DA" w:rsidRPr="00BA4556">
        <w:rPr>
          <w:rtl/>
        </w:rPr>
        <w:t>التوقيت بين القنا</w:t>
      </w:r>
      <w:r w:rsidR="00E029DA" w:rsidRPr="00BA4556">
        <w:rPr>
          <w:rFonts w:hint="cs"/>
          <w:rtl/>
        </w:rPr>
        <w:t>تين</w:t>
      </w:r>
      <w:r w:rsidR="00E029DA" w:rsidRPr="00BA4556">
        <w:rPr>
          <w:rtl/>
        </w:rPr>
        <w:t xml:space="preserve"> </w:t>
      </w:r>
      <w:r w:rsidR="00E029DA" w:rsidRPr="00BA4556">
        <w:t>PRACH</w:t>
      </w:r>
      <w:r w:rsidR="00E029DA" w:rsidRPr="00BA4556">
        <w:rPr>
          <w:rFonts w:hint="cs"/>
          <w:rtl/>
        </w:rPr>
        <w:t xml:space="preserve"> </w:t>
      </w:r>
      <w:r w:rsidR="007164DE" w:rsidRPr="00BA4556">
        <w:rPr>
          <w:rFonts w:hint="cs"/>
          <w:rtl/>
        </w:rPr>
        <w:t>و</w:t>
      </w:r>
      <w:r w:rsidR="00A3282D" w:rsidRPr="00BA4556">
        <w:t>PDCCH</w:t>
      </w:r>
      <w:r w:rsidR="007164DE" w:rsidRPr="00BA4556">
        <w:rPr>
          <w:rtl/>
        </w:rPr>
        <w:t xml:space="preserve"> </w:t>
      </w:r>
      <w:r w:rsidR="00260DEC" w:rsidRPr="00BA4556">
        <w:rPr>
          <w:rFonts w:hint="cs"/>
          <w:rtl/>
        </w:rPr>
        <w:t>و</w:t>
      </w:r>
      <w:r w:rsidR="007164DE" w:rsidRPr="00BA4556">
        <w:rPr>
          <w:rFonts w:hint="cs"/>
          <w:rtl/>
        </w:rPr>
        <w:t xml:space="preserve">مبين الحيازة </w:t>
      </w:r>
      <w:r w:rsidR="007164DE" w:rsidRPr="00BA4556">
        <w:t>(AI)</w:t>
      </w:r>
    </w:p>
    <w:p w:rsidR="00E029DA" w:rsidRPr="00BA4556" w:rsidRDefault="00E029DA" w:rsidP="002020C9">
      <w:pPr>
        <w:rPr>
          <w:rtl/>
          <w:lang w:bidi="ar-EG"/>
        </w:rPr>
      </w:pPr>
      <w:r w:rsidRPr="00BA4556">
        <w:rPr>
          <w:rtl/>
        </w:rPr>
        <w:t xml:space="preserve">تكون أرتال النفاذ للقناة </w:t>
      </w:r>
      <w:r w:rsidR="002A480F" w:rsidRPr="00BA4556">
        <w:t>PRACH</w:t>
      </w:r>
      <w:r w:rsidR="00713B9B" w:rsidRPr="00BA4556">
        <w:rPr>
          <w:rFonts w:hint="cs"/>
          <w:rtl/>
        </w:rPr>
        <w:t xml:space="preserve"> في </w:t>
      </w:r>
      <w:r w:rsidR="00A3282D" w:rsidRPr="00BA4556">
        <w:rPr>
          <w:rFonts w:hint="cs"/>
          <w:rtl/>
        </w:rPr>
        <w:t>ا</w:t>
      </w:r>
      <w:r w:rsidRPr="00BA4556">
        <w:rPr>
          <w:rtl/>
        </w:rPr>
        <w:t>لوصلة ال</w:t>
      </w:r>
      <w:r w:rsidR="002A480F" w:rsidRPr="00BA4556">
        <w:rPr>
          <w:rFonts w:hint="cs"/>
          <w:rtl/>
          <w:lang w:bidi="ar-EG"/>
        </w:rPr>
        <w:t>صاعد</w:t>
      </w:r>
      <w:r w:rsidRPr="00BA4556">
        <w:rPr>
          <w:rtl/>
        </w:rPr>
        <w:t>ة مضب</w:t>
      </w:r>
      <w:r w:rsidRPr="00BA4556">
        <w:rPr>
          <w:rFonts w:hint="cs"/>
          <w:rtl/>
        </w:rPr>
        <w:t>و</w:t>
      </w:r>
      <w:r w:rsidRPr="00BA4556">
        <w:rPr>
          <w:rtl/>
        </w:rPr>
        <w:t xml:space="preserve">طة زمنياً مع </w:t>
      </w:r>
      <w:r w:rsidR="002A480F" w:rsidRPr="00BA4556">
        <w:rPr>
          <w:rFonts w:hint="cs"/>
          <w:rtl/>
        </w:rPr>
        <w:t xml:space="preserve">استقبال </w:t>
      </w:r>
      <w:r w:rsidR="002A480F" w:rsidRPr="00BA4556">
        <w:rPr>
          <w:color w:val="000000"/>
          <w:rtl/>
        </w:rPr>
        <w:t>قناة التحكم المادية</w:t>
      </w:r>
      <w:r w:rsidR="00713B9B" w:rsidRPr="00BA4556">
        <w:rPr>
          <w:color w:val="000000"/>
          <w:rtl/>
        </w:rPr>
        <w:t xml:space="preserve"> في </w:t>
      </w:r>
      <w:r w:rsidR="002A480F" w:rsidRPr="00BA4556">
        <w:rPr>
          <w:color w:val="000000"/>
          <w:rtl/>
        </w:rPr>
        <w:t>الوصلة الهابطة</w:t>
      </w:r>
      <w:r w:rsidR="00083974" w:rsidRPr="00BA4556">
        <w:rPr>
          <w:rFonts w:hint="cs"/>
          <w:color w:val="000000"/>
          <w:rtl/>
        </w:rPr>
        <w:t> </w:t>
      </w:r>
      <w:r w:rsidR="006139F3" w:rsidRPr="00BA4556">
        <w:rPr>
          <w:color w:val="000000"/>
        </w:rPr>
        <w:t>(</w:t>
      </w:r>
      <w:r w:rsidR="002A480F" w:rsidRPr="00BA4556">
        <w:rPr>
          <w:color w:val="000000"/>
        </w:rPr>
        <w:t>PDCCH</w:t>
      </w:r>
      <w:r w:rsidR="006139F3" w:rsidRPr="00BA4556">
        <w:rPr>
          <w:color w:val="000000"/>
        </w:rPr>
        <w:t>)</w:t>
      </w:r>
      <w:r w:rsidR="006139F3" w:rsidRPr="00BA4556">
        <w:rPr>
          <w:rFonts w:hint="cs"/>
          <w:rtl/>
          <w:lang w:bidi="ar-EG"/>
        </w:rPr>
        <w:t xml:space="preserve"> </w:t>
      </w:r>
      <w:r w:rsidR="002A480F" w:rsidRPr="00BA4556">
        <w:rPr>
          <w:rFonts w:hint="cs"/>
          <w:rtl/>
          <w:lang w:bidi="ar-EG"/>
        </w:rPr>
        <w:t xml:space="preserve">المرتبط برتل النفاذ إلى </w:t>
      </w:r>
      <w:r w:rsidR="002020C9" w:rsidRPr="00BA4556">
        <w:rPr>
          <w:rFonts w:hint="cs"/>
          <w:rtl/>
          <w:lang w:bidi="ar-EG"/>
        </w:rPr>
        <w:t>مؤشر</w:t>
      </w:r>
      <w:r w:rsidR="002A480F" w:rsidRPr="00BA4556">
        <w:rPr>
          <w:rFonts w:hint="cs"/>
          <w:rtl/>
          <w:lang w:bidi="ar-EG"/>
        </w:rPr>
        <w:t xml:space="preserve"> الحيازة </w:t>
      </w:r>
      <w:r w:rsidR="002A480F" w:rsidRPr="00BA4556">
        <w:rPr>
          <w:lang w:bidi="ar-EG"/>
        </w:rPr>
        <w:t>(AI)</w:t>
      </w:r>
      <w:r w:rsidR="002A480F" w:rsidRPr="00BA4556">
        <w:rPr>
          <w:rFonts w:hint="cs"/>
          <w:rtl/>
          <w:lang w:bidi="ar-EG"/>
        </w:rPr>
        <w:t xml:space="preserve">. </w:t>
      </w:r>
      <w:r w:rsidRPr="00BA4556">
        <w:rPr>
          <w:rtl/>
        </w:rPr>
        <w:t>ويُب</w:t>
      </w:r>
      <w:r w:rsidRPr="00BA4556">
        <w:rPr>
          <w:rFonts w:hint="cs"/>
          <w:rtl/>
        </w:rPr>
        <w:t>َ</w:t>
      </w:r>
      <w:r w:rsidRPr="00BA4556">
        <w:rPr>
          <w:rtl/>
        </w:rPr>
        <w:t>ث</w:t>
      </w:r>
      <w:r w:rsidRPr="00BA4556">
        <w:rPr>
          <w:rFonts w:hint="cs"/>
          <w:rtl/>
        </w:rPr>
        <w:t>ّ</w:t>
      </w:r>
      <w:r w:rsidRPr="00BA4556">
        <w:rPr>
          <w:rtl/>
        </w:rPr>
        <w:t xml:space="preserve"> </w:t>
      </w:r>
      <w:r w:rsidRPr="00BA4556">
        <w:rPr>
          <w:rFonts w:hint="cs"/>
          <w:rtl/>
        </w:rPr>
        <w:t>رقم</w:t>
      </w:r>
      <w:r w:rsidRPr="00BA4556">
        <w:rPr>
          <w:rtl/>
        </w:rPr>
        <w:t xml:space="preserve"> رتل النفاذ </w:t>
      </w:r>
      <w:r w:rsidRPr="00BA4556">
        <w:rPr>
          <w:i/>
          <w:iCs/>
        </w:rPr>
        <w:t>n</w:t>
      </w:r>
      <w:r w:rsidRPr="00BA4556">
        <w:rPr>
          <w:rFonts w:hint="cs"/>
          <w:rtl/>
        </w:rPr>
        <w:t xml:space="preserve"> </w:t>
      </w:r>
      <w:r w:rsidRPr="00BA4556">
        <w:rPr>
          <w:rtl/>
        </w:rPr>
        <w:t>من المحطة</w:t>
      </w:r>
      <w:r w:rsidRPr="00BA4556">
        <w:rPr>
          <w:rFonts w:hint="cs"/>
          <w:rtl/>
        </w:rPr>
        <w:t xml:space="preserve"> الأرضية المتنقلة </w:t>
      </w:r>
      <w:r w:rsidR="006139F3" w:rsidRPr="00BA4556">
        <w:t>(</w:t>
      </w:r>
      <w:r w:rsidRPr="00BA4556">
        <w:t>MES</w:t>
      </w:r>
      <w:r w:rsidR="006139F3" w:rsidRPr="00BA4556">
        <w:t>)</w:t>
      </w:r>
      <w:r w:rsidRPr="00BA4556">
        <w:rPr>
          <w:rtl/>
        </w:rPr>
        <w:t xml:space="preserve"> قبيل استقبال </w:t>
      </w:r>
      <w:r w:rsidRPr="00BA4556">
        <w:rPr>
          <w:rFonts w:hint="cs"/>
          <w:rtl/>
        </w:rPr>
        <w:t>رقم</w:t>
      </w:r>
      <w:r w:rsidRPr="00BA4556">
        <w:rPr>
          <w:rtl/>
        </w:rPr>
        <w:t xml:space="preserve"> رتل النفاذ الفرعي للوصلة الهابطة</w:t>
      </w:r>
      <w:r w:rsidRPr="00BA4556">
        <w:rPr>
          <w:rFonts w:hint="cs"/>
          <w:rtl/>
        </w:rPr>
        <w:t xml:space="preserve"> </w:t>
      </w:r>
      <w:r w:rsidRPr="00BA4556">
        <w:rPr>
          <w:i/>
          <w:iCs/>
        </w:rPr>
        <w:t>n</w:t>
      </w:r>
      <w:r w:rsidRPr="00BA4556">
        <w:rPr>
          <w:rFonts w:hint="cs"/>
          <w:rtl/>
        </w:rPr>
        <w:t xml:space="preserve"> بقيمة </w:t>
      </w:r>
      <w:r w:rsidRPr="00BA4556">
        <w:sym w:font="Symbol" w:char="F074"/>
      </w:r>
      <w:r w:rsidRPr="00BA4556">
        <w:rPr>
          <w:i/>
          <w:iCs/>
          <w:vertAlign w:val="subscript"/>
        </w:rPr>
        <w:t>p-a</w:t>
      </w:r>
      <w:r w:rsidRPr="00BA4556">
        <w:rPr>
          <w:rtl/>
        </w:rPr>
        <w:t>،</w:t>
      </w:r>
      <w:r w:rsidRPr="00BA4556">
        <w:rPr>
          <w:rFonts w:hint="cs"/>
          <w:rtl/>
        </w:rPr>
        <w:t xml:space="preserve"> حيث</w:t>
      </w:r>
      <w:r w:rsidRPr="00BA4556">
        <w:rPr>
          <w:rtl/>
        </w:rPr>
        <w:t xml:space="preserve"> </w:t>
      </w:r>
      <w:r w:rsidRPr="00BA4556">
        <w:rPr>
          <w:i/>
          <w:iCs/>
        </w:rPr>
        <w:t>n</w:t>
      </w:r>
      <w:r w:rsidRPr="00BA4556">
        <w:rPr>
          <w:rtl/>
        </w:rPr>
        <w:t xml:space="preserve"> </w:t>
      </w:r>
      <w:r w:rsidRPr="00BA4556">
        <w:t>=</w:t>
      </w:r>
      <w:r w:rsidRPr="00BA4556">
        <w:rPr>
          <w:rtl/>
        </w:rPr>
        <w:t xml:space="preserve"> </w:t>
      </w:r>
      <w:r w:rsidRPr="00BA4556">
        <w:t>0</w:t>
      </w:r>
      <w:r w:rsidRPr="00BA4556">
        <w:rPr>
          <w:rtl/>
        </w:rPr>
        <w:t xml:space="preserve">، </w:t>
      </w:r>
      <w:r w:rsidRPr="00BA4556">
        <w:t>1</w:t>
      </w:r>
      <w:r w:rsidRPr="00BA4556">
        <w:rPr>
          <w:rtl/>
        </w:rPr>
        <w:t>،...</w:t>
      </w:r>
      <w:r w:rsidRPr="00BA4556">
        <w:rPr>
          <w:rFonts w:hint="cs"/>
          <w:rtl/>
        </w:rPr>
        <w:t>،</w:t>
      </w:r>
      <w:r w:rsidRPr="00BA4556">
        <w:rPr>
          <w:rtl/>
        </w:rPr>
        <w:t xml:space="preserve"> </w:t>
      </w:r>
      <w:r w:rsidR="00A3282D" w:rsidRPr="00BA4556">
        <w:t>9</w:t>
      </w:r>
      <w:r w:rsidRPr="00BA4556">
        <w:rPr>
          <w:rtl/>
        </w:rPr>
        <w:t>. و</w:t>
      </w:r>
      <w:r w:rsidRPr="00BA4556">
        <w:rPr>
          <w:rFonts w:hint="cs"/>
          <w:rtl/>
        </w:rPr>
        <w:t>ي</w:t>
      </w:r>
      <w:r w:rsidRPr="00BA4556">
        <w:rPr>
          <w:rtl/>
        </w:rPr>
        <w:t>بين الشكل</w:t>
      </w:r>
      <w:r w:rsidRPr="00BA4556">
        <w:rPr>
          <w:rFonts w:hint="cs"/>
          <w:rtl/>
        </w:rPr>
        <w:t xml:space="preserve"> </w:t>
      </w:r>
      <w:r w:rsidR="00A3282D" w:rsidRPr="00BA4556">
        <w:t>9.2</w:t>
      </w:r>
      <w:r w:rsidRPr="00BA4556">
        <w:rPr>
          <w:rtl/>
        </w:rPr>
        <w:t xml:space="preserve"> علاقة التوقيت بين القنا</w:t>
      </w:r>
      <w:r w:rsidRPr="00BA4556">
        <w:rPr>
          <w:rFonts w:hint="cs"/>
          <w:rtl/>
        </w:rPr>
        <w:t>تين</w:t>
      </w:r>
      <w:r w:rsidRPr="00BA4556">
        <w:rPr>
          <w:rtl/>
        </w:rPr>
        <w:t xml:space="preserve"> </w:t>
      </w:r>
      <w:r w:rsidRPr="00BA4556">
        <w:t>P</w:t>
      </w:r>
      <w:r w:rsidR="00A3282D" w:rsidRPr="00BA4556">
        <w:t>DCC</w:t>
      </w:r>
      <w:r w:rsidRPr="00BA4556">
        <w:t>H/</w:t>
      </w:r>
      <w:r w:rsidR="00A3282D" w:rsidRPr="00BA4556">
        <w:t>PRA</w:t>
      </w:r>
      <w:r w:rsidRPr="00BA4556">
        <w:t>CH</w:t>
      </w:r>
      <w:r w:rsidRPr="00BA4556">
        <w:rPr>
          <w:rtl/>
        </w:rPr>
        <w:t xml:space="preserve">. </w:t>
      </w:r>
      <w:r w:rsidR="00CE00AF" w:rsidRPr="00BA4556">
        <w:rPr>
          <w:rFonts w:hint="cs"/>
          <w:rtl/>
        </w:rPr>
        <w:t>ويكون</w:t>
      </w:r>
      <w:r w:rsidR="00CE00AF" w:rsidRPr="00BA4556">
        <w:rPr>
          <w:rtl/>
        </w:rPr>
        <w:t xml:space="preserve"> </w:t>
      </w:r>
      <w:r w:rsidR="00CE00AF" w:rsidRPr="00BA4556">
        <w:rPr>
          <w:rFonts w:hint="cs"/>
          <w:rtl/>
        </w:rPr>
        <w:t>ل</w:t>
      </w:r>
      <w:r w:rsidRPr="00BA4556">
        <w:rPr>
          <w:rtl/>
        </w:rPr>
        <w:t>لتخالف</w:t>
      </w:r>
      <w:r w:rsidR="00713B9B" w:rsidRPr="00BA4556">
        <w:rPr>
          <w:rtl/>
        </w:rPr>
        <w:t xml:space="preserve"> في </w:t>
      </w:r>
      <w:r w:rsidRPr="00BA4556">
        <w:rPr>
          <w:rtl/>
        </w:rPr>
        <w:t xml:space="preserve">الإرسال </w:t>
      </w:r>
      <w:r w:rsidRPr="00BA4556">
        <w:sym w:font="Symbol" w:char="F074"/>
      </w:r>
      <w:r w:rsidRPr="00BA4556">
        <w:rPr>
          <w:rFonts w:hint="eastAsia"/>
          <w:i/>
          <w:iCs/>
          <w:vertAlign w:val="subscript"/>
        </w:rPr>
        <w:t>off</w:t>
      </w:r>
      <w:r w:rsidRPr="00BA4556">
        <w:rPr>
          <w:rtl/>
        </w:rPr>
        <w:t xml:space="preserve"> قيمة</w:t>
      </w:r>
      <w:r w:rsidRPr="00BA4556">
        <w:rPr>
          <w:rFonts w:hint="cs"/>
          <w:rtl/>
        </w:rPr>
        <w:t xml:space="preserve"> معينة</w:t>
      </w:r>
      <w:r w:rsidRPr="00BA4556">
        <w:rPr>
          <w:rtl/>
        </w:rPr>
        <w:t xml:space="preserve"> بين </w:t>
      </w:r>
      <w:r w:rsidRPr="00BA4556">
        <w:sym w:font="Symbol" w:char="F074"/>
      </w:r>
      <w:r w:rsidRPr="00BA4556">
        <w:rPr>
          <w:rFonts w:hint="eastAsia"/>
          <w:i/>
          <w:iCs/>
          <w:vertAlign w:val="subscript"/>
        </w:rPr>
        <w:t>off</w:t>
      </w:r>
      <w:r w:rsidRPr="00BA4556">
        <w:rPr>
          <w:rFonts w:hint="eastAsia"/>
          <w:vertAlign w:val="subscript"/>
        </w:rPr>
        <w:t>,</w:t>
      </w:r>
      <w:r w:rsidRPr="00BA4556">
        <w:rPr>
          <w:i/>
          <w:iCs/>
          <w:vertAlign w:val="subscript"/>
        </w:rPr>
        <w:t>m</w:t>
      </w:r>
      <w:r w:rsidRPr="00BA4556">
        <w:rPr>
          <w:rFonts w:hint="eastAsia"/>
          <w:i/>
          <w:iCs/>
          <w:vertAlign w:val="subscript"/>
        </w:rPr>
        <w:t>ax</w:t>
      </w:r>
      <w:r w:rsidRPr="00BA4556">
        <w:sym w:font="Symbol" w:char="F02D"/>
      </w:r>
      <w:r w:rsidRPr="00BA4556">
        <w:rPr>
          <w:rtl/>
        </w:rPr>
        <w:t xml:space="preserve"> و</w:t>
      </w:r>
      <w:r w:rsidRPr="00BA4556">
        <w:rPr>
          <w:rFonts w:hint="cs"/>
          <w:rtl/>
        </w:rPr>
        <w:t>+</w:t>
      </w:r>
      <w:r w:rsidRPr="00BA4556">
        <w:sym w:font="Symbol" w:char="F074"/>
      </w:r>
      <w:r w:rsidRPr="00BA4556">
        <w:rPr>
          <w:rFonts w:hint="eastAsia"/>
          <w:i/>
          <w:iCs/>
          <w:vertAlign w:val="subscript"/>
        </w:rPr>
        <w:t>off</w:t>
      </w:r>
      <w:r w:rsidRPr="00BA4556">
        <w:rPr>
          <w:rFonts w:hint="eastAsia"/>
          <w:vertAlign w:val="subscript"/>
        </w:rPr>
        <w:t>,</w:t>
      </w:r>
      <w:r w:rsidRPr="00BA4556">
        <w:rPr>
          <w:i/>
          <w:iCs/>
          <w:vertAlign w:val="subscript"/>
        </w:rPr>
        <w:t>m</w:t>
      </w:r>
      <w:r w:rsidRPr="00BA4556">
        <w:rPr>
          <w:rFonts w:hint="eastAsia"/>
          <w:i/>
          <w:iCs/>
          <w:vertAlign w:val="subscript"/>
        </w:rPr>
        <w:t>ax</w:t>
      </w:r>
      <w:r w:rsidRPr="00BA4556">
        <w:rPr>
          <w:rFonts w:hint="cs"/>
          <w:rtl/>
        </w:rPr>
        <w:t>،</w:t>
      </w:r>
      <w:r w:rsidRPr="00BA4556">
        <w:t xml:space="preserve"> </w:t>
      </w:r>
      <w:r w:rsidRPr="00BA4556">
        <w:rPr>
          <w:rtl/>
        </w:rPr>
        <w:t>حيث</w:t>
      </w:r>
      <w:r w:rsidR="00CE00AF" w:rsidRPr="00BA4556">
        <w:rPr>
          <w:rFonts w:hint="cs"/>
          <w:rtl/>
        </w:rPr>
        <w:t xml:space="preserve"> تمثل</w:t>
      </w:r>
      <w:r w:rsidRPr="00BA4556">
        <w:rPr>
          <w:rtl/>
        </w:rPr>
        <w:t xml:space="preserve"> </w:t>
      </w:r>
      <w:r w:rsidRPr="00BA4556">
        <w:sym w:font="Symbol" w:char="F074"/>
      </w:r>
      <w:r w:rsidRPr="00BA4556">
        <w:rPr>
          <w:rFonts w:hint="eastAsia"/>
          <w:i/>
          <w:iCs/>
          <w:vertAlign w:val="subscript"/>
        </w:rPr>
        <w:t>off</w:t>
      </w:r>
      <w:r w:rsidRPr="00BA4556">
        <w:rPr>
          <w:rFonts w:hint="eastAsia"/>
          <w:vertAlign w:val="subscript"/>
        </w:rPr>
        <w:t>,</w:t>
      </w:r>
      <w:r w:rsidRPr="00BA4556">
        <w:rPr>
          <w:i/>
          <w:iCs/>
          <w:vertAlign w:val="subscript"/>
        </w:rPr>
        <w:t>m</w:t>
      </w:r>
      <w:r w:rsidRPr="00BA4556">
        <w:rPr>
          <w:rFonts w:hint="eastAsia"/>
          <w:i/>
          <w:iCs/>
          <w:vertAlign w:val="subscript"/>
        </w:rPr>
        <w:t>ax</w:t>
      </w:r>
      <w:r w:rsidRPr="00BA4556">
        <w:rPr>
          <w:rtl/>
        </w:rPr>
        <w:t xml:space="preserve"> القيمة القصوى للتخالف</w:t>
      </w:r>
      <w:r w:rsidR="00713B9B" w:rsidRPr="00BA4556">
        <w:rPr>
          <w:rtl/>
        </w:rPr>
        <w:t xml:space="preserve"> في </w:t>
      </w:r>
      <w:r w:rsidRPr="00BA4556">
        <w:rPr>
          <w:rtl/>
        </w:rPr>
        <w:t xml:space="preserve">الإرسال وتُرسل كإشارة </w:t>
      </w:r>
      <w:r w:rsidR="00CE00AF" w:rsidRPr="00BA4556">
        <w:rPr>
          <w:rFonts w:hint="cs"/>
          <w:rtl/>
        </w:rPr>
        <w:t>من ق</w:t>
      </w:r>
      <w:r w:rsidR="00317407" w:rsidRPr="00BA4556">
        <w:rPr>
          <w:rFonts w:hint="cs"/>
          <w:rtl/>
        </w:rPr>
        <w:t>ِ</w:t>
      </w:r>
      <w:r w:rsidR="00CE00AF" w:rsidRPr="00BA4556">
        <w:rPr>
          <w:rFonts w:hint="cs"/>
          <w:rtl/>
        </w:rPr>
        <w:t>بل ال</w:t>
      </w:r>
      <w:r w:rsidRPr="00BA4556">
        <w:rPr>
          <w:rtl/>
        </w:rPr>
        <w:t xml:space="preserve">طبقات </w:t>
      </w:r>
      <w:r w:rsidR="00CE00AF" w:rsidRPr="00BA4556">
        <w:rPr>
          <w:rFonts w:hint="cs"/>
          <w:rtl/>
        </w:rPr>
        <w:t>ال</w:t>
      </w:r>
      <w:r w:rsidRPr="00BA4556">
        <w:rPr>
          <w:rtl/>
        </w:rPr>
        <w:t xml:space="preserve">أعلى. </w:t>
      </w:r>
      <w:r w:rsidRPr="00BA4556">
        <w:rPr>
          <w:rFonts w:hint="cs"/>
          <w:rtl/>
        </w:rPr>
        <w:t>وتكون</w:t>
      </w:r>
      <w:r w:rsidRPr="00BA4556">
        <w:rPr>
          <w:rtl/>
        </w:rPr>
        <w:t xml:space="preserve"> المسافة بين التمهيد والتمهيد</w:t>
      </w:r>
      <w:r w:rsidRPr="00BA4556">
        <w:rPr>
          <w:rFonts w:hint="cs"/>
          <w:rtl/>
        </w:rPr>
        <w:t xml:space="preserve"> التالي</w:t>
      </w:r>
      <w:r w:rsidRPr="00BA4556">
        <w:rPr>
          <w:rFonts w:hint="eastAsia"/>
          <w:rtl/>
        </w:rPr>
        <w:t> </w:t>
      </w:r>
      <w:r w:rsidRPr="00BA4556">
        <w:sym w:font="Symbol" w:char="F074"/>
      </w:r>
      <w:r w:rsidRPr="00BA4556">
        <w:rPr>
          <w:i/>
          <w:iCs/>
          <w:vertAlign w:val="subscript"/>
        </w:rPr>
        <w:t>p</w:t>
      </w:r>
      <w:r w:rsidRPr="00BA4556">
        <w:rPr>
          <w:i/>
          <w:iCs/>
          <w:vertAlign w:val="subscript"/>
        </w:rPr>
        <w:noBreakHyphen/>
        <w:t>p</w:t>
      </w:r>
      <w:r w:rsidRPr="00BA4556">
        <w:rPr>
          <w:rFonts w:hint="cs"/>
          <w:rtl/>
          <w:lang w:bidi="ar-EG"/>
        </w:rPr>
        <w:t xml:space="preserve"> </w:t>
      </w:r>
      <w:r w:rsidRPr="00BA4556">
        <w:rPr>
          <w:rtl/>
        </w:rPr>
        <w:t>أكبر</w:t>
      </w:r>
      <w:r w:rsidR="002020C9" w:rsidRPr="00BA4556">
        <w:rPr>
          <w:rFonts w:hint="cs"/>
          <w:rtl/>
        </w:rPr>
        <w:t> </w:t>
      </w:r>
      <w:r w:rsidRPr="00BA4556">
        <w:rPr>
          <w:rtl/>
        </w:rPr>
        <w:t xml:space="preserve">من المسافة الدنيا بين التمهيد والتمهيد </w:t>
      </w:r>
      <w:r w:rsidRPr="00BA4556">
        <w:sym w:font="Symbol" w:char="F074"/>
      </w:r>
      <w:r w:rsidRPr="00BA4556">
        <w:rPr>
          <w:i/>
          <w:iCs/>
          <w:vertAlign w:val="subscript"/>
        </w:rPr>
        <w:t>p-p</w:t>
      </w:r>
      <w:r w:rsidRPr="00BA4556">
        <w:rPr>
          <w:vertAlign w:val="subscript"/>
        </w:rPr>
        <w:t>,</w:t>
      </w:r>
      <w:r w:rsidRPr="00BA4556">
        <w:rPr>
          <w:i/>
          <w:iCs/>
          <w:vertAlign w:val="subscript"/>
        </w:rPr>
        <w:t>min</w:t>
      </w:r>
      <w:r w:rsidRPr="00BA4556">
        <w:rPr>
          <w:rtl/>
        </w:rPr>
        <w:t xml:space="preserve"> أو </w:t>
      </w:r>
      <w:r w:rsidRPr="00BA4556">
        <w:rPr>
          <w:rFonts w:hint="cs"/>
          <w:rtl/>
        </w:rPr>
        <w:t>م</w:t>
      </w:r>
      <w:r w:rsidRPr="00BA4556">
        <w:rPr>
          <w:rtl/>
        </w:rPr>
        <w:t>ساوي</w:t>
      </w:r>
      <w:r w:rsidRPr="00BA4556">
        <w:rPr>
          <w:rFonts w:hint="cs"/>
          <w:rtl/>
        </w:rPr>
        <w:t>ة</w:t>
      </w:r>
      <w:r w:rsidR="002020C9" w:rsidRPr="00BA4556">
        <w:rPr>
          <w:rFonts w:hint="cs"/>
          <w:rtl/>
        </w:rPr>
        <w:t>ً</w:t>
      </w:r>
      <w:r w:rsidRPr="00BA4556">
        <w:rPr>
          <w:rFonts w:hint="cs"/>
          <w:rtl/>
        </w:rPr>
        <w:t xml:space="preserve"> لها</w:t>
      </w:r>
      <w:r w:rsidRPr="00BA4556">
        <w:rPr>
          <w:rtl/>
        </w:rPr>
        <w:t>. وبالإضافة إلى</w:t>
      </w:r>
      <w:r w:rsidRPr="00BA4556">
        <w:rPr>
          <w:rFonts w:hint="cs"/>
          <w:rtl/>
        </w:rPr>
        <w:t xml:space="preserve"> </w:t>
      </w:r>
      <w:r w:rsidRPr="00BA4556">
        <w:sym w:font="Symbol" w:char="F074"/>
      </w:r>
      <w:r w:rsidRPr="00BA4556">
        <w:rPr>
          <w:i/>
          <w:iCs/>
          <w:vertAlign w:val="subscript"/>
        </w:rPr>
        <w:t>p-p</w:t>
      </w:r>
      <w:r w:rsidRPr="00BA4556">
        <w:rPr>
          <w:vertAlign w:val="subscript"/>
        </w:rPr>
        <w:t>,</w:t>
      </w:r>
      <w:r w:rsidRPr="00BA4556">
        <w:rPr>
          <w:i/>
          <w:iCs/>
          <w:vertAlign w:val="subscript"/>
        </w:rPr>
        <w:t>min</w:t>
      </w:r>
      <w:r w:rsidRPr="00BA4556">
        <w:rPr>
          <w:rtl/>
        </w:rPr>
        <w:t>، فإن المسافة</w:t>
      </w:r>
      <w:r w:rsidRPr="00BA4556">
        <w:rPr>
          <w:rFonts w:hint="cs"/>
          <w:rtl/>
        </w:rPr>
        <w:t xml:space="preserve"> </w:t>
      </w:r>
      <w:r w:rsidRPr="00BA4556">
        <w:sym w:font="Symbol" w:char="F074"/>
      </w:r>
      <w:r w:rsidRPr="00BA4556">
        <w:rPr>
          <w:i/>
          <w:iCs/>
          <w:vertAlign w:val="subscript"/>
        </w:rPr>
        <w:t>p-a</w:t>
      </w:r>
      <w:r w:rsidRPr="00BA4556">
        <w:rPr>
          <w:rtl/>
        </w:rPr>
        <w:t xml:space="preserve"> بين التمهيد </w:t>
      </w:r>
      <w:r w:rsidR="002020C9" w:rsidRPr="00BA4556">
        <w:rPr>
          <w:rFonts w:hint="cs"/>
          <w:rtl/>
        </w:rPr>
        <w:t>ومؤشر</w:t>
      </w:r>
      <w:r w:rsidRPr="00BA4556">
        <w:rPr>
          <w:rtl/>
        </w:rPr>
        <w:t xml:space="preserve"> الحياز</w:t>
      </w:r>
      <w:r w:rsidRPr="00BA4556">
        <w:rPr>
          <w:rFonts w:hint="cs"/>
          <w:rtl/>
        </w:rPr>
        <w:t>ة</w:t>
      </w:r>
      <w:r w:rsidR="00083974" w:rsidRPr="00BA4556">
        <w:rPr>
          <w:rFonts w:hint="eastAsia"/>
          <w:rtl/>
        </w:rPr>
        <w:t> </w:t>
      </w:r>
      <w:r w:rsidRPr="00BA4556">
        <w:t>(AI)</w:t>
      </w:r>
      <w:r w:rsidRPr="00BA4556">
        <w:rPr>
          <w:rFonts w:hint="cs"/>
          <w:rtl/>
        </w:rPr>
        <w:t xml:space="preserve"> </w:t>
      </w:r>
      <w:r w:rsidRPr="00BA4556">
        <w:rPr>
          <w:rtl/>
        </w:rPr>
        <w:t>تحدّد على النحو التالي:</w:t>
      </w:r>
    </w:p>
    <w:p w:rsidR="00E029DA" w:rsidRPr="00BA4556" w:rsidRDefault="00E029DA" w:rsidP="003865D2">
      <w:pPr>
        <w:pStyle w:val="enumlev1"/>
        <w:spacing w:before="60"/>
        <w:rPr>
          <w:rtl/>
        </w:rPr>
      </w:pPr>
      <w:r w:rsidRPr="00BA4556">
        <w:rPr>
          <w:rFonts w:hint="cs"/>
          <w:rtl/>
        </w:rPr>
        <w:t>-</w:t>
      </w:r>
      <w:r w:rsidRPr="00BA4556">
        <w:rPr>
          <w:rFonts w:hint="cs"/>
          <w:rtl/>
        </w:rPr>
        <w:tab/>
      </w:r>
      <w:r w:rsidRPr="00BA4556">
        <w:rPr>
          <w:rtl/>
        </w:rPr>
        <w:t xml:space="preserve">حين يتم ضبط </w:t>
      </w:r>
      <w:r w:rsidR="003865D2" w:rsidRPr="00BA4556">
        <w:rPr>
          <w:lang w:val="en-GB"/>
        </w:rPr>
        <w:t>AI_Transmission_Timing</w:t>
      </w:r>
      <w:r w:rsidRPr="00BA4556">
        <w:rPr>
          <w:rtl/>
        </w:rPr>
        <w:t xml:space="preserve"> ع</w:t>
      </w:r>
      <w:r w:rsidRPr="00BA4556">
        <w:rPr>
          <w:rFonts w:hint="cs"/>
          <w:rtl/>
        </w:rPr>
        <w:t>لى</w:t>
      </w:r>
      <w:r w:rsidRPr="00BA4556">
        <w:rPr>
          <w:rtl/>
        </w:rPr>
        <w:t xml:space="preserve"> الصفر، فإن</w:t>
      </w:r>
      <w:r w:rsidRPr="00BA4556">
        <w:rPr>
          <w:rFonts w:hint="cs"/>
          <w:rtl/>
        </w:rPr>
        <w:t xml:space="preserve"> </w:t>
      </w:r>
      <w:r w:rsidRPr="00BA4556">
        <w:sym w:font="Symbol" w:char="F074"/>
      </w:r>
      <w:r w:rsidRPr="00BA4556">
        <w:rPr>
          <w:i/>
          <w:iCs/>
          <w:vertAlign w:val="subscript"/>
        </w:rPr>
        <w:t>p-p</w:t>
      </w:r>
      <w:r w:rsidRPr="00BA4556">
        <w:rPr>
          <w:rFonts w:hint="eastAsia"/>
          <w:vertAlign w:val="subscript"/>
        </w:rPr>
        <w:t>,</w:t>
      </w:r>
      <w:r w:rsidRPr="00BA4556">
        <w:rPr>
          <w:rFonts w:hint="eastAsia"/>
          <w:i/>
          <w:iCs/>
          <w:vertAlign w:val="subscript"/>
        </w:rPr>
        <w:t>min</w:t>
      </w:r>
      <w:r w:rsidRPr="00BA4556">
        <w:rPr>
          <w:rFonts w:hint="cs"/>
          <w:rtl/>
        </w:rPr>
        <w:t xml:space="preserve"> </w:t>
      </w:r>
      <w:r w:rsidR="005479DA" w:rsidRPr="00BA4556">
        <w:rPr>
          <w:rFonts w:hint="cs"/>
          <w:rtl/>
        </w:rPr>
        <w:t>=</w:t>
      </w:r>
      <w:r w:rsidR="00E92859" w:rsidRPr="00BA4556">
        <w:rPr>
          <w:rFonts w:hint="cs"/>
          <w:rtl/>
        </w:rPr>
        <w:t xml:space="preserve"> </w:t>
      </w:r>
      <w:r w:rsidR="00E92859" w:rsidRPr="00BA4556">
        <w:t>3</w:t>
      </w:r>
      <w:r w:rsidRPr="00BA4556">
        <w:rPr>
          <w:rFonts w:hint="eastAsia"/>
        </w:rPr>
        <w:t>00</w:t>
      </w:r>
      <w:r w:rsidRPr="00BA4556">
        <w:rPr>
          <w:rFonts w:hint="cs"/>
          <w:rtl/>
        </w:rPr>
        <w:t xml:space="preserve"> </w:t>
      </w:r>
      <w:r w:rsidR="00E92859" w:rsidRPr="00BA4556">
        <w:rPr>
          <w:rFonts w:hint="cs"/>
          <w:rtl/>
        </w:rPr>
        <w:t>رتل فرعي</w:t>
      </w:r>
      <w:r w:rsidRPr="00BA4556">
        <w:rPr>
          <w:rFonts w:hint="cs"/>
          <w:rtl/>
        </w:rPr>
        <w:t xml:space="preserve"> (</w:t>
      </w:r>
      <w:r w:rsidR="005479DA" w:rsidRPr="00BA4556">
        <w:rPr>
          <w:rFonts w:hint="cs"/>
          <w:rtl/>
        </w:rPr>
        <w:t>ثلاثون</w:t>
      </w:r>
      <w:r w:rsidRPr="00BA4556">
        <w:rPr>
          <w:rFonts w:hint="cs"/>
          <w:rtl/>
        </w:rPr>
        <w:t xml:space="preserve"> </w:t>
      </w:r>
      <w:r w:rsidR="005479DA" w:rsidRPr="00BA4556">
        <w:rPr>
          <w:rFonts w:hint="cs"/>
          <w:rtl/>
        </w:rPr>
        <w:t>رتلاً راديوياً</w:t>
      </w:r>
      <w:r w:rsidR="00E92859" w:rsidRPr="00BA4556">
        <w:rPr>
          <w:rFonts w:hint="cs"/>
          <w:rtl/>
        </w:rPr>
        <w:t>)</w:t>
      </w:r>
      <w:r w:rsidR="00E92859" w:rsidRPr="00BA4556">
        <w:t xml:space="preserve"> </w:t>
      </w:r>
      <w:r w:rsidRPr="00BA4556">
        <w:rPr>
          <w:rFonts w:hint="cs"/>
          <w:rtl/>
        </w:rPr>
        <w:t>و</w:t>
      </w:r>
      <w:r w:rsidRPr="00BA4556">
        <w:sym w:font="Symbol" w:char="F074"/>
      </w:r>
      <w:r w:rsidRPr="00BA4556">
        <w:rPr>
          <w:i/>
          <w:iCs/>
          <w:vertAlign w:val="subscript"/>
        </w:rPr>
        <w:t>p-a</w:t>
      </w:r>
      <w:r w:rsidRPr="00BA4556">
        <w:rPr>
          <w:rFonts w:hint="eastAsia"/>
          <w:rtl/>
        </w:rPr>
        <w:t> </w:t>
      </w:r>
      <w:r w:rsidR="005479DA" w:rsidRPr="00BA4556">
        <w:rPr>
          <w:rFonts w:hint="cs"/>
          <w:rtl/>
        </w:rPr>
        <w:t>=</w:t>
      </w:r>
      <w:r w:rsidRPr="00BA4556">
        <w:rPr>
          <w:rFonts w:hint="eastAsia"/>
          <w:rtl/>
        </w:rPr>
        <w:t> </w:t>
      </w:r>
      <w:r w:rsidR="00E92859" w:rsidRPr="00BA4556">
        <w:t>28</w:t>
      </w:r>
      <w:r w:rsidRPr="00BA4556">
        <w:rPr>
          <w:rFonts w:hint="eastAsia"/>
        </w:rPr>
        <w:t>0</w:t>
      </w:r>
      <w:r w:rsidRPr="00BA4556">
        <w:rPr>
          <w:rFonts w:hint="cs"/>
          <w:rtl/>
        </w:rPr>
        <w:t xml:space="preserve"> </w:t>
      </w:r>
      <w:r w:rsidR="00E92859" w:rsidRPr="00BA4556">
        <w:rPr>
          <w:rFonts w:hint="cs"/>
          <w:rtl/>
        </w:rPr>
        <w:t>رتل</w:t>
      </w:r>
      <w:r w:rsidR="005479DA" w:rsidRPr="00BA4556">
        <w:rPr>
          <w:rFonts w:hint="cs"/>
          <w:rtl/>
        </w:rPr>
        <w:t>اً</w:t>
      </w:r>
      <w:r w:rsidR="00E92859" w:rsidRPr="00BA4556">
        <w:rPr>
          <w:rFonts w:hint="cs"/>
          <w:rtl/>
        </w:rPr>
        <w:t xml:space="preserve"> فرعي</w:t>
      </w:r>
      <w:r w:rsidR="005479DA" w:rsidRPr="00BA4556">
        <w:rPr>
          <w:rFonts w:hint="cs"/>
          <w:rtl/>
        </w:rPr>
        <w:t>اً</w:t>
      </w:r>
      <w:r w:rsidRPr="00BA4556">
        <w:rPr>
          <w:rFonts w:hint="cs"/>
          <w:rtl/>
        </w:rPr>
        <w:t xml:space="preserve"> (</w:t>
      </w:r>
      <w:r w:rsidR="00CB0D3C" w:rsidRPr="00BA4556">
        <w:rPr>
          <w:rFonts w:hint="cs"/>
          <w:rtl/>
        </w:rPr>
        <w:t>ثمانية وعشرون</w:t>
      </w:r>
      <w:r w:rsidRPr="00BA4556">
        <w:rPr>
          <w:rFonts w:hint="cs"/>
          <w:rtl/>
        </w:rPr>
        <w:t xml:space="preserve"> </w:t>
      </w:r>
      <w:r w:rsidR="00CB0D3C" w:rsidRPr="00BA4556">
        <w:rPr>
          <w:rFonts w:hint="cs"/>
          <w:rtl/>
        </w:rPr>
        <w:t>رت</w:t>
      </w:r>
      <w:r w:rsidR="00083974" w:rsidRPr="00BA4556">
        <w:rPr>
          <w:rFonts w:hint="cs"/>
          <w:rtl/>
        </w:rPr>
        <w:t>لاً راديوياً</w:t>
      </w:r>
      <w:r w:rsidRPr="00BA4556">
        <w:rPr>
          <w:rFonts w:hint="cs"/>
          <w:rtl/>
        </w:rPr>
        <w:t>)؛</w:t>
      </w:r>
    </w:p>
    <w:p w:rsidR="00E029DA" w:rsidRPr="00BA4556" w:rsidRDefault="00E029DA" w:rsidP="003865D2">
      <w:pPr>
        <w:pStyle w:val="enumlev1"/>
        <w:spacing w:before="60"/>
      </w:pPr>
      <w:r w:rsidRPr="00BA4556">
        <w:rPr>
          <w:rFonts w:hint="cs"/>
          <w:rtl/>
        </w:rPr>
        <w:t>-</w:t>
      </w:r>
      <w:r w:rsidRPr="00BA4556">
        <w:rPr>
          <w:rFonts w:hint="cs"/>
          <w:rtl/>
        </w:rPr>
        <w:tab/>
      </w:r>
      <w:r w:rsidRPr="00BA4556">
        <w:rPr>
          <w:rtl/>
        </w:rPr>
        <w:t xml:space="preserve">حين يتم ضبط </w:t>
      </w:r>
      <w:r w:rsidR="003865D2" w:rsidRPr="00BA4556">
        <w:rPr>
          <w:lang w:val="en-GB"/>
        </w:rPr>
        <w:t>AI_Transmission_Timing</w:t>
      </w:r>
      <w:r w:rsidRPr="00BA4556">
        <w:rPr>
          <w:rtl/>
        </w:rPr>
        <w:t xml:space="preserve"> ع</w:t>
      </w:r>
      <w:r w:rsidRPr="00BA4556">
        <w:rPr>
          <w:rFonts w:hint="cs"/>
          <w:rtl/>
        </w:rPr>
        <w:t>لى</w:t>
      </w:r>
      <w:r w:rsidRPr="00BA4556">
        <w:rPr>
          <w:rtl/>
        </w:rPr>
        <w:t xml:space="preserve"> </w:t>
      </w:r>
      <w:r w:rsidRPr="00BA4556">
        <w:t>1</w:t>
      </w:r>
      <w:r w:rsidRPr="00BA4556">
        <w:rPr>
          <w:rtl/>
        </w:rPr>
        <w:t>، فإن</w:t>
      </w:r>
      <w:r w:rsidRPr="00BA4556">
        <w:rPr>
          <w:rFonts w:hint="cs"/>
          <w:rtl/>
        </w:rPr>
        <w:t xml:space="preserve"> </w:t>
      </w:r>
      <w:r w:rsidRPr="00BA4556">
        <w:sym w:font="Symbol" w:char="F074"/>
      </w:r>
      <w:r w:rsidRPr="00BA4556">
        <w:rPr>
          <w:i/>
          <w:iCs/>
          <w:vertAlign w:val="subscript"/>
        </w:rPr>
        <w:t>p-p</w:t>
      </w:r>
      <w:r w:rsidRPr="00BA4556">
        <w:rPr>
          <w:rFonts w:hint="eastAsia"/>
          <w:vertAlign w:val="subscript"/>
        </w:rPr>
        <w:t>,</w:t>
      </w:r>
      <w:r w:rsidRPr="00BA4556">
        <w:rPr>
          <w:rFonts w:hint="eastAsia"/>
          <w:i/>
          <w:iCs/>
          <w:vertAlign w:val="subscript"/>
        </w:rPr>
        <w:t>min</w:t>
      </w:r>
      <w:r w:rsidRPr="00BA4556">
        <w:rPr>
          <w:rFonts w:hint="cs"/>
          <w:rtl/>
        </w:rPr>
        <w:t xml:space="preserve"> =</w:t>
      </w:r>
      <w:r w:rsidR="00CB0D3C" w:rsidRPr="00BA4556">
        <w:rPr>
          <w:rFonts w:hint="cs"/>
          <w:rtl/>
        </w:rPr>
        <w:t xml:space="preserve"> </w:t>
      </w:r>
      <w:r w:rsidR="005479DA" w:rsidRPr="00BA4556">
        <w:t>56</w:t>
      </w:r>
      <w:r w:rsidRPr="00BA4556">
        <w:rPr>
          <w:rFonts w:hint="eastAsia"/>
        </w:rPr>
        <w:t>0</w:t>
      </w:r>
      <w:r w:rsidRPr="00BA4556">
        <w:rPr>
          <w:rFonts w:hint="cs"/>
          <w:rtl/>
        </w:rPr>
        <w:t xml:space="preserve"> </w:t>
      </w:r>
      <w:r w:rsidR="00CB0D3C" w:rsidRPr="00BA4556">
        <w:rPr>
          <w:rFonts w:hint="cs"/>
          <w:rtl/>
        </w:rPr>
        <w:t xml:space="preserve">رتلاً </w:t>
      </w:r>
      <w:r w:rsidR="005479DA" w:rsidRPr="00BA4556">
        <w:rPr>
          <w:rFonts w:hint="cs"/>
          <w:rtl/>
        </w:rPr>
        <w:t>فرعياً</w:t>
      </w:r>
      <w:r w:rsidRPr="00BA4556">
        <w:rPr>
          <w:rFonts w:hint="cs"/>
          <w:rtl/>
        </w:rPr>
        <w:t xml:space="preserve"> (</w:t>
      </w:r>
      <w:r w:rsidR="00CB0D3C" w:rsidRPr="00BA4556">
        <w:rPr>
          <w:rFonts w:hint="cs"/>
          <w:rtl/>
        </w:rPr>
        <w:t>ستة وخمسون</w:t>
      </w:r>
      <w:r w:rsidRPr="00BA4556">
        <w:rPr>
          <w:rFonts w:hint="cs"/>
          <w:rtl/>
        </w:rPr>
        <w:t xml:space="preserve"> </w:t>
      </w:r>
      <w:r w:rsidR="00CB0D3C" w:rsidRPr="00BA4556">
        <w:rPr>
          <w:rFonts w:hint="cs"/>
          <w:rtl/>
        </w:rPr>
        <w:t>رتلاً راديوياً</w:t>
      </w:r>
      <w:r w:rsidRPr="00BA4556">
        <w:rPr>
          <w:rFonts w:hint="cs"/>
          <w:rtl/>
        </w:rPr>
        <w:t>) و</w:t>
      </w:r>
      <w:r w:rsidRPr="00BA4556">
        <w:sym w:font="Symbol" w:char="F074"/>
      </w:r>
      <w:r w:rsidRPr="00BA4556">
        <w:rPr>
          <w:i/>
          <w:iCs/>
          <w:vertAlign w:val="subscript"/>
        </w:rPr>
        <w:t>p</w:t>
      </w:r>
      <w:r w:rsidRPr="00BA4556">
        <w:rPr>
          <w:i/>
          <w:iCs/>
          <w:vertAlign w:val="subscript"/>
        </w:rPr>
        <w:noBreakHyphen/>
        <w:t>a</w:t>
      </w:r>
      <w:r w:rsidRPr="00BA4556">
        <w:rPr>
          <w:rFonts w:hint="eastAsia"/>
          <w:rtl/>
        </w:rPr>
        <w:t> </w:t>
      </w:r>
      <w:r w:rsidR="005479DA" w:rsidRPr="00BA4556">
        <w:rPr>
          <w:rFonts w:hint="cs"/>
          <w:rtl/>
        </w:rPr>
        <w:t>=</w:t>
      </w:r>
      <w:r w:rsidR="00CB0D3C" w:rsidRPr="00BA4556">
        <w:t>54</w:t>
      </w:r>
      <w:r w:rsidRPr="00BA4556">
        <w:t>0</w:t>
      </w:r>
      <w:r w:rsidR="0019436C" w:rsidRPr="00BA4556">
        <w:rPr>
          <w:rtl/>
        </w:rPr>
        <w:t xml:space="preserve"> </w:t>
      </w:r>
      <w:r w:rsidR="005479DA" w:rsidRPr="00BA4556">
        <w:rPr>
          <w:rFonts w:hint="cs"/>
          <w:rtl/>
        </w:rPr>
        <w:t>رتلاً فرعياً</w:t>
      </w:r>
      <w:r w:rsidRPr="00BA4556">
        <w:rPr>
          <w:rFonts w:hint="cs"/>
          <w:rtl/>
        </w:rPr>
        <w:t xml:space="preserve"> (</w:t>
      </w:r>
      <w:r w:rsidR="00CB0D3C" w:rsidRPr="00BA4556">
        <w:rPr>
          <w:rFonts w:hint="cs"/>
          <w:rtl/>
        </w:rPr>
        <w:t>أربعة وخمسون رتلاً</w:t>
      </w:r>
      <w:r w:rsidR="00083974" w:rsidRPr="00BA4556">
        <w:rPr>
          <w:rFonts w:hint="cs"/>
          <w:rtl/>
        </w:rPr>
        <w:t xml:space="preserve"> راديوياً</w:t>
      </w:r>
      <w:r w:rsidRPr="00BA4556">
        <w:rPr>
          <w:rFonts w:hint="cs"/>
          <w:rtl/>
        </w:rPr>
        <w:t>)؛</w:t>
      </w:r>
    </w:p>
    <w:p w:rsidR="00825FD7" w:rsidRPr="00BA4556" w:rsidRDefault="00E029DA" w:rsidP="003865D2">
      <w:pPr>
        <w:tabs>
          <w:tab w:val="right" w:pos="9360"/>
        </w:tabs>
        <w:rPr>
          <w:rtl/>
        </w:rPr>
      </w:pPr>
      <w:r w:rsidRPr="00BA4556">
        <w:rPr>
          <w:rtl/>
        </w:rPr>
        <w:lastRenderedPageBreak/>
        <w:t xml:space="preserve">ويتم </w:t>
      </w:r>
      <w:r w:rsidRPr="00BA4556">
        <w:rPr>
          <w:rFonts w:hint="cs"/>
          <w:rtl/>
        </w:rPr>
        <w:t>إرسال إشارة</w:t>
      </w:r>
      <w:r w:rsidRPr="00BA4556">
        <w:rPr>
          <w:rtl/>
        </w:rPr>
        <w:t xml:space="preserve"> معلمة </w:t>
      </w:r>
      <w:r w:rsidR="003865D2" w:rsidRPr="00BA4556">
        <w:rPr>
          <w:lang w:val="en-GB"/>
        </w:rPr>
        <w:t>AICH_Transmission_Timing</w:t>
      </w:r>
      <w:r w:rsidR="003865D2" w:rsidRPr="00BA4556">
        <w:rPr>
          <w:rFonts w:hint="cs"/>
          <w:rtl/>
          <w:lang w:val="en-GB"/>
        </w:rPr>
        <w:t xml:space="preserve"> </w:t>
      </w:r>
      <w:r w:rsidRPr="00BA4556">
        <w:rPr>
          <w:rtl/>
        </w:rPr>
        <w:t>من ق</w:t>
      </w:r>
      <w:r w:rsidR="00317407" w:rsidRPr="00BA4556">
        <w:rPr>
          <w:rFonts w:hint="cs"/>
          <w:rtl/>
        </w:rPr>
        <w:t>ِ</w:t>
      </w:r>
      <w:r w:rsidRPr="00BA4556">
        <w:rPr>
          <w:rtl/>
        </w:rPr>
        <w:t xml:space="preserve">بل </w:t>
      </w:r>
      <w:r w:rsidRPr="00BA4556">
        <w:rPr>
          <w:rFonts w:hint="cs"/>
          <w:rtl/>
        </w:rPr>
        <w:t>ال</w:t>
      </w:r>
      <w:r w:rsidRPr="00BA4556">
        <w:rPr>
          <w:rtl/>
        </w:rPr>
        <w:t xml:space="preserve">طبقات </w:t>
      </w:r>
      <w:r w:rsidRPr="00BA4556">
        <w:rPr>
          <w:rFonts w:hint="cs"/>
          <w:rtl/>
        </w:rPr>
        <w:t>ال</w:t>
      </w:r>
      <w:r w:rsidR="00CE00AF" w:rsidRPr="00BA4556">
        <w:rPr>
          <w:rtl/>
        </w:rPr>
        <w:t>أعلى</w:t>
      </w:r>
      <w:r w:rsidR="00CE00AF" w:rsidRPr="00BA4556">
        <w:rPr>
          <w:rFonts w:hint="cs"/>
          <w:rtl/>
        </w:rPr>
        <w:t>.</w:t>
      </w:r>
    </w:p>
    <w:p w:rsidR="00825FD7" w:rsidRPr="00BA4556" w:rsidRDefault="0021658A" w:rsidP="00825FD7">
      <w:pPr>
        <w:pStyle w:val="FigureNo"/>
      </w:pPr>
      <w:r w:rsidRPr="00BA4556">
        <w:rPr>
          <w:rFonts w:hint="cs"/>
          <w:rtl/>
        </w:rPr>
        <w:t>الشـكل</w:t>
      </w:r>
      <w:r w:rsidR="00825FD7" w:rsidRPr="00BA4556">
        <w:rPr>
          <w:rFonts w:hint="cs"/>
          <w:rtl/>
        </w:rPr>
        <w:t xml:space="preserve"> </w:t>
      </w:r>
      <w:r w:rsidR="00825FD7" w:rsidRPr="00BA4556">
        <w:t>9.2</w:t>
      </w:r>
    </w:p>
    <w:p w:rsidR="00825FD7" w:rsidRPr="00BA4556" w:rsidRDefault="00CE00AF" w:rsidP="00016629">
      <w:pPr>
        <w:pStyle w:val="FigureTitle"/>
        <w:rPr>
          <w:rtl/>
        </w:rPr>
      </w:pPr>
      <w:r w:rsidRPr="00BA4556">
        <w:rPr>
          <w:rFonts w:hint="cs"/>
          <w:rtl/>
        </w:rPr>
        <w:t xml:space="preserve">علاقة </w:t>
      </w:r>
      <w:r w:rsidR="00CB0D3C" w:rsidRPr="00BA4556">
        <w:rPr>
          <w:rFonts w:hint="cs"/>
          <w:rtl/>
        </w:rPr>
        <w:t xml:space="preserve">التوقيت بين القناة </w:t>
      </w:r>
      <w:r w:rsidR="00CB0D3C" w:rsidRPr="00BA4556">
        <w:t>PRACH</w:t>
      </w:r>
      <w:r w:rsidR="00CB0D3C" w:rsidRPr="00BA4556">
        <w:rPr>
          <w:rFonts w:hint="cs"/>
          <w:rtl/>
        </w:rPr>
        <w:t xml:space="preserve"> و</w:t>
      </w:r>
      <w:r w:rsidR="002020C9" w:rsidRPr="00BA4556">
        <w:rPr>
          <w:rFonts w:hint="cs"/>
          <w:rtl/>
        </w:rPr>
        <w:t>مؤشر</w:t>
      </w:r>
      <w:r w:rsidR="00CB0D3C" w:rsidRPr="00BA4556">
        <w:rPr>
          <w:rFonts w:hint="cs"/>
          <w:rtl/>
        </w:rPr>
        <w:t xml:space="preserve"> الحيازة </w:t>
      </w:r>
      <w:r w:rsidR="00CB0D3C" w:rsidRPr="00BA4556">
        <w:t>(AI)</w:t>
      </w:r>
      <w:r w:rsidR="00CB0D3C" w:rsidRPr="00BA4556">
        <w:rPr>
          <w:rFonts w:hint="cs"/>
          <w:rtl/>
        </w:rPr>
        <w:t xml:space="preserve"> حسبما يرى عند المحطة المتنقلة الأرضية</w:t>
      </w:r>
    </w:p>
    <w:p w:rsidR="00A9279F" w:rsidRPr="00BA4556" w:rsidRDefault="00FE12AF" w:rsidP="00AB4E9D">
      <w:pPr>
        <w:pStyle w:val="Figure"/>
        <w:spacing w:before="120"/>
        <w:rPr>
          <w:noProof/>
          <w:rtl/>
        </w:rPr>
      </w:pPr>
      <w:r w:rsidRPr="00BA4556">
        <w:rPr>
          <w:noProof/>
          <w:lang w:val="en-US" w:eastAsia="zh-CN"/>
        </w:rPr>
        <mc:AlternateContent>
          <mc:Choice Requires="wpg">
            <w:drawing>
              <wp:anchor distT="0" distB="0" distL="114300" distR="114300" simplePos="0" relativeHeight="252083712" behindDoc="0" locked="0" layoutInCell="1" allowOverlap="1">
                <wp:simplePos x="0" y="0"/>
                <wp:positionH relativeFrom="column">
                  <wp:posOffset>917641</wp:posOffset>
                </wp:positionH>
                <wp:positionV relativeFrom="paragraph">
                  <wp:posOffset>59349</wp:posOffset>
                </wp:positionV>
                <wp:extent cx="2889250" cy="1051866"/>
                <wp:effectExtent l="0" t="0" r="6350" b="0"/>
                <wp:wrapNone/>
                <wp:docPr id="2998" name="Group 2998"/>
                <wp:cNvGraphicFramePr/>
                <a:graphic xmlns:a="http://schemas.openxmlformats.org/drawingml/2006/main">
                  <a:graphicData uri="http://schemas.microsoft.com/office/word/2010/wordprocessingGroup">
                    <wpg:wgp>
                      <wpg:cNvGrpSpPr/>
                      <wpg:grpSpPr>
                        <a:xfrm>
                          <a:off x="0" y="0"/>
                          <a:ext cx="2889250" cy="1051866"/>
                          <a:chOff x="0" y="0"/>
                          <a:chExt cx="2889250" cy="1051866"/>
                        </a:xfrm>
                      </wpg:grpSpPr>
                      <wps:wsp>
                        <wps:cNvPr id="361" name="Rectangle 4534"/>
                        <wps:cNvSpPr>
                          <a:spLocks noChangeArrowheads="1"/>
                        </wps:cNvSpPr>
                        <wps:spPr bwMode="auto">
                          <a:xfrm>
                            <a:off x="741872" y="34892"/>
                            <a:ext cx="641900" cy="189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B41C2E">
                              <w:pPr>
                                <w:spacing w:before="0" w:line="168" w:lineRule="auto"/>
                                <w:jc w:val="center"/>
                                <w:rPr>
                                  <w:sz w:val="14"/>
                                  <w:szCs w:val="20"/>
                                  <w:rtl/>
                                  <w:lang w:bidi="ar-EG"/>
                                </w:rPr>
                              </w:pPr>
                              <w:r>
                                <w:rPr>
                                  <w:rFonts w:hint="cs"/>
                                  <w:sz w:val="14"/>
                                  <w:szCs w:val="20"/>
                                  <w:rtl/>
                                  <w:lang w:bidi="ar-EG"/>
                                </w:rPr>
                                <w:t>رتل راديوي واحد</w:t>
                              </w:r>
                            </w:p>
                          </w:txbxContent>
                        </wps:txbx>
                        <wps:bodyPr rot="0" vert="horz" wrap="square" lIns="12700" tIns="12700" rIns="12700" bIns="12700" anchor="t" anchorCtr="0" upright="1">
                          <a:noAutofit/>
                        </wps:bodyPr>
                      </wps:wsp>
                      <wps:wsp>
                        <wps:cNvPr id="3138" name="Rectangle 4534"/>
                        <wps:cNvSpPr>
                          <a:spLocks noChangeArrowheads="1"/>
                        </wps:cNvSpPr>
                        <wps:spPr bwMode="auto">
                          <a:xfrm>
                            <a:off x="0" y="0"/>
                            <a:ext cx="6800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2020C9">
                              <w:pPr>
                                <w:spacing w:before="0" w:line="168" w:lineRule="auto"/>
                                <w:jc w:val="center"/>
                                <w:rPr>
                                  <w:sz w:val="14"/>
                                  <w:szCs w:val="20"/>
                                  <w:rtl/>
                                  <w:lang w:bidi="ar-EG"/>
                                </w:rPr>
                              </w:pPr>
                              <w:r>
                                <w:rPr>
                                  <w:rFonts w:hint="cs"/>
                                  <w:sz w:val="14"/>
                                  <w:szCs w:val="20"/>
                                  <w:rtl/>
                                  <w:lang w:bidi="ar-EG"/>
                                </w:rPr>
                                <w:t>أرتال النفاذ إلى مؤشر الحيازة</w:t>
                              </w:r>
                            </w:p>
                          </w:txbxContent>
                        </wps:txbx>
                        <wps:bodyPr rot="0" vert="horz" wrap="square" lIns="12700" tIns="12700" rIns="12700" bIns="12700" anchor="t" anchorCtr="0" upright="1">
                          <a:noAutofit/>
                        </wps:bodyPr>
                      </wps:wsp>
                      <wps:wsp>
                        <wps:cNvPr id="3139" name="Rectangle 4534"/>
                        <wps:cNvSpPr>
                          <a:spLocks noChangeArrowheads="1"/>
                        </wps:cNvSpPr>
                        <wps:spPr bwMode="auto">
                          <a:xfrm>
                            <a:off x="0" y="733246"/>
                            <a:ext cx="680619" cy="31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8D141D">
                              <w:pPr>
                                <w:spacing w:before="0" w:line="168" w:lineRule="auto"/>
                                <w:jc w:val="center"/>
                                <w:rPr>
                                  <w:sz w:val="14"/>
                                  <w:szCs w:val="20"/>
                                  <w:rtl/>
                                  <w:lang w:bidi="ar-EG"/>
                                </w:rPr>
                              </w:pPr>
                              <w:r>
                                <w:rPr>
                                  <w:rFonts w:hint="cs"/>
                                  <w:sz w:val="14"/>
                                  <w:szCs w:val="20"/>
                                  <w:rtl/>
                                  <w:lang w:bidi="ar-EG"/>
                                </w:rPr>
                                <w:t>أرتال النفاذ إلى مؤشر الحيازة</w:t>
                              </w:r>
                            </w:p>
                          </w:txbxContent>
                        </wps:txbx>
                        <wps:bodyPr rot="0" vert="horz" wrap="square" lIns="12700" tIns="12700" rIns="12700" bIns="12700" anchor="t" anchorCtr="0" upright="1">
                          <a:noAutofit/>
                        </wps:bodyPr>
                      </wps:wsp>
                      <wps:wsp>
                        <wps:cNvPr id="3140" name="Rectangle 4534"/>
                        <wps:cNvSpPr>
                          <a:spLocks noChangeArrowheads="1"/>
                        </wps:cNvSpPr>
                        <wps:spPr bwMode="auto">
                          <a:xfrm>
                            <a:off x="810883" y="819045"/>
                            <a:ext cx="483079" cy="1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40FDD">
                              <w:pPr>
                                <w:spacing w:before="0" w:line="168" w:lineRule="auto"/>
                                <w:jc w:val="center"/>
                                <w:rPr>
                                  <w:sz w:val="14"/>
                                  <w:szCs w:val="20"/>
                                  <w:rtl/>
                                  <w:lang w:bidi="ar-EG"/>
                                </w:rPr>
                              </w:pPr>
                              <w:r>
                                <w:rPr>
                                  <w:rFonts w:hint="cs"/>
                                  <w:sz w:val="14"/>
                                  <w:szCs w:val="20"/>
                                  <w:rtl/>
                                  <w:lang w:bidi="ar-EG"/>
                                </w:rPr>
                                <w:t>تمهيد</w:t>
                              </w:r>
                            </w:p>
                          </w:txbxContent>
                        </wps:txbx>
                        <wps:bodyPr rot="0" vert="horz" wrap="square" lIns="12700" tIns="12700" rIns="12700" bIns="12700" anchor="t" anchorCtr="0" upright="1">
                          <a:noAutofit/>
                        </wps:bodyPr>
                      </wps:wsp>
                      <wps:wsp>
                        <wps:cNvPr id="3141" name="Rectangle 4534"/>
                        <wps:cNvSpPr>
                          <a:spLocks noChangeArrowheads="1"/>
                        </wps:cNvSpPr>
                        <wps:spPr bwMode="auto">
                          <a:xfrm>
                            <a:off x="2406770" y="819047"/>
                            <a:ext cx="482480" cy="23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40FDD">
                              <w:pPr>
                                <w:spacing w:before="0" w:line="168" w:lineRule="auto"/>
                                <w:jc w:val="center"/>
                                <w:rPr>
                                  <w:sz w:val="14"/>
                                  <w:szCs w:val="20"/>
                                  <w:rtl/>
                                  <w:lang w:bidi="ar-EG"/>
                                </w:rPr>
                              </w:pPr>
                              <w:r>
                                <w:rPr>
                                  <w:rFonts w:hint="cs"/>
                                  <w:sz w:val="14"/>
                                  <w:szCs w:val="20"/>
                                  <w:rtl/>
                                  <w:lang w:bidi="ar-EG"/>
                                </w:rPr>
                                <w:t>تمهيد</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98" o:spid="_x0000_s1599" style="position:absolute;left:0;text-align:left;margin-left:72.25pt;margin-top:4.65pt;width:227.5pt;height:82.8pt;z-index:252083712;mso-position-horizontal-relative:text;mso-position-vertical-relative:text;mso-width-relative:margin;mso-height-relative:margin" coordsize="28892,1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">
                <v:rect id="Rectangle 4534" o:spid="_x0000_s1600" style="position:absolute;left:7418;top:348;width:641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H9MMA&#10;AADcAAAADwAAAGRycy9kb3ducmV2LnhtbESPQWvCQBSE7wX/w/IKXopuopBK6iq2IEjxUit4fWRf&#10;k9Ds25B9ifHfdwWhx2FmvmHW29E1aqAu1J4NpPMEFHHhbc2lgfP3frYCFQTZYuOZDNwowHYzeVpj&#10;bv2Vv2g4SakihEOOBiqRNtc6FBU5DHPfEkfvx3cOJcqu1LbDa4S7Ri+SJNMOa44LFbb0UVHxe+qd&#10;geFyOb7TudfpgPL6cvjspc7ImOnzuHsDJTTKf/jRPlgDyyyF+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H9MMAAADcAAAADwAAAAAAAAAAAAAAAACYAgAAZHJzL2Rv&#10;d25yZXYueG1sUEsFBgAAAAAEAAQA9QAAAIgDAAAAAA==&#10;" filled="f" stroked="f">
                  <v:textbox inset="1pt,1pt,1pt,1pt">
                    <w:txbxContent>
                      <w:p w:rsidR="006C00A5" w:rsidRPr="009D05E3" w:rsidRDefault="006C00A5" w:rsidP="00B41C2E">
                        <w:pPr>
                          <w:spacing w:before="0" w:line="168" w:lineRule="auto"/>
                          <w:jc w:val="center"/>
                          <w:rPr>
                            <w:sz w:val="14"/>
                            <w:szCs w:val="20"/>
                            <w:rtl/>
                            <w:lang w:bidi="ar-EG"/>
                          </w:rPr>
                        </w:pPr>
                        <w:r>
                          <w:rPr>
                            <w:rFonts w:hint="cs"/>
                            <w:sz w:val="14"/>
                            <w:szCs w:val="20"/>
                            <w:rtl/>
                            <w:lang w:bidi="ar-EG"/>
                          </w:rPr>
                          <w:t>رتل راديوي واحد</w:t>
                        </w:r>
                      </w:p>
                    </w:txbxContent>
                  </v:textbox>
                </v:rect>
                <v:rect id="Rectangle 4534" o:spid="_x0000_s1601" style="position:absolute;width:6800;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Jj8EA&#10;AADdAAAADwAAAGRycy9kb3ducmV2LnhtbERPTWvCQBC9F/wPywi9FN1EwUp0FRUEKb3UCl6H7JgE&#10;s7MhO4npv+8eBI+P973eDq5WPbWh8mwgnSagiHNvKy4MXH6PkyWoIMgWa89k4I8CbDejtzVm1j/4&#10;h/qzFCqGcMjQQCnSZFqHvCSHYeob4sjdfOtQImwLbVt8xHBX61mSLLTDimNDiQ0dSsrv584Z6K/X&#10;7z1dOp32KJ8fp69OqgUZ8z4editQQoO8xE/3yRqYp/M4N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iY/BAAAA3QAAAA8AAAAAAAAAAAAAAAAAmAIAAGRycy9kb3du&#10;cmV2LnhtbFBLBQYAAAAABAAEAPUAAACGAwAAAAA=&#10;" filled="f" stroked="f">
                  <v:textbox inset="1pt,1pt,1pt,1pt">
                    <w:txbxContent>
                      <w:p w:rsidR="006C00A5" w:rsidRPr="009D05E3" w:rsidRDefault="006C00A5" w:rsidP="002020C9">
                        <w:pPr>
                          <w:spacing w:before="0" w:line="168" w:lineRule="auto"/>
                          <w:jc w:val="center"/>
                          <w:rPr>
                            <w:sz w:val="14"/>
                            <w:szCs w:val="20"/>
                            <w:rtl/>
                            <w:lang w:bidi="ar-EG"/>
                          </w:rPr>
                        </w:pPr>
                        <w:r>
                          <w:rPr>
                            <w:rFonts w:hint="cs"/>
                            <w:sz w:val="14"/>
                            <w:szCs w:val="20"/>
                            <w:rtl/>
                            <w:lang w:bidi="ar-EG"/>
                          </w:rPr>
                          <w:t>أرتال النفاذ إلى مؤشر الحيازة</w:t>
                        </w:r>
                      </w:p>
                    </w:txbxContent>
                  </v:textbox>
                </v:rect>
                <v:rect id="Rectangle 4534" o:spid="_x0000_s1602" style="position:absolute;top:7332;width:6806;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sFMUA&#10;AADdAAAADwAAAGRycy9kb3ducmV2LnhtbESPQWvCQBSE74X+h+UJvRTdpILW6CpVKIj0ohW8PrLP&#10;JJh9G7IvMf333YLQ4zAz3zCrzeBq1VMbKs8G0kkCijj3tuLCwPn7c/wOKgiyxdozGfihAJv189MK&#10;M+vvfKT+JIWKEA4ZGihFmkzrkJfkMEx8Qxy9q28dSpRtoW2L9wh3tX5Lkpl2WHFcKLGhXUn57dQ5&#10;A/3l8rWlc6fTHmX+uj90Us3ImJfR8LEEJTTIf/jR3lsD03S6gL838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iwUxQAAAN0AAAAPAAAAAAAAAAAAAAAAAJgCAABkcnMv&#10;ZG93bnJldi54bWxQSwUGAAAAAAQABAD1AAAAigMAAAAA&#10;" filled="f" stroked="f">
                  <v:textbox inset="1pt,1pt,1pt,1pt">
                    <w:txbxContent>
                      <w:p w:rsidR="006C00A5" w:rsidRPr="009D05E3" w:rsidRDefault="006C00A5" w:rsidP="008D141D">
                        <w:pPr>
                          <w:spacing w:before="0" w:line="168" w:lineRule="auto"/>
                          <w:jc w:val="center"/>
                          <w:rPr>
                            <w:sz w:val="14"/>
                            <w:szCs w:val="20"/>
                            <w:rtl/>
                            <w:lang w:bidi="ar-EG"/>
                          </w:rPr>
                        </w:pPr>
                        <w:r>
                          <w:rPr>
                            <w:rFonts w:hint="cs"/>
                            <w:sz w:val="14"/>
                            <w:szCs w:val="20"/>
                            <w:rtl/>
                            <w:lang w:bidi="ar-EG"/>
                          </w:rPr>
                          <w:t>أرتال النفاذ إلى مؤشر الحيازة</w:t>
                        </w:r>
                      </w:p>
                    </w:txbxContent>
                  </v:textbox>
                </v:rect>
                <v:rect id="Rectangle 4534" o:spid="_x0000_s1603" style="position:absolute;left:8108;top:8190;width:4831;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29MEA&#10;AADdAAAADwAAAGRycy9kb3ducmV2LnhtbERPTWvCQBC9C/6HZQQvUjepxUrqKloQRHqpFbwO2TEJ&#10;zc6G7CSm/757EDw+3vd6O7ha9dSGyrOBdJ6AIs69rbgwcPk5vKxABUG2WHsmA38UYLsZj9aYWX/n&#10;b+rPUqgYwiFDA6VIk2kd8pIchrlviCN3861DibAttG3xHsNdrV+TZKkdVhwbSmzos6T899w5A/31&#10;+rWnS6fTHuV9djx1Ui3JmOlk2H2AEhrkKX64j9bAIn2L++Ob+AT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O9vTBAAAA3QAAAA8AAAAAAAAAAAAAAAAAmAIAAGRycy9kb3du&#10;cmV2LnhtbFBLBQYAAAAABAAEAPUAAACGAwAAAAA=&#10;" filled="f" stroked="f">
                  <v:textbox inset="1pt,1pt,1pt,1pt">
                    <w:txbxContent>
                      <w:p w:rsidR="006C00A5" w:rsidRPr="009D05E3" w:rsidRDefault="006C00A5" w:rsidP="00040FDD">
                        <w:pPr>
                          <w:spacing w:before="0" w:line="168" w:lineRule="auto"/>
                          <w:jc w:val="center"/>
                          <w:rPr>
                            <w:sz w:val="14"/>
                            <w:szCs w:val="20"/>
                            <w:rtl/>
                            <w:lang w:bidi="ar-EG"/>
                          </w:rPr>
                        </w:pPr>
                        <w:r>
                          <w:rPr>
                            <w:rFonts w:hint="cs"/>
                            <w:sz w:val="14"/>
                            <w:szCs w:val="20"/>
                            <w:rtl/>
                            <w:lang w:bidi="ar-EG"/>
                          </w:rPr>
                          <w:t>تمهيد</w:t>
                        </w:r>
                      </w:p>
                    </w:txbxContent>
                  </v:textbox>
                </v:rect>
                <v:rect id="Rectangle 4534" o:spid="_x0000_s1604" style="position:absolute;left:24067;top:8190;width:4825;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Tb8UA&#10;AADdAAAADwAAAGRycy9kb3ducmV2LnhtbESPX2vCQBDE3wt+h2MFX4peYotK9BRbKEjpi3/A1yW3&#10;JsHcXshtYvrte4VCH4eZ+Q2z2Q2uVj21ofJsIJ0loIhzbysuDFzOH9MVqCDIFmvPZOCbAuy2o6cN&#10;ZtY/+Ej9SQoVIRwyNFCKNJnWIS/JYZj5hjh6N986lCjbQtsWHxHuaj1PkoV2WHFcKLGh95Ly+6lz&#10;Bvrr9euNLp1Oe5Tl8+Gzk2pBxkzGw34NSmiQ//Bf+2ANvKSvK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lNvxQAAAN0AAAAPAAAAAAAAAAAAAAAAAJgCAABkcnMv&#10;ZG93bnJldi54bWxQSwUGAAAAAAQABAD1AAAAigMAAAAA&#10;" filled="f" stroked="f">
                  <v:textbox inset="1pt,1pt,1pt,1pt">
                    <w:txbxContent>
                      <w:p w:rsidR="006C00A5" w:rsidRPr="009D05E3" w:rsidRDefault="006C00A5" w:rsidP="00040FDD">
                        <w:pPr>
                          <w:spacing w:before="0" w:line="168" w:lineRule="auto"/>
                          <w:jc w:val="center"/>
                          <w:rPr>
                            <w:sz w:val="14"/>
                            <w:szCs w:val="20"/>
                            <w:rtl/>
                            <w:lang w:bidi="ar-EG"/>
                          </w:rPr>
                        </w:pPr>
                        <w:r>
                          <w:rPr>
                            <w:rFonts w:hint="cs"/>
                            <w:sz w:val="14"/>
                            <w:szCs w:val="20"/>
                            <w:rtl/>
                            <w:lang w:bidi="ar-EG"/>
                          </w:rPr>
                          <w:t>تمهيد</w:t>
                        </w:r>
                      </w:p>
                    </w:txbxContent>
                  </v:textbox>
                </v:rect>
              </v:group>
            </w:pict>
          </mc:Fallback>
        </mc:AlternateContent>
      </w:r>
      <w:r w:rsidR="00B41C2E" w:rsidRPr="00BA4556">
        <w:rPr>
          <w:noProof/>
        </w:rPr>
        <w:object w:dxaOrig="4645" w:dyaOrig="1797">
          <v:shape id="_x0000_i1114" type="#_x0000_t75" style="width:315.4pt;height:120.9pt" o:ole="">
            <v:imagedata r:id="rId180" o:title=""/>
          </v:shape>
          <o:OLEObject Type="Embed" ProgID="CorelDRAW.Graphic.14" ShapeID="_x0000_i1114" DrawAspect="Content" ObjectID="_1491384310" r:id="rId181"/>
        </w:object>
      </w:r>
    </w:p>
    <w:p w:rsidR="00A9279F" w:rsidRPr="00BA4556" w:rsidRDefault="00A9279F" w:rsidP="00040FDD">
      <w:pPr>
        <w:bidi w:val="0"/>
        <w:jc w:val="left"/>
        <w:rPr>
          <w:noProof/>
          <w:lang w:eastAsia="zh-CN" w:bidi="ar-EG"/>
        </w:rPr>
      </w:pPr>
    </w:p>
    <w:p w:rsidR="00E029DA" w:rsidRPr="00BA4556" w:rsidRDefault="00E029DA" w:rsidP="00C23471">
      <w:pPr>
        <w:pStyle w:val="Heading3"/>
        <w:rPr>
          <w:noProof/>
          <w:rtl/>
          <w:lang w:eastAsia="zh-CN" w:bidi="ar-EG"/>
        </w:rPr>
      </w:pPr>
      <w:bookmarkStart w:id="97" w:name="_Toc408581621"/>
      <w:bookmarkStart w:id="98" w:name="_Toc408581764"/>
      <w:bookmarkStart w:id="99" w:name="_Toc410734948"/>
      <w:bookmarkStart w:id="100" w:name="_Toc412626800"/>
      <w:r w:rsidRPr="00BA4556">
        <w:rPr>
          <w:noProof/>
          <w:lang w:eastAsia="zh-CN" w:bidi="ar-EG"/>
        </w:rPr>
        <w:t>4.4.2</w:t>
      </w:r>
      <w:r w:rsidR="00433EBE">
        <w:rPr>
          <w:noProof/>
          <w:rtl/>
          <w:lang w:eastAsia="zh-CN" w:bidi="ar-EG"/>
        </w:rPr>
        <w:tab/>
      </w:r>
      <w:r w:rsidR="00C23471" w:rsidRPr="00BA4556">
        <w:rPr>
          <w:rFonts w:hint="cs"/>
          <w:noProof/>
          <w:rtl/>
          <w:lang w:eastAsia="zh-CN" w:bidi="ar-EG"/>
        </w:rPr>
        <w:t>تعدد إرسال القنوات وتشفيرها</w:t>
      </w:r>
      <w:bookmarkEnd w:id="97"/>
      <w:bookmarkEnd w:id="98"/>
      <w:bookmarkEnd w:id="99"/>
      <w:bookmarkEnd w:id="100"/>
    </w:p>
    <w:p w:rsidR="00E029DA" w:rsidRPr="00BA4556" w:rsidRDefault="00016BCA" w:rsidP="008D141D">
      <w:pPr>
        <w:pStyle w:val="Heading4"/>
        <w:rPr>
          <w:noProof/>
          <w:lang w:eastAsia="zh-CN" w:bidi="ar-EG"/>
        </w:rPr>
      </w:pPr>
      <w:r w:rsidRPr="00BA4556">
        <w:rPr>
          <w:noProof/>
          <w:lang w:eastAsia="zh-CN" w:bidi="ar-EG"/>
        </w:rPr>
        <w:t>1</w:t>
      </w:r>
      <w:r w:rsidR="00E029DA" w:rsidRPr="00BA4556">
        <w:rPr>
          <w:noProof/>
          <w:lang w:eastAsia="zh-CN" w:bidi="ar-EG"/>
        </w:rPr>
        <w:t>.4.4.</w:t>
      </w:r>
      <w:r w:rsidR="008D141D" w:rsidRPr="00BA4556">
        <w:rPr>
          <w:noProof/>
          <w:lang w:eastAsia="zh-CN" w:bidi="ar-EG"/>
        </w:rPr>
        <w:t>2</w:t>
      </w:r>
      <w:r w:rsidR="00433EBE">
        <w:rPr>
          <w:noProof/>
          <w:rtl/>
          <w:lang w:eastAsia="zh-CN" w:bidi="ar-EG"/>
        </w:rPr>
        <w:tab/>
      </w:r>
      <w:r w:rsidR="00C23471" w:rsidRPr="00BA4556">
        <w:rPr>
          <w:rFonts w:hint="cs"/>
          <w:noProof/>
          <w:rtl/>
          <w:lang w:eastAsia="zh-CN" w:bidi="ar-EG"/>
        </w:rPr>
        <w:t>التقابل</w:t>
      </w:r>
      <w:r w:rsidR="00713B9B" w:rsidRPr="00BA4556">
        <w:rPr>
          <w:rFonts w:hint="cs"/>
          <w:noProof/>
          <w:rtl/>
          <w:lang w:eastAsia="zh-CN" w:bidi="ar-EG"/>
        </w:rPr>
        <w:t xml:space="preserve"> في </w:t>
      </w:r>
      <w:r w:rsidR="00C23471" w:rsidRPr="00BA4556">
        <w:rPr>
          <w:rFonts w:hint="cs"/>
          <w:noProof/>
          <w:rtl/>
          <w:lang w:eastAsia="zh-CN" w:bidi="ar-EG"/>
        </w:rPr>
        <w:t>القنوات المادية</w:t>
      </w:r>
    </w:p>
    <w:p w:rsidR="00E029DA" w:rsidRPr="00BA4556" w:rsidRDefault="00E029DA" w:rsidP="00C23471">
      <w:pPr>
        <w:pStyle w:val="Heading5"/>
        <w:rPr>
          <w:noProof/>
          <w:lang w:eastAsia="zh-CN" w:bidi="ar-EG"/>
        </w:rPr>
      </w:pPr>
      <w:r w:rsidRPr="00BA4556">
        <w:rPr>
          <w:noProof/>
          <w:lang w:eastAsia="zh-CN" w:bidi="ar-EG"/>
        </w:rPr>
        <w:t>1.1.4.4.2</w:t>
      </w:r>
      <w:r w:rsidR="00433EBE">
        <w:rPr>
          <w:noProof/>
          <w:rtl/>
          <w:lang w:eastAsia="zh-CN" w:bidi="ar-EG"/>
        </w:rPr>
        <w:tab/>
      </w:r>
      <w:r w:rsidR="00C23471" w:rsidRPr="00BA4556">
        <w:rPr>
          <w:rFonts w:hint="cs"/>
          <w:noProof/>
          <w:rtl/>
          <w:lang w:eastAsia="zh-CN" w:bidi="ar-EG"/>
        </w:rPr>
        <w:t>الوصلة الصاعدة</w:t>
      </w:r>
    </w:p>
    <w:p w:rsidR="00A9279F" w:rsidRPr="00BA4556" w:rsidRDefault="00E07F49" w:rsidP="0035273C">
      <w:pPr>
        <w:rPr>
          <w:noProof/>
          <w:rtl/>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2A759D" w:rsidRPr="00BA4556">
        <w:rPr>
          <w:lang w:eastAsia="zh-CN" w:bidi="ar-EG"/>
        </w:rPr>
        <w:t>1.4</w:t>
      </w:r>
      <w:r w:rsidRPr="00BA4556">
        <w:rPr>
          <w:rFonts w:hint="cs"/>
          <w:rtl/>
          <w:lang w:eastAsia="zh-CN" w:bidi="ar-EG"/>
        </w:rPr>
        <w:t xml:space="preserve"> من الوثيقة</w:t>
      </w:r>
      <w:r w:rsidR="00083974" w:rsidRPr="00BA4556">
        <w:rPr>
          <w:rFonts w:hint="cs"/>
          <w:rtl/>
          <w:lang w:eastAsia="zh-CN" w:bidi="ar-EG"/>
        </w:rPr>
        <w:t xml:space="preserve"> </w:t>
      </w:r>
      <w:r w:rsidR="005519F2" w:rsidRPr="00BA4556">
        <w:rPr>
          <w:rStyle w:val="FootnoteReference"/>
          <w:lang w:val="en-GB"/>
        </w:rPr>
        <w:footnoteReference w:id="3"/>
      </w:r>
      <w:r w:rsidR="00083974" w:rsidRPr="00BA4556">
        <w:rPr>
          <w:lang w:val="en-GB"/>
        </w:rPr>
        <w:t>TTAT.3G-36.2</w:t>
      </w:r>
      <w:r w:rsidR="00083974" w:rsidRPr="00BA4556">
        <w:rPr>
          <w:rFonts w:eastAsia="Malgun Gothic"/>
          <w:lang w:val="en-GB"/>
        </w:rPr>
        <w:t>1</w:t>
      </w:r>
      <w:r w:rsidR="00083974"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00083974" w:rsidRPr="00BA4556">
        <w:rPr>
          <w:rFonts w:hint="cs"/>
          <w:color w:val="000000"/>
          <w:rtl/>
        </w:rPr>
        <w:t>.</w:t>
      </w:r>
    </w:p>
    <w:p w:rsidR="00E029DA" w:rsidRPr="00BA4556" w:rsidRDefault="00E029DA" w:rsidP="00C23471">
      <w:pPr>
        <w:pStyle w:val="Heading5"/>
        <w:rPr>
          <w:noProof/>
          <w:lang w:eastAsia="zh-CN" w:bidi="ar-EG"/>
        </w:rPr>
      </w:pPr>
      <w:r w:rsidRPr="00BA4556">
        <w:rPr>
          <w:noProof/>
          <w:lang w:eastAsia="zh-CN" w:bidi="ar-EG"/>
        </w:rPr>
        <w:t>2.1.4.4.2</w:t>
      </w:r>
      <w:r w:rsidR="00433EBE">
        <w:rPr>
          <w:noProof/>
          <w:rtl/>
          <w:lang w:eastAsia="zh-CN" w:bidi="ar-EG"/>
        </w:rPr>
        <w:tab/>
      </w:r>
      <w:r w:rsidR="00C23471" w:rsidRPr="00BA4556">
        <w:rPr>
          <w:rFonts w:hint="cs"/>
          <w:noProof/>
          <w:rtl/>
          <w:lang w:eastAsia="zh-CN" w:bidi="ar-EG"/>
        </w:rPr>
        <w:t>الوصلة الهابطة</w:t>
      </w:r>
    </w:p>
    <w:p w:rsidR="00A9279F" w:rsidRPr="00BA4556" w:rsidRDefault="00E07F49" w:rsidP="0035273C">
      <w:pPr>
        <w:rPr>
          <w:noProof/>
          <w:rtl/>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2A759D" w:rsidRPr="00BA4556">
        <w:rPr>
          <w:lang w:eastAsia="zh-CN" w:bidi="ar-EG"/>
        </w:rPr>
        <w:t>2.4</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002A759D"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E029DA" w:rsidP="00C23471">
      <w:pPr>
        <w:pStyle w:val="Heading4"/>
        <w:rPr>
          <w:noProof/>
          <w:lang w:eastAsia="zh-CN" w:bidi="ar-EG"/>
        </w:rPr>
      </w:pPr>
      <w:r w:rsidRPr="00BA4556">
        <w:rPr>
          <w:noProof/>
          <w:lang w:eastAsia="zh-CN" w:bidi="ar-EG"/>
        </w:rPr>
        <w:t>2.4.4.2</w:t>
      </w:r>
      <w:r w:rsidR="00433EBE">
        <w:rPr>
          <w:noProof/>
          <w:rtl/>
          <w:lang w:eastAsia="zh-CN" w:bidi="ar-EG"/>
        </w:rPr>
        <w:tab/>
      </w:r>
      <w:r w:rsidR="00C23471" w:rsidRPr="00BA4556">
        <w:rPr>
          <w:rFonts w:hint="cs"/>
          <w:noProof/>
          <w:rtl/>
          <w:lang w:eastAsia="zh-CN" w:bidi="ar-EG"/>
        </w:rPr>
        <w:t>تشفير القنوات وتعدد إرسالها وتشذيره</w:t>
      </w:r>
      <w:r w:rsidR="00CE00AF" w:rsidRPr="00BA4556">
        <w:rPr>
          <w:rFonts w:hint="cs"/>
          <w:noProof/>
          <w:rtl/>
          <w:lang w:eastAsia="zh-CN" w:bidi="ar-EG"/>
        </w:rPr>
        <w:t>ا</w:t>
      </w:r>
      <w:r w:rsidR="00C23471" w:rsidRPr="00BA4556">
        <w:rPr>
          <w:rFonts w:hint="cs"/>
          <w:noProof/>
          <w:rtl/>
          <w:lang w:eastAsia="zh-CN" w:bidi="ar-EG"/>
        </w:rPr>
        <w:t xml:space="preserve"> </w:t>
      </w:r>
    </w:p>
    <w:p w:rsidR="00A9279F" w:rsidRPr="00BA4556" w:rsidRDefault="00E07F49" w:rsidP="0035273C">
      <w:pPr>
        <w:rPr>
          <w:noProof/>
          <w:rtl/>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2A759D" w:rsidRPr="00BA4556">
        <w:rPr>
          <w:lang w:eastAsia="zh-CN" w:bidi="ar-EG"/>
        </w:rPr>
        <w:t>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002A759D"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E029DA" w:rsidP="00C23471">
      <w:pPr>
        <w:pStyle w:val="Heading5"/>
        <w:rPr>
          <w:noProof/>
          <w:rtl/>
          <w:lang w:eastAsia="zh-CN" w:bidi="ar-EG"/>
        </w:rPr>
      </w:pPr>
      <w:r w:rsidRPr="00BA4556">
        <w:rPr>
          <w:noProof/>
          <w:lang w:eastAsia="zh-CN" w:bidi="ar-EG"/>
        </w:rPr>
        <w:t>1.2.4.4.2</w:t>
      </w:r>
      <w:r w:rsidR="00433EBE">
        <w:rPr>
          <w:noProof/>
          <w:rtl/>
          <w:lang w:eastAsia="zh-CN" w:bidi="ar-EG"/>
        </w:rPr>
        <w:tab/>
      </w:r>
      <w:r w:rsidR="00C23471" w:rsidRPr="00BA4556">
        <w:rPr>
          <w:rFonts w:hint="cs"/>
          <w:noProof/>
          <w:rtl/>
          <w:lang w:eastAsia="zh-CN" w:bidi="ar-EG"/>
        </w:rPr>
        <w:t>الإجراء العام</w:t>
      </w:r>
    </w:p>
    <w:p w:rsidR="00A9279F" w:rsidRPr="00BA4556" w:rsidRDefault="00E029DA" w:rsidP="00C23471">
      <w:pPr>
        <w:pStyle w:val="Heading6"/>
        <w:rPr>
          <w:noProof/>
          <w:lang w:eastAsia="zh-CN" w:bidi="ar-EG"/>
        </w:rPr>
      </w:pPr>
      <w:r w:rsidRPr="00BA4556">
        <w:rPr>
          <w:noProof/>
          <w:lang w:eastAsia="zh-CN" w:bidi="ar-EG"/>
        </w:rPr>
        <w:t>1.1.2.4.4.2</w:t>
      </w:r>
      <w:r w:rsidRPr="00BA4556">
        <w:rPr>
          <w:noProof/>
          <w:lang w:eastAsia="zh-CN" w:bidi="ar-EG"/>
        </w:rPr>
        <w:tab/>
      </w:r>
      <w:r w:rsidR="00C23471" w:rsidRPr="00BA4556">
        <w:rPr>
          <w:rFonts w:hint="cs"/>
          <w:noProof/>
          <w:rtl/>
          <w:lang w:eastAsia="zh-CN" w:bidi="ar-EG"/>
        </w:rPr>
        <w:t xml:space="preserve">حساب التحقق من الإطناب الدوري </w:t>
      </w:r>
      <w:r w:rsidR="00C23471" w:rsidRPr="00BA4556">
        <w:rPr>
          <w:noProof/>
          <w:lang w:eastAsia="zh-CN" w:bidi="ar-EG"/>
        </w:rPr>
        <w:t>(CRC)</w:t>
      </w:r>
    </w:p>
    <w:p w:rsidR="00A9279F" w:rsidRPr="00BA4556" w:rsidRDefault="00E07F49" w:rsidP="0035273C">
      <w:pPr>
        <w:rPr>
          <w:noProof/>
          <w:rtl/>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2A759D" w:rsidRPr="00BA4556">
        <w:rPr>
          <w:lang w:eastAsia="zh-CN" w:bidi="ar-EG"/>
        </w:rPr>
        <w:t>1.1.5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002A759D"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E029DA" w:rsidP="00CE00AF">
      <w:pPr>
        <w:pStyle w:val="Heading6"/>
        <w:rPr>
          <w:noProof/>
          <w:lang w:eastAsia="zh-CN" w:bidi="ar-EG"/>
        </w:rPr>
      </w:pPr>
      <w:r w:rsidRPr="00BA4556">
        <w:rPr>
          <w:noProof/>
          <w:lang w:eastAsia="zh-CN" w:bidi="ar-EG"/>
        </w:rPr>
        <w:t>2.1.2.4.4.2</w:t>
      </w:r>
      <w:r w:rsidRPr="00BA4556">
        <w:rPr>
          <w:noProof/>
          <w:lang w:eastAsia="zh-CN" w:bidi="ar-EG"/>
        </w:rPr>
        <w:tab/>
      </w:r>
      <w:r w:rsidR="00C23471" w:rsidRPr="00BA4556">
        <w:rPr>
          <w:rFonts w:hint="cs"/>
          <w:noProof/>
          <w:rtl/>
          <w:lang w:eastAsia="zh-CN" w:bidi="ar-EG"/>
        </w:rPr>
        <w:t>تقطيع فدر</w:t>
      </w:r>
      <w:r w:rsidR="00CE00AF" w:rsidRPr="00BA4556">
        <w:rPr>
          <w:rFonts w:hint="cs"/>
          <w:noProof/>
          <w:rtl/>
          <w:lang w:eastAsia="zh-CN" w:bidi="ar-EG"/>
        </w:rPr>
        <w:t>ة</w:t>
      </w:r>
      <w:r w:rsidR="00C23471" w:rsidRPr="00BA4556">
        <w:rPr>
          <w:rFonts w:hint="cs"/>
          <w:noProof/>
          <w:rtl/>
          <w:lang w:eastAsia="zh-CN" w:bidi="ar-EG"/>
        </w:rPr>
        <w:t xml:space="preserve"> الشفرة وإل</w:t>
      </w:r>
      <w:r w:rsidR="00CE00AF" w:rsidRPr="00BA4556">
        <w:rPr>
          <w:rFonts w:hint="cs"/>
          <w:noProof/>
          <w:rtl/>
          <w:lang w:eastAsia="zh-CN" w:bidi="ar-EG"/>
        </w:rPr>
        <w:t>حاق التحقق من الإطناب الدوري ب</w:t>
      </w:r>
      <w:r w:rsidR="00C23471" w:rsidRPr="00BA4556">
        <w:rPr>
          <w:rFonts w:hint="cs"/>
          <w:noProof/>
          <w:rtl/>
          <w:lang w:eastAsia="zh-CN" w:bidi="ar-EG"/>
        </w:rPr>
        <w:t>فدرة الشفرة</w:t>
      </w:r>
    </w:p>
    <w:p w:rsidR="00E029DA" w:rsidRPr="00BA4556" w:rsidRDefault="002A759D" w:rsidP="0035273C">
      <w:pPr>
        <w:rPr>
          <w:noProof/>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2.1.5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E029DA" w:rsidP="00223340">
      <w:pPr>
        <w:pStyle w:val="Heading6"/>
        <w:rPr>
          <w:noProof/>
          <w:lang w:eastAsia="zh-CN" w:bidi="ar-EG"/>
        </w:rPr>
      </w:pPr>
      <w:r w:rsidRPr="00BA4556">
        <w:rPr>
          <w:noProof/>
          <w:lang w:eastAsia="zh-CN" w:bidi="ar-EG"/>
        </w:rPr>
        <w:lastRenderedPageBreak/>
        <w:t>3.1.2.4.4.2</w:t>
      </w:r>
      <w:r w:rsidRPr="00BA4556">
        <w:rPr>
          <w:noProof/>
          <w:lang w:eastAsia="zh-CN" w:bidi="ar-EG"/>
        </w:rPr>
        <w:tab/>
      </w:r>
      <w:r w:rsidR="00223340" w:rsidRPr="00BA4556">
        <w:rPr>
          <w:rFonts w:hint="cs"/>
          <w:noProof/>
          <w:rtl/>
          <w:lang w:eastAsia="zh-CN" w:bidi="ar-EG"/>
        </w:rPr>
        <w:t>تشفير القنوات</w:t>
      </w:r>
    </w:p>
    <w:p w:rsidR="00E029DA" w:rsidRPr="00BA4556" w:rsidRDefault="002A759D" w:rsidP="0035273C">
      <w:pPr>
        <w:rPr>
          <w:noProof/>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3.1.5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E029DA" w:rsidP="00223340">
      <w:pPr>
        <w:pStyle w:val="Heading7"/>
        <w:rPr>
          <w:noProof/>
          <w:lang w:eastAsia="zh-CN" w:bidi="ar-EG"/>
        </w:rPr>
      </w:pPr>
      <w:r w:rsidRPr="00BA4556">
        <w:rPr>
          <w:noProof/>
          <w:lang w:eastAsia="zh-CN" w:bidi="ar-EG"/>
        </w:rPr>
        <w:t>1.3.1.2.4.4.2</w:t>
      </w:r>
      <w:r w:rsidRPr="00BA4556">
        <w:rPr>
          <w:noProof/>
          <w:lang w:eastAsia="zh-CN" w:bidi="ar-EG"/>
        </w:rPr>
        <w:tab/>
      </w:r>
      <w:r w:rsidR="00223340" w:rsidRPr="00BA4556">
        <w:rPr>
          <w:rFonts w:hint="cs"/>
          <w:noProof/>
          <w:rtl/>
          <w:lang w:eastAsia="zh-CN" w:bidi="ar-EG"/>
        </w:rPr>
        <w:t>التشفير التلافي</w:t>
      </w:r>
      <w:r w:rsidR="0019436C" w:rsidRPr="00BA4556">
        <w:rPr>
          <w:rFonts w:hint="cs"/>
          <w:noProof/>
          <w:rtl/>
          <w:lang w:eastAsia="zh-CN" w:bidi="ar-EG"/>
        </w:rPr>
        <w:t>في </w:t>
      </w:r>
      <w:r w:rsidR="00223340" w:rsidRPr="00BA4556">
        <w:rPr>
          <w:rFonts w:hint="cs"/>
          <w:noProof/>
          <w:rtl/>
          <w:lang w:eastAsia="zh-CN" w:bidi="ar-EG"/>
        </w:rPr>
        <w:t>العروي</w:t>
      </w:r>
    </w:p>
    <w:p w:rsidR="00E029DA" w:rsidRPr="00BA4556" w:rsidRDefault="002A759D" w:rsidP="0035273C">
      <w:pPr>
        <w:rPr>
          <w:noProof/>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1.3.1.5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E029DA" w:rsidP="002A759D">
      <w:pPr>
        <w:pStyle w:val="Heading7"/>
        <w:rPr>
          <w:noProof/>
          <w:lang w:eastAsia="zh-CN" w:bidi="ar-EG"/>
        </w:rPr>
      </w:pPr>
      <w:r w:rsidRPr="00BA4556">
        <w:rPr>
          <w:noProof/>
          <w:lang w:eastAsia="zh-CN" w:bidi="ar-EG"/>
        </w:rPr>
        <w:t>2.3.1.2.4.4.2</w:t>
      </w:r>
      <w:r w:rsidRPr="00BA4556">
        <w:rPr>
          <w:noProof/>
          <w:lang w:eastAsia="zh-CN" w:bidi="ar-EG"/>
        </w:rPr>
        <w:tab/>
      </w:r>
      <w:r w:rsidR="00EB25F4" w:rsidRPr="00BA4556">
        <w:rPr>
          <w:rFonts w:hint="cs"/>
          <w:noProof/>
          <w:rtl/>
          <w:lang w:eastAsia="zh-CN" w:bidi="ar-EG"/>
        </w:rPr>
        <w:t>تشفير تو</w:t>
      </w:r>
      <w:r w:rsidR="00223340" w:rsidRPr="00BA4556">
        <w:rPr>
          <w:rFonts w:hint="cs"/>
          <w:noProof/>
          <w:rtl/>
          <w:lang w:eastAsia="zh-CN" w:bidi="ar-EG"/>
        </w:rPr>
        <w:t>ربو</w:t>
      </w:r>
    </w:p>
    <w:p w:rsidR="002A759D" w:rsidRPr="00BA4556" w:rsidRDefault="002A759D" w:rsidP="0035273C">
      <w:pPr>
        <w:rPr>
          <w:noProof/>
          <w:rtl/>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1.3.1.5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E029DA" w:rsidP="00EB25F4">
      <w:pPr>
        <w:pStyle w:val="Heading6"/>
        <w:rPr>
          <w:noProof/>
          <w:lang w:eastAsia="zh-CN" w:bidi="ar-EG"/>
        </w:rPr>
      </w:pPr>
      <w:r w:rsidRPr="00BA4556">
        <w:rPr>
          <w:noProof/>
          <w:lang w:eastAsia="zh-CN" w:bidi="ar-EG"/>
        </w:rPr>
        <w:t>4.1.2.4.4.2</w:t>
      </w:r>
      <w:r w:rsidRPr="00BA4556">
        <w:rPr>
          <w:noProof/>
          <w:lang w:eastAsia="zh-CN" w:bidi="ar-EG"/>
        </w:rPr>
        <w:tab/>
      </w:r>
      <w:r w:rsidR="00EB25F4" w:rsidRPr="00BA4556">
        <w:rPr>
          <w:rFonts w:hint="cs"/>
          <w:noProof/>
          <w:rtl/>
          <w:lang w:eastAsia="zh-CN" w:bidi="ar-EG"/>
        </w:rPr>
        <w:t>مواءمة المعدل</w:t>
      </w:r>
    </w:p>
    <w:p w:rsidR="00E029DA" w:rsidRPr="00BA4556" w:rsidRDefault="00E029DA" w:rsidP="00CE00AF">
      <w:pPr>
        <w:pStyle w:val="Heading7"/>
        <w:rPr>
          <w:noProof/>
          <w:lang w:eastAsia="zh-CN" w:bidi="ar-EG"/>
        </w:rPr>
      </w:pPr>
      <w:r w:rsidRPr="00BA4556">
        <w:rPr>
          <w:noProof/>
          <w:lang w:eastAsia="zh-CN" w:bidi="ar-EG"/>
        </w:rPr>
        <w:t>1.4.1.2.4.4.2</w:t>
      </w:r>
      <w:r w:rsidRPr="00BA4556">
        <w:rPr>
          <w:noProof/>
          <w:lang w:eastAsia="zh-CN" w:bidi="ar-EG"/>
        </w:rPr>
        <w:tab/>
      </w:r>
      <w:r w:rsidR="00EB25F4" w:rsidRPr="00BA4556">
        <w:rPr>
          <w:rFonts w:hint="cs"/>
          <w:noProof/>
          <w:rtl/>
          <w:lang w:eastAsia="zh-CN" w:bidi="ar-EG"/>
        </w:rPr>
        <w:t>مواءمة المعدل</w:t>
      </w:r>
      <w:r w:rsidR="00713B9B" w:rsidRPr="00BA4556">
        <w:rPr>
          <w:rFonts w:hint="cs"/>
          <w:noProof/>
          <w:rtl/>
          <w:lang w:eastAsia="zh-CN" w:bidi="ar-EG"/>
        </w:rPr>
        <w:t xml:space="preserve"> في </w:t>
      </w:r>
      <w:r w:rsidR="00EB25F4" w:rsidRPr="00BA4556">
        <w:rPr>
          <w:rFonts w:hint="cs"/>
          <w:noProof/>
          <w:rtl/>
          <w:lang w:eastAsia="zh-CN" w:bidi="ar-EG"/>
        </w:rPr>
        <w:t>قنوات النقل</w:t>
      </w:r>
      <w:r w:rsidR="00E07F49" w:rsidRPr="00BA4556">
        <w:rPr>
          <w:rFonts w:hint="cs"/>
          <w:noProof/>
          <w:rtl/>
          <w:lang w:eastAsia="zh-CN" w:bidi="ar-EG"/>
        </w:rPr>
        <w:t xml:space="preserve"> المشفرة </w:t>
      </w:r>
      <w:r w:rsidR="00CE00AF" w:rsidRPr="00BA4556">
        <w:rPr>
          <w:rFonts w:hint="cs"/>
          <w:noProof/>
          <w:rtl/>
          <w:lang w:eastAsia="zh-CN" w:bidi="ar-EG"/>
        </w:rPr>
        <w:t>بتشفير</w:t>
      </w:r>
      <w:r w:rsidR="00E07F49" w:rsidRPr="00BA4556">
        <w:rPr>
          <w:rFonts w:hint="cs"/>
          <w:noProof/>
          <w:rtl/>
          <w:lang w:eastAsia="zh-CN" w:bidi="ar-EG"/>
        </w:rPr>
        <w:t xml:space="preserve"> توربو</w:t>
      </w:r>
    </w:p>
    <w:p w:rsidR="00E029DA" w:rsidRPr="00BA4556" w:rsidRDefault="002A759D" w:rsidP="0035273C">
      <w:pPr>
        <w:rPr>
          <w:noProof/>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1.4.1.5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E029DA" w:rsidP="00E07F49">
      <w:pPr>
        <w:pStyle w:val="Heading7"/>
        <w:rPr>
          <w:noProof/>
          <w:lang w:eastAsia="zh-CN" w:bidi="ar-EG"/>
        </w:rPr>
      </w:pPr>
      <w:r w:rsidRPr="00BA4556">
        <w:rPr>
          <w:noProof/>
          <w:lang w:eastAsia="zh-CN" w:bidi="ar-EG"/>
        </w:rPr>
        <w:t>2.4.1.2.4.4.2</w:t>
      </w:r>
      <w:r w:rsidRPr="00BA4556">
        <w:rPr>
          <w:noProof/>
          <w:lang w:eastAsia="zh-CN" w:bidi="ar-EG"/>
        </w:rPr>
        <w:tab/>
      </w:r>
      <w:r w:rsidR="00E07F49" w:rsidRPr="00BA4556">
        <w:rPr>
          <w:rFonts w:hint="cs"/>
          <w:noProof/>
          <w:rtl/>
          <w:lang w:eastAsia="zh-CN" w:bidi="ar-EG"/>
        </w:rPr>
        <w:t>مواءمة المعدل</w:t>
      </w:r>
      <w:r w:rsidR="00713B9B" w:rsidRPr="00BA4556">
        <w:rPr>
          <w:rFonts w:hint="cs"/>
          <w:noProof/>
          <w:rtl/>
          <w:lang w:eastAsia="zh-CN" w:bidi="ar-EG"/>
        </w:rPr>
        <w:t xml:space="preserve"> في </w:t>
      </w:r>
      <w:r w:rsidR="00E07F49" w:rsidRPr="00BA4556">
        <w:rPr>
          <w:rFonts w:hint="cs"/>
          <w:noProof/>
          <w:rtl/>
          <w:lang w:eastAsia="zh-CN" w:bidi="ar-EG"/>
        </w:rPr>
        <w:t>قنوات النقل المشفرة بالتشفير التلافي</w:t>
      </w:r>
      <w:r w:rsidR="0019436C" w:rsidRPr="00BA4556">
        <w:rPr>
          <w:rFonts w:hint="cs"/>
          <w:noProof/>
          <w:rtl/>
          <w:lang w:eastAsia="zh-CN" w:bidi="ar-EG"/>
        </w:rPr>
        <w:t>في </w:t>
      </w:r>
      <w:r w:rsidR="00E07F49" w:rsidRPr="00BA4556">
        <w:rPr>
          <w:rFonts w:hint="cs"/>
          <w:noProof/>
          <w:rtl/>
          <w:lang w:eastAsia="zh-CN" w:bidi="ar-EG"/>
        </w:rPr>
        <w:t>ومعلومات التحكم</w:t>
      </w:r>
    </w:p>
    <w:p w:rsidR="002A759D" w:rsidRPr="00BA4556" w:rsidRDefault="002A759D" w:rsidP="0035273C">
      <w:pPr>
        <w:rPr>
          <w:noProof/>
          <w:rtl/>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2.4.1.5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E029DA" w:rsidRPr="00BA4556" w:rsidRDefault="00AF008A" w:rsidP="00E07F49">
      <w:pPr>
        <w:pStyle w:val="Heading6"/>
        <w:rPr>
          <w:noProof/>
          <w:lang w:eastAsia="zh-CN" w:bidi="ar-EG"/>
        </w:rPr>
      </w:pPr>
      <w:r w:rsidRPr="00BA4556">
        <w:rPr>
          <w:noProof/>
          <w:lang w:eastAsia="zh-CN" w:bidi="ar-EG"/>
        </w:rPr>
        <w:t>5.1.2.4.4.2</w:t>
      </w:r>
      <w:r w:rsidRPr="00BA4556">
        <w:rPr>
          <w:noProof/>
          <w:lang w:eastAsia="zh-CN" w:bidi="ar-EG"/>
        </w:rPr>
        <w:tab/>
      </w:r>
      <w:r w:rsidR="00E07F49" w:rsidRPr="00BA4556">
        <w:rPr>
          <w:rFonts w:hint="cs"/>
          <w:noProof/>
          <w:rtl/>
          <w:lang w:eastAsia="zh-CN" w:bidi="ar-EG"/>
        </w:rPr>
        <w:t>تسلسل فدرات الشفرة</w:t>
      </w:r>
    </w:p>
    <w:p w:rsidR="00AF008A" w:rsidRPr="00BA4556" w:rsidRDefault="002A759D" w:rsidP="0035273C">
      <w:pPr>
        <w:rPr>
          <w:noProof/>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5.1.5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AF008A" w:rsidRPr="00BA4556" w:rsidRDefault="00AF008A" w:rsidP="0090619B">
      <w:pPr>
        <w:pStyle w:val="Heading5"/>
        <w:rPr>
          <w:noProof/>
          <w:lang w:eastAsia="zh-CN" w:bidi="ar-EG"/>
        </w:rPr>
      </w:pPr>
      <w:r w:rsidRPr="00BA4556">
        <w:rPr>
          <w:noProof/>
          <w:lang w:eastAsia="zh-CN" w:bidi="ar-EG"/>
        </w:rPr>
        <w:t>2.2.4.4.2</w:t>
      </w:r>
      <w:r w:rsidR="00433EBE">
        <w:rPr>
          <w:noProof/>
          <w:rtl/>
          <w:lang w:eastAsia="zh-CN" w:bidi="ar-EG"/>
        </w:rPr>
        <w:tab/>
      </w:r>
      <w:r w:rsidR="0090619B" w:rsidRPr="00BA4556">
        <w:rPr>
          <w:rFonts w:hint="cs"/>
          <w:noProof/>
          <w:rtl/>
          <w:lang w:eastAsia="zh-CN" w:bidi="ar-EG"/>
        </w:rPr>
        <w:t xml:space="preserve">معلومات </w:t>
      </w:r>
      <w:r w:rsidR="00E07F49" w:rsidRPr="00BA4556">
        <w:rPr>
          <w:rFonts w:hint="cs"/>
          <w:noProof/>
          <w:rtl/>
          <w:lang w:eastAsia="zh-CN" w:bidi="ar-EG"/>
        </w:rPr>
        <w:t xml:space="preserve">قنوات النقل </w:t>
      </w:r>
      <w:r w:rsidR="00BD7853" w:rsidRPr="00BA4556">
        <w:rPr>
          <w:rFonts w:hint="cs"/>
          <w:noProof/>
          <w:rtl/>
          <w:lang w:eastAsia="zh-CN" w:bidi="ar-EG"/>
        </w:rPr>
        <w:t>والتحكم ب</w:t>
      </w:r>
      <w:r w:rsidR="00E07F49" w:rsidRPr="00BA4556">
        <w:rPr>
          <w:rFonts w:hint="cs"/>
          <w:noProof/>
          <w:rtl/>
          <w:lang w:eastAsia="zh-CN" w:bidi="ar-EG"/>
        </w:rPr>
        <w:t xml:space="preserve">الوصلة الصاعدة </w:t>
      </w:r>
    </w:p>
    <w:p w:rsidR="00AF008A" w:rsidRPr="00BA4556" w:rsidRDefault="00AF008A" w:rsidP="00E07F49">
      <w:pPr>
        <w:pStyle w:val="Heading6"/>
        <w:rPr>
          <w:noProof/>
          <w:rtl/>
          <w:lang w:eastAsia="zh-CN" w:bidi="ar-EG"/>
        </w:rPr>
      </w:pPr>
      <w:r w:rsidRPr="00BA4556">
        <w:rPr>
          <w:noProof/>
          <w:lang w:eastAsia="zh-CN" w:bidi="ar-EG"/>
        </w:rPr>
        <w:t>1.2.2.4.4.2</w:t>
      </w:r>
      <w:r w:rsidRPr="00BA4556">
        <w:rPr>
          <w:noProof/>
          <w:rtl/>
          <w:lang w:eastAsia="zh-CN" w:bidi="ar-EG"/>
        </w:rPr>
        <w:tab/>
      </w:r>
      <w:r w:rsidR="00E07F49" w:rsidRPr="00BA4556">
        <w:rPr>
          <w:rFonts w:hint="cs"/>
          <w:noProof/>
          <w:rtl/>
          <w:lang w:eastAsia="zh-CN" w:bidi="ar-EG"/>
        </w:rPr>
        <w:t>قناة النفاذ العشوائي</w:t>
      </w:r>
    </w:p>
    <w:p w:rsidR="00AF008A" w:rsidRPr="00BA4556" w:rsidRDefault="002A759D" w:rsidP="0035273C">
      <w:pPr>
        <w:rPr>
          <w:noProof/>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1.2.5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852CF0" w:rsidRPr="00BA4556" w:rsidRDefault="00AF008A" w:rsidP="002A759D">
      <w:pPr>
        <w:pStyle w:val="Heading6"/>
        <w:rPr>
          <w:noProof/>
          <w:rtl/>
          <w:lang w:eastAsia="zh-CN" w:bidi="ar-EG"/>
        </w:rPr>
      </w:pPr>
      <w:r w:rsidRPr="00BA4556">
        <w:rPr>
          <w:noProof/>
          <w:lang w:eastAsia="zh-CN" w:bidi="ar-EG"/>
        </w:rPr>
        <w:t>2.2.2.4.4.2</w:t>
      </w:r>
      <w:r w:rsidRPr="00BA4556">
        <w:rPr>
          <w:noProof/>
          <w:lang w:eastAsia="zh-CN" w:bidi="ar-EG"/>
        </w:rPr>
        <w:tab/>
      </w:r>
      <w:r w:rsidR="0090606B" w:rsidRPr="00BA4556">
        <w:rPr>
          <w:rFonts w:hint="cs"/>
          <w:noProof/>
          <w:rtl/>
          <w:lang w:eastAsia="zh-CN" w:bidi="ar-EG"/>
        </w:rPr>
        <w:t>القناة المتقاسمة ل</w:t>
      </w:r>
      <w:r w:rsidR="00E07F49" w:rsidRPr="00BA4556">
        <w:rPr>
          <w:rFonts w:hint="cs"/>
          <w:noProof/>
          <w:rtl/>
          <w:lang w:eastAsia="zh-CN" w:bidi="ar-EG"/>
        </w:rPr>
        <w:t>لوصلة الصاعدة</w:t>
      </w:r>
    </w:p>
    <w:p w:rsidR="00852CF0" w:rsidRPr="00BA4556" w:rsidRDefault="002A759D" w:rsidP="0035273C">
      <w:pPr>
        <w:rPr>
          <w:color w:val="000000"/>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2.</w:t>
      </w:r>
      <w:r w:rsidR="008D141D" w:rsidRPr="00BA4556">
        <w:rPr>
          <w:lang w:eastAsia="zh-CN" w:bidi="ar-EG"/>
        </w:rPr>
        <w:t>2</w:t>
      </w:r>
      <w:r w:rsidRPr="00BA4556">
        <w:rPr>
          <w:lang w:eastAsia="zh-CN" w:bidi="ar-EG"/>
        </w:rPr>
        <w:t>.5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2A759D" w:rsidRPr="00BA4556" w:rsidRDefault="002A759D" w:rsidP="00CE00AF">
      <w:pPr>
        <w:rPr>
          <w:lang w:val="en-GB" w:eastAsia="zh-CN" w:bidi="ar-EG"/>
        </w:rPr>
      </w:pPr>
      <w:r w:rsidRPr="00BA4556">
        <w:rPr>
          <w:rFonts w:hint="cs"/>
          <w:color w:val="000000"/>
          <w:rtl/>
        </w:rPr>
        <w:t xml:space="preserve">بالإضافة إلى ذلك، تحدد الأمور التالية من أجل تكييف الظروف </w:t>
      </w:r>
      <w:r w:rsidR="00CE00AF" w:rsidRPr="00BA4556">
        <w:rPr>
          <w:rFonts w:hint="cs"/>
          <w:color w:val="000000"/>
          <w:rtl/>
        </w:rPr>
        <w:t>الخاصة بالساتل</w:t>
      </w:r>
      <w:r w:rsidRPr="00BA4556">
        <w:rPr>
          <w:rFonts w:hint="cs"/>
          <w:color w:val="000000"/>
          <w:rtl/>
        </w:rPr>
        <w:t xml:space="preserve"> أو تحسين الأداء</w:t>
      </w:r>
      <w:r w:rsidR="00713B9B" w:rsidRPr="00BA4556">
        <w:rPr>
          <w:rFonts w:hint="cs"/>
          <w:color w:val="000000"/>
          <w:rtl/>
        </w:rPr>
        <w:t xml:space="preserve"> في </w:t>
      </w:r>
      <w:r w:rsidRPr="00BA4556">
        <w:rPr>
          <w:rFonts w:hint="cs"/>
          <w:color w:val="000000"/>
          <w:rtl/>
        </w:rPr>
        <w:t>النظام الساتلي.</w:t>
      </w:r>
      <w:r w:rsidRPr="00BA4556">
        <w:rPr>
          <w:rFonts w:hint="cs"/>
          <w:rtl/>
          <w:lang w:val="en-GB"/>
        </w:rPr>
        <w:t xml:space="preserve"> </w:t>
      </w:r>
    </w:p>
    <w:p w:rsidR="002A759D" w:rsidRPr="00BA4556" w:rsidRDefault="00E01F24" w:rsidP="00CF7C63">
      <w:pPr>
        <w:rPr>
          <w:noProof/>
          <w:rtl/>
          <w:lang w:eastAsia="zh-CN" w:bidi="ar-EG"/>
        </w:rPr>
      </w:pPr>
      <w:r w:rsidRPr="00BA4556">
        <w:rPr>
          <w:rFonts w:hint="cs"/>
          <w:noProof/>
          <w:rtl/>
          <w:lang w:val="en-GB" w:eastAsia="zh-CN" w:bidi="ar-EG"/>
        </w:rPr>
        <w:t xml:space="preserve">لا </w:t>
      </w:r>
      <w:r w:rsidR="002A759D" w:rsidRPr="00BA4556">
        <w:rPr>
          <w:rFonts w:hint="cs"/>
          <w:noProof/>
          <w:rtl/>
          <w:lang w:val="en-GB" w:eastAsia="zh-CN" w:bidi="ar-EG"/>
        </w:rPr>
        <w:t>ي</w:t>
      </w:r>
      <w:r w:rsidR="00CF7C63" w:rsidRPr="00BA4556">
        <w:rPr>
          <w:rFonts w:hint="cs"/>
          <w:noProof/>
          <w:rtl/>
          <w:lang w:val="en-GB" w:eastAsia="zh-CN" w:bidi="ar-EG"/>
        </w:rPr>
        <w:t>ؤخذ</w:t>
      </w:r>
      <w:r w:rsidRPr="00BA4556">
        <w:rPr>
          <w:rFonts w:hint="cs"/>
          <w:noProof/>
          <w:rtl/>
          <w:lang w:val="en-GB" w:eastAsia="zh-CN" w:bidi="ar-EG"/>
        </w:rPr>
        <w:t xml:space="preserve"> </w:t>
      </w:r>
      <w:r w:rsidR="002A759D" w:rsidRPr="00BA4556">
        <w:rPr>
          <w:rFonts w:hint="cs"/>
          <w:noProof/>
          <w:rtl/>
          <w:lang w:val="en-GB" w:eastAsia="zh-CN" w:bidi="ar-EG"/>
        </w:rPr>
        <w:t xml:space="preserve">التشغيل المتعلق بالإرسال المزدوج بتقسيم الزمن </w:t>
      </w:r>
      <w:r w:rsidR="002A759D" w:rsidRPr="00BA4556">
        <w:rPr>
          <w:noProof/>
          <w:lang w:eastAsia="zh-CN" w:bidi="ar-EG"/>
        </w:rPr>
        <w:t>(TDD)</w:t>
      </w:r>
      <w:r w:rsidR="00713B9B" w:rsidRPr="00BA4556">
        <w:rPr>
          <w:rFonts w:hint="cs"/>
          <w:noProof/>
          <w:rtl/>
          <w:lang w:eastAsia="zh-CN" w:bidi="ar-EG"/>
        </w:rPr>
        <w:t xml:space="preserve"> في </w:t>
      </w:r>
      <w:r w:rsidR="00CF7C63" w:rsidRPr="00BA4556">
        <w:rPr>
          <w:rFonts w:hint="cs"/>
          <w:noProof/>
          <w:rtl/>
          <w:lang w:eastAsia="zh-CN" w:bidi="ar-EG"/>
        </w:rPr>
        <w:t>الاعتبار.</w:t>
      </w:r>
    </w:p>
    <w:p w:rsidR="00CF7C63" w:rsidRPr="00BA4556" w:rsidRDefault="00CE00AF" w:rsidP="008D141D">
      <w:pPr>
        <w:rPr>
          <w:noProof/>
          <w:rtl/>
          <w:lang w:eastAsia="zh-CN" w:bidi="ar-EG"/>
        </w:rPr>
      </w:pPr>
      <w:r w:rsidRPr="00BA4556">
        <w:rPr>
          <w:rFonts w:hint="cs"/>
          <w:noProof/>
          <w:rtl/>
          <w:lang w:eastAsia="zh-CN" w:bidi="ar-EG"/>
        </w:rPr>
        <w:t>و</w:t>
      </w:r>
      <w:r w:rsidR="0019436C" w:rsidRPr="00BA4556">
        <w:rPr>
          <w:rFonts w:hint="cs"/>
          <w:noProof/>
          <w:rtl/>
          <w:lang w:eastAsia="zh-CN" w:bidi="ar-EG"/>
        </w:rPr>
        <w:t>في </w:t>
      </w:r>
      <w:r w:rsidR="00E85DF8" w:rsidRPr="00BA4556">
        <w:rPr>
          <w:rFonts w:hint="cs"/>
          <w:noProof/>
          <w:rtl/>
          <w:lang w:eastAsia="zh-CN" w:bidi="ar-EG"/>
        </w:rPr>
        <w:t>أسلوب</w:t>
      </w:r>
      <w:r w:rsidR="00CF7C63" w:rsidRPr="00BA4556">
        <w:rPr>
          <w:rFonts w:hint="cs"/>
          <w:noProof/>
          <w:rtl/>
          <w:lang w:eastAsia="zh-CN" w:bidi="ar-EG"/>
        </w:rPr>
        <w:t xml:space="preserve"> التعزيز، تضاف خمس بتات من معلومات نوعية القناة </w:t>
      </w:r>
      <w:r w:rsidR="00CF7C63" w:rsidRPr="00BA4556">
        <w:rPr>
          <w:noProof/>
          <w:lang w:eastAsia="zh-CN" w:bidi="ar-EG"/>
        </w:rPr>
        <w:t>(CQI)</w:t>
      </w:r>
      <w:r w:rsidR="00CF7C63" w:rsidRPr="00BA4556">
        <w:rPr>
          <w:rFonts w:hint="cs"/>
          <w:noProof/>
          <w:rtl/>
          <w:lang w:eastAsia="zh-CN" w:bidi="ar-EG"/>
        </w:rPr>
        <w:t xml:space="preserve"> ال</w:t>
      </w:r>
      <w:r w:rsidR="00E01F24" w:rsidRPr="00BA4556">
        <w:rPr>
          <w:rFonts w:hint="cs"/>
          <w:noProof/>
          <w:rtl/>
          <w:lang w:eastAsia="zh-CN" w:bidi="ar-EG"/>
        </w:rPr>
        <w:t>عريضة</w:t>
      </w:r>
      <w:r w:rsidR="00CF7C63" w:rsidRPr="00BA4556">
        <w:rPr>
          <w:rFonts w:hint="cs"/>
          <w:noProof/>
          <w:rtl/>
          <w:lang w:eastAsia="zh-CN" w:bidi="ar-EG"/>
        </w:rPr>
        <w:t xml:space="preserve"> النطاق</w:t>
      </w:r>
      <w:r w:rsidR="00E01F24" w:rsidRPr="00BA4556">
        <w:rPr>
          <w:rFonts w:hint="cs"/>
          <w:noProof/>
          <w:rtl/>
          <w:lang w:eastAsia="zh-CN" w:bidi="ar-EG"/>
        </w:rPr>
        <w:t xml:space="preserve"> كما هو مبين</w:t>
      </w:r>
      <w:r w:rsidR="00713B9B" w:rsidRPr="00BA4556">
        <w:rPr>
          <w:rFonts w:hint="cs"/>
          <w:noProof/>
          <w:rtl/>
          <w:lang w:eastAsia="zh-CN" w:bidi="ar-EG"/>
        </w:rPr>
        <w:t xml:space="preserve"> في </w:t>
      </w:r>
      <w:r w:rsidR="00E01F24" w:rsidRPr="00BA4556">
        <w:rPr>
          <w:rFonts w:hint="cs"/>
          <w:noProof/>
          <w:rtl/>
          <w:lang w:eastAsia="zh-CN" w:bidi="ar-EG"/>
        </w:rPr>
        <w:t xml:space="preserve">الجدول </w:t>
      </w:r>
      <w:r w:rsidR="00E01F24" w:rsidRPr="00BA4556">
        <w:rPr>
          <w:noProof/>
          <w:lang w:eastAsia="zh-CN" w:bidi="ar-EG"/>
        </w:rPr>
        <w:t>10.2</w:t>
      </w:r>
      <w:r w:rsidR="00E01F24" w:rsidRPr="00BA4556">
        <w:rPr>
          <w:rFonts w:hint="cs"/>
          <w:noProof/>
          <w:rtl/>
          <w:lang w:eastAsia="zh-CN" w:bidi="ar-EG"/>
        </w:rPr>
        <w:t>. وتكون الإضافة للمعلومات المرتجعة عن نوعية القناة</w:t>
      </w:r>
      <w:r w:rsidR="00CF7C63" w:rsidRPr="00BA4556">
        <w:rPr>
          <w:rFonts w:hint="cs"/>
          <w:noProof/>
          <w:rtl/>
          <w:lang w:eastAsia="zh-CN" w:bidi="ar-EG"/>
        </w:rPr>
        <w:t xml:space="preserve"> </w:t>
      </w:r>
      <w:r w:rsidR="00E01F24" w:rsidRPr="00BA4556">
        <w:rPr>
          <w:rFonts w:hint="cs"/>
          <w:noProof/>
          <w:rtl/>
          <w:lang w:eastAsia="zh-CN" w:bidi="ar-EG"/>
        </w:rPr>
        <w:t xml:space="preserve">المرفقة بتقارير </w:t>
      </w:r>
      <w:r w:rsidR="00E01F24" w:rsidRPr="00BA4556">
        <w:rPr>
          <w:noProof/>
          <w:lang w:eastAsia="zh-CN" w:bidi="ar-EG"/>
        </w:rPr>
        <w:t>CQI</w:t>
      </w:r>
      <w:r w:rsidR="00E01F24" w:rsidRPr="00BA4556">
        <w:rPr>
          <w:rFonts w:hint="cs"/>
          <w:noProof/>
          <w:rtl/>
          <w:lang w:eastAsia="zh-CN" w:bidi="ar-EG"/>
        </w:rPr>
        <w:t xml:space="preserve"> عريضة النطاق، وتستعمل</w:t>
      </w:r>
      <w:r w:rsidR="00713B9B" w:rsidRPr="00BA4556">
        <w:rPr>
          <w:rFonts w:hint="cs"/>
          <w:noProof/>
          <w:rtl/>
          <w:lang w:eastAsia="zh-CN" w:bidi="ar-EG"/>
        </w:rPr>
        <w:t xml:space="preserve"> في </w:t>
      </w:r>
      <w:r w:rsidR="00E85DF8" w:rsidRPr="00BA4556">
        <w:rPr>
          <w:rFonts w:hint="cs"/>
          <w:noProof/>
          <w:rtl/>
          <w:lang w:eastAsia="zh-CN" w:bidi="ar-EG"/>
        </w:rPr>
        <w:t>أسلوب</w:t>
      </w:r>
      <w:r w:rsidR="00E01F24" w:rsidRPr="00BA4556">
        <w:rPr>
          <w:rFonts w:hint="cs"/>
          <w:noProof/>
          <w:rtl/>
          <w:lang w:eastAsia="zh-CN" w:bidi="ar-EG"/>
        </w:rPr>
        <w:t xml:space="preserve">ي الإرسال </w:t>
      </w:r>
      <w:r w:rsidR="00E01F24" w:rsidRPr="00BA4556">
        <w:rPr>
          <w:noProof/>
          <w:lang w:eastAsia="zh-CN" w:bidi="ar-EG"/>
        </w:rPr>
        <w:t>4</w:t>
      </w:r>
      <w:r w:rsidR="00E01F24" w:rsidRPr="00BA4556">
        <w:rPr>
          <w:rFonts w:hint="cs"/>
          <w:noProof/>
          <w:rtl/>
          <w:lang w:eastAsia="zh-CN" w:bidi="ar-EG"/>
        </w:rPr>
        <w:t xml:space="preserve"> و</w:t>
      </w:r>
      <w:r w:rsidR="008D141D" w:rsidRPr="00BA4556">
        <w:rPr>
          <w:noProof/>
          <w:lang w:eastAsia="zh-CN" w:bidi="ar-EG"/>
        </w:rPr>
        <w:t>6</w:t>
      </w:r>
      <w:r w:rsidR="00E01F24" w:rsidRPr="00BA4556">
        <w:rPr>
          <w:rFonts w:hint="cs"/>
          <w:noProof/>
          <w:rtl/>
          <w:lang w:eastAsia="zh-CN" w:bidi="ar-EG"/>
        </w:rPr>
        <w:t>.</w:t>
      </w:r>
    </w:p>
    <w:p w:rsidR="00B87F9D" w:rsidRPr="00BA4556" w:rsidRDefault="00901CD7" w:rsidP="00B87F9D">
      <w:pPr>
        <w:pStyle w:val="TableNo0"/>
        <w:rPr>
          <w:lang w:bidi="ar-EG"/>
        </w:rPr>
      </w:pPr>
      <w:r w:rsidRPr="00BA4556">
        <w:rPr>
          <w:rFonts w:hint="cs"/>
          <w:rtl/>
          <w:lang w:bidi="ar-EG"/>
        </w:rPr>
        <w:lastRenderedPageBreak/>
        <w:t>الجـدول</w:t>
      </w:r>
      <w:r w:rsidR="00B87F9D" w:rsidRPr="00BA4556">
        <w:rPr>
          <w:rFonts w:hint="cs"/>
          <w:rtl/>
          <w:lang w:val="en-GB" w:bidi="ar-EG"/>
        </w:rPr>
        <w:t xml:space="preserve"> </w:t>
      </w:r>
      <w:r w:rsidR="00B87F9D" w:rsidRPr="00BA4556">
        <w:rPr>
          <w:lang w:bidi="ar-EG"/>
        </w:rPr>
        <w:t>10.2</w:t>
      </w:r>
    </w:p>
    <w:p w:rsidR="00B87F9D" w:rsidRPr="00BA4556" w:rsidRDefault="00CE00AF" w:rsidP="00B87F9D">
      <w:pPr>
        <w:pStyle w:val="Tabletitle"/>
        <w:rPr>
          <w:rtl/>
          <w:lang w:val="en-GB"/>
        </w:rPr>
      </w:pPr>
      <w:r w:rsidRPr="00BA4556">
        <w:rPr>
          <w:rFonts w:hint="cs"/>
          <w:rtl/>
          <w:lang w:val="en-GB"/>
        </w:rPr>
        <w:t>حقل</w:t>
      </w:r>
      <w:r w:rsidR="00E01F24" w:rsidRPr="00BA4556">
        <w:rPr>
          <w:rFonts w:hint="cs"/>
          <w:rtl/>
          <w:lang w:val="en-GB"/>
        </w:rPr>
        <w:t xml:space="preserve"> </w:t>
      </w:r>
      <w:r w:rsidR="00E01F24" w:rsidRPr="00BA4556">
        <w:rPr>
          <w:lang w:val="en-GB"/>
        </w:rPr>
        <w:t>CQI</w:t>
      </w:r>
      <w:r w:rsidR="00E01F24" w:rsidRPr="00BA4556">
        <w:rPr>
          <w:rFonts w:hint="cs"/>
          <w:rtl/>
          <w:lang w:val="en-GB"/>
        </w:rPr>
        <w:t xml:space="preserve"> العريض النطاق</w:t>
      </w:r>
      <w:r w:rsidR="00713B9B" w:rsidRPr="00BA4556">
        <w:rPr>
          <w:rFonts w:hint="cs"/>
          <w:rtl/>
          <w:lang w:val="en-GB"/>
        </w:rPr>
        <w:t xml:space="preserve"> في </w:t>
      </w:r>
      <w:r w:rsidR="00E85DF8" w:rsidRPr="00BA4556">
        <w:rPr>
          <w:rFonts w:hint="cs"/>
          <w:rtl/>
          <w:lang w:val="en-GB"/>
        </w:rPr>
        <w:t>أسلوب</w:t>
      </w:r>
      <w:r w:rsidR="00E01F24" w:rsidRPr="00BA4556">
        <w:rPr>
          <w:rFonts w:hint="cs"/>
          <w:rtl/>
          <w:lang w:val="en-GB"/>
        </w:rPr>
        <w:t xml:space="preserve"> التعزيز</w:t>
      </w:r>
    </w:p>
    <w:tbl>
      <w:tblPr>
        <w:bidiVisual/>
        <w:tblW w:w="0" w:type="auto"/>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34"/>
        <w:gridCol w:w="1134"/>
        <w:gridCol w:w="1170"/>
        <w:gridCol w:w="1240"/>
      </w:tblGrid>
      <w:tr w:rsidR="00E01F24" w:rsidRPr="00BA4556" w:rsidTr="00083974">
        <w:tc>
          <w:tcPr>
            <w:tcW w:w="3686" w:type="dxa"/>
            <w:vMerge w:val="restart"/>
          </w:tcPr>
          <w:p w:rsidR="00E01F24" w:rsidRPr="00BA4556" w:rsidRDefault="00E01F24" w:rsidP="004632D1">
            <w:pPr>
              <w:pStyle w:val="Tablehead"/>
              <w:rPr>
                <w:lang w:val="en-GB"/>
              </w:rPr>
            </w:pPr>
            <w:r w:rsidRPr="00BA4556">
              <w:rPr>
                <w:rFonts w:hint="cs"/>
                <w:rtl/>
                <w:lang w:val="en-GB"/>
              </w:rPr>
              <w:t>ال</w:t>
            </w:r>
            <w:r w:rsidR="004632D1" w:rsidRPr="00BA4556">
              <w:rPr>
                <w:rFonts w:hint="cs"/>
                <w:rtl/>
                <w:lang w:val="en-GB"/>
              </w:rPr>
              <w:t>حقل</w:t>
            </w:r>
          </w:p>
        </w:tc>
        <w:tc>
          <w:tcPr>
            <w:tcW w:w="4678" w:type="dxa"/>
            <w:gridSpan w:val="4"/>
          </w:tcPr>
          <w:p w:rsidR="00E01F24" w:rsidRPr="00BA4556" w:rsidRDefault="00E01F24" w:rsidP="004632D1">
            <w:pPr>
              <w:pStyle w:val="Tablehead"/>
              <w:rPr>
                <w:lang w:val="en-GB"/>
              </w:rPr>
            </w:pPr>
            <w:r w:rsidRPr="00BA4556">
              <w:rPr>
                <w:rFonts w:hint="cs"/>
                <w:rtl/>
                <w:lang w:val="en-GB"/>
              </w:rPr>
              <w:t>عرض البتة</w:t>
            </w:r>
          </w:p>
        </w:tc>
      </w:tr>
      <w:tr w:rsidR="00E01F24" w:rsidRPr="00BA4556" w:rsidTr="00083974">
        <w:tc>
          <w:tcPr>
            <w:tcW w:w="3686" w:type="dxa"/>
            <w:vMerge/>
          </w:tcPr>
          <w:p w:rsidR="00E01F24" w:rsidRPr="00BA4556" w:rsidRDefault="00E01F24" w:rsidP="004632D1">
            <w:pPr>
              <w:pStyle w:val="Tablehead"/>
              <w:rPr>
                <w:lang w:val="en-GB"/>
              </w:rPr>
            </w:pPr>
          </w:p>
        </w:tc>
        <w:tc>
          <w:tcPr>
            <w:tcW w:w="2268" w:type="dxa"/>
            <w:gridSpan w:val="2"/>
          </w:tcPr>
          <w:p w:rsidR="00E01F24" w:rsidRPr="00BA4556" w:rsidRDefault="00E01F24" w:rsidP="004632D1">
            <w:pPr>
              <w:pStyle w:val="Tablehead"/>
              <w:rPr>
                <w:lang w:val="en-GB"/>
              </w:rPr>
            </w:pPr>
            <w:r w:rsidRPr="00BA4556">
              <w:rPr>
                <w:rFonts w:hint="cs"/>
                <w:rtl/>
                <w:lang w:val="en-GB"/>
              </w:rPr>
              <w:t>منفذان للهوائي</w:t>
            </w:r>
            <w:r w:rsidR="0090619B" w:rsidRPr="00BA4556">
              <w:rPr>
                <w:rFonts w:hint="cs"/>
                <w:rtl/>
                <w:lang w:val="en-GB"/>
              </w:rPr>
              <w:t>ات</w:t>
            </w:r>
          </w:p>
        </w:tc>
        <w:tc>
          <w:tcPr>
            <w:tcW w:w="2410" w:type="dxa"/>
            <w:gridSpan w:val="2"/>
          </w:tcPr>
          <w:p w:rsidR="00E01F24" w:rsidRPr="00BA4556" w:rsidRDefault="00E01F24" w:rsidP="004632D1">
            <w:pPr>
              <w:pStyle w:val="Tablehead"/>
              <w:rPr>
                <w:lang w:val="en-GB"/>
              </w:rPr>
            </w:pPr>
            <w:r w:rsidRPr="00BA4556">
              <w:rPr>
                <w:rFonts w:hint="cs"/>
                <w:rtl/>
                <w:lang w:val="en-GB"/>
              </w:rPr>
              <w:t>أربعة منافذ للهوائي</w:t>
            </w:r>
            <w:r w:rsidR="0090619B" w:rsidRPr="00BA4556">
              <w:rPr>
                <w:rFonts w:hint="cs"/>
                <w:rtl/>
                <w:lang w:val="en-GB"/>
              </w:rPr>
              <w:t>ات</w:t>
            </w:r>
          </w:p>
        </w:tc>
      </w:tr>
      <w:tr w:rsidR="00E01F24" w:rsidRPr="00BA4556" w:rsidTr="00083974">
        <w:tc>
          <w:tcPr>
            <w:tcW w:w="3686" w:type="dxa"/>
            <w:vMerge/>
          </w:tcPr>
          <w:p w:rsidR="00E01F24" w:rsidRPr="00BA4556" w:rsidRDefault="00E01F24" w:rsidP="004632D1">
            <w:pPr>
              <w:pStyle w:val="Tablehead"/>
              <w:rPr>
                <w:lang w:val="en-GB"/>
              </w:rPr>
            </w:pPr>
          </w:p>
        </w:tc>
        <w:tc>
          <w:tcPr>
            <w:tcW w:w="1134" w:type="dxa"/>
          </w:tcPr>
          <w:p w:rsidR="00E01F24" w:rsidRPr="00BA4556" w:rsidRDefault="00E01F24" w:rsidP="004632D1">
            <w:pPr>
              <w:pStyle w:val="Tablehead"/>
            </w:pPr>
            <w:r w:rsidRPr="00BA4556">
              <w:rPr>
                <w:rFonts w:hint="cs"/>
                <w:rtl/>
                <w:lang w:val="en-GB"/>
              </w:rPr>
              <w:t xml:space="preserve">الرتبة = </w:t>
            </w:r>
            <w:r w:rsidRPr="00BA4556">
              <w:t>1</w:t>
            </w:r>
          </w:p>
        </w:tc>
        <w:tc>
          <w:tcPr>
            <w:tcW w:w="1134" w:type="dxa"/>
          </w:tcPr>
          <w:p w:rsidR="00E01F24" w:rsidRPr="00BA4556" w:rsidRDefault="00E01F24" w:rsidP="00E01F24">
            <w:pPr>
              <w:pStyle w:val="Tablehead"/>
              <w:rPr>
                <w:lang w:val="en-GB"/>
              </w:rPr>
            </w:pPr>
            <w:r w:rsidRPr="00BA4556">
              <w:rPr>
                <w:rFonts w:hint="cs"/>
                <w:rtl/>
                <w:lang w:val="en-GB"/>
              </w:rPr>
              <w:t xml:space="preserve">الرتبة = </w:t>
            </w:r>
            <w:r w:rsidRPr="00BA4556">
              <w:t>2</w:t>
            </w:r>
          </w:p>
        </w:tc>
        <w:tc>
          <w:tcPr>
            <w:tcW w:w="1170" w:type="dxa"/>
          </w:tcPr>
          <w:p w:rsidR="00E01F24" w:rsidRPr="00BA4556" w:rsidRDefault="00E01F24" w:rsidP="004632D1">
            <w:pPr>
              <w:pStyle w:val="Tablehead"/>
              <w:rPr>
                <w:lang w:val="en-GB"/>
              </w:rPr>
            </w:pPr>
            <w:r w:rsidRPr="00BA4556">
              <w:rPr>
                <w:rFonts w:hint="cs"/>
                <w:rtl/>
                <w:lang w:val="en-GB"/>
              </w:rPr>
              <w:t xml:space="preserve">الرتبة </w:t>
            </w:r>
            <w:r w:rsidR="00F444A1" w:rsidRPr="00BA4556">
              <w:rPr>
                <w:rFonts w:hint="cs"/>
                <w:rtl/>
                <w:lang w:val="en-GB"/>
              </w:rPr>
              <w:t>=</w:t>
            </w:r>
            <w:r w:rsidRPr="00BA4556">
              <w:rPr>
                <w:rFonts w:hint="cs"/>
                <w:rtl/>
                <w:lang w:val="en-GB"/>
              </w:rPr>
              <w:t xml:space="preserve"> </w:t>
            </w:r>
            <w:r w:rsidRPr="00BA4556">
              <w:t>1</w:t>
            </w:r>
          </w:p>
        </w:tc>
        <w:tc>
          <w:tcPr>
            <w:tcW w:w="1240" w:type="dxa"/>
          </w:tcPr>
          <w:p w:rsidR="00E01F24" w:rsidRPr="00BA4556" w:rsidRDefault="00E01F24" w:rsidP="004632D1">
            <w:pPr>
              <w:pStyle w:val="Tablehead"/>
              <w:rPr>
                <w:lang w:val="en-GB"/>
              </w:rPr>
            </w:pPr>
            <w:r w:rsidRPr="00BA4556">
              <w:rPr>
                <w:rFonts w:hint="cs"/>
                <w:rtl/>
                <w:lang w:val="en-GB"/>
              </w:rPr>
              <w:t xml:space="preserve">الرتبة </w:t>
            </w:r>
            <w:r w:rsidR="004632D1" w:rsidRPr="00BA4556">
              <w:rPr>
                <w:rFonts w:ascii="Times New Roman" w:hAnsi="Times New Roman" w:cs="Times New Roman"/>
                <w:sz w:val="22"/>
                <w:szCs w:val="22"/>
                <w:rtl/>
                <w:lang w:val="en-GB"/>
              </w:rPr>
              <w:t>&gt;</w:t>
            </w:r>
            <w:r w:rsidRPr="00BA4556">
              <w:rPr>
                <w:rFonts w:hint="cs"/>
                <w:rtl/>
                <w:lang w:val="en-GB"/>
              </w:rPr>
              <w:t xml:space="preserve"> </w:t>
            </w:r>
            <w:r w:rsidRPr="00BA4556">
              <w:t>1</w:t>
            </w:r>
          </w:p>
        </w:tc>
      </w:tr>
      <w:tr w:rsidR="00E01F24" w:rsidRPr="00BA4556" w:rsidTr="00083974">
        <w:tc>
          <w:tcPr>
            <w:tcW w:w="3686" w:type="dxa"/>
          </w:tcPr>
          <w:p w:rsidR="00E01F24" w:rsidRPr="00BA4556" w:rsidRDefault="00E01F24" w:rsidP="004632D1">
            <w:pPr>
              <w:pStyle w:val="Tabletext"/>
              <w:rPr>
                <w:rtl/>
                <w:lang w:bidi="ar-EG"/>
              </w:rPr>
            </w:pPr>
            <w:r w:rsidRPr="00BA4556">
              <w:rPr>
                <w:rFonts w:hint="cs"/>
                <w:rtl/>
                <w:lang w:val="en-GB" w:bidi="ar-EG"/>
              </w:rPr>
              <w:t xml:space="preserve">كلمة الشفرة </w:t>
            </w:r>
            <w:r w:rsidRPr="00BA4556">
              <w:rPr>
                <w:lang w:val="en-GB" w:bidi="ar-EG"/>
              </w:rPr>
              <w:t>0</w:t>
            </w:r>
            <w:r w:rsidR="00CE00AF" w:rsidRPr="00BA4556">
              <w:rPr>
                <w:rFonts w:hint="cs"/>
                <w:rtl/>
                <w:lang w:val="en-GB" w:bidi="ar-EG"/>
              </w:rPr>
              <w:t xml:space="preserve"> </w:t>
            </w:r>
            <w:r w:rsidRPr="00BA4556">
              <w:rPr>
                <w:rFonts w:hint="cs"/>
                <w:rtl/>
                <w:lang w:val="en-GB" w:bidi="ar-EG"/>
              </w:rPr>
              <w:t xml:space="preserve">لمعلومات </w:t>
            </w:r>
            <w:r w:rsidRPr="00BA4556">
              <w:rPr>
                <w:lang w:bidi="ar-EG"/>
              </w:rPr>
              <w:t>CQI</w:t>
            </w:r>
            <w:r w:rsidRPr="00BA4556">
              <w:rPr>
                <w:rFonts w:hint="cs"/>
                <w:rtl/>
                <w:lang w:bidi="ar-EG"/>
              </w:rPr>
              <w:t xml:space="preserve"> العريضة النطاق</w:t>
            </w:r>
          </w:p>
        </w:tc>
        <w:tc>
          <w:tcPr>
            <w:tcW w:w="1134" w:type="dxa"/>
          </w:tcPr>
          <w:p w:rsidR="00E01F24" w:rsidRPr="00BA4556" w:rsidRDefault="00E01F24" w:rsidP="004632D1">
            <w:pPr>
              <w:pStyle w:val="Tabletext"/>
              <w:jc w:val="center"/>
              <w:rPr>
                <w:lang w:val="en-GB"/>
              </w:rPr>
            </w:pPr>
            <w:r w:rsidRPr="00BA4556">
              <w:rPr>
                <w:lang w:val="en-GB"/>
              </w:rPr>
              <w:t>5</w:t>
            </w:r>
          </w:p>
        </w:tc>
        <w:tc>
          <w:tcPr>
            <w:tcW w:w="1134" w:type="dxa"/>
          </w:tcPr>
          <w:p w:rsidR="00E01F24" w:rsidRPr="00BA4556" w:rsidRDefault="00E01F24" w:rsidP="004632D1">
            <w:pPr>
              <w:pStyle w:val="Tabletext"/>
              <w:jc w:val="center"/>
              <w:rPr>
                <w:lang w:val="en-GB"/>
              </w:rPr>
            </w:pPr>
            <w:r w:rsidRPr="00BA4556">
              <w:rPr>
                <w:lang w:val="en-GB"/>
              </w:rPr>
              <w:t>5</w:t>
            </w:r>
          </w:p>
        </w:tc>
        <w:tc>
          <w:tcPr>
            <w:tcW w:w="1170" w:type="dxa"/>
          </w:tcPr>
          <w:p w:rsidR="00E01F24" w:rsidRPr="00BA4556" w:rsidRDefault="00E01F24" w:rsidP="004632D1">
            <w:pPr>
              <w:pStyle w:val="Tabletext"/>
              <w:jc w:val="center"/>
              <w:rPr>
                <w:lang w:val="en-GB"/>
              </w:rPr>
            </w:pPr>
            <w:r w:rsidRPr="00BA4556">
              <w:rPr>
                <w:lang w:val="en-GB"/>
              </w:rPr>
              <w:t>5</w:t>
            </w:r>
          </w:p>
        </w:tc>
        <w:tc>
          <w:tcPr>
            <w:tcW w:w="1240" w:type="dxa"/>
          </w:tcPr>
          <w:p w:rsidR="00E01F24" w:rsidRPr="00BA4556" w:rsidRDefault="00E01F24" w:rsidP="004632D1">
            <w:pPr>
              <w:pStyle w:val="Tabletext"/>
              <w:jc w:val="center"/>
              <w:rPr>
                <w:lang w:val="en-GB"/>
              </w:rPr>
            </w:pPr>
            <w:r w:rsidRPr="00BA4556">
              <w:rPr>
                <w:lang w:val="en-GB"/>
              </w:rPr>
              <w:t>5</w:t>
            </w:r>
          </w:p>
        </w:tc>
      </w:tr>
      <w:tr w:rsidR="00E01F24" w:rsidRPr="00BA4556" w:rsidTr="00083974">
        <w:tc>
          <w:tcPr>
            <w:tcW w:w="3686" w:type="dxa"/>
          </w:tcPr>
          <w:p w:rsidR="00E01F24" w:rsidRPr="00BA4556" w:rsidRDefault="00E01F24" w:rsidP="008D141D">
            <w:pPr>
              <w:pStyle w:val="Tabletext"/>
              <w:rPr>
                <w:lang w:val="en-GB"/>
              </w:rPr>
            </w:pPr>
            <w:r w:rsidRPr="00BA4556">
              <w:rPr>
                <w:rFonts w:hint="cs"/>
                <w:rtl/>
                <w:lang w:val="en-GB" w:bidi="ar-EG"/>
              </w:rPr>
              <w:t xml:space="preserve">كلمة الشفرة </w:t>
            </w:r>
            <w:r w:rsidR="008D141D" w:rsidRPr="00BA4556">
              <w:rPr>
                <w:lang w:val="en-GB" w:bidi="ar-EG"/>
              </w:rPr>
              <w:t>1</w:t>
            </w:r>
            <w:r w:rsidR="00CE00AF" w:rsidRPr="00BA4556">
              <w:rPr>
                <w:rFonts w:hint="cs"/>
                <w:rtl/>
                <w:lang w:val="en-GB" w:bidi="ar-EG"/>
              </w:rPr>
              <w:t xml:space="preserve"> </w:t>
            </w:r>
            <w:r w:rsidRPr="00BA4556">
              <w:rPr>
                <w:rFonts w:hint="cs"/>
                <w:rtl/>
                <w:lang w:val="en-GB" w:bidi="ar-EG"/>
              </w:rPr>
              <w:t xml:space="preserve">لمعلومات </w:t>
            </w:r>
            <w:r w:rsidRPr="00BA4556">
              <w:rPr>
                <w:lang w:bidi="ar-EG"/>
              </w:rPr>
              <w:t>CQI</w:t>
            </w:r>
            <w:r w:rsidRPr="00BA4556">
              <w:rPr>
                <w:rFonts w:hint="cs"/>
                <w:rtl/>
                <w:lang w:bidi="ar-EG"/>
              </w:rPr>
              <w:t xml:space="preserve"> العريضة النطاق</w:t>
            </w:r>
          </w:p>
        </w:tc>
        <w:tc>
          <w:tcPr>
            <w:tcW w:w="1134" w:type="dxa"/>
          </w:tcPr>
          <w:p w:rsidR="00E01F24" w:rsidRPr="00BA4556" w:rsidRDefault="00E01F24" w:rsidP="004632D1">
            <w:pPr>
              <w:pStyle w:val="Tabletext"/>
              <w:jc w:val="center"/>
              <w:rPr>
                <w:lang w:val="en-GB"/>
              </w:rPr>
            </w:pPr>
            <w:r w:rsidRPr="00BA4556">
              <w:rPr>
                <w:lang w:val="en-GB"/>
              </w:rPr>
              <w:t>0</w:t>
            </w:r>
          </w:p>
        </w:tc>
        <w:tc>
          <w:tcPr>
            <w:tcW w:w="1134" w:type="dxa"/>
          </w:tcPr>
          <w:p w:rsidR="00E01F24" w:rsidRPr="00BA4556" w:rsidRDefault="00E01F24" w:rsidP="004632D1">
            <w:pPr>
              <w:pStyle w:val="Tabletext"/>
              <w:jc w:val="center"/>
              <w:rPr>
                <w:lang w:val="en-GB"/>
              </w:rPr>
            </w:pPr>
            <w:r w:rsidRPr="00BA4556">
              <w:rPr>
                <w:lang w:val="en-GB"/>
              </w:rPr>
              <w:t>5</w:t>
            </w:r>
          </w:p>
        </w:tc>
        <w:tc>
          <w:tcPr>
            <w:tcW w:w="1170" w:type="dxa"/>
          </w:tcPr>
          <w:p w:rsidR="00E01F24" w:rsidRPr="00BA4556" w:rsidRDefault="00E01F24" w:rsidP="004632D1">
            <w:pPr>
              <w:pStyle w:val="Tabletext"/>
              <w:jc w:val="center"/>
              <w:rPr>
                <w:lang w:val="en-GB"/>
              </w:rPr>
            </w:pPr>
            <w:r w:rsidRPr="00BA4556">
              <w:rPr>
                <w:lang w:val="en-GB"/>
              </w:rPr>
              <w:t>0</w:t>
            </w:r>
          </w:p>
        </w:tc>
        <w:tc>
          <w:tcPr>
            <w:tcW w:w="1240" w:type="dxa"/>
          </w:tcPr>
          <w:p w:rsidR="00E01F24" w:rsidRPr="00BA4556" w:rsidRDefault="00E01F24" w:rsidP="004632D1">
            <w:pPr>
              <w:pStyle w:val="Tabletext"/>
              <w:jc w:val="center"/>
              <w:rPr>
                <w:lang w:val="en-GB"/>
              </w:rPr>
            </w:pPr>
            <w:r w:rsidRPr="00BA4556">
              <w:rPr>
                <w:lang w:val="en-GB"/>
              </w:rPr>
              <w:t>5</w:t>
            </w:r>
          </w:p>
        </w:tc>
      </w:tr>
    </w:tbl>
    <w:p w:rsidR="00852CF0" w:rsidRPr="00BA4556" w:rsidRDefault="00AF008A" w:rsidP="003865D2">
      <w:pPr>
        <w:pStyle w:val="Heading6"/>
        <w:spacing w:before="360"/>
        <w:rPr>
          <w:noProof/>
          <w:lang w:eastAsia="zh-CN"/>
        </w:rPr>
      </w:pPr>
      <w:r w:rsidRPr="00BA4556">
        <w:rPr>
          <w:noProof/>
          <w:lang w:eastAsia="zh-CN"/>
        </w:rPr>
        <w:t>3.2.2.4.4.2</w:t>
      </w:r>
      <w:r w:rsidRPr="00BA4556">
        <w:rPr>
          <w:noProof/>
          <w:lang w:eastAsia="zh-CN"/>
        </w:rPr>
        <w:tab/>
      </w:r>
      <w:r w:rsidR="00BD7853" w:rsidRPr="00BA4556">
        <w:rPr>
          <w:rFonts w:hint="cs"/>
          <w:noProof/>
          <w:rtl/>
          <w:lang w:eastAsia="zh-CN" w:bidi="ar-EG"/>
        </w:rPr>
        <w:t>معلومات التحكم ب</w:t>
      </w:r>
      <w:r w:rsidR="00E07F49" w:rsidRPr="00BA4556">
        <w:rPr>
          <w:rFonts w:hint="cs"/>
          <w:noProof/>
          <w:rtl/>
          <w:lang w:eastAsia="zh-CN" w:bidi="ar-EG"/>
        </w:rPr>
        <w:t xml:space="preserve">الوصلة الصاعدة </w:t>
      </w:r>
      <w:r w:rsidR="00E07F49" w:rsidRPr="00BA4556">
        <w:rPr>
          <w:noProof/>
          <w:lang w:eastAsia="zh-CN" w:bidi="ar-EG"/>
        </w:rPr>
        <w:t>(UCI)</w:t>
      </w:r>
      <w:r w:rsidR="00E07F49" w:rsidRPr="00BA4556">
        <w:rPr>
          <w:rFonts w:hint="cs"/>
          <w:noProof/>
          <w:rtl/>
          <w:lang w:eastAsia="zh-CN" w:bidi="ar-EG"/>
        </w:rPr>
        <w:t xml:space="preserve"> على القناة </w:t>
      </w:r>
      <w:r w:rsidR="00E07F49" w:rsidRPr="00BA4556">
        <w:rPr>
          <w:noProof/>
          <w:lang w:eastAsia="zh-CN" w:bidi="ar-EG"/>
        </w:rPr>
        <w:t>PUCCH</w:t>
      </w:r>
    </w:p>
    <w:p w:rsidR="00E01F24" w:rsidRPr="00BA4556" w:rsidRDefault="00E01F24" w:rsidP="0035273C">
      <w:pPr>
        <w:rPr>
          <w:color w:val="000000"/>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3.2.5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00083974" w:rsidRPr="00BA4556">
        <w:rPr>
          <w:rFonts w:hint="cs"/>
          <w:color w:val="000000"/>
          <w:rtl/>
        </w:rPr>
        <w:t>.</w:t>
      </w:r>
    </w:p>
    <w:p w:rsidR="00AF008A" w:rsidRPr="00BA4556" w:rsidRDefault="00E01F24" w:rsidP="00CE00AF">
      <w:pPr>
        <w:rPr>
          <w:noProof/>
          <w:rtl/>
          <w:lang w:eastAsia="zh-CN"/>
        </w:rPr>
      </w:pPr>
      <w:r w:rsidRPr="00BA4556">
        <w:rPr>
          <w:rFonts w:hint="cs"/>
          <w:color w:val="000000"/>
          <w:rtl/>
        </w:rPr>
        <w:t xml:space="preserve">بالإضافة إلى ذلك، تحدد الأمور التالية من أجل تكييف الظروف </w:t>
      </w:r>
      <w:r w:rsidR="00CE00AF" w:rsidRPr="00BA4556">
        <w:rPr>
          <w:rFonts w:hint="cs"/>
          <w:color w:val="000000"/>
          <w:rtl/>
        </w:rPr>
        <w:t>الخاصة بالساتل</w:t>
      </w:r>
      <w:r w:rsidRPr="00BA4556">
        <w:rPr>
          <w:rFonts w:hint="cs"/>
          <w:color w:val="000000"/>
          <w:rtl/>
        </w:rPr>
        <w:t xml:space="preserve"> أو تحسين الأداء</w:t>
      </w:r>
      <w:r w:rsidR="00713B9B" w:rsidRPr="00BA4556">
        <w:rPr>
          <w:rFonts w:hint="cs"/>
          <w:color w:val="000000"/>
          <w:rtl/>
        </w:rPr>
        <w:t xml:space="preserve"> في </w:t>
      </w:r>
      <w:r w:rsidRPr="00BA4556">
        <w:rPr>
          <w:rFonts w:hint="cs"/>
          <w:color w:val="000000"/>
          <w:rtl/>
        </w:rPr>
        <w:t>النظام الساتلي.</w:t>
      </w:r>
    </w:p>
    <w:p w:rsidR="00E01F24" w:rsidRPr="00BA4556" w:rsidRDefault="00E01F24" w:rsidP="00B66131">
      <w:pPr>
        <w:rPr>
          <w:noProof/>
          <w:rtl/>
          <w:lang w:eastAsia="zh-CN" w:bidi="ar-EG"/>
        </w:rPr>
      </w:pPr>
      <w:r w:rsidRPr="00BA4556">
        <w:rPr>
          <w:rFonts w:hint="cs"/>
          <w:noProof/>
          <w:rtl/>
          <w:lang w:val="en-GB" w:eastAsia="zh-CN" w:bidi="ar-EG"/>
        </w:rPr>
        <w:t xml:space="preserve">لا يؤخذ التشغيل المتعلق بالإرسال المزدوج بتقسيم الزمن </w:t>
      </w:r>
      <w:r w:rsidRPr="00BA4556">
        <w:rPr>
          <w:noProof/>
          <w:lang w:eastAsia="zh-CN" w:bidi="ar-EG"/>
        </w:rPr>
        <w:t>(TDD)</w:t>
      </w:r>
      <w:r w:rsidR="00713B9B" w:rsidRPr="00BA4556">
        <w:rPr>
          <w:rFonts w:hint="cs"/>
          <w:noProof/>
          <w:rtl/>
          <w:lang w:eastAsia="zh-CN" w:bidi="ar-EG"/>
        </w:rPr>
        <w:t xml:space="preserve"> في </w:t>
      </w:r>
      <w:r w:rsidRPr="00BA4556">
        <w:rPr>
          <w:rFonts w:hint="cs"/>
          <w:noProof/>
          <w:rtl/>
          <w:lang w:eastAsia="zh-CN" w:bidi="ar-EG"/>
        </w:rPr>
        <w:t>الاعتبار.</w:t>
      </w:r>
    </w:p>
    <w:p w:rsidR="00D27291" w:rsidRPr="00BA4556" w:rsidRDefault="00D27291" w:rsidP="00D27291">
      <w:pPr>
        <w:rPr>
          <w:noProof/>
          <w:rtl/>
          <w:lang w:eastAsia="zh-CN"/>
        </w:rPr>
      </w:pPr>
      <w:r w:rsidRPr="00BA4556">
        <w:rPr>
          <w:rFonts w:hint="cs"/>
          <w:noProof/>
          <w:rtl/>
          <w:lang w:eastAsia="zh-CN" w:bidi="ar-EG"/>
        </w:rPr>
        <w:t xml:space="preserve">في أسلوب التعزيز، يضاف حقل ذاكرة مستقبل إلى </w:t>
      </w:r>
      <w:r w:rsidRPr="00BA4556">
        <w:rPr>
          <w:noProof/>
          <w:lang w:eastAsia="zh-CN" w:bidi="ar-EG"/>
        </w:rPr>
        <w:t>HARQ-ACK</w:t>
      </w:r>
      <w:r w:rsidRPr="00BA4556">
        <w:rPr>
          <w:rFonts w:hint="cs"/>
          <w:noProof/>
          <w:rtl/>
          <w:lang w:eastAsia="zh-CN"/>
        </w:rPr>
        <w:t xml:space="preserve"> (موصوفة بالتفصيل في الفقرة </w:t>
      </w:r>
      <w:r w:rsidRPr="00BA4556">
        <w:rPr>
          <w:noProof/>
          <w:lang w:eastAsia="zh-CN"/>
        </w:rPr>
        <w:t>10.6.4.2</w:t>
      </w:r>
      <w:r w:rsidRPr="00BA4556">
        <w:rPr>
          <w:rFonts w:hint="cs"/>
          <w:noProof/>
          <w:rtl/>
          <w:lang w:eastAsia="zh-CN"/>
        </w:rPr>
        <w:t>).</w:t>
      </w:r>
    </w:p>
    <w:p w:rsidR="00AF008A" w:rsidRPr="00BA4556" w:rsidRDefault="00CE00AF" w:rsidP="008D141D">
      <w:pPr>
        <w:rPr>
          <w:noProof/>
          <w:rtl/>
          <w:lang w:eastAsia="zh-CN"/>
        </w:rPr>
      </w:pPr>
      <w:r w:rsidRPr="00BA4556">
        <w:rPr>
          <w:rFonts w:hint="cs"/>
          <w:noProof/>
          <w:rtl/>
          <w:lang w:eastAsia="zh-CN" w:bidi="ar-EG"/>
        </w:rPr>
        <w:t>و</w:t>
      </w:r>
      <w:r w:rsidR="0019436C" w:rsidRPr="00BA4556">
        <w:rPr>
          <w:rFonts w:hint="cs"/>
          <w:noProof/>
          <w:rtl/>
          <w:lang w:eastAsia="zh-CN" w:bidi="ar-EG"/>
        </w:rPr>
        <w:t>في </w:t>
      </w:r>
      <w:r w:rsidR="00E85DF8" w:rsidRPr="00BA4556">
        <w:rPr>
          <w:rFonts w:hint="cs"/>
          <w:noProof/>
          <w:rtl/>
          <w:lang w:eastAsia="zh-CN" w:bidi="ar-EG"/>
        </w:rPr>
        <w:t>أسلوب</w:t>
      </w:r>
      <w:r w:rsidR="00E01F24" w:rsidRPr="00BA4556">
        <w:rPr>
          <w:rFonts w:hint="cs"/>
          <w:noProof/>
          <w:rtl/>
          <w:lang w:eastAsia="zh-CN" w:bidi="ar-EG"/>
        </w:rPr>
        <w:t xml:space="preserve"> التعزيز، تضاف أيضاً خمس بتات من معلومات نوعية القناة </w:t>
      </w:r>
      <w:r w:rsidR="00E01F24" w:rsidRPr="00BA4556">
        <w:rPr>
          <w:noProof/>
          <w:lang w:eastAsia="zh-CN" w:bidi="ar-EG"/>
        </w:rPr>
        <w:t>(CQI)</w:t>
      </w:r>
      <w:r w:rsidR="00E01F24" w:rsidRPr="00BA4556">
        <w:rPr>
          <w:rFonts w:hint="cs"/>
          <w:noProof/>
          <w:rtl/>
          <w:lang w:eastAsia="zh-CN" w:bidi="ar-EG"/>
        </w:rPr>
        <w:t xml:space="preserve"> العريضة النطاق كما هو مبين</w:t>
      </w:r>
      <w:r w:rsidR="00713B9B" w:rsidRPr="00BA4556">
        <w:rPr>
          <w:rFonts w:hint="cs"/>
          <w:noProof/>
          <w:rtl/>
          <w:lang w:eastAsia="zh-CN" w:bidi="ar-EG"/>
        </w:rPr>
        <w:t xml:space="preserve"> في </w:t>
      </w:r>
      <w:r w:rsidR="00E01F24" w:rsidRPr="00BA4556">
        <w:rPr>
          <w:rFonts w:hint="cs"/>
          <w:noProof/>
          <w:rtl/>
          <w:lang w:eastAsia="zh-CN" w:bidi="ar-EG"/>
        </w:rPr>
        <w:t>الجدولين</w:t>
      </w:r>
      <w:r w:rsidR="00083974" w:rsidRPr="00BA4556">
        <w:rPr>
          <w:rFonts w:hint="eastAsia"/>
          <w:noProof/>
          <w:rtl/>
          <w:lang w:eastAsia="zh-CN" w:bidi="ar-EG"/>
        </w:rPr>
        <w:t> </w:t>
      </w:r>
      <w:r w:rsidR="00E01F24" w:rsidRPr="00BA4556">
        <w:rPr>
          <w:noProof/>
          <w:lang w:eastAsia="zh-CN" w:bidi="ar-EG"/>
        </w:rPr>
        <w:t>1</w:t>
      </w:r>
      <w:r w:rsidR="00C92040" w:rsidRPr="00BA4556">
        <w:rPr>
          <w:noProof/>
          <w:lang w:eastAsia="zh-CN" w:bidi="ar-EG"/>
        </w:rPr>
        <w:t>1</w:t>
      </w:r>
      <w:r w:rsidR="00E01F24" w:rsidRPr="00BA4556">
        <w:rPr>
          <w:noProof/>
          <w:lang w:eastAsia="zh-CN" w:bidi="ar-EG"/>
        </w:rPr>
        <w:t>.2</w:t>
      </w:r>
      <w:r w:rsidR="00C92040" w:rsidRPr="00BA4556">
        <w:rPr>
          <w:rFonts w:hint="cs"/>
          <w:noProof/>
          <w:rtl/>
          <w:lang w:eastAsia="zh-CN" w:bidi="ar-EG"/>
        </w:rPr>
        <w:t xml:space="preserve"> و</w:t>
      </w:r>
      <w:r w:rsidR="00C92040" w:rsidRPr="00BA4556">
        <w:rPr>
          <w:noProof/>
          <w:lang w:eastAsia="zh-CN" w:bidi="ar-EG"/>
        </w:rPr>
        <w:t>12.2</w:t>
      </w:r>
      <w:r w:rsidR="00C92040" w:rsidRPr="00BA4556">
        <w:rPr>
          <w:rFonts w:hint="cs"/>
          <w:noProof/>
          <w:rtl/>
          <w:lang w:eastAsia="zh-CN" w:bidi="ar-EG"/>
        </w:rPr>
        <w:t xml:space="preserve">. </w:t>
      </w:r>
      <w:r w:rsidR="004632D1" w:rsidRPr="00BA4556">
        <w:rPr>
          <w:rFonts w:hint="cs"/>
          <w:noProof/>
          <w:rtl/>
          <w:lang w:eastAsia="zh-CN" w:bidi="ar-EG"/>
        </w:rPr>
        <w:t xml:space="preserve">يحدد الجدول </w:t>
      </w:r>
      <w:r w:rsidR="004632D1" w:rsidRPr="00BA4556">
        <w:rPr>
          <w:noProof/>
          <w:lang w:eastAsia="zh-CN" w:bidi="ar-EG"/>
        </w:rPr>
        <w:t>11.2</w:t>
      </w:r>
      <w:r w:rsidR="004632D1" w:rsidRPr="00BA4556">
        <w:rPr>
          <w:rFonts w:hint="cs"/>
          <w:noProof/>
          <w:rtl/>
          <w:lang w:eastAsia="zh-CN" w:bidi="ar-EG"/>
        </w:rPr>
        <w:t xml:space="preserve"> المعلومات المرتجعة عن نوعية القناة لتقارير </w:t>
      </w:r>
      <w:r w:rsidR="004632D1" w:rsidRPr="00BA4556">
        <w:rPr>
          <w:noProof/>
          <w:lang w:eastAsia="zh-CN" w:bidi="ar-EG"/>
        </w:rPr>
        <w:t>CQI</w:t>
      </w:r>
      <w:r w:rsidR="004632D1" w:rsidRPr="00BA4556">
        <w:rPr>
          <w:rFonts w:hint="cs"/>
          <w:noProof/>
          <w:rtl/>
          <w:lang w:eastAsia="zh-CN" w:bidi="ar-EG"/>
        </w:rPr>
        <w:t xml:space="preserve"> العريضة النطاق، ويستعمل</w:t>
      </w:r>
      <w:r w:rsidR="00713B9B" w:rsidRPr="00BA4556">
        <w:rPr>
          <w:rFonts w:hint="cs"/>
          <w:noProof/>
          <w:rtl/>
          <w:lang w:eastAsia="zh-CN" w:bidi="ar-EG"/>
        </w:rPr>
        <w:t xml:space="preserve"> في </w:t>
      </w:r>
      <w:r w:rsidR="004632D1" w:rsidRPr="00BA4556">
        <w:rPr>
          <w:rFonts w:hint="cs"/>
          <w:noProof/>
          <w:rtl/>
          <w:lang w:eastAsia="zh-CN" w:bidi="ar-EG"/>
        </w:rPr>
        <w:t>أساليب الإرسال</w:t>
      </w:r>
      <w:r w:rsidR="00083974" w:rsidRPr="00BA4556">
        <w:rPr>
          <w:rFonts w:hint="eastAsia"/>
          <w:noProof/>
          <w:rtl/>
          <w:lang w:eastAsia="zh-CN" w:bidi="ar-EG"/>
        </w:rPr>
        <w:t> </w:t>
      </w:r>
      <w:r w:rsidR="004632D1" w:rsidRPr="00BA4556">
        <w:rPr>
          <w:noProof/>
          <w:lang w:eastAsia="zh-CN" w:bidi="ar-EG"/>
        </w:rPr>
        <w:t>1</w:t>
      </w:r>
      <w:r w:rsidR="008D141D" w:rsidRPr="00BA4556">
        <w:rPr>
          <w:rFonts w:hint="eastAsia"/>
          <w:noProof/>
          <w:rtl/>
          <w:lang w:eastAsia="zh-CN" w:bidi="ar-EG"/>
        </w:rPr>
        <w:t> </w:t>
      </w:r>
      <w:r w:rsidR="004632D1" w:rsidRPr="00BA4556">
        <w:rPr>
          <w:rFonts w:hint="cs"/>
          <w:noProof/>
          <w:rtl/>
          <w:lang w:eastAsia="zh-CN" w:bidi="ar-EG"/>
        </w:rPr>
        <w:t>و</w:t>
      </w:r>
      <w:r w:rsidR="004632D1" w:rsidRPr="00BA4556">
        <w:rPr>
          <w:noProof/>
          <w:lang w:eastAsia="zh-CN" w:bidi="ar-EG"/>
        </w:rPr>
        <w:t>2</w:t>
      </w:r>
      <w:r w:rsidR="004632D1" w:rsidRPr="00BA4556">
        <w:rPr>
          <w:rFonts w:hint="cs"/>
          <w:noProof/>
          <w:rtl/>
          <w:lang w:eastAsia="zh-CN" w:bidi="ar-EG"/>
        </w:rPr>
        <w:t xml:space="preserve"> و</w:t>
      </w:r>
      <w:r w:rsidR="004632D1" w:rsidRPr="00BA4556">
        <w:rPr>
          <w:noProof/>
          <w:lang w:eastAsia="zh-CN" w:bidi="ar-EG"/>
        </w:rPr>
        <w:t>3</w:t>
      </w:r>
      <w:r w:rsidR="004632D1" w:rsidRPr="00BA4556">
        <w:rPr>
          <w:rFonts w:hint="cs"/>
          <w:noProof/>
          <w:rtl/>
          <w:lang w:eastAsia="zh-CN" w:bidi="ar-EG"/>
        </w:rPr>
        <w:t xml:space="preserve"> و</w:t>
      </w:r>
      <w:r w:rsidR="004632D1" w:rsidRPr="00BA4556">
        <w:rPr>
          <w:noProof/>
          <w:lang w:eastAsia="zh-CN" w:bidi="ar-EG"/>
        </w:rPr>
        <w:t>7</w:t>
      </w:r>
      <w:r w:rsidR="004632D1" w:rsidRPr="00BA4556">
        <w:rPr>
          <w:rFonts w:hint="cs"/>
          <w:noProof/>
          <w:rtl/>
          <w:lang w:eastAsia="zh-CN" w:bidi="ar-EG"/>
        </w:rPr>
        <w:t xml:space="preserve">. ويستعمل الجدول </w:t>
      </w:r>
      <w:r w:rsidR="004632D1" w:rsidRPr="00BA4556">
        <w:rPr>
          <w:noProof/>
          <w:lang w:eastAsia="zh-CN" w:bidi="ar-EG"/>
        </w:rPr>
        <w:t>12.2</w:t>
      </w:r>
      <w:r w:rsidR="00713B9B" w:rsidRPr="00BA4556">
        <w:rPr>
          <w:rFonts w:hint="cs"/>
          <w:noProof/>
          <w:rtl/>
          <w:lang w:eastAsia="zh-CN" w:bidi="ar-EG"/>
        </w:rPr>
        <w:t xml:space="preserve"> في </w:t>
      </w:r>
      <w:r w:rsidR="004632D1" w:rsidRPr="00BA4556">
        <w:rPr>
          <w:rFonts w:hint="cs"/>
          <w:noProof/>
          <w:rtl/>
          <w:lang w:eastAsia="zh-CN" w:bidi="ar-EG"/>
        </w:rPr>
        <w:t xml:space="preserve">أساليب الإرسال </w:t>
      </w:r>
      <w:r w:rsidR="004632D1" w:rsidRPr="00BA4556">
        <w:rPr>
          <w:noProof/>
          <w:lang w:eastAsia="zh-CN" w:bidi="ar-EG"/>
        </w:rPr>
        <w:t>4</w:t>
      </w:r>
      <w:r w:rsidR="004632D1" w:rsidRPr="00BA4556">
        <w:rPr>
          <w:rFonts w:hint="cs"/>
          <w:noProof/>
          <w:rtl/>
          <w:lang w:eastAsia="zh-CN" w:bidi="ar-EG"/>
        </w:rPr>
        <w:t xml:space="preserve"> و</w:t>
      </w:r>
      <w:r w:rsidR="004632D1" w:rsidRPr="00BA4556">
        <w:rPr>
          <w:noProof/>
          <w:lang w:eastAsia="zh-CN" w:bidi="ar-EG"/>
        </w:rPr>
        <w:t>5</w:t>
      </w:r>
      <w:r w:rsidR="004632D1" w:rsidRPr="00BA4556">
        <w:rPr>
          <w:rFonts w:hint="cs"/>
          <w:noProof/>
          <w:rtl/>
          <w:lang w:eastAsia="zh-CN" w:bidi="ar-EG"/>
        </w:rPr>
        <w:t xml:space="preserve"> و</w:t>
      </w:r>
      <w:r w:rsidR="004632D1" w:rsidRPr="00BA4556">
        <w:rPr>
          <w:noProof/>
          <w:lang w:eastAsia="zh-CN" w:bidi="ar-EG"/>
        </w:rPr>
        <w:t>6</w:t>
      </w:r>
      <w:r w:rsidR="004632D1" w:rsidRPr="00BA4556">
        <w:rPr>
          <w:rFonts w:hint="cs"/>
          <w:noProof/>
          <w:rtl/>
          <w:lang w:eastAsia="zh-CN" w:bidi="ar-EG"/>
        </w:rPr>
        <w:t>.</w:t>
      </w:r>
    </w:p>
    <w:p w:rsidR="00B87F9D" w:rsidRPr="00BA4556" w:rsidRDefault="00901CD7" w:rsidP="00B66131">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11.2</w:t>
      </w:r>
    </w:p>
    <w:p w:rsidR="004632D1" w:rsidRPr="00BA4556" w:rsidRDefault="00BD7853" w:rsidP="0098109B">
      <w:pPr>
        <w:pStyle w:val="Tabletitle"/>
        <w:spacing w:before="0" w:after="0"/>
        <w:rPr>
          <w:lang w:val="en-GB"/>
        </w:rPr>
      </w:pPr>
      <w:r w:rsidRPr="00BA4556">
        <w:rPr>
          <w:rFonts w:hint="cs"/>
          <w:rtl/>
          <w:lang w:val="en-GB"/>
        </w:rPr>
        <w:t>حقل معلومات التحكم ب</w:t>
      </w:r>
      <w:r w:rsidR="004632D1" w:rsidRPr="00BA4556">
        <w:rPr>
          <w:rFonts w:hint="cs"/>
          <w:rtl/>
          <w:lang w:val="en-GB"/>
        </w:rPr>
        <w:t>الوصلة الصاعدة</w:t>
      </w:r>
      <w:r w:rsidR="00713B9B" w:rsidRPr="00BA4556">
        <w:rPr>
          <w:rFonts w:hint="cs"/>
          <w:rtl/>
          <w:lang w:val="en-GB"/>
        </w:rPr>
        <w:t xml:space="preserve"> في </w:t>
      </w:r>
      <w:r w:rsidR="00E85DF8" w:rsidRPr="00BA4556">
        <w:rPr>
          <w:rFonts w:hint="cs"/>
          <w:rtl/>
          <w:lang w:val="en-GB"/>
        </w:rPr>
        <w:t>أسلوب</w:t>
      </w:r>
      <w:r w:rsidR="004632D1" w:rsidRPr="00BA4556">
        <w:rPr>
          <w:rFonts w:hint="cs"/>
          <w:rtl/>
          <w:lang w:val="en-GB"/>
        </w:rPr>
        <w:t xml:space="preserve"> التعزيز</w:t>
      </w:r>
      <w:r w:rsidR="0098109B">
        <w:rPr>
          <w:rtl/>
          <w:lang w:val="en-GB"/>
        </w:rPr>
        <w:br/>
      </w:r>
      <w:r w:rsidR="004632D1" w:rsidRPr="00BA4556">
        <w:rPr>
          <w:rFonts w:hint="cs"/>
          <w:rtl/>
          <w:lang w:val="en-GB"/>
        </w:rPr>
        <w:t xml:space="preserve">(أساليب الإرسال </w:t>
      </w:r>
      <w:r w:rsidR="004632D1" w:rsidRPr="00BA4556">
        <w:rPr>
          <w:noProof/>
          <w:lang w:eastAsia="zh-CN"/>
        </w:rPr>
        <w:t>1</w:t>
      </w:r>
      <w:r w:rsidR="004632D1" w:rsidRPr="00BA4556">
        <w:rPr>
          <w:rFonts w:hint="cs"/>
          <w:noProof/>
          <w:rtl/>
          <w:lang w:eastAsia="zh-CN"/>
        </w:rPr>
        <w:t xml:space="preserve"> و</w:t>
      </w:r>
      <w:r w:rsidR="004632D1" w:rsidRPr="00BA4556">
        <w:rPr>
          <w:noProof/>
          <w:lang w:eastAsia="zh-CN"/>
        </w:rPr>
        <w:t>2</w:t>
      </w:r>
      <w:r w:rsidR="004632D1" w:rsidRPr="00BA4556">
        <w:rPr>
          <w:rFonts w:hint="cs"/>
          <w:noProof/>
          <w:rtl/>
          <w:lang w:eastAsia="zh-CN"/>
        </w:rPr>
        <w:t xml:space="preserve"> و</w:t>
      </w:r>
      <w:r w:rsidR="004632D1" w:rsidRPr="00BA4556">
        <w:rPr>
          <w:noProof/>
          <w:lang w:eastAsia="zh-CN"/>
        </w:rPr>
        <w:t>3</w:t>
      </w:r>
      <w:r w:rsidR="004632D1" w:rsidRPr="00BA4556">
        <w:rPr>
          <w:rFonts w:hint="cs"/>
          <w:noProof/>
          <w:rtl/>
          <w:lang w:eastAsia="zh-CN"/>
        </w:rPr>
        <w:t xml:space="preserve"> و</w:t>
      </w:r>
      <w:r w:rsidR="004632D1" w:rsidRPr="00BA4556">
        <w:rPr>
          <w:noProof/>
          <w:lang w:eastAsia="zh-CN"/>
        </w:rPr>
        <w:t>7</w:t>
      </w:r>
      <w:r w:rsidR="004632D1" w:rsidRPr="00BA4556">
        <w:rPr>
          <w:rFonts w:hint="cs"/>
          <w:noProof/>
          <w:rtl/>
          <w:lang w:eastAsia="zh-CN"/>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1560"/>
      </w:tblGrid>
      <w:tr w:rsidR="004632D1" w:rsidRPr="00BA4556" w:rsidTr="00083974">
        <w:trPr>
          <w:jc w:val="center"/>
        </w:trPr>
        <w:tc>
          <w:tcPr>
            <w:tcW w:w="2206" w:type="dxa"/>
          </w:tcPr>
          <w:p w:rsidR="004632D1" w:rsidRPr="00BA4556" w:rsidRDefault="004632D1" w:rsidP="00B66131">
            <w:pPr>
              <w:pStyle w:val="Tablehead"/>
              <w:rPr>
                <w:rtl/>
                <w:lang w:val="en-GB" w:bidi="ar-EG"/>
              </w:rPr>
            </w:pPr>
            <w:r w:rsidRPr="00BA4556">
              <w:rPr>
                <w:rFonts w:hint="cs"/>
                <w:rtl/>
                <w:lang w:val="en-GB" w:bidi="ar-EG"/>
              </w:rPr>
              <w:t>الحقل</w:t>
            </w:r>
          </w:p>
        </w:tc>
        <w:tc>
          <w:tcPr>
            <w:tcW w:w="1560" w:type="dxa"/>
          </w:tcPr>
          <w:p w:rsidR="004632D1" w:rsidRPr="00BA4556" w:rsidRDefault="004632D1" w:rsidP="00B66131">
            <w:pPr>
              <w:pStyle w:val="Tablehead"/>
              <w:rPr>
                <w:lang w:val="en-GB"/>
              </w:rPr>
            </w:pPr>
            <w:r w:rsidRPr="00BA4556">
              <w:rPr>
                <w:rFonts w:hint="cs"/>
                <w:rtl/>
                <w:lang w:val="en-GB"/>
              </w:rPr>
              <w:t>عرض البتة</w:t>
            </w:r>
          </w:p>
        </w:tc>
      </w:tr>
      <w:tr w:rsidR="004632D1" w:rsidRPr="00BA4556" w:rsidTr="00083974">
        <w:trPr>
          <w:jc w:val="center"/>
        </w:trPr>
        <w:tc>
          <w:tcPr>
            <w:tcW w:w="2206" w:type="dxa"/>
          </w:tcPr>
          <w:p w:rsidR="004632D1" w:rsidRPr="00BA4556" w:rsidRDefault="004632D1" w:rsidP="00B66131">
            <w:pPr>
              <w:pStyle w:val="Tabletext"/>
              <w:jc w:val="center"/>
              <w:rPr>
                <w:rtl/>
                <w:lang w:bidi="ar-EG"/>
              </w:rPr>
            </w:pPr>
            <w:r w:rsidRPr="00BA4556">
              <w:t>CQI</w:t>
            </w:r>
            <w:r w:rsidRPr="00BA4556">
              <w:rPr>
                <w:rFonts w:hint="cs"/>
                <w:rtl/>
              </w:rPr>
              <w:t xml:space="preserve"> </w:t>
            </w:r>
            <w:r w:rsidRPr="00BA4556">
              <w:rPr>
                <w:rFonts w:hint="cs"/>
                <w:rtl/>
                <w:lang w:bidi="ar-EG"/>
              </w:rPr>
              <w:t>عريض النطاق</w:t>
            </w:r>
          </w:p>
        </w:tc>
        <w:tc>
          <w:tcPr>
            <w:tcW w:w="1560" w:type="dxa"/>
          </w:tcPr>
          <w:p w:rsidR="004632D1" w:rsidRPr="00BA4556" w:rsidRDefault="004632D1" w:rsidP="00B66131">
            <w:pPr>
              <w:pStyle w:val="Tabletext"/>
              <w:jc w:val="center"/>
              <w:rPr>
                <w:lang w:val="en-GB"/>
              </w:rPr>
            </w:pPr>
            <w:r w:rsidRPr="00BA4556">
              <w:rPr>
                <w:lang w:val="en-GB"/>
              </w:rPr>
              <w:t>5</w:t>
            </w:r>
          </w:p>
        </w:tc>
      </w:tr>
    </w:tbl>
    <w:p w:rsidR="00AF008A" w:rsidRPr="00BA4556" w:rsidRDefault="00AF008A" w:rsidP="00B66131">
      <w:pPr>
        <w:pStyle w:val="Tablefin"/>
        <w:jc w:val="center"/>
        <w:rPr>
          <w:lang w:val="en-US"/>
        </w:rPr>
      </w:pPr>
    </w:p>
    <w:p w:rsidR="00B87F9D" w:rsidRPr="00BA4556" w:rsidRDefault="00901CD7" w:rsidP="008D141D">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12.2</w:t>
      </w:r>
    </w:p>
    <w:p w:rsidR="004632D1" w:rsidRPr="00BA4556" w:rsidRDefault="00BD7853" w:rsidP="0098109B">
      <w:pPr>
        <w:pStyle w:val="Tabletitle"/>
        <w:keepNext/>
        <w:spacing w:before="0" w:after="0"/>
        <w:rPr>
          <w:lang w:val="en-GB"/>
        </w:rPr>
      </w:pPr>
      <w:r w:rsidRPr="00BA4556">
        <w:rPr>
          <w:rFonts w:hint="cs"/>
          <w:rtl/>
          <w:lang w:val="en-GB"/>
        </w:rPr>
        <w:t>حقل معلومات التحكم ب</w:t>
      </w:r>
      <w:r w:rsidR="004632D1" w:rsidRPr="00BA4556">
        <w:rPr>
          <w:rFonts w:hint="cs"/>
          <w:rtl/>
          <w:lang w:val="en-GB"/>
        </w:rPr>
        <w:t>الوصلة الصاعدة</w:t>
      </w:r>
      <w:r w:rsidR="00713B9B" w:rsidRPr="00BA4556">
        <w:rPr>
          <w:rFonts w:hint="cs"/>
          <w:rtl/>
          <w:lang w:val="en-GB"/>
        </w:rPr>
        <w:t xml:space="preserve"> في </w:t>
      </w:r>
      <w:r w:rsidR="00E85DF8" w:rsidRPr="00BA4556">
        <w:rPr>
          <w:rFonts w:hint="cs"/>
          <w:rtl/>
          <w:lang w:val="en-GB"/>
        </w:rPr>
        <w:t>أسلوب</w:t>
      </w:r>
      <w:r w:rsidR="004632D1" w:rsidRPr="00BA4556">
        <w:rPr>
          <w:rFonts w:hint="cs"/>
          <w:rtl/>
          <w:lang w:val="en-GB"/>
        </w:rPr>
        <w:t xml:space="preserve"> التعزيز</w:t>
      </w:r>
      <w:r w:rsidR="0098109B">
        <w:rPr>
          <w:rtl/>
          <w:lang w:val="en-GB"/>
        </w:rPr>
        <w:br/>
      </w:r>
      <w:r w:rsidR="004632D1" w:rsidRPr="00BA4556">
        <w:rPr>
          <w:rFonts w:hint="cs"/>
          <w:rtl/>
          <w:lang w:val="en-GB"/>
        </w:rPr>
        <w:t xml:space="preserve">(أساليب الإرسال </w:t>
      </w:r>
      <w:r w:rsidR="004632D1" w:rsidRPr="00BA4556">
        <w:rPr>
          <w:noProof/>
          <w:lang w:eastAsia="zh-CN"/>
        </w:rPr>
        <w:t>4</w:t>
      </w:r>
      <w:r w:rsidR="004632D1" w:rsidRPr="00BA4556">
        <w:rPr>
          <w:rFonts w:hint="cs"/>
          <w:noProof/>
          <w:rtl/>
          <w:lang w:eastAsia="zh-CN"/>
        </w:rPr>
        <w:t xml:space="preserve"> و</w:t>
      </w:r>
      <w:r w:rsidR="004632D1" w:rsidRPr="00BA4556">
        <w:rPr>
          <w:noProof/>
          <w:lang w:eastAsia="zh-CN"/>
        </w:rPr>
        <w:t>5</w:t>
      </w:r>
      <w:r w:rsidR="004632D1" w:rsidRPr="00BA4556">
        <w:rPr>
          <w:rFonts w:hint="cs"/>
          <w:noProof/>
          <w:rtl/>
          <w:lang w:eastAsia="zh-CN"/>
        </w:rPr>
        <w:t xml:space="preserve"> و</w:t>
      </w:r>
      <w:r w:rsidR="004632D1" w:rsidRPr="00BA4556">
        <w:rPr>
          <w:noProof/>
          <w:lang w:eastAsia="zh-CN"/>
        </w:rPr>
        <w:t>6</w:t>
      </w:r>
      <w:r w:rsidR="004632D1" w:rsidRPr="00BA4556">
        <w:rPr>
          <w:rFonts w:hint="cs"/>
          <w:noProof/>
          <w:rtl/>
          <w:lang w:eastAsia="zh-CN"/>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098"/>
        <w:gridCol w:w="1098"/>
        <w:gridCol w:w="1098"/>
        <w:gridCol w:w="1098"/>
      </w:tblGrid>
      <w:tr w:rsidR="004632D1" w:rsidRPr="00BA4556" w:rsidTr="004632D1">
        <w:trPr>
          <w:trHeight w:val="105"/>
          <w:jc w:val="center"/>
        </w:trPr>
        <w:tc>
          <w:tcPr>
            <w:tcW w:w="1756" w:type="dxa"/>
            <w:vMerge w:val="restart"/>
            <w:vAlign w:val="center"/>
          </w:tcPr>
          <w:p w:rsidR="004632D1" w:rsidRPr="00BA4556" w:rsidRDefault="004632D1" w:rsidP="008D141D">
            <w:pPr>
              <w:pStyle w:val="Tablehead"/>
              <w:rPr>
                <w:lang w:val="en-GB"/>
              </w:rPr>
            </w:pPr>
            <w:r w:rsidRPr="00BA4556">
              <w:rPr>
                <w:rFonts w:hint="cs"/>
                <w:rtl/>
                <w:lang w:val="en-GB"/>
              </w:rPr>
              <w:t>الحقل</w:t>
            </w:r>
          </w:p>
        </w:tc>
        <w:tc>
          <w:tcPr>
            <w:tcW w:w="4392" w:type="dxa"/>
            <w:gridSpan w:val="4"/>
            <w:vAlign w:val="center"/>
          </w:tcPr>
          <w:p w:rsidR="004632D1" w:rsidRPr="00BA4556" w:rsidRDefault="004632D1" w:rsidP="008D141D">
            <w:pPr>
              <w:pStyle w:val="Tablehead"/>
              <w:rPr>
                <w:lang w:val="en-GB"/>
              </w:rPr>
            </w:pPr>
            <w:r w:rsidRPr="00BA4556">
              <w:rPr>
                <w:rFonts w:hint="cs"/>
                <w:rtl/>
                <w:lang w:val="en-GB"/>
              </w:rPr>
              <w:t>عرض البتة</w:t>
            </w:r>
          </w:p>
        </w:tc>
      </w:tr>
      <w:tr w:rsidR="004632D1" w:rsidRPr="00BA4556" w:rsidTr="004632D1">
        <w:trPr>
          <w:trHeight w:val="105"/>
          <w:jc w:val="center"/>
        </w:trPr>
        <w:tc>
          <w:tcPr>
            <w:tcW w:w="1756" w:type="dxa"/>
            <w:vMerge/>
            <w:vAlign w:val="center"/>
          </w:tcPr>
          <w:p w:rsidR="004632D1" w:rsidRPr="00BA4556" w:rsidRDefault="004632D1" w:rsidP="008D141D">
            <w:pPr>
              <w:pStyle w:val="Tablehead"/>
              <w:rPr>
                <w:lang w:val="en-GB"/>
              </w:rPr>
            </w:pPr>
          </w:p>
        </w:tc>
        <w:tc>
          <w:tcPr>
            <w:tcW w:w="2196" w:type="dxa"/>
            <w:gridSpan w:val="2"/>
          </w:tcPr>
          <w:p w:rsidR="004632D1" w:rsidRPr="00BA4556" w:rsidRDefault="004632D1" w:rsidP="008D141D">
            <w:pPr>
              <w:pStyle w:val="Tablehead"/>
              <w:rPr>
                <w:lang w:val="en-GB"/>
              </w:rPr>
            </w:pPr>
            <w:r w:rsidRPr="00BA4556">
              <w:rPr>
                <w:rFonts w:hint="cs"/>
                <w:rtl/>
                <w:lang w:val="en-GB"/>
              </w:rPr>
              <w:t>منفذان للهوائي</w:t>
            </w:r>
            <w:r w:rsidR="0090619B" w:rsidRPr="00BA4556">
              <w:rPr>
                <w:rFonts w:hint="cs"/>
                <w:rtl/>
                <w:lang w:val="en-GB"/>
              </w:rPr>
              <w:t>ات</w:t>
            </w:r>
          </w:p>
        </w:tc>
        <w:tc>
          <w:tcPr>
            <w:tcW w:w="2196" w:type="dxa"/>
            <w:gridSpan w:val="2"/>
          </w:tcPr>
          <w:p w:rsidR="004632D1" w:rsidRPr="00BA4556" w:rsidRDefault="004632D1" w:rsidP="008D141D">
            <w:pPr>
              <w:pStyle w:val="Tablehead"/>
              <w:rPr>
                <w:lang w:val="en-GB"/>
              </w:rPr>
            </w:pPr>
            <w:r w:rsidRPr="00BA4556">
              <w:rPr>
                <w:rFonts w:hint="cs"/>
                <w:rtl/>
                <w:lang w:val="en-GB"/>
              </w:rPr>
              <w:t>أربعة منافذ للهوائي</w:t>
            </w:r>
            <w:r w:rsidR="0090619B" w:rsidRPr="00BA4556">
              <w:rPr>
                <w:rFonts w:hint="cs"/>
                <w:rtl/>
                <w:lang w:val="en-GB"/>
              </w:rPr>
              <w:t>ات</w:t>
            </w:r>
          </w:p>
        </w:tc>
      </w:tr>
      <w:tr w:rsidR="004632D1" w:rsidRPr="00BA4556" w:rsidTr="004632D1">
        <w:trPr>
          <w:trHeight w:val="105"/>
          <w:jc w:val="center"/>
        </w:trPr>
        <w:tc>
          <w:tcPr>
            <w:tcW w:w="1756" w:type="dxa"/>
            <w:vMerge/>
            <w:vAlign w:val="center"/>
          </w:tcPr>
          <w:p w:rsidR="004632D1" w:rsidRPr="00BA4556" w:rsidRDefault="004632D1" w:rsidP="008D141D">
            <w:pPr>
              <w:pStyle w:val="Tablehead"/>
              <w:rPr>
                <w:lang w:val="en-GB"/>
              </w:rPr>
            </w:pPr>
          </w:p>
        </w:tc>
        <w:tc>
          <w:tcPr>
            <w:tcW w:w="1098" w:type="dxa"/>
          </w:tcPr>
          <w:p w:rsidR="004632D1" w:rsidRPr="00BA4556" w:rsidRDefault="004632D1" w:rsidP="008D141D">
            <w:pPr>
              <w:pStyle w:val="Tablehead"/>
            </w:pPr>
            <w:r w:rsidRPr="00BA4556">
              <w:rPr>
                <w:rFonts w:hint="cs"/>
                <w:rtl/>
                <w:lang w:val="en-GB"/>
              </w:rPr>
              <w:t xml:space="preserve">الرتبة = </w:t>
            </w:r>
            <w:r w:rsidRPr="00BA4556">
              <w:t>1</w:t>
            </w:r>
          </w:p>
        </w:tc>
        <w:tc>
          <w:tcPr>
            <w:tcW w:w="1098" w:type="dxa"/>
          </w:tcPr>
          <w:p w:rsidR="004632D1" w:rsidRPr="00BA4556" w:rsidRDefault="004632D1" w:rsidP="008D141D">
            <w:pPr>
              <w:pStyle w:val="Tablehead"/>
              <w:rPr>
                <w:lang w:val="en-GB"/>
              </w:rPr>
            </w:pPr>
            <w:r w:rsidRPr="00BA4556">
              <w:rPr>
                <w:rFonts w:hint="cs"/>
                <w:rtl/>
                <w:lang w:val="en-GB"/>
              </w:rPr>
              <w:t xml:space="preserve">الرتبة = </w:t>
            </w:r>
            <w:r w:rsidRPr="00BA4556">
              <w:t>2</w:t>
            </w:r>
          </w:p>
        </w:tc>
        <w:tc>
          <w:tcPr>
            <w:tcW w:w="1098" w:type="dxa"/>
          </w:tcPr>
          <w:p w:rsidR="004632D1" w:rsidRPr="00BA4556" w:rsidRDefault="004632D1" w:rsidP="008D141D">
            <w:pPr>
              <w:pStyle w:val="Tablehead"/>
              <w:rPr>
                <w:lang w:val="en-GB"/>
              </w:rPr>
            </w:pPr>
            <w:r w:rsidRPr="00BA4556">
              <w:rPr>
                <w:rFonts w:hint="cs"/>
                <w:rtl/>
                <w:lang w:val="en-GB"/>
              </w:rPr>
              <w:t xml:space="preserve">الرتبة </w:t>
            </w:r>
            <w:r w:rsidR="000B6B63" w:rsidRPr="00BA4556">
              <w:rPr>
                <w:rFonts w:hint="cs"/>
                <w:rtl/>
                <w:lang w:val="en-GB"/>
              </w:rPr>
              <w:t>=</w:t>
            </w:r>
            <w:r w:rsidRPr="00BA4556">
              <w:rPr>
                <w:rFonts w:hint="cs"/>
                <w:rtl/>
                <w:lang w:val="en-GB"/>
              </w:rPr>
              <w:t xml:space="preserve"> </w:t>
            </w:r>
            <w:r w:rsidRPr="00BA4556">
              <w:t>1</w:t>
            </w:r>
          </w:p>
        </w:tc>
        <w:tc>
          <w:tcPr>
            <w:tcW w:w="1098" w:type="dxa"/>
          </w:tcPr>
          <w:p w:rsidR="004632D1" w:rsidRPr="00BA4556" w:rsidRDefault="004632D1" w:rsidP="008D141D">
            <w:pPr>
              <w:pStyle w:val="Tablehead"/>
              <w:rPr>
                <w:lang w:val="en-GB"/>
              </w:rPr>
            </w:pPr>
            <w:r w:rsidRPr="00BA4556">
              <w:rPr>
                <w:rFonts w:hint="cs"/>
                <w:rtl/>
                <w:lang w:val="en-GB"/>
              </w:rPr>
              <w:t xml:space="preserve">الرتبة </w:t>
            </w:r>
            <w:r w:rsidRPr="00BA4556">
              <w:rPr>
                <w:rFonts w:ascii="Times New Roman" w:hAnsi="Times New Roman" w:cs="Times New Roman"/>
                <w:sz w:val="22"/>
                <w:szCs w:val="22"/>
                <w:rtl/>
                <w:lang w:val="en-GB"/>
              </w:rPr>
              <w:t>&gt;</w:t>
            </w:r>
            <w:r w:rsidRPr="00BA4556">
              <w:rPr>
                <w:rFonts w:hint="cs"/>
                <w:rtl/>
                <w:lang w:val="en-GB"/>
              </w:rPr>
              <w:t xml:space="preserve"> </w:t>
            </w:r>
            <w:r w:rsidRPr="00BA4556">
              <w:t>1</w:t>
            </w:r>
          </w:p>
        </w:tc>
      </w:tr>
      <w:tr w:rsidR="004632D1" w:rsidRPr="00BA4556" w:rsidTr="004632D1">
        <w:trPr>
          <w:jc w:val="center"/>
        </w:trPr>
        <w:tc>
          <w:tcPr>
            <w:tcW w:w="1756" w:type="dxa"/>
            <w:vAlign w:val="center"/>
          </w:tcPr>
          <w:p w:rsidR="004632D1" w:rsidRPr="00BA4556" w:rsidRDefault="004632D1" w:rsidP="008D141D">
            <w:pPr>
              <w:pStyle w:val="Tabletext"/>
              <w:keepNext/>
              <w:jc w:val="center"/>
              <w:rPr>
                <w:lang w:val="en-GB"/>
              </w:rPr>
            </w:pPr>
            <w:r w:rsidRPr="00BA4556">
              <w:t>CQI</w:t>
            </w:r>
            <w:r w:rsidRPr="00BA4556">
              <w:rPr>
                <w:rFonts w:hint="cs"/>
                <w:rtl/>
              </w:rPr>
              <w:t xml:space="preserve"> </w:t>
            </w:r>
            <w:r w:rsidRPr="00BA4556">
              <w:rPr>
                <w:rFonts w:hint="cs"/>
                <w:rtl/>
                <w:lang w:bidi="ar-EG"/>
              </w:rPr>
              <w:t>عريض النطاق</w:t>
            </w:r>
          </w:p>
        </w:tc>
        <w:tc>
          <w:tcPr>
            <w:tcW w:w="1098" w:type="dxa"/>
            <w:vAlign w:val="center"/>
          </w:tcPr>
          <w:p w:rsidR="004632D1" w:rsidRPr="00BA4556" w:rsidRDefault="004632D1" w:rsidP="008D141D">
            <w:pPr>
              <w:pStyle w:val="Tabletext"/>
              <w:keepNext/>
              <w:jc w:val="center"/>
              <w:rPr>
                <w:lang w:val="en-GB"/>
              </w:rPr>
            </w:pPr>
            <w:r w:rsidRPr="00BA4556">
              <w:rPr>
                <w:lang w:val="en-GB"/>
              </w:rPr>
              <w:t>4</w:t>
            </w:r>
          </w:p>
        </w:tc>
        <w:tc>
          <w:tcPr>
            <w:tcW w:w="1098" w:type="dxa"/>
            <w:vAlign w:val="center"/>
          </w:tcPr>
          <w:p w:rsidR="004632D1" w:rsidRPr="00BA4556" w:rsidRDefault="004632D1" w:rsidP="008D141D">
            <w:pPr>
              <w:pStyle w:val="Tabletext"/>
              <w:keepNext/>
              <w:jc w:val="center"/>
              <w:rPr>
                <w:lang w:val="en-GB"/>
              </w:rPr>
            </w:pPr>
            <w:r w:rsidRPr="00BA4556">
              <w:rPr>
                <w:lang w:val="en-GB"/>
              </w:rPr>
              <w:t>4</w:t>
            </w:r>
          </w:p>
        </w:tc>
        <w:tc>
          <w:tcPr>
            <w:tcW w:w="1098" w:type="dxa"/>
            <w:vAlign w:val="center"/>
          </w:tcPr>
          <w:p w:rsidR="004632D1" w:rsidRPr="00BA4556" w:rsidRDefault="004632D1" w:rsidP="008D141D">
            <w:pPr>
              <w:pStyle w:val="Tabletext"/>
              <w:keepNext/>
              <w:jc w:val="center"/>
              <w:rPr>
                <w:lang w:val="en-GB"/>
              </w:rPr>
            </w:pPr>
            <w:r w:rsidRPr="00BA4556">
              <w:rPr>
                <w:lang w:val="en-GB"/>
              </w:rPr>
              <w:t>4</w:t>
            </w:r>
          </w:p>
        </w:tc>
        <w:tc>
          <w:tcPr>
            <w:tcW w:w="1098" w:type="dxa"/>
            <w:vAlign w:val="center"/>
          </w:tcPr>
          <w:p w:rsidR="004632D1" w:rsidRPr="00BA4556" w:rsidRDefault="004632D1" w:rsidP="008D141D">
            <w:pPr>
              <w:pStyle w:val="Tabletext"/>
              <w:keepNext/>
              <w:jc w:val="center"/>
              <w:rPr>
                <w:lang w:val="en-GB"/>
              </w:rPr>
            </w:pPr>
            <w:r w:rsidRPr="00BA4556">
              <w:rPr>
                <w:lang w:val="en-GB"/>
              </w:rPr>
              <w:t>4</w:t>
            </w:r>
          </w:p>
        </w:tc>
      </w:tr>
    </w:tbl>
    <w:p w:rsidR="00AF008A" w:rsidRPr="00BA4556" w:rsidRDefault="00AF008A" w:rsidP="003865D2">
      <w:pPr>
        <w:pStyle w:val="Heading6"/>
        <w:spacing w:before="360"/>
        <w:rPr>
          <w:noProof/>
          <w:lang w:eastAsia="zh-CN"/>
        </w:rPr>
      </w:pPr>
      <w:r w:rsidRPr="00BA4556">
        <w:rPr>
          <w:noProof/>
          <w:lang w:eastAsia="zh-CN"/>
        </w:rPr>
        <w:t>4.2.2.4.4.2</w:t>
      </w:r>
      <w:r w:rsidRPr="00BA4556">
        <w:rPr>
          <w:noProof/>
          <w:lang w:eastAsia="zh-CN"/>
        </w:rPr>
        <w:tab/>
      </w:r>
      <w:r w:rsidR="00BD7853" w:rsidRPr="00BA4556">
        <w:rPr>
          <w:rFonts w:hint="cs"/>
          <w:noProof/>
          <w:rtl/>
          <w:lang w:eastAsia="zh-CN" w:bidi="ar-EG"/>
        </w:rPr>
        <w:t>معلومات التحكم ب</w:t>
      </w:r>
      <w:r w:rsidR="00E07F49" w:rsidRPr="00BA4556">
        <w:rPr>
          <w:rFonts w:hint="cs"/>
          <w:noProof/>
          <w:rtl/>
          <w:lang w:eastAsia="zh-CN" w:bidi="ar-EG"/>
        </w:rPr>
        <w:t xml:space="preserve">الوصلة الصاعدة على القناة </w:t>
      </w:r>
      <w:r w:rsidR="00E07F49" w:rsidRPr="00BA4556">
        <w:rPr>
          <w:noProof/>
          <w:lang w:eastAsia="zh-CN" w:bidi="ar-EG"/>
        </w:rPr>
        <w:t>PUCCH</w:t>
      </w:r>
      <w:r w:rsidR="00E07F49" w:rsidRPr="00BA4556">
        <w:rPr>
          <w:rFonts w:hint="cs"/>
          <w:noProof/>
          <w:rtl/>
          <w:lang w:eastAsia="zh-CN" w:bidi="ar-EG"/>
        </w:rPr>
        <w:t xml:space="preserve"> بدون بيانات </w:t>
      </w:r>
      <w:r w:rsidR="00E07F49" w:rsidRPr="00BA4556">
        <w:rPr>
          <w:noProof/>
          <w:lang w:eastAsia="zh-CN" w:bidi="ar-EG"/>
        </w:rPr>
        <w:t>UL-SCH</w:t>
      </w:r>
    </w:p>
    <w:p w:rsidR="00AF008A" w:rsidRPr="00BA4556" w:rsidRDefault="0090619B" w:rsidP="0035273C">
      <w:pPr>
        <w:rPr>
          <w:noProof/>
          <w:rtl/>
          <w:lang w:eastAsia="zh-CN"/>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1B1236" w:rsidRPr="00BA4556">
        <w:rPr>
          <w:lang w:eastAsia="zh-CN" w:bidi="ar-EG"/>
        </w:rPr>
        <w:t>4</w:t>
      </w:r>
      <w:r w:rsidRPr="00BA4556">
        <w:rPr>
          <w:lang w:eastAsia="zh-CN" w:bidi="ar-EG"/>
        </w:rPr>
        <w:t>.</w:t>
      </w:r>
      <w:r w:rsidR="001B1236" w:rsidRPr="00BA4556">
        <w:rPr>
          <w:lang w:eastAsia="zh-CN" w:bidi="ar-EG"/>
        </w:rPr>
        <w:t>2</w:t>
      </w:r>
      <w:r w:rsidRPr="00BA4556">
        <w:rPr>
          <w:lang w:eastAsia="zh-CN" w:bidi="ar-EG"/>
        </w:rPr>
        <w:t>.5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AF008A" w:rsidRPr="00BA4556" w:rsidRDefault="00AF008A" w:rsidP="00B66131">
      <w:pPr>
        <w:pStyle w:val="Heading5"/>
        <w:rPr>
          <w:noProof/>
          <w:lang w:eastAsia="zh-CN" w:bidi="ar-EG"/>
        </w:rPr>
      </w:pPr>
      <w:r w:rsidRPr="00BA4556">
        <w:rPr>
          <w:noProof/>
          <w:lang w:eastAsia="zh-CN"/>
        </w:rPr>
        <w:lastRenderedPageBreak/>
        <w:t>3.2.4.4.2</w:t>
      </w:r>
      <w:r w:rsidRPr="00BA4556">
        <w:rPr>
          <w:noProof/>
          <w:lang w:eastAsia="zh-CN"/>
        </w:rPr>
        <w:tab/>
      </w:r>
      <w:r w:rsidR="00BD7853" w:rsidRPr="00BA4556">
        <w:rPr>
          <w:rFonts w:hint="cs"/>
          <w:noProof/>
          <w:rtl/>
          <w:lang w:eastAsia="zh-CN" w:bidi="ar-EG"/>
        </w:rPr>
        <w:t>معلومات قنوات النقل والتحكم ب</w:t>
      </w:r>
      <w:r w:rsidR="0090619B" w:rsidRPr="00BA4556">
        <w:rPr>
          <w:rFonts w:hint="cs"/>
          <w:noProof/>
          <w:rtl/>
          <w:lang w:eastAsia="zh-CN" w:bidi="ar-EG"/>
        </w:rPr>
        <w:t>الوصلة الهابطة</w:t>
      </w:r>
    </w:p>
    <w:p w:rsidR="00AF008A" w:rsidRPr="00BA4556" w:rsidRDefault="00AF008A" w:rsidP="00B66131">
      <w:pPr>
        <w:pStyle w:val="Heading6"/>
        <w:rPr>
          <w:noProof/>
          <w:lang w:eastAsia="zh-CN" w:bidi="ar-EG"/>
        </w:rPr>
      </w:pPr>
      <w:r w:rsidRPr="00BA4556">
        <w:rPr>
          <w:noProof/>
          <w:lang w:eastAsia="zh-CN" w:bidi="ar-EG"/>
        </w:rPr>
        <w:t>1.3.2.4.4.2</w:t>
      </w:r>
      <w:r w:rsidRPr="00BA4556">
        <w:rPr>
          <w:noProof/>
          <w:lang w:eastAsia="zh-CN" w:bidi="ar-EG"/>
        </w:rPr>
        <w:tab/>
      </w:r>
      <w:r w:rsidR="0090619B" w:rsidRPr="00BA4556">
        <w:rPr>
          <w:rFonts w:hint="cs"/>
          <w:noProof/>
          <w:rtl/>
          <w:lang w:eastAsia="zh-CN" w:bidi="ar-EG"/>
        </w:rPr>
        <w:t>القناة الإذاعية</w:t>
      </w:r>
    </w:p>
    <w:p w:rsidR="00AF008A" w:rsidRPr="00BA4556" w:rsidRDefault="0090619B" w:rsidP="0035273C">
      <w:pPr>
        <w:rPr>
          <w:noProof/>
          <w:lang w:eastAsia="zh-CN" w:bidi="ar-EG"/>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1B1236" w:rsidRPr="00BA4556">
        <w:rPr>
          <w:lang w:eastAsia="zh-CN" w:bidi="ar-EG"/>
        </w:rPr>
        <w:t>1</w:t>
      </w:r>
      <w:r w:rsidRPr="00BA4556">
        <w:rPr>
          <w:lang w:eastAsia="zh-CN" w:bidi="ar-EG"/>
        </w:rPr>
        <w:t>.3.5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AF008A" w:rsidRPr="00BA4556" w:rsidRDefault="00AF008A" w:rsidP="00E329DE">
      <w:pPr>
        <w:pStyle w:val="Heading6"/>
        <w:rPr>
          <w:noProof/>
          <w:rtl/>
          <w:lang w:eastAsia="zh-CN" w:bidi="ar-EG"/>
        </w:rPr>
      </w:pPr>
      <w:r w:rsidRPr="00BA4556">
        <w:rPr>
          <w:noProof/>
          <w:lang w:eastAsia="zh-CN" w:bidi="ar-EG"/>
        </w:rPr>
        <w:t>2.3.2.4.4.2</w:t>
      </w:r>
      <w:r w:rsidRPr="00BA4556">
        <w:rPr>
          <w:noProof/>
          <w:lang w:eastAsia="zh-CN" w:bidi="ar-EG"/>
        </w:rPr>
        <w:tab/>
      </w:r>
      <w:r w:rsidR="0090619B" w:rsidRPr="00BA4556">
        <w:rPr>
          <w:rFonts w:hint="cs"/>
          <w:noProof/>
          <w:rtl/>
          <w:lang w:eastAsia="zh-CN" w:bidi="ar-EG"/>
        </w:rPr>
        <w:t>القناة المتقاسمة</w:t>
      </w:r>
      <w:r w:rsidR="00E329DE" w:rsidRPr="00BA4556">
        <w:rPr>
          <w:rFonts w:hint="cs"/>
          <w:noProof/>
          <w:rtl/>
          <w:lang w:eastAsia="zh-CN" w:bidi="ar-EG"/>
        </w:rPr>
        <w:t xml:space="preserve"> للوصلة الهابطة</w:t>
      </w:r>
      <w:r w:rsidR="0090619B" w:rsidRPr="00BA4556">
        <w:rPr>
          <w:rFonts w:hint="cs"/>
          <w:noProof/>
          <w:rtl/>
          <w:lang w:eastAsia="zh-CN" w:bidi="ar-EG"/>
        </w:rPr>
        <w:t xml:space="preserve"> وقناة الاستدع</w:t>
      </w:r>
      <w:r w:rsidR="00E329DE" w:rsidRPr="00BA4556">
        <w:rPr>
          <w:rFonts w:hint="cs"/>
          <w:noProof/>
          <w:rtl/>
          <w:lang w:eastAsia="zh-CN" w:bidi="ar-EG"/>
        </w:rPr>
        <w:t>اء و</w:t>
      </w:r>
      <w:r w:rsidR="0090606B" w:rsidRPr="00BA4556">
        <w:rPr>
          <w:rFonts w:hint="cs"/>
          <w:noProof/>
          <w:rtl/>
          <w:lang w:eastAsia="zh-CN" w:bidi="ar-EG"/>
        </w:rPr>
        <w:t xml:space="preserve">قناة </w:t>
      </w:r>
      <w:r w:rsidR="00E329DE" w:rsidRPr="00BA4556">
        <w:rPr>
          <w:rFonts w:hint="cs"/>
          <w:noProof/>
          <w:rtl/>
          <w:lang w:eastAsia="zh-CN" w:bidi="ar-EG"/>
        </w:rPr>
        <w:t xml:space="preserve">تعدد البث </w:t>
      </w:r>
    </w:p>
    <w:p w:rsidR="00AF008A" w:rsidRPr="00BA4556" w:rsidRDefault="0090619B" w:rsidP="0035273C">
      <w:pPr>
        <w:rPr>
          <w:noProof/>
          <w:lang w:eastAsia="zh-CN" w:bidi="ar-EG"/>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001B1236" w:rsidRPr="00BA4556">
        <w:rPr>
          <w:lang w:eastAsia="zh-CN" w:bidi="ar-EG"/>
        </w:rPr>
        <w:t>2</w:t>
      </w:r>
      <w:r w:rsidRPr="00BA4556">
        <w:rPr>
          <w:lang w:eastAsia="zh-CN" w:bidi="ar-EG"/>
        </w:rPr>
        <w:t>.3.5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AF008A" w:rsidRPr="00BA4556" w:rsidRDefault="00AF008A" w:rsidP="00B66131">
      <w:pPr>
        <w:pStyle w:val="Heading6"/>
        <w:rPr>
          <w:noProof/>
          <w:lang w:eastAsia="zh-CN" w:bidi="ar-EG"/>
        </w:rPr>
      </w:pPr>
      <w:r w:rsidRPr="00BA4556">
        <w:rPr>
          <w:noProof/>
          <w:lang w:eastAsia="zh-CN" w:bidi="ar-EG"/>
        </w:rPr>
        <w:t>3.3.2.4.4.2</w:t>
      </w:r>
      <w:r w:rsidRPr="00BA4556">
        <w:rPr>
          <w:noProof/>
          <w:lang w:eastAsia="zh-CN" w:bidi="ar-EG"/>
        </w:rPr>
        <w:tab/>
      </w:r>
      <w:r w:rsidR="00BD7853" w:rsidRPr="00BA4556">
        <w:rPr>
          <w:rFonts w:hint="cs"/>
          <w:noProof/>
          <w:rtl/>
          <w:lang w:eastAsia="zh-CN" w:bidi="ar-EG"/>
        </w:rPr>
        <w:t>معلومات التحكم ب</w:t>
      </w:r>
      <w:r w:rsidR="0090619B" w:rsidRPr="00BA4556">
        <w:rPr>
          <w:rFonts w:hint="cs"/>
          <w:noProof/>
          <w:rtl/>
          <w:lang w:eastAsia="zh-CN" w:bidi="ar-EG"/>
        </w:rPr>
        <w:t xml:space="preserve">الوصلة الهابطة </w:t>
      </w:r>
      <w:r w:rsidR="0090619B" w:rsidRPr="00BA4556">
        <w:rPr>
          <w:noProof/>
          <w:lang w:eastAsia="zh-CN" w:bidi="ar-EG"/>
        </w:rPr>
        <w:t>(DCI)</w:t>
      </w:r>
    </w:p>
    <w:p w:rsidR="00AF008A" w:rsidRPr="00BA4556" w:rsidRDefault="001B1236" w:rsidP="0035273C">
      <w:pPr>
        <w:rPr>
          <w:noProof/>
          <w:lang w:eastAsia="zh-CN" w:bidi="ar-EG"/>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3.</w:t>
      </w:r>
      <w:r w:rsidR="008D141D" w:rsidRPr="00BA4556">
        <w:rPr>
          <w:lang w:eastAsia="zh-CN" w:bidi="ar-EG"/>
        </w:rPr>
        <w:t>2</w:t>
      </w:r>
      <w:r w:rsidRPr="00BA4556">
        <w:rPr>
          <w:lang w:eastAsia="zh-CN" w:bidi="ar-EG"/>
        </w:rPr>
        <w:t>.5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1B1236" w:rsidRPr="00BA4556" w:rsidRDefault="001B1236" w:rsidP="00B66131">
      <w:pPr>
        <w:rPr>
          <w:noProof/>
          <w:rtl/>
          <w:lang w:eastAsia="zh-CN"/>
        </w:rPr>
      </w:pPr>
      <w:r w:rsidRPr="00BA4556">
        <w:rPr>
          <w:rFonts w:hint="cs"/>
          <w:color w:val="000000"/>
          <w:rtl/>
        </w:rPr>
        <w:t xml:space="preserve">بالإضافة إلى ذلك، تحدد الأمور التالية من أجل تكييف الظروف </w:t>
      </w:r>
      <w:r w:rsidR="00E329DE" w:rsidRPr="00BA4556">
        <w:rPr>
          <w:rFonts w:hint="cs"/>
          <w:color w:val="000000"/>
          <w:rtl/>
        </w:rPr>
        <w:t>الخاصة بالساتل</w:t>
      </w:r>
      <w:r w:rsidRPr="00BA4556">
        <w:rPr>
          <w:rFonts w:hint="cs"/>
          <w:color w:val="000000"/>
          <w:rtl/>
        </w:rPr>
        <w:t xml:space="preserve"> أو تحسين الأداء</w:t>
      </w:r>
      <w:r w:rsidR="00713B9B" w:rsidRPr="00BA4556">
        <w:rPr>
          <w:rFonts w:hint="cs"/>
          <w:color w:val="000000"/>
          <w:rtl/>
        </w:rPr>
        <w:t xml:space="preserve"> في </w:t>
      </w:r>
      <w:r w:rsidRPr="00BA4556">
        <w:rPr>
          <w:rFonts w:hint="cs"/>
          <w:color w:val="000000"/>
          <w:rtl/>
        </w:rPr>
        <w:t>النظام الساتلي.</w:t>
      </w:r>
    </w:p>
    <w:p w:rsidR="001B1236" w:rsidRPr="00BA4556" w:rsidRDefault="001B1236" w:rsidP="00B66131">
      <w:pPr>
        <w:rPr>
          <w:noProof/>
          <w:rtl/>
          <w:lang w:eastAsia="zh-CN" w:bidi="ar-EG"/>
        </w:rPr>
      </w:pPr>
      <w:r w:rsidRPr="00BA4556">
        <w:rPr>
          <w:rFonts w:hint="cs"/>
          <w:noProof/>
          <w:rtl/>
          <w:lang w:val="en-GB" w:eastAsia="zh-CN" w:bidi="ar-EG"/>
        </w:rPr>
        <w:t xml:space="preserve">لا يؤخذ التشغيل المتعلق بالإرسال المزدوج بتقسيم الزمن </w:t>
      </w:r>
      <w:r w:rsidRPr="00BA4556">
        <w:rPr>
          <w:noProof/>
          <w:lang w:eastAsia="zh-CN" w:bidi="ar-EG"/>
        </w:rPr>
        <w:t>(TDD)</w:t>
      </w:r>
      <w:r w:rsidR="00713B9B" w:rsidRPr="00BA4556">
        <w:rPr>
          <w:rFonts w:hint="cs"/>
          <w:noProof/>
          <w:rtl/>
          <w:lang w:eastAsia="zh-CN" w:bidi="ar-EG"/>
        </w:rPr>
        <w:t xml:space="preserve"> في </w:t>
      </w:r>
      <w:r w:rsidRPr="00BA4556">
        <w:rPr>
          <w:rFonts w:hint="cs"/>
          <w:noProof/>
          <w:rtl/>
          <w:lang w:eastAsia="zh-CN" w:bidi="ar-EG"/>
        </w:rPr>
        <w:t>الاعتبار.</w:t>
      </w:r>
    </w:p>
    <w:p w:rsidR="00AF008A" w:rsidRPr="00BA4556" w:rsidRDefault="00E329DE" w:rsidP="00B66131">
      <w:pPr>
        <w:rPr>
          <w:noProof/>
          <w:lang w:eastAsia="zh-CN" w:bidi="ar-EG"/>
        </w:rPr>
      </w:pPr>
      <w:r w:rsidRPr="00BA4556">
        <w:rPr>
          <w:rFonts w:hint="cs"/>
          <w:noProof/>
          <w:rtl/>
          <w:lang w:eastAsia="zh-CN" w:bidi="ar-EG"/>
        </w:rPr>
        <w:t>و</w:t>
      </w:r>
      <w:r w:rsidR="0019436C" w:rsidRPr="00BA4556">
        <w:rPr>
          <w:rFonts w:hint="cs"/>
          <w:noProof/>
          <w:rtl/>
          <w:lang w:eastAsia="zh-CN" w:bidi="ar-EG"/>
        </w:rPr>
        <w:t>في </w:t>
      </w:r>
      <w:r w:rsidR="00E85DF8" w:rsidRPr="00BA4556">
        <w:rPr>
          <w:rFonts w:hint="cs"/>
          <w:noProof/>
          <w:rtl/>
          <w:lang w:eastAsia="zh-CN" w:bidi="ar-EG"/>
        </w:rPr>
        <w:t>أسلوب</w:t>
      </w:r>
      <w:r w:rsidR="001B1236" w:rsidRPr="00BA4556">
        <w:rPr>
          <w:rFonts w:hint="cs"/>
          <w:noProof/>
          <w:rtl/>
          <w:lang w:eastAsia="zh-CN" w:bidi="ar-EG"/>
        </w:rPr>
        <w:t xml:space="preserve"> التعزيز، يتغير عدد بتات المؤشر</w:t>
      </w:r>
      <w:r w:rsidR="00713B9B" w:rsidRPr="00BA4556">
        <w:rPr>
          <w:rFonts w:hint="cs"/>
          <w:noProof/>
          <w:rtl/>
          <w:lang w:eastAsia="zh-CN" w:bidi="ar-EG"/>
        </w:rPr>
        <w:t xml:space="preserve"> في </w:t>
      </w:r>
      <w:r w:rsidR="001B1236" w:rsidRPr="00BA4556">
        <w:rPr>
          <w:rFonts w:hint="cs"/>
          <w:noProof/>
          <w:rtl/>
          <w:lang w:eastAsia="zh-CN" w:bidi="ar-EG"/>
        </w:rPr>
        <w:t xml:space="preserve">النسق رقم </w:t>
      </w:r>
      <w:r w:rsidR="001B1236" w:rsidRPr="00BA4556">
        <w:rPr>
          <w:noProof/>
          <w:lang w:eastAsia="zh-CN" w:bidi="ar-EG"/>
        </w:rPr>
        <w:t>0</w:t>
      </w:r>
      <w:r w:rsidR="001B1236" w:rsidRPr="00BA4556">
        <w:rPr>
          <w:rFonts w:hint="cs"/>
          <w:noProof/>
          <w:rtl/>
          <w:lang w:eastAsia="zh-CN" w:bidi="ar-EG"/>
        </w:rPr>
        <w:t xml:space="preserve"> للمعلومات </w:t>
      </w:r>
      <w:r w:rsidR="001B1236" w:rsidRPr="00BA4556">
        <w:rPr>
          <w:noProof/>
          <w:lang w:eastAsia="zh-CN" w:bidi="ar-EG"/>
        </w:rPr>
        <w:t>DCI</w:t>
      </w:r>
      <w:r w:rsidRPr="00BA4556">
        <w:rPr>
          <w:rFonts w:hint="cs"/>
          <w:noProof/>
          <w:rtl/>
          <w:lang w:eastAsia="zh-CN" w:bidi="ar-EG"/>
        </w:rPr>
        <w:t xml:space="preserve"> من أجل تج</w:t>
      </w:r>
      <w:r w:rsidR="001B1236" w:rsidRPr="00BA4556">
        <w:rPr>
          <w:rFonts w:hint="cs"/>
          <w:noProof/>
          <w:rtl/>
          <w:lang w:eastAsia="zh-CN" w:bidi="ar-EG"/>
        </w:rPr>
        <w:t>ميع الموجات الحاملة الساتلية.</w:t>
      </w:r>
    </w:p>
    <w:p w:rsidR="00AF008A" w:rsidRPr="00BA4556" w:rsidRDefault="00AF008A" w:rsidP="00083974">
      <w:pPr>
        <w:pStyle w:val="enumlev1"/>
        <w:rPr>
          <w:noProof/>
          <w:rtl/>
          <w:lang w:eastAsia="zh-CN"/>
        </w:rPr>
      </w:pPr>
      <w:r w:rsidRPr="00BA4556">
        <w:rPr>
          <w:rFonts w:hint="cs"/>
          <w:noProof/>
          <w:rtl/>
          <w:lang w:eastAsia="zh-CN"/>
        </w:rPr>
        <w:t>-</w:t>
      </w:r>
      <w:r w:rsidRPr="00BA4556">
        <w:rPr>
          <w:rFonts w:hint="cs"/>
          <w:noProof/>
          <w:rtl/>
          <w:lang w:eastAsia="zh-CN"/>
        </w:rPr>
        <w:tab/>
      </w:r>
      <w:r w:rsidR="001B1236" w:rsidRPr="00BA4556">
        <w:rPr>
          <w:rFonts w:hint="cs"/>
          <w:noProof/>
          <w:rtl/>
          <w:lang w:eastAsia="zh-CN"/>
        </w:rPr>
        <w:t>مؤشر جديد للبيانات - بتتان</w:t>
      </w:r>
      <w:r w:rsidR="0019436C" w:rsidRPr="00BA4556">
        <w:rPr>
          <w:noProof/>
          <w:rtl/>
          <w:lang w:eastAsia="zh-CN"/>
        </w:rPr>
        <w:t xml:space="preserve"> </w:t>
      </w:r>
      <w:r w:rsidR="001B1236" w:rsidRPr="00BA4556">
        <w:rPr>
          <w:rFonts w:hint="cs"/>
          <w:noProof/>
          <w:rtl/>
          <w:lang w:eastAsia="zh-CN"/>
        </w:rPr>
        <w:t>(</w:t>
      </w:r>
      <w:r w:rsidR="00E329DE" w:rsidRPr="00BA4556">
        <w:rPr>
          <w:rFonts w:hint="cs"/>
          <w:noProof/>
          <w:rtl/>
          <w:lang w:eastAsia="zh-CN"/>
        </w:rPr>
        <w:t>زيادة</w:t>
      </w:r>
      <w:r w:rsidR="001B1236" w:rsidRPr="00BA4556">
        <w:rPr>
          <w:rFonts w:hint="cs"/>
          <w:noProof/>
          <w:rtl/>
          <w:lang w:eastAsia="zh-CN"/>
        </w:rPr>
        <w:t xml:space="preserve"> من بتة واحدة</w:t>
      </w:r>
      <w:r w:rsidR="00713B9B" w:rsidRPr="00BA4556">
        <w:rPr>
          <w:rFonts w:hint="cs"/>
          <w:noProof/>
          <w:rtl/>
          <w:lang w:eastAsia="zh-CN"/>
        </w:rPr>
        <w:t xml:space="preserve"> في </w:t>
      </w:r>
      <w:r w:rsidR="001B1236" w:rsidRPr="00BA4556">
        <w:rPr>
          <w:rFonts w:hint="cs"/>
          <w:noProof/>
          <w:rtl/>
          <w:lang w:eastAsia="zh-CN"/>
        </w:rPr>
        <w:t xml:space="preserve">الفقرة </w:t>
      </w:r>
      <w:r w:rsidR="001B1236" w:rsidRPr="00BA4556">
        <w:rPr>
          <w:noProof/>
          <w:lang w:eastAsia="zh-CN"/>
        </w:rPr>
        <w:t>3.3.5</w:t>
      </w:r>
      <w:r w:rsidR="001B1236" w:rsidRPr="00BA4556">
        <w:rPr>
          <w:rFonts w:hint="cs"/>
          <w:noProof/>
          <w:rtl/>
          <w:lang w:eastAsia="zh-CN"/>
        </w:rPr>
        <w:t xml:space="preserve"> من الوثيقة </w:t>
      </w:r>
      <w:r w:rsidR="001B1236" w:rsidRPr="00BA4556">
        <w:rPr>
          <w:lang w:val="en-GB"/>
        </w:rPr>
        <w:t>TTAT.3G-36.2</w:t>
      </w:r>
      <w:r w:rsidR="001B1236" w:rsidRPr="00BA4556">
        <w:rPr>
          <w:rFonts w:eastAsia="Malgun Gothic"/>
          <w:lang w:val="en-GB"/>
        </w:rPr>
        <w:t>1</w:t>
      </w:r>
      <w:r w:rsidR="001B1236" w:rsidRPr="00BA4556">
        <w:rPr>
          <w:lang w:val="en-GB"/>
        </w:rPr>
        <w:t>2</w:t>
      </w:r>
      <w:r w:rsidR="001B1236" w:rsidRPr="00BA4556">
        <w:rPr>
          <w:rFonts w:hint="cs"/>
          <w:rtl/>
          <w:lang w:val="en-GB"/>
        </w:rPr>
        <w:t xml:space="preserve"> </w:t>
      </w:r>
      <w:r w:rsidR="001B1236" w:rsidRPr="00BA4556">
        <w:rPr>
          <w:rFonts w:hint="cs"/>
          <w:noProof/>
          <w:rtl/>
          <w:lang w:eastAsia="zh-CN"/>
        </w:rPr>
        <w:t>إلى بتتين)</w:t>
      </w:r>
      <w:r w:rsidR="00B66131" w:rsidRPr="00BA4556">
        <w:rPr>
          <w:rFonts w:hint="cs"/>
          <w:noProof/>
          <w:rtl/>
          <w:lang w:eastAsia="zh-CN"/>
        </w:rPr>
        <w:t>.</w:t>
      </w:r>
    </w:p>
    <w:p w:rsidR="001B1236" w:rsidRPr="00BA4556" w:rsidRDefault="00E329DE" w:rsidP="0035273C">
      <w:pPr>
        <w:rPr>
          <w:noProof/>
          <w:rtl/>
          <w:lang w:eastAsia="zh-CN" w:bidi="ar-EG"/>
        </w:rPr>
      </w:pPr>
      <w:r w:rsidRPr="00BA4556">
        <w:rPr>
          <w:rFonts w:hint="cs"/>
          <w:noProof/>
          <w:rtl/>
          <w:lang w:eastAsia="zh-CN" w:bidi="ar-EG"/>
        </w:rPr>
        <w:t>و</w:t>
      </w:r>
      <w:r w:rsidR="0019436C" w:rsidRPr="00BA4556">
        <w:rPr>
          <w:rFonts w:hint="cs"/>
          <w:noProof/>
          <w:rtl/>
          <w:lang w:eastAsia="zh-CN" w:bidi="ar-EG"/>
        </w:rPr>
        <w:t>في </w:t>
      </w:r>
      <w:r w:rsidR="00E85DF8" w:rsidRPr="00BA4556">
        <w:rPr>
          <w:rFonts w:hint="cs"/>
          <w:noProof/>
          <w:rtl/>
          <w:lang w:eastAsia="zh-CN" w:bidi="ar-EG"/>
        </w:rPr>
        <w:t>أسلوب</w:t>
      </w:r>
      <w:r w:rsidR="001B1236" w:rsidRPr="00BA4556">
        <w:rPr>
          <w:rFonts w:hint="cs"/>
          <w:noProof/>
          <w:rtl/>
          <w:lang w:eastAsia="zh-CN" w:bidi="ar-EG"/>
        </w:rPr>
        <w:t xml:space="preserve"> التعزيز، يتغير عدد بتات المؤشر</w:t>
      </w:r>
      <w:r w:rsidR="00713B9B" w:rsidRPr="00BA4556">
        <w:rPr>
          <w:rFonts w:hint="cs"/>
          <w:noProof/>
          <w:rtl/>
          <w:lang w:eastAsia="zh-CN" w:bidi="ar-EG"/>
        </w:rPr>
        <w:t xml:space="preserve"> في </w:t>
      </w:r>
      <w:r w:rsidR="001B1236" w:rsidRPr="00BA4556">
        <w:rPr>
          <w:rFonts w:hint="cs"/>
          <w:noProof/>
          <w:rtl/>
          <w:lang w:eastAsia="zh-CN" w:bidi="ar-EG"/>
        </w:rPr>
        <w:t xml:space="preserve">الأنساق رقم </w:t>
      </w:r>
      <w:r w:rsidR="00A05D07" w:rsidRPr="00BA4556">
        <w:rPr>
          <w:noProof/>
          <w:lang w:eastAsia="zh-CN" w:bidi="ar-EG"/>
        </w:rPr>
        <w:t>1</w:t>
      </w:r>
      <w:r w:rsidR="00A05D07" w:rsidRPr="00BA4556">
        <w:rPr>
          <w:rFonts w:hint="cs"/>
          <w:noProof/>
          <w:rtl/>
          <w:lang w:eastAsia="zh-CN" w:bidi="ar-EG"/>
        </w:rPr>
        <w:t>و</w:t>
      </w:r>
      <w:r w:rsidR="00A05D07" w:rsidRPr="00BA4556">
        <w:rPr>
          <w:noProof/>
          <w:lang w:eastAsia="zh-CN" w:bidi="ar-EG"/>
        </w:rPr>
        <w:t>1A</w:t>
      </w:r>
      <w:r w:rsidR="00A05D07" w:rsidRPr="00BA4556">
        <w:rPr>
          <w:rFonts w:hint="cs"/>
          <w:noProof/>
          <w:rtl/>
          <w:lang w:eastAsia="zh-CN" w:bidi="ar-EG"/>
        </w:rPr>
        <w:t xml:space="preserve"> و</w:t>
      </w:r>
      <w:r w:rsidR="00A05D07" w:rsidRPr="00BA4556">
        <w:rPr>
          <w:noProof/>
          <w:lang w:eastAsia="zh-CN" w:bidi="ar-EG"/>
        </w:rPr>
        <w:t>1B</w:t>
      </w:r>
      <w:r w:rsidR="00A05D07" w:rsidRPr="00BA4556">
        <w:rPr>
          <w:rFonts w:hint="cs"/>
          <w:noProof/>
          <w:rtl/>
          <w:lang w:eastAsia="zh-CN" w:bidi="ar-EG"/>
        </w:rPr>
        <w:t xml:space="preserve"> و</w:t>
      </w:r>
      <w:r w:rsidR="00A05D07" w:rsidRPr="00BA4556">
        <w:rPr>
          <w:noProof/>
          <w:lang w:eastAsia="zh-CN" w:bidi="ar-EG"/>
        </w:rPr>
        <w:t>1D</w:t>
      </w:r>
      <w:r w:rsidR="00A05D07" w:rsidRPr="00BA4556">
        <w:rPr>
          <w:rFonts w:hint="cs"/>
          <w:noProof/>
          <w:rtl/>
          <w:lang w:eastAsia="zh-CN" w:bidi="ar-EG"/>
        </w:rPr>
        <w:t xml:space="preserve"> و</w:t>
      </w:r>
      <w:r w:rsidR="00A05D07" w:rsidRPr="00BA4556">
        <w:rPr>
          <w:noProof/>
          <w:lang w:eastAsia="zh-CN" w:bidi="ar-EG"/>
        </w:rPr>
        <w:t>2</w:t>
      </w:r>
      <w:r w:rsidR="00A05D07" w:rsidRPr="00BA4556">
        <w:rPr>
          <w:rFonts w:hint="cs"/>
          <w:noProof/>
          <w:rtl/>
          <w:lang w:eastAsia="zh-CN" w:bidi="ar-EG"/>
        </w:rPr>
        <w:t xml:space="preserve"> و</w:t>
      </w:r>
      <w:r w:rsidR="00A05D07" w:rsidRPr="00BA4556">
        <w:rPr>
          <w:noProof/>
          <w:lang w:eastAsia="zh-CN" w:bidi="ar-EG"/>
        </w:rPr>
        <w:t>2A</w:t>
      </w:r>
      <w:r w:rsidR="00A05D07" w:rsidRPr="00BA4556">
        <w:rPr>
          <w:rFonts w:hint="cs"/>
          <w:noProof/>
          <w:rtl/>
          <w:lang w:eastAsia="zh-CN" w:bidi="ar-EG"/>
        </w:rPr>
        <w:t xml:space="preserve"> و</w:t>
      </w:r>
      <w:r w:rsidR="00A05D07" w:rsidRPr="00BA4556">
        <w:rPr>
          <w:noProof/>
          <w:lang w:eastAsia="zh-CN" w:bidi="ar-EG"/>
        </w:rPr>
        <w:t>2B</w:t>
      </w:r>
      <w:r w:rsidR="001B1236" w:rsidRPr="00BA4556">
        <w:rPr>
          <w:rFonts w:hint="cs"/>
          <w:noProof/>
          <w:rtl/>
          <w:lang w:eastAsia="zh-CN" w:bidi="ar-EG"/>
        </w:rPr>
        <w:t xml:space="preserve"> للمعلومات </w:t>
      </w:r>
      <w:r w:rsidR="001B1236" w:rsidRPr="00BA4556">
        <w:rPr>
          <w:noProof/>
          <w:lang w:eastAsia="zh-CN" w:bidi="ar-EG"/>
        </w:rPr>
        <w:t>DCI</w:t>
      </w:r>
      <w:r w:rsidRPr="00BA4556">
        <w:rPr>
          <w:rFonts w:hint="cs"/>
          <w:noProof/>
          <w:rtl/>
          <w:lang w:eastAsia="zh-CN" w:bidi="ar-EG"/>
        </w:rPr>
        <w:t xml:space="preserve"> من أجل</w:t>
      </w:r>
      <w:r w:rsidR="001B1236" w:rsidRPr="00BA4556">
        <w:rPr>
          <w:rFonts w:hint="cs"/>
          <w:noProof/>
          <w:rtl/>
          <w:lang w:eastAsia="zh-CN" w:bidi="ar-EG"/>
        </w:rPr>
        <w:t xml:space="preserve"> </w:t>
      </w:r>
      <w:r w:rsidR="00B66131" w:rsidRPr="00BA4556">
        <w:rPr>
          <w:rFonts w:hint="cs"/>
          <w:color w:val="000000"/>
          <w:rtl/>
          <w:lang w:bidi="ar-EG"/>
        </w:rPr>
        <w:t>ا</w:t>
      </w:r>
      <w:r w:rsidR="00B66131" w:rsidRPr="00BA4556">
        <w:rPr>
          <w:color w:val="000000"/>
          <w:rtl/>
        </w:rPr>
        <w:t>لطلب</w:t>
      </w:r>
      <w:r w:rsidR="0035273C" w:rsidRPr="00BA4556">
        <w:rPr>
          <w:rFonts w:hint="cs"/>
          <w:color w:val="000000"/>
          <w:rtl/>
        </w:rPr>
        <w:t> </w:t>
      </w:r>
      <w:r w:rsidR="00B66131" w:rsidRPr="00BA4556">
        <w:rPr>
          <w:color w:val="000000"/>
        </w:rPr>
        <w:t>HARQ</w:t>
      </w:r>
      <w:r w:rsidR="00B66131" w:rsidRPr="00BA4556">
        <w:rPr>
          <w:color w:val="000000"/>
          <w:rtl/>
        </w:rPr>
        <w:t xml:space="preserve"> </w:t>
      </w:r>
      <w:r w:rsidR="00B66131" w:rsidRPr="00BA4556">
        <w:rPr>
          <w:rFonts w:hint="cs"/>
          <w:color w:val="000000"/>
          <w:rtl/>
        </w:rPr>
        <w:t>الساتلي و</w:t>
      </w:r>
      <w:r w:rsidRPr="00BA4556">
        <w:rPr>
          <w:rFonts w:hint="cs"/>
          <w:color w:val="000000"/>
          <w:rtl/>
        </w:rPr>
        <w:t xml:space="preserve">تجميع </w:t>
      </w:r>
      <w:r w:rsidR="001B1236" w:rsidRPr="00BA4556">
        <w:rPr>
          <w:rFonts w:hint="cs"/>
          <w:noProof/>
          <w:rtl/>
          <w:lang w:eastAsia="zh-CN" w:bidi="ar-EG"/>
        </w:rPr>
        <w:t>الموجات الحاملة الساتلية</w:t>
      </w:r>
      <w:r w:rsidR="00B66131" w:rsidRPr="00BA4556">
        <w:rPr>
          <w:rFonts w:hint="cs"/>
          <w:noProof/>
          <w:rtl/>
          <w:lang w:eastAsia="zh-CN" w:bidi="ar-EG"/>
        </w:rPr>
        <w:t>.</w:t>
      </w:r>
    </w:p>
    <w:p w:rsidR="00AF008A" w:rsidRPr="00BA4556" w:rsidRDefault="00AF008A" w:rsidP="008D141D">
      <w:pPr>
        <w:pStyle w:val="enumlev1"/>
        <w:rPr>
          <w:noProof/>
          <w:rtl/>
          <w:lang w:eastAsia="zh-CN"/>
        </w:rPr>
      </w:pPr>
      <w:r w:rsidRPr="00BA4556">
        <w:rPr>
          <w:rFonts w:hint="cs"/>
          <w:noProof/>
          <w:rtl/>
          <w:lang w:eastAsia="zh-CN"/>
        </w:rPr>
        <w:t>-</w:t>
      </w:r>
      <w:r w:rsidRPr="00BA4556">
        <w:rPr>
          <w:rFonts w:hint="cs"/>
          <w:noProof/>
          <w:rtl/>
          <w:lang w:eastAsia="zh-CN"/>
        </w:rPr>
        <w:tab/>
      </w:r>
      <w:r w:rsidR="00B66131" w:rsidRPr="00BA4556">
        <w:rPr>
          <w:rFonts w:hint="cs"/>
          <w:noProof/>
          <w:rtl/>
          <w:lang w:eastAsia="zh-CN"/>
        </w:rPr>
        <w:t xml:space="preserve">رقم عملية </w:t>
      </w:r>
      <w:r w:rsidR="00B66131" w:rsidRPr="00BA4556">
        <w:rPr>
          <w:noProof/>
          <w:lang w:eastAsia="zh-CN"/>
        </w:rPr>
        <w:t>HARQ</w:t>
      </w:r>
      <w:r w:rsidR="00B66131" w:rsidRPr="00BA4556">
        <w:rPr>
          <w:rFonts w:hint="cs"/>
          <w:noProof/>
          <w:rtl/>
          <w:lang w:eastAsia="zh-CN"/>
        </w:rPr>
        <w:t xml:space="preserve"> - </w:t>
      </w:r>
      <w:r w:rsidR="00B66131" w:rsidRPr="00BA4556">
        <w:rPr>
          <w:noProof/>
          <w:lang w:eastAsia="zh-CN"/>
        </w:rPr>
        <w:t>9</w:t>
      </w:r>
      <w:r w:rsidR="00B66131" w:rsidRPr="00BA4556">
        <w:rPr>
          <w:rFonts w:hint="cs"/>
          <w:noProof/>
          <w:rtl/>
          <w:lang w:eastAsia="zh-CN"/>
        </w:rPr>
        <w:t xml:space="preserve"> بتات (</w:t>
      </w:r>
      <w:r w:rsidR="00E329DE" w:rsidRPr="00BA4556">
        <w:rPr>
          <w:rFonts w:hint="cs"/>
          <w:noProof/>
          <w:rtl/>
          <w:lang w:eastAsia="zh-CN"/>
        </w:rPr>
        <w:t>زيادة</w:t>
      </w:r>
      <w:r w:rsidR="00B66131" w:rsidRPr="00BA4556">
        <w:rPr>
          <w:rFonts w:hint="cs"/>
          <w:noProof/>
          <w:rtl/>
          <w:lang w:eastAsia="zh-CN"/>
        </w:rPr>
        <w:t xml:space="preserve"> من </w:t>
      </w:r>
      <w:r w:rsidR="00B66131" w:rsidRPr="00BA4556">
        <w:rPr>
          <w:noProof/>
          <w:lang w:eastAsia="zh-CN"/>
        </w:rPr>
        <w:t>3</w:t>
      </w:r>
      <w:r w:rsidR="00B66131" w:rsidRPr="00BA4556">
        <w:rPr>
          <w:rFonts w:hint="cs"/>
          <w:noProof/>
          <w:rtl/>
          <w:lang w:eastAsia="zh-CN"/>
        </w:rPr>
        <w:t xml:space="preserve"> بتات</w:t>
      </w:r>
      <w:r w:rsidR="00713B9B" w:rsidRPr="00BA4556">
        <w:rPr>
          <w:rFonts w:hint="cs"/>
          <w:noProof/>
          <w:rtl/>
          <w:lang w:eastAsia="zh-CN"/>
        </w:rPr>
        <w:t xml:space="preserve"> في </w:t>
      </w:r>
      <w:r w:rsidR="00B66131" w:rsidRPr="00BA4556">
        <w:rPr>
          <w:rFonts w:hint="cs"/>
          <w:noProof/>
          <w:rtl/>
          <w:lang w:eastAsia="zh-CN"/>
        </w:rPr>
        <w:t xml:space="preserve">الفقرة </w:t>
      </w:r>
      <w:r w:rsidR="00B66131" w:rsidRPr="00BA4556">
        <w:rPr>
          <w:noProof/>
          <w:lang w:eastAsia="zh-CN"/>
        </w:rPr>
        <w:t>3.3.5</w:t>
      </w:r>
      <w:r w:rsidR="00B66131" w:rsidRPr="00BA4556">
        <w:rPr>
          <w:rFonts w:hint="cs"/>
          <w:noProof/>
          <w:rtl/>
          <w:lang w:eastAsia="zh-CN"/>
        </w:rPr>
        <w:t xml:space="preserve"> من الوثيقة </w:t>
      </w:r>
      <w:r w:rsidR="00B66131" w:rsidRPr="00BA4556">
        <w:rPr>
          <w:lang w:val="en-GB"/>
        </w:rPr>
        <w:t>TTAT.3G-36.2</w:t>
      </w:r>
      <w:r w:rsidR="00B66131" w:rsidRPr="00BA4556">
        <w:rPr>
          <w:rFonts w:eastAsia="Malgun Gothic"/>
          <w:lang w:val="en-GB"/>
        </w:rPr>
        <w:t>1</w:t>
      </w:r>
      <w:r w:rsidR="00B66131" w:rsidRPr="00BA4556">
        <w:rPr>
          <w:lang w:val="en-GB"/>
        </w:rPr>
        <w:t>2</w:t>
      </w:r>
      <w:r w:rsidR="00B66131" w:rsidRPr="00BA4556">
        <w:rPr>
          <w:rFonts w:hint="cs"/>
          <w:rtl/>
          <w:lang w:val="en-GB"/>
        </w:rPr>
        <w:t xml:space="preserve"> </w:t>
      </w:r>
      <w:r w:rsidR="00B66131" w:rsidRPr="00BA4556">
        <w:rPr>
          <w:rFonts w:hint="cs"/>
          <w:noProof/>
          <w:rtl/>
          <w:lang w:eastAsia="zh-CN"/>
        </w:rPr>
        <w:t>إلى</w:t>
      </w:r>
      <w:r w:rsidR="00083974" w:rsidRPr="00BA4556">
        <w:rPr>
          <w:rFonts w:hint="eastAsia"/>
          <w:noProof/>
          <w:rtl/>
          <w:lang w:eastAsia="zh-CN"/>
        </w:rPr>
        <w:t> </w:t>
      </w:r>
      <w:r w:rsidR="00B66131" w:rsidRPr="00BA4556">
        <w:rPr>
          <w:noProof/>
          <w:lang w:eastAsia="zh-CN"/>
        </w:rPr>
        <w:t>9</w:t>
      </w:r>
      <w:r w:rsidR="00083974" w:rsidRPr="00BA4556">
        <w:rPr>
          <w:rFonts w:hint="eastAsia"/>
          <w:noProof/>
          <w:rtl/>
          <w:lang w:eastAsia="zh-CN"/>
        </w:rPr>
        <w:t> </w:t>
      </w:r>
      <w:r w:rsidR="00B66131" w:rsidRPr="00BA4556">
        <w:rPr>
          <w:rFonts w:hint="cs"/>
          <w:noProof/>
          <w:rtl/>
          <w:lang w:eastAsia="zh-CN"/>
        </w:rPr>
        <w:t>بتات).</w:t>
      </w:r>
    </w:p>
    <w:p w:rsidR="00AF008A" w:rsidRPr="00BA4556" w:rsidRDefault="00B66131" w:rsidP="008D141D">
      <w:pPr>
        <w:pStyle w:val="enumlev1"/>
        <w:rPr>
          <w:noProof/>
          <w:lang w:eastAsia="zh-CN"/>
        </w:rPr>
      </w:pPr>
      <w:r w:rsidRPr="00BA4556">
        <w:rPr>
          <w:rFonts w:hint="cs"/>
          <w:noProof/>
          <w:rtl/>
          <w:lang w:eastAsia="zh-CN"/>
        </w:rPr>
        <w:t>-</w:t>
      </w:r>
      <w:r w:rsidRPr="00BA4556">
        <w:rPr>
          <w:rFonts w:hint="cs"/>
          <w:noProof/>
          <w:rtl/>
          <w:lang w:eastAsia="zh-CN"/>
        </w:rPr>
        <w:tab/>
        <w:t>مؤشر بيانات جديد - بتتان (</w:t>
      </w:r>
      <w:r w:rsidR="00E329DE" w:rsidRPr="00BA4556">
        <w:rPr>
          <w:rFonts w:hint="cs"/>
          <w:noProof/>
          <w:rtl/>
          <w:lang w:eastAsia="zh-CN"/>
        </w:rPr>
        <w:t>زيادة</w:t>
      </w:r>
      <w:r w:rsidRPr="00BA4556">
        <w:rPr>
          <w:rFonts w:hint="cs"/>
          <w:noProof/>
          <w:rtl/>
          <w:lang w:eastAsia="zh-CN"/>
        </w:rPr>
        <w:t xml:space="preserve"> من بتة واحدة</w:t>
      </w:r>
      <w:r w:rsidR="00713B9B" w:rsidRPr="00BA4556">
        <w:rPr>
          <w:rFonts w:hint="cs"/>
          <w:noProof/>
          <w:rtl/>
          <w:lang w:eastAsia="zh-CN"/>
        </w:rPr>
        <w:t xml:space="preserve"> في </w:t>
      </w:r>
      <w:r w:rsidRPr="00BA4556">
        <w:rPr>
          <w:rFonts w:hint="cs"/>
          <w:noProof/>
          <w:rtl/>
          <w:lang w:eastAsia="zh-CN"/>
        </w:rPr>
        <w:t xml:space="preserve">الفقرة </w:t>
      </w:r>
      <w:r w:rsidRPr="00BA4556">
        <w:rPr>
          <w:noProof/>
          <w:lang w:eastAsia="zh-CN"/>
        </w:rPr>
        <w:t>3.3.5</w:t>
      </w:r>
      <w:r w:rsidRPr="00BA4556">
        <w:rPr>
          <w:rFonts w:hint="cs"/>
          <w:noProof/>
          <w:rtl/>
          <w:lang w:eastAsia="zh-CN"/>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w:t>
      </w:r>
      <w:r w:rsidRPr="00BA4556">
        <w:rPr>
          <w:rFonts w:hint="cs"/>
          <w:noProof/>
          <w:rtl/>
          <w:lang w:eastAsia="zh-CN"/>
        </w:rPr>
        <w:t>إلى</w:t>
      </w:r>
      <w:r w:rsidR="00083974" w:rsidRPr="00BA4556">
        <w:rPr>
          <w:rFonts w:hint="eastAsia"/>
          <w:noProof/>
          <w:rtl/>
          <w:lang w:eastAsia="zh-CN"/>
        </w:rPr>
        <w:t> </w:t>
      </w:r>
      <w:r w:rsidRPr="00BA4556">
        <w:rPr>
          <w:rFonts w:hint="cs"/>
          <w:noProof/>
          <w:rtl/>
          <w:lang w:eastAsia="zh-CN"/>
        </w:rPr>
        <w:t>بتتين</w:t>
      </w:r>
      <w:r w:rsidR="00E329DE" w:rsidRPr="00BA4556">
        <w:rPr>
          <w:rFonts w:hint="cs"/>
          <w:noProof/>
          <w:rtl/>
          <w:lang w:eastAsia="zh-CN"/>
        </w:rPr>
        <w:t>)</w:t>
      </w:r>
      <w:r w:rsidR="00083974" w:rsidRPr="00BA4556">
        <w:rPr>
          <w:rFonts w:hint="cs"/>
          <w:noProof/>
          <w:rtl/>
          <w:lang w:eastAsia="zh-CN"/>
        </w:rPr>
        <w:t>.</w:t>
      </w:r>
    </w:p>
    <w:p w:rsidR="00AF008A" w:rsidRPr="00BA4556" w:rsidRDefault="00AF008A" w:rsidP="009800AA">
      <w:pPr>
        <w:pStyle w:val="Heading6"/>
        <w:rPr>
          <w:noProof/>
          <w:lang w:eastAsia="zh-CN" w:bidi="ar-EG"/>
        </w:rPr>
      </w:pPr>
      <w:r w:rsidRPr="00BA4556">
        <w:rPr>
          <w:noProof/>
          <w:lang w:eastAsia="zh-CN" w:bidi="ar-EG"/>
        </w:rPr>
        <w:t>4.3.2.4.4.2</w:t>
      </w:r>
      <w:r w:rsidRPr="00BA4556">
        <w:rPr>
          <w:noProof/>
          <w:lang w:eastAsia="zh-CN" w:bidi="ar-EG"/>
        </w:rPr>
        <w:tab/>
      </w:r>
      <w:r w:rsidR="00BD7853" w:rsidRPr="00BA4556">
        <w:rPr>
          <w:rFonts w:hint="cs"/>
          <w:noProof/>
          <w:rtl/>
          <w:lang w:eastAsia="zh-CN" w:bidi="ar-EG"/>
        </w:rPr>
        <w:t>مؤشر التحكم ب</w:t>
      </w:r>
      <w:r w:rsidR="009800AA" w:rsidRPr="00BA4556">
        <w:rPr>
          <w:rFonts w:hint="cs"/>
          <w:noProof/>
          <w:rtl/>
          <w:lang w:eastAsia="zh-CN" w:bidi="ar-EG"/>
        </w:rPr>
        <w:t>النسق</w:t>
      </w:r>
      <w:r w:rsidR="008D141D" w:rsidRPr="00BA4556">
        <w:rPr>
          <w:rFonts w:hint="cs"/>
          <w:noProof/>
          <w:rtl/>
          <w:lang w:eastAsia="zh-CN" w:bidi="ar-EG"/>
        </w:rPr>
        <w:t xml:space="preserve"> </w:t>
      </w:r>
      <w:r w:rsidR="008D141D" w:rsidRPr="00BA4556">
        <w:rPr>
          <w:noProof/>
          <w:lang w:eastAsia="zh-CN" w:bidi="ar-EG"/>
        </w:rPr>
        <w:t>(CFI)</w:t>
      </w:r>
    </w:p>
    <w:p w:rsidR="00AF008A" w:rsidRPr="00BA4556" w:rsidRDefault="009800AA" w:rsidP="008D141D">
      <w:pPr>
        <w:rPr>
          <w:noProof/>
          <w:lang w:eastAsia="zh-CN" w:bidi="ar-EG"/>
        </w:rPr>
      </w:pPr>
      <w:r w:rsidRPr="00BA4556">
        <w:rPr>
          <w:rFonts w:hint="cs"/>
          <w:rtl/>
          <w:lang w:eastAsia="zh-CN" w:bidi="ar-EG"/>
        </w:rPr>
        <w:t xml:space="preserve">إن محتويات هذا القسم مشار إليها </w:t>
      </w:r>
      <w:r w:rsidR="008D141D"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4.3.5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 xml:space="preserve">الاتصالات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AF008A" w:rsidRPr="00BA4556" w:rsidRDefault="00AF008A" w:rsidP="00E329DE">
      <w:pPr>
        <w:pStyle w:val="Heading6"/>
        <w:rPr>
          <w:noProof/>
          <w:lang w:eastAsia="zh-CN" w:bidi="ar-EG"/>
        </w:rPr>
      </w:pPr>
      <w:r w:rsidRPr="00BA4556">
        <w:rPr>
          <w:noProof/>
          <w:lang w:eastAsia="zh-CN" w:bidi="ar-EG"/>
        </w:rPr>
        <w:t>5.3.2.4.4.2</w:t>
      </w:r>
      <w:r w:rsidRPr="00BA4556">
        <w:rPr>
          <w:noProof/>
          <w:lang w:eastAsia="zh-CN" w:bidi="ar-EG"/>
        </w:rPr>
        <w:tab/>
      </w:r>
      <w:r w:rsidR="002E65EA" w:rsidRPr="00BA4556">
        <w:rPr>
          <w:rFonts w:hint="cs"/>
          <w:noProof/>
          <w:rtl/>
          <w:lang w:eastAsia="zh-CN" w:bidi="ar-EG"/>
        </w:rPr>
        <w:t xml:space="preserve">مؤشر </w:t>
      </w:r>
      <w:r w:rsidR="002E65EA" w:rsidRPr="00BA4556">
        <w:rPr>
          <w:rFonts w:hint="cs"/>
          <w:color w:val="000000"/>
          <w:rtl/>
        </w:rPr>
        <w:t>ا</w:t>
      </w:r>
      <w:r w:rsidR="002E65EA" w:rsidRPr="00BA4556">
        <w:rPr>
          <w:color w:val="000000"/>
          <w:rtl/>
        </w:rPr>
        <w:t xml:space="preserve">لطلب الأوتوماتي </w:t>
      </w:r>
      <w:r w:rsidR="00E329DE" w:rsidRPr="00BA4556">
        <w:rPr>
          <w:rFonts w:hint="cs"/>
          <w:color w:val="000000"/>
          <w:rtl/>
        </w:rPr>
        <w:t xml:space="preserve">الهجين </w:t>
      </w:r>
      <w:r w:rsidR="002E65EA" w:rsidRPr="00BA4556">
        <w:rPr>
          <w:color w:val="000000"/>
          <w:rtl/>
        </w:rPr>
        <w:t xml:space="preserve">للتكرار </w:t>
      </w:r>
      <w:r w:rsidR="002E65EA" w:rsidRPr="00BA4556">
        <w:rPr>
          <w:color w:val="000000"/>
        </w:rPr>
        <w:t>(HARQ)</w:t>
      </w:r>
    </w:p>
    <w:p w:rsidR="00AF008A" w:rsidRPr="00BA4556" w:rsidRDefault="009800AA" w:rsidP="0035273C">
      <w:pPr>
        <w:rPr>
          <w:noProof/>
          <w:lang w:eastAsia="zh-CN" w:bidi="ar-EG"/>
        </w:rPr>
      </w:pPr>
      <w:r w:rsidRPr="00BA4556">
        <w:rPr>
          <w:rFonts w:hint="cs"/>
          <w:rtl/>
          <w:lang w:eastAsia="zh-CN" w:bidi="ar-EG"/>
        </w:rPr>
        <w:t xml:space="preserve">إن محتويات هذا القسم مشار إليها </w:t>
      </w:r>
      <w:r w:rsidR="00576FA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5.3.5</w:t>
      </w:r>
      <w:r w:rsidRPr="00BA4556">
        <w:rPr>
          <w:rFonts w:hint="cs"/>
          <w:rtl/>
          <w:lang w:eastAsia="zh-CN" w:bidi="ar-EG"/>
        </w:rPr>
        <w:t xml:space="preserve"> من الوثيقة </w:t>
      </w:r>
      <w:r w:rsidRPr="00BA4556">
        <w:rPr>
          <w:lang w:val="en-GB"/>
        </w:rPr>
        <w:t>TTAT.3G-36.2</w:t>
      </w:r>
      <w:r w:rsidRPr="00BA4556">
        <w:rPr>
          <w:rFonts w:eastAsia="Malgun Gothic"/>
          <w:lang w:val="en-GB"/>
        </w:rPr>
        <w:t>1</w:t>
      </w:r>
      <w:r w:rsidRPr="00BA4556">
        <w:rPr>
          <w:lang w:val="en-GB"/>
        </w:rPr>
        <w:t>2</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AF008A" w:rsidRPr="00BA4556" w:rsidRDefault="00AF008A" w:rsidP="002E65EA">
      <w:pPr>
        <w:pStyle w:val="Heading3"/>
        <w:rPr>
          <w:noProof/>
          <w:lang w:eastAsia="zh-CN" w:bidi="ar-EG"/>
        </w:rPr>
      </w:pPr>
      <w:bookmarkStart w:id="101" w:name="_Toc408581622"/>
      <w:bookmarkStart w:id="102" w:name="_Toc408581765"/>
      <w:bookmarkStart w:id="103" w:name="_Toc410734949"/>
      <w:bookmarkStart w:id="104" w:name="_Toc412626801"/>
      <w:r w:rsidRPr="00BA4556">
        <w:rPr>
          <w:noProof/>
          <w:lang w:eastAsia="zh-CN" w:bidi="ar-EG"/>
        </w:rPr>
        <w:t>5.4.2</w:t>
      </w:r>
      <w:r w:rsidRPr="00BA4556">
        <w:rPr>
          <w:noProof/>
          <w:lang w:eastAsia="zh-CN" w:bidi="ar-EG"/>
        </w:rPr>
        <w:tab/>
      </w:r>
      <w:r w:rsidR="002E65EA" w:rsidRPr="00BA4556">
        <w:rPr>
          <w:rFonts w:hint="cs"/>
          <w:noProof/>
          <w:rtl/>
          <w:lang w:eastAsia="zh-CN" w:bidi="ar-EG"/>
        </w:rPr>
        <w:t>إجراءات الطبقة المادية</w:t>
      </w:r>
      <w:bookmarkEnd w:id="101"/>
      <w:bookmarkEnd w:id="102"/>
      <w:bookmarkEnd w:id="103"/>
      <w:bookmarkEnd w:id="104"/>
    </w:p>
    <w:p w:rsidR="00AF008A" w:rsidRPr="00BA4556" w:rsidRDefault="00AF008A" w:rsidP="002E65EA">
      <w:pPr>
        <w:pStyle w:val="Heading4"/>
        <w:rPr>
          <w:noProof/>
          <w:lang w:eastAsia="zh-CN" w:bidi="ar-EG"/>
        </w:rPr>
      </w:pPr>
      <w:r w:rsidRPr="00BA4556">
        <w:rPr>
          <w:noProof/>
          <w:lang w:eastAsia="zh-CN" w:bidi="ar-EG"/>
        </w:rPr>
        <w:t>1.5.4.2</w:t>
      </w:r>
      <w:r w:rsidRPr="00BA4556">
        <w:rPr>
          <w:noProof/>
          <w:lang w:eastAsia="zh-CN" w:bidi="ar-EG"/>
        </w:rPr>
        <w:tab/>
      </w:r>
      <w:r w:rsidR="002E65EA" w:rsidRPr="00BA4556">
        <w:rPr>
          <w:rFonts w:hint="cs"/>
          <w:noProof/>
          <w:rtl/>
          <w:lang w:eastAsia="zh-CN" w:bidi="ar-EG"/>
        </w:rPr>
        <w:t>البحث عن الحزم</w:t>
      </w:r>
    </w:p>
    <w:p w:rsidR="00AF008A" w:rsidRPr="00BA4556" w:rsidRDefault="009800AA" w:rsidP="0035273C">
      <w:pPr>
        <w:rPr>
          <w:noProof/>
          <w:lang w:eastAsia="zh-CN" w:bidi="ar-EG"/>
        </w:rPr>
      </w:pPr>
      <w:r w:rsidRPr="00BA4556">
        <w:rPr>
          <w:rFonts w:hint="cs"/>
          <w:rtl/>
          <w:lang w:eastAsia="zh-CN" w:bidi="ar-EG"/>
        </w:rPr>
        <w:t xml:space="preserve">إن محتويات هذا القسم مشار إليها </w:t>
      </w:r>
      <w:r w:rsidR="00576FA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1.4</w:t>
      </w:r>
      <w:r w:rsidRPr="00BA4556">
        <w:rPr>
          <w:rFonts w:hint="cs"/>
          <w:rtl/>
          <w:lang w:eastAsia="zh-CN" w:bidi="ar-EG"/>
        </w:rPr>
        <w:t xml:space="preserve"> من الوثيقة</w:t>
      </w:r>
      <w:r w:rsidR="00083974" w:rsidRPr="00BA4556">
        <w:rPr>
          <w:rFonts w:hint="cs"/>
          <w:rtl/>
          <w:lang w:eastAsia="zh-CN" w:bidi="ar-EG"/>
        </w:rPr>
        <w:t xml:space="preserve"> </w:t>
      </w:r>
      <w:r w:rsidRPr="00BA4556">
        <w:rPr>
          <w:rStyle w:val="FootnoteReference"/>
          <w:lang w:val="en-GB"/>
        </w:rPr>
        <w:footnoteReference w:id="4"/>
      </w:r>
      <w:r w:rsidR="00083974" w:rsidRPr="00BA4556">
        <w:rPr>
          <w:lang w:val="en-GB"/>
        </w:rPr>
        <w:t>TTAT.3G-36.2</w:t>
      </w:r>
      <w:r w:rsidR="00083974" w:rsidRPr="00BA4556">
        <w:rPr>
          <w:rFonts w:eastAsia="Malgun Gothic"/>
          <w:lang w:val="en-GB"/>
        </w:rPr>
        <w:t>1</w:t>
      </w:r>
      <w:r w:rsidR="00083974" w:rsidRPr="00BA4556">
        <w:rPr>
          <w:lang w:val="en-GB"/>
        </w:rPr>
        <w:t>3</w:t>
      </w:r>
      <w:r w:rsidRPr="00BA4556">
        <w:rPr>
          <w:rFonts w:hint="cs"/>
          <w:rtl/>
          <w:lang w:val="en-GB"/>
        </w:rPr>
        <w:t xml:space="preserve">، 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AF008A" w:rsidRPr="00BA4556" w:rsidRDefault="00AF008A" w:rsidP="008B5938">
      <w:pPr>
        <w:pStyle w:val="Heading4"/>
        <w:rPr>
          <w:noProof/>
          <w:lang w:eastAsia="zh-CN" w:bidi="ar-EG"/>
        </w:rPr>
      </w:pPr>
      <w:r w:rsidRPr="00BA4556">
        <w:rPr>
          <w:noProof/>
          <w:lang w:eastAsia="zh-CN" w:bidi="ar-EG"/>
        </w:rPr>
        <w:lastRenderedPageBreak/>
        <w:t>2.5.4.2</w:t>
      </w:r>
      <w:r w:rsidRPr="00BA4556">
        <w:rPr>
          <w:noProof/>
          <w:lang w:eastAsia="zh-CN" w:bidi="ar-EG"/>
        </w:rPr>
        <w:tab/>
      </w:r>
      <w:r w:rsidR="002E65EA" w:rsidRPr="00BA4556">
        <w:rPr>
          <w:rFonts w:hint="cs"/>
          <w:noProof/>
          <w:rtl/>
          <w:lang w:eastAsia="zh-CN" w:bidi="ar-EG"/>
        </w:rPr>
        <w:t>مزامنة التوقيت</w:t>
      </w:r>
    </w:p>
    <w:p w:rsidR="00AF008A" w:rsidRPr="00BA4556" w:rsidRDefault="009800AA" w:rsidP="0035273C">
      <w:pPr>
        <w:rPr>
          <w:color w:val="000000"/>
          <w:rtl/>
        </w:rPr>
      </w:pPr>
      <w:r w:rsidRPr="00BA4556">
        <w:rPr>
          <w:rFonts w:hint="cs"/>
          <w:rtl/>
          <w:lang w:eastAsia="zh-CN" w:bidi="ar-EG"/>
        </w:rPr>
        <w:t xml:space="preserve">إن محتويات هذا القسم مشار إليها </w:t>
      </w:r>
      <w:r w:rsidR="00576FA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1.4</w:t>
      </w:r>
      <w:r w:rsidRPr="00BA4556">
        <w:rPr>
          <w:rFonts w:hint="cs"/>
          <w:rtl/>
          <w:lang w:eastAsia="zh-CN" w:bidi="ar-EG"/>
        </w:rPr>
        <w:t xml:space="preserve"> من الوثيقة</w:t>
      </w:r>
      <w:r w:rsidRPr="00BA4556">
        <w:rPr>
          <w:rFonts w:hint="cs"/>
          <w:rtl/>
          <w:lang w:val="en-GB"/>
        </w:rPr>
        <w:t xml:space="preserve"> </w:t>
      </w:r>
      <w:r w:rsidR="00E67D09" w:rsidRPr="00BA4556">
        <w:rPr>
          <w:lang w:val="en-GB"/>
        </w:rPr>
        <w:t>TTAT.3G-36.2</w:t>
      </w:r>
      <w:r w:rsidR="00E67D09" w:rsidRPr="00BA4556">
        <w:rPr>
          <w:rFonts w:eastAsia="Malgun Gothic"/>
          <w:lang w:val="en-GB"/>
        </w:rPr>
        <w:t>1</w:t>
      </w:r>
      <w:r w:rsidR="00E67D09" w:rsidRPr="00BA4556">
        <w:rPr>
          <w:lang w:val="en-GB"/>
        </w:rPr>
        <w:t>3</w:t>
      </w:r>
      <w:r w:rsidR="00E67D09" w:rsidRPr="00BA4556">
        <w:rPr>
          <w:rFonts w:hint="cs"/>
          <w:rtl/>
          <w:lang w:val="en-GB"/>
        </w:rPr>
        <w:t xml:space="preserve">، </w:t>
      </w:r>
      <w:r w:rsidRPr="00BA4556">
        <w:rPr>
          <w:rFonts w:hint="cs"/>
          <w:rtl/>
          <w:lang w:val="en-GB"/>
        </w:rPr>
        <w:t xml:space="preserve">الصادرة عن </w:t>
      </w:r>
      <w:r w:rsidRPr="00BA4556">
        <w:rPr>
          <w:color w:val="000000"/>
          <w:rtl/>
        </w:rPr>
        <w:t xml:space="preserve">رابطة تكنولوجيا </w:t>
      </w:r>
      <w:r w:rsidR="00083974" w:rsidRPr="00BA4556">
        <w:rPr>
          <w:color w:val="000000"/>
          <w:rtl/>
        </w:rPr>
        <w:t>الاتصالات</w:t>
      </w:r>
      <w:r w:rsidR="0035273C" w:rsidRPr="00BA4556">
        <w:rPr>
          <w:rFonts w:hint="cs"/>
          <w:color w:val="000000"/>
          <w:rtl/>
        </w:rPr>
        <w:t> </w:t>
      </w:r>
      <w:r w:rsidR="00083974" w:rsidRPr="00BA4556">
        <w:rPr>
          <w:color w:val="000000"/>
        </w:rPr>
        <w:t>(TTA)</w:t>
      </w:r>
      <w:r w:rsidR="00713B9B" w:rsidRPr="00BA4556">
        <w:rPr>
          <w:color w:val="000000"/>
          <w:rtl/>
        </w:rPr>
        <w:t xml:space="preserve"> في </w:t>
      </w:r>
      <w:r w:rsidR="00083974" w:rsidRPr="00BA4556">
        <w:rPr>
          <w:color w:val="000000"/>
          <w:rtl/>
        </w:rPr>
        <w:t>كوريا</w:t>
      </w:r>
      <w:r w:rsidRPr="00BA4556">
        <w:rPr>
          <w:rFonts w:hint="cs"/>
          <w:color w:val="000000"/>
          <w:rtl/>
        </w:rPr>
        <w:t>.</w:t>
      </w:r>
    </w:p>
    <w:p w:rsidR="002E65EA" w:rsidRPr="00BA4556" w:rsidRDefault="002E65EA" w:rsidP="008B5938">
      <w:pPr>
        <w:rPr>
          <w:noProof/>
          <w:rtl/>
          <w:lang w:eastAsia="zh-CN"/>
        </w:rPr>
      </w:pPr>
      <w:r w:rsidRPr="00BA4556">
        <w:rPr>
          <w:rFonts w:hint="cs"/>
          <w:color w:val="000000"/>
          <w:rtl/>
        </w:rPr>
        <w:t>بالإضافة إلى ذلك، تحدد الأمور التالية من أجل تكييف الظروف الساتلية المحددة أو تحسين الأداء</w:t>
      </w:r>
      <w:r w:rsidR="00713B9B" w:rsidRPr="00BA4556">
        <w:rPr>
          <w:rFonts w:hint="cs"/>
          <w:color w:val="000000"/>
          <w:rtl/>
        </w:rPr>
        <w:t xml:space="preserve"> في </w:t>
      </w:r>
      <w:r w:rsidRPr="00BA4556">
        <w:rPr>
          <w:rFonts w:hint="cs"/>
          <w:color w:val="000000"/>
          <w:rtl/>
        </w:rPr>
        <w:t>النظام الساتلي.</w:t>
      </w:r>
    </w:p>
    <w:p w:rsidR="002E65EA" w:rsidRPr="00BA4556" w:rsidRDefault="002E65EA" w:rsidP="00E329DE">
      <w:pPr>
        <w:rPr>
          <w:noProof/>
          <w:lang w:eastAsia="zh-CN"/>
        </w:rPr>
      </w:pPr>
      <w:r w:rsidRPr="00BA4556">
        <w:rPr>
          <w:rFonts w:hint="cs"/>
          <w:noProof/>
          <w:rtl/>
          <w:lang w:eastAsia="zh-CN"/>
        </w:rPr>
        <w:t>وتحدد طر</w:t>
      </w:r>
      <w:r w:rsidR="008B5938" w:rsidRPr="00BA4556">
        <w:rPr>
          <w:rFonts w:hint="cs"/>
          <w:noProof/>
          <w:rtl/>
          <w:lang w:eastAsia="zh-CN"/>
        </w:rPr>
        <w:t>يقة ت</w:t>
      </w:r>
      <w:r w:rsidR="00E329DE" w:rsidRPr="00BA4556">
        <w:rPr>
          <w:rFonts w:hint="cs"/>
          <w:noProof/>
          <w:rtl/>
          <w:lang w:eastAsia="zh-CN"/>
        </w:rPr>
        <w:t xml:space="preserve">خصيص </w:t>
      </w:r>
      <w:r w:rsidR="008B5938" w:rsidRPr="00BA4556">
        <w:rPr>
          <w:rFonts w:hint="cs"/>
          <w:noProof/>
          <w:rtl/>
          <w:lang w:eastAsia="zh-CN"/>
        </w:rPr>
        <w:t xml:space="preserve">الموارد لعمليات ضبط </w:t>
      </w:r>
      <w:r w:rsidRPr="00BA4556">
        <w:rPr>
          <w:rFonts w:hint="cs"/>
          <w:noProof/>
          <w:rtl/>
          <w:lang w:eastAsia="zh-CN"/>
        </w:rPr>
        <w:t>توقيت</w:t>
      </w:r>
      <w:r w:rsidR="008B5938" w:rsidRPr="00BA4556">
        <w:rPr>
          <w:rFonts w:hint="cs"/>
          <w:noProof/>
          <w:rtl/>
          <w:lang w:eastAsia="zh-CN"/>
        </w:rPr>
        <w:t xml:space="preserve"> الإرسال</w:t>
      </w:r>
      <w:r w:rsidR="00713B9B" w:rsidRPr="00BA4556">
        <w:rPr>
          <w:rFonts w:hint="cs"/>
          <w:noProof/>
          <w:rtl/>
          <w:lang w:eastAsia="zh-CN"/>
        </w:rPr>
        <w:t xml:space="preserve"> في </w:t>
      </w:r>
      <w:r w:rsidR="008B5938" w:rsidRPr="00BA4556">
        <w:rPr>
          <w:rFonts w:hint="cs"/>
          <w:noProof/>
          <w:rtl/>
          <w:lang w:eastAsia="zh-CN"/>
        </w:rPr>
        <w:t>البيئات الساتلية</w:t>
      </w:r>
      <w:r w:rsidR="00713B9B" w:rsidRPr="00BA4556">
        <w:rPr>
          <w:rFonts w:hint="cs"/>
          <w:noProof/>
          <w:rtl/>
          <w:lang w:eastAsia="zh-CN"/>
        </w:rPr>
        <w:t xml:space="preserve"> في </w:t>
      </w:r>
      <w:r w:rsidR="008B5938" w:rsidRPr="00BA4556">
        <w:rPr>
          <w:rFonts w:hint="cs"/>
          <w:noProof/>
          <w:rtl/>
          <w:lang w:eastAsia="zh-CN"/>
        </w:rPr>
        <w:t xml:space="preserve">الفقرة </w:t>
      </w:r>
      <w:r w:rsidR="008B5938" w:rsidRPr="00BA4556">
        <w:rPr>
          <w:noProof/>
          <w:lang w:eastAsia="zh-CN"/>
        </w:rPr>
        <w:t>4.3.4.2</w:t>
      </w:r>
      <w:r w:rsidR="008B5938" w:rsidRPr="00BA4556">
        <w:rPr>
          <w:rFonts w:hint="cs"/>
          <w:noProof/>
          <w:rtl/>
          <w:lang w:eastAsia="zh-CN"/>
        </w:rPr>
        <w:t>.</w:t>
      </w:r>
    </w:p>
    <w:p w:rsidR="00AF008A" w:rsidRPr="00BA4556" w:rsidRDefault="00AF008A" w:rsidP="008B5938">
      <w:pPr>
        <w:pStyle w:val="Heading4"/>
        <w:rPr>
          <w:noProof/>
          <w:lang w:eastAsia="zh-CN" w:bidi="ar-EG"/>
        </w:rPr>
      </w:pPr>
      <w:r w:rsidRPr="00BA4556">
        <w:rPr>
          <w:noProof/>
          <w:lang w:eastAsia="zh-CN" w:bidi="ar-EG"/>
        </w:rPr>
        <w:t>3.5.4.2</w:t>
      </w:r>
      <w:r w:rsidRPr="00BA4556">
        <w:rPr>
          <w:noProof/>
          <w:lang w:eastAsia="zh-CN" w:bidi="ar-EG"/>
        </w:rPr>
        <w:tab/>
      </w:r>
      <w:r w:rsidR="00BD7853" w:rsidRPr="00BA4556">
        <w:rPr>
          <w:rFonts w:hint="cs"/>
          <w:noProof/>
          <w:rtl/>
          <w:lang w:eastAsia="zh-CN" w:bidi="ar-EG"/>
        </w:rPr>
        <w:t>التحكم ب</w:t>
      </w:r>
      <w:r w:rsidR="008B5938" w:rsidRPr="00BA4556">
        <w:rPr>
          <w:rFonts w:hint="cs"/>
          <w:noProof/>
          <w:rtl/>
          <w:lang w:eastAsia="zh-CN" w:bidi="ar-EG"/>
        </w:rPr>
        <w:t>القدرة</w:t>
      </w:r>
    </w:p>
    <w:p w:rsidR="00AF008A" w:rsidRPr="00BA4556" w:rsidRDefault="00AF008A" w:rsidP="008B5938">
      <w:pPr>
        <w:pStyle w:val="Heading5"/>
        <w:rPr>
          <w:noProof/>
          <w:lang w:eastAsia="zh-CN" w:bidi="ar-EG"/>
        </w:rPr>
      </w:pPr>
      <w:r w:rsidRPr="00BA4556">
        <w:rPr>
          <w:noProof/>
          <w:lang w:eastAsia="zh-CN" w:bidi="ar-EG"/>
        </w:rPr>
        <w:t>1.3.5.4.2</w:t>
      </w:r>
      <w:r w:rsidRPr="00BA4556">
        <w:rPr>
          <w:noProof/>
          <w:lang w:eastAsia="zh-CN" w:bidi="ar-EG"/>
        </w:rPr>
        <w:tab/>
      </w:r>
      <w:r w:rsidR="00BD7853" w:rsidRPr="00BA4556">
        <w:rPr>
          <w:rFonts w:hint="cs"/>
          <w:noProof/>
          <w:rtl/>
          <w:lang w:eastAsia="zh-CN" w:bidi="ar-EG"/>
        </w:rPr>
        <w:t>التحكم ب</w:t>
      </w:r>
      <w:r w:rsidR="008B5938" w:rsidRPr="00BA4556">
        <w:rPr>
          <w:rFonts w:hint="cs"/>
          <w:noProof/>
          <w:rtl/>
          <w:lang w:eastAsia="zh-CN" w:bidi="ar-EG"/>
        </w:rPr>
        <w:t>قدرة الوصلة الصاعدة</w:t>
      </w:r>
    </w:p>
    <w:p w:rsidR="00AF008A" w:rsidRPr="00BA4556" w:rsidRDefault="00AF008A" w:rsidP="008B5938">
      <w:pPr>
        <w:pStyle w:val="Heading6"/>
        <w:rPr>
          <w:noProof/>
          <w:lang w:eastAsia="zh-CN" w:bidi="ar-EG"/>
        </w:rPr>
      </w:pPr>
      <w:r w:rsidRPr="00BA4556">
        <w:rPr>
          <w:noProof/>
          <w:lang w:eastAsia="zh-CN" w:bidi="ar-EG"/>
        </w:rPr>
        <w:t>1.1.3.5.4.2</w:t>
      </w:r>
      <w:r w:rsidRPr="00BA4556">
        <w:rPr>
          <w:noProof/>
          <w:lang w:eastAsia="zh-CN" w:bidi="ar-EG"/>
        </w:rPr>
        <w:tab/>
      </w:r>
      <w:r w:rsidR="008B5938" w:rsidRPr="00BA4556">
        <w:rPr>
          <w:rFonts w:hint="cs"/>
          <w:noProof/>
          <w:rtl/>
          <w:lang w:eastAsia="zh-CN" w:bidi="ar-EG"/>
        </w:rPr>
        <w:t>التشغيل</w:t>
      </w:r>
      <w:r w:rsidR="00713B9B" w:rsidRPr="00BA4556">
        <w:rPr>
          <w:rFonts w:hint="cs"/>
          <w:noProof/>
          <w:rtl/>
          <w:lang w:eastAsia="zh-CN" w:bidi="ar-EG"/>
        </w:rPr>
        <w:t xml:space="preserve"> في </w:t>
      </w:r>
      <w:r w:rsidR="008B5938" w:rsidRPr="00BA4556">
        <w:rPr>
          <w:rFonts w:hint="cs"/>
          <w:noProof/>
          <w:rtl/>
          <w:lang w:eastAsia="zh-CN" w:bidi="ar-EG"/>
        </w:rPr>
        <w:t>ال</w:t>
      </w:r>
      <w:r w:rsidR="00E85DF8" w:rsidRPr="00BA4556">
        <w:rPr>
          <w:rFonts w:hint="cs"/>
          <w:noProof/>
          <w:rtl/>
          <w:lang w:eastAsia="zh-CN" w:bidi="ar-EG"/>
        </w:rPr>
        <w:t>أسلوب</w:t>
      </w:r>
      <w:r w:rsidR="008B5938" w:rsidRPr="00BA4556">
        <w:rPr>
          <w:rFonts w:hint="cs"/>
          <w:noProof/>
          <w:rtl/>
          <w:lang w:eastAsia="zh-CN" w:bidi="ar-EG"/>
        </w:rPr>
        <w:t xml:space="preserve"> العادي</w:t>
      </w:r>
    </w:p>
    <w:p w:rsidR="00AF008A" w:rsidRPr="00BA4556" w:rsidRDefault="008B5938" w:rsidP="00083974">
      <w:pPr>
        <w:rPr>
          <w:color w:val="000000"/>
        </w:rPr>
      </w:pPr>
      <w:r w:rsidRPr="00BA4556">
        <w:rPr>
          <w:rFonts w:hint="cs"/>
          <w:rtl/>
          <w:lang w:eastAsia="zh-CN" w:bidi="ar-EG"/>
        </w:rPr>
        <w:t xml:space="preserve">إن محتويات هذا القسم مشار إليها </w:t>
      </w:r>
      <w:r w:rsidR="00576FA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1.5</w:t>
      </w:r>
      <w:r w:rsidRPr="00BA4556">
        <w:rPr>
          <w:rFonts w:hint="cs"/>
          <w:rtl/>
          <w:lang w:eastAsia="zh-CN" w:bidi="ar-EG"/>
        </w:rPr>
        <w:t xml:space="preserve"> من الوثيقة</w:t>
      </w:r>
      <w:r w:rsidRPr="00BA4556">
        <w:rPr>
          <w:rFonts w:hint="cs"/>
          <w:rtl/>
          <w:lang w:val="en-GB"/>
        </w:rPr>
        <w:t xml:space="preserve"> </w:t>
      </w:r>
      <w:r w:rsidR="00E67D09" w:rsidRPr="00BA4556">
        <w:rPr>
          <w:lang w:val="en-GB"/>
        </w:rPr>
        <w:t>TTAT.3G-36.2</w:t>
      </w:r>
      <w:r w:rsidR="00E67D09" w:rsidRPr="00BA4556">
        <w:rPr>
          <w:rFonts w:eastAsia="Malgun Gothic"/>
          <w:lang w:val="en-GB"/>
        </w:rPr>
        <w:t>1</w:t>
      </w:r>
      <w:r w:rsidR="00E67D09" w:rsidRPr="00BA4556">
        <w:rPr>
          <w:lang w:val="en-GB"/>
        </w:rPr>
        <w:t>3</w:t>
      </w:r>
      <w:r w:rsidR="00E67D09" w:rsidRPr="00BA4556">
        <w:rPr>
          <w:rFonts w:hint="cs"/>
          <w:rtl/>
          <w:lang w:val="en-GB"/>
        </w:rPr>
        <w:t xml:space="preserve">، </w:t>
      </w:r>
      <w:r w:rsidRPr="00BA4556">
        <w:rPr>
          <w:rFonts w:hint="cs"/>
          <w:rtl/>
          <w:lang w:val="en-GB"/>
        </w:rPr>
        <w:t xml:space="preserve">الصادرة عن </w:t>
      </w:r>
      <w:r w:rsidRPr="00BA4556">
        <w:rPr>
          <w:color w:val="000000"/>
          <w:rtl/>
        </w:rPr>
        <w:t xml:space="preserve">رابطة تكنولوجيا </w:t>
      </w:r>
      <w:r w:rsidR="00083974" w:rsidRPr="00BA4556">
        <w:rPr>
          <w:color w:val="000000"/>
          <w:rtl/>
        </w:rPr>
        <w:t xml:space="preserve">الاتصالات </w:t>
      </w:r>
      <w:r w:rsidR="00083974" w:rsidRPr="00BA4556">
        <w:rPr>
          <w:color w:val="000000"/>
        </w:rPr>
        <w:t>(TTA)</w:t>
      </w:r>
      <w:r w:rsidR="00713B9B" w:rsidRPr="00BA4556">
        <w:rPr>
          <w:color w:val="000000"/>
          <w:rtl/>
        </w:rPr>
        <w:t xml:space="preserve"> في </w:t>
      </w:r>
      <w:r w:rsidR="00083974" w:rsidRPr="00BA4556">
        <w:rPr>
          <w:color w:val="000000"/>
          <w:rtl/>
        </w:rPr>
        <w:t>كوريا</w:t>
      </w:r>
      <w:r w:rsidR="00083974" w:rsidRPr="00BA4556">
        <w:rPr>
          <w:rFonts w:hint="cs"/>
          <w:color w:val="000000"/>
          <w:rtl/>
        </w:rPr>
        <w:t>.</w:t>
      </w:r>
    </w:p>
    <w:p w:rsidR="00AF008A" w:rsidRPr="00BA4556" w:rsidRDefault="00AF008A" w:rsidP="008B5938">
      <w:pPr>
        <w:pStyle w:val="Heading6"/>
        <w:rPr>
          <w:noProof/>
          <w:lang w:eastAsia="zh-CN" w:bidi="ar-EG"/>
        </w:rPr>
      </w:pPr>
      <w:r w:rsidRPr="00BA4556">
        <w:rPr>
          <w:noProof/>
          <w:lang w:eastAsia="zh-CN" w:bidi="ar-EG"/>
        </w:rPr>
        <w:t>2.1.3.5.4.2</w:t>
      </w:r>
      <w:r w:rsidRPr="00BA4556">
        <w:rPr>
          <w:noProof/>
          <w:lang w:eastAsia="zh-CN" w:bidi="ar-EG"/>
        </w:rPr>
        <w:tab/>
      </w:r>
      <w:r w:rsidR="008B5938" w:rsidRPr="00BA4556">
        <w:rPr>
          <w:rFonts w:hint="cs"/>
          <w:noProof/>
          <w:rtl/>
          <w:lang w:eastAsia="zh-CN" w:bidi="ar-EG"/>
        </w:rPr>
        <w:t>التشغيل</w:t>
      </w:r>
      <w:r w:rsidR="00713B9B" w:rsidRPr="00BA4556">
        <w:rPr>
          <w:rFonts w:hint="cs"/>
          <w:noProof/>
          <w:rtl/>
          <w:lang w:eastAsia="zh-CN" w:bidi="ar-EG"/>
        </w:rPr>
        <w:t xml:space="preserve"> في </w:t>
      </w:r>
      <w:r w:rsidR="00E85DF8" w:rsidRPr="00BA4556">
        <w:rPr>
          <w:rFonts w:hint="cs"/>
          <w:noProof/>
          <w:rtl/>
          <w:lang w:eastAsia="zh-CN" w:bidi="ar-EG"/>
        </w:rPr>
        <w:t>أسلوب</w:t>
      </w:r>
      <w:r w:rsidR="008B5938" w:rsidRPr="00BA4556">
        <w:rPr>
          <w:rFonts w:hint="cs"/>
          <w:noProof/>
          <w:rtl/>
          <w:lang w:eastAsia="zh-CN" w:bidi="ar-EG"/>
        </w:rPr>
        <w:t xml:space="preserve"> التعزيز</w:t>
      </w:r>
    </w:p>
    <w:p w:rsidR="008B5938" w:rsidRPr="00BA4556" w:rsidRDefault="00BD7853" w:rsidP="00E329DE">
      <w:pPr>
        <w:rPr>
          <w:noProof/>
          <w:rtl/>
          <w:lang w:eastAsia="zh-CN" w:bidi="ar-EG"/>
        </w:rPr>
      </w:pPr>
      <w:r w:rsidRPr="00BA4556">
        <w:rPr>
          <w:rFonts w:hint="cs"/>
          <w:noProof/>
          <w:rtl/>
          <w:lang w:eastAsia="zh-CN" w:bidi="ar-EG"/>
        </w:rPr>
        <w:t>يعتمد التحكم ب</w:t>
      </w:r>
      <w:r w:rsidR="008B5938" w:rsidRPr="00BA4556">
        <w:rPr>
          <w:rFonts w:hint="cs"/>
          <w:noProof/>
          <w:rtl/>
          <w:lang w:eastAsia="zh-CN" w:bidi="ar-EG"/>
        </w:rPr>
        <w:t>قدرة الوصلة</w:t>
      </w:r>
      <w:r w:rsidR="00E329DE" w:rsidRPr="00BA4556">
        <w:rPr>
          <w:rFonts w:hint="cs"/>
          <w:noProof/>
          <w:rtl/>
          <w:lang w:eastAsia="zh-CN" w:bidi="ar-EG"/>
        </w:rPr>
        <w:t xml:space="preserve"> الصاعدة على كلّ من القياسات التي</w:t>
      </w:r>
      <w:r w:rsidR="008B5938" w:rsidRPr="00BA4556">
        <w:rPr>
          <w:rFonts w:hint="cs"/>
          <w:noProof/>
          <w:rtl/>
          <w:lang w:eastAsia="zh-CN" w:bidi="ar-EG"/>
        </w:rPr>
        <w:t xml:space="preserve"> يجريها المطراف بحد ذاته </w:t>
      </w:r>
      <w:r w:rsidRPr="00BA4556">
        <w:rPr>
          <w:rFonts w:hint="cs"/>
          <w:noProof/>
          <w:rtl/>
          <w:lang w:eastAsia="zh-CN" w:bidi="ar-EG"/>
        </w:rPr>
        <w:t>(التحكم بالقدرة المفتو</w:t>
      </w:r>
      <w:r w:rsidR="00E329DE" w:rsidRPr="00BA4556">
        <w:rPr>
          <w:rFonts w:hint="cs"/>
          <w:noProof/>
          <w:rtl/>
          <w:lang w:eastAsia="zh-CN" w:bidi="ar-EG"/>
        </w:rPr>
        <w:t>ح العروة) والقياسات التي ت</w:t>
      </w:r>
      <w:r w:rsidR="008B5938" w:rsidRPr="00BA4556">
        <w:rPr>
          <w:rFonts w:hint="cs"/>
          <w:noProof/>
          <w:rtl/>
          <w:lang w:eastAsia="zh-CN" w:bidi="ar-EG"/>
        </w:rPr>
        <w:t>جريها المحطة القاعدة.</w:t>
      </w:r>
    </w:p>
    <w:p w:rsidR="00AF008A" w:rsidRPr="00BA4556" w:rsidRDefault="008B5938" w:rsidP="00083974">
      <w:pPr>
        <w:rPr>
          <w:noProof/>
          <w:rtl/>
          <w:lang w:eastAsia="zh-CN" w:bidi="ar-EG"/>
        </w:rPr>
      </w:pPr>
      <w:r w:rsidRPr="00BA4556">
        <w:rPr>
          <w:rFonts w:hint="cs"/>
          <w:noProof/>
          <w:rtl/>
          <w:lang w:eastAsia="zh-CN" w:bidi="ar-EG"/>
        </w:rPr>
        <w:t>وبالرغم من أن الوصلة الصاعدة تستعمل ال</w:t>
      </w:r>
      <w:r w:rsidRPr="00BA4556">
        <w:rPr>
          <w:color w:val="000000"/>
          <w:rtl/>
        </w:rPr>
        <w:t xml:space="preserve">نفاذ </w:t>
      </w:r>
      <w:r w:rsidRPr="00BA4556">
        <w:rPr>
          <w:rFonts w:hint="cs"/>
          <w:color w:val="000000"/>
          <w:rtl/>
        </w:rPr>
        <w:t>ال</w:t>
      </w:r>
      <w:r w:rsidRPr="00BA4556">
        <w:rPr>
          <w:color w:val="000000"/>
          <w:rtl/>
        </w:rPr>
        <w:t xml:space="preserve">متعدد بتقسيم </w:t>
      </w:r>
      <w:r w:rsidRPr="00BA4556">
        <w:rPr>
          <w:rFonts w:hint="cs"/>
          <w:color w:val="000000"/>
          <w:rtl/>
        </w:rPr>
        <w:t>تعامدي ل</w:t>
      </w:r>
      <w:r w:rsidRPr="00BA4556">
        <w:rPr>
          <w:color w:val="000000"/>
          <w:rtl/>
        </w:rPr>
        <w:t xml:space="preserve">تردد موجة حاملة وحيدة </w:t>
      </w:r>
      <w:r w:rsidR="00083974" w:rsidRPr="00BA4556">
        <w:rPr>
          <w:color w:val="000000"/>
        </w:rPr>
        <w:t>(</w:t>
      </w:r>
      <w:r w:rsidRPr="00BA4556">
        <w:rPr>
          <w:color w:val="000000"/>
        </w:rPr>
        <w:t>SC-FDMA</w:t>
      </w:r>
      <w:r w:rsidR="00083974" w:rsidRPr="00BA4556">
        <w:rPr>
          <w:color w:val="000000"/>
        </w:rPr>
        <w:t>)</w:t>
      </w:r>
      <w:r w:rsidRPr="00BA4556">
        <w:rPr>
          <w:rFonts w:hint="cs"/>
          <w:noProof/>
          <w:rtl/>
          <w:lang w:eastAsia="zh-CN" w:bidi="ar-EG"/>
        </w:rPr>
        <w:t xml:space="preserve">، فإن مستوى عالٍ من التداخل الناجم عن الحزم المجاورة </w:t>
      </w:r>
      <w:r w:rsidR="002A43FC" w:rsidRPr="00BA4556">
        <w:rPr>
          <w:rFonts w:hint="cs"/>
          <w:noProof/>
          <w:rtl/>
          <w:lang w:eastAsia="zh-CN" w:bidi="ar-EG"/>
        </w:rPr>
        <w:t>يظل يحد من تغطية الوصلة الصاعدة إذا لم يكن هناك تحكم</w:t>
      </w:r>
      <w:r w:rsidR="00713B9B" w:rsidRPr="00BA4556">
        <w:rPr>
          <w:rFonts w:hint="cs"/>
          <w:noProof/>
          <w:rtl/>
          <w:lang w:eastAsia="zh-CN" w:bidi="ar-EG"/>
        </w:rPr>
        <w:t xml:space="preserve"> في </w:t>
      </w:r>
      <w:r w:rsidR="002A43FC" w:rsidRPr="00BA4556">
        <w:rPr>
          <w:rFonts w:hint="cs"/>
          <w:noProof/>
          <w:rtl/>
          <w:lang w:eastAsia="zh-CN" w:bidi="ar-EG"/>
        </w:rPr>
        <w:t>قدرة تجهيزات المستعمل</w:t>
      </w:r>
      <w:r w:rsidR="00713B9B" w:rsidRPr="00BA4556">
        <w:rPr>
          <w:rFonts w:hint="cs"/>
          <w:noProof/>
          <w:rtl/>
          <w:lang w:eastAsia="zh-CN" w:bidi="ar-EG"/>
        </w:rPr>
        <w:t xml:space="preserve"> في </w:t>
      </w:r>
      <w:r w:rsidR="002A43FC" w:rsidRPr="00BA4556">
        <w:rPr>
          <w:rFonts w:hint="cs"/>
          <w:noProof/>
          <w:rtl/>
          <w:lang w:eastAsia="zh-CN" w:bidi="ar-EG"/>
        </w:rPr>
        <w:t xml:space="preserve">الحزم المجاورة. </w:t>
      </w:r>
      <w:r w:rsidR="00E67D09" w:rsidRPr="00BA4556">
        <w:rPr>
          <w:rFonts w:hint="cs"/>
          <w:noProof/>
          <w:rtl/>
          <w:lang w:eastAsia="zh-CN" w:bidi="ar-EG"/>
        </w:rPr>
        <w:t xml:space="preserve">وللتعويض عن خسارة المسير والحجب، يخفّض </w:t>
      </w:r>
      <w:r w:rsidR="002A43FC" w:rsidRPr="00BA4556">
        <w:rPr>
          <w:rFonts w:hint="cs"/>
          <w:noProof/>
          <w:rtl/>
          <w:lang w:eastAsia="zh-CN" w:bidi="ar-EG"/>
        </w:rPr>
        <w:t xml:space="preserve">متوسط مستوى التداخل </w:t>
      </w:r>
      <w:r w:rsidR="00181634" w:rsidRPr="00BA4556">
        <w:rPr>
          <w:rFonts w:hint="cs"/>
          <w:noProof/>
          <w:rtl/>
          <w:lang w:eastAsia="zh-CN" w:bidi="ar-EG"/>
        </w:rPr>
        <w:t>بين</w:t>
      </w:r>
      <w:r w:rsidR="002A43FC" w:rsidRPr="00BA4556">
        <w:rPr>
          <w:rFonts w:hint="cs"/>
          <w:noProof/>
          <w:rtl/>
          <w:lang w:eastAsia="zh-CN" w:bidi="ar-EG"/>
        </w:rPr>
        <w:t xml:space="preserve"> الخلايا الذي </w:t>
      </w:r>
      <w:r w:rsidR="00E67D09" w:rsidRPr="00BA4556">
        <w:rPr>
          <w:rFonts w:hint="cs"/>
          <w:noProof/>
          <w:rtl/>
          <w:lang w:eastAsia="zh-CN" w:bidi="ar-EG"/>
        </w:rPr>
        <w:t xml:space="preserve">يتلقاه </w:t>
      </w:r>
      <w:r w:rsidR="002A43FC" w:rsidRPr="00BA4556">
        <w:rPr>
          <w:rFonts w:hint="cs"/>
          <w:noProof/>
          <w:rtl/>
          <w:lang w:eastAsia="zh-CN" w:bidi="ar-EG"/>
        </w:rPr>
        <w:t xml:space="preserve">الساتل عن طريق </w:t>
      </w:r>
      <w:r w:rsidR="00E67D09" w:rsidRPr="00BA4556">
        <w:rPr>
          <w:rFonts w:hint="cs"/>
          <w:noProof/>
          <w:rtl/>
          <w:lang w:eastAsia="zh-CN" w:bidi="ar-EG"/>
        </w:rPr>
        <w:t>ال</w:t>
      </w:r>
      <w:r w:rsidR="002A43FC" w:rsidRPr="00BA4556">
        <w:rPr>
          <w:rFonts w:hint="cs"/>
          <w:noProof/>
          <w:rtl/>
          <w:lang w:eastAsia="zh-CN" w:bidi="ar-EG"/>
        </w:rPr>
        <w:t xml:space="preserve">تحكم </w:t>
      </w:r>
      <w:r w:rsidR="00E67D09" w:rsidRPr="00BA4556">
        <w:rPr>
          <w:rFonts w:hint="cs"/>
          <w:noProof/>
          <w:rtl/>
          <w:lang w:eastAsia="zh-CN" w:bidi="ar-EG"/>
        </w:rPr>
        <w:t>ال</w:t>
      </w:r>
      <w:r w:rsidR="002A43FC" w:rsidRPr="00BA4556">
        <w:rPr>
          <w:rFonts w:hint="cs"/>
          <w:noProof/>
          <w:rtl/>
          <w:lang w:eastAsia="zh-CN" w:bidi="ar-EG"/>
        </w:rPr>
        <w:t>بطيء</w:t>
      </w:r>
      <w:r w:rsidR="00713B9B" w:rsidRPr="00BA4556">
        <w:rPr>
          <w:rFonts w:hint="cs"/>
          <w:noProof/>
          <w:rtl/>
          <w:lang w:eastAsia="zh-CN" w:bidi="ar-EG"/>
        </w:rPr>
        <w:t xml:space="preserve"> في </w:t>
      </w:r>
      <w:r w:rsidR="002A43FC" w:rsidRPr="00BA4556">
        <w:rPr>
          <w:rFonts w:hint="cs"/>
          <w:noProof/>
          <w:rtl/>
          <w:lang w:eastAsia="zh-CN" w:bidi="ar-EG"/>
        </w:rPr>
        <w:t>القدرة</w:t>
      </w:r>
      <w:r w:rsidR="00713B9B" w:rsidRPr="00BA4556">
        <w:rPr>
          <w:rFonts w:hint="cs"/>
          <w:noProof/>
          <w:rtl/>
          <w:lang w:eastAsia="zh-CN" w:bidi="ar-EG"/>
        </w:rPr>
        <w:t xml:space="preserve"> في </w:t>
      </w:r>
      <w:r w:rsidR="002A43FC" w:rsidRPr="00BA4556">
        <w:rPr>
          <w:rFonts w:hint="cs"/>
          <w:noProof/>
          <w:rtl/>
          <w:lang w:eastAsia="zh-CN" w:bidi="ar-EG"/>
        </w:rPr>
        <w:t xml:space="preserve">كل </w:t>
      </w:r>
      <w:r w:rsidR="00E67D09" w:rsidRPr="00BA4556">
        <w:rPr>
          <w:rFonts w:hint="cs"/>
          <w:noProof/>
          <w:rtl/>
          <w:lang w:eastAsia="zh-CN" w:bidi="ar-EG"/>
        </w:rPr>
        <w:t xml:space="preserve">واحدة من </w:t>
      </w:r>
      <w:r w:rsidR="002A43FC" w:rsidRPr="00BA4556">
        <w:rPr>
          <w:rFonts w:hint="cs"/>
          <w:noProof/>
          <w:rtl/>
          <w:lang w:eastAsia="zh-CN" w:bidi="ar-EG"/>
        </w:rPr>
        <w:t xml:space="preserve">تجهيزات </w:t>
      </w:r>
      <w:r w:rsidR="00E67D09" w:rsidRPr="00BA4556">
        <w:rPr>
          <w:rFonts w:hint="cs"/>
          <w:noProof/>
          <w:rtl/>
          <w:lang w:eastAsia="zh-CN" w:bidi="ar-EG"/>
        </w:rPr>
        <w:t>المستعمل</w:t>
      </w:r>
      <w:r w:rsidR="002A43FC" w:rsidRPr="00BA4556">
        <w:rPr>
          <w:rFonts w:hint="cs"/>
          <w:noProof/>
          <w:rtl/>
          <w:lang w:eastAsia="zh-CN" w:bidi="ar-EG"/>
        </w:rPr>
        <w:t>.</w:t>
      </w:r>
    </w:p>
    <w:p w:rsidR="00AF008A" w:rsidRPr="00BA4556" w:rsidRDefault="00CB39A6" w:rsidP="00E329DE">
      <w:pPr>
        <w:rPr>
          <w:noProof/>
          <w:rtl/>
          <w:lang w:eastAsia="zh-CN" w:bidi="ar-EG"/>
        </w:rPr>
      </w:pPr>
      <w:r w:rsidRPr="00BA4556">
        <w:rPr>
          <w:rFonts w:hint="cs"/>
          <w:noProof/>
          <w:rtl/>
          <w:lang w:eastAsia="zh-CN" w:bidi="ar-EG"/>
        </w:rPr>
        <w:t>وبالنسبة للوص</w:t>
      </w:r>
      <w:r w:rsidR="00576FA7" w:rsidRPr="00BA4556">
        <w:rPr>
          <w:rFonts w:hint="cs"/>
          <w:noProof/>
          <w:rtl/>
          <w:lang w:eastAsia="zh-CN" w:bidi="ar-EG"/>
        </w:rPr>
        <w:t>ل</w:t>
      </w:r>
      <w:r w:rsidRPr="00BA4556">
        <w:rPr>
          <w:rFonts w:hint="cs"/>
          <w:noProof/>
          <w:rtl/>
          <w:lang w:eastAsia="zh-CN" w:bidi="ar-EG"/>
        </w:rPr>
        <w:t>ة ا</w:t>
      </w:r>
      <w:r w:rsidR="00505227" w:rsidRPr="00BA4556">
        <w:rPr>
          <w:rFonts w:hint="cs"/>
          <w:noProof/>
          <w:rtl/>
          <w:lang w:eastAsia="zh-CN" w:bidi="ar-EG"/>
        </w:rPr>
        <w:t>لصاعدة</w:t>
      </w:r>
      <w:r w:rsidR="00E329DE" w:rsidRPr="00BA4556">
        <w:rPr>
          <w:rFonts w:hint="cs"/>
          <w:noProof/>
          <w:rtl/>
          <w:lang w:eastAsia="zh-CN" w:bidi="ar-EG"/>
        </w:rPr>
        <w:t>، تطبق خوارزمية موحدة للتحكم بال</w:t>
      </w:r>
      <w:r w:rsidRPr="00BA4556">
        <w:rPr>
          <w:rFonts w:hint="cs"/>
          <w:noProof/>
          <w:rtl/>
          <w:lang w:eastAsia="zh-CN" w:bidi="ar-EG"/>
        </w:rPr>
        <w:t>قدرة</w:t>
      </w:r>
      <w:r w:rsidR="00505227" w:rsidRPr="00BA4556">
        <w:rPr>
          <w:rFonts w:hint="cs"/>
          <w:noProof/>
          <w:rtl/>
          <w:lang w:eastAsia="zh-CN" w:bidi="ar-EG"/>
        </w:rPr>
        <w:t xml:space="preserve"> </w:t>
      </w:r>
      <w:r w:rsidR="00E329DE" w:rsidRPr="00BA4556">
        <w:rPr>
          <w:rFonts w:hint="cs"/>
          <w:noProof/>
          <w:rtl/>
          <w:lang w:eastAsia="zh-CN" w:bidi="ar-EG"/>
        </w:rPr>
        <w:t xml:space="preserve">المفتوح </w:t>
      </w:r>
      <w:r w:rsidR="00505227" w:rsidRPr="00BA4556">
        <w:rPr>
          <w:rFonts w:hint="cs"/>
          <w:noProof/>
          <w:rtl/>
          <w:lang w:eastAsia="zh-CN" w:bidi="ar-EG"/>
        </w:rPr>
        <w:t>العروة و</w:t>
      </w:r>
      <w:r w:rsidR="00E329DE" w:rsidRPr="00BA4556">
        <w:rPr>
          <w:rFonts w:hint="cs"/>
          <w:noProof/>
          <w:rtl/>
          <w:lang w:eastAsia="zh-CN" w:bidi="ar-EG"/>
        </w:rPr>
        <w:t xml:space="preserve">المغلق </w:t>
      </w:r>
      <w:r w:rsidR="00505227" w:rsidRPr="00BA4556">
        <w:rPr>
          <w:rFonts w:hint="cs"/>
          <w:noProof/>
          <w:rtl/>
          <w:lang w:eastAsia="zh-CN" w:bidi="ar-EG"/>
        </w:rPr>
        <w:t xml:space="preserve">العروة حسب الحالة. </w:t>
      </w:r>
    </w:p>
    <w:p w:rsidR="00993EEC" w:rsidRPr="00BA4556" w:rsidRDefault="00BD7853" w:rsidP="00E329DE">
      <w:pPr>
        <w:rPr>
          <w:color w:val="000000"/>
          <w:rtl/>
        </w:rPr>
      </w:pPr>
      <w:r w:rsidRPr="00BA4556">
        <w:rPr>
          <w:rFonts w:hint="cs"/>
          <w:noProof/>
          <w:rtl/>
          <w:lang w:eastAsia="zh-CN" w:bidi="ar-EG"/>
        </w:rPr>
        <w:t>يقوم التحكم ب</w:t>
      </w:r>
      <w:r w:rsidR="00505227" w:rsidRPr="00BA4556">
        <w:rPr>
          <w:rFonts w:hint="cs"/>
          <w:noProof/>
          <w:rtl/>
          <w:lang w:eastAsia="zh-CN" w:bidi="ar-EG"/>
        </w:rPr>
        <w:t xml:space="preserve">قدرة الوصلة الصاعدة بضبط قدرة </w:t>
      </w:r>
      <w:r w:rsidR="00AE542D" w:rsidRPr="00BA4556">
        <w:rPr>
          <w:rFonts w:hint="cs"/>
          <w:noProof/>
          <w:rtl/>
          <w:lang w:eastAsia="zh-CN" w:bidi="ar-EG"/>
        </w:rPr>
        <w:t>بث</w:t>
      </w:r>
      <w:r w:rsidR="00505227" w:rsidRPr="00BA4556">
        <w:rPr>
          <w:rFonts w:hint="cs"/>
          <w:noProof/>
          <w:rtl/>
          <w:lang w:eastAsia="zh-CN" w:bidi="ar-EG"/>
        </w:rPr>
        <w:t xml:space="preserve"> تجهيزات المستعمل</w:t>
      </w:r>
      <w:r w:rsidR="00CB39A6" w:rsidRPr="00BA4556">
        <w:rPr>
          <w:rFonts w:hint="cs"/>
          <w:noProof/>
          <w:rtl/>
          <w:lang w:eastAsia="zh-CN" w:bidi="ar-EG"/>
        </w:rPr>
        <w:t xml:space="preserve"> </w:t>
      </w:r>
      <w:r w:rsidR="00505227" w:rsidRPr="00BA4556">
        <w:rPr>
          <w:rFonts w:hint="cs"/>
          <w:noProof/>
          <w:rtl/>
          <w:lang w:eastAsia="zh-CN" w:bidi="ar-EG"/>
        </w:rPr>
        <w:t xml:space="preserve">من أجل </w:t>
      </w:r>
      <w:r w:rsidR="00AE542D" w:rsidRPr="00BA4556">
        <w:rPr>
          <w:rFonts w:hint="cs"/>
          <w:noProof/>
          <w:rtl/>
          <w:lang w:eastAsia="zh-CN" w:bidi="ar-EG"/>
        </w:rPr>
        <w:t>إبقاء</w:t>
      </w:r>
      <w:r w:rsidR="00505227" w:rsidRPr="00BA4556">
        <w:rPr>
          <w:rFonts w:hint="cs"/>
          <w:noProof/>
          <w:rtl/>
          <w:lang w:eastAsia="zh-CN" w:bidi="ar-EG"/>
        </w:rPr>
        <w:t xml:space="preserve"> الكثافة الطيفية لقدرة </w:t>
      </w:r>
      <w:r w:rsidR="00AE542D" w:rsidRPr="00BA4556">
        <w:rPr>
          <w:rFonts w:hint="cs"/>
          <w:noProof/>
          <w:rtl/>
          <w:lang w:eastAsia="zh-CN" w:bidi="ar-EG"/>
        </w:rPr>
        <w:t>البث</w:t>
      </w:r>
      <w:r w:rsidR="00CB39A6" w:rsidRPr="00BA4556">
        <w:rPr>
          <w:rFonts w:hint="cs"/>
          <w:noProof/>
          <w:rtl/>
          <w:lang w:eastAsia="zh-CN" w:bidi="ar-EG"/>
        </w:rPr>
        <w:t xml:space="preserve"> </w:t>
      </w:r>
      <w:r w:rsidR="00505227" w:rsidRPr="00BA4556">
        <w:rPr>
          <w:noProof/>
          <w:lang w:eastAsia="zh-CN" w:bidi="ar-EG"/>
        </w:rPr>
        <w:t>(PSD)</w:t>
      </w:r>
      <w:r w:rsidR="00505227" w:rsidRPr="00BA4556">
        <w:rPr>
          <w:rFonts w:hint="cs"/>
          <w:noProof/>
          <w:rtl/>
          <w:lang w:val="ru-RU" w:eastAsia="zh-CN" w:bidi="ar-EG"/>
        </w:rPr>
        <w:t xml:space="preserve"> عند </w:t>
      </w:r>
      <w:r w:rsidR="00AE542D" w:rsidRPr="00BA4556">
        <w:rPr>
          <w:rFonts w:eastAsia="?? ??" w:hint="cs"/>
          <w:rtl/>
        </w:rPr>
        <w:t xml:space="preserve">نسبة مستهدفة معينة </w:t>
      </w:r>
      <w:r w:rsidR="00E329DE" w:rsidRPr="00BA4556">
        <w:rPr>
          <w:rFonts w:hint="cs"/>
          <w:noProof/>
          <w:rtl/>
          <w:lang w:eastAsia="zh-CN" w:bidi="ar-EG"/>
        </w:rPr>
        <w:t>لكل مخطط ت</w:t>
      </w:r>
      <w:r w:rsidR="00505227" w:rsidRPr="00BA4556">
        <w:rPr>
          <w:rFonts w:hint="cs"/>
          <w:noProof/>
          <w:rtl/>
          <w:lang w:eastAsia="zh-CN" w:bidi="ar-EG"/>
        </w:rPr>
        <w:t>شكيل وتشفير</w:t>
      </w:r>
      <w:r w:rsidR="00AE542D" w:rsidRPr="00BA4556">
        <w:rPr>
          <w:rFonts w:hint="cs"/>
          <w:noProof/>
          <w:rtl/>
          <w:lang w:eastAsia="zh-CN" w:bidi="ar-EG"/>
        </w:rPr>
        <w:t xml:space="preserve"> هي</w:t>
      </w:r>
      <w:r w:rsidR="00993EEC" w:rsidRPr="00BA4556">
        <w:rPr>
          <w:rFonts w:hint="cs"/>
          <w:noProof/>
          <w:rtl/>
          <w:lang w:eastAsia="zh-CN" w:bidi="ar-EG"/>
        </w:rPr>
        <w:t xml:space="preserve"> </w:t>
      </w:r>
      <w:r w:rsidR="00993EEC" w:rsidRPr="00BA4556">
        <w:rPr>
          <w:i/>
          <w:iCs/>
          <w:lang w:val="en-GB"/>
        </w:rPr>
        <w:t>PSD</w:t>
      </w:r>
      <w:r w:rsidR="00993EEC" w:rsidRPr="00BA4556">
        <w:rPr>
          <w:i/>
          <w:iCs/>
          <w:vertAlign w:val="subscript"/>
          <w:lang w:val="en-GB"/>
        </w:rPr>
        <w:t>target</w:t>
      </w:r>
      <w:r w:rsidR="00993EEC" w:rsidRPr="00BA4556">
        <w:rPr>
          <w:rFonts w:hint="cs"/>
          <w:i/>
          <w:iCs/>
          <w:rtl/>
          <w:lang w:val="en-GB" w:bidi="ar-EG"/>
        </w:rPr>
        <w:t xml:space="preserve">. </w:t>
      </w:r>
      <w:r w:rsidR="00993EEC" w:rsidRPr="00BA4556">
        <w:rPr>
          <w:rFonts w:hint="cs"/>
          <w:rtl/>
          <w:lang w:val="en-GB" w:bidi="ar-EG"/>
        </w:rPr>
        <w:t>وي</w:t>
      </w:r>
      <w:r w:rsidR="00AE542D" w:rsidRPr="00BA4556">
        <w:rPr>
          <w:rFonts w:hint="cs"/>
          <w:rtl/>
          <w:lang w:val="en-GB" w:bidi="ar-EG"/>
        </w:rPr>
        <w:t>نفذ</w:t>
      </w:r>
      <w:r w:rsidRPr="00BA4556">
        <w:rPr>
          <w:rFonts w:hint="cs"/>
          <w:rtl/>
          <w:lang w:val="en-GB" w:bidi="ar-EG"/>
        </w:rPr>
        <w:t xml:space="preserve"> التحكم ب</w:t>
      </w:r>
      <w:r w:rsidR="00993EEC" w:rsidRPr="00BA4556">
        <w:rPr>
          <w:rFonts w:hint="cs"/>
          <w:rtl/>
          <w:lang w:val="en-GB" w:bidi="ar-EG"/>
        </w:rPr>
        <w:t xml:space="preserve">قدرة الوصلة الصاعدة حين تكون قدرة </w:t>
      </w:r>
      <w:r w:rsidR="00AE542D" w:rsidRPr="00BA4556">
        <w:rPr>
          <w:rFonts w:hint="cs"/>
          <w:rtl/>
          <w:lang w:val="en-GB" w:bidi="ar-EG"/>
        </w:rPr>
        <w:t>بث</w:t>
      </w:r>
      <w:r w:rsidR="00993EEC" w:rsidRPr="00BA4556">
        <w:rPr>
          <w:rFonts w:hint="cs"/>
          <w:rtl/>
          <w:lang w:val="en-GB" w:bidi="ar-EG"/>
        </w:rPr>
        <w:t xml:space="preserve"> تجهيزات المستعمل أدنى من </w:t>
      </w:r>
      <w:r w:rsidR="00AE542D" w:rsidRPr="00BA4556">
        <w:rPr>
          <w:rFonts w:eastAsia="?? ??" w:hint="cs"/>
          <w:rtl/>
        </w:rPr>
        <w:t>الحد الأقصى لخرج القدرة المسموح به</w:t>
      </w:r>
      <w:r w:rsidR="00993EEC" w:rsidRPr="00BA4556">
        <w:rPr>
          <w:rFonts w:hint="cs"/>
          <w:color w:val="000000"/>
          <w:rtl/>
        </w:rPr>
        <w:t>.</w:t>
      </w:r>
    </w:p>
    <w:p w:rsidR="00993EEC" w:rsidRPr="00BA4556" w:rsidRDefault="00AE542D" w:rsidP="00AE542D">
      <w:pPr>
        <w:rPr>
          <w:lang w:val="en-GB"/>
        </w:rPr>
      </w:pPr>
      <w:r w:rsidRPr="00BA4556">
        <w:rPr>
          <w:rFonts w:hint="cs"/>
          <w:color w:val="000000"/>
          <w:rtl/>
        </w:rPr>
        <w:t>ويجرى أي</w:t>
      </w:r>
      <w:r w:rsidR="00993EEC" w:rsidRPr="00BA4556">
        <w:rPr>
          <w:rFonts w:hint="cs"/>
          <w:color w:val="000000"/>
          <w:rtl/>
        </w:rPr>
        <w:t xml:space="preserve"> تغيير</w:t>
      </w:r>
      <w:r w:rsidR="00713B9B" w:rsidRPr="00BA4556">
        <w:rPr>
          <w:rFonts w:hint="cs"/>
          <w:color w:val="000000"/>
          <w:rtl/>
        </w:rPr>
        <w:t xml:space="preserve"> في </w:t>
      </w:r>
      <w:r w:rsidR="00993EEC" w:rsidRPr="00BA4556">
        <w:rPr>
          <w:rFonts w:hint="cs"/>
          <w:color w:val="000000"/>
          <w:rtl/>
        </w:rPr>
        <w:t xml:space="preserve">قدرة </w:t>
      </w:r>
      <w:r w:rsidRPr="00BA4556">
        <w:rPr>
          <w:rFonts w:hint="cs"/>
          <w:color w:val="000000"/>
          <w:rtl/>
        </w:rPr>
        <w:t>بث</w:t>
      </w:r>
      <w:r w:rsidR="00993EEC" w:rsidRPr="00BA4556">
        <w:rPr>
          <w:rFonts w:hint="cs"/>
          <w:color w:val="000000"/>
          <w:rtl/>
        </w:rPr>
        <w:t xml:space="preserve"> الوصلة الصاعدة قبل بد</w:t>
      </w:r>
      <w:r w:rsidRPr="00BA4556">
        <w:rPr>
          <w:rFonts w:hint="cs"/>
          <w:color w:val="000000"/>
          <w:rtl/>
        </w:rPr>
        <w:t>اية</w:t>
      </w:r>
      <w:r w:rsidR="00993EEC" w:rsidRPr="00BA4556">
        <w:rPr>
          <w:rFonts w:hint="cs"/>
          <w:color w:val="000000"/>
          <w:rtl/>
        </w:rPr>
        <w:t xml:space="preserve"> الرتل مباشرة. </w:t>
      </w:r>
      <w:r w:rsidRPr="00BA4556">
        <w:rPr>
          <w:rFonts w:eastAsia="?? ??" w:hint="cs"/>
          <w:spacing w:val="-2"/>
          <w:rtl/>
        </w:rPr>
        <w:t>ويتم استنتاج قيمة التغير</w:t>
      </w:r>
      <w:r w:rsidR="00713B9B" w:rsidRPr="00BA4556">
        <w:rPr>
          <w:rFonts w:hint="cs"/>
          <w:color w:val="000000"/>
          <w:rtl/>
        </w:rPr>
        <w:t xml:space="preserve"> في </w:t>
      </w:r>
      <w:r w:rsidR="00993EEC" w:rsidRPr="00BA4556">
        <w:rPr>
          <w:rFonts w:hint="cs"/>
          <w:color w:val="000000"/>
          <w:rtl/>
        </w:rPr>
        <w:t xml:space="preserve">القدرة </w:t>
      </w:r>
      <w:r w:rsidRPr="00BA4556">
        <w:rPr>
          <w:rFonts w:hint="cs"/>
          <w:color w:val="000000"/>
          <w:rtl/>
        </w:rPr>
        <w:t>مقارنة</w:t>
      </w:r>
      <w:r w:rsidR="00576FA7" w:rsidRPr="00BA4556">
        <w:rPr>
          <w:rFonts w:hint="cs"/>
          <w:color w:val="000000"/>
          <w:rtl/>
        </w:rPr>
        <w:t>ً</w:t>
      </w:r>
      <w:r w:rsidRPr="00BA4556">
        <w:rPr>
          <w:rFonts w:hint="cs"/>
          <w:color w:val="000000"/>
          <w:rtl/>
        </w:rPr>
        <w:t xml:space="preserve"> ب</w:t>
      </w:r>
      <w:r w:rsidR="00993EEC" w:rsidRPr="00BA4556">
        <w:rPr>
          <w:rFonts w:hint="cs"/>
          <w:color w:val="000000"/>
          <w:rtl/>
        </w:rPr>
        <w:t xml:space="preserve">قيمتها السابقة </w:t>
      </w:r>
      <w:r w:rsidRPr="00BA4556">
        <w:rPr>
          <w:rFonts w:hint="cs"/>
          <w:color w:val="000000"/>
          <w:rtl/>
        </w:rPr>
        <w:t xml:space="preserve">بواسطة تجهيزات المستعمل </w:t>
      </w:r>
      <w:r w:rsidR="00993EEC" w:rsidRPr="00BA4556">
        <w:rPr>
          <w:rFonts w:hint="cs"/>
          <w:color w:val="000000"/>
          <w:rtl/>
        </w:rPr>
        <w:t>وي</w:t>
      </w:r>
      <w:r w:rsidRPr="00BA4556">
        <w:rPr>
          <w:rFonts w:hint="cs"/>
          <w:color w:val="000000"/>
          <w:rtl/>
        </w:rPr>
        <w:t>رمز</w:t>
      </w:r>
      <w:r w:rsidR="00993EEC" w:rsidRPr="00BA4556">
        <w:rPr>
          <w:rFonts w:hint="cs"/>
          <w:color w:val="000000"/>
          <w:rtl/>
        </w:rPr>
        <w:t xml:space="preserve"> إليه بال</w:t>
      </w:r>
      <w:r w:rsidRPr="00BA4556">
        <w:rPr>
          <w:rFonts w:hint="cs"/>
          <w:color w:val="000000"/>
          <w:rtl/>
        </w:rPr>
        <w:t>كمية</w:t>
      </w:r>
      <w:r w:rsidR="00993EEC" w:rsidRPr="00BA4556">
        <w:rPr>
          <w:rFonts w:hint="cs"/>
          <w:color w:val="000000"/>
          <w:rtl/>
        </w:rPr>
        <w:t xml:space="preserve"> </w:t>
      </w:r>
      <w:r w:rsidR="00993EEC" w:rsidRPr="00BA4556">
        <w:rPr>
          <w:lang w:val="en-GB"/>
        </w:rPr>
        <w:sym w:font="Symbol" w:char="F044"/>
      </w:r>
      <w:r w:rsidR="00993EEC" w:rsidRPr="00BA4556">
        <w:rPr>
          <w:i/>
          <w:iCs/>
          <w:vertAlign w:val="subscript"/>
          <w:lang w:val="en-GB"/>
        </w:rPr>
        <w:t>UP</w:t>
      </w:r>
      <w:r w:rsidR="00993EEC" w:rsidRPr="00BA4556">
        <w:rPr>
          <w:lang w:val="en-GB"/>
        </w:rPr>
        <w:t xml:space="preserve"> (dB)</w:t>
      </w:r>
      <w:r w:rsidR="00993EEC" w:rsidRPr="00BA4556">
        <w:rPr>
          <w:rFonts w:hint="cs"/>
          <w:rtl/>
          <w:lang w:val="en-GB"/>
        </w:rPr>
        <w:t>.</w:t>
      </w:r>
    </w:p>
    <w:p w:rsidR="00110B18" w:rsidRPr="00BA4556" w:rsidRDefault="00993EEC" w:rsidP="00D859B0">
      <w:pPr>
        <w:rPr>
          <w:rtl/>
        </w:rPr>
      </w:pPr>
      <w:r w:rsidRPr="00BA4556">
        <w:rPr>
          <w:rFonts w:hint="cs"/>
          <w:rtl/>
          <w:lang w:val="en-GB"/>
        </w:rPr>
        <w:t>وي</w:t>
      </w:r>
      <w:r w:rsidR="00110B18" w:rsidRPr="00BA4556">
        <w:rPr>
          <w:rFonts w:hint="cs"/>
          <w:rtl/>
          <w:lang w:val="en-GB"/>
        </w:rPr>
        <w:t>تعين</w:t>
      </w:r>
      <w:r w:rsidRPr="00BA4556">
        <w:rPr>
          <w:rFonts w:hint="cs"/>
          <w:rtl/>
          <w:lang w:val="en-GB"/>
        </w:rPr>
        <w:t xml:space="preserve"> على </w:t>
      </w:r>
      <w:r w:rsidR="00D859B0" w:rsidRPr="00BA4556">
        <w:rPr>
          <w:rFonts w:hint="cs"/>
          <w:rtl/>
          <w:lang w:val="en-GB"/>
        </w:rPr>
        <w:t>الساتل</w:t>
      </w:r>
      <w:r w:rsidRPr="00BA4556">
        <w:rPr>
          <w:rFonts w:hint="cs"/>
          <w:rtl/>
          <w:lang w:val="en-GB"/>
        </w:rPr>
        <w:t xml:space="preserve"> </w:t>
      </w:r>
      <w:r w:rsidRPr="00BA4556">
        <w:t>SAT-RAN</w:t>
      </w:r>
      <w:r w:rsidRPr="00BA4556">
        <w:rPr>
          <w:rFonts w:hint="cs"/>
          <w:rtl/>
          <w:lang w:bidi="ar-EG"/>
        </w:rPr>
        <w:t xml:space="preserve"> </w:t>
      </w:r>
      <w:r w:rsidR="00110B18" w:rsidRPr="00BA4556">
        <w:rPr>
          <w:rFonts w:hint="cs"/>
          <w:rtl/>
          <w:lang w:bidi="ar-EG"/>
        </w:rPr>
        <w:t>إجراء تقدير ل</w:t>
      </w:r>
      <w:r w:rsidRPr="00BA4556">
        <w:rPr>
          <w:rFonts w:hint="cs"/>
          <w:rtl/>
          <w:lang w:bidi="ar-EG"/>
        </w:rPr>
        <w:t xml:space="preserve">لكثافة الطيفية للقدرة </w:t>
      </w:r>
      <w:r w:rsidRPr="00BA4556">
        <w:rPr>
          <w:i/>
          <w:iCs/>
          <w:lang w:val="en-GB"/>
        </w:rPr>
        <w:t>PSD</w:t>
      </w:r>
      <w:r w:rsidRPr="00BA4556">
        <w:rPr>
          <w:i/>
          <w:iCs/>
          <w:vertAlign w:val="subscript"/>
          <w:lang w:val="en-GB"/>
        </w:rPr>
        <w:t>est</w:t>
      </w:r>
      <w:r w:rsidR="0019436C" w:rsidRPr="00BA4556">
        <w:rPr>
          <w:rFonts w:hint="cs"/>
          <w:i/>
          <w:iCs/>
          <w:vertAlign w:val="subscript"/>
          <w:rtl/>
          <w:lang w:val="en-GB" w:bidi="ar-EG"/>
        </w:rPr>
        <w:t xml:space="preserve"> </w:t>
      </w:r>
      <w:r w:rsidRPr="00BA4556">
        <w:rPr>
          <w:rFonts w:hint="cs"/>
          <w:rtl/>
          <w:lang w:val="en-GB" w:bidi="ar-EG"/>
        </w:rPr>
        <w:t>الخاصة برمز السبر المرجعي</w:t>
      </w:r>
      <w:r w:rsidR="00110B18" w:rsidRPr="00BA4556">
        <w:rPr>
          <w:rFonts w:hint="cs"/>
          <w:rtl/>
          <w:lang w:val="en-GB" w:bidi="ar-EG"/>
        </w:rPr>
        <w:t xml:space="preserve"> المتلقى</w:t>
      </w:r>
      <w:r w:rsidR="00E329DE" w:rsidRPr="00BA4556">
        <w:rPr>
          <w:rFonts w:hint="cs"/>
          <w:rtl/>
          <w:lang w:val="en-GB" w:bidi="ar-EG"/>
        </w:rPr>
        <w:t xml:space="preserve"> للوصلة الصاعدة، وتوليد أوامر </w:t>
      </w:r>
      <w:r w:rsidR="00110B18" w:rsidRPr="00BA4556">
        <w:rPr>
          <w:rFonts w:hint="cs"/>
          <w:rtl/>
          <w:lang w:val="en-GB" w:bidi="ar-EG"/>
        </w:rPr>
        <w:t>مراقبة</w:t>
      </w:r>
      <w:r w:rsidR="00E329DE" w:rsidRPr="00BA4556">
        <w:rPr>
          <w:rFonts w:hint="cs"/>
          <w:rtl/>
          <w:lang w:val="en-GB" w:bidi="ar-EG"/>
        </w:rPr>
        <w:t xml:space="preserve"> التحكم بقدرة المرسل</w:t>
      </w:r>
      <w:r w:rsidR="00110B18" w:rsidRPr="00BA4556">
        <w:rPr>
          <w:rFonts w:hint="cs"/>
          <w:rtl/>
          <w:lang w:val="en-GB" w:bidi="ar-EG"/>
        </w:rPr>
        <w:t xml:space="preserve"> </w:t>
      </w:r>
      <w:r w:rsidR="00E329DE" w:rsidRPr="00BA4556">
        <w:rPr>
          <w:lang w:val="en-GB" w:bidi="ar-EG"/>
        </w:rPr>
        <w:t>(</w:t>
      </w:r>
      <w:r w:rsidR="00110B18" w:rsidRPr="00BA4556">
        <w:rPr>
          <w:lang w:bidi="ar-EG"/>
        </w:rPr>
        <w:t>TPC</w:t>
      </w:r>
      <w:r w:rsidR="00E329DE" w:rsidRPr="00BA4556">
        <w:rPr>
          <w:lang w:bidi="ar-EG"/>
        </w:rPr>
        <w:t>)</w:t>
      </w:r>
      <w:r w:rsidR="00110B18" w:rsidRPr="00BA4556">
        <w:rPr>
          <w:rFonts w:hint="cs"/>
          <w:rtl/>
          <w:lang w:bidi="ar-EG"/>
        </w:rPr>
        <w:t xml:space="preserve">، </w:t>
      </w:r>
      <w:r w:rsidR="002A2133" w:rsidRPr="00BA4556">
        <w:rPr>
          <w:rFonts w:hint="cs"/>
          <w:rtl/>
        </w:rPr>
        <w:t>وبث الأوامر مرة واحدة لكل رتل راديوي وفقاً للقاعدة التالية:</w:t>
      </w:r>
    </w:p>
    <w:p w:rsidR="002A2133" w:rsidRPr="00BA4556" w:rsidRDefault="002A2133" w:rsidP="002A2133">
      <w:pPr>
        <w:rPr>
          <w:rtl/>
        </w:rPr>
      </w:pPr>
      <w:r w:rsidRPr="00BA4556">
        <w:rPr>
          <w:rFonts w:hint="cs"/>
          <w:rtl/>
        </w:rPr>
        <w:t>يتم تعريف الكميات التالية:</w:t>
      </w:r>
    </w:p>
    <w:p w:rsidR="002A2133" w:rsidRPr="00BA4556" w:rsidRDefault="002A2133" w:rsidP="00E329DE">
      <w:pPr>
        <w:pStyle w:val="Equationlegend"/>
        <w:tabs>
          <w:tab w:val="clear" w:pos="1814"/>
          <w:tab w:val="right" w:pos="1705"/>
        </w:tabs>
        <w:rPr>
          <w:rtl/>
          <w:lang w:bidi="ar-EG"/>
        </w:rPr>
      </w:pPr>
      <w:r w:rsidRPr="00BA4556">
        <w:tab/>
      </w:r>
      <w:r w:rsidR="00110B18" w:rsidRPr="00BA4556">
        <w:rPr>
          <w:lang w:val="en-GB"/>
        </w:rPr>
        <w:sym w:font="Symbol" w:char="F044"/>
      </w:r>
      <w:r w:rsidR="00110B18" w:rsidRPr="00BA4556">
        <w:rPr>
          <w:vertAlign w:val="subscript"/>
          <w:lang w:val="en-GB"/>
        </w:rPr>
        <w:sym w:font="Symbol" w:char="F065"/>
      </w:r>
      <w:r w:rsidR="00110B18" w:rsidRPr="00BA4556">
        <w:rPr>
          <w:lang w:val="en-GB"/>
        </w:rPr>
        <w:t>(</w:t>
      </w:r>
      <w:r w:rsidR="00110B18" w:rsidRPr="00BA4556">
        <w:rPr>
          <w:i/>
          <w:iCs/>
          <w:lang w:val="en-GB"/>
        </w:rPr>
        <w:t>i</w:t>
      </w:r>
      <w:r w:rsidR="00110B18" w:rsidRPr="00BA4556">
        <w:rPr>
          <w:lang w:val="en-GB"/>
        </w:rPr>
        <w:t>)</w:t>
      </w:r>
      <w:r w:rsidR="0019436C" w:rsidRPr="00BA4556">
        <w:rPr>
          <w:rFonts w:hint="cs"/>
          <w:lang w:val="en-GB"/>
        </w:rPr>
        <w:t xml:space="preserve"> </w:t>
      </w:r>
      <w:r w:rsidRPr="00BA4556">
        <w:t>=</w:t>
      </w:r>
      <w:r w:rsidR="00AE34DA" w:rsidRPr="00BA4556">
        <w:rPr>
          <w:rFonts w:hint="cs"/>
          <w:rtl/>
          <w:lang w:bidi="ar-EG"/>
        </w:rPr>
        <w:t>:</w:t>
      </w:r>
      <w:r w:rsidRPr="00BA4556">
        <w:tab/>
      </w:r>
      <w:r w:rsidR="00110B18" w:rsidRPr="00BA4556">
        <w:rPr>
          <w:i/>
          <w:iCs/>
          <w:lang w:val="en-GB"/>
        </w:rPr>
        <w:t>PSD</w:t>
      </w:r>
      <w:r w:rsidR="00110B18" w:rsidRPr="00BA4556">
        <w:rPr>
          <w:i/>
          <w:iCs/>
          <w:vertAlign w:val="subscript"/>
          <w:lang w:val="en-GB"/>
        </w:rPr>
        <w:t>est</w:t>
      </w:r>
      <w:r w:rsidR="00110B18" w:rsidRPr="00BA4556">
        <w:rPr>
          <w:lang w:val="en-GB"/>
        </w:rPr>
        <w:sym w:font="Symbol" w:char="F02D"/>
      </w:r>
      <w:r w:rsidR="00110B18" w:rsidRPr="00BA4556">
        <w:rPr>
          <w:i/>
          <w:iCs/>
          <w:lang w:val="en-GB"/>
        </w:rPr>
        <w:t>PSD</w:t>
      </w:r>
      <w:r w:rsidR="00110B18" w:rsidRPr="00BA4556">
        <w:rPr>
          <w:i/>
          <w:iCs/>
          <w:vertAlign w:val="subscript"/>
          <w:lang w:val="en-GB"/>
        </w:rPr>
        <w:t>target</w:t>
      </w:r>
      <w:r w:rsidR="0019436C" w:rsidRPr="00BA4556">
        <w:rPr>
          <w:rFonts w:hint="cs"/>
          <w:i/>
          <w:iCs/>
          <w:rtl/>
          <w:lang w:val="en-GB"/>
        </w:rPr>
        <w:t xml:space="preserve"> </w:t>
      </w:r>
      <w:r w:rsidR="00110B18" w:rsidRPr="00BA4556">
        <w:rPr>
          <w:rFonts w:hint="cs"/>
          <w:rtl/>
          <w:lang w:val="en-GB"/>
        </w:rPr>
        <w:t xml:space="preserve">لمستوى </w:t>
      </w:r>
      <w:r w:rsidR="00E329DE" w:rsidRPr="00BA4556">
        <w:rPr>
          <w:rFonts w:hint="cs"/>
          <w:noProof/>
          <w:rtl/>
          <w:lang w:eastAsia="zh-CN" w:bidi="ar-EG"/>
        </w:rPr>
        <w:t>مخطط تشكيل وتشفير</w:t>
      </w:r>
      <w:r w:rsidR="00110B18" w:rsidRPr="00BA4556">
        <w:rPr>
          <w:rFonts w:hint="cs"/>
          <w:rtl/>
          <w:lang w:bidi="ar-EG"/>
        </w:rPr>
        <w:t xml:space="preserve"> معين</w:t>
      </w:r>
    </w:p>
    <w:p w:rsidR="002A2133" w:rsidRPr="00BA4556" w:rsidRDefault="002A2133" w:rsidP="000B6B63">
      <w:pPr>
        <w:pStyle w:val="Equationlegend"/>
        <w:tabs>
          <w:tab w:val="clear" w:pos="1814"/>
          <w:tab w:val="right" w:pos="1705"/>
        </w:tabs>
        <w:rPr>
          <w:rtl/>
          <w:lang w:bidi="ar-EG"/>
        </w:rPr>
      </w:pPr>
      <w:r w:rsidRPr="00BA4556">
        <w:rPr>
          <w:rFonts w:hint="eastAsia"/>
        </w:rPr>
        <w:tab/>
      </w:r>
      <w:r w:rsidRPr="00BA4556">
        <w:sym w:font="Symbol" w:char="F044"/>
      </w:r>
      <w:r w:rsidRPr="00BA4556">
        <w:rPr>
          <w:i/>
          <w:iCs/>
          <w:vertAlign w:val="subscript"/>
        </w:rPr>
        <w:t>p</w:t>
      </w:r>
      <w:r w:rsidRPr="00BA4556">
        <w:rPr>
          <w:rFonts w:hint="eastAsia"/>
        </w:rPr>
        <w:t>(</w:t>
      </w:r>
      <w:r w:rsidRPr="00BA4556">
        <w:rPr>
          <w:rFonts w:hint="eastAsia"/>
          <w:i/>
          <w:iCs/>
        </w:rPr>
        <w:t>i</w:t>
      </w:r>
      <w:r w:rsidRPr="00BA4556">
        <w:rPr>
          <w:rFonts w:hint="eastAsia"/>
        </w:rPr>
        <w:t>)</w:t>
      </w:r>
      <w:r w:rsidR="00AE34DA" w:rsidRPr="00BA4556">
        <w:rPr>
          <w:rFonts w:hint="cs"/>
          <w:rtl/>
        </w:rPr>
        <w:t>:</w:t>
      </w:r>
      <w:r w:rsidRPr="00BA4556">
        <w:rPr>
          <w:rFonts w:hint="cs"/>
          <w:rtl/>
          <w:lang w:bidi="ar-EG"/>
        </w:rPr>
        <w:tab/>
      </w:r>
      <w:r w:rsidR="00E329DE" w:rsidRPr="00BA4556">
        <w:rPr>
          <w:rFonts w:hint="cs"/>
          <w:rtl/>
        </w:rPr>
        <w:t xml:space="preserve">خطوة التحكم بالقدرة </w:t>
      </w:r>
      <w:r w:rsidR="00E329DE" w:rsidRPr="00BA4556">
        <w:rPr>
          <w:rFonts w:hint="cs"/>
          <w:rtl/>
          <w:lang w:bidi="ar-EG"/>
        </w:rPr>
        <w:t>و</w:t>
      </w:r>
      <w:r w:rsidR="00110B18" w:rsidRPr="00BA4556">
        <w:rPr>
          <w:rFonts w:hint="cs"/>
          <w:rtl/>
        </w:rPr>
        <w:t>تتحدد</w:t>
      </w:r>
      <w:r w:rsidRPr="00BA4556">
        <w:rPr>
          <w:rFonts w:hint="cs"/>
          <w:rtl/>
        </w:rPr>
        <w:t xml:space="preserve"> قيمتها وفقاً للكمية </w:t>
      </w:r>
      <w:r w:rsidRPr="00BA4556">
        <w:rPr>
          <w:rFonts w:hint="eastAsia"/>
        </w:rPr>
        <w:t>TPC_cmd</w:t>
      </w:r>
      <w:r w:rsidR="00E329DE" w:rsidRPr="00BA4556">
        <w:rPr>
          <w:rFonts w:hint="cs"/>
          <w:rtl/>
          <w:lang w:bidi="ar-EG"/>
        </w:rPr>
        <w:t xml:space="preserve"> الخاصة با</w:t>
      </w:r>
      <w:r w:rsidRPr="00BA4556">
        <w:rPr>
          <w:rFonts w:hint="cs"/>
          <w:rtl/>
          <w:lang w:bidi="ar-EG"/>
        </w:rPr>
        <w:t xml:space="preserve">لرتل </w:t>
      </w:r>
      <w:r w:rsidRPr="00BA4556">
        <w:rPr>
          <w:i/>
          <w:iCs/>
        </w:rPr>
        <w:t>i</w:t>
      </w:r>
      <w:r w:rsidRPr="00BA4556">
        <w:rPr>
          <w:rFonts w:hint="cs"/>
          <w:rtl/>
          <w:lang w:bidi="ar-EG"/>
        </w:rPr>
        <w:t xml:space="preserve">، حيث تكون أحجام الخطوة </w:t>
      </w:r>
      <w:r w:rsidR="00D859B0" w:rsidRPr="00BA4556">
        <w:rPr>
          <w:lang w:bidi="ar-EG"/>
        </w:rPr>
        <w:t>dB 1</w:t>
      </w:r>
      <w:r w:rsidR="00D859B0" w:rsidRPr="00BA4556">
        <w:rPr>
          <w:lang w:val="en-GB"/>
        </w:rPr>
        <w:t>–</w:t>
      </w:r>
      <w:r w:rsidR="000B6B63">
        <w:rPr>
          <w:lang w:val="en-GB"/>
        </w:rPr>
        <w:t>]</w:t>
      </w:r>
      <w:r w:rsidR="00D859B0" w:rsidRPr="00BA4556">
        <w:rPr>
          <w:rFonts w:hint="cs"/>
          <w:rtl/>
          <w:lang w:bidi="ar-EG"/>
        </w:rPr>
        <w:t xml:space="preserve">، </w:t>
      </w:r>
      <w:r w:rsidR="00D859B0" w:rsidRPr="00BA4556">
        <w:rPr>
          <w:lang w:bidi="ar-EG"/>
        </w:rPr>
        <w:t>dB 0</w:t>
      </w:r>
      <w:r w:rsidR="00D859B0" w:rsidRPr="00BA4556">
        <w:rPr>
          <w:rFonts w:hint="cs"/>
          <w:rtl/>
          <w:lang w:bidi="ar-EG"/>
        </w:rPr>
        <w:t xml:space="preserve">، </w:t>
      </w:r>
      <w:r w:rsidR="00D859B0" w:rsidRPr="00BA4556">
        <w:rPr>
          <w:lang w:bidi="ar-EG"/>
        </w:rPr>
        <w:t>dB 1</w:t>
      </w:r>
      <w:r w:rsidR="00D859B0" w:rsidRPr="00BA4556">
        <w:rPr>
          <w:lang w:val="en-GB"/>
        </w:rPr>
        <w:t>+</w:t>
      </w:r>
      <w:r w:rsidR="00D859B0" w:rsidRPr="00BA4556">
        <w:rPr>
          <w:rFonts w:hint="cs"/>
          <w:rtl/>
          <w:lang w:bidi="ar-EG"/>
        </w:rPr>
        <w:t xml:space="preserve">، </w:t>
      </w:r>
      <w:r w:rsidR="000B6B63">
        <w:rPr>
          <w:lang w:bidi="ar-EG"/>
        </w:rPr>
        <w:t>[</w:t>
      </w:r>
      <w:r w:rsidR="00D859B0" w:rsidRPr="00BA4556">
        <w:rPr>
          <w:lang w:bidi="ar-EG"/>
        </w:rPr>
        <w:t>dB 3</w:t>
      </w:r>
      <w:r w:rsidR="00D859B0" w:rsidRPr="00BA4556">
        <w:rPr>
          <w:lang w:val="en-GB"/>
        </w:rPr>
        <w:t>+</w:t>
      </w:r>
      <w:r w:rsidR="00110B18" w:rsidRPr="00BA4556">
        <w:rPr>
          <w:rFonts w:hint="cs"/>
          <w:rtl/>
          <w:lang w:bidi="ar-EG"/>
        </w:rPr>
        <w:t xml:space="preserve"> </w:t>
      </w:r>
      <w:r w:rsidRPr="00BA4556">
        <w:rPr>
          <w:rFonts w:hint="cs"/>
          <w:rtl/>
        </w:rPr>
        <w:t xml:space="preserve">تحت سيطرة الساتل </w:t>
      </w:r>
      <w:r w:rsidRPr="00BA4556">
        <w:rPr>
          <w:rFonts w:hint="eastAsia"/>
        </w:rPr>
        <w:t>Satellite-</w:t>
      </w:r>
      <w:r w:rsidRPr="00BA4556">
        <w:t>RAN</w:t>
      </w:r>
      <w:r w:rsidRPr="00BA4556">
        <w:rPr>
          <w:rFonts w:hint="cs"/>
          <w:color w:val="FFFFFF" w:themeColor="background1"/>
          <w:rtl/>
          <w:lang w:bidi="ar-EG"/>
        </w:rPr>
        <w:t>.</w:t>
      </w:r>
    </w:p>
    <w:p w:rsidR="002A2133" w:rsidRPr="00BA4556" w:rsidRDefault="002A2133" w:rsidP="00AE34DA">
      <w:pPr>
        <w:pStyle w:val="Equationlegend"/>
        <w:tabs>
          <w:tab w:val="clear" w:pos="1814"/>
          <w:tab w:val="right" w:pos="1705"/>
        </w:tabs>
        <w:rPr>
          <w:rtl/>
        </w:rPr>
      </w:pPr>
      <w:r w:rsidRPr="00BA4556">
        <w:rPr>
          <w:rFonts w:hint="eastAsia"/>
        </w:rPr>
        <w:tab/>
      </w:r>
      <w:r w:rsidRPr="00BA4556">
        <w:rPr>
          <w:rFonts w:hint="eastAsia"/>
          <w:i/>
          <w:iCs/>
        </w:rPr>
        <w:t>Nf</w:t>
      </w:r>
      <w:r w:rsidRPr="00BA4556">
        <w:rPr>
          <w:rFonts w:hint="eastAsia"/>
          <w:i/>
          <w:iCs/>
          <w:vertAlign w:val="subscript"/>
        </w:rPr>
        <w:t>rame</w:t>
      </w:r>
      <w:r w:rsidR="00AE34DA" w:rsidRPr="00BA4556">
        <w:rPr>
          <w:rFonts w:hint="cs"/>
          <w:rtl/>
          <w:lang w:bidi="ar-EG"/>
        </w:rPr>
        <w:t>:</w:t>
      </w:r>
      <w:r w:rsidRPr="00BA4556">
        <w:tab/>
      </w:r>
      <w:r w:rsidRPr="00BA4556">
        <w:rPr>
          <w:rFonts w:hint="cs"/>
          <w:rtl/>
        </w:rPr>
        <w:t>التأخر الذي تسبّبه العروة مُعبّراً عنه بعدد الأرتال.</w:t>
      </w:r>
    </w:p>
    <w:p w:rsidR="002A2133" w:rsidRPr="00BA4556" w:rsidRDefault="002A2133" w:rsidP="007B407B">
      <w:pPr>
        <w:rPr>
          <w:rtl/>
        </w:rPr>
      </w:pPr>
      <w:r w:rsidRPr="00BA4556">
        <w:rPr>
          <w:rFonts w:hint="cs"/>
          <w:spacing w:val="10"/>
          <w:rtl/>
        </w:rPr>
        <w:t xml:space="preserve">بعد ذلك، يتم توليد </w:t>
      </w:r>
      <w:r w:rsidRPr="00BA4556">
        <w:rPr>
          <w:spacing w:val="10"/>
        </w:rPr>
        <w:sym w:font="Symbol" w:char="F044"/>
      </w:r>
      <w:r w:rsidRPr="00BA4556">
        <w:rPr>
          <w:rFonts w:hint="eastAsia"/>
          <w:i/>
          <w:iCs/>
          <w:spacing w:val="10"/>
          <w:vertAlign w:val="subscript"/>
        </w:rPr>
        <w:t>p</w:t>
      </w:r>
      <w:r w:rsidRPr="00BA4556">
        <w:rPr>
          <w:rFonts w:hint="eastAsia"/>
          <w:spacing w:val="10"/>
        </w:rPr>
        <w:t>(</w:t>
      </w:r>
      <w:r w:rsidRPr="00BA4556">
        <w:rPr>
          <w:rFonts w:hint="eastAsia"/>
          <w:i/>
          <w:iCs/>
          <w:spacing w:val="10"/>
        </w:rPr>
        <w:t>i</w:t>
      </w:r>
      <w:r w:rsidRPr="00BA4556">
        <w:rPr>
          <w:rFonts w:hint="eastAsia"/>
          <w:spacing w:val="10"/>
        </w:rPr>
        <w:t>)</w:t>
      </w:r>
      <w:r w:rsidRPr="00BA4556">
        <w:rPr>
          <w:rFonts w:hint="cs"/>
          <w:spacing w:val="10"/>
          <w:rtl/>
        </w:rPr>
        <w:t xml:space="preserve"> باستخدام </w:t>
      </w:r>
      <w:r w:rsidR="00D859B0" w:rsidRPr="00BA4556">
        <w:rPr>
          <w:spacing w:val="10"/>
          <w:lang w:val="en-GB"/>
        </w:rPr>
        <w:sym w:font="Symbol" w:char="F044"/>
      </w:r>
      <w:r w:rsidR="00D859B0" w:rsidRPr="00BA4556">
        <w:rPr>
          <w:spacing w:val="10"/>
          <w:vertAlign w:val="subscript"/>
          <w:lang w:val="en-GB"/>
        </w:rPr>
        <w:sym w:font="Symbol" w:char="F065"/>
      </w:r>
      <w:r w:rsidR="00D859B0" w:rsidRPr="00BA4556">
        <w:rPr>
          <w:spacing w:val="10"/>
          <w:lang w:val="en-GB"/>
        </w:rPr>
        <w:t>(</w:t>
      </w:r>
      <w:r w:rsidR="00D859B0" w:rsidRPr="00BA4556">
        <w:rPr>
          <w:i/>
          <w:iCs/>
          <w:spacing w:val="10"/>
          <w:lang w:val="en-GB"/>
        </w:rPr>
        <w:t>i</w:t>
      </w:r>
      <w:r w:rsidR="00D859B0" w:rsidRPr="00BA4556">
        <w:rPr>
          <w:spacing w:val="10"/>
          <w:lang w:val="en-GB"/>
        </w:rPr>
        <w:t>)</w:t>
      </w:r>
      <w:r w:rsidRPr="00BA4556">
        <w:rPr>
          <w:rFonts w:hint="cs"/>
          <w:spacing w:val="10"/>
          <w:rtl/>
        </w:rPr>
        <w:t xml:space="preserve"> وخطوات التحكم بالقدرة </w:t>
      </w:r>
      <w:r w:rsidRPr="00BA4556">
        <w:rPr>
          <w:spacing w:val="10"/>
        </w:rPr>
        <w:sym w:font="Symbol" w:char="F044"/>
      </w:r>
      <w:r w:rsidRPr="00BA4556">
        <w:rPr>
          <w:rFonts w:hint="eastAsia"/>
          <w:i/>
          <w:iCs/>
          <w:spacing w:val="10"/>
          <w:vertAlign w:val="subscript"/>
        </w:rPr>
        <w:t>p</w:t>
      </w:r>
      <w:r w:rsidRPr="00BA4556">
        <w:rPr>
          <w:rFonts w:hint="eastAsia"/>
          <w:spacing w:val="10"/>
        </w:rPr>
        <w:t>(</w:t>
      </w:r>
      <w:r w:rsidRPr="00BA4556">
        <w:rPr>
          <w:rFonts w:hint="eastAsia"/>
          <w:i/>
          <w:iCs/>
          <w:spacing w:val="10"/>
        </w:rPr>
        <w:t>k</w:t>
      </w:r>
      <w:r w:rsidRPr="00BA4556">
        <w:rPr>
          <w:rFonts w:hint="eastAsia"/>
          <w:spacing w:val="10"/>
        </w:rPr>
        <w:t>)</w:t>
      </w:r>
      <w:r w:rsidRPr="00BA4556">
        <w:rPr>
          <w:rFonts w:hint="cs"/>
          <w:spacing w:val="10"/>
          <w:rtl/>
        </w:rPr>
        <w:t xml:space="preserve"> التابعة لقيمة </w:t>
      </w:r>
      <w:r w:rsidRPr="00BA4556">
        <w:rPr>
          <w:rFonts w:hint="eastAsia"/>
          <w:i/>
          <w:iCs/>
          <w:spacing w:val="10"/>
        </w:rPr>
        <w:t>N</w:t>
      </w:r>
      <w:r w:rsidRPr="00BA4556">
        <w:rPr>
          <w:rFonts w:hint="eastAsia"/>
          <w:i/>
          <w:iCs/>
          <w:spacing w:val="10"/>
          <w:vertAlign w:val="subscript"/>
        </w:rPr>
        <w:t>frame</w:t>
      </w:r>
      <w:r w:rsidRPr="00BA4556">
        <w:rPr>
          <w:rFonts w:hint="cs"/>
          <w:spacing w:val="10"/>
          <w:rtl/>
        </w:rPr>
        <w:t xml:space="preserve"> السابقة حيث</w:t>
      </w:r>
      <w:r w:rsidR="007B407B" w:rsidRPr="00BA4556">
        <w:rPr>
          <w:rFonts w:hint="cs"/>
          <w:spacing w:val="10"/>
          <w:rtl/>
        </w:rPr>
        <w:t xml:space="preserve"> </w:t>
      </w:r>
      <w:r w:rsidR="00D859B0" w:rsidRPr="00BA4556">
        <w:rPr>
          <w:i/>
          <w:iCs/>
          <w:lang w:val="en-GB"/>
        </w:rPr>
        <w:t>k</w:t>
      </w:r>
      <w:r w:rsidR="00D859B0" w:rsidRPr="00BA4556">
        <w:rPr>
          <w:lang w:val="en-GB"/>
        </w:rPr>
        <w:t> = </w:t>
      </w:r>
      <w:r w:rsidR="00D859B0" w:rsidRPr="00BA4556">
        <w:rPr>
          <w:i/>
          <w:iCs/>
          <w:lang w:val="en-GB"/>
        </w:rPr>
        <w:t>i</w:t>
      </w:r>
      <w:r w:rsidR="00D859B0" w:rsidRPr="00BA4556">
        <w:rPr>
          <w:lang w:val="en-GB"/>
        </w:rPr>
        <w:t> </w:t>
      </w:r>
      <w:r w:rsidR="00D859B0" w:rsidRPr="00BA4556">
        <w:rPr>
          <w:lang w:val="en-GB"/>
        </w:rPr>
        <w:sym w:font="Symbol" w:char="F02D"/>
      </w:r>
      <w:r w:rsidR="00D859B0" w:rsidRPr="00BA4556">
        <w:rPr>
          <w:lang w:val="en-GB"/>
        </w:rPr>
        <w:t> </w:t>
      </w:r>
      <w:r w:rsidR="00D859B0" w:rsidRPr="00BA4556">
        <w:rPr>
          <w:i/>
          <w:iCs/>
          <w:lang w:val="en-GB"/>
        </w:rPr>
        <w:t>N</w:t>
      </w:r>
      <w:r w:rsidR="00D859B0" w:rsidRPr="00BA4556">
        <w:rPr>
          <w:i/>
          <w:iCs/>
          <w:vertAlign w:val="subscript"/>
          <w:lang w:val="en-GB"/>
        </w:rPr>
        <w:t>frame</w:t>
      </w:r>
      <w:r w:rsidR="00D859B0" w:rsidRPr="00BA4556">
        <w:rPr>
          <w:lang w:val="en-GB"/>
        </w:rPr>
        <w:t> </w:t>
      </w:r>
      <w:r w:rsidR="00D859B0" w:rsidRPr="00BA4556">
        <w:rPr>
          <w:lang w:val="en-GB"/>
        </w:rPr>
        <w:sym w:font="Symbol" w:char="F02D"/>
      </w:r>
      <w:r w:rsidR="00D859B0" w:rsidRPr="00BA4556">
        <w:rPr>
          <w:lang w:val="en-GB"/>
        </w:rPr>
        <w:t xml:space="preserve"> 1, ..., </w:t>
      </w:r>
      <w:r w:rsidR="00D859B0" w:rsidRPr="00BA4556">
        <w:rPr>
          <w:i/>
          <w:iCs/>
          <w:lang w:val="en-GB"/>
        </w:rPr>
        <w:t>i</w:t>
      </w:r>
      <w:r w:rsidR="00D859B0" w:rsidRPr="00BA4556">
        <w:rPr>
          <w:lang w:val="en-GB"/>
        </w:rPr>
        <w:t> </w:t>
      </w:r>
      <w:r w:rsidR="00D859B0" w:rsidRPr="00BA4556">
        <w:rPr>
          <w:lang w:val="en-GB"/>
        </w:rPr>
        <w:sym w:font="Symbol" w:char="F02D"/>
      </w:r>
      <w:r w:rsidR="00D859B0" w:rsidRPr="00BA4556">
        <w:rPr>
          <w:lang w:val="en-GB"/>
        </w:rPr>
        <w:t> 1</w:t>
      </w:r>
      <w:r w:rsidR="00D859B0" w:rsidRPr="00BA4556">
        <w:rPr>
          <w:rFonts w:hint="cs"/>
          <w:rtl/>
        </w:rPr>
        <w:t xml:space="preserve">، </w:t>
      </w:r>
      <w:r w:rsidRPr="00BA4556">
        <w:rPr>
          <w:rFonts w:hint="cs"/>
          <w:rtl/>
        </w:rPr>
        <w:t>وذلك على النحو الآتي:</w:t>
      </w:r>
    </w:p>
    <w:p w:rsidR="002A2133" w:rsidRPr="00BA4556" w:rsidRDefault="002A2133" w:rsidP="002A2133">
      <w:pPr>
        <w:rPr>
          <w:rtl/>
          <w:lang w:bidi="ar-EG"/>
        </w:rPr>
      </w:pPr>
      <w:r w:rsidRPr="00BA4556">
        <w:rPr>
          <w:rFonts w:hint="cs"/>
          <w:rtl/>
        </w:rPr>
        <w:lastRenderedPageBreak/>
        <w:t>نحسب أولاً:</w:t>
      </w:r>
    </w:p>
    <w:p w:rsidR="002A2133" w:rsidRPr="00BA4556" w:rsidRDefault="002A2133" w:rsidP="000B6B63">
      <w:pPr>
        <w:pStyle w:val="Equation"/>
      </w:pPr>
      <w:r w:rsidRPr="00BA4556">
        <w:tab/>
      </w:r>
      <w:r w:rsidR="000B6B63" w:rsidRPr="00352646">
        <w:rPr>
          <w:position w:val="-14"/>
          <w:lang w:val="en-GB"/>
        </w:rPr>
        <w:object w:dxaOrig="4620" w:dyaOrig="380">
          <v:shape id="_x0000_i1115" type="#_x0000_t75" style="width:232.1pt;height:18.8pt" o:ole="">
            <v:imagedata r:id="rId182" o:title=""/>
          </v:shape>
          <o:OLEObject Type="Embed" ProgID="Equation.3" ShapeID="_x0000_i1115" DrawAspect="Content" ObjectID="_1491384311" r:id="rId183"/>
        </w:object>
      </w:r>
    </w:p>
    <w:p w:rsidR="002A2133" w:rsidRPr="00BA4556" w:rsidRDefault="002A2133" w:rsidP="002B0231">
      <w:pPr>
        <w:spacing w:before="240"/>
        <w:rPr>
          <w:rtl/>
          <w:lang w:bidi="ar-EG"/>
        </w:rPr>
      </w:pPr>
      <w:r w:rsidRPr="00BA4556">
        <w:rPr>
          <w:rFonts w:hint="cs"/>
          <w:rtl/>
        </w:rPr>
        <w:t xml:space="preserve">حيث </w:t>
      </w:r>
      <w:r w:rsidR="00D250B0" w:rsidRPr="00BA4556">
        <w:rPr>
          <w:rFonts w:hint="cs"/>
          <w:rtl/>
        </w:rPr>
        <w:t>يكون</w:t>
      </w:r>
      <w:r w:rsidRPr="00BA4556">
        <w:rPr>
          <w:rFonts w:hint="cs"/>
          <w:rtl/>
        </w:rPr>
        <w:t xml:space="preserve"> مبيّن تعويض تأخير العروة </w:t>
      </w:r>
      <w:r w:rsidR="00D250B0" w:rsidRPr="00BA4556">
        <w:rPr>
          <w:i/>
          <w:iCs/>
          <w:lang w:val="en-GB"/>
        </w:rPr>
        <w:t>G</w:t>
      </w:r>
      <w:r w:rsidR="00D250B0" w:rsidRPr="00BA4556">
        <w:rPr>
          <w:vertAlign w:val="subscript"/>
          <w:lang w:val="en-GB"/>
        </w:rPr>
        <w:t xml:space="preserve">1 </w:t>
      </w:r>
      <w:r w:rsidR="00D250B0" w:rsidRPr="00BA4556">
        <w:rPr>
          <w:lang w:val="en-GB"/>
        </w:rPr>
        <w:t xml:space="preserve">(0 ≤ </w:t>
      </w:r>
      <w:r w:rsidR="00D250B0" w:rsidRPr="00BA4556">
        <w:rPr>
          <w:i/>
          <w:iCs/>
          <w:lang w:val="en-GB"/>
        </w:rPr>
        <w:t>G</w:t>
      </w:r>
      <w:r w:rsidR="00D250B0" w:rsidRPr="00BA4556">
        <w:rPr>
          <w:vertAlign w:val="subscript"/>
          <w:lang w:val="en-GB"/>
        </w:rPr>
        <w:t>1</w:t>
      </w:r>
      <w:r w:rsidR="00D250B0" w:rsidRPr="00BA4556">
        <w:rPr>
          <w:lang w:val="en-GB"/>
        </w:rPr>
        <w:t xml:space="preserve"> ≤ 1)</w:t>
      </w:r>
      <w:r w:rsidRPr="00BA4556">
        <w:rPr>
          <w:rFonts w:hint="cs"/>
          <w:rtl/>
        </w:rPr>
        <w:t xml:space="preserve"> بمثابة معلم الطبقة الأعلى، ويكون متطابقاً بالنسبة </w:t>
      </w:r>
      <w:r w:rsidRPr="00BA4556">
        <w:rPr>
          <w:rFonts w:hint="cs"/>
          <w:rtl/>
          <w:lang w:bidi="ar-EG"/>
        </w:rPr>
        <w:t xml:space="preserve">إلى </w:t>
      </w:r>
      <w:r w:rsidRPr="00BA4556">
        <w:rPr>
          <w:rFonts w:hint="cs"/>
          <w:rtl/>
        </w:rPr>
        <w:t xml:space="preserve">جميع المحطات </w:t>
      </w:r>
      <w:r w:rsidR="002B0231" w:rsidRPr="00BA4556">
        <w:rPr>
          <w:rFonts w:hint="cs"/>
          <w:rtl/>
        </w:rPr>
        <w:t>المتنقلة الأرضية</w:t>
      </w:r>
      <w:r w:rsidR="00713B9B" w:rsidRPr="00BA4556">
        <w:rPr>
          <w:rFonts w:hint="cs"/>
          <w:rtl/>
        </w:rPr>
        <w:t xml:space="preserve"> في </w:t>
      </w:r>
      <w:r w:rsidRPr="00BA4556">
        <w:rPr>
          <w:rFonts w:hint="cs"/>
          <w:rtl/>
        </w:rPr>
        <w:t>الحزمة ذاتها.</w:t>
      </w:r>
      <w:r w:rsidR="00D250B0" w:rsidRPr="00BA4556">
        <w:rPr>
          <w:rFonts w:hint="cs"/>
          <w:rtl/>
        </w:rPr>
        <w:t xml:space="preserve"> وحين يمكن استعمال </w:t>
      </w:r>
      <w:r w:rsidR="002B0231" w:rsidRPr="00BA4556">
        <w:rPr>
          <w:rFonts w:hint="cs"/>
          <w:rtl/>
        </w:rPr>
        <w:t xml:space="preserve">رمز السبر المرجعي </w:t>
      </w:r>
      <w:r w:rsidR="002B0231" w:rsidRPr="00BA4556">
        <w:t>(SRS)</w:t>
      </w:r>
      <w:r w:rsidR="002B0231" w:rsidRPr="00BA4556">
        <w:rPr>
          <w:rFonts w:hint="cs"/>
          <w:rtl/>
          <w:lang w:bidi="ar-EG"/>
        </w:rPr>
        <w:t xml:space="preserve"> </w:t>
      </w:r>
      <w:r w:rsidR="00D250B0" w:rsidRPr="00BA4556">
        <w:rPr>
          <w:rFonts w:hint="cs"/>
          <w:rtl/>
          <w:lang w:bidi="ar-EG"/>
        </w:rPr>
        <w:t xml:space="preserve">لتقدير القنوات، تكون قيمة </w:t>
      </w:r>
      <w:r w:rsidR="00D250B0" w:rsidRPr="00BA4556">
        <w:rPr>
          <w:lang w:val="en-GB"/>
        </w:rPr>
        <w:sym w:font="Symbol" w:char="F063"/>
      </w:r>
      <w:r w:rsidR="00D250B0" w:rsidRPr="00BA4556">
        <w:rPr>
          <w:rFonts w:hint="cs"/>
          <w:rtl/>
          <w:lang w:val="en-GB"/>
        </w:rPr>
        <w:t xml:space="preserve"> مساوية للواحد، وتكون قيمتها صفر خلاف ذ</w:t>
      </w:r>
      <w:r w:rsidR="00AE34DA" w:rsidRPr="00BA4556">
        <w:rPr>
          <w:rFonts w:hint="cs"/>
          <w:rtl/>
          <w:lang w:val="en-GB"/>
        </w:rPr>
        <w:t>لك.</w:t>
      </w:r>
    </w:p>
    <w:p w:rsidR="00263897" w:rsidRPr="0098109B" w:rsidRDefault="00263897" w:rsidP="0098109B">
      <w:pPr>
        <w:pStyle w:val="enumlev1"/>
        <w:bidi w:val="0"/>
        <w:spacing w:line="240" w:lineRule="auto"/>
        <w:rPr>
          <w:sz w:val="24"/>
          <w:szCs w:val="32"/>
          <w:lang w:eastAsia="en-US"/>
        </w:rPr>
      </w:pPr>
      <w:r w:rsidRPr="0098109B">
        <w:rPr>
          <w:sz w:val="24"/>
          <w:szCs w:val="32"/>
          <w:lang w:val="en-GB" w:eastAsia="en-US"/>
        </w:rPr>
        <w:t>–</w:t>
      </w:r>
      <w:r w:rsidRPr="0098109B">
        <w:rPr>
          <w:sz w:val="24"/>
          <w:szCs w:val="32"/>
          <w:lang w:val="en-GB" w:eastAsia="en-US"/>
        </w:rPr>
        <w:tab/>
        <w:t>if |</w:t>
      </w:r>
      <w:r w:rsidRPr="0098109B">
        <w:rPr>
          <w:sz w:val="24"/>
          <w:szCs w:val="32"/>
          <w:lang w:val="en-GB" w:eastAsia="en-US"/>
        </w:rPr>
        <w:sym w:font="Symbol" w:char="F044"/>
      </w:r>
      <w:r w:rsidRPr="0098109B">
        <w:rPr>
          <w:sz w:val="24"/>
          <w:szCs w:val="32"/>
          <w:vertAlign w:val="subscript"/>
          <w:lang w:val="en-GB" w:eastAsia="en-US"/>
        </w:rPr>
        <w:sym w:font="Symbol" w:char="F065"/>
      </w:r>
      <w:r w:rsidRPr="0098109B">
        <w:rPr>
          <w:sz w:val="24"/>
          <w:szCs w:val="32"/>
          <w:vertAlign w:val="subscript"/>
          <w:lang w:val="en-GB" w:eastAsia="en-US"/>
        </w:rPr>
        <w:t>,</w:t>
      </w:r>
      <w:r w:rsidRPr="0098109B">
        <w:rPr>
          <w:i/>
          <w:iCs/>
          <w:sz w:val="24"/>
          <w:szCs w:val="32"/>
          <w:vertAlign w:val="subscript"/>
          <w:lang w:val="en-GB" w:eastAsia="en-US"/>
        </w:rPr>
        <w:t>c</w:t>
      </w:r>
      <w:r w:rsidRPr="0098109B">
        <w:rPr>
          <w:sz w:val="24"/>
          <w:szCs w:val="32"/>
          <w:lang w:val="en-GB" w:eastAsia="en-US"/>
        </w:rPr>
        <w:t xml:space="preserve">| &lt; </w:t>
      </w:r>
      <w:r w:rsidRPr="0098109B">
        <w:rPr>
          <w:sz w:val="24"/>
          <w:szCs w:val="32"/>
          <w:lang w:val="en-GB" w:eastAsia="en-US"/>
        </w:rPr>
        <w:sym w:font="Symbol" w:char="F065"/>
      </w:r>
      <w:r w:rsidRPr="0098109B">
        <w:rPr>
          <w:i/>
          <w:iCs/>
          <w:sz w:val="24"/>
          <w:szCs w:val="32"/>
          <w:vertAlign w:val="subscript"/>
          <w:lang w:val="en-GB" w:eastAsia="en-US"/>
        </w:rPr>
        <w:t>T</w:t>
      </w:r>
      <w:r w:rsidRPr="0098109B">
        <w:rPr>
          <w:sz w:val="24"/>
          <w:szCs w:val="32"/>
          <w:lang w:val="en-GB" w:eastAsia="en-US"/>
        </w:rPr>
        <w:t xml:space="preserve"> and </w:t>
      </w:r>
      <w:r w:rsidRPr="0098109B">
        <w:rPr>
          <w:sz w:val="24"/>
          <w:szCs w:val="32"/>
          <w:lang w:val="en-GB" w:eastAsia="en-US"/>
        </w:rPr>
        <w:sym w:font="Symbol" w:char="F044"/>
      </w:r>
      <w:r w:rsidRPr="0098109B">
        <w:rPr>
          <w:sz w:val="24"/>
          <w:szCs w:val="32"/>
          <w:vertAlign w:val="subscript"/>
          <w:lang w:val="en-GB" w:eastAsia="en-US"/>
        </w:rPr>
        <w:sym w:font="Symbol" w:char="F065"/>
      </w:r>
      <w:r w:rsidRPr="0098109B">
        <w:rPr>
          <w:sz w:val="24"/>
          <w:szCs w:val="32"/>
          <w:vertAlign w:val="subscript"/>
          <w:lang w:val="en-GB" w:eastAsia="en-US"/>
        </w:rPr>
        <w:t>,</w:t>
      </w:r>
      <w:r w:rsidRPr="0098109B">
        <w:rPr>
          <w:i/>
          <w:iCs/>
          <w:sz w:val="24"/>
          <w:szCs w:val="32"/>
          <w:vertAlign w:val="subscript"/>
          <w:lang w:val="en-GB" w:eastAsia="en-US"/>
        </w:rPr>
        <w:t>c</w:t>
      </w:r>
      <w:r w:rsidRPr="0098109B">
        <w:rPr>
          <w:sz w:val="24"/>
          <w:szCs w:val="32"/>
          <w:lang w:val="en-GB" w:eastAsia="en-US"/>
        </w:rPr>
        <w:t xml:space="preserve"> &lt; 0, </w:t>
      </w:r>
      <w:r w:rsidRPr="0098109B">
        <w:rPr>
          <w:sz w:val="24"/>
          <w:szCs w:val="32"/>
          <w:lang w:val="en-GB" w:eastAsia="en-US"/>
        </w:rPr>
        <w:sym w:font="Symbol" w:char="F044"/>
      </w:r>
      <w:r w:rsidRPr="0098109B">
        <w:rPr>
          <w:i/>
          <w:iCs/>
          <w:sz w:val="24"/>
          <w:szCs w:val="32"/>
          <w:vertAlign w:val="subscript"/>
          <w:lang w:val="en-GB" w:eastAsia="en-US"/>
        </w:rPr>
        <w:t>p</w:t>
      </w:r>
      <w:r w:rsidRPr="0098109B">
        <w:rPr>
          <w:sz w:val="24"/>
          <w:szCs w:val="32"/>
          <w:lang w:val="en-GB" w:eastAsia="en-US"/>
        </w:rPr>
        <w:t>(</w:t>
      </w:r>
      <w:r w:rsidRPr="0098109B">
        <w:rPr>
          <w:i/>
          <w:iCs/>
          <w:sz w:val="24"/>
          <w:szCs w:val="32"/>
          <w:lang w:val="en-GB" w:eastAsia="en-US"/>
        </w:rPr>
        <w:t>i</w:t>
      </w:r>
      <w:r w:rsidRPr="0098109B">
        <w:rPr>
          <w:sz w:val="24"/>
          <w:szCs w:val="32"/>
          <w:lang w:val="en-GB" w:eastAsia="en-US"/>
        </w:rPr>
        <w:t>) = 1 dB</w:t>
      </w:r>
    </w:p>
    <w:p w:rsidR="00263897" w:rsidRPr="00263897" w:rsidRDefault="00263897" w:rsidP="0098109B">
      <w:pPr>
        <w:pStyle w:val="enumlev1"/>
        <w:bidi w:val="0"/>
        <w:spacing w:line="240" w:lineRule="auto"/>
        <w:rPr>
          <w:rFonts w:cs="Times New Roman"/>
          <w:sz w:val="24"/>
          <w:szCs w:val="20"/>
          <w:lang w:val="en-GB" w:eastAsia="en-US"/>
        </w:rPr>
      </w:pPr>
      <w:r w:rsidRPr="00263897">
        <w:rPr>
          <w:rFonts w:cs="Times New Roman"/>
          <w:sz w:val="24"/>
          <w:szCs w:val="20"/>
          <w:lang w:val="en-GB" w:eastAsia="en-US"/>
        </w:rPr>
        <w:t>–</w:t>
      </w:r>
      <w:r w:rsidRPr="00263897">
        <w:rPr>
          <w:rFonts w:cs="Times New Roman"/>
          <w:sz w:val="24"/>
          <w:szCs w:val="20"/>
          <w:lang w:val="en-GB" w:eastAsia="en-US"/>
        </w:rPr>
        <w:tab/>
        <w:t>if |</w:t>
      </w:r>
      <w:r w:rsidRPr="00263897">
        <w:rPr>
          <w:rFonts w:cs="Times New Roman"/>
          <w:sz w:val="24"/>
          <w:szCs w:val="20"/>
          <w:lang w:val="en-GB" w:eastAsia="en-US"/>
        </w:rPr>
        <w:sym w:font="Symbol" w:char="F044"/>
      </w:r>
      <w:r w:rsidRPr="00263897">
        <w:rPr>
          <w:rFonts w:cs="Times New Roman"/>
          <w:sz w:val="24"/>
          <w:szCs w:val="20"/>
          <w:vertAlign w:val="subscript"/>
          <w:lang w:val="en-GB" w:eastAsia="en-US"/>
        </w:rPr>
        <w:sym w:font="Symbol" w:char="F065"/>
      </w:r>
      <w:r w:rsidRPr="00263897">
        <w:rPr>
          <w:rFonts w:cs="Times New Roman"/>
          <w:sz w:val="24"/>
          <w:szCs w:val="20"/>
          <w:vertAlign w:val="subscript"/>
          <w:lang w:val="en-GB" w:eastAsia="en-US"/>
        </w:rPr>
        <w:t>,</w:t>
      </w:r>
      <w:r w:rsidRPr="00263897">
        <w:rPr>
          <w:rFonts w:cs="Times New Roman"/>
          <w:i/>
          <w:iCs/>
          <w:sz w:val="24"/>
          <w:szCs w:val="20"/>
          <w:vertAlign w:val="subscript"/>
          <w:lang w:val="en-GB" w:eastAsia="en-US"/>
        </w:rPr>
        <w:t>c</w:t>
      </w:r>
      <w:r w:rsidRPr="00263897">
        <w:rPr>
          <w:rFonts w:cs="Times New Roman"/>
          <w:sz w:val="24"/>
          <w:szCs w:val="20"/>
          <w:lang w:val="en-GB" w:eastAsia="en-US"/>
        </w:rPr>
        <w:t xml:space="preserve">| &lt; </w:t>
      </w:r>
      <w:r w:rsidRPr="00263897">
        <w:rPr>
          <w:rFonts w:cs="Times New Roman"/>
          <w:sz w:val="24"/>
          <w:szCs w:val="20"/>
          <w:lang w:val="en-GB" w:eastAsia="en-US"/>
        </w:rPr>
        <w:sym w:font="Symbol" w:char="F065"/>
      </w:r>
      <w:r w:rsidRPr="00263897">
        <w:rPr>
          <w:rFonts w:cs="Times New Roman"/>
          <w:i/>
          <w:iCs/>
          <w:sz w:val="24"/>
          <w:szCs w:val="20"/>
          <w:vertAlign w:val="subscript"/>
          <w:lang w:val="en-GB" w:eastAsia="en-US"/>
        </w:rPr>
        <w:t>T</w:t>
      </w:r>
      <w:r w:rsidRPr="00263897">
        <w:rPr>
          <w:rFonts w:cs="Times New Roman"/>
          <w:sz w:val="24"/>
          <w:szCs w:val="20"/>
          <w:lang w:val="en-GB" w:eastAsia="en-US"/>
        </w:rPr>
        <w:t xml:space="preserve"> and </w:t>
      </w:r>
      <w:r w:rsidRPr="00263897">
        <w:rPr>
          <w:rFonts w:cs="Times New Roman"/>
          <w:sz w:val="24"/>
          <w:szCs w:val="20"/>
          <w:lang w:val="en-GB" w:eastAsia="en-US"/>
        </w:rPr>
        <w:sym w:font="Symbol" w:char="F044"/>
      </w:r>
      <w:r w:rsidRPr="00263897">
        <w:rPr>
          <w:rFonts w:cs="Times New Roman"/>
          <w:sz w:val="24"/>
          <w:szCs w:val="20"/>
          <w:vertAlign w:val="subscript"/>
          <w:lang w:val="en-GB" w:eastAsia="en-US"/>
        </w:rPr>
        <w:sym w:font="Symbol" w:char="F065"/>
      </w:r>
      <w:r w:rsidRPr="00263897">
        <w:rPr>
          <w:rFonts w:cs="Times New Roman"/>
          <w:sz w:val="24"/>
          <w:szCs w:val="20"/>
          <w:vertAlign w:val="subscript"/>
          <w:lang w:val="en-GB" w:eastAsia="en-US"/>
        </w:rPr>
        <w:t>,</w:t>
      </w:r>
      <w:r w:rsidRPr="00263897">
        <w:rPr>
          <w:rFonts w:cs="Times New Roman"/>
          <w:i/>
          <w:iCs/>
          <w:sz w:val="24"/>
          <w:szCs w:val="20"/>
          <w:vertAlign w:val="subscript"/>
          <w:lang w:val="en-GB" w:eastAsia="en-US"/>
        </w:rPr>
        <w:t>c</w:t>
      </w:r>
      <w:r w:rsidRPr="00263897">
        <w:rPr>
          <w:rFonts w:cs="Times New Roman"/>
          <w:sz w:val="24"/>
          <w:szCs w:val="20"/>
          <w:lang w:val="en-GB" w:eastAsia="en-US"/>
        </w:rPr>
        <w:t xml:space="preserve"> &gt; 0, </w:t>
      </w:r>
      <w:r w:rsidRPr="00263897">
        <w:rPr>
          <w:rFonts w:cs="Times New Roman"/>
          <w:sz w:val="24"/>
          <w:szCs w:val="20"/>
          <w:lang w:val="en-GB" w:eastAsia="en-US"/>
        </w:rPr>
        <w:sym w:font="Symbol" w:char="F044"/>
      </w:r>
      <w:r w:rsidRPr="00263897">
        <w:rPr>
          <w:rFonts w:cs="Times New Roman"/>
          <w:i/>
          <w:iCs/>
          <w:sz w:val="24"/>
          <w:szCs w:val="20"/>
          <w:vertAlign w:val="subscript"/>
          <w:lang w:val="en-GB" w:eastAsia="en-US"/>
        </w:rPr>
        <w:t>p</w:t>
      </w:r>
      <w:r w:rsidRPr="00263897">
        <w:rPr>
          <w:rFonts w:cs="Times New Roman"/>
          <w:sz w:val="24"/>
          <w:szCs w:val="20"/>
          <w:lang w:val="en-GB" w:eastAsia="en-US"/>
        </w:rPr>
        <w:t>(</w:t>
      </w:r>
      <w:r w:rsidRPr="00263897">
        <w:rPr>
          <w:rFonts w:cs="Times New Roman"/>
          <w:i/>
          <w:iCs/>
          <w:sz w:val="24"/>
          <w:szCs w:val="20"/>
          <w:lang w:val="en-GB" w:eastAsia="en-US"/>
        </w:rPr>
        <w:t>i</w:t>
      </w:r>
      <w:r w:rsidRPr="00263897">
        <w:rPr>
          <w:rFonts w:cs="Times New Roman"/>
          <w:sz w:val="24"/>
          <w:szCs w:val="20"/>
          <w:lang w:val="en-GB" w:eastAsia="en-US"/>
        </w:rPr>
        <w:t>) = 0 dB</w:t>
      </w:r>
    </w:p>
    <w:p w:rsidR="00263897" w:rsidRPr="00263897" w:rsidRDefault="00263897" w:rsidP="0098109B">
      <w:pPr>
        <w:pStyle w:val="enumlev1"/>
        <w:bidi w:val="0"/>
        <w:spacing w:line="240" w:lineRule="auto"/>
        <w:rPr>
          <w:rFonts w:cs="Times New Roman"/>
          <w:sz w:val="24"/>
          <w:szCs w:val="20"/>
          <w:lang w:val="en-GB" w:eastAsia="en-US"/>
        </w:rPr>
      </w:pPr>
      <w:r w:rsidRPr="00263897">
        <w:rPr>
          <w:rFonts w:cs="Times New Roman"/>
          <w:sz w:val="24"/>
          <w:szCs w:val="20"/>
          <w:lang w:val="en-GB" w:eastAsia="en-US"/>
        </w:rPr>
        <w:t>–</w:t>
      </w:r>
      <w:r w:rsidRPr="00263897">
        <w:rPr>
          <w:rFonts w:cs="Times New Roman"/>
          <w:sz w:val="24"/>
          <w:szCs w:val="20"/>
          <w:lang w:val="en-GB" w:eastAsia="en-US"/>
        </w:rPr>
        <w:tab/>
        <w:t>if |</w:t>
      </w:r>
      <w:r w:rsidRPr="00263897">
        <w:rPr>
          <w:rFonts w:cs="Times New Roman"/>
          <w:sz w:val="24"/>
          <w:szCs w:val="20"/>
          <w:lang w:val="en-GB" w:eastAsia="en-US"/>
        </w:rPr>
        <w:sym w:font="Symbol" w:char="F044"/>
      </w:r>
      <w:r w:rsidRPr="00263897">
        <w:rPr>
          <w:rFonts w:cs="Times New Roman"/>
          <w:sz w:val="24"/>
          <w:szCs w:val="20"/>
          <w:vertAlign w:val="subscript"/>
          <w:lang w:val="en-GB" w:eastAsia="en-US"/>
        </w:rPr>
        <w:sym w:font="Symbol" w:char="F065"/>
      </w:r>
      <w:r w:rsidRPr="00263897">
        <w:rPr>
          <w:rFonts w:cs="Times New Roman"/>
          <w:sz w:val="24"/>
          <w:szCs w:val="20"/>
          <w:vertAlign w:val="subscript"/>
          <w:lang w:val="en-GB" w:eastAsia="en-US"/>
        </w:rPr>
        <w:t>,</w:t>
      </w:r>
      <w:r w:rsidRPr="00263897">
        <w:rPr>
          <w:rFonts w:cs="Times New Roman"/>
          <w:i/>
          <w:iCs/>
          <w:sz w:val="24"/>
          <w:szCs w:val="20"/>
          <w:vertAlign w:val="subscript"/>
          <w:lang w:val="en-GB" w:eastAsia="en-US"/>
        </w:rPr>
        <w:t>c</w:t>
      </w:r>
      <w:r w:rsidRPr="00263897">
        <w:rPr>
          <w:rFonts w:cs="Times New Roman"/>
          <w:sz w:val="24"/>
          <w:szCs w:val="20"/>
          <w:lang w:val="en-GB" w:eastAsia="en-US"/>
        </w:rPr>
        <w:t xml:space="preserve">| &lt; </w:t>
      </w:r>
      <w:r w:rsidRPr="00263897">
        <w:rPr>
          <w:rFonts w:cs="Times New Roman"/>
          <w:sz w:val="24"/>
          <w:szCs w:val="20"/>
          <w:lang w:val="en-GB" w:eastAsia="en-US"/>
        </w:rPr>
        <w:sym w:font="Symbol" w:char="F065"/>
      </w:r>
      <w:r w:rsidRPr="00263897">
        <w:rPr>
          <w:rFonts w:cs="Times New Roman"/>
          <w:i/>
          <w:iCs/>
          <w:sz w:val="24"/>
          <w:szCs w:val="20"/>
          <w:vertAlign w:val="subscript"/>
          <w:lang w:val="en-GB" w:eastAsia="en-US"/>
        </w:rPr>
        <w:t>T</w:t>
      </w:r>
      <w:r w:rsidRPr="00263897">
        <w:rPr>
          <w:rFonts w:cs="Times New Roman"/>
          <w:sz w:val="24"/>
          <w:szCs w:val="20"/>
          <w:lang w:val="en-GB" w:eastAsia="en-US"/>
        </w:rPr>
        <w:t xml:space="preserve"> and </w:t>
      </w:r>
      <w:r w:rsidRPr="00263897">
        <w:rPr>
          <w:rFonts w:cs="Times New Roman"/>
          <w:sz w:val="24"/>
          <w:szCs w:val="20"/>
          <w:lang w:val="en-GB" w:eastAsia="en-US"/>
        </w:rPr>
        <w:sym w:font="Symbol" w:char="F044"/>
      </w:r>
      <w:r w:rsidRPr="00263897">
        <w:rPr>
          <w:rFonts w:cs="Times New Roman"/>
          <w:sz w:val="24"/>
          <w:szCs w:val="20"/>
          <w:vertAlign w:val="subscript"/>
          <w:lang w:val="en-GB" w:eastAsia="en-US"/>
        </w:rPr>
        <w:sym w:font="Symbol" w:char="F065"/>
      </w:r>
      <w:r w:rsidRPr="00263897">
        <w:rPr>
          <w:rFonts w:cs="Times New Roman"/>
          <w:sz w:val="24"/>
          <w:szCs w:val="20"/>
          <w:vertAlign w:val="subscript"/>
          <w:lang w:val="en-GB" w:eastAsia="en-US"/>
        </w:rPr>
        <w:t>,</w:t>
      </w:r>
      <w:r w:rsidRPr="00263897">
        <w:rPr>
          <w:rFonts w:cs="Times New Roman"/>
          <w:i/>
          <w:iCs/>
          <w:sz w:val="24"/>
          <w:szCs w:val="20"/>
          <w:vertAlign w:val="subscript"/>
          <w:lang w:val="en-GB" w:eastAsia="en-US"/>
        </w:rPr>
        <w:t>c</w:t>
      </w:r>
      <w:r w:rsidRPr="00263897">
        <w:rPr>
          <w:rFonts w:cs="Times New Roman"/>
          <w:sz w:val="24"/>
          <w:szCs w:val="20"/>
          <w:lang w:val="en-GB" w:eastAsia="en-US"/>
        </w:rPr>
        <w:t xml:space="preserve"> &lt; 0, </w:t>
      </w:r>
      <w:r w:rsidRPr="00263897">
        <w:rPr>
          <w:rFonts w:cs="Times New Roman"/>
          <w:sz w:val="24"/>
          <w:szCs w:val="20"/>
          <w:lang w:val="en-GB" w:eastAsia="en-US"/>
        </w:rPr>
        <w:sym w:font="Symbol" w:char="F044"/>
      </w:r>
      <w:r w:rsidRPr="00263897">
        <w:rPr>
          <w:rFonts w:cs="Times New Roman"/>
          <w:i/>
          <w:iCs/>
          <w:sz w:val="24"/>
          <w:szCs w:val="20"/>
          <w:vertAlign w:val="subscript"/>
          <w:lang w:val="en-GB" w:eastAsia="en-US"/>
        </w:rPr>
        <w:t>p</w:t>
      </w:r>
      <w:r w:rsidRPr="00263897">
        <w:rPr>
          <w:rFonts w:cs="Times New Roman"/>
          <w:sz w:val="24"/>
          <w:szCs w:val="20"/>
          <w:lang w:val="en-GB" w:eastAsia="en-US"/>
        </w:rPr>
        <w:t>(</w:t>
      </w:r>
      <w:r w:rsidRPr="00263897">
        <w:rPr>
          <w:rFonts w:cs="Times New Roman"/>
          <w:i/>
          <w:iCs/>
          <w:sz w:val="24"/>
          <w:szCs w:val="20"/>
          <w:lang w:val="en-GB" w:eastAsia="en-US"/>
        </w:rPr>
        <w:t>i</w:t>
      </w:r>
      <w:r w:rsidRPr="00263897">
        <w:rPr>
          <w:rFonts w:cs="Times New Roman"/>
          <w:sz w:val="24"/>
          <w:szCs w:val="20"/>
          <w:lang w:val="en-GB" w:eastAsia="en-US"/>
        </w:rPr>
        <w:t>) = 3 dB</w:t>
      </w:r>
    </w:p>
    <w:p w:rsidR="00263897" w:rsidRPr="00263897" w:rsidRDefault="00263897" w:rsidP="0098109B">
      <w:pPr>
        <w:pStyle w:val="enumlev1"/>
        <w:bidi w:val="0"/>
        <w:spacing w:line="240" w:lineRule="auto"/>
        <w:rPr>
          <w:rFonts w:cs="Times New Roman"/>
          <w:sz w:val="24"/>
          <w:szCs w:val="20"/>
          <w:lang w:val="en-GB" w:eastAsia="en-US"/>
        </w:rPr>
      </w:pPr>
      <w:r w:rsidRPr="00263897">
        <w:rPr>
          <w:rFonts w:cs="Times New Roman"/>
          <w:sz w:val="24"/>
          <w:szCs w:val="20"/>
          <w:lang w:val="en-GB" w:eastAsia="en-US"/>
        </w:rPr>
        <w:t>–</w:t>
      </w:r>
      <w:r w:rsidRPr="00263897">
        <w:rPr>
          <w:rFonts w:cs="Times New Roman"/>
          <w:sz w:val="24"/>
          <w:szCs w:val="20"/>
          <w:lang w:val="en-GB" w:eastAsia="en-US"/>
        </w:rPr>
        <w:tab/>
        <w:t>if |</w:t>
      </w:r>
      <w:r w:rsidRPr="00263897">
        <w:rPr>
          <w:rFonts w:cs="Times New Roman"/>
          <w:sz w:val="24"/>
          <w:szCs w:val="20"/>
          <w:lang w:val="en-GB" w:eastAsia="en-US"/>
        </w:rPr>
        <w:sym w:font="Symbol" w:char="F044"/>
      </w:r>
      <w:r w:rsidRPr="00263897">
        <w:rPr>
          <w:rFonts w:cs="Times New Roman"/>
          <w:sz w:val="24"/>
          <w:szCs w:val="20"/>
          <w:vertAlign w:val="subscript"/>
          <w:lang w:val="en-GB" w:eastAsia="en-US"/>
        </w:rPr>
        <w:sym w:font="Symbol" w:char="F065"/>
      </w:r>
      <w:r w:rsidRPr="00263897">
        <w:rPr>
          <w:rFonts w:cs="Times New Roman"/>
          <w:sz w:val="24"/>
          <w:szCs w:val="20"/>
          <w:vertAlign w:val="subscript"/>
          <w:lang w:val="en-GB" w:eastAsia="en-US"/>
        </w:rPr>
        <w:t>,</w:t>
      </w:r>
      <w:r w:rsidRPr="00263897">
        <w:rPr>
          <w:rFonts w:cs="Times New Roman"/>
          <w:i/>
          <w:iCs/>
          <w:sz w:val="24"/>
          <w:szCs w:val="20"/>
          <w:vertAlign w:val="subscript"/>
          <w:lang w:val="en-GB" w:eastAsia="en-US"/>
        </w:rPr>
        <w:t>c</w:t>
      </w:r>
      <w:r w:rsidRPr="00263897">
        <w:rPr>
          <w:rFonts w:cs="Times New Roman"/>
          <w:sz w:val="24"/>
          <w:szCs w:val="20"/>
          <w:lang w:val="en-GB" w:eastAsia="en-US"/>
        </w:rPr>
        <w:t xml:space="preserve">| &gt; </w:t>
      </w:r>
      <w:r w:rsidRPr="00263897">
        <w:rPr>
          <w:rFonts w:cs="Times New Roman"/>
          <w:sz w:val="24"/>
          <w:szCs w:val="20"/>
          <w:lang w:val="en-GB" w:eastAsia="en-US"/>
        </w:rPr>
        <w:sym w:font="Symbol" w:char="F065"/>
      </w:r>
      <w:r w:rsidRPr="00263897">
        <w:rPr>
          <w:rFonts w:cs="Times New Roman"/>
          <w:i/>
          <w:iCs/>
          <w:sz w:val="24"/>
          <w:szCs w:val="20"/>
          <w:vertAlign w:val="subscript"/>
          <w:lang w:val="en-GB" w:eastAsia="en-US"/>
        </w:rPr>
        <w:t>T</w:t>
      </w:r>
      <w:r w:rsidRPr="00263897">
        <w:rPr>
          <w:rFonts w:cs="Times New Roman"/>
          <w:sz w:val="24"/>
          <w:szCs w:val="20"/>
          <w:lang w:val="en-GB" w:eastAsia="en-US"/>
        </w:rPr>
        <w:t xml:space="preserve"> and </w:t>
      </w:r>
      <w:r w:rsidRPr="00263897">
        <w:rPr>
          <w:rFonts w:cs="Times New Roman"/>
          <w:sz w:val="24"/>
          <w:szCs w:val="20"/>
          <w:lang w:val="en-GB" w:eastAsia="en-US"/>
        </w:rPr>
        <w:sym w:font="Symbol" w:char="F044"/>
      </w:r>
      <w:r w:rsidRPr="00263897">
        <w:rPr>
          <w:rFonts w:cs="Times New Roman"/>
          <w:sz w:val="24"/>
          <w:szCs w:val="20"/>
          <w:vertAlign w:val="subscript"/>
          <w:lang w:val="en-GB" w:eastAsia="en-US"/>
        </w:rPr>
        <w:sym w:font="Symbol" w:char="F065"/>
      </w:r>
      <w:r w:rsidRPr="00263897">
        <w:rPr>
          <w:rFonts w:cs="Times New Roman"/>
          <w:sz w:val="24"/>
          <w:szCs w:val="20"/>
          <w:vertAlign w:val="subscript"/>
          <w:lang w:val="en-GB" w:eastAsia="en-US"/>
        </w:rPr>
        <w:t>,</w:t>
      </w:r>
      <w:r w:rsidRPr="00263897">
        <w:rPr>
          <w:rFonts w:cs="Times New Roman"/>
          <w:i/>
          <w:iCs/>
          <w:sz w:val="24"/>
          <w:szCs w:val="20"/>
          <w:vertAlign w:val="subscript"/>
          <w:lang w:val="en-GB" w:eastAsia="en-US"/>
        </w:rPr>
        <w:t>c</w:t>
      </w:r>
      <w:r w:rsidRPr="00263897">
        <w:rPr>
          <w:rFonts w:cs="Times New Roman"/>
          <w:sz w:val="24"/>
          <w:szCs w:val="20"/>
          <w:lang w:val="en-GB" w:eastAsia="en-US"/>
        </w:rPr>
        <w:t xml:space="preserve"> &gt; 0, </w:t>
      </w:r>
      <w:r w:rsidRPr="00263897">
        <w:rPr>
          <w:rFonts w:cs="Times New Roman"/>
          <w:sz w:val="24"/>
          <w:szCs w:val="20"/>
          <w:lang w:val="en-GB" w:eastAsia="en-US"/>
        </w:rPr>
        <w:sym w:font="Symbol" w:char="F044"/>
      </w:r>
      <w:r w:rsidRPr="00263897">
        <w:rPr>
          <w:rFonts w:cs="Times New Roman"/>
          <w:i/>
          <w:iCs/>
          <w:sz w:val="24"/>
          <w:szCs w:val="20"/>
          <w:vertAlign w:val="subscript"/>
          <w:lang w:val="en-GB" w:eastAsia="en-US"/>
        </w:rPr>
        <w:t>p</w:t>
      </w:r>
      <w:r w:rsidRPr="00263897">
        <w:rPr>
          <w:rFonts w:cs="Times New Roman"/>
          <w:sz w:val="24"/>
          <w:szCs w:val="20"/>
          <w:lang w:val="en-GB" w:eastAsia="en-US"/>
        </w:rPr>
        <w:t>(</w:t>
      </w:r>
      <w:r w:rsidRPr="00263897">
        <w:rPr>
          <w:rFonts w:cs="Times New Roman"/>
          <w:i/>
          <w:iCs/>
          <w:sz w:val="24"/>
          <w:szCs w:val="20"/>
          <w:lang w:val="en-GB" w:eastAsia="en-US"/>
        </w:rPr>
        <w:t>i</w:t>
      </w:r>
      <w:r w:rsidRPr="00263897">
        <w:rPr>
          <w:rFonts w:cs="Times New Roman"/>
          <w:sz w:val="24"/>
          <w:szCs w:val="20"/>
          <w:lang w:val="en-GB" w:eastAsia="en-US"/>
        </w:rPr>
        <w:t>) = –1 dB.</w:t>
      </w:r>
    </w:p>
    <w:p w:rsidR="002A2133" w:rsidRPr="00BA4556" w:rsidRDefault="002A2133" w:rsidP="00576FA7">
      <w:pPr>
        <w:spacing w:before="240"/>
        <w:rPr>
          <w:rtl/>
        </w:rPr>
      </w:pPr>
      <w:r w:rsidRPr="00BA4556">
        <w:rPr>
          <w:rFonts w:hint="cs"/>
          <w:rtl/>
        </w:rPr>
        <w:t xml:space="preserve">تقوم المحطة </w:t>
      </w:r>
      <w:r w:rsidR="002B0231" w:rsidRPr="00BA4556">
        <w:rPr>
          <w:rFonts w:hint="cs"/>
          <w:rtl/>
        </w:rPr>
        <w:t xml:space="preserve">المتنقلة الأرضية </w:t>
      </w:r>
      <w:r w:rsidRPr="00BA4556">
        <w:rPr>
          <w:rFonts w:hint="cs"/>
          <w:rtl/>
        </w:rPr>
        <w:t xml:space="preserve">بضبط قدرة بث القناة </w:t>
      </w:r>
      <w:r w:rsidRPr="00BA4556">
        <w:t>D</w:t>
      </w:r>
      <w:r w:rsidR="00D250B0" w:rsidRPr="00BA4556">
        <w:t>S</w:t>
      </w:r>
      <w:r w:rsidRPr="00BA4556">
        <w:t>CH</w:t>
      </w:r>
      <w:r w:rsidRPr="00BA4556">
        <w:rPr>
          <w:rFonts w:hint="cs"/>
          <w:rtl/>
        </w:rPr>
        <w:t xml:space="preserve"> للوصلة الصاعدة بخطوة قيمتها</w:t>
      </w:r>
      <w:r w:rsidR="00AE34DA" w:rsidRPr="00BA4556">
        <w:rPr>
          <w:rFonts w:hint="cs"/>
          <w:rtl/>
        </w:rPr>
        <w:t xml:space="preserve"> </w:t>
      </w:r>
      <w:r w:rsidR="00D250B0" w:rsidRPr="00BA4556">
        <w:rPr>
          <w:lang w:val="en-GB"/>
        </w:rPr>
        <w:sym w:font="Symbol" w:char="F044"/>
      </w:r>
      <w:r w:rsidR="00D250B0" w:rsidRPr="00BA4556">
        <w:rPr>
          <w:i/>
          <w:iCs/>
          <w:vertAlign w:val="subscript"/>
          <w:lang w:val="en-GB"/>
        </w:rPr>
        <w:t>UP</w:t>
      </w:r>
      <w:r w:rsidR="00E025A5" w:rsidRPr="00BA4556">
        <w:rPr>
          <w:lang w:val="en-GB"/>
        </w:rPr>
        <w:t xml:space="preserve"> (dB)</w:t>
      </w:r>
      <w:r w:rsidR="0019436C" w:rsidRPr="00BA4556">
        <w:rPr>
          <w:rtl/>
          <w:lang w:val="en-GB"/>
        </w:rPr>
        <w:t xml:space="preserve"> </w:t>
      </w:r>
      <w:r w:rsidRPr="00BA4556">
        <w:rPr>
          <w:rFonts w:hint="cs"/>
          <w:rtl/>
        </w:rPr>
        <w:t>باستخدام أحدث خطوتين من خطوات التحكم بالقدرة التي تمّ تلقيها،</w:t>
      </w:r>
      <w:r w:rsidRPr="00BA4556">
        <w:rPr>
          <w:rFonts w:hint="cs"/>
          <w:rtl/>
          <w:lang w:bidi="ar-EG"/>
        </w:rPr>
        <w:t xml:space="preserve"> </w:t>
      </w:r>
      <w:r w:rsidRPr="00BA4556">
        <w:sym w:font="Symbol" w:char="F044"/>
      </w:r>
      <w:r w:rsidRPr="00BA4556">
        <w:rPr>
          <w:rFonts w:hint="eastAsia"/>
          <w:i/>
          <w:iCs/>
          <w:vertAlign w:val="subscript"/>
        </w:rPr>
        <w:t>p</w:t>
      </w:r>
      <w:r w:rsidRPr="00BA4556">
        <w:rPr>
          <w:rFonts w:hint="eastAsia"/>
        </w:rPr>
        <w:t>(</w:t>
      </w:r>
      <w:r w:rsidRPr="00BA4556">
        <w:rPr>
          <w:rFonts w:hint="eastAsia"/>
          <w:i/>
          <w:iCs/>
        </w:rPr>
        <w:t>i</w:t>
      </w:r>
      <w:r w:rsidRPr="00BA4556">
        <w:rPr>
          <w:rFonts w:hint="eastAsia"/>
        </w:rPr>
        <w:t>)</w:t>
      </w:r>
      <w:r w:rsidRPr="00BA4556">
        <w:rPr>
          <w:rFonts w:hint="cs"/>
          <w:rtl/>
        </w:rPr>
        <w:t xml:space="preserve"> و</w:t>
      </w:r>
      <w:r w:rsidRPr="00BA4556">
        <w:sym w:font="Symbol" w:char="F044"/>
      </w:r>
      <w:r w:rsidRPr="00BA4556">
        <w:rPr>
          <w:rFonts w:hint="eastAsia"/>
          <w:i/>
          <w:iCs/>
          <w:vertAlign w:val="subscript"/>
        </w:rPr>
        <w:t>p</w:t>
      </w:r>
      <w:r w:rsidRPr="00BA4556">
        <w:rPr>
          <w:rFonts w:hint="eastAsia"/>
        </w:rPr>
        <w:t>(</w:t>
      </w:r>
      <w:r w:rsidR="00576FA7" w:rsidRPr="00BA4556">
        <w:rPr>
          <w:i/>
          <w:iCs/>
        </w:rPr>
        <w:t>I</w:t>
      </w:r>
      <w:r w:rsidRPr="00BA4556">
        <w:t> </w:t>
      </w:r>
      <w:r w:rsidRPr="00BA4556">
        <w:sym w:font="Symbol" w:char="F02D"/>
      </w:r>
      <w:r w:rsidRPr="00BA4556">
        <w:t> </w:t>
      </w:r>
      <w:r w:rsidRPr="00BA4556">
        <w:rPr>
          <w:rFonts w:hint="eastAsia"/>
        </w:rPr>
        <w:t>1)</w:t>
      </w:r>
      <w:r w:rsidRPr="00BA4556">
        <w:rPr>
          <w:rFonts w:hint="cs"/>
          <w:rtl/>
        </w:rPr>
        <w:t>، وذلك على النحو التالي:</w:t>
      </w:r>
    </w:p>
    <w:p w:rsidR="00D250B0" w:rsidRPr="000B6B63" w:rsidRDefault="002A2133" w:rsidP="000B6B63">
      <w:pPr>
        <w:pStyle w:val="Equation"/>
        <w:rPr>
          <w:sz w:val="24"/>
          <w:szCs w:val="32"/>
          <w:lang w:val="en-GB"/>
        </w:rPr>
      </w:pPr>
      <w:r w:rsidRPr="000B6B63">
        <w:rPr>
          <w:sz w:val="24"/>
          <w:szCs w:val="32"/>
        </w:rPr>
        <w:tab/>
      </w:r>
      <w:r w:rsidR="000B6B63" w:rsidRPr="000B6B63">
        <w:rPr>
          <w:sz w:val="24"/>
          <w:szCs w:val="32"/>
          <w:lang w:val="en-GB"/>
        </w:rPr>
        <w:sym w:font="Symbol" w:char="F044"/>
      </w:r>
      <w:r w:rsidR="000B6B63" w:rsidRPr="000B6B63">
        <w:rPr>
          <w:i/>
          <w:iCs/>
          <w:sz w:val="24"/>
          <w:szCs w:val="32"/>
          <w:vertAlign w:val="subscript"/>
          <w:lang w:val="en-GB"/>
        </w:rPr>
        <w:t>UP</w:t>
      </w:r>
      <w:r w:rsidR="000B6B63" w:rsidRPr="000B6B63">
        <w:rPr>
          <w:sz w:val="24"/>
          <w:szCs w:val="32"/>
          <w:lang w:val="en-GB"/>
        </w:rPr>
        <w:t xml:space="preserve"> = </w:t>
      </w:r>
      <w:r w:rsidR="000B6B63" w:rsidRPr="000B6B63">
        <w:rPr>
          <w:sz w:val="24"/>
          <w:szCs w:val="32"/>
          <w:lang w:val="en-GB"/>
        </w:rPr>
        <w:sym w:font="Symbol" w:char="F044"/>
      </w:r>
      <w:r w:rsidR="000B6B63" w:rsidRPr="000B6B63">
        <w:rPr>
          <w:i/>
          <w:iCs/>
          <w:sz w:val="24"/>
          <w:szCs w:val="32"/>
          <w:vertAlign w:val="subscript"/>
          <w:lang w:val="en-GB"/>
        </w:rPr>
        <w:t>p</w:t>
      </w:r>
      <w:r w:rsidR="000B6B63" w:rsidRPr="000B6B63">
        <w:rPr>
          <w:sz w:val="24"/>
          <w:szCs w:val="32"/>
          <w:lang w:val="en-GB"/>
        </w:rPr>
        <w:t>(</w:t>
      </w:r>
      <w:r w:rsidR="000B6B63" w:rsidRPr="000B6B63">
        <w:rPr>
          <w:i/>
          <w:iCs/>
          <w:sz w:val="24"/>
          <w:szCs w:val="32"/>
          <w:lang w:val="en-GB"/>
        </w:rPr>
        <w:t>i</w:t>
      </w:r>
      <w:r w:rsidR="000B6B63" w:rsidRPr="000B6B63">
        <w:rPr>
          <w:sz w:val="24"/>
          <w:szCs w:val="32"/>
          <w:lang w:val="en-GB"/>
        </w:rPr>
        <w:t>)</w:t>
      </w:r>
      <w:r w:rsidR="000B6B63" w:rsidRPr="000B6B63">
        <w:rPr>
          <w:sz w:val="24"/>
          <w:szCs w:val="32"/>
          <w:lang w:val="en-GB"/>
        </w:rPr>
        <w:sym w:font="Symbol" w:char="F02D"/>
      </w:r>
      <w:r w:rsidR="000B6B63" w:rsidRPr="000B6B63">
        <w:rPr>
          <w:sz w:val="24"/>
          <w:szCs w:val="32"/>
          <w:lang w:val="en-GB"/>
        </w:rPr>
        <w:sym w:font="Symbol" w:char="F061"/>
      </w:r>
      <w:r w:rsidR="000B6B63" w:rsidRPr="000B6B63">
        <w:rPr>
          <w:sz w:val="24"/>
          <w:szCs w:val="32"/>
          <w:lang w:val="en-GB"/>
        </w:rPr>
        <w:sym w:font="Symbol" w:char="F044"/>
      </w:r>
      <w:r w:rsidR="000B6B63" w:rsidRPr="000B6B63">
        <w:rPr>
          <w:i/>
          <w:iCs/>
          <w:sz w:val="24"/>
          <w:szCs w:val="32"/>
          <w:vertAlign w:val="subscript"/>
          <w:lang w:val="en-GB"/>
        </w:rPr>
        <w:t>p</w:t>
      </w:r>
      <w:r w:rsidR="000B6B63" w:rsidRPr="000B6B63">
        <w:rPr>
          <w:sz w:val="24"/>
          <w:szCs w:val="32"/>
          <w:lang w:val="en-GB"/>
        </w:rPr>
        <w:t>(</w:t>
      </w:r>
      <w:r w:rsidR="000B6B63" w:rsidRPr="000B6B63">
        <w:rPr>
          <w:i/>
          <w:iCs/>
          <w:sz w:val="24"/>
          <w:szCs w:val="32"/>
          <w:lang w:val="en-GB"/>
        </w:rPr>
        <w:t>I</w:t>
      </w:r>
      <w:r w:rsidR="000B6B63" w:rsidRPr="000B6B63">
        <w:rPr>
          <w:sz w:val="24"/>
          <w:szCs w:val="32"/>
          <w:lang w:val="en-GB"/>
        </w:rPr>
        <w:t> </w:t>
      </w:r>
      <w:r w:rsidR="000B6B63" w:rsidRPr="000B6B63">
        <w:rPr>
          <w:sz w:val="24"/>
          <w:szCs w:val="32"/>
          <w:lang w:val="en-GB"/>
        </w:rPr>
        <w:sym w:font="Symbol" w:char="F02D"/>
      </w:r>
      <w:r w:rsidR="000B6B63" w:rsidRPr="000B6B63">
        <w:rPr>
          <w:sz w:val="24"/>
          <w:szCs w:val="32"/>
          <w:lang w:val="en-GB"/>
        </w:rPr>
        <w:t> 1)</w:t>
      </w:r>
    </w:p>
    <w:p w:rsidR="002A2133" w:rsidRPr="00BA4556" w:rsidRDefault="002A2133" w:rsidP="002B0231">
      <w:pPr>
        <w:pStyle w:val="Equation"/>
        <w:rPr>
          <w:rtl/>
          <w:lang w:bidi="ar-EG"/>
        </w:rPr>
      </w:pPr>
      <w:r w:rsidRPr="00BA4556">
        <w:rPr>
          <w:rFonts w:hint="cs"/>
          <w:rtl/>
        </w:rPr>
        <w:t xml:space="preserve">حيث تتطابق </w:t>
      </w:r>
      <w:r w:rsidRPr="00BA4556">
        <w:rPr>
          <w:rFonts w:hint="eastAsia"/>
        </w:rPr>
        <w:sym w:font="Symbol" w:char="F061"/>
      </w:r>
      <w:r w:rsidRPr="00BA4556">
        <w:rPr>
          <w:rFonts w:hint="cs"/>
          <w:rtl/>
        </w:rPr>
        <w:t xml:space="preserve"> مع تلك المستخدمة مع حزمة الخدمة وتُرسل كإشارة </w:t>
      </w:r>
      <w:r w:rsidR="00CE00AF" w:rsidRPr="00BA4556">
        <w:rPr>
          <w:rFonts w:hint="cs"/>
          <w:rtl/>
        </w:rPr>
        <w:t>من ق</w:t>
      </w:r>
      <w:r w:rsidR="00576FA7" w:rsidRPr="00BA4556">
        <w:rPr>
          <w:rFonts w:hint="cs"/>
          <w:rtl/>
        </w:rPr>
        <w:t>ِ</w:t>
      </w:r>
      <w:r w:rsidR="00CE00AF" w:rsidRPr="00BA4556">
        <w:rPr>
          <w:rFonts w:hint="cs"/>
          <w:rtl/>
        </w:rPr>
        <w:t xml:space="preserve">بل </w:t>
      </w:r>
      <w:r w:rsidR="002B0231" w:rsidRPr="00BA4556">
        <w:rPr>
          <w:rFonts w:hint="cs"/>
          <w:rtl/>
        </w:rPr>
        <w:t>ال</w:t>
      </w:r>
      <w:r w:rsidRPr="00BA4556">
        <w:rPr>
          <w:rFonts w:hint="cs"/>
          <w:rtl/>
        </w:rPr>
        <w:t xml:space="preserve">طبقة </w:t>
      </w:r>
      <w:r w:rsidR="002B0231" w:rsidRPr="00BA4556">
        <w:rPr>
          <w:rFonts w:hint="cs"/>
          <w:rtl/>
        </w:rPr>
        <w:t>العليا</w:t>
      </w:r>
      <w:r w:rsidRPr="00BA4556">
        <w:rPr>
          <w:rFonts w:hint="cs"/>
          <w:rtl/>
        </w:rPr>
        <w:t>.</w:t>
      </w:r>
    </w:p>
    <w:p w:rsidR="002A2133" w:rsidRPr="00BA4556" w:rsidRDefault="00137F71" w:rsidP="0084308C">
      <w:pPr>
        <w:pStyle w:val="Heading5"/>
        <w:rPr>
          <w:noProof/>
          <w:rtl/>
          <w:lang w:eastAsia="zh-CN" w:bidi="ar-EG"/>
        </w:rPr>
      </w:pPr>
      <w:r w:rsidRPr="00BA4556">
        <w:rPr>
          <w:noProof/>
          <w:lang w:eastAsia="zh-CN" w:bidi="ar-EG"/>
        </w:rPr>
        <w:t>2.3.5.4.2</w:t>
      </w:r>
      <w:r w:rsidR="002A2133" w:rsidRPr="00BA4556">
        <w:rPr>
          <w:noProof/>
          <w:lang w:eastAsia="zh-CN" w:bidi="ar-EG"/>
        </w:rPr>
        <w:tab/>
      </w:r>
      <w:r w:rsidR="002A2133" w:rsidRPr="00BA4556">
        <w:rPr>
          <w:rFonts w:hint="cs"/>
          <w:noProof/>
          <w:rtl/>
          <w:lang w:eastAsia="zh-CN" w:bidi="ar-EG"/>
        </w:rPr>
        <w:t>التحكم</w:t>
      </w:r>
      <w:r w:rsidR="002A2133" w:rsidRPr="00BA4556">
        <w:rPr>
          <w:rFonts w:hint="cs"/>
          <w:rtl/>
        </w:rPr>
        <w:t xml:space="preserve"> بقدرة الوصلة الهابطة</w:t>
      </w:r>
    </w:p>
    <w:p w:rsidR="00AF008A" w:rsidRPr="00BA4556" w:rsidRDefault="005A31E9" w:rsidP="00D250B0">
      <w:pPr>
        <w:pStyle w:val="Heading6"/>
        <w:rPr>
          <w:noProof/>
          <w:rtl/>
          <w:lang w:eastAsia="zh-CN" w:bidi="ar-EG"/>
        </w:rPr>
      </w:pPr>
      <w:r w:rsidRPr="00BA4556">
        <w:rPr>
          <w:noProof/>
          <w:lang w:eastAsia="zh-CN" w:bidi="ar-EG"/>
        </w:rPr>
        <w:t>1.2.3.5.4.2</w:t>
      </w:r>
      <w:r w:rsidRPr="00BA4556">
        <w:rPr>
          <w:noProof/>
          <w:lang w:eastAsia="zh-CN" w:bidi="ar-EG"/>
        </w:rPr>
        <w:tab/>
      </w:r>
      <w:r w:rsidR="00D250B0" w:rsidRPr="00BA4556">
        <w:rPr>
          <w:rFonts w:hint="cs"/>
          <w:noProof/>
          <w:rtl/>
          <w:lang w:eastAsia="zh-CN" w:bidi="ar-EG"/>
        </w:rPr>
        <w:t>التشغيل</w:t>
      </w:r>
      <w:r w:rsidR="00713B9B" w:rsidRPr="00BA4556">
        <w:rPr>
          <w:rFonts w:hint="cs"/>
          <w:noProof/>
          <w:rtl/>
          <w:lang w:eastAsia="zh-CN" w:bidi="ar-EG"/>
        </w:rPr>
        <w:t xml:space="preserve"> في </w:t>
      </w:r>
      <w:r w:rsidR="00D250B0" w:rsidRPr="00BA4556">
        <w:rPr>
          <w:rFonts w:hint="cs"/>
          <w:noProof/>
          <w:rtl/>
          <w:lang w:eastAsia="zh-CN" w:bidi="ar-EG"/>
        </w:rPr>
        <w:t>ال</w:t>
      </w:r>
      <w:r w:rsidR="00E85DF8" w:rsidRPr="00BA4556">
        <w:rPr>
          <w:rFonts w:hint="cs"/>
          <w:noProof/>
          <w:rtl/>
          <w:lang w:eastAsia="zh-CN" w:bidi="ar-EG"/>
        </w:rPr>
        <w:t>أسلوب</w:t>
      </w:r>
      <w:r w:rsidR="00D250B0" w:rsidRPr="00BA4556">
        <w:rPr>
          <w:rFonts w:hint="cs"/>
          <w:noProof/>
          <w:rtl/>
          <w:lang w:eastAsia="zh-CN" w:bidi="ar-EG"/>
        </w:rPr>
        <w:t xml:space="preserve"> العادي</w:t>
      </w:r>
    </w:p>
    <w:p w:rsidR="005A31E9" w:rsidRPr="00BA4556" w:rsidRDefault="00D250B0" w:rsidP="0035273C">
      <w:pPr>
        <w:rPr>
          <w:noProof/>
          <w:lang w:eastAsia="zh-CN"/>
        </w:rPr>
      </w:pPr>
      <w:r w:rsidRPr="00BA4556">
        <w:rPr>
          <w:rFonts w:hint="cs"/>
          <w:rtl/>
          <w:lang w:eastAsia="zh-CN" w:bidi="ar-EG"/>
        </w:rPr>
        <w:t xml:space="preserve">إن محتويات هذا القسم مشار إليها </w:t>
      </w:r>
      <w:r w:rsidR="00576FA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2.5</w:t>
      </w:r>
      <w:r w:rsidRPr="00BA4556">
        <w:rPr>
          <w:rFonts w:hint="cs"/>
          <w:rtl/>
          <w:lang w:eastAsia="zh-CN" w:bidi="ar-EG"/>
        </w:rPr>
        <w:t xml:space="preserve"> من الوثيقة</w:t>
      </w:r>
      <w:r w:rsidRPr="00BA4556">
        <w:rPr>
          <w:rFonts w:hint="cs"/>
          <w:rtl/>
          <w:lang w:val="en-GB"/>
        </w:rPr>
        <w:t xml:space="preserve"> </w:t>
      </w:r>
      <w:r w:rsidRPr="00BA4556">
        <w:rPr>
          <w:lang w:val="en-GB"/>
        </w:rPr>
        <w:t>TTAT.3G-36.2</w:t>
      </w:r>
      <w:r w:rsidRPr="00BA4556">
        <w:rPr>
          <w:rFonts w:eastAsia="Malgun Gothic"/>
          <w:lang w:val="en-GB"/>
        </w:rPr>
        <w:t>1</w:t>
      </w:r>
      <w:r w:rsidRPr="00BA4556">
        <w:rPr>
          <w:lang w:val="en-GB"/>
        </w:rPr>
        <w:t>3</w:t>
      </w:r>
      <w:r w:rsidRPr="00BA4556">
        <w:rPr>
          <w:rFonts w:hint="cs"/>
          <w:rtl/>
          <w:lang w:val="en-GB"/>
        </w:rPr>
        <w:t xml:space="preserve">، الصادرة عن </w:t>
      </w:r>
      <w:r w:rsidRPr="00BA4556">
        <w:rPr>
          <w:color w:val="000000"/>
          <w:rtl/>
        </w:rPr>
        <w:t xml:space="preserve">رابطة تكنولوجيا </w:t>
      </w:r>
      <w:r w:rsidR="00AE34DA" w:rsidRPr="00BA4556">
        <w:rPr>
          <w:color w:val="000000"/>
          <w:rtl/>
        </w:rPr>
        <w:t>الاتصالات</w:t>
      </w:r>
      <w:r w:rsidR="0035273C" w:rsidRPr="00BA4556">
        <w:rPr>
          <w:rFonts w:hint="cs"/>
          <w:color w:val="000000"/>
          <w:rtl/>
        </w:rPr>
        <w:t> </w:t>
      </w:r>
      <w:r w:rsidR="00AE34DA" w:rsidRPr="00BA4556">
        <w:rPr>
          <w:color w:val="000000"/>
        </w:rPr>
        <w:t>(TTA)</w:t>
      </w:r>
      <w:r w:rsidR="00713B9B" w:rsidRPr="00BA4556">
        <w:rPr>
          <w:color w:val="000000"/>
          <w:rtl/>
        </w:rPr>
        <w:t xml:space="preserve"> في </w:t>
      </w:r>
      <w:r w:rsidR="00AE34DA" w:rsidRPr="00BA4556">
        <w:rPr>
          <w:color w:val="000000"/>
          <w:rtl/>
        </w:rPr>
        <w:t>كوريا</w:t>
      </w:r>
      <w:r w:rsidR="00AE34DA" w:rsidRPr="00BA4556">
        <w:rPr>
          <w:rFonts w:hint="cs"/>
          <w:color w:val="000000"/>
          <w:rtl/>
        </w:rPr>
        <w:t>.</w:t>
      </w:r>
    </w:p>
    <w:p w:rsidR="00AF008A" w:rsidRPr="00BA4556" w:rsidRDefault="005A31E9" w:rsidP="00D250B0">
      <w:pPr>
        <w:pStyle w:val="Heading6"/>
        <w:rPr>
          <w:noProof/>
          <w:lang w:eastAsia="zh-CN" w:bidi="ar-EG"/>
        </w:rPr>
      </w:pPr>
      <w:r w:rsidRPr="00BA4556">
        <w:rPr>
          <w:noProof/>
          <w:lang w:eastAsia="zh-CN" w:bidi="ar-EG"/>
        </w:rPr>
        <w:t>2.2.3.5.4.2</w:t>
      </w:r>
      <w:r w:rsidRPr="00BA4556">
        <w:rPr>
          <w:noProof/>
          <w:lang w:eastAsia="zh-CN" w:bidi="ar-EG"/>
        </w:rPr>
        <w:tab/>
      </w:r>
      <w:r w:rsidR="00D250B0" w:rsidRPr="00BA4556">
        <w:rPr>
          <w:rFonts w:hint="cs"/>
          <w:noProof/>
          <w:rtl/>
          <w:lang w:eastAsia="zh-CN" w:bidi="ar-EG"/>
        </w:rPr>
        <w:t>التشغيل</w:t>
      </w:r>
      <w:r w:rsidR="00713B9B" w:rsidRPr="00BA4556">
        <w:rPr>
          <w:rFonts w:hint="cs"/>
          <w:noProof/>
          <w:rtl/>
          <w:lang w:eastAsia="zh-CN" w:bidi="ar-EG"/>
        </w:rPr>
        <w:t xml:space="preserve"> في </w:t>
      </w:r>
      <w:r w:rsidR="00E85DF8" w:rsidRPr="00BA4556">
        <w:rPr>
          <w:rFonts w:hint="cs"/>
          <w:noProof/>
          <w:rtl/>
          <w:lang w:eastAsia="zh-CN" w:bidi="ar-EG"/>
        </w:rPr>
        <w:t>أسلوب</w:t>
      </w:r>
      <w:r w:rsidR="00D250B0" w:rsidRPr="00BA4556">
        <w:rPr>
          <w:rFonts w:hint="cs"/>
          <w:noProof/>
          <w:rtl/>
          <w:lang w:eastAsia="zh-CN" w:bidi="ar-EG"/>
        </w:rPr>
        <w:t xml:space="preserve"> التعزيز</w:t>
      </w:r>
    </w:p>
    <w:p w:rsidR="00AF008A" w:rsidRPr="00BA4556" w:rsidRDefault="002B0231" w:rsidP="00576FA7">
      <w:pPr>
        <w:rPr>
          <w:noProof/>
          <w:lang w:eastAsia="zh-CN" w:bidi="ar-EG"/>
        </w:rPr>
      </w:pPr>
      <w:r w:rsidRPr="00BA4556">
        <w:rPr>
          <w:rFonts w:hint="cs"/>
          <w:noProof/>
          <w:rtl/>
          <w:lang w:eastAsia="zh-CN" w:bidi="ar-EG"/>
        </w:rPr>
        <w:t>يطبق التحكم الدينامي ب</w:t>
      </w:r>
      <w:r w:rsidR="00D250B0" w:rsidRPr="00BA4556">
        <w:rPr>
          <w:rFonts w:hint="cs"/>
          <w:noProof/>
          <w:rtl/>
          <w:lang w:eastAsia="zh-CN" w:bidi="ar-EG"/>
        </w:rPr>
        <w:t>القدرة</w:t>
      </w:r>
      <w:r w:rsidR="005248CE" w:rsidRPr="00BA4556">
        <w:rPr>
          <w:rFonts w:hint="cs"/>
          <w:noProof/>
          <w:rtl/>
          <w:lang w:eastAsia="zh-CN" w:bidi="ar-EG"/>
        </w:rPr>
        <w:t xml:space="preserve"> على قنوات </w:t>
      </w:r>
      <w:r w:rsidRPr="00BA4556">
        <w:rPr>
          <w:rFonts w:hint="cs"/>
          <w:noProof/>
          <w:rtl/>
          <w:lang w:eastAsia="zh-CN" w:bidi="ar-EG"/>
        </w:rPr>
        <w:t>ال</w:t>
      </w:r>
      <w:r w:rsidR="005248CE" w:rsidRPr="00BA4556">
        <w:rPr>
          <w:rFonts w:hint="cs"/>
          <w:noProof/>
          <w:rtl/>
          <w:lang w:eastAsia="zh-CN" w:bidi="ar-EG"/>
        </w:rPr>
        <w:t xml:space="preserve">تحكم </w:t>
      </w:r>
      <w:r w:rsidRPr="00BA4556">
        <w:rPr>
          <w:rFonts w:hint="cs"/>
          <w:noProof/>
          <w:rtl/>
          <w:lang w:eastAsia="zh-CN" w:bidi="ar-EG"/>
        </w:rPr>
        <w:t>ال</w:t>
      </w:r>
      <w:r w:rsidR="005248CE" w:rsidRPr="00BA4556">
        <w:rPr>
          <w:rFonts w:hint="cs"/>
          <w:noProof/>
          <w:rtl/>
          <w:lang w:eastAsia="zh-CN" w:bidi="ar-EG"/>
        </w:rPr>
        <w:t xml:space="preserve">مكرسة </w:t>
      </w:r>
      <w:r w:rsidRPr="00BA4556">
        <w:rPr>
          <w:rFonts w:hint="cs"/>
          <w:noProof/>
          <w:rtl/>
          <w:lang w:eastAsia="zh-CN" w:bidi="ar-EG"/>
        </w:rPr>
        <w:t>ال</w:t>
      </w:r>
      <w:r w:rsidR="005248CE" w:rsidRPr="00BA4556">
        <w:rPr>
          <w:rFonts w:hint="cs"/>
          <w:noProof/>
          <w:rtl/>
          <w:lang w:eastAsia="zh-CN" w:bidi="ar-EG"/>
        </w:rPr>
        <w:t>موجهة لتجهيزات مستعمل واحد</w:t>
      </w:r>
      <w:r w:rsidR="00576FA7" w:rsidRPr="00BA4556">
        <w:rPr>
          <w:rFonts w:hint="cs"/>
          <w:noProof/>
          <w:rtl/>
          <w:lang w:eastAsia="zh-CN" w:bidi="ar-EG"/>
        </w:rPr>
        <w:t xml:space="preserve"> أو لمجموعة من تجهيزات المستعملي</w:t>
      </w:r>
      <w:r w:rsidR="005248CE" w:rsidRPr="00BA4556">
        <w:rPr>
          <w:rFonts w:hint="cs"/>
          <w:noProof/>
          <w:rtl/>
          <w:lang w:eastAsia="zh-CN" w:bidi="ar-EG"/>
        </w:rPr>
        <w:t xml:space="preserve">ن. ولا تتوفر معلومات مرتجعة لأوامر </w:t>
      </w:r>
      <w:r w:rsidRPr="00BA4556">
        <w:rPr>
          <w:rFonts w:hint="cs"/>
          <w:noProof/>
          <w:rtl/>
          <w:lang w:eastAsia="zh-CN" w:bidi="ar-EG"/>
        </w:rPr>
        <w:t>التحكم بقدرة المرسل</w:t>
      </w:r>
      <w:r w:rsidR="005248CE" w:rsidRPr="00BA4556">
        <w:rPr>
          <w:rFonts w:hint="cs"/>
          <w:noProof/>
          <w:rtl/>
          <w:lang w:eastAsia="zh-CN" w:bidi="ar-EG"/>
        </w:rPr>
        <w:t xml:space="preserve"> على الوصلة الصاعدة، ويعتمد تخصيص القدرة على المعلومات المرتجعة من</w:t>
      </w:r>
      <w:r w:rsidR="00576FA7" w:rsidRPr="00BA4556">
        <w:rPr>
          <w:rFonts w:hint="eastAsia"/>
          <w:noProof/>
          <w:rtl/>
          <w:lang w:eastAsia="zh-CN" w:bidi="ar-EG"/>
        </w:rPr>
        <w:t> </w:t>
      </w:r>
      <w:r w:rsidR="005248CE" w:rsidRPr="00BA4556">
        <w:rPr>
          <w:rFonts w:hint="cs"/>
          <w:noProof/>
          <w:rtl/>
          <w:lang w:eastAsia="zh-CN" w:bidi="ar-EG"/>
        </w:rPr>
        <w:t>تجهيزات المستعملين عن نوعية القناة</w:t>
      </w:r>
      <w:r w:rsidR="00713B9B" w:rsidRPr="00BA4556">
        <w:rPr>
          <w:rFonts w:hint="cs"/>
          <w:noProof/>
          <w:rtl/>
          <w:lang w:eastAsia="zh-CN" w:bidi="ar-EG"/>
        </w:rPr>
        <w:t xml:space="preserve"> في </w:t>
      </w:r>
      <w:r w:rsidR="005248CE" w:rsidRPr="00BA4556">
        <w:rPr>
          <w:rFonts w:hint="cs"/>
          <w:noProof/>
          <w:rtl/>
          <w:lang w:eastAsia="zh-CN" w:bidi="ar-EG"/>
        </w:rPr>
        <w:t>الوصلة الهابطة. ويمكن تخصيص مستويات مختلفة للقدرة إلى فدرات موارد مختلفة مستعملة</w:t>
      </w:r>
      <w:r w:rsidR="00713B9B" w:rsidRPr="00BA4556">
        <w:rPr>
          <w:rFonts w:hint="cs"/>
          <w:noProof/>
          <w:rtl/>
          <w:lang w:eastAsia="zh-CN" w:bidi="ar-EG"/>
        </w:rPr>
        <w:t xml:space="preserve"> في </w:t>
      </w:r>
      <w:r w:rsidR="005248CE" w:rsidRPr="00BA4556">
        <w:rPr>
          <w:rFonts w:hint="cs"/>
          <w:noProof/>
          <w:rtl/>
          <w:lang w:eastAsia="zh-CN" w:bidi="ar-EG"/>
        </w:rPr>
        <w:t xml:space="preserve">بث البيانات بطريقة شبه ثابتة لدعم تنسيق التداخل </w:t>
      </w:r>
      <w:r w:rsidR="00181634" w:rsidRPr="00BA4556">
        <w:rPr>
          <w:rFonts w:hint="cs"/>
          <w:noProof/>
          <w:rtl/>
          <w:lang w:eastAsia="zh-CN" w:bidi="ar-EG"/>
        </w:rPr>
        <w:t>بين</w:t>
      </w:r>
      <w:r w:rsidR="005248CE" w:rsidRPr="00BA4556">
        <w:rPr>
          <w:rFonts w:hint="cs"/>
          <w:noProof/>
          <w:rtl/>
          <w:lang w:eastAsia="zh-CN" w:bidi="ar-EG"/>
        </w:rPr>
        <w:t xml:space="preserve"> الحزم </w:t>
      </w:r>
      <w:r w:rsidR="005248CE" w:rsidRPr="00BA4556">
        <w:rPr>
          <w:noProof/>
          <w:lang w:eastAsia="zh-CN" w:bidi="ar-EG"/>
        </w:rPr>
        <w:t>(IBIC)</w:t>
      </w:r>
      <w:r w:rsidR="00063970" w:rsidRPr="00BA4556">
        <w:rPr>
          <w:rFonts w:hint="cs"/>
          <w:noProof/>
          <w:rtl/>
          <w:lang w:eastAsia="zh-CN" w:bidi="ar-EG"/>
        </w:rPr>
        <w:t>. وعلاوة على ذلك، يمكن تحديد مستويين مختلفين للقدرة</w:t>
      </w:r>
      <w:r w:rsidR="0019436C" w:rsidRPr="00BA4556">
        <w:rPr>
          <w:rFonts w:hint="cs"/>
          <w:noProof/>
          <w:rtl/>
          <w:lang w:eastAsia="zh-CN" w:bidi="ar-EG"/>
        </w:rPr>
        <w:t xml:space="preserve"> </w:t>
      </w:r>
      <w:r w:rsidR="00063970" w:rsidRPr="00BA4556">
        <w:rPr>
          <w:rFonts w:hint="cs"/>
          <w:noProof/>
          <w:rtl/>
          <w:lang w:eastAsia="zh-CN" w:bidi="ar-EG"/>
        </w:rPr>
        <w:t xml:space="preserve">على رموز </w:t>
      </w:r>
      <w:r w:rsidR="00063970" w:rsidRPr="00BA4556">
        <w:rPr>
          <w:noProof/>
          <w:lang w:eastAsia="zh-CN" w:bidi="ar-EG"/>
        </w:rPr>
        <w:t>OFDM</w:t>
      </w:r>
      <w:r w:rsidR="00063970" w:rsidRPr="00BA4556">
        <w:rPr>
          <w:rFonts w:hint="cs"/>
          <w:noProof/>
          <w:rtl/>
          <w:lang w:eastAsia="zh-CN" w:bidi="ar-EG"/>
        </w:rPr>
        <w:t xml:space="preserve"> المستخدمة لبث البيانات ضمن رتل فرعي من أجل تحسين استعمال قدرة شبكة </w:t>
      </w:r>
      <w:r w:rsidRPr="00BA4556">
        <w:rPr>
          <w:rFonts w:hint="cs"/>
          <w:noProof/>
          <w:rtl/>
          <w:lang w:eastAsia="zh-CN" w:bidi="ar-EG"/>
        </w:rPr>
        <w:t>النفاذ الراديوي</w:t>
      </w:r>
      <w:r w:rsidR="00063970" w:rsidRPr="00BA4556">
        <w:rPr>
          <w:rFonts w:hint="cs"/>
          <w:noProof/>
          <w:rtl/>
          <w:lang w:eastAsia="zh-CN" w:bidi="ar-EG"/>
        </w:rPr>
        <w:t>. ومع ذلك لا يسمح بمستويات مختلفة للقدرة عبر منافذ الهوائيات لمعالجة اختلال توازن القدرة</w:t>
      </w:r>
      <w:r w:rsidR="00713B9B" w:rsidRPr="00BA4556">
        <w:rPr>
          <w:rFonts w:hint="cs"/>
          <w:noProof/>
          <w:rtl/>
          <w:lang w:eastAsia="zh-CN" w:bidi="ar-EG"/>
        </w:rPr>
        <w:t xml:space="preserve"> في </w:t>
      </w:r>
      <w:r w:rsidR="00063970" w:rsidRPr="00BA4556">
        <w:rPr>
          <w:rFonts w:hint="cs"/>
          <w:noProof/>
          <w:rtl/>
          <w:lang w:eastAsia="zh-CN" w:bidi="ar-EG"/>
        </w:rPr>
        <w:t>الميدان المكاني.</w:t>
      </w:r>
    </w:p>
    <w:p w:rsidR="005A31E9" w:rsidRPr="00BA4556" w:rsidRDefault="00063970" w:rsidP="00AE34DA">
      <w:pPr>
        <w:rPr>
          <w:rtl/>
        </w:rPr>
      </w:pPr>
      <w:r w:rsidRPr="00BA4556">
        <w:rPr>
          <w:rFonts w:hint="cs"/>
          <w:rtl/>
        </w:rPr>
        <w:t xml:space="preserve">ولتحديد المستوى المناسب لمخطط التشكيل والتشفير من المعلومات المرتجعة عن نوعية القناة، </w:t>
      </w:r>
      <w:r w:rsidR="005A31E9" w:rsidRPr="00BA4556">
        <w:rPr>
          <w:rFonts w:hint="cs"/>
          <w:rtl/>
        </w:rPr>
        <w:t xml:space="preserve">يمكن </w:t>
      </w:r>
      <w:r w:rsidRPr="00BA4556">
        <w:rPr>
          <w:rFonts w:hint="cs"/>
          <w:rtl/>
        </w:rPr>
        <w:t xml:space="preserve">لتجهيزات المستعمل </w:t>
      </w:r>
      <w:r w:rsidR="005A31E9" w:rsidRPr="00BA4556">
        <w:rPr>
          <w:rFonts w:eastAsia="?? ??" w:hint="cs"/>
          <w:rtl/>
        </w:rPr>
        <w:t xml:space="preserve">أن تستخدم </w:t>
      </w:r>
      <w:r w:rsidRPr="00BA4556">
        <w:rPr>
          <w:rFonts w:eastAsia="?? ??" w:hint="cs"/>
          <w:rtl/>
        </w:rPr>
        <w:t>خوارزمية التنبؤ التي ت</w:t>
      </w:r>
      <w:r w:rsidR="005A31E9" w:rsidRPr="00BA4556">
        <w:rPr>
          <w:rFonts w:eastAsia="?? ??" w:hint="cs"/>
          <w:rtl/>
        </w:rPr>
        <w:t xml:space="preserve">قدّر </w:t>
      </w:r>
      <w:r w:rsidRPr="00BA4556">
        <w:rPr>
          <w:rFonts w:eastAsia="?? ??" w:hint="cs"/>
          <w:rtl/>
        </w:rPr>
        <w:t xml:space="preserve">الحالة المرتقبة للقناة </w:t>
      </w:r>
      <w:r w:rsidR="005A31E9" w:rsidRPr="00BA4556">
        <w:rPr>
          <w:rFonts w:hint="cs"/>
          <w:rtl/>
        </w:rPr>
        <w:t xml:space="preserve">بعد حدوث تأخير </w:t>
      </w:r>
      <w:r w:rsidR="002B0231" w:rsidRPr="00BA4556">
        <w:rPr>
          <w:rFonts w:hint="cs"/>
          <w:rtl/>
        </w:rPr>
        <w:t>الذهاب</w:t>
      </w:r>
      <w:r w:rsidR="005A31E9" w:rsidRPr="00BA4556">
        <w:rPr>
          <w:rFonts w:hint="cs"/>
          <w:rtl/>
        </w:rPr>
        <w:t xml:space="preserve"> و</w:t>
      </w:r>
      <w:r w:rsidR="002B0231" w:rsidRPr="00BA4556">
        <w:rPr>
          <w:rFonts w:hint="cs"/>
          <w:rtl/>
        </w:rPr>
        <w:t>الإياب</w:t>
      </w:r>
      <w:r w:rsidR="005A31E9" w:rsidRPr="00BA4556">
        <w:rPr>
          <w:rFonts w:hint="cs"/>
          <w:rtl/>
        </w:rPr>
        <w:t>. ويمكن التنبؤ بالتغير</w:t>
      </w:r>
      <w:r w:rsidR="00713B9B" w:rsidRPr="00BA4556">
        <w:rPr>
          <w:rFonts w:hint="cs"/>
          <w:rtl/>
        </w:rPr>
        <w:t xml:space="preserve"> في </w:t>
      </w:r>
      <w:r w:rsidRPr="00BA4556">
        <w:rPr>
          <w:rFonts w:hint="cs"/>
          <w:rtl/>
        </w:rPr>
        <w:t>القناة</w:t>
      </w:r>
      <w:r w:rsidR="005A31E9" w:rsidRPr="00BA4556">
        <w:rPr>
          <w:rFonts w:hint="cs"/>
          <w:rtl/>
        </w:rPr>
        <w:t xml:space="preserve"> من خلال مراقبة أثر التغيرات السابقة</w:t>
      </w:r>
      <w:r w:rsidR="00713B9B" w:rsidRPr="00BA4556">
        <w:rPr>
          <w:rFonts w:hint="cs"/>
          <w:rtl/>
        </w:rPr>
        <w:t xml:space="preserve"> في </w:t>
      </w:r>
      <w:r w:rsidRPr="00BA4556">
        <w:rPr>
          <w:rFonts w:hint="cs"/>
          <w:rtl/>
        </w:rPr>
        <w:t>القناة</w:t>
      </w:r>
      <w:r w:rsidR="00E025A5" w:rsidRPr="00BA4556">
        <w:rPr>
          <w:rFonts w:hint="cs"/>
          <w:rtl/>
        </w:rPr>
        <w:t xml:space="preserve"> المشتركة</w:t>
      </w:r>
      <w:r w:rsidR="005A31E9" w:rsidRPr="00BA4556">
        <w:rPr>
          <w:rFonts w:hint="cs"/>
          <w:rtl/>
        </w:rPr>
        <w:t xml:space="preserve"> ضمن مجموعة فاعلة. وبهدف دعم </w:t>
      </w:r>
      <w:r w:rsidR="002B0231" w:rsidRPr="00BA4556">
        <w:rPr>
          <w:rFonts w:hint="cs"/>
          <w:rtl/>
        </w:rPr>
        <w:t>تجهيزات المستعملين</w:t>
      </w:r>
      <w:r w:rsidR="00E025A5" w:rsidRPr="00BA4556">
        <w:rPr>
          <w:rFonts w:hint="cs"/>
          <w:rtl/>
        </w:rPr>
        <w:t xml:space="preserve"> الذين</w:t>
      </w:r>
      <w:r w:rsidR="005A31E9" w:rsidRPr="00BA4556">
        <w:rPr>
          <w:rFonts w:hint="cs"/>
          <w:rtl/>
        </w:rPr>
        <w:t xml:space="preserve"> </w:t>
      </w:r>
      <w:r w:rsidR="00E025A5" w:rsidRPr="00BA4556">
        <w:rPr>
          <w:rFonts w:hint="cs"/>
          <w:rtl/>
        </w:rPr>
        <w:t>ي</w:t>
      </w:r>
      <w:r w:rsidR="005A31E9" w:rsidRPr="00BA4556">
        <w:rPr>
          <w:rFonts w:hint="cs"/>
          <w:rtl/>
        </w:rPr>
        <w:t>ستخدم</w:t>
      </w:r>
      <w:r w:rsidR="00E025A5" w:rsidRPr="00BA4556">
        <w:rPr>
          <w:rFonts w:hint="cs"/>
          <w:rtl/>
        </w:rPr>
        <w:t>ون</w:t>
      </w:r>
      <w:r w:rsidR="005A31E9" w:rsidRPr="00BA4556">
        <w:rPr>
          <w:rFonts w:hint="cs"/>
          <w:rtl/>
        </w:rPr>
        <w:t xml:space="preserve"> </w:t>
      </w:r>
      <w:r w:rsidR="00E025A5" w:rsidRPr="00BA4556">
        <w:rPr>
          <w:rFonts w:hint="cs"/>
          <w:rtl/>
        </w:rPr>
        <w:t>خوارزمية</w:t>
      </w:r>
      <w:r w:rsidR="005A31E9" w:rsidRPr="00BA4556">
        <w:rPr>
          <w:rFonts w:hint="cs"/>
          <w:rtl/>
        </w:rPr>
        <w:t xml:space="preserve"> ا</w:t>
      </w:r>
      <w:r w:rsidR="00E025A5" w:rsidRPr="00BA4556">
        <w:rPr>
          <w:rFonts w:hint="cs"/>
          <w:rtl/>
        </w:rPr>
        <w:t>لتنبؤ، يتم إرسال إشارة من الطبقات</w:t>
      </w:r>
      <w:r w:rsidR="005A31E9" w:rsidRPr="00BA4556">
        <w:rPr>
          <w:rFonts w:hint="cs"/>
          <w:rtl/>
        </w:rPr>
        <w:t xml:space="preserve"> العليا بشأن </w:t>
      </w:r>
      <w:r w:rsidR="002B0231" w:rsidRPr="00BA4556">
        <w:rPr>
          <w:rFonts w:hint="cs"/>
          <w:rtl/>
        </w:rPr>
        <w:t>تأخير الذهاب والإياب</w:t>
      </w:r>
      <w:r w:rsidR="00713B9B" w:rsidRPr="00BA4556">
        <w:rPr>
          <w:rFonts w:hint="cs"/>
          <w:rtl/>
        </w:rPr>
        <w:t xml:space="preserve"> في </w:t>
      </w:r>
      <w:r w:rsidR="005A31E9" w:rsidRPr="00BA4556">
        <w:rPr>
          <w:rFonts w:hint="cs"/>
          <w:rtl/>
        </w:rPr>
        <w:t xml:space="preserve">الرحلة الإسمية للحزمة التي تنتمي إليها </w:t>
      </w:r>
      <w:r w:rsidR="00E025A5" w:rsidRPr="00BA4556">
        <w:rPr>
          <w:rFonts w:hint="cs"/>
          <w:rtl/>
        </w:rPr>
        <w:t>تجهيزات المستعمل</w:t>
      </w:r>
      <w:r w:rsidR="005A31E9" w:rsidRPr="00BA4556">
        <w:rPr>
          <w:rFonts w:eastAsia="?? ??" w:hint="cs"/>
          <w:rtl/>
        </w:rPr>
        <w:t>.</w:t>
      </w:r>
      <w:r w:rsidR="005A31E9" w:rsidRPr="00BA4556">
        <w:rPr>
          <w:rFonts w:hint="cs"/>
          <w:rtl/>
        </w:rPr>
        <w:t xml:space="preserve"> ويُستخدم التغير المتنبأ به</w:t>
      </w:r>
      <w:r w:rsidR="00713B9B" w:rsidRPr="00BA4556">
        <w:rPr>
          <w:rFonts w:hint="cs"/>
          <w:rtl/>
        </w:rPr>
        <w:t xml:space="preserve"> في </w:t>
      </w:r>
      <w:r w:rsidR="005A31E9" w:rsidRPr="00BA4556">
        <w:rPr>
          <w:rFonts w:hint="cs"/>
          <w:rtl/>
        </w:rPr>
        <w:t>ا</w:t>
      </w:r>
      <w:r w:rsidR="00E025A5" w:rsidRPr="00BA4556">
        <w:rPr>
          <w:rFonts w:hint="cs"/>
          <w:rtl/>
        </w:rPr>
        <w:t xml:space="preserve">لقناة بعد </w:t>
      </w:r>
      <w:r w:rsidR="002B0231" w:rsidRPr="00BA4556">
        <w:rPr>
          <w:rFonts w:hint="cs"/>
          <w:rtl/>
        </w:rPr>
        <w:t>تأخير الذهاب والإياب</w:t>
      </w:r>
      <w:r w:rsidR="005A31E9" w:rsidRPr="00BA4556">
        <w:rPr>
          <w:rFonts w:hint="cs"/>
          <w:rtl/>
        </w:rPr>
        <w:t xml:space="preserve">، </w:t>
      </w:r>
      <w:r w:rsidR="005A31E9" w:rsidRPr="00BA4556">
        <w:rPr>
          <w:rFonts w:hint="eastAsia"/>
        </w:rPr>
        <w:sym w:font="Symbol" w:char="F044"/>
      </w:r>
      <w:r w:rsidR="005A31E9" w:rsidRPr="00BA4556">
        <w:rPr>
          <w:rFonts w:hint="eastAsia"/>
          <w:i/>
          <w:iCs/>
          <w:vertAlign w:val="subscript"/>
        </w:rPr>
        <w:t>pred</w:t>
      </w:r>
      <w:r w:rsidR="005A31E9" w:rsidRPr="00BA4556">
        <w:rPr>
          <w:rFonts w:hint="cs"/>
          <w:rtl/>
        </w:rPr>
        <w:t>، من ق</w:t>
      </w:r>
      <w:r w:rsidR="00576FA7" w:rsidRPr="00BA4556">
        <w:rPr>
          <w:rFonts w:hint="cs"/>
          <w:rtl/>
        </w:rPr>
        <w:t>ِ</w:t>
      </w:r>
      <w:r w:rsidR="005A31E9" w:rsidRPr="00BA4556">
        <w:rPr>
          <w:rFonts w:hint="cs"/>
          <w:rtl/>
        </w:rPr>
        <w:t xml:space="preserve">بل </w:t>
      </w:r>
      <w:r w:rsidR="00E65668" w:rsidRPr="00BA4556">
        <w:rPr>
          <w:rFonts w:hint="cs"/>
          <w:rtl/>
        </w:rPr>
        <w:t>شبكة النفاذ الراديوي</w:t>
      </w:r>
      <w:r w:rsidR="00AE34DA" w:rsidRPr="00BA4556">
        <w:rPr>
          <w:rFonts w:hint="eastAsia"/>
          <w:rtl/>
        </w:rPr>
        <w:t> </w:t>
      </w:r>
      <w:r w:rsidR="00E65668" w:rsidRPr="00BA4556">
        <w:rPr>
          <w:rFonts w:hint="cs"/>
          <w:rtl/>
        </w:rPr>
        <w:t>الساتلي</w:t>
      </w:r>
      <w:r w:rsidR="00E025A5" w:rsidRPr="00BA4556">
        <w:rPr>
          <w:rFonts w:eastAsia="?? ??" w:hint="cs"/>
          <w:rtl/>
        </w:rPr>
        <w:t>.</w:t>
      </w:r>
    </w:p>
    <w:p w:rsidR="00AF008A" w:rsidRPr="00BA4556" w:rsidRDefault="005A31E9" w:rsidP="000B6B63">
      <w:pPr>
        <w:pStyle w:val="Equation"/>
        <w:rPr>
          <w:noProof/>
          <w:lang w:eastAsia="zh-CN"/>
        </w:rPr>
      </w:pPr>
      <w:r w:rsidRPr="00BA4556">
        <w:rPr>
          <w:noProof/>
          <w:rtl/>
          <w:lang w:eastAsia="zh-CN"/>
        </w:rPr>
        <w:tab/>
      </w:r>
      <w:r w:rsidR="000B6B63" w:rsidRPr="00352646">
        <w:rPr>
          <w:position w:val="-14"/>
          <w:lang w:val="en-GB"/>
        </w:rPr>
        <w:object w:dxaOrig="6700" w:dyaOrig="380">
          <v:shape id="_x0000_i1116" type="#_x0000_t75" style="width:334.2pt;height:18.8pt" o:ole="">
            <v:imagedata r:id="rId184" o:title=""/>
          </v:shape>
          <o:OLEObject Type="Embed" ProgID="Equation.3" ShapeID="_x0000_i1116" DrawAspect="Content" ObjectID="_1491384312" r:id="rId185"/>
        </w:object>
      </w:r>
    </w:p>
    <w:p w:rsidR="00AF008A" w:rsidRPr="00BA4556" w:rsidRDefault="00E025A5" w:rsidP="007B212A">
      <w:pPr>
        <w:rPr>
          <w:color w:val="000000"/>
          <w:rtl/>
        </w:rPr>
      </w:pPr>
      <w:r w:rsidRPr="00BA4556">
        <w:rPr>
          <w:rFonts w:hint="cs"/>
          <w:noProof/>
          <w:rtl/>
          <w:lang w:eastAsia="zh-CN" w:bidi="ar-EG"/>
        </w:rPr>
        <w:t xml:space="preserve">حيث يكون كسب التنبؤ، </w:t>
      </w:r>
      <w:r w:rsidRPr="00BA4556">
        <w:rPr>
          <w:i/>
          <w:iCs/>
          <w:noProof/>
          <w:lang w:eastAsia="zh-CN" w:bidi="ar-EG"/>
        </w:rPr>
        <w:t>G</w:t>
      </w:r>
      <w:r w:rsidRPr="00BA4556">
        <w:rPr>
          <w:rFonts w:hint="cs"/>
          <w:noProof/>
          <w:rtl/>
          <w:lang w:eastAsia="zh-CN" w:bidi="ar-EG"/>
        </w:rPr>
        <w:t>، بمثابة</w:t>
      </w:r>
      <w:r w:rsidRPr="00BA4556">
        <w:rPr>
          <w:rFonts w:hint="cs"/>
          <w:rtl/>
        </w:rPr>
        <w:t xml:space="preserve"> معلم الطبقة الأعلى وقد يختلف باختلاف</w:t>
      </w:r>
      <w:r w:rsidRPr="00BA4556">
        <w:rPr>
          <w:color w:val="000000"/>
          <w:rtl/>
        </w:rPr>
        <w:t xml:space="preserve"> المحطة المتنقلة الأرضية </w:t>
      </w:r>
      <w:r w:rsidR="007B212A" w:rsidRPr="00BA4556">
        <w:rPr>
          <w:color w:val="000000"/>
        </w:rPr>
        <w:t>(</w:t>
      </w:r>
      <w:r w:rsidRPr="00BA4556">
        <w:rPr>
          <w:color w:val="000000"/>
        </w:rPr>
        <w:t>MES</w:t>
      </w:r>
      <w:r w:rsidR="007B212A" w:rsidRPr="00BA4556">
        <w:rPr>
          <w:color w:val="000000"/>
        </w:rPr>
        <w:t>)</w:t>
      </w:r>
      <w:r w:rsidR="00713B9B" w:rsidRPr="00BA4556">
        <w:rPr>
          <w:rFonts w:hint="cs"/>
          <w:color w:val="000000"/>
          <w:rtl/>
        </w:rPr>
        <w:t xml:space="preserve"> في </w:t>
      </w:r>
      <w:r w:rsidRPr="00BA4556">
        <w:rPr>
          <w:rFonts w:hint="cs"/>
          <w:color w:val="000000"/>
          <w:rtl/>
        </w:rPr>
        <w:t>الحزمة نفسها.</w:t>
      </w:r>
    </w:p>
    <w:p w:rsidR="00AF008A" w:rsidRPr="00BA4556" w:rsidRDefault="00E025A5" w:rsidP="003A40E6">
      <w:pPr>
        <w:rPr>
          <w:noProof/>
          <w:rtl/>
          <w:lang w:eastAsia="zh-CN"/>
        </w:rPr>
      </w:pPr>
      <w:r w:rsidRPr="00BA4556">
        <w:rPr>
          <w:rFonts w:hint="cs"/>
          <w:noProof/>
          <w:rtl/>
          <w:lang w:eastAsia="zh-CN"/>
        </w:rPr>
        <w:lastRenderedPageBreak/>
        <w:t>وبشكل أساسي يطبق</w:t>
      </w:r>
      <w:r w:rsidR="00713B9B" w:rsidRPr="00BA4556">
        <w:rPr>
          <w:rFonts w:hint="cs"/>
          <w:noProof/>
          <w:rtl/>
          <w:lang w:eastAsia="zh-CN"/>
        </w:rPr>
        <w:t xml:space="preserve"> في </w:t>
      </w:r>
      <w:r w:rsidRPr="00BA4556">
        <w:rPr>
          <w:rFonts w:hint="cs"/>
          <w:noProof/>
          <w:rtl/>
          <w:lang w:eastAsia="zh-CN"/>
        </w:rPr>
        <w:t xml:space="preserve">بث الوصلة الهابطة مخطط </w:t>
      </w:r>
      <w:r w:rsidR="00C24503" w:rsidRPr="00BA4556">
        <w:rPr>
          <w:rtl/>
        </w:rPr>
        <w:t>تشكيل وتشفير تكي</w:t>
      </w:r>
      <w:r w:rsidR="0019436C" w:rsidRPr="00BA4556">
        <w:rPr>
          <w:rtl/>
        </w:rPr>
        <w:t>في </w:t>
      </w:r>
      <w:r w:rsidR="00C24503" w:rsidRPr="00BA4556">
        <w:rPr>
          <w:noProof/>
          <w:lang w:eastAsia="zh-CN"/>
        </w:rPr>
        <w:t>(AMC)</w:t>
      </w:r>
      <w:r w:rsidR="00BD7853" w:rsidRPr="00BA4556">
        <w:rPr>
          <w:rFonts w:hint="cs"/>
          <w:rtl/>
        </w:rPr>
        <w:t xml:space="preserve"> بدلاً من التحكم ب</w:t>
      </w:r>
      <w:r w:rsidR="00C24503" w:rsidRPr="00BA4556">
        <w:rPr>
          <w:rFonts w:hint="cs"/>
          <w:rtl/>
        </w:rPr>
        <w:t>القدر</w:t>
      </w:r>
      <w:r w:rsidR="00BD7853" w:rsidRPr="00BA4556">
        <w:rPr>
          <w:rFonts w:hint="cs"/>
          <w:rtl/>
        </w:rPr>
        <w:t>ة. غير أنه يمكن تطبيق التحكم ب</w:t>
      </w:r>
      <w:r w:rsidR="00C24503" w:rsidRPr="00BA4556">
        <w:rPr>
          <w:rFonts w:hint="cs"/>
          <w:rtl/>
        </w:rPr>
        <w:t>القدرة</w:t>
      </w:r>
      <w:r w:rsidR="00713B9B" w:rsidRPr="00BA4556">
        <w:rPr>
          <w:noProof/>
          <w:rtl/>
          <w:lang w:eastAsia="zh-CN"/>
        </w:rPr>
        <w:t xml:space="preserve"> في </w:t>
      </w:r>
      <w:r w:rsidR="00C24503" w:rsidRPr="00BA4556">
        <w:rPr>
          <w:rFonts w:hint="cs"/>
          <w:noProof/>
          <w:rtl/>
          <w:lang w:eastAsia="zh-CN"/>
        </w:rPr>
        <w:t xml:space="preserve">بث الوصلة الهابطة لإبقاء </w:t>
      </w:r>
      <w:r w:rsidR="00C24503" w:rsidRPr="00BA4556">
        <w:rPr>
          <w:rtl/>
        </w:rPr>
        <w:t xml:space="preserve">نسبة القدرة الذروية إلى المتوسطة </w:t>
      </w:r>
      <w:r w:rsidR="00AE34DA" w:rsidRPr="00BA4556">
        <w:t>(</w:t>
      </w:r>
      <w:r w:rsidR="00C24503" w:rsidRPr="00BA4556">
        <w:t>PAPR</w:t>
      </w:r>
      <w:r w:rsidR="00AE34DA" w:rsidRPr="00BA4556">
        <w:t>)</w:t>
      </w:r>
      <w:r w:rsidR="00C24503" w:rsidRPr="00BA4556">
        <w:rPr>
          <w:rFonts w:hint="cs"/>
          <w:noProof/>
          <w:rtl/>
          <w:lang w:eastAsia="zh-CN"/>
        </w:rPr>
        <w:t xml:space="preserve"> منخفضة، وذلك على النحو</w:t>
      </w:r>
      <w:r w:rsidR="00AE34DA" w:rsidRPr="00BA4556">
        <w:rPr>
          <w:rFonts w:hint="eastAsia"/>
          <w:noProof/>
          <w:rtl/>
          <w:lang w:eastAsia="zh-CN"/>
        </w:rPr>
        <w:t> </w:t>
      </w:r>
      <w:r w:rsidR="00C24503" w:rsidRPr="00BA4556">
        <w:rPr>
          <w:rFonts w:hint="cs"/>
          <w:noProof/>
          <w:rtl/>
          <w:lang w:eastAsia="zh-CN"/>
        </w:rPr>
        <w:t>التالي:</w:t>
      </w:r>
    </w:p>
    <w:p w:rsidR="005A31E9" w:rsidRPr="00BA4556" w:rsidRDefault="005A31E9" w:rsidP="00AE34DA">
      <w:pPr>
        <w:pStyle w:val="enumlev1"/>
      </w:pPr>
      <w:r w:rsidRPr="00BA4556">
        <w:rPr>
          <w:lang w:val="en-GB"/>
        </w:rPr>
        <w:t>–</w:t>
      </w:r>
      <w:r w:rsidR="00C24503" w:rsidRPr="00BA4556">
        <w:rPr>
          <w:rtl/>
          <w:lang w:val="en-GB"/>
        </w:rPr>
        <w:tab/>
      </w:r>
      <w:r w:rsidR="00C24503" w:rsidRPr="00BA4556">
        <w:rPr>
          <w:rFonts w:hint="cs"/>
          <w:rtl/>
          <w:lang w:val="en-GB"/>
        </w:rPr>
        <w:t>الخطوة</w:t>
      </w:r>
      <w:r w:rsidR="00C24503" w:rsidRPr="00BA4556">
        <w:rPr>
          <w:rFonts w:hint="cs"/>
          <w:rtl/>
        </w:rPr>
        <w:t xml:space="preserve"> </w:t>
      </w:r>
      <w:r w:rsidR="007F36E0" w:rsidRPr="00BA4556">
        <w:t>1</w:t>
      </w:r>
      <w:r w:rsidR="006E4E72" w:rsidRPr="00BA4556">
        <w:rPr>
          <w:rFonts w:hint="cs"/>
          <w:rtl/>
        </w:rPr>
        <w:t>:</w:t>
      </w:r>
      <w:r w:rsidR="00C24503" w:rsidRPr="00BA4556">
        <w:rPr>
          <w:rFonts w:hint="cs"/>
          <w:rtl/>
        </w:rPr>
        <w:t xml:space="preserve"> </w:t>
      </w:r>
      <w:r w:rsidR="007F36E0" w:rsidRPr="00BA4556">
        <w:rPr>
          <w:rFonts w:hint="cs"/>
          <w:rtl/>
        </w:rPr>
        <w:t>مراقبة قيم الخبو</w:t>
      </w:r>
      <w:r w:rsidR="002B0231" w:rsidRPr="00BA4556">
        <w:rPr>
          <w:rFonts w:hint="cs"/>
          <w:rtl/>
        </w:rPr>
        <w:t>ّ الواسعة</w:t>
      </w:r>
      <w:r w:rsidR="007F36E0" w:rsidRPr="00BA4556">
        <w:rPr>
          <w:rFonts w:hint="cs"/>
          <w:rtl/>
        </w:rPr>
        <w:t xml:space="preserve"> النطاق</w:t>
      </w:r>
      <w:r w:rsidR="00576FA7" w:rsidRPr="00BA4556">
        <w:rPr>
          <w:rFonts w:hint="cs"/>
          <w:rtl/>
        </w:rPr>
        <w:t xml:space="preserve"> </w:t>
      </w:r>
      <w:r w:rsidR="00576FA7" w:rsidRPr="00BA4556">
        <w:t>(</w:t>
      </w:r>
      <w:r w:rsidR="00576FA7" w:rsidRPr="00BA4556">
        <w:rPr>
          <w:i/>
          <w:iCs/>
        </w:rPr>
        <w:t>L</w:t>
      </w:r>
      <w:r w:rsidR="00576FA7" w:rsidRPr="00BA4556">
        <w:rPr>
          <w:i/>
          <w:iCs/>
          <w:vertAlign w:val="subscript"/>
        </w:rPr>
        <w:t>k</w:t>
      </w:r>
      <w:r w:rsidR="00576FA7" w:rsidRPr="00BA4556">
        <w:t>)</w:t>
      </w:r>
      <w:r w:rsidR="007F36E0" w:rsidRPr="00BA4556">
        <w:rPr>
          <w:rFonts w:hint="cs"/>
          <w:rtl/>
        </w:rPr>
        <w:t xml:space="preserve"> التي تتعرض لها تجهيزات المستعملين.</w:t>
      </w:r>
    </w:p>
    <w:p w:rsidR="005A31E9" w:rsidRPr="00BA4556" w:rsidRDefault="007F36E0" w:rsidP="00AE34DA">
      <w:pPr>
        <w:pStyle w:val="enumlev1"/>
        <w:rPr>
          <w:rtl/>
          <w:lang w:val="en-GB"/>
        </w:rPr>
      </w:pPr>
      <w:r w:rsidRPr="00BA4556">
        <w:rPr>
          <w:lang w:val="en-GB"/>
        </w:rPr>
        <w:t>–</w:t>
      </w:r>
      <w:r w:rsidRPr="00BA4556">
        <w:rPr>
          <w:rtl/>
          <w:lang w:val="en-GB"/>
        </w:rPr>
        <w:tab/>
      </w:r>
      <w:r w:rsidRPr="00BA4556">
        <w:rPr>
          <w:rFonts w:hint="cs"/>
          <w:rtl/>
          <w:lang w:val="en-GB"/>
        </w:rPr>
        <w:t>الخطوة</w:t>
      </w:r>
      <w:r w:rsidRPr="00BA4556">
        <w:rPr>
          <w:rFonts w:hint="cs"/>
          <w:rtl/>
        </w:rPr>
        <w:t xml:space="preserve"> </w:t>
      </w:r>
      <w:r w:rsidRPr="00BA4556">
        <w:t>2</w:t>
      </w:r>
      <w:r w:rsidRPr="00BA4556">
        <w:rPr>
          <w:rFonts w:hint="cs"/>
          <w:rtl/>
        </w:rPr>
        <w:t xml:space="preserve">: معرفة عدد تجهيزات المستعملين </w:t>
      </w:r>
      <w:r w:rsidRPr="00BA4556">
        <w:rPr>
          <w:lang w:val="en-GB"/>
        </w:rPr>
        <w:t>(</w:t>
      </w:r>
      <w:r w:rsidRPr="00BA4556">
        <w:rPr>
          <w:i/>
          <w:iCs/>
          <w:lang w:val="en-GB"/>
        </w:rPr>
        <w:t>N</w:t>
      </w:r>
      <w:r w:rsidRPr="00BA4556">
        <w:rPr>
          <w:i/>
          <w:iCs/>
          <w:vertAlign w:val="subscript"/>
          <w:lang w:val="en-GB"/>
        </w:rPr>
        <w:t>u</w:t>
      </w:r>
      <w:r w:rsidRPr="00BA4556">
        <w:rPr>
          <w:lang w:val="en-GB"/>
        </w:rPr>
        <w:t>)</w:t>
      </w:r>
      <w:r w:rsidRPr="00BA4556">
        <w:rPr>
          <w:rFonts w:hint="cs"/>
          <w:rtl/>
          <w:lang w:val="en-GB"/>
        </w:rPr>
        <w:t xml:space="preserve"> الذي يحقق </w:t>
      </w:r>
      <w:r w:rsidRPr="00BA4556">
        <w:rPr>
          <w:i/>
          <w:iCs/>
          <w:lang w:val="en-GB"/>
        </w:rPr>
        <w:t>L</w:t>
      </w:r>
      <w:r w:rsidRPr="00BA4556">
        <w:rPr>
          <w:i/>
          <w:iCs/>
          <w:vertAlign w:val="subscript"/>
          <w:lang w:val="en-GB"/>
        </w:rPr>
        <w:t>k</w:t>
      </w:r>
      <w:r w:rsidRPr="00BA4556">
        <w:rPr>
          <w:lang w:val="en-GB"/>
        </w:rPr>
        <w:t xml:space="preserve"> &gt; </w:t>
      </w:r>
      <w:r w:rsidRPr="00BA4556">
        <w:rPr>
          <w:i/>
          <w:iCs/>
          <w:lang w:val="en-GB"/>
        </w:rPr>
        <w:t>B</w:t>
      </w:r>
      <w:r w:rsidRPr="00BA4556">
        <w:rPr>
          <w:vertAlign w:val="subscript"/>
          <w:lang w:val="en-GB"/>
        </w:rPr>
        <w:t>0</w:t>
      </w:r>
      <w:r w:rsidRPr="00BA4556">
        <w:rPr>
          <w:rFonts w:hint="cs"/>
          <w:rtl/>
          <w:lang w:val="en-GB"/>
        </w:rPr>
        <w:t>.</w:t>
      </w:r>
    </w:p>
    <w:p w:rsidR="005A31E9" w:rsidRPr="00BA4556" w:rsidRDefault="005A31E9" w:rsidP="00576FA7">
      <w:pPr>
        <w:pStyle w:val="enumlev1"/>
        <w:rPr>
          <w:rtl/>
        </w:rPr>
      </w:pPr>
      <w:r w:rsidRPr="00BA4556">
        <w:rPr>
          <w:lang w:val="en-GB"/>
        </w:rPr>
        <w:t>–</w:t>
      </w:r>
      <w:r w:rsidRPr="00BA4556">
        <w:rPr>
          <w:lang w:val="en-GB"/>
        </w:rPr>
        <w:tab/>
      </w:r>
      <w:r w:rsidR="007F36E0" w:rsidRPr="00BA4556">
        <w:rPr>
          <w:rFonts w:hint="cs"/>
          <w:rtl/>
          <w:lang w:val="en-GB"/>
        </w:rPr>
        <w:t>الخطوة</w:t>
      </w:r>
      <w:r w:rsidR="007F36E0" w:rsidRPr="00BA4556">
        <w:rPr>
          <w:rFonts w:hint="cs"/>
          <w:rtl/>
        </w:rPr>
        <w:t xml:space="preserve"> </w:t>
      </w:r>
      <w:r w:rsidR="00576FA7" w:rsidRPr="00BA4556">
        <w:t>3</w:t>
      </w:r>
      <w:r w:rsidR="00576FA7" w:rsidRPr="00BA4556">
        <w:rPr>
          <w:rFonts w:hint="cs"/>
          <w:rtl/>
        </w:rPr>
        <w:t xml:space="preserve">: </w:t>
      </w:r>
      <w:r w:rsidR="007F36E0" w:rsidRPr="00BA4556">
        <w:rPr>
          <w:rFonts w:hint="cs"/>
          <w:rtl/>
          <w:lang w:val="en-GB"/>
        </w:rPr>
        <w:t>إذا كان</w:t>
      </w:r>
      <w:r w:rsidR="007F36E0" w:rsidRPr="00BA4556">
        <w:rPr>
          <w:i/>
          <w:iCs/>
          <w:lang w:val="en-GB"/>
        </w:rPr>
        <w:t>N</w:t>
      </w:r>
      <w:r w:rsidR="007F36E0" w:rsidRPr="00BA4556">
        <w:rPr>
          <w:i/>
          <w:iCs/>
          <w:vertAlign w:val="subscript"/>
          <w:lang w:val="en-GB"/>
        </w:rPr>
        <w:t>u</w:t>
      </w:r>
      <w:r w:rsidR="007F36E0" w:rsidRPr="00BA4556">
        <w:rPr>
          <w:lang w:val="en-GB"/>
        </w:rPr>
        <w:t xml:space="preserve"> &lt; </w:t>
      </w:r>
      <w:r w:rsidR="007F36E0" w:rsidRPr="00BA4556">
        <w:rPr>
          <w:i/>
          <w:iCs/>
          <w:lang w:val="en-GB"/>
        </w:rPr>
        <w:t>B</w:t>
      </w:r>
      <w:r w:rsidR="007F36E0" w:rsidRPr="00BA4556">
        <w:rPr>
          <w:vertAlign w:val="subscript"/>
          <w:lang w:val="en-GB"/>
        </w:rPr>
        <w:t xml:space="preserve">1 </w:t>
      </w:r>
      <w:r w:rsidR="007F36E0" w:rsidRPr="00BA4556">
        <w:rPr>
          <w:rFonts w:hint="cs"/>
          <w:rtl/>
          <w:lang w:val="en-GB"/>
        </w:rPr>
        <w:t xml:space="preserve">، معرفة العدد الكلي للموجات الحاملة الفرعية </w:t>
      </w:r>
      <w:r w:rsidR="007F36E0" w:rsidRPr="00BA4556">
        <w:rPr>
          <w:lang w:val="en-GB"/>
        </w:rPr>
        <w:t>(</w:t>
      </w:r>
      <w:r w:rsidR="007F36E0" w:rsidRPr="00BA4556">
        <w:rPr>
          <w:i/>
          <w:iCs/>
          <w:lang w:val="en-GB"/>
        </w:rPr>
        <w:t>N</w:t>
      </w:r>
      <w:r w:rsidR="007F36E0" w:rsidRPr="00BA4556">
        <w:rPr>
          <w:i/>
          <w:iCs/>
          <w:vertAlign w:val="subscript"/>
          <w:lang w:val="en-GB"/>
        </w:rPr>
        <w:t>c</w:t>
      </w:r>
      <w:r w:rsidR="007F36E0" w:rsidRPr="00BA4556">
        <w:rPr>
          <w:lang w:val="en-GB"/>
        </w:rPr>
        <w:t>)</w:t>
      </w:r>
      <w:r w:rsidR="007F36E0" w:rsidRPr="00BA4556">
        <w:rPr>
          <w:rFonts w:hint="cs"/>
          <w:rtl/>
          <w:lang w:val="en-GB"/>
        </w:rPr>
        <w:t xml:space="preserve"> المستعملة من ق</w:t>
      </w:r>
      <w:r w:rsidR="00317407" w:rsidRPr="00BA4556">
        <w:rPr>
          <w:rFonts w:hint="cs"/>
          <w:rtl/>
          <w:lang w:val="en-GB"/>
        </w:rPr>
        <w:t>ِ</w:t>
      </w:r>
      <w:r w:rsidR="007F36E0" w:rsidRPr="00BA4556">
        <w:rPr>
          <w:rFonts w:hint="cs"/>
          <w:rtl/>
          <w:lang w:val="en-GB"/>
        </w:rPr>
        <w:t xml:space="preserve">بل العدد </w:t>
      </w:r>
      <w:r w:rsidR="007F36E0" w:rsidRPr="00BA4556">
        <w:rPr>
          <w:i/>
          <w:iCs/>
          <w:lang w:val="en-GB"/>
        </w:rPr>
        <w:t>N</w:t>
      </w:r>
      <w:r w:rsidR="007F36E0" w:rsidRPr="00BA4556">
        <w:rPr>
          <w:i/>
          <w:iCs/>
          <w:vertAlign w:val="subscript"/>
          <w:lang w:val="en-GB"/>
        </w:rPr>
        <w:t>u</w:t>
      </w:r>
      <w:r w:rsidR="007F36E0" w:rsidRPr="00BA4556">
        <w:rPr>
          <w:rFonts w:hint="cs"/>
          <w:i/>
          <w:iCs/>
          <w:vertAlign w:val="subscript"/>
          <w:rtl/>
          <w:lang w:val="en-GB"/>
        </w:rPr>
        <w:t xml:space="preserve"> </w:t>
      </w:r>
      <w:r w:rsidR="007F36E0" w:rsidRPr="00BA4556">
        <w:rPr>
          <w:rFonts w:hint="cs"/>
          <w:rtl/>
        </w:rPr>
        <w:t xml:space="preserve">من تجهيزات المستعملين. وإلا يستعمل </w:t>
      </w:r>
      <w:r w:rsidR="008774DB" w:rsidRPr="00BA4556">
        <w:rPr>
          <w:rFonts w:hint="cs"/>
          <w:rtl/>
        </w:rPr>
        <w:t>التشغيل ب</w:t>
      </w:r>
      <w:r w:rsidR="00E85DF8" w:rsidRPr="00BA4556">
        <w:rPr>
          <w:rFonts w:hint="cs"/>
          <w:rtl/>
        </w:rPr>
        <w:t>أسلوب</w:t>
      </w:r>
      <w:r w:rsidR="008774DB" w:rsidRPr="00BA4556">
        <w:rPr>
          <w:rFonts w:hint="cs"/>
          <w:rtl/>
        </w:rPr>
        <w:t xml:space="preserve"> مخطط التشكيل والتشفير</w:t>
      </w:r>
      <w:r w:rsidR="002B0231" w:rsidRPr="00BA4556">
        <w:rPr>
          <w:rFonts w:hint="cs"/>
          <w:rtl/>
        </w:rPr>
        <w:t xml:space="preserve"> التكي</w:t>
      </w:r>
      <w:r w:rsidR="0019436C" w:rsidRPr="00BA4556">
        <w:rPr>
          <w:rFonts w:hint="cs"/>
          <w:rtl/>
        </w:rPr>
        <w:t>في </w:t>
      </w:r>
      <w:r w:rsidR="002B0231" w:rsidRPr="00BA4556">
        <w:t>(</w:t>
      </w:r>
      <w:r w:rsidR="008774DB" w:rsidRPr="00BA4556">
        <w:t>AMC</w:t>
      </w:r>
      <w:r w:rsidR="002B0231" w:rsidRPr="00BA4556">
        <w:t>)</w:t>
      </w:r>
      <w:r w:rsidR="008774DB" w:rsidRPr="00BA4556">
        <w:rPr>
          <w:rFonts w:hint="cs"/>
          <w:rtl/>
        </w:rPr>
        <w:t>.</w:t>
      </w:r>
    </w:p>
    <w:p w:rsidR="00ED499D" w:rsidRPr="00BA4556" w:rsidRDefault="005A31E9" w:rsidP="00ED499D">
      <w:pPr>
        <w:pStyle w:val="enumlev1"/>
        <w:rPr>
          <w:rtl/>
          <w:lang w:val="en-GB"/>
        </w:rPr>
      </w:pPr>
      <w:r w:rsidRPr="00BA4556">
        <w:rPr>
          <w:lang w:val="en-GB"/>
        </w:rPr>
        <w:t>–</w:t>
      </w:r>
      <w:r w:rsidRPr="00BA4556">
        <w:rPr>
          <w:lang w:val="en-GB"/>
        </w:rPr>
        <w:tab/>
      </w:r>
      <w:r w:rsidR="007F36E0" w:rsidRPr="00BA4556">
        <w:rPr>
          <w:rFonts w:hint="cs"/>
          <w:rtl/>
          <w:lang w:val="en-GB"/>
        </w:rPr>
        <w:t>الخطوة</w:t>
      </w:r>
      <w:r w:rsidR="007F36E0" w:rsidRPr="00BA4556">
        <w:rPr>
          <w:rFonts w:hint="cs"/>
          <w:rtl/>
        </w:rPr>
        <w:t xml:space="preserve"> </w:t>
      </w:r>
      <w:r w:rsidR="007F36E0" w:rsidRPr="00BA4556">
        <w:t>4</w:t>
      </w:r>
      <w:r w:rsidR="007F36E0" w:rsidRPr="00BA4556">
        <w:rPr>
          <w:rFonts w:hint="cs"/>
          <w:rtl/>
        </w:rPr>
        <w:t>:</w:t>
      </w:r>
      <w:r w:rsidR="008774DB" w:rsidRPr="00BA4556">
        <w:rPr>
          <w:rFonts w:hint="cs"/>
          <w:rtl/>
        </w:rPr>
        <w:t xml:space="preserve"> إذا كان </w:t>
      </w:r>
      <w:r w:rsidR="008774DB" w:rsidRPr="00BA4556">
        <w:rPr>
          <w:i/>
          <w:iCs/>
          <w:lang w:val="en-GB"/>
        </w:rPr>
        <w:t>N</w:t>
      </w:r>
      <w:r w:rsidR="008774DB" w:rsidRPr="00BA4556">
        <w:rPr>
          <w:i/>
          <w:iCs/>
          <w:vertAlign w:val="subscript"/>
          <w:lang w:val="en-GB"/>
        </w:rPr>
        <w:t>c</w:t>
      </w:r>
      <w:r w:rsidR="008774DB" w:rsidRPr="00BA4556">
        <w:rPr>
          <w:lang w:val="en-GB"/>
        </w:rPr>
        <w:t xml:space="preserve"> &lt; </w:t>
      </w:r>
      <w:r w:rsidR="008774DB" w:rsidRPr="00BA4556">
        <w:rPr>
          <w:i/>
          <w:iCs/>
          <w:lang w:val="en-GB"/>
        </w:rPr>
        <w:t>B</w:t>
      </w:r>
      <w:r w:rsidR="008774DB" w:rsidRPr="00BA4556">
        <w:rPr>
          <w:vertAlign w:val="subscript"/>
          <w:lang w:val="en-GB"/>
        </w:rPr>
        <w:t>2</w:t>
      </w:r>
      <w:r w:rsidR="008774DB" w:rsidRPr="00BA4556">
        <w:rPr>
          <w:rFonts w:hint="cs"/>
          <w:rtl/>
          <w:lang w:val="en-GB"/>
        </w:rPr>
        <w:t>،</w:t>
      </w:r>
      <w:r w:rsidR="00576FA7" w:rsidRPr="00BA4556">
        <w:rPr>
          <w:rFonts w:hint="cs"/>
          <w:rtl/>
          <w:lang w:val="en-GB"/>
        </w:rPr>
        <w:t xml:space="preserve"> ي</w:t>
      </w:r>
      <w:r w:rsidR="008774DB" w:rsidRPr="00BA4556">
        <w:rPr>
          <w:rFonts w:hint="cs"/>
          <w:rtl/>
          <w:lang w:val="en-GB"/>
        </w:rPr>
        <w:t>ستعمل</w:t>
      </w:r>
      <w:r w:rsidR="008774DB" w:rsidRPr="00BA4556">
        <w:rPr>
          <w:rFonts w:hint="cs"/>
          <w:vertAlign w:val="subscript"/>
          <w:rtl/>
          <w:lang w:val="en-GB"/>
        </w:rPr>
        <w:t xml:space="preserve"> </w:t>
      </w:r>
      <w:r w:rsidR="00E85DF8" w:rsidRPr="00BA4556">
        <w:rPr>
          <w:rFonts w:hint="cs"/>
          <w:rtl/>
          <w:lang w:val="en-GB"/>
        </w:rPr>
        <w:t>أسلوب</w:t>
      </w:r>
      <w:r w:rsidR="00BD7853" w:rsidRPr="00BA4556">
        <w:rPr>
          <w:rFonts w:hint="cs"/>
          <w:rtl/>
          <w:lang w:val="en-GB"/>
        </w:rPr>
        <w:t xml:space="preserve"> التحكم ب</w:t>
      </w:r>
      <w:r w:rsidR="008774DB" w:rsidRPr="00BA4556">
        <w:rPr>
          <w:rFonts w:hint="cs"/>
          <w:rtl/>
          <w:lang w:val="en-GB"/>
        </w:rPr>
        <w:t>القدرة.</w:t>
      </w:r>
    </w:p>
    <w:p w:rsidR="005A31E9" w:rsidRPr="00BA4556" w:rsidRDefault="00ED499D" w:rsidP="00576FA7">
      <w:pPr>
        <w:pStyle w:val="enumlev1"/>
        <w:rPr>
          <w:rtl/>
        </w:rPr>
      </w:pPr>
      <w:r w:rsidRPr="00BA4556">
        <w:rPr>
          <w:rtl/>
          <w:lang w:val="en-GB"/>
        </w:rPr>
        <w:tab/>
      </w:r>
      <w:r w:rsidR="00576FA7" w:rsidRPr="00BA4556">
        <w:rPr>
          <w:rFonts w:hint="cs"/>
          <w:rtl/>
          <w:lang w:val="en-GB"/>
        </w:rPr>
        <w:t>و</w:t>
      </w:r>
      <w:r w:rsidRPr="00BA4556">
        <w:rPr>
          <w:rFonts w:hint="cs"/>
          <w:rtl/>
          <w:lang w:val="en-GB"/>
        </w:rPr>
        <w:t>إ</w:t>
      </w:r>
      <w:r w:rsidR="00576FA7" w:rsidRPr="00BA4556">
        <w:rPr>
          <w:rFonts w:hint="cs"/>
          <w:rtl/>
          <w:lang w:val="en-GB"/>
        </w:rPr>
        <w:t xml:space="preserve">لا يستعمل التشغيل بأسلوب مخطط التشكيل والتشفير التكيفي </w:t>
      </w:r>
      <w:r w:rsidR="00576FA7" w:rsidRPr="00BA4556">
        <w:t>(AMC)</w:t>
      </w:r>
      <w:r w:rsidR="00576FA7" w:rsidRPr="00BA4556">
        <w:rPr>
          <w:rFonts w:hint="cs"/>
          <w:rtl/>
        </w:rPr>
        <w:t>.</w:t>
      </w:r>
    </w:p>
    <w:p w:rsidR="00AF008A" w:rsidRPr="00BA4556" w:rsidRDefault="008774DB" w:rsidP="00AE34DA">
      <w:pPr>
        <w:rPr>
          <w:rtl/>
        </w:rPr>
      </w:pPr>
      <w:r w:rsidRPr="00BA4556">
        <w:rPr>
          <w:rFonts w:hint="cs"/>
          <w:rtl/>
          <w:lang w:val="en-GB"/>
        </w:rPr>
        <w:t xml:space="preserve">حيث ترسل العتبات </w:t>
      </w:r>
      <w:r w:rsidRPr="00BA4556">
        <w:rPr>
          <w:i/>
          <w:iCs/>
          <w:lang w:val="en-GB"/>
        </w:rPr>
        <w:t>B</w:t>
      </w:r>
      <w:r w:rsidRPr="00BA4556">
        <w:rPr>
          <w:vertAlign w:val="subscript"/>
          <w:lang w:val="en-GB"/>
        </w:rPr>
        <w:t>0</w:t>
      </w:r>
      <w:r w:rsidRPr="00BA4556">
        <w:rPr>
          <w:rFonts w:hint="cs"/>
          <w:vertAlign w:val="subscript"/>
          <w:rtl/>
          <w:lang w:val="en-GB"/>
        </w:rPr>
        <w:t xml:space="preserve"> </w:t>
      </w:r>
      <w:r w:rsidRPr="00BA4556">
        <w:rPr>
          <w:rFonts w:hint="cs"/>
          <w:rtl/>
          <w:lang w:val="en-GB"/>
        </w:rPr>
        <w:t>و</w:t>
      </w:r>
      <w:r w:rsidRPr="00BA4556">
        <w:rPr>
          <w:rFonts w:hint="cs"/>
          <w:vertAlign w:val="subscript"/>
          <w:rtl/>
          <w:lang w:val="en-GB"/>
        </w:rPr>
        <w:t xml:space="preserve"> </w:t>
      </w:r>
      <w:r w:rsidRPr="00BA4556">
        <w:rPr>
          <w:i/>
          <w:iCs/>
          <w:lang w:val="en-GB"/>
        </w:rPr>
        <w:t>B</w:t>
      </w:r>
      <w:r w:rsidRPr="00BA4556">
        <w:rPr>
          <w:vertAlign w:val="subscript"/>
          <w:lang w:val="en-GB"/>
        </w:rPr>
        <w:t>1</w:t>
      </w:r>
      <w:r w:rsidRPr="00BA4556">
        <w:rPr>
          <w:rFonts w:hint="cs"/>
          <w:vertAlign w:val="subscript"/>
          <w:rtl/>
          <w:lang w:val="en-GB"/>
        </w:rPr>
        <w:t xml:space="preserve"> </w:t>
      </w:r>
      <w:r w:rsidRPr="00BA4556">
        <w:rPr>
          <w:rFonts w:hint="cs"/>
          <w:rtl/>
          <w:lang w:val="en-GB"/>
        </w:rPr>
        <w:t>و</w:t>
      </w:r>
      <w:r w:rsidRPr="00BA4556">
        <w:rPr>
          <w:rFonts w:hint="cs"/>
          <w:vertAlign w:val="subscript"/>
          <w:rtl/>
          <w:lang w:val="en-GB"/>
        </w:rPr>
        <w:t xml:space="preserve"> </w:t>
      </w:r>
      <w:r w:rsidRPr="00BA4556">
        <w:rPr>
          <w:i/>
          <w:iCs/>
          <w:lang w:val="en-GB"/>
        </w:rPr>
        <w:t>B</w:t>
      </w:r>
      <w:r w:rsidRPr="00BA4556">
        <w:rPr>
          <w:vertAlign w:val="subscript"/>
          <w:lang w:val="en-GB"/>
        </w:rPr>
        <w:t>2</w:t>
      </w:r>
      <w:r w:rsidRPr="00BA4556">
        <w:rPr>
          <w:rFonts w:hint="cs"/>
          <w:vertAlign w:val="subscript"/>
          <w:rtl/>
          <w:lang w:val="en-GB"/>
        </w:rPr>
        <w:t xml:space="preserve"> </w:t>
      </w:r>
      <w:r w:rsidRPr="00BA4556">
        <w:rPr>
          <w:rFonts w:hint="cs"/>
          <w:rtl/>
          <w:lang w:val="en-GB"/>
        </w:rPr>
        <w:t xml:space="preserve">كإشارات </w:t>
      </w:r>
      <w:r w:rsidR="002B0231" w:rsidRPr="00BA4556">
        <w:rPr>
          <w:rFonts w:hint="cs"/>
          <w:rtl/>
          <w:lang w:val="en-GB"/>
        </w:rPr>
        <w:t>من ق</w:t>
      </w:r>
      <w:r w:rsidR="00317407" w:rsidRPr="00BA4556">
        <w:rPr>
          <w:rFonts w:hint="cs"/>
          <w:rtl/>
          <w:lang w:val="en-GB"/>
        </w:rPr>
        <w:t>ِ</w:t>
      </w:r>
      <w:r w:rsidR="002B0231" w:rsidRPr="00BA4556">
        <w:rPr>
          <w:rFonts w:hint="cs"/>
          <w:rtl/>
          <w:lang w:val="en-GB"/>
        </w:rPr>
        <w:t>بل</w:t>
      </w:r>
      <w:r w:rsidRPr="00BA4556">
        <w:rPr>
          <w:rFonts w:hint="cs"/>
          <w:rtl/>
          <w:lang w:val="en-GB"/>
        </w:rPr>
        <w:t xml:space="preserve"> </w:t>
      </w:r>
      <w:r w:rsidR="002B0231" w:rsidRPr="00BA4556">
        <w:rPr>
          <w:rFonts w:hint="cs"/>
          <w:rtl/>
          <w:lang w:val="en-GB"/>
        </w:rPr>
        <w:t>ال</w:t>
      </w:r>
      <w:r w:rsidRPr="00BA4556">
        <w:rPr>
          <w:rFonts w:hint="cs"/>
          <w:rtl/>
          <w:lang w:val="en-GB"/>
        </w:rPr>
        <w:t xml:space="preserve">طبقات </w:t>
      </w:r>
      <w:r w:rsidR="002B0231" w:rsidRPr="00BA4556">
        <w:rPr>
          <w:rFonts w:hint="cs"/>
          <w:rtl/>
          <w:lang w:val="en-GB"/>
        </w:rPr>
        <w:t>العليا</w:t>
      </w:r>
      <w:r w:rsidRPr="00BA4556">
        <w:rPr>
          <w:rFonts w:hint="cs"/>
          <w:rtl/>
          <w:lang w:val="en-GB"/>
        </w:rPr>
        <w:t>.</w:t>
      </w:r>
    </w:p>
    <w:p w:rsidR="00AF008A" w:rsidRPr="00BA4556" w:rsidRDefault="00137F71" w:rsidP="008774DB">
      <w:pPr>
        <w:pStyle w:val="Heading4"/>
        <w:rPr>
          <w:noProof/>
          <w:rtl/>
          <w:lang w:eastAsia="zh-CN"/>
        </w:rPr>
      </w:pPr>
      <w:r w:rsidRPr="00BA4556">
        <w:rPr>
          <w:noProof/>
          <w:lang w:eastAsia="zh-CN"/>
        </w:rPr>
        <w:t>4.5.4.2</w:t>
      </w:r>
      <w:r w:rsidR="005A31E9" w:rsidRPr="00BA4556">
        <w:rPr>
          <w:noProof/>
          <w:lang w:eastAsia="zh-CN"/>
        </w:rPr>
        <w:tab/>
      </w:r>
      <w:r w:rsidR="008774DB" w:rsidRPr="00BA4556">
        <w:rPr>
          <w:rFonts w:hint="cs"/>
          <w:noProof/>
          <w:rtl/>
          <w:lang w:eastAsia="zh-CN" w:bidi="ar-EG"/>
        </w:rPr>
        <w:t>إجراء النفاذ العشوائي</w:t>
      </w:r>
    </w:p>
    <w:p w:rsidR="005A31E9" w:rsidRPr="00BA4556" w:rsidRDefault="008774DB" w:rsidP="0035273C">
      <w:pPr>
        <w:rPr>
          <w:noProof/>
          <w:rtl/>
          <w:lang w:eastAsia="zh-CN"/>
        </w:rPr>
      </w:pPr>
      <w:r w:rsidRPr="00BA4556">
        <w:rPr>
          <w:rFonts w:hint="cs"/>
          <w:rtl/>
          <w:lang w:eastAsia="zh-CN" w:bidi="ar-EG"/>
        </w:rPr>
        <w:t xml:space="preserve">إن محتويات هذا القسم مشار إليها </w:t>
      </w:r>
      <w:r w:rsidR="00576FA7" w:rsidRPr="00BA4556">
        <w:rPr>
          <w:rFonts w:hint="cs"/>
          <w:rtl/>
          <w:lang w:eastAsia="zh-CN" w:bidi="ar-EG"/>
        </w:rPr>
        <w:t>معيارياً</w:t>
      </w:r>
      <w:r w:rsidR="00713B9B" w:rsidRPr="00BA4556">
        <w:rPr>
          <w:rFonts w:hint="cs"/>
          <w:rtl/>
          <w:lang w:eastAsia="zh-CN" w:bidi="ar-EG"/>
        </w:rPr>
        <w:t xml:space="preserve"> في </w:t>
      </w:r>
      <w:r w:rsidRPr="00BA4556">
        <w:rPr>
          <w:rFonts w:hint="cs"/>
          <w:rtl/>
          <w:lang w:eastAsia="zh-CN" w:bidi="ar-EG"/>
        </w:rPr>
        <w:t xml:space="preserve">الفقرة </w:t>
      </w:r>
      <w:r w:rsidRPr="00BA4556">
        <w:rPr>
          <w:lang w:eastAsia="zh-CN" w:bidi="ar-EG"/>
        </w:rPr>
        <w:t>6</w:t>
      </w:r>
      <w:r w:rsidRPr="00BA4556">
        <w:rPr>
          <w:rFonts w:hint="cs"/>
          <w:rtl/>
          <w:lang w:eastAsia="zh-CN" w:bidi="ar-EG"/>
        </w:rPr>
        <w:t xml:space="preserve"> من الوثيقة</w:t>
      </w:r>
      <w:r w:rsidRPr="00BA4556">
        <w:rPr>
          <w:rFonts w:hint="cs"/>
          <w:rtl/>
          <w:lang w:val="en-GB"/>
        </w:rPr>
        <w:t xml:space="preserve"> </w:t>
      </w:r>
      <w:r w:rsidRPr="00BA4556">
        <w:rPr>
          <w:lang w:val="en-GB"/>
        </w:rPr>
        <w:t>TTAT.3G-36.2</w:t>
      </w:r>
      <w:r w:rsidRPr="00BA4556">
        <w:rPr>
          <w:rFonts w:eastAsia="Malgun Gothic"/>
          <w:lang w:val="en-GB"/>
        </w:rPr>
        <w:t>1</w:t>
      </w:r>
      <w:r w:rsidRPr="00BA4556">
        <w:rPr>
          <w:lang w:val="en-GB"/>
        </w:rPr>
        <w:t>3</w:t>
      </w:r>
      <w:r w:rsidRPr="00BA4556">
        <w:rPr>
          <w:rFonts w:hint="cs"/>
          <w:rtl/>
          <w:lang w:val="en-GB"/>
        </w:rPr>
        <w:t xml:space="preserve">، الصادرة عن </w:t>
      </w:r>
      <w:r w:rsidRPr="00BA4556">
        <w:rPr>
          <w:color w:val="000000"/>
          <w:rtl/>
        </w:rPr>
        <w:t xml:space="preserve">رابطة تكنولوجيا </w:t>
      </w:r>
      <w:r w:rsidR="00AE34DA" w:rsidRPr="00BA4556">
        <w:rPr>
          <w:color w:val="000000"/>
          <w:rtl/>
        </w:rPr>
        <w:t>الاتصالات</w:t>
      </w:r>
      <w:r w:rsidR="0035273C" w:rsidRPr="00BA4556">
        <w:rPr>
          <w:rFonts w:hint="cs"/>
          <w:color w:val="000000"/>
          <w:rtl/>
        </w:rPr>
        <w:t> </w:t>
      </w:r>
      <w:r w:rsidR="00AE34DA" w:rsidRPr="00BA4556">
        <w:rPr>
          <w:color w:val="000000"/>
        </w:rPr>
        <w:t>(TTA)</w:t>
      </w:r>
      <w:r w:rsidR="00713B9B" w:rsidRPr="00BA4556">
        <w:rPr>
          <w:color w:val="000000"/>
          <w:rtl/>
        </w:rPr>
        <w:t xml:space="preserve"> في </w:t>
      </w:r>
      <w:r w:rsidR="00AE34DA" w:rsidRPr="00BA4556">
        <w:rPr>
          <w:color w:val="000000"/>
          <w:rtl/>
        </w:rPr>
        <w:t>كوريا</w:t>
      </w:r>
      <w:r w:rsidR="00AE34DA" w:rsidRPr="00BA4556">
        <w:rPr>
          <w:rFonts w:hint="cs"/>
          <w:color w:val="000000"/>
          <w:rtl/>
        </w:rPr>
        <w:t>.</w:t>
      </w:r>
    </w:p>
    <w:p w:rsidR="008774DB" w:rsidRPr="00BA4556" w:rsidRDefault="008774DB" w:rsidP="008774DB">
      <w:pPr>
        <w:rPr>
          <w:noProof/>
          <w:rtl/>
          <w:lang w:eastAsia="zh-CN"/>
        </w:rPr>
      </w:pPr>
      <w:r w:rsidRPr="00BA4556">
        <w:rPr>
          <w:rFonts w:hint="cs"/>
          <w:color w:val="000000"/>
          <w:rtl/>
        </w:rPr>
        <w:t>بالإضافة إلى ذلك، تحدد الأمور التالية من أجل تكييف الظروف الساتلية المحددة أو تحسين الأداء</w:t>
      </w:r>
      <w:r w:rsidR="00713B9B" w:rsidRPr="00BA4556">
        <w:rPr>
          <w:rFonts w:hint="cs"/>
          <w:color w:val="000000"/>
          <w:rtl/>
        </w:rPr>
        <w:t xml:space="preserve"> في </w:t>
      </w:r>
      <w:r w:rsidRPr="00BA4556">
        <w:rPr>
          <w:rFonts w:hint="cs"/>
          <w:color w:val="000000"/>
          <w:rtl/>
        </w:rPr>
        <w:t>النظام الساتلي.</w:t>
      </w:r>
    </w:p>
    <w:p w:rsidR="005A31E9" w:rsidRPr="00BA4556" w:rsidRDefault="00371424" w:rsidP="00576FA7">
      <w:pPr>
        <w:rPr>
          <w:noProof/>
          <w:rtl/>
          <w:lang w:eastAsia="zh-CN" w:bidi="ar-EG"/>
        </w:rPr>
      </w:pPr>
      <w:r w:rsidRPr="00BA4556">
        <w:rPr>
          <w:rFonts w:hint="cs"/>
          <w:noProof/>
          <w:rtl/>
          <w:lang w:eastAsia="zh-CN" w:bidi="ar-EG"/>
        </w:rPr>
        <w:t>ي</w:t>
      </w:r>
      <w:r w:rsidR="00E02D20" w:rsidRPr="00BA4556">
        <w:rPr>
          <w:rFonts w:hint="cs"/>
          <w:noProof/>
          <w:rtl/>
          <w:lang w:eastAsia="zh-CN" w:bidi="ar-EG"/>
        </w:rPr>
        <w:t>ُ</w:t>
      </w:r>
      <w:r w:rsidRPr="00BA4556">
        <w:rPr>
          <w:rFonts w:hint="cs"/>
          <w:noProof/>
          <w:rtl/>
          <w:lang w:eastAsia="zh-CN" w:bidi="ar-EG"/>
        </w:rPr>
        <w:t>حد</w:t>
      </w:r>
      <w:r w:rsidR="00E02D20" w:rsidRPr="00BA4556">
        <w:rPr>
          <w:rFonts w:hint="cs"/>
          <w:noProof/>
          <w:rtl/>
          <w:lang w:eastAsia="zh-CN" w:bidi="ar-EG"/>
        </w:rPr>
        <w:t>ّ</w:t>
      </w:r>
      <w:r w:rsidR="008774DB" w:rsidRPr="00BA4556">
        <w:rPr>
          <w:rFonts w:hint="cs"/>
          <w:noProof/>
          <w:rtl/>
          <w:lang w:eastAsia="zh-CN" w:bidi="ar-EG"/>
        </w:rPr>
        <w:t xml:space="preserve">د إجراء نفاذ عشوائي لتجهيزات مستعمل </w:t>
      </w:r>
      <w:r w:rsidR="00E02D20" w:rsidRPr="00BA4556">
        <w:rPr>
          <w:rFonts w:hint="cs"/>
          <w:noProof/>
          <w:rtl/>
          <w:lang w:eastAsia="zh-CN" w:bidi="ar-EG"/>
        </w:rPr>
        <w:t>مزودة</w:t>
      </w:r>
      <w:r w:rsidR="008774DB" w:rsidRPr="00BA4556">
        <w:rPr>
          <w:rFonts w:hint="cs"/>
          <w:color w:val="000000"/>
          <w:rtl/>
        </w:rPr>
        <w:t xml:space="preserve"> </w:t>
      </w:r>
      <w:r w:rsidR="00E02D20" w:rsidRPr="00BA4556">
        <w:rPr>
          <w:rFonts w:hint="cs"/>
          <w:color w:val="000000"/>
          <w:rtl/>
        </w:rPr>
        <w:t>ب</w:t>
      </w:r>
      <w:r w:rsidR="008774DB" w:rsidRPr="00BA4556">
        <w:rPr>
          <w:rFonts w:hint="cs"/>
          <w:color w:val="000000"/>
          <w:rtl/>
        </w:rPr>
        <w:t>ال</w:t>
      </w:r>
      <w:r w:rsidR="008774DB" w:rsidRPr="00BA4556">
        <w:rPr>
          <w:color w:val="000000"/>
          <w:rtl/>
        </w:rPr>
        <w:t>نظام العالمي لتحديد الموقع</w:t>
      </w:r>
      <w:r w:rsidR="008774DB" w:rsidRPr="00BA4556">
        <w:rPr>
          <w:rFonts w:hint="cs"/>
          <w:color w:val="000000"/>
          <w:rtl/>
        </w:rPr>
        <w:t xml:space="preserve"> </w:t>
      </w:r>
      <w:r w:rsidR="008774DB" w:rsidRPr="00BA4556">
        <w:rPr>
          <w:color w:val="000000"/>
        </w:rPr>
        <w:t>(GPS)</w:t>
      </w:r>
      <w:r w:rsidR="008774DB" w:rsidRPr="00BA4556">
        <w:rPr>
          <w:rFonts w:hint="cs"/>
          <w:color w:val="000000"/>
          <w:rtl/>
          <w:lang w:bidi="ar-EG"/>
        </w:rPr>
        <w:t>. وتستطيع</w:t>
      </w:r>
      <w:r w:rsidR="008774DB" w:rsidRPr="00BA4556">
        <w:rPr>
          <w:rFonts w:hint="cs"/>
          <w:noProof/>
          <w:rtl/>
          <w:lang w:eastAsia="zh-CN" w:bidi="ar-EG"/>
        </w:rPr>
        <w:t xml:space="preserve"> تجهيزات المستعمل </w:t>
      </w:r>
      <w:r w:rsidR="00E02D20" w:rsidRPr="00BA4556">
        <w:rPr>
          <w:rFonts w:hint="cs"/>
          <w:noProof/>
          <w:rtl/>
          <w:lang w:eastAsia="zh-CN" w:bidi="ar-EG"/>
        </w:rPr>
        <w:t>المزودة</w:t>
      </w:r>
      <w:r w:rsidR="008774DB" w:rsidRPr="00BA4556">
        <w:rPr>
          <w:rFonts w:hint="cs"/>
          <w:noProof/>
          <w:rtl/>
          <w:lang w:eastAsia="zh-CN" w:bidi="ar-EG"/>
        </w:rPr>
        <w:t xml:space="preserve"> </w:t>
      </w:r>
      <w:r w:rsidR="00E02D20" w:rsidRPr="00BA4556">
        <w:rPr>
          <w:rFonts w:hint="cs"/>
          <w:color w:val="000000"/>
          <w:rtl/>
        </w:rPr>
        <w:t>ب</w:t>
      </w:r>
      <w:r w:rsidR="008774DB" w:rsidRPr="00BA4556">
        <w:rPr>
          <w:rFonts w:hint="cs"/>
          <w:color w:val="000000"/>
          <w:rtl/>
        </w:rPr>
        <w:t>ال</w:t>
      </w:r>
      <w:r w:rsidR="008774DB" w:rsidRPr="00BA4556">
        <w:rPr>
          <w:color w:val="000000"/>
          <w:rtl/>
        </w:rPr>
        <w:t>نظام العالمي لتحديد الموقع</w:t>
      </w:r>
      <w:r w:rsidR="00E02D20" w:rsidRPr="00BA4556">
        <w:rPr>
          <w:rFonts w:hint="cs"/>
          <w:color w:val="000000"/>
          <w:rtl/>
        </w:rPr>
        <w:t xml:space="preserve"> أن تتنبأ بقيمة </w:t>
      </w:r>
      <w:r w:rsidR="008774DB" w:rsidRPr="00BA4556">
        <w:rPr>
          <w:rFonts w:hint="cs"/>
          <w:color w:val="000000"/>
          <w:rtl/>
        </w:rPr>
        <w:t xml:space="preserve">تأخير </w:t>
      </w:r>
      <w:r w:rsidR="00E02D20" w:rsidRPr="00BA4556">
        <w:rPr>
          <w:rFonts w:hint="cs"/>
          <w:color w:val="000000"/>
          <w:rtl/>
        </w:rPr>
        <w:t>الذهاب</w:t>
      </w:r>
      <w:r w:rsidR="008774DB" w:rsidRPr="00BA4556">
        <w:rPr>
          <w:rFonts w:hint="cs"/>
          <w:color w:val="000000"/>
          <w:rtl/>
        </w:rPr>
        <w:t xml:space="preserve"> و</w:t>
      </w:r>
      <w:r w:rsidR="00E02D20" w:rsidRPr="00BA4556">
        <w:rPr>
          <w:rFonts w:hint="cs"/>
          <w:color w:val="000000"/>
          <w:rtl/>
        </w:rPr>
        <w:t>ال</w:t>
      </w:r>
      <w:r w:rsidR="008774DB" w:rsidRPr="00BA4556">
        <w:rPr>
          <w:rFonts w:hint="cs"/>
          <w:color w:val="000000"/>
          <w:rtl/>
        </w:rPr>
        <w:t>إياب</w:t>
      </w:r>
      <w:r w:rsidR="008774DB" w:rsidRPr="00BA4556">
        <w:rPr>
          <w:rFonts w:hint="cs"/>
          <w:noProof/>
          <w:rtl/>
          <w:lang w:eastAsia="zh-CN" w:bidi="ar-EG"/>
        </w:rPr>
        <w:t xml:space="preserve"> </w:t>
      </w:r>
      <w:r w:rsidR="003E0694" w:rsidRPr="00BA4556">
        <w:rPr>
          <w:rFonts w:hint="cs"/>
          <w:noProof/>
          <w:rtl/>
          <w:lang w:eastAsia="zh-CN" w:bidi="ar-EG"/>
        </w:rPr>
        <w:t xml:space="preserve">بناءً على </w:t>
      </w:r>
      <w:r w:rsidR="008774DB" w:rsidRPr="00BA4556">
        <w:rPr>
          <w:rFonts w:hint="cs"/>
          <w:noProof/>
          <w:rtl/>
          <w:lang w:eastAsia="zh-CN" w:bidi="ar-EG"/>
        </w:rPr>
        <w:t xml:space="preserve">معلومات الموقع الخاصة بها. وبعد </w:t>
      </w:r>
      <w:r w:rsidR="002306B1" w:rsidRPr="00BA4556">
        <w:rPr>
          <w:rFonts w:hint="cs"/>
          <w:noProof/>
          <w:rtl/>
          <w:lang w:eastAsia="zh-CN" w:bidi="ar-EG"/>
        </w:rPr>
        <w:t>ضبط التوقيت</w:t>
      </w:r>
      <w:r w:rsidR="00713B9B" w:rsidRPr="00BA4556">
        <w:rPr>
          <w:rFonts w:hint="cs"/>
          <w:noProof/>
          <w:rtl/>
          <w:lang w:eastAsia="zh-CN" w:bidi="ar-EG"/>
        </w:rPr>
        <w:t xml:space="preserve"> في </w:t>
      </w:r>
      <w:r w:rsidR="002306B1" w:rsidRPr="00BA4556">
        <w:rPr>
          <w:rFonts w:hint="cs"/>
          <w:noProof/>
          <w:rtl/>
          <w:lang w:eastAsia="zh-CN" w:bidi="ar-EG"/>
        </w:rPr>
        <w:t xml:space="preserve">الوصلة الصاعدة لتجهيزات المستعمل </w:t>
      </w:r>
      <w:r w:rsidR="007832A9" w:rsidRPr="00BA4556">
        <w:rPr>
          <w:rFonts w:hint="cs"/>
          <w:noProof/>
          <w:rtl/>
          <w:lang w:eastAsia="zh-CN" w:bidi="ar-EG"/>
        </w:rPr>
        <w:t>على أقل من</w:t>
      </w:r>
      <w:r w:rsidR="002306B1" w:rsidRPr="00BA4556">
        <w:rPr>
          <w:rFonts w:hint="cs"/>
          <w:noProof/>
          <w:rtl/>
          <w:lang w:eastAsia="zh-CN" w:bidi="ar-EG"/>
        </w:rPr>
        <w:t xml:space="preserve"> جزء من السابقة الدورية لتمهيد النفاذ العشوائي</w:t>
      </w:r>
      <w:r w:rsidR="007832A9" w:rsidRPr="00BA4556">
        <w:rPr>
          <w:rFonts w:hint="cs"/>
          <w:noProof/>
          <w:rtl/>
          <w:lang w:eastAsia="zh-CN" w:bidi="ar-EG"/>
        </w:rPr>
        <w:t xml:space="preserve">، ينفذ الإجراء بث النفاذ العشوائي بأنساق التمهيد نفسها التي لنظام </w:t>
      </w:r>
      <w:r w:rsidR="007832A9" w:rsidRPr="00BA4556">
        <w:rPr>
          <w:noProof/>
          <w:lang w:eastAsia="zh-CN" w:bidi="ar-EG"/>
        </w:rPr>
        <w:t>LTE</w:t>
      </w:r>
      <w:r w:rsidR="007832A9" w:rsidRPr="00BA4556">
        <w:rPr>
          <w:rFonts w:hint="cs"/>
          <w:noProof/>
          <w:rtl/>
          <w:lang w:eastAsia="zh-CN" w:bidi="ar-EG"/>
        </w:rPr>
        <w:t xml:space="preserve"> للأرض. ويتعين على تجهيزات المستعمل أن توفر معلومات التوقيت </w:t>
      </w:r>
      <w:r w:rsidR="00576FA7" w:rsidRPr="00BA4556">
        <w:rPr>
          <w:rFonts w:hint="cs"/>
          <w:noProof/>
          <w:rtl/>
          <w:lang w:eastAsia="zh-CN" w:bidi="ar-EG"/>
        </w:rPr>
        <w:t>المكيفة</w:t>
      </w:r>
      <w:r w:rsidR="00E02D20" w:rsidRPr="00BA4556">
        <w:rPr>
          <w:rFonts w:hint="cs"/>
          <w:noProof/>
          <w:rtl/>
          <w:lang w:eastAsia="zh-CN" w:bidi="ar-EG"/>
        </w:rPr>
        <w:t xml:space="preserve"> للوصلة الصاعدة إلى شبكة النفاذ العشوائي الساتلية </w:t>
      </w:r>
      <w:r w:rsidR="007832A9" w:rsidRPr="00BA4556">
        <w:rPr>
          <w:rFonts w:hint="cs"/>
          <w:noProof/>
          <w:rtl/>
          <w:lang w:eastAsia="zh-CN" w:bidi="ar-EG"/>
        </w:rPr>
        <w:t>عن طريق انتقاء مجموعة مناسبة من تتابعات التمهيد من الجدول</w:t>
      </w:r>
      <w:r w:rsidR="00AE34DA" w:rsidRPr="00BA4556">
        <w:rPr>
          <w:rFonts w:hint="eastAsia"/>
          <w:noProof/>
          <w:rtl/>
          <w:lang w:eastAsia="zh-CN" w:bidi="ar-EG"/>
        </w:rPr>
        <w:t> </w:t>
      </w:r>
      <w:r w:rsidR="007832A9" w:rsidRPr="00BA4556">
        <w:rPr>
          <w:noProof/>
          <w:lang w:eastAsia="zh-CN" w:bidi="ar-EG"/>
        </w:rPr>
        <w:t>13.2</w:t>
      </w:r>
      <w:r w:rsidR="007832A9" w:rsidRPr="00BA4556">
        <w:rPr>
          <w:rFonts w:hint="cs"/>
          <w:noProof/>
          <w:rtl/>
          <w:lang w:eastAsia="zh-CN" w:bidi="ar-EG"/>
        </w:rPr>
        <w:t>.</w:t>
      </w:r>
      <w:r w:rsidR="00E02D20" w:rsidRPr="00BA4556">
        <w:rPr>
          <w:rFonts w:hint="cs"/>
          <w:noProof/>
          <w:rtl/>
          <w:lang w:eastAsia="zh-CN" w:bidi="ar-EG"/>
        </w:rPr>
        <w:t xml:space="preserve"> وتتحدد تشكيلة</w:t>
      </w:r>
      <w:r w:rsidR="00961023" w:rsidRPr="00BA4556">
        <w:rPr>
          <w:rFonts w:hint="cs"/>
          <w:noProof/>
          <w:rtl/>
          <w:lang w:eastAsia="zh-CN" w:bidi="ar-EG"/>
        </w:rPr>
        <w:t xml:space="preserve"> بعض </w:t>
      </w:r>
      <w:r w:rsidR="00E02D20" w:rsidRPr="00BA4556">
        <w:rPr>
          <w:rFonts w:hint="cs"/>
          <w:noProof/>
          <w:rtl/>
          <w:lang w:eastAsia="zh-CN" w:bidi="ar-EG"/>
        </w:rPr>
        <w:t xml:space="preserve">من مجموعة </w:t>
      </w:r>
      <w:r w:rsidR="00961023" w:rsidRPr="00BA4556">
        <w:rPr>
          <w:rFonts w:hint="cs"/>
          <w:noProof/>
          <w:rtl/>
          <w:lang w:eastAsia="zh-CN" w:bidi="ar-EG"/>
        </w:rPr>
        <w:t xml:space="preserve">التتابعات </w:t>
      </w:r>
      <w:r w:rsidR="00E02D20" w:rsidRPr="00BA4556">
        <w:rPr>
          <w:rFonts w:hint="cs"/>
          <w:noProof/>
          <w:rtl/>
          <w:lang w:eastAsia="zh-CN" w:bidi="ar-EG"/>
        </w:rPr>
        <w:t>المؤلفة من</w:t>
      </w:r>
      <w:r w:rsidR="00961023" w:rsidRPr="00BA4556">
        <w:rPr>
          <w:rFonts w:hint="cs"/>
          <w:noProof/>
          <w:rtl/>
          <w:lang w:eastAsia="zh-CN" w:bidi="ar-EG"/>
        </w:rPr>
        <w:t xml:space="preserve"> </w:t>
      </w:r>
      <w:r w:rsidR="00AA4B1E" w:rsidRPr="00BA4556">
        <w:rPr>
          <w:noProof/>
          <w:lang w:eastAsia="zh-CN" w:bidi="ar-EG"/>
        </w:rPr>
        <w:t>64</w:t>
      </w:r>
      <w:r w:rsidR="00AA4B1E" w:rsidRPr="00BA4556">
        <w:rPr>
          <w:rFonts w:hint="cs"/>
          <w:noProof/>
          <w:rtl/>
          <w:lang w:eastAsia="zh-CN" w:bidi="ar-EG"/>
        </w:rPr>
        <w:t xml:space="preserve"> </w:t>
      </w:r>
      <w:r w:rsidR="00E02D20" w:rsidRPr="00BA4556">
        <w:rPr>
          <w:rFonts w:hint="cs"/>
          <w:noProof/>
          <w:rtl/>
          <w:lang w:eastAsia="zh-CN" w:bidi="ar-EG"/>
        </w:rPr>
        <w:t xml:space="preserve">تمهيداً </w:t>
      </w:r>
      <w:r w:rsidR="00AA4B1E" w:rsidRPr="00BA4556">
        <w:rPr>
          <w:rFonts w:hint="cs"/>
          <w:noProof/>
          <w:rtl/>
          <w:lang w:eastAsia="zh-CN" w:bidi="ar-EG"/>
        </w:rPr>
        <w:t>للنفاذ العشوائي القائم على التنازع</w:t>
      </w:r>
      <w:r w:rsidR="0019436C" w:rsidRPr="00BA4556">
        <w:rPr>
          <w:rFonts w:hint="cs"/>
          <w:noProof/>
          <w:rtl/>
          <w:lang w:eastAsia="zh-CN" w:bidi="ar-EG"/>
        </w:rPr>
        <w:t xml:space="preserve"> </w:t>
      </w:r>
      <w:r w:rsidR="00AA4B1E" w:rsidRPr="00BA4556">
        <w:rPr>
          <w:rFonts w:hint="cs"/>
          <w:noProof/>
          <w:rtl/>
          <w:lang w:eastAsia="zh-CN" w:bidi="ar-EG"/>
        </w:rPr>
        <w:t xml:space="preserve">وترسل معلومات التجميع كإشارات بواسطة </w:t>
      </w:r>
      <w:r w:rsidR="00E02D20" w:rsidRPr="00BA4556">
        <w:rPr>
          <w:rFonts w:hint="cs"/>
          <w:noProof/>
          <w:rtl/>
          <w:lang w:eastAsia="zh-CN" w:bidi="ar-EG"/>
        </w:rPr>
        <w:t>ال</w:t>
      </w:r>
      <w:r w:rsidR="00AA4B1E" w:rsidRPr="00BA4556">
        <w:rPr>
          <w:rFonts w:hint="cs"/>
          <w:noProof/>
          <w:rtl/>
          <w:lang w:eastAsia="zh-CN" w:bidi="ar-EG"/>
        </w:rPr>
        <w:t xml:space="preserve">طبقة </w:t>
      </w:r>
      <w:r w:rsidR="00E02D20" w:rsidRPr="00BA4556">
        <w:rPr>
          <w:rFonts w:hint="cs"/>
          <w:noProof/>
          <w:rtl/>
          <w:lang w:eastAsia="zh-CN" w:bidi="ar-EG"/>
        </w:rPr>
        <w:t>ال</w:t>
      </w:r>
      <w:r w:rsidR="00AA4B1E" w:rsidRPr="00BA4556">
        <w:rPr>
          <w:rFonts w:hint="cs"/>
          <w:noProof/>
          <w:rtl/>
          <w:lang w:eastAsia="zh-CN" w:bidi="ar-EG"/>
        </w:rPr>
        <w:t>عليا.</w:t>
      </w:r>
    </w:p>
    <w:p w:rsidR="00B87F9D" w:rsidRPr="00BA4556" w:rsidRDefault="00901CD7" w:rsidP="00B87F9D">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13.2</w:t>
      </w:r>
    </w:p>
    <w:p w:rsidR="005A31E9" w:rsidRPr="00BA4556" w:rsidRDefault="00AA4B1E" w:rsidP="00AE34DA">
      <w:pPr>
        <w:pStyle w:val="Tabletitle"/>
        <w:keepNext/>
        <w:rPr>
          <w:rtl/>
        </w:rPr>
      </w:pPr>
      <w:r w:rsidRPr="00BA4556">
        <w:rPr>
          <w:rFonts w:hint="cs"/>
          <w:rtl/>
          <w:lang w:val="en-GB"/>
        </w:rPr>
        <w:t xml:space="preserve">مجموعة تتابعات تمهيد النفاذ </w:t>
      </w:r>
      <w:r w:rsidRPr="00BA4556">
        <w:rPr>
          <w:rFonts w:hint="cs"/>
          <w:rtl/>
        </w:rPr>
        <w:t>العشوائي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0"/>
        <w:gridCol w:w="3634"/>
      </w:tblGrid>
      <w:tr w:rsidR="00AA4B1E" w:rsidRPr="00BA4556" w:rsidTr="00AA4B1E">
        <w:trPr>
          <w:cantSplit/>
          <w:trHeight w:val="40"/>
          <w:jc w:val="center"/>
        </w:trPr>
        <w:tc>
          <w:tcPr>
            <w:tcW w:w="3630" w:type="dxa"/>
            <w:hideMark/>
          </w:tcPr>
          <w:p w:rsidR="00AA4B1E" w:rsidRPr="00BA4556" w:rsidRDefault="00E02D20" w:rsidP="00E02D20">
            <w:pPr>
              <w:pStyle w:val="Tablehead"/>
              <w:rPr>
                <w:lang w:val="en-GB"/>
              </w:rPr>
            </w:pPr>
            <w:r w:rsidRPr="00BA4556">
              <w:rPr>
                <w:rFonts w:hint="cs"/>
                <w:rtl/>
                <w:lang w:val="en-GB"/>
              </w:rPr>
              <w:t xml:space="preserve">فرق </w:t>
            </w:r>
            <w:r w:rsidR="00AA4B1E" w:rsidRPr="00BA4556">
              <w:rPr>
                <w:rFonts w:hint="cs"/>
                <w:rtl/>
                <w:lang w:val="en-GB"/>
              </w:rPr>
              <w:t xml:space="preserve">تأخير </w:t>
            </w:r>
            <w:r w:rsidRPr="00BA4556">
              <w:rPr>
                <w:rFonts w:hint="cs"/>
                <w:rtl/>
                <w:lang w:val="en-GB"/>
              </w:rPr>
              <w:t>الذهاب</w:t>
            </w:r>
            <w:r w:rsidR="00AA4B1E" w:rsidRPr="00BA4556">
              <w:rPr>
                <w:rFonts w:hint="cs"/>
                <w:rtl/>
                <w:lang w:val="en-GB"/>
              </w:rPr>
              <w:t xml:space="preserve"> و</w:t>
            </w:r>
            <w:r w:rsidRPr="00BA4556">
              <w:rPr>
                <w:rFonts w:hint="cs"/>
                <w:rtl/>
                <w:lang w:val="en-GB"/>
              </w:rPr>
              <w:t>الإياب</w:t>
            </w:r>
            <w:r w:rsidR="00AA4B1E" w:rsidRPr="00BA4556">
              <w:rPr>
                <w:rFonts w:hint="cs"/>
                <w:rtl/>
                <w:lang w:val="en-GB"/>
              </w:rPr>
              <w:t xml:space="preserve"> عن وسط الحزمة</w:t>
            </w:r>
          </w:p>
        </w:tc>
        <w:tc>
          <w:tcPr>
            <w:tcW w:w="3634" w:type="dxa"/>
            <w:vAlign w:val="center"/>
            <w:hideMark/>
          </w:tcPr>
          <w:p w:rsidR="00AA4B1E" w:rsidRPr="00BA4556" w:rsidRDefault="00AA4B1E" w:rsidP="00AA4B1E">
            <w:pPr>
              <w:pStyle w:val="Tablehead"/>
              <w:rPr>
                <w:lang w:val="en-GB"/>
              </w:rPr>
            </w:pPr>
            <w:r w:rsidRPr="00BA4556">
              <w:rPr>
                <w:rFonts w:hint="cs"/>
                <w:rtl/>
                <w:lang w:val="en-GB"/>
              </w:rPr>
              <w:t>مجموعة تتابعات التمهيد المستعملة</w:t>
            </w:r>
          </w:p>
        </w:tc>
      </w:tr>
      <w:tr w:rsidR="00AA4B1E" w:rsidRPr="00BA4556" w:rsidTr="00AA4B1E">
        <w:trPr>
          <w:cantSplit/>
          <w:trHeight w:val="230"/>
          <w:jc w:val="center"/>
        </w:trPr>
        <w:tc>
          <w:tcPr>
            <w:tcW w:w="3630" w:type="dxa"/>
            <w:vAlign w:val="center"/>
            <w:hideMark/>
          </w:tcPr>
          <w:p w:rsidR="00AA4B1E" w:rsidRPr="00BA4556" w:rsidRDefault="00E02D20" w:rsidP="003E452D">
            <w:pPr>
              <w:pStyle w:val="Tabletext"/>
              <w:jc w:val="center"/>
              <w:rPr>
                <w:lang w:bidi="ar-EG"/>
              </w:rPr>
            </w:pPr>
            <w:r w:rsidRPr="00BA4556">
              <w:rPr>
                <w:rFonts w:hint="cs"/>
                <w:rtl/>
                <w:lang w:val="en-GB"/>
              </w:rPr>
              <w:t>التأخير</w:t>
            </w:r>
            <w:r w:rsidR="003E452D" w:rsidRPr="00BA4556">
              <w:rPr>
                <w:rFonts w:hint="cs"/>
                <w:rtl/>
                <w:lang w:val="en-GB"/>
              </w:rPr>
              <w:t xml:space="preserve"> </w:t>
            </w:r>
            <w:r w:rsidR="003E452D" w:rsidRPr="00BA4556">
              <w:t>RTD</w:t>
            </w:r>
            <w:r w:rsidR="003E452D" w:rsidRPr="00BA4556">
              <w:rPr>
                <w:rFonts w:hint="cs"/>
                <w:rtl/>
                <w:lang w:bidi="ar-EG"/>
              </w:rPr>
              <w:t xml:space="preserve"> </w:t>
            </w:r>
            <w:r w:rsidR="003E452D" w:rsidRPr="00BA4556">
              <w:rPr>
                <w:rFonts w:cs="Times New Roman"/>
                <w:szCs w:val="20"/>
                <w:rtl/>
                <w:lang w:bidi="ar-EG"/>
              </w:rPr>
              <w:t>≤</w:t>
            </w:r>
            <w:r w:rsidR="003E452D" w:rsidRPr="00BA4556">
              <w:rPr>
                <w:rFonts w:cs="Times New Roman" w:hint="cs"/>
                <w:rtl/>
                <w:lang w:bidi="ar-EG"/>
              </w:rPr>
              <w:t xml:space="preserve"> </w:t>
            </w:r>
            <w:r w:rsidR="003E452D" w:rsidRPr="00BA4556">
              <w:rPr>
                <w:rFonts w:cs="Times New Roman"/>
                <w:lang w:bidi="ar-EG"/>
              </w:rPr>
              <w:t>ms 1</w:t>
            </w:r>
          </w:p>
        </w:tc>
        <w:tc>
          <w:tcPr>
            <w:tcW w:w="3634" w:type="dxa"/>
            <w:vAlign w:val="center"/>
            <w:hideMark/>
          </w:tcPr>
          <w:p w:rsidR="00AA4B1E" w:rsidRPr="00BA4556" w:rsidRDefault="003E452D" w:rsidP="00AA4B1E">
            <w:pPr>
              <w:pStyle w:val="Tabletext"/>
              <w:jc w:val="center"/>
              <w:rPr>
                <w:rtl/>
                <w:lang w:bidi="ar-EG"/>
              </w:rPr>
            </w:pPr>
            <w:r w:rsidRPr="00BA4556">
              <w:rPr>
                <w:rFonts w:hint="cs"/>
                <w:rtl/>
                <w:lang w:val="en-GB"/>
              </w:rPr>
              <w:t xml:space="preserve">المجموعة </w:t>
            </w:r>
            <w:r w:rsidR="00D33776" w:rsidRPr="00BA4556">
              <w:rPr>
                <w:lang w:val="en-GB"/>
              </w:rPr>
              <w:t>1</w:t>
            </w:r>
            <w:r w:rsidR="00D33776" w:rsidRPr="00BA4556">
              <w:rPr>
                <w:rFonts w:hint="cs"/>
                <w:rtl/>
                <w:lang w:val="en-GB" w:bidi="ar-EG"/>
              </w:rPr>
              <w:t xml:space="preserve"> من تتابعات التمهيد</w:t>
            </w:r>
          </w:p>
        </w:tc>
      </w:tr>
      <w:tr w:rsidR="00AA4B1E" w:rsidRPr="00BA4556" w:rsidTr="00AA4B1E">
        <w:trPr>
          <w:cantSplit/>
          <w:trHeight w:val="358"/>
          <w:jc w:val="center"/>
        </w:trPr>
        <w:tc>
          <w:tcPr>
            <w:tcW w:w="3630" w:type="dxa"/>
            <w:vAlign w:val="center"/>
            <w:hideMark/>
          </w:tcPr>
          <w:p w:rsidR="00AA4B1E" w:rsidRPr="00BA4556" w:rsidRDefault="00E02D20" w:rsidP="003E452D">
            <w:pPr>
              <w:pStyle w:val="Tabletext"/>
              <w:jc w:val="center"/>
              <w:rPr>
                <w:lang w:val="en-GB"/>
              </w:rPr>
            </w:pPr>
            <w:r w:rsidRPr="00BA4556">
              <w:rPr>
                <w:rFonts w:hint="cs"/>
                <w:rtl/>
                <w:lang w:val="en-GB"/>
              </w:rPr>
              <w:t>التأخير</w:t>
            </w:r>
            <w:r w:rsidR="003E452D" w:rsidRPr="00BA4556">
              <w:rPr>
                <w:rFonts w:hint="cs"/>
                <w:rtl/>
                <w:lang w:val="en-GB"/>
              </w:rPr>
              <w:t xml:space="preserve"> </w:t>
            </w:r>
            <w:r w:rsidR="003E452D" w:rsidRPr="00BA4556">
              <w:t>RTD</w:t>
            </w:r>
            <w:r w:rsidR="003E452D" w:rsidRPr="00BA4556">
              <w:rPr>
                <w:rFonts w:hint="cs"/>
                <w:rtl/>
                <w:lang w:bidi="ar-EG"/>
              </w:rPr>
              <w:t xml:space="preserve"> </w:t>
            </w:r>
            <w:r w:rsidR="003E452D" w:rsidRPr="00BA4556">
              <w:rPr>
                <w:rFonts w:cs="Times New Roman"/>
                <w:szCs w:val="20"/>
                <w:rtl/>
                <w:lang w:bidi="ar-EG"/>
              </w:rPr>
              <w:t>≤</w:t>
            </w:r>
            <w:r w:rsidR="003E452D" w:rsidRPr="00BA4556">
              <w:rPr>
                <w:rFonts w:cs="Times New Roman" w:hint="cs"/>
                <w:rtl/>
                <w:lang w:bidi="ar-EG"/>
              </w:rPr>
              <w:t xml:space="preserve"> </w:t>
            </w:r>
            <w:r w:rsidR="003E452D" w:rsidRPr="00BA4556">
              <w:rPr>
                <w:rFonts w:cs="Times New Roman"/>
                <w:lang w:bidi="ar-EG"/>
              </w:rPr>
              <w:t>ms 2</w:t>
            </w:r>
          </w:p>
        </w:tc>
        <w:tc>
          <w:tcPr>
            <w:tcW w:w="3634" w:type="dxa"/>
            <w:vAlign w:val="center"/>
            <w:hideMark/>
          </w:tcPr>
          <w:p w:rsidR="00AA4B1E" w:rsidRPr="00BA4556" w:rsidRDefault="00D33776" w:rsidP="00D33776">
            <w:pPr>
              <w:pStyle w:val="Tabletext"/>
              <w:jc w:val="center"/>
              <w:rPr>
                <w:lang w:val="en-GB"/>
              </w:rPr>
            </w:pPr>
            <w:r w:rsidRPr="00BA4556">
              <w:rPr>
                <w:rFonts w:hint="cs"/>
                <w:rtl/>
                <w:lang w:val="en-GB"/>
              </w:rPr>
              <w:t xml:space="preserve">المجموعة </w:t>
            </w:r>
            <w:r w:rsidRPr="00BA4556">
              <w:rPr>
                <w:lang w:val="en-GB"/>
              </w:rPr>
              <w:t>2</w:t>
            </w:r>
            <w:r w:rsidRPr="00BA4556">
              <w:rPr>
                <w:rFonts w:hint="cs"/>
                <w:rtl/>
                <w:lang w:val="en-GB" w:bidi="ar-EG"/>
              </w:rPr>
              <w:t xml:space="preserve"> من تتابعات التمهيد</w:t>
            </w:r>
          </w:p>
        </w:tc>
      </w:tr>
      <w:tr w:rsidR="00AA4B1E" w:rsidRPr="00BA4556" w:rsidTr="00AA4B1E">
        <w:trPr>
          <w:cantSplit/>
          <w:trHeight w:val="358"/>
          <w:jc w:val="center"/>
        </w:trPr>
        <w:tc>
          <w:tcPr>
            <w:tcW w:w="3630" w:type="dxa"/>
            <w:vAlign w:val="center"/>
          </w:tcPr>
          <w:p w:rsidR="00AA4B1E" w:rsidRPr="00BA4556" w:rsidRDefault="00E02D20" w:rsidP="003E452D">
            <w:pPr>
              <w:pStyle w:val="Tabletext"/>
              <w:jc w:val="center"/>
              <w:rPr>
                <w:lang w:val="en-GB"/>
              </w:rPr>
            </w:pPr>
            <w:r w:rsidRPr="00BA4556">
              <w:rPr>
                <w:rFonts w:hint="cs"/>
                <w:rtl/>
                <w:lang w:val="en-GB"/>
              </w:rPr>
              <w:t>التأخير</w:t>
            </w:r>
            <w:r w:rsidR="003E452D" w:rsidRPr="00BA4556">
              <w:rPr>
                <w:rFonts w:hint="cs"/>
                <w:rtl/>
                <w:lang w:val="en-GB"/>
              </w:rPr>
              <w:t xml:space="preserve"> </w:t>
            </w:r>
            <w:r w:rsidR="003E452D" w:rsidRPr="00BA4556">
              <w:t>RTD</w:t>
            </w:r>
            <w:r w:rsidR="003E452D" w:rsidRPr="00BA4556">
              <w:rPr>
                <w:rFonts w:hint="cs"/>
                <w:rtl/>
                <w:lang w:bidi="ar-EG"/>
              </w:rPr>
              <w:t xml:space="preserve"> </w:t>
            </w:r>
            <w:r w:rsidR="003E452D" w:rsidRPr="00BA4556">
              <w:rPr>
                <w:rFonts w:cs="Times New Roman"/>
                <w:szCs w:val="20"/>
                <w:rtl/>
                <w:lang w:bidi="ar-EG"/>
              </w:rPr>
              <w:t>≤</w:t>
            </w:r>
            <w:r w:rsidR="003E452D" w:rsidRPr="00BA4556">
              <w:rPr>
                <w:rFonts w:cs="Times New Roman" w:hint="cs"/>
                <w:rtl/>
                <w:lang w:bidi="ar-EG"/>
              </w:rPr>
              <w:t xml:space="preserve"> </w:t>
            </w:r>
            <w:r w:rsidR="003E452D" w:rsidRPr="00BA4556">
              <w:rPr>
                <w:rFonts w:cs="Times New Roman"/>
                <w:lang w:bidi="ar-EG"/>
              </w:rPr>
              <w:t>ms 3</w:t>
            </w:r>
          </w:p>
        </w:tc>
        <w:tc>
          <w:tcPr>
            <w:tcW w:w="3634" w:type="dxa"/>
            <w:vAlign w:val="center"/>
          </w:tcPr>
          <w:p w:rsidR="00AA4B1E" w:rsidRPr="00BA4556" w:rsidRDefault="00D33776" w:rsidP="00D33776">
            <w:pPr>
              <w:pStyle w:val="Tabletext"/>
              <w:jc w:val="center"/>
              <w:rPr>
                <w:lang w:val="en-GB"/>
              </w:rPr>
            </w:pPr>
            <w:r w:rsidRPr="00BA4556">
              <w:rPr>
                <w:rFonts w:hint="cs"/>
                <w:rtl/>
                <w:lang w:val="en-GB"/>
              </w:rPr>
              <w:t xml:space="preserve">المجموعة </w:t>
            </w:r>
            <w:r w:rsidRPr="00BA4556">
              <w:rPr>
                <w:lang w:val="en-GB"/>
              </w:rPr>
              <w:t>3</w:t>
            </w:r>
            <w:r w:rsidRPr="00BA4556">
              <w:rPr>
                <w:rFonts w:hint="cs"/>
                <w:rtl/>
                <w:lang w:val="en-GB" w:bidi="ar-EG"/>
              </w:rPr>
              <w:t xml:space="preserve"> من تتابعات التمهيد</w:t>
            </w:r>
          </w:p>
        </w:tc>
      </w:tr>
      <w:tr w:rsidR="00AA4B1E" w:rsidRPr="00BA4556" w:rsidTr="00AA4B1E">
        <w:trPr>
          <w:cantSplit/>
          <w:trHeight w:val="50"/>
          <w:jc w:val="center"/>
        </w:trPr>
        <w:tc>
          <w:tcPr>
            <w:tcW w:w="3630" w:type="dxa"/>
            <w:vAlign w:val="center"/>
            <w:hideMark/>
          </w:tcPr>
          <w:p w:rsidR="00AA4B1E" w:rsidRPr="00BA4556" w:rsidRDefault="00E02D20" w:rsidP="003E452D">
            <w:pPr>
              <w:pStyle w:val="Tabletext"/>
              <w:jc w:val="center"/>
              <w:rPr>
                <w:lang w:val="en-GB"/>
              </w:rPr>
            </w:pPr>
            <w:r w:rsidRPr="00BA4556">
              <w:rPr>
                <w:rFonts w:hint="cs"/>
                <w:rtl/>
                <w:lang w:val="en-GB"/>
              </w:rPr>
              <w:t>التأخير</w:t>
            </w:r>
            <w:r w:rsidR="003E452D" w:rsidRPr="00BA4556">
              <w:rPr>
                <w:rFonts w:hint="cs"/>
                <w:rtl/>
                <w:lang w:val="en-GB"/>
              </w:rPr>
              <w:t xml:space="preserve"> </w:t>
            </w:r>
            <w:r w:rsidR="003E452D" w:rsidRPr="00BA4556">
              <w:t>RTD</w:t>
            </w:r>
            <w:r w:rsidR="003E452D" w:rsidRPr="00BA4556">
              <w:rPr>
                <w:rFonts w:hint="cs"/>
                <w:rtl/>
                <w:lang w:bidi="ar-EG"/>
              </w:rPr>
              <w:t xml:space="preserve"> </w:t>
            </w:r>
            <w:r w:rsidR="003E452D" w:rsidRPr="00BA4556">
              <w:rPr>
                <w:rFonts w:cs="Times New Roman"/>
                <w:szCs w:val="20"/>
                <w:rtl/>
                <w:lang w:bidi="ar-EG"/>
              </w:rPr>
              <w:t>≤</w:t>
            </w:r>
            <w:r w:rsidR="003E452D" w:rsidRPr="00BA4556">
              <w:rPr>
                <w:rFonts w:cs="Times New Roman" w:hint="cs"/>
                <w:rtl/>
                <w:lang w:bidi="ar-EG"/>
              </w:rPr>
              <w:t xml:space="preserve"> </w:t>
            </w:r>
            <w:r w:rsidR="003E452D" w:rsidRPr="00BA4556">
              <w:rPr>
                <w:rFonts w:cs="Times New Roman"/>
                <w:lang w:bidi="ar-EG"/>
              </w:rPr>
              <w:t>ms 4</w:t>
            </w:r>
          </w:p>
        </w:tc>
        <w:tc>
          <w:tcPr>
            <w:tcW w:w="3634" w:type="dxa"/>
            <w:vAlign w:val="center"/>
            <w:hideMark/>
          </w:tcPr>
          <w:p w:rsidR="00AA4B1E" w:rsidRPr="00BA4556" w:rsidRDefault="00D33776" w:rsidP="00D33776">
            <w:pPr>
              <w:pStyle w:val="Tabletext"/>
              <w:jc w:val="center"/>
              <w:rPr>
                <w:lang w:val="en-GB"/>
              </w:rPr>
            </w:pPr>
            <w:r w:rsidRPr="00BA4556">
              <w:rPr>
                <w:rFonts w:hint="cs"/>
                <w:rtl/>
                <w:lang w:val="en-GB"/>
              </w:rPr>
              <w:t xml:space="preserve">المجموعة </w:t>
            </w:r>
            <w:r w:rsidRPr="00BA4556">
              <w:rPr>
                <w:lang w:val="en-GB"/>
              </w:rPr>
              <w:t>4</w:t>
            </w:r>
            <w:r w:rsidRPr="00BA4556">
              <w:rPr>
                <w:rFonts w:hint="cs"/>
                <w:rtl/>
                <w:lang w:val="en-GB" w:bidi="ar-EG"/>
              </w:rPr>
              <w:t xml:space="preserve"> من تتابعات التمهيد</w:t>
            </w:r>
          </w:p>
        </w:tc>
      </w:tr>
    </w:tbl>
    <w:p w:rsidR="00AF008A" w:rsidRPr="00BA4556" w:rsidRDefault="00E02D20" w:rsidP="0035273C">
      <w:pPr>
        <w:rPr>
          <w:noProof/>
          <w:rtl/>
          <w:lang w:eastAsia="zh-CN" w:bidi="ar-EG"/>
        </w:rPr>
      </w:pPr>
      <w:r w:rsidRPr="00BA4556">
        <w:rPr>
          <w:rFonts w:hint="cs"/>
          <w:noProof/>
          <w:rtl/>
          <w:lang w:eastAsia="zh-CN" w:bidi="ar-EG"/>
        </w:rPr>
        <w:t>يسمح</w:t>
      </w:r>
      <w:r w:rsidR="00D33776" w:rsidRPr="00BA4556">
        <w:rPr>
          <w:rFonts w:hint="cs"/>
          <w:noProof/>
          <w:rtl/>
          <w:lang w:eastAsia="zh-CN" w:bidi="ar-EG"/>
        </w:rPr>
        <w:t xml:space="preserve"> النفاذ العشوائي عن طريق تجميع التتابعات </w:t>
      </w:r>
      <w:r w:rsidRPr="00BA4556">
        <w:rPr>
          <w:rFonts w:hint="cs"/>
          <w:noProof/>
          <w:rtl/>
          <w:lang w:eastAsia="zh-CN" w:bidi="ar-EG"/>
        </w:rPr>
        <w:t>لشبكة النفاذ العشوائي الساتلية</w:t>
      </w:r>
      <w:r w:rsidR="00D33776" w:rsidRPr="00BA4556">
        <w:rPr>
          <w:rFonts w:hint="cs"/>
          <w:noProof/>
          <w:rtl/>
          <w:lang w:eastAsia="zh-CN" w:bidi="ar-EG"/>
        </w:rPr>
        <w:t xml:space="preserve"> بإجراء تقدير لتوقيت الجدولة</w:t>
      </w:r>
      <w:r w:rsidR="00713B9B" w:rsidRPr="00BA4556">
        <w:rPr>
          <w:rFonts w:hint="cs"/>
          <w:noProof/>
          <w:rtl/>
          <w:lang w:eastAsia="zh-CN" w:bidi="ar-EG"/>
        </w:rPr>
        <w:t xml:space="preserve"> في </w:t>
      </w:r>
      <w:r w:rsidR="00D33776" w:rsidRPr="00BA4556">
        <w:rPr>
          <w:rFonts w:hint="cs"/>
          <w:noProof/>
          <w:rtl/>
          <w:lang w:eastAsia="zh-CN" w:bidi="ar-EG"/>
        </w:rPr>
        <w:t>الوصلة الصاعدة لتجهيزات المستعمل، وضبط هذا التوقيت عند الضرورة. وترد فيما يلي الخطوات لتوقيت جدولة الوصلة الصاعدة لتجهيزات</w:t>
      </w:r>
      <w:r w:rsidR="0035273C" w:rsidRPr="00BA4556">
        <w:rPr>
          <w:rFonts w:hint="eastAsia"/>
          <w:noProof/>
          <w:rtl/>
          <w:lang w:eastAsia="zh-CN" w:bidi="ar-EG"/>
        </w:rPr>
        <w:t> </w:t>
      </w:r>
      <w:r w:rsidR="00D33776" w:rsidRPr="00BA4556">
        <w:rPr>
          <w:rFonts w:hint="cs"/>
          <w:noProof/>
          <w:rtl/>
          <w:lang w:eastAsia="zh-CN" w:bidi="ar-EG"/>
        </w:rPr>
        <w:t>المستعمل:</w:t>
      </w:r>
    </w:p>
    <w:p w:rsidR="005A31E9" w:rsidRPr="00BA4556" w:rsidRDefault="005A31E9" w:rsidP="00AE34DA">
      <w:pPr>
        <w:pStyle w:val="enumlev1"/>
        <w:rPr>
          <w:rtl/>
          <w:lang w:val="en-GB"/>
        </w:rPr>
      </w:pPr>
      <w:r w:rsidRPr="00BA4556">
        <w:rPr>
          <w:lang w:val="en-GB"/>
        </w:rPr>
        <w:t>–</w:t>
      </w:r>
      <w:r w:rsidRPr="00BA4556">
        <w:rPr>
          <w:lang w:val="en-GB"/>
        </w:rPr>
        <w:tab/>
      </w:r>
      <w:r w:rsidR="00E02D20" w:rsidRPr="00BA4556">
        <w:rPr>
          <w:rFonts w:hint="cs"/>
          <w:noProof/>
          <w:rtl/>
          <w:lang w:eastAsia="zh-CN"/>
        </w:rPr>
        <w:t>ت</w:t>
      </w:r>
      <w:r w:rsidR="00D33776" w:rsidRPr="00BA4556">
        <w:rPr>
          <w:rFonts w:hint="cs"/>
          <w:noProof/>
          <w:rtl/>
          <w:lang w:eastAsia="zh-CN"/>
        </w:rPr>
        <w:t xml:space="preserve">قوم </w:t>
      </w:r>
      <w:r w:rsidR="00E02D20" w:rsidRPr="00BA4556">
        <w:rPr>
          <w:rFonts w:hint="cs"/>
          <w:noProof/>
          <w:rtl/>
          <w:lang w:eastAsia="zh-CN"/>
        </w:rPr>
        <w:t xml:space="preserve">شبكة النفاذ العشوائي الساتلية بإجراء تقدير </w:t>
      </w:r>
      <w:r w:rsidR="00D33776" w:rsidRPr="00BA4556">
        <w:rPr>
          <w:rFonts w:hint="cs"/>
          <w:noProof/>
          <w:rtl/>
          <w:lang w:eastAsia="zh-CN"/>
        </w:rPr>
        <w:t xml:space="preserve">تأخير </w:t>
      </w:r>
      <w:r w:rsidR="00E02D20" w:rsidRPr="00BA4556">
        <w:rPr>
          <w:rFonts w:hint="cs"/>
          <w:noProof/>
          <w:rtl/>
          <w:lang w:eastAsia="zh-CN"/>
        </w:rPr>
        <w:t>الذهاب</w:t>
      </w:r>
      <w:r w:rsidR="00D33776" w:rsidRPr="00BA4556">
        <w:rPr>
          <w:rFonts w:hint="cs"/>
          <w:noProof/>
          <w:rtl/>
          <w:lang w:eastAsia="zh-CN"/>
        </w:rPr>
        <w:t xml:space="preserve"> و</w:t>
      </w:r>
      <w:r w:rsidR="00E02D20" w:rsidRPr="00BA4556">
        <w:rPr>
          <w:rFonts w:hint="cs"/>
          <w:noProof/>
          <w:rtl/>
          <w:lang w:eastAsia="zh-CN"/>
        </w:rPr>
        <w:t>الإياب</w:t>
      </w:r>
      <w:r w:rsidR="00D33776" w:rsidRPr="00BA4556">
        <w:rPr>
          <w:rFonts w:hint="cs"/>
          <w:noProof/>
          <w:rtl/>
          <w:lang w:eastAsia="zh-CN"/>
        </w:rPr>
        <w:t xml:space="preserve"> لتجهيزات المستعمل بواسطة تمهيد النفاذ العشوائي المتلقى والجدول </w:t>
      </w:r>
      <w:r w:rsidR="00D33776" w:rsidRPr="00BA4556">
        <w:rPr>
          <w:noProof/>
          <w:lang w:eastAsia="zh-CN"/>
        </w:rPr>
        <w:t>13.2</w:t>
      </w:r>
      <w:r w:rsidR="00D33776" w:rsidRPr="00BA4556">
        <w:rPr>
          <w:rFonts w:hint="cs"/>
          <w:noProof/>
          <w:rtl/>
          <w:lang w:eastAsia="zh-CN"/>
        </w:rPr>
        <w:t>.</w:t>
      </w:r>
    </w:p>
    <w:p w:rsidR="00AF008A" w:rsidRPr="00BA4556" w:rsidRDefault="005A31E9" w:rsidP="00AE34DA">
      <w:pPr>
        <w:pStyle w:val="enumlev1"/>
        <w:rPr>
          <w:noProof/>
          <w:rtl/>
          <w:lang w:val="en-GB" w:eastAsia="zh-CN"/>
        </w:rPr>
      </w:pPr>
      <w:r w:rsidRPr="00BA4556">
        <w:rPr>
          <w:lang w:val="en-GB"/>
        </w:rPr>
        <w:t>–</w:t>
      </w:r>
      <w:r w:rsidRPr="00BA4556">
        <w:rPr>
          <w:lang w:val="en-GB"/>
        </w:rPr>
        <w:tab/>
      </w:r>
      <w:r w:rsidR="00E02D20" w:rsidRPr="00BA4556">
        <w:rPr>
          <w:rFonts w:hint="cs"/>
          <w:noProof/>
          <w:rtl/>
          <w:lang w:eastAsia="zh-CN"/>
        </w:rPr>
        <w:t>تقوم شبكة النفاذ العشوائي الساتلية ب</w:t>
      </w:r>
      <w:r w:rsidR="00D33776" w:rsidRPr="00BA4556">
        <w:rPr>
          <w:rFonts w:hint="cs"/>
          <w:noProof/>
          <w:rtl/>
          <w:lang w:eastAsia="zh-CN"/>
        </w:rPr>
        <w:t xml:space="preserve">جدولة توقيت النفاذ لتجهيزات المستعمل باستعمال </w:t>
      </w:r>
      <w:r w:rsidR="00E02D20" w:rsidRPr="00BA4556">
        <w:rPr>
          <w:rFonts w:hint="cs"/>
          <w:noProof/>
          <w:rtl/>
          <w:lang w:eastAsia="zh-CN"/>
        </w:rPr>
        <w:t>تأخير الذهاب والإياب</w:t>
      </w:r>
      <w:r w:rsidR="00AE34DA" w:rsidRPr="00BA4556">
        <w:rPr>
          <w:rFonts w:hint="eastAsia"/>
          <w:noProof/>
          <w:rtl/>
          <w:lang w:eastAsia="zh-CN"/>
        </w:rPr>
        <w:t> </w:t>
      </w:r>
      <w:r w:rsidR="00D33776" w:rsidRPr="00BA4556">
        <w:rPr>
          <w:rFonts w:hint="cs"/>
          <w:noProof/>
          <w:rtl/>
          <w:lang w:eastAsia="zh-CN"/>
        </w:rPr>
        <w:t>المقدر.</w:t>
      </w:r>
    </w:p>
    <w:p w:rsidR="00AF008A" w:rsidRPr="00BA4556" w:rsidRDefault="00E02D20" w:rsidP="00E02D20">
      <w:pPr>
        <w:rPr>
          <w:noProof/>
          <w:rtl/>
          <w:lang w:eastAsia="zh-CN" w:bidi="ar-EG"/>
        </w:rPr>
      </w:pPr>
      <w:r w:rsidRPr="00BA4556">
        <w:rPr>
          <w:rFonts w:hint="cs"/>
          <w:noProof/>
          <w:rtl/>
          <w:lang w:eastAsia="zh-CN"/>
        </w:rPr>
        <w:lastRenderedPageBreak/>
        <w:t>وعندما ت</w:t>
      </w:r>
      <w:r w:rsidR="00D33776" w:rsidRPr="00BA4556">
        <w:rPr>
          <w:rFonts w:hint="cs"/>
          <w:noProof/>
          <w:rtl/>
          <w:lang w:eastAsia="zh-CN"/>
        </w:rPr>
        <w:t xml:space="preserve">تلقى </w:t>
      </w:r>
      <w:r w:rsidRPr="00BA4556">
        <w:rPr>
          <w:rFonts w:hint="cs"/>
          <w:noProof/>
          <w:rtl/>
          <w:lang w:eastAsia="zh-CN" w:bidi="ar-EG"/>
        </w:rPr>
        <w:t xml:space="preserve">شبكة النفاذ العشوائي الساتلية </w:t>
      </w:r>
      <w:r w:rsidR="0025019B" w:rsidRPr="00BA4556">
        <w:rPr>
          <w:rFonts w:hint="cs"/>
          <w:noProof/>
          <w:rtl/>
          <w:lang w:eastAsia="zh-CN" w:bidi="ar-EG"/>
        </w:rPr>
        <w:t>تمهيد النفاذ العشوائ</w:t>
      </w:r>
      <w:r w:rsidR="00D33776" w:rsidRPr="00BA4556">
        <w:rPr>
          <w:rFonts w:hint="cs"/>
          <w:noProof/>
          <w:rtl/>
          <w:lang w:eastAsia="zh-CN" w:bidi="ar-EG"/>
        </w:rPr>
        <w:t>ي بنجاح،</w:t>
      </w:r>
      <w:r w:rsidRPr="00BA4556">
        <w:rPr>
          <w:rFonts w:hint="cs"/>
          <w:noProof/>
          <w:rtl/>
          <w:lang w:eastAsia="zh-CN" w:bidi="ar-EG"/>
        </w:rPr>
        <w:t xml:space="preserve"> ت</w:t>
      </w:r>
      <w:r w:rsidR="0025019B" w:rsidRPr="00BA4556">
        <w:rPr>
          <w:rFonts w:hint="cs"/>
          <w:noProof/>
          <w:rtl/>
          <w:lang w:eastAsia="zh-CN" w:bidi="ar-EG"/>
        </w:rPr>
        <w:t>رسل إلى تجهيزات المستعمل استجابة</w:t>
      </w:r>
      <w:r w:rsidR="00576FA7" w:rsidRPr="00BA4556">
        <w:rPr>
          <w:rFonts w:hint="cs"/>
          <w:noProof/>
          <w:rtl/>
          <w:lang w:eastAsia="zh-CN" w:bidi="ar-EG"/>
        </w:rPr>
        <w:t>ً</w:t>
      </w:r>
      <w:r w:rsidR="0025019B" w:rsidRPr="00BA4556">
        <w:rPr>
          <w:rFonts w:hint="cs"/>
          <w:noProof/>
          <w:rtl/>
          <w:lang w:eastAsia="zh-CN" w:bidi="ar-EG"/>
        </w:rPr>
        <w:t xml:space="preserve"> للنفاذ العشوائي تشير إلى التمهيد (التمهيدات) الذي تم تلقيه </w:t>
      </w:r>
      <w:r w:rsidRPr="00BA4556">
        <w:rPr>
          <w:rFonts w:hint="cs"/>
          <w:noProof/>
          <w:rtl/>
          <w:lang w:eastAsia="zh-CN" w:bidi="ar-EG"/>
        </w:rPr>
        <w:t xml:space="preserve">(التي تم تلقيها) </w:t>
      </w:r>
      <w:r w:rsidR="0025019B" w:rsidRPr="00BA4556">
        <w:rPr>
          <w:rFonts w:hint="cs"/>
          <w:noProof/>
          <w:rtl/>
          <w:lang w:eastAsia="zh-CN" w:bidi="ar-EG"/>
        </w:rPr>
        <w:t xml:space="preserve">بنجاح إلى جانب تقدم الوقت </w:t>
      </w:r>
      <w:r w:rsidR="0025019B" w:rsidRPr="00BA4556">
        <w:rPr>
          <w:noProof/>
          <w:lang w:eastAsia="zh-CN" w:bidi="ar-EG"/>
        </w:rPr>
        <w:t>(TA)</w:t>
      </w:r>
      <w:r w:rsidR="0025019B" w:rsidRPr="00BA4556">
        <w:rPr>
          <w:rFonts w:hint="cs"/>
          <w:noProof/>
          <w:rtl/>
          <w:lang w:eastAsia="zh-CN" w:bidi="ar-EG"/>
        </w:rPr>
        <w:t xml:space="preserve"> والمعلومات المتعلقة بتخصيص موارد الوصلة الصاعدة التي </w:t>
      </w:r>
      <w:r w:rsidR="00773F39" w:rsidRPr="00BA4556">
        <w:rPr>
          <w:rFonts w:hint="cs"/>
          <w:noProof/>
          <w:rtl/>
          <w:lang w:eastAsia="zh-CN" w:bidi="ar-EG"/>
        </w:rPr>
        <w:t xml:space="preserve">تراعي </w:t>
      </w:r>
      <w:r w:rsidRPr="00BA4556">
        <w:rPr>
          <w:rFonts w:hint="cs"/>
          <w:noProof/>
          <w:rtl/>
          <w:lang w:eastAsia="zh-CN"/>
        </w:rPr>
        <w:t xml:space="preserve">تأخير الذهاب والإياب </w:t>
      </w:r>
      <w:r w:rsidR="0025019B" w:rsidRPr="00BA4556">
        <w:rPr>
          <w:rFonts w:hint="cs"/>
          <w:noProof/>
          <w:rtl/>
          <w:lang w:eastAsia="zh-CN" w:bidi="ar-EG"/>
        </w:rPr>
        <w:t>كما هو مبين</w:t>
      </w:r>
      <w:r w:rsidR="00713B9B" w:rsidRPr="00BA4556">
        <w:rPr>
          <w:rFonts w:hint="cs"/>
          <w:noProof/>
          <w:rtl/>
          <w:lang w:eastAsia="zh-CN" w:bidi="ar-EG"/>
        </w:rPr>
        <w:t xml:space="preserve"> في </w:t>
      </w:r>
      <w:r w:rsidR="0025019B" w:rsidRPr="00BA4556">
        <w:rPr>
          <w:rFonts w:hint="cs"/>
          <w:noProof/>
          <w:rtl/>
          <w:lang w:eastAsia="zh-CN" w:bidi="ar-EG"/>
        </w:rPr>
        <w:t xml:space="preserve">الشكل </w:t>
      </w:r>
      <w:r w:rsidR="0025019B" w:rsidRPr="00BA4556">
        <w:rPr>
          <w:noProof/>
          <w:lang w:eastAsia="zh-CN" w:bidi="ar-EG"/>
        </w:rPr>
        <w:t>10.2</w:t>
      </w:r>
      <w:r w:rsidR="0025019B" w:rsidRPr="00BA4556">
        <w:rPr>
          <w:rFonts w:hint="cs"/>
          <w:noProof/>
          <w:rtl/>
          <w:lang w:eastAsia="zh-CN" w:bidi="ar-EG"/>
        </w:rPr>
        <w:t>.</w:t>
      </w:r>
    </w:p>
    <w:p w:rsidR="00825FD7" w:rsidRPr="00BA4556" w:rsidRDefault="0021658A" w:rsidP="00825FD7">
      <w:pPr>
        <w:pStyle w:val="FigureNo"/>
      </w:pPr>
      <w:r w:rsidRPr="00BA4556">
        <w:rPr>
          <w:rFonts w:hint="cs"/>
          <w:rtl/>
        </w:rPr>
        <w:t>الشـكل</w:t>
      </w:r>
      <w:r w:rsidR="00825FD7" w:rsidRPr="00BA4556">
        <w:rPr>
          <w:rFonts w:hint="cs"/>
          <w:rtl/>
        </w:rPr>
        <w:t xml:space="preserve"> </w:t>
      </w:r>
      <w:r w:rsidR="00825FD7" w:rsidRPr="00BA4556">
        <w:t>10-2</w:t>
      </w:r>
    </w:p>
    <w:p w:rsidR="00825FD7" w:rsidRPr="00BA4556" w:rsidRDefault="0025019B" w:rsidP="00016629">
      <w:pPr>
        <w:pStyle w:val="FigureTitle"/>
        <w:rPr>
          <w:rtl/>
        </w:rPr>
      </w:pPr>
      <w:r w:rsidRPr="00BA4556">
        <w:rPr>
          <w:rFonts w:hint="cs"/>
          <w:rtl/>
        </w:rPr>
        <w:t xml:space="preserve">إجراءات النفاذ العشوائي القائم على التنازع مع مجموعات تتابعات التمهيد </w:t>
      </w:r>
    </w:p>
    <w:p w:rsidR="00AF008A" w:rsidRPr="00BA4556" w:rsidRDefault="00050834" w:rsidP="00050834">
      <w:pPr>
        <w:pStyle w:val="Figure"/>
        <w:spacing w:before="120"/>
        <w:ind w:left="794"/>
        <w:jc w:val="left"/>
        <w:rPr>
          <w:noProof/>
          <w:rtl/>
          <w:lang w:eastAsia="zh-CN"/>
        </w:rPr>
      </w:pPr>
      <w:r w:rsidRPr="00BA4556">
        <w:rPr>
          <w:noProof/>
          <w:lang w:val="en-US" w:eastAsia="zh-CN"/>
        </w:rPr>
        <mc:AlternateContent>
          <mc:Choice Requires="wpg">
            <w:drawing>
              <wp:anchor distT="0" distB="0" distL="114300" distR="114300" simplePos="0" relativeHeight="252099072" behindDoc="0" locked="0" layoutInCell="1" allowOverlap="1">
                <wp:simplePos x="0" y="0"/>
                <wp:positionH relativeFrom="column">
                  <wp:posOffset>624214</wp:posOffset>
                </wp:positionH>
                <wp:positionV relativeFrom="paragraph">
                  <wp:posOffset>12852</wp:posOffset>
                </wp:positionV>
                <wp:extent cx="4695840" cy="2185689"/>
                <wp:effectExtent l="0" t="0" r="9525" b="5080"/>
                <wp:wrapNone/>
                <wp:docPr id="3266" name="Group 3266"/>
                <wp:cNvGraphicFramePr/>
                <a:graphic xmlns:a="http://schemas.openxmlformats.org/drawingml/2006/main">
                  <a:graphicData uri="http://schemas.microsoft.com/office/word/2010/wordprocessingGroup">
                    <wpg:wgp>
                      <wpg:cNvGrpSpPr/>
                      <wpg:grpSpPr>
                        <a:xfrm>
                          <a:off x="0" y="0"/>
                          <a:ext cx="4695840" cy="2185689"/>
                          <a:chOff x="0" y="0"/>
                          <a:chExt cx="4695840" cy="2185689"/>
                        </a:xfrm>
                      </wpg:grpSpPr>
                      <wps:wsp>
                        <wps:cNvPr id="3142" name="Rectangle 4534"/>
                        <wps:cNvSpPr>
                          <a:spLocks noChangeArrowheads="1"/>
                        </wps:cNvSpPr>
                        <wps:spPr bwMode="auto">
                          <a:xfrm>
                            <a:off x="3291840" y="771276"/>
                            <a:ext cx="1404000"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50834">
                              <w:pPr>
                                <w:spacing w:before="0" w:line="168" w:lineRule="auto"/>
                                <w:jc w:val="center"/>
                                <w:rPr>
                                  <w:sz w:val="14"/>
                                  <w:szCs w:val="20"/>
                                  <w:rtl/>
                                  <w:lang w:bidi="ar-EG"/>
                                </w:rPr>
                              </w:pPr>
                              <w:r>
                                <w:rPr>
                                  <w:rFonts w:hint="cs"/>
                                  <w:sz w:val="14"/>
                                  <w:szCs w:val="20"/>
                                  <w:rtl/>
                                  <w:lang w:bidi="ar-EG"/>
                                </w:rPr>
                                <w:t>تقدير معلومات تأخير الذهاب والإياب على تجهيزات المستعمل في النفاذ العشوائي من مجموعة التتابعات المستعملة</w:t>
                              </w:r>
                            </w:p>
                          </w:txbxContent>
                        </wps:txbx>
                        <wps:bodyPr rot="0" vert="horz" wrap="square" lIns="12700" tIns="12700" rIns="12700" bIns="12700" anchor="t" anchorCtr="0" upright="1">
                          <a:noAutofit/>
                        </wps:bodyPr>
                      </wps:wsp>
                      <wps:wsp>
                        <wps:cNvPr id="3143" name="Rectangle 4534"/>
                        <wps:cNvSpPr>
                          <a:spLocks noChangeArrowheads="1"/>
                        </wps:cNvSpPr>
                        <wps:spPr bwMode="auto">
                          <a:xfrm>
                            <a:off x="1653872" y="654262"/>
                            <a:ext cx="1043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50834">
                              <w:pPr>
                                <w:spacing w:before="0" w:line="168" w:lineRule="auto"/>
                                <w:jc w:val="center"/>
                                <w:rPr>
                                  <w:sz w:val="14"/>
                                  <w:szCs w:val="20"/>
                                  <w:rtl/>
                                  <w:lang w:bidi="ar-EG"/>
                                </w:rPr>
                              </w:pPr>
                              <w:r>
                                <w:rPr>
                                  <w:sz w:val="14"/>
                                  <w:szCs w:val="20"/>
                                  <w:lang w:bidi="ar-EG"/>
                                </w:rPr>
                                <w:t>.1</w:t>
                              </w:r>
                              <w:r>
                                <w:rPr>
                                  <w:rFonts w:hint="cs"/>
                                  <w:sz w:val="14"/>
                                  <w:szCs w:val="20"/>
                                  <w:rtl/>
                                  <w:lang w:bidi="ar-EG"/>
                                </w:rPr>
                                <w:t xml:space="preserve"> تمهيد على القناة </w:t>
                              </w:r>
                              <w:r>
                                <w:rPr>
                                  <w:sz w:val="14"/>
                                  <w:szCs w:val="20"/>
                                  <w:lang w:bidi="ar-EG"/>
                                </w:rPr>
                                <w:t>PRACH</w:t>
                              </w:r>
                            </w:p>
                          </w:txbxContent>
                        </wps:txbx>
                        <wps:bodyPr rot="0" vert="horz" wrap="square" lIns="12700" tIns="12700" rIns="12700" bIns="12700" anchor="t" anchorCtr="0" upright="1">
                          <a:noAutofit/>
                        </wps:bodyPr>
                      </wps:wsp>
                      <wps:wsp>
                        <wps:cNvPr id="3144" name="Rectangle 4534"/>
                        <wps:cNvSpPr>
                          <a:spLocks noChangeArrowheads="1"/>
                        </wps:cNvSpPr>
                        <wps:spPr bwMode="auto">
                          <a:xfrm>
                            <a:off x="1669774" y="1004119"/>
                            <a:ext cx="10077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AF54DB">
                              <w:pPr>
                                <w:spacing w:before="0" w:line="168" w:lineRule="auto"/>
                                <w:jc w:val="center"/>
                                <w:rPr>
                                  <w:sz w:val="14"/>
                                  <w:szCs w:val="20"/>
                                  <w:rtl/>
                                  <w:lang w:bidi="ar-EG"/>
                                </w:rPr>
                              </w:pPr>
                              <w:r>
                                <w:rPr>
                                  <w:sz w:val="14"/>
                                  <w:szCs w:val="20"/>
                                  <w:lang w:bidi="ar-EG"/>
                                </w:rPr>
                                <w:t>.2</w:t>
                              </w:r>
                              <w:r>
                                <w:rPr>
                                  <w:rFonts w:hint="cs"/>
                                  <w:sz w:val="14"/>
                                  <w:szCs w:val="20"/>
                                  <w:rtl/>
                                  <w:lang w:bidi="ar-EG"/>
                                </w:rPr>
                                <w:t xml:space="preserve"> استجابة التمهيد على القناة</w:t>
                              </w:r>
                              <w:r>
                                <w:rPr>
                                  <w:sz w:val="14"/>
                                  <w:szCs w:val="20"/>
                                  <w:rtl/>
                                  <w:lang w:bidi="ar-EG"/>
                                </w:rPr>
                                <w:br/>
                              </w:r>
                              <w:r>
                                <w:rPr>
                                  <w:rFonts w:hint="eastAsia"/>
                                  <w:sz w:val="14"/>
                                  <w:szCs w:val="20"/>
                                  <w:rtl/>
                                  <w:lang w:bidi="ar-EG"/>
                                </w:rPr>
                                <w:t> </w:t>
                              </w:r>
                              <w:r>
                                <w:rPr>
                                  <w:sz w:val="14"/>
                                  <w:szCs w:val="20"/>
                                  <w:lang w:bidi="ar-EG"/>
                                </w:rPr>
                                <w:t xml:space="preserve">PDCCH + DL </w:t>
                              </w:r>
                              <w:r>
                                <w:rPr>
                                  <w:sz w:val="14"/>
                                  <w:szCs w:val="20"/>
                                  <w:lang w:bidi="ar-EG"/>
                                </w:rPr>
                                <w:noBreakHyphen/>
                                <w:t xml:space="preserve"> SH</w:t>
                              </w:r>
                              <w:r>
                                <w:rPr>
                                  <w:rFonts w:hint="cs"/>
                                  <w:sz w:val="14"/>
                                  <w:szCs w:val="20"/>
                                  <w:rtl/>
                                  <w:lang w:bidi="ar-EG"/>
                                </w:rPr>
                                <w:t> </w:t>
                              </w:r>
                            </w:p>
                          </w:txbxContent>
                        </wps:txbx>
                        <wps:bodyPr rot="0" vert="horz" wrap="square" lIns="12700" tIns="12700" rIns="12700" bIns="12700" anchor="t" anchorCtr="0" upright="1">
                          <a:noAutofit/>
                        </wps:bodyPr>
                      </wps:wsp>
                      <wps:wsp>
                        <wps:cNvPr id="3145" name="Rectangle 4534"/>
                        <wps:cNvSpPr>
                          <a:spLocks noChangeArrowheads="1"/>
                        </wps:cNvSpPr>
                        <wps:spPr bwMode="auto">
                          <a:xfrm>
                            <a:off x="1121134" y="1417587"/>
                            <a:ext cx="2107096"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50834">
                              <w:pPr>
                                <w:spacing w:before="0" w:line="168" w:lineRule="auto"/>
                                <w:ind w:left="170" w:hanging="170"/>
                                <w:jc w:val="center"/>
                                <w:rPr>
                                  <w:sz w:val="14"/>
                                  <w:szCs w:val="20"/>
                                  <w:rtl/>
                                  <w:lang w:bidi="ar-EG"/>
                                </w:rPr>
                              </w:pPr>
                              <w:r>
                                <w:rPr>
                                  <w:sz w:val="14"/>
                                  <w:szCs w:val="20"/>
                                  <w:lang w:bidi="ar-EG"/>
                                </w:rPr>
                                <w:t>.3</w:t>
                              </w:r>
                              <w:r>
                                <w:rPr>
                                  <w:rFonts w:hint="cs"/>
                                  <w:sz w:val="14"/>
                                  <w:szCs w:val="20"/>
                                  <w:rtl/>
                                  <w:lang w:bidi="ar-EG"/>
                                </w:rPr>
                                <w:t xml:space="preserve"> إرسال القناة </w:t>
                              </w:r>
                              <w:r>
                                <w:rPr>
                                  <w:sz w:val="14"/>
                                  <w:szCs w:val="20"/>
                                  <w:lang w:bidi="ar-EG"/>
                                </w:rPr>
                                <w:t>PUSCH</w:t>
                              </w:r>
                              <w:r>
                                <w:rPr>
                                  <w:sz w:val="14"/>
                                  <w:szCs w:val="20"/>
                                  <w:lang w:bidi="ar-EG"/>
                                </w:rPr>
                                <w:br/>
                              </w:r>
                              <w:r>
                                <w:rPr>
                                  <w:rFonts w:hint="cs"/>
                                  <w:sz w:val="14"/>
                                  <w:szCs w:val="20"/>
                                  <w:rtl/>
                                  <w:lang w:bidi="ar-EG"/>
                                </w:rPr>
                                <w:t>بما في</w:t>
                              </w:r>
                              <w:r>
                                <w:rPr>
                                  <w:rFonts w:hint="eastAsia"/>
                                  <w:sz w:val="14"/>
                                  <w:szCs w:val="20"/>
                                  <w:rtl/>
                                  <w:lang w:bidi="ar-EG"/>
                                </w:rPr>
                                <w:t> </w:t>
                              </w:r>
                              <w:r>
                                <w:rPr>
                                  <w:rFonts w:hint="cs"/>
                                  <w:sz w:val="14"/>
                                  <w:szCs w:val="20"/>
                                  <w:rtl/>
                                  <w:lang w:bidi="ar-EG"/>
                                </w:rPr>
                                <w:t>ذلك هوية حل التنازع</w:t>
                              </w:r>
                            </w:p>
                          </w:txbxContent>
                        </wps:txbx>
                        <wps:bodyPr rot="0" vert="horz" wrap="square" lIns="12700" tIns="12700" rIns="12700" bIns="12700" anchor="t" anchorCtr="0" upright="1">
                          <a:noAutofit/>
                        </wps:bodyPr>
                      </wps:wsp>
                      <wps:wsp>
                        <wps:cNvPr id="3146" name="Rectangle 4534"/>
                        <wps:cNvSpPr>
                          <a:spLocks noChangeArrowheads="1"/>
                        </wps:cNvSpPr>
                        <wps:spPr bwMode="auto">
                          <a:xfrm>
                            <a:off x="1725433" y="2005984"/>
                            <a:ext cx="8997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50834">
                              <w:pPr>
                                <w:spacing w:before="0" w:line="168" w:lineRule="auto"/>
                                <w:ind w:left="170" w:hanging="170"/>
                                <w:jc w:val="center"/>
                                <w:rPr>
                                  <w:sz w:val="14"/>
                                  <w:szCs w:val="20"/>
                                  <w:rtl/>
                                  <w:lang w:bidi="ar-EG"/>
                                </w:rPr>
                              </w:pPr>
                              <w:r>
                                <w:rPr>
                                  <w:sz w:val="14"/>
                                  <w:szCs w:val="20"/>
                                  <w:lang w:bidi="ar-EG"/>
                                </w:rPr>
                                <w:t>.4</w:t>
                              </w:r>
                              <w:r>
                                <w:rPr>
                                  <w:rFonts w:hint="cs"/>
                                  <w:sz w:val="14"/>
                                  <w:szCs w:val="20"/>
                                  <w:rtl/>
                                  <w:lang w:bidi="ar-EG"/>
                                </w:rPr>
                                <w:t xml:space="preserve"> رسالة حل التنازع</w:t>
                              </w:r>
                            </w:p>
                          </w:txbxContent>
                        </wps:txbx>
                        <wps:bodyPr rot="0" vert="horz" wrap="square" lIns="12700" tIns="12700" rIns="12700" bIns="12700" anchor="t" anchorCtr="0" upright="1">
                          <a:noAutofit/>
                        </wps:bodyPr>
                      </wps:wsp>
                      <wps:wsp>
                        <wps:cNvPr id="3147" name="Rectangle 4534"/>
                        <wps:cNvSpPr>
                          <a:spLocks noChangeArrowheads="1"/>
                        </wps:cNvSpPr>
                        <wps:spPr bwMode="auto">
                          <a:xfrm>
                            <a:off x="0" y="415753"/>
                            <a:ext cx="1044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50834">
                              <w:pPr>
                                <w:spacing w:before="0" w:line="168" w:lineRule="auto"/>
                                <w:jc w:val="center"/>
                                <w:rPr>
                                  <w:sz w:val="14"/>
                                  <w:szCs w:val="20"/>
                                  <w:rtl/>
                                  <w:lang w:bidi="ar-EG"/>
                                </w:rPr>
                              </w:pPr>
                              <w:r>
                                <w:rPr>
                                  <w:rFonts w:hint="cs"/>
                                  <w:sz w:val="14"/>
                                  <w:szCs w:val="20"/>
                                  <w:rtl/>
                                  <w:lang w:bidi="ar-EG"/>
                                </w:rPr>
                                <w:t>انتقاء تتابع التمهيدات ضمن مجموعة التتابعات المقابلة لموقع تجهيزات المستعمل</w:t>
                              </w:r>
                            </w:p>
                          </w:txbxContent>
                        </wps:txbx>
                        <wps:bodyPr rot="0" vert="horz" wrap="square" lIns="12700" tIns="12700" rIns="12700" bIns="12700" anchor="t" anchorCtr="0" upright="1">
                          <a:noAutofit/>
                        </wps:bodyPr>
                      </wps:wsp>
                      <wps:wsp>
                        <wps:cNvPr id="3148" name="Rectangle 4534"/>
                        <wps:cNvSpPr>
                          <a:spLocks noChangeArrowheads="1"/>
                        </wps:cNvSpPr>
                        <wps:spPr bwMode="auto">
                          <a:xfrm>
                            <a:off x="1637969" y="0"/>
                            <a:ext cx="1044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AE34DA">
                              <w:pPr>
                                <w:spacing w:before="0" w:line="168" w:lineRule="auto"/>
                                <w:jc w:val="center"/>
                                <w:rPr>
                                  <w:sz w:val="14"/>
                                  <w:szCs w:val="20"/>
                                  <w:rtl/>
                                  <w:lang w:bidi="ar-EG"/>
                                </w:rPr>
                              </w:pPr>
                              <w:r>
                                <w:rPr>
                                  <w:rFonts w:hint="cs"/>
                                  <w:sz w:val="14"/>
                                  <w:szCs w:val="20"/>
                                  <w:rtl/>
                                  <w:lang w:bidi="ar-EG"/>
                                </w:rPr>
                                <w:t>نفاذ عشوائي قائم على التنازع</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Group 3266" o:spid="_x0000_s1605" style="position:absolute;left:0;text-align:left;margin-left:49.15pt;margin-top:1pt;width:369.75pt;height:172.1pt;z-index:252099072;mso-position-horizontal-relative:text;mso-position-vertical-relative:text;mso-height-relative:margin" coordsize="46958,2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">
                <v:rect id="Rectangle 4534" o:spid="_x0000_s1606" style="position:absolute;left:32918;top:7712;width:1404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NGMUA&#10;AADdAAAADwAAAGRycy9kb3ducmV2LnhtbESPzWrDMBCE74G+g9hCL6GRnQa3uFFCUgiEkkt+INfF&#10;2tqm1spYa8d5+6pQ6HGYmW+Y5Xp0jRqoC7VnA+ksAUVceFtzaeBy3j2/gQqCbLHxTAbuFGC9epgs&#10;Mbf+xkcaTlKqCOGQo4FKpM21DkVFDsPMt8TR+/KdQ4myK7Xt8BbhrtHzJMm0w5rjQoUtfVRUfJ96&#10;Z2C4Xg9buvQ6HVBep/vPXuqMjHl6HDfvoIRG+Q//tffWwEu6mMP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M0YxQAAAN0AAAAPAAAAAAAAAAAAAAAAAJgCAABkcnMv&#10;ZG93bnJldi54bWxQSwUGAAAAAAQABAD1AAAAigMAAAAA&#10;" filled="f" stroked="f">
                  <v:textbox inset="1pt,1pt,1pt,1pt">
                    <w:txbxContent>
                      <w:p w:rsidR="006C00A5" w:rsidRPr="009D05E3" w:rsidRDefault="006C00A5" w:rsidP="00050834">
                        <w:pPr>
                          <w:spacing w:before="0" w:line="168" w:lineRule="auto"/>
                          <w:jc w:val="center"/>
                          <w:rPr>
                            <w:sz w:val="14"/>
                            <w:szCs w:val="20"/>
                            <w:rtl/>
                            <w:lang w:bidi="ar-EG"/>
                          </w:rPr>
                        </w:pPr>
                        <w:r>
                          <w:rPr>
                            <w:rFonts w:hint="cs"/>
                            <w:sz w:val="14"/>
                            <w:szCs w:val="20"/>
                            <w:rtl/>
                            <w:lang w:bidi="ar-EG"/>
                          </w:rPr>
                          <w:t xml:space="preserve">تقدير معلومات تأخير الذهاب والإياب على تجهيزات المستعمل في النفاذ العشوائي من مجموعة </w:t>
                        </w:r>
                        <w:proofErr w:type="spellStart"/>
                        <w:r>
                          <w:rPr>
                            <w:rFonts w:hint="cs"/>
                            <w:sz w:val="14"/>
                            <w:szCs w:val="20"/>
                            <w:rtl/>
                            <w:lang w:bidi="ar-EG"/>
                          </w:rPr>
                          <w:t>التتابعات</w:t>
                        </w:r>
                        <w:proofErr w:type="spellEnd"/>
                        <w:r>
                          <w:rPr>
                            <w:rFonts w:hint="cs"/>
                            <w:sz w:val="14"/>
                            <w:szCs w:val="20"/>
                            <w:rtl/>
                            <w:lang w:bidi="ar-EG"/>
                          </w:rPr>
                          <w:t xml:space="preserve"> المستعملة</w:t>
                        </w:r>
                      </w:p>
                    </w:txbxContent>
                  </v:textbox>
                </v:rect>
                <v:rect id="Rectangle 4534" o:spid="_x0000_s1607" style="position:absolute;left:16538;top:6542;width:1044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og8UA&#10;AADdAAAADwAAAGRycy9kb3ducmV2LnhtbESPQWvCQBSE70L/w/IKvUjdREtaUldRoSDSS63g9ZF9&#10;TUKzb0P2JcZ/7wqFHoeZ+YZZrkfXqIG6UHs2kM4SUMSFtzWXBk7fH89voIIgW2w8k4ErBVivHiZL&#10;zK2/8BcNRylVhHDI0UAl0uZah6Iih2HmW+Lo/fjOoUTZldp2eIlw1+h5kmTaYc1xocKWdhUVv8fe&#10;GRjO588tnXqdDiiv0/2hlzojY54ex807KKFR/sN/7b01sEhfFnB/E5+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GiDxQAAAN0AAAAPAAAAAAAAAAAAAAAAAJgCAABkcnMv&#10;ZG93bnJldi54bWxQSwUGAAAAAAQABAD1AAAAigMAAAAA&#10;" filled="f" stroked="f">
                  <v:textbox inset="1pt,1pt,1pt,1pt">
                    <w:txbxContent>
                      <w:p w:rsidR="006C00A5" w:rsidRPr="009D05E3" w:rsidRDefault="006C00A5" w:rsidP="00050834">
                        <w:pPr>
                          <w:spacing w:before="0" w:line="168" w:lineRule="auto"/>
                          <w:jc w:val="center"/>
                          <w:rPr>
                            <w:sz w:val="14"/>
                            <w:szCs w:val="20"/>
                            <w:rtl/>
                            <w:lang w:bidi="ar-EG"/>
                          </w:rPr>
                        </w:pPr>
                        <w:r>
                          <w:rPr>
                            <w:sz w:val="14"/>
                            <w:szCs w:val="20"/>
                            <w:lang w:bidi="ar-EG"/>
                          </w:rPr>
                          <w:t>.1</w:t>
                        </w:r>
                        <w:r>
                          <w:rPr>
                            <w:rFonts w:hint="cs"/>
                            <w:sz w:val="14"/>
                            <w:szCs w:val="20"/>
                            <w:rtl/>
                            <w:lang w:bidi="ar-EG"/>
                          </w:rPr>
                          <w:t xml:space="preserve"> تمهيد على القناة </w:t>
                        </w:r>
                        <w:r>
                          <w:rPr>
                            <w:sz w:val="14"/>
                            <w:szCs w:val="20"/>
                            <w:lang w:bidi="ar-EG"/>
                          </w:rPr>
                          <w:t>PRACH</w:t>
                        </w:r>
                      </w:p>
                    </w:txbxContent>
                  </v:textbox>
                </v:rect>
                <v:rect id="Rectangle 4534" o:spid="_x0000_s1608" style="position:absolute;left:16697;top:10041;width:1007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w98UA&#10;AADdAAAADwAAAGRycy9kb3ducmV2LnhtbESPX2vCQBDE3wv9DscW+lLqJSpWoqeoUJDSF/+Ar0tu&#10;TYK5vZDbxPTb94RCH4eZ+Q2zXA+uVj21ofJsIB0loIhzbysuDJxPn+9zUEGQLdaeycAPBVivnp+W&#10;mFl/5wP1RylUhHDI0EAp0mRah7wkh2HkG+LoXX3rUKJsC21bvEe4q/U4SWbaYcVxocSGdiXlt2Pn&#10;DPSXy/eWzp1Oe5SPt/1XJ9WMjHl9GTYLUEKD/If/2ntrYJJOp/B4E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fD3xQAAAN0AAAAPAAAAAAAAAAAAAAAAAJgCAABkcnMv&#10;ZG93bnJldi54bWxQSwUGAAAAAAQABAD1AAAAigMAAAAA&#10;" filled="f" stroked="f">
                  <v:textbox inset="1pt,1pt,1pt,1pt">
                    <w:txbxContent>
                      <w:p w:rsidR="006C00A5" w:rsidRPr="009D05E3" w:rsidRDefault="006C00A5" w:rsidP="00AF54DB">
                        <w:pPr>
                          <w:spacing w:before="0" w:line="168" w:lineRule="auto"/>
                          <w:jc w:val="center"/>
                          <w:rPr>
                            <w:sz w:val="14"/>
                            <w:szCs w:val="20"/>
                            <w:rtl/>
                            <w:lang w:bidi="ar-EG"/>
                          </w:rPr>
                        </w:pPr>
                        <w:r>
                          <w:rPr>
                            <w:sz w:val="14"/>
                            <w:szCs w:val="20"/>
                            <w:lang w:bidi="ar-EG"/>
                          </w:rPr>
                          <w:t>.2</w:t>
                        </w:r>
                        <w:r>
                          <w:rPr>
                            <w:rFonts w:hint="cs"/>
                            <w:sz w:val="14"/>
                            <w:szCs w:val="20"/>
                            <w:rtl/>
                            <w:lang w:bidi="ar-EG"/>
                          </w:rPr>
                          <w:t xml:space="preserve"> استجابة التمهيد على القناة</w:t>
                        </w:r>
                        <w:r>
                          <w:rPr>
                            <w:sz w:val="14"/>
                            <w:szCs w:val="20"/>
                            <w:rtl/>
                            <w:lang w:bidi="ar-EG"/>
                          </w:rPr>
                          <w:br/>
                        </w:r>
                        <w:r>
                          <w:rPr>
                            <w:rFonts w:hint="eastAsia"/>
                            <w:sz w:val="14"/>
                            <w:szCs w:val="20"/>
                            <w:rtl/>
                            <w:lang w:bidi="ar-EG"/>
                          </w:rPr>
                          <w:t> </w:t>
                        </w:r>
                        <w:r>
                          <w:rPr>
                            <w:sz w:val="14"/>
                            <w:szCs w:val="20"/>
                            <w:lang w:bidi="ar-EG"/>
                          </w:rPr>
                          <w:t xml:space="preserve">PDCCH + DL </w:t>
                        </w:r>
                        <w:r>
                          <w:rPr>
                            <w:sz w:val="14"/>
                            <w:szCs w:val="20"/>
                            <w:lang w:bidi="ar-EG"/>
                          </w:rPr>
                          <w:noBreakHyphen/>
                          <w:t xml:space="preserve"> SH</w:t>
                        </w:r>
                        <w:r>
                          <w:rPr>
                            <w:rFonts w:hint="cs"/>
                            <w:sz w:val="14"/>
                            <w:szCs w:val="20"/>
                            <w:rtl/>
                            <w:lang w:bidi="ar-EG"/>
                          </w:rPr>
                          <w:t> </w:t>
                        </w:r>
                      </w:p>
                    </w:txbxContent>
                  </v:textbox>
                </v:rect>
                <v:rect id="Rectangle 4534" o:spid="_x0000_s1609" style="position:absolute;left:11211;top:14175;width:2107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VbMUA&#10;AADdAAAADwAAAGRycy9kb3ducmV2LnhtbESPQWvCQBSE7wX/w/IEL6VuYqst0VVUKEjppSp4fWRf&#10;k2D2bci+xPjvu4VCj8PMfMOsNoOrVU9tqDwbSKcJKOLc24oLA+fT+9MbqCDIFmvPZOBOATbr0cMK&#10;M+tv/EX9UQoVIRwyNFCKNJnWIS/JYZj6hjh63751KFG2hbYt3iLc1XqWJAvtsOK4UGJD+5Ly67Fz&#10;BvrL5XNH506nPcrr4+Gjk2pBxkzGw3YJSmiQ//Bf+2ANPKcvc/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VsxQAAAN0AAAAPAAAAAAAAAAAAAAAAAJgCAABkcnMv&#10;ZG93bnJldi54bWxQSwUGAAAAAAQABAD1AAAAigMAAAAA&#10;" filled="f" stroked="f">
                  <v:textbox inset="1pt,1pt,1pt,1pt">
                    <w:txbxContent>
                      <w:p w:rsidR="006C00A5" w:rsidRPr="009D05E3" w:rsidRDefault="006C00A5" w:rsidP="00050834">
                        <w:pPr>
                          <w:spacing w:before="0" w:line="168" w:lineRule="auto"/>
                          <w:ind w:left="170" w:hanging="170"/>
                          <w:jc w:val="center"/>
                          <w:rPr>
                            <w:sz w:val="14"/>
                            <w:szCs w:val="20"/>
                            <w:rtl/>
                            <w:lang w:bidi="ar-EG"/>
                          </w:rPr>
                        </w:pPr>
                        <w:r>
                          <w:rPr>
                            <w:sz w:val="14"/>
                            <w:szCs w:val="20"/>
                            <w:lang w:bidi="ar-EG"/>
                          </w:rPr>
                          <w:t>.3</w:t>
                        </w:r>
                        <w:r>
                          <w:rPr>
                            <w:rFonts w:hint="cs"/>
                            <w:sz w:val="14"/>
                            <w:szCs w:val="20"/>
                            <w:rtl/>
                            <w:lang w:bidi="ar-EG"/>
                          </w:rPr>
                          <w:t xml:space="preserve"> إرسال القناة </w:t>
                        </w:r>
                        <w:r>
                          <w:rPr>
                            <w:sz w:val="14"/>
                            <w:szCs w:val="20"/>
                            <w:lang w:bidi="ar-EG"/>
                          </w:rPr>
                          <w:t>PUSCH</w:t>
                        </w:r>
                        <w:r>
                          <w:rPr>
                            <w:sz w:val="14"/>
                            <w:szCs w:val="20"/>
                            <w:lang w:bidi="ar-EG"/>
                          </w:rPr>
                          <w:br/>
                        </w:r>
                        <w:r>
                          <w:rPr>
                            <w:rFonts w:hint="cs"/>
                            <w:sz w:val="14"/>
                            <w:szCs w:val="20"/>
                            <w:rtl/>
                            <w:lang w:bidi="ar-EG"/>
                          </w:rPr>
                          <w:t>بما في</w:t>
                        </w:r>
                        <w:r>
                          <w:rPr>
                            <w:rFonts w:hint="eastAsia"/>
                            <w:sz w:val="14"/>
                            <w:szCs w:val="20"/>
                            <w:rtl/>
                            <w:lang w:bidi="ar-EG"/>
                          </w:rPr>
                          <w:t> </w:t>
                        </w:r>
                        <w:r>
                          <w:rPr>
                            <w:rFonts w:hint="cs"/>
                            <w:sz w:val="14"/>
                            <w:szCs w:val="20"/>
                            <w:rtl/>
                            <w:lang w:bidi="ar-EG"/>
                          </w:rPr>
                          <w:t>ذلك هوية حل التنازع</w:t>
                        </w:r>
                      </w:p>
                    </w:txbxContent>
                  </v:textbox>
                </v:rect>
                <v:rect id="Rectangle 4534" o:spid="_x0000_s1610" style="position:absolute;left:17254;top:20059;width:899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LG8UA&#10;AADdAAAADwAAAGRycy9kb3ducmV2LnhtbESPQWvCQBSE7wX/w/IKvRTdpC2pRFdRoSClF63g9ZF9&#10;JqHZtyH7EtN/3y0IHoeZ+YZZrkfXqIG6UHs2kM4SUMSFtzWXBk7fH9M5qCDIFhvPZOCXAqxXk4cl&#10;5tZf+UDDUUoVIRxyNFCJtLnWoajIYZj5ljh6F985lCi7UtsOrxHuGv2SJJl2WHNcqLClXUXFz7F3&#10;Bobz+WtLp16nA8r78/6zlzojY54ex80ClNAo9/CtvbcGXtO3DP7f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8sbxQAAAN0AAAAPAAAAAAAAAAAAAAAAAJgCAABkcnMv&#10;ZG93bnJldi54bWxQSwUGAAAAAAQABAD1AAAAigMAAAAA&#10;" filled="f" stroked="f">
                  <v:textbox inset="1pt,1pt,1pt,1pt">
                    <w:txbxContent>
                      <w:p w:rsidR="006C00A5" w:rsidRPr="009D05E3" w:rsidRDefault="006C00A5" w:rsidP="00050834">
                        <w:pPr>
                          <w:spacing w:before="0" w:line="168" w:lineRule="auto"/>
                          <w:ind w:left="170" w:hanging="170"/>
                          <w:jc w:val="center"/>
                          <w:rPr>
                            <w:sz w:val="14"/>
                            <w:szCs w:val="20"/>
                            <w:rtl/>
                            <w:lang w:bidi="ar-EG"/>
                          </w:rPr>
                        </w:pPr>
                        <w:r>
                          <w:rPr>
                            <w:sz w:val="14"/>
                            <w:szCs w:val="20"/>
                            <w:lang w:bidi="ar-EG"/>
                          </w:rPr>
                          <w:t>.4</w:t>
                        </w:r>
                        <w:r>
                          <w:rPr>
                            <w:rFonts w:hint="cs"/>
                            <w:sz w:val="14"/>
                            <w:szCs w:val="20"/>
                            <w:rtl/>
                            <w:lang w:bidi="ar-EG"/>
                          </w:rPr>
                          <w:t xml:space="preserve"> رسالة حل التنازع</w:t>
                        </w:r>
                      </w:p>
                    </w:txbxContent>
                  </v:textbox>
                </v:rect>
                <v:rect id="Rectangle 4534" o:spid="_x0000_s1611" style="position:absolute;top:4157;width:10440;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ugMUA&#10;AADdAAAADwAAAGRycy9kb3ducmV2LnhtbESPzWrDMBCE74G8g9hAL6GR3QanuFFCWiiEkkt+INfF&#10;2tom1spYa8d9+6pQ6HGYmW+Y9XZ0jRqoC7VnA+kiAUVceFtzaeBy/nh8ARUE2WLjmQx8U4DtZjpZ&#10;Y279nY80nKRUEcIhRwOVSJtrHYqKHIaFb4mj9+U7hxJlV2rb4T3CXaOfkiTTDmuOCxW29F5RcTv1&#10;zsBwvR7e6NLrdEBZzfefvdQZGfMwG3evoIRG+Q//tffWwHO6XM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26AxQAAAN0AAAAPAAAAAAAAAAAAAAAAAJgCAABkcnMv&#10;ZG93bnJldi54bWxQSwUGAAAAAAQABAD1AAAAigMAAAAA&#10;" filled="f" stroked="f">
                  <v:textbox inset="1pt,1pt,1pt,1pt">
                    <w:txbxContent>
                      <w:p w:rsidR="006C00A5" w:rsidRPr="009D05E3" w:rsidRDefault="006C00A5" w:rsidP="00050834">
                        <w:pPr>
                          <w:spacing w:before="0" w:line="168" w:lineRule="auto"/>
                          <w:jc w:val="center"/>
                          <w:rPr>
                            <w:sz w:val="14"/>
                            <w:szCs w:val="20"/>
                            <w:rtl/>
                            <w:lang w:bidi="ar-EG"/>
                          </w:rPr>
                        </w:pPr>
                        <w:r>
                          <w:rPr>
                            <w:rFonts w:hint="cs"/>
                            <w:sz w:val="14"/>
                            <w:szCs w:val="20"/>
                            <w:rtl/>
                            <w:lang w:bidi="ar-EG"/>
                          </w:rPr>
                          <w:t xml:space="preserve">انتقاء تتابع التمهيدات ضمن مجموعة </w:t>
                        </w:r>
                        <w:proofErr w:type="spellStart"/>
                        <w:r>
                          <w:rPr>
                            <w:rFonts w:hint="cs"/>
                            <w:sz w:val="14"/>
                            <w:szCs w:val="20"/>
                            <w:rtl/>
                            <w:lang w:bidi="ar-EG"/>
                          </w:rPr>
                          <w:t>التتابعات</w:t>
                        </w:r>
                        <w:proofErr w:type="spellEnd"/>
                        <w:r>
                          <w:rPr>
                            <w:rFonts w:hint="cs"/>
                            <w:sz w:val="14"/>
                            <w:szCs w:val="20"/>
                            <w:rtl/>
                            <w:lang w:bidi="ar-EG"/>
                          </w:rPr>
                          <w:t xml:space="preserve"> المقابلة لموقع تجهيزات المستعمل</w:t>
                        </w:r>
                      </w:p>
                    </w:txbxContent>
                  </v:textbox>
                </v:rect>
                <v:rect id="Rectangle 4534" o:spid="_x0000_s1612" style="position:absolute;left:16379;width:10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68sEA&#10;AADdAAAADwAAAGRycy9kb3ducmV2LnhtbERPTWvCQBC9C/6HZQQvUjepxUrqKloQRHqpFbwO2TEJ&#10;zc6G7CSm/757EDw+3vd6O7ha9dSGyrOBdJ6AIs69rbgwcPk5vKxABUG2WHsmA38UYLsZj9aYWX/n&#10;b+rPUqgYwiFDA6VIk2kd8pIchrlviCN3861DibAttG3xHsNdrV+TZKkdVhwbSmzos6T899w5A/31&#10;+rWnS6fTHuV9djx1Ui3JmOlk2H2AEhrkKX64j9bAIn2Lc+Ob+AT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4+vLBAAAA3QAAAA8AAAAAAAAAAAAAAAAAmAIAAGRycy9kb3du&#10;cmV2LnhtbFBLBQYAAAAABAAEAPUAAACGAwAAAAA=&#10;" filled="f" stroked="f">
                  <v:textbox inset="1pt,1pt,1pt,1pt">
                    <w:txbxContent>
                      <w:p w:rsidR="006C00A5" w:rsidRPr="009D05E3" w:rsidRDefault="006C00A5" w:rsidP="00AE34DA">
                        <w:pPr>
                          <w:spacing w:before="0" w:line="168" w:lineRule="auto"/>
                          <w:jc w:val="center"/>
                          <w:rPr>
                            <w:sz w:val="14"/>
                            <w:szCs w:val="20"/>
                            <w:rtl/>
                            <w:lang w:bidi="ar-EG"/>
                          </w:rPr>
                        </w:pPr>
                        <w:r>
                          <w:rPr>
                            <w:rFonts w:hint="cs"/>
                            <w:sz w:val="14"/>
                            <w:szCs w:val="20"/>
                            <w:rtl/>
                            <w:lang w:bidi="ar-EG"/>
                          </w:rPr>
                          <w:t>نفاذ عشوائي قائم على التنازع</w:t>
                        </w:r>
                      </w:p>
                    </w:txbxContent>
                  </v:textbox>
                </v:rect>
              </v:group>
            </w:pict>
          </mc:Fallback>
        </mc:AlternateContent>
      </w:r>
      <w:r w:rsidR="00AE34DA" w:rsidRPr="00BA4556">
        <w:object w:dxaOrig="4385" w:dyaOrig="2888">
          <v:shape id="_x0000_i1117" type="#_x0000_t75" style="width:320.8pt;height:213.3pt" o:ole="">
            <v:imagedata r:id="rId186" o:title=""/>
          </v:shape>
          <o:OLEObject Type="Embed" ProgID="CorelDRAW.Graphic.14" ShapeID="_x0000_i1117" DrawAspect="Content" ObjectID="_1491384313" r:id="rId187"/>
        </w:object>
      </w:r>
    </w:p>
    <w:p w:rsidR="00AF008A" w:rsidRPr="00BA4556" w:rsidRDefault="002727F3" w:rsidP="00773F39">
      <w:pPr>
        <w:pStyle w:val="Heading3"/>
        <w:rPr>
          <w:noProof/>
          <w:lang w:eastAsia="zh-CN"/>
        </w:rPr>
      </w:pPr>
      <w:bookmarkStart w:id="105" w:name="_Toc408581623"/>
      <w:bookmarkStart w:id="106" w:name="_Toc408581766"/>
      <w:bookmarkStart w:id="107" w:name="_Toc410734950"/>
      <w:bookmarkStart w:id="108" w:name="_Toc412626802"/>
      <w:r w:rsidRPr="00BA4556">
        <w:rPr>
          <w:noProof/>
          <w:lang w:eastAsia="zh-CN"/>
        </w:rPr>
        <w:t>6.4.2</w:t>
      </w:r>
      <w:r w:rsidRPr="00BA4556">
        <w:rPr>
          <w:noProof/>
          <w:lang w:eastAsia="zh-CN"/>
        </w:rPr>
        <w:tab/>
      </w:r>
      <w:r w:rsidR="0025019B" w:rsidRPr="00BA4556">
        <w:rPr>
          <w:rFonts w:hint="cs"/>
          <w:noProof/>
          <w:rtl/>
          <w:lang w:eastAsia="zh-CN" w:bidi="ar-EG"/>
        </w:rPr>
        <w:t xml:space="preserve">الخصائص </w:t>
      </w:r>
      <w:r w:rsidR="00773F39" w:rsidRPr="00BA4556">
        <w:rPr>
          <w:rFonts w:hint="cs"/>
          <w:noProof/>
          <w:rtl/>
          <w:lang w:eastAsia="zh-CN" w:bidi="ar-EG"/>
        </w:rPr>
        <w:t>الخاصة بالساتل</w:t>
      </w:r>
      <w:r w:rsidR="0025019B" w:rsidRPr="00BA4556">
        <w:rPr>
          <w:rFonts w:hint="cs"/>
          <w:noProof/>
          <w:rtl/>
          <w:lang w:eastAsia="zh-CN" w:bidi="ar-EG"/>
        </w:rPr>
        <w:t xml:space="preserve"> لتحسين الأداء</w:t>
      </w:r>
      <w:bookmarkEnd w:id="105"/>
      <w:bookmarkEnd w:id="106"/>
      <w:bookmarkEnd w:id="107"/>
      <w:bookmarkEnd w:id="108"/>
    </w:p>
    <w:p w:rsidR="00AF008A" w:rsidRPr="00BA4556" w:rsidRDefault="00CC6CAB" w:rsidP="00AE34DA">
      <w:pPr>
        <w:rPr>
          <w:color w:val="000000"/>
          <w:rtl/>
        </w:rPr>
      </w:pPr>
      <w:r w:rsidRPr="00BA4556">
        <w:rPr>
          <w:rFonts w:hint="cs"/>
          <w:color w:val="000000"/>
          <w:rtl/>
        </w:rPr>
        <w:t xml:space="preserve">مع أن للسطح البيني الراديوي </w:t>
      </w:r>
      <w:r w:rsidRPr="00BA4556">
        <w:rPr>
          <w:color w:val="000000"/>
        </w:rPr>
        <w:t>SAT-OFDM</w:t>
      </w:r>
      <w:r w:rsidRPr="00BA4556">
        <w:rPr>
          <w:rFonts w:hint="cs"/>
          <w:color w:val="000000"/>
          <w:rtl/>
        </w:rPr>
        <w:t xml:space="preserve"> درجة عالية من </w:t>
      </w:r>
      <w:r w:rsidR="00773F39" w:rsidRPr="00BA4556">
        <w:rPr>
          <w:rFonts w:hint="cs"/>
          <w:color w:val="000000"/>
          <w:rtl/>
        </w:rPr>
        <w:t>التماثل</w:t>
      </w:r>
      <w:r w:rsidRPr="00BA4556">
        <w:rPr>
          <w:rFonts w:hint="cs"/>
          <w:color w:val="000000"/>
          <w:rtl/>
        </w:rPr>
        <w:t xml:space="preserve"> مع </w:t>
      </w:r>
      <w:r w:rsidRPr="00BA4556">
        <w:rPr>
          <w:color w:val="000000"/>
          <w:rtl/>
        </w:rPr>
        <w:t>السطح البيني الراديوي</w:t>
      </w:r>
      <w:r w:rsidRPr="00BA4556">
        <w:rPr>
          <w:rFonts w:hint="cs"/>
          <w:color w:val="000000"/>
          <w:rtl/>
        </w:rPr>
        <w:t xml:space="preserve"> </w:t>
      </w:r>
      <w:r w:rsidRPr="00BA4556">
        <w:rPr>
          <w:color w:val="000000"/>
          <w:rtl/>
        </w:rPr>
        <w:t>للأرض</w:t>
      </w:r>
      <w:r w:rsidRPr="00BA4556">
        <w:rPr>
          <w:rFonts w:hint="cs"/>
          <w:color w:val="000000"/>
          <w:rtl/>
        </w:rPr>
        <w:t xml:space="preserve"> </w:t>
      </w:r>
      <w:r w:rsidRPr="00BA4556">
        <w:rPr>
          <w:rFonts w:hint="cs"/>
          <w:color w:val="000000"/>
          <w:rtl/>
          <w:lang w:bidi="ar-EG"/>
        </w:rPr>
        <w:t>القائم على</w:t>
      </w:r>
      <w:r w:rsidRPr="00BA4556">
        <w:rPr>
          <w:rFonts w:hint="cs"/>
          <w:color w:val="000000"/>
          <w:rtl/>
        </w:rPr>
        <w:t xml:space="preserve"> تكنولوجيا</w:t>
      </w:r>
      <w:r w:rsidR="00AE34DA" w:rsidRPr="00BA4556">
        <w:rPr>
          <w:rFonts w:hint="eastAsia"/>
          <w:color w:val="000000"/>
          <w:rtl/>
        </w:rPr>
        <w:t> </w:t>
      </w:r>
      <w:r w:rsidRPr="00BA4556">
        <w:rPr>
          <w:color w:val="000000"/>
        </w:rPr>
        <w:t>LTE</w:t>
      </w:r>
      <w:r w:rsidRPr="00BA4556">
        <w:rPr>
          <w:rFonts w:hint="cs"/>
          <w:color w:val="000000"/>
          <w:rtl/>
          <w:lang w:bidi="ar-EG"/>
        </w:rPr>
        <w:t>، لكن له أيضاً عدداً من المميزات المختلفة. و</w:t>
      </w:r>
      <w:r w:rsidR="008A6361" w:rsidRPr="00BA4556">
        <w:rPr>
          <w:rFonts w:hint="cs"/>
          <w:color w:val="000000"/>
          <w:rtl/>
          <w:lang w:bidi="ar-EG"/>
        </w:rPr>
        <w:t>يتم تنفيذ هذه المميزات</w:t>
      </w:r>
      <w:r w:rsidRPr="00BA4556">
        <w:rPr>
          <w:rFonts w:hint="cs"/>
          <w:color w:val="000000"/>
          <w:rtl/>
          <w:lang w:bidi="ar-EG"/>
        </w:rPr>
        <w:t xml:space="preserve"> التي تعتبر ضرورية لإبراز الخصائص الخاصة بالساتل، مثل</w:t>
      </w:r>
      <w:r w:rsidR="00773F39" w:rsidRPr="00BA4556">
        <w:rPr>
          <w:color w:val="000000"/>
          <w:rtl/>
        </w:rPr>
        <w:t xml:space="preserve"> </w:t>
      </w:r>
      <w:r w:rsidRPr="00BA4556">
        <w:rPr>
          <w:color w:val="000000"/>
          <w:rtl/>
        </w:rPr>
        <w:t xml:space="preserve">تأخر </w:t>
      </w:r>
      <w:r w:rsidR="00773F39" w:rsidRPr="00BA4556">
        <w:rPr>
          <w:rFonts w:hint="cs"/>
          <w:color w:val="000000"/>
          <w:rtl/>
        </w:rPr>
        <w:t>ال</w:t>
      </w:r>
      <w:r w:rsidR="00773F39" w:rsidRPr="00BA4556">
        <w:rPr>
          <w:color w:val="000000"/>
          <w:rtl/>
        </w:rPr>
        <w:t>ذهاب</w:t>
      </w:r>
      <w:r w:rsidRPr="00BA4556">
        <w:rPr>
          <w:color w:val="000000"/>
          <w:rtl/>
        </w:rPr>
        <w:t xml:space="preserve"> و</w:t>
      </w:r>
      <w:r w:rsidR="00773F39" w:rsidRPr="00BA4556">
        <w:rPr>
          <w:rFonts w:hint="cs"/>
          <w:color w:val="000000"/>
          <w:rtl/>
        </w:rPr>
        <w:t>ال</w:t>
      </w:r>
      <w:r w:rsidR="00773F39" w:rsidRPr="00BA4556">
        <w:rPr>
          <w:color w:val="000000"/>
          <w:rtl/>
        </w:rPr>
        <w:t>إياب</w:t>
      </w:r>
      <w:r w:rsidR="008A6361" w:rsidRPr="00BA4556">
        <w:rPr>
          <w:rFonts w:hint="cs"/>
          <w:color w:val="000000"/>
          <w:rtl/>
        </w:rPr>
        <w:t>.</w:t>
      </w:r>
      <w:r w:rsidRPr="00BA4556">
        <w:rPr>
          <w:rFonts w:hint="cs"/>
          <w:color w:val="000000"/>
          <w:rtl/>
        </w:rPr>
        <w:t xml:space="preserve"> </w:t>
      </w:r>
      <w:r w:rsidR="008A6361" w:rsidRPr="00BA4556">
        <w:rPr>
          <w:rFonts w:hint="cs"/>
          <w:color w:val="000000"/>
          <w:rtl/>
        </w:rPr>
        <w:t>ولهذا الغرض، تدرج التقنيات التالية للتشغيل</w:t>
      </w:r>
      <w:r w:rsidR="00713B9B" w:rsidRPr="00BA4556">
        <w:rPr>
          <w:rFonts w:hint="cs"/>
          <w:color w:val="000000"/>
          <w:rtl/>
        </w:rPr>
        <w:t xml:space="preserve"> في </w:t>
      </w:r>
      <w:r w:rsidR="00E85DF8" w:rsidRPr="00BA4556">
        <w:rPr>
          <w:rFonts w:hint="cs"/>
          <w:color w:val="000000"/>
          <w:rtl/>
        </w:rPr>
        <w:t>أسلوب</w:t>
      </w:r>
      <w:r w:rsidR="00AE34DA" w:rsidRPr="00BA4556">
        <w:rPr>
          <w:rFonts w:hint="cs"/>
          <w:color w:val="000000"/>
          <w:rtl/>
        </w:rPr>
        <w:t xml:space="preserve"> التعزيز.</w:t>
      </w:r>
    </w:p>
    <w:p w:rsidR="008A6361" w:rsidRPr="00BA4556" w:rsidRDefault="002727F3" w:rsidP="008A6361">
      <w:pPr>
        <w:pStyle w:val="Heading4"/>
        <w:rPr>
          <w:noProof/>
          <w:rtl/>
          <w:lang w:eastAsia="zh-CN" w:bidi="ar-EG"/>
        </w:rPr>
      </w:pPr>
      <w:r w:rsidRPr="00BA4556">
        <w:rPr>
          <w:noProof/>
          <w:lang w:eastAsia="zh-CN"/>
        </w:rPr>
        <w:t>1.6.4.2</w:t>
      </w:r>
      <w:r w:rsidRPr="00BA4556">
        <w:rPr>
          <w:noProof/>
          <w:lang w:eastAsia="zh-CN"/>
        </w:rPr>
        <w:tab/>
      </w:r>
      <w:r w:rsidR="0025019B" w:rsidRPr="00BA4556">
        <w:rPr>
          <w:rFonts w:hint="cs"/>
          <w:noProof/>
          <w:rtl/>
          <w:lang w:eastAsia="zh-CN" w:bidi="ar-EG"/>
        </w:rPr>
        <w:t xml:space="preserve">المشذر </w:t>
      </w:r>
      <w:r w:rsidR="00CC6CAB" w:rsidRPr="00BA4556">
        <w:rPr>
          <w:rFonts w:hint="cs"/>
          <w:noProof/>
          <w:rtl/>
          <w:lang w:eastAsia="zh-CN" w:bidi="ar-EG"/>
        </w:rPr>
        <w:t>الطويل</w:t>
      </w:r>
      <w:r w:rsidR="008A6361" w:rsidRPr="00BA4556">
        <w:rPr>
          <w:rFonts w:hint="cs"/>
          <w:noProof/>
          <w:rtl/>
          <w:lang w:eastAsia="zh-CN" w:bidi="ar-EG"/>
        </w:rPr>
        <w:t xml:space="preserve"> الأجل من أجل التشغيل الفع</w:t>
      </w:r>
      <w:r w:rsidR="00576FA7" w:rsidRPr="00BA4556">
        <w:rPr>
          <w:rFonts w:hint="cs"/>
          <w:noProof/>
          <w:rtl/>
          <w:lang w:eastAsia="zh-CN" w:bidi="ar-EG"/>
        </w:rPr>
        <w:t>ّ</w:t>
      </w:r>
      <w:r w:rsidR="008A6361" w:rsidRPr="00BA4556">
        <w:rPr>
          <w:rFonts w:hint="cs"/>
          <w:noProof/>
          <w:rtl/>
          <w:lang w:eastAsia="zh-CN" w:bidi="ar-EG"/>
        </w:rPr>
        <w:t xml:space="preserve">ال </w:t>
      </w:r>
      <w:r w:rsidR="00CC6CAB" w:rsidRPr="00BA4556">
        <w:rPr>
          <w:rFonts w:hint="cs"/>
          <w:noProof/>
          <w:rtl/>
          <w:lang w:eastAsia="zh-CN" w:bidi="ar-EG"/>
        </w:rPr>
        <w:t>لمخطط التشكيل والتشفير</w:t>
      </w:r>
    </w:p>
    <w:p w:rsidR="008A6361" w:rsidRPr="00BA4556" w:rsidRDefault="008A6361" w:rsidP="000320B3">
      <w:pPr>
        <w:pStyle w:val="Heading4"/>
        <w:spacing w:before="120"/>
        <w:rPr>
          <w:b w:val="0"/>
          <w:bCs w:val="0"/>
          <w:noProof/>
          <w:rtl/>
          <w:lang w:eastAsia="zh-CN" w:bidi="ar-EG"/>
        </w:rPr>
      </w:pPr>
      <w:r w:rsidRPr="00BA4556">
        <w:rPr>
          <w:rFonts w:hint="cs"/>
          <w:b w:val="0"/>
          <w:bCs w:val="0"/>
          <w:noProof/>
          <w:rtl/>
          <w:lang w:eastAsia="zh-CN" w:bidi="ar-EG"/>
        </w:rPr>
        <w:t>يستخدم هذا المخطط</w:t>
      </w:r>
      <w:r w:rsidRPr="00BA4556">
        <w:rPr>
          <w:rFonts w:hint="cs"/>
          <w:noProof/>
          <w:rtl/>
          <w:lang w:eastAsia="zh-CN" w:bidi="ar-EG"/>
        </w:rPr>
        <w:t xml:space="preserve"> </w:t>
      </w:r>
      <w:r w:rsidRPr="00BA4556">
        <w:rPr>
          <w:rFonts w:hint="cs"/>
          <w:b w:val="0"/>
          <w:bCs w:val="0"/>
          <w:noProof/>
          <w:rtl/>
          <w:lang w:eastAsia="zh-CN" w:bidi="ar-EG"/>
        </w:rPr>
        <w:t>من أجل التشغيل الفع</w:t>
      </w:r>
      <w:r w:rsidR="00E23CC9" w:rsidRPr="00BA4556">
        <w:rPr>
          <w:rFonts w:hint="cs"/>
          <w:b w:val="0"/>
          <w:bCs w:val="0"/>
          <w:noProof/>
          <w:rtl/>
          <w:lang w:eastAsia="zh-CN" w:bidi="ar-EG"/>
        </w:rPr>
        <w:t>ّ</w:t>
      </w:r>
      <w:r w:rsidRPr="00BA4556">
        <w:rPr>
          <w:rFonts w:hint="cs"/>
          <w:b w:val="0"/>
          <w:bCs w:val="0"/>
          <w:noProof/>
          <w:rtl/>
          <w:lang w:eastAsia="zh-CN" w:bidi="ar-EG"/>
        </w:rPr>
        <w:t>ال لمخطط التشكيل والتشفير</w:t>
      </w:r>
      <w:r w:rsidR="00713B9B" w:rsidRPr="00BA4556">
        <w:rPr>
          <w:rFonts w:hint="cs"/>
          <w:b w:val="0"/>
          <w:bCs w:val="0"/>
          <w:noProof/>
          <w:rtl/>
          <w:lang w:eastAsia="zh-CN" w:bidi="ar-EG"/>
        </w:rPr>
        <w:t xml:space="preserve"> في </w:t>
      </w:r>
      <w:r w:rsidRPr="00BA4556">
        <w:rPr>
          <w:rFonts w:hint="cs"/>
          <w:b w:val="0"/>
          <w:bCs w:val="0"/>
          <w:noProof/>
          <w:rtl/>
          <w:lang w:eastAsia="zh-CN" w:bidi="ar-EG"/>
        </w:rPr>
        <w:t>بيئة ساتلية.</w:t>
      </w:r>
    </w:p>
    <w:p w:rsidR="008A6361" w:rsidRPr="00BA4556" w:rsidRDefault="008A6361" w:rsidP="000320B3">
      <w:pPr>
        <w:pStyle w:val="Heading4"/>
        <w:spacing w:before="120"/>
        <w:ind w:left="0" w:firstLine="0"/>
        <w:rPr>
          <w:rFonts w:ascii="Times New Roman"/>
          <w:b w:val="0"/>
          <w:bCs w:val="0"/>
          <w:noProof/>
          <w:rtl/>
          <w:lang w:eastAsia="zh-CN" w:bidi="ar-EG"/>
        </w:rPr>
      </w:pPr>
      <w:r w:rsidRPr="00BA4556">
        <w:rPr>
          <w:rFonts w:hint="cs"/>
          <w:b w:val="0"/>
          <w:bCs w:val="0"/>
          <w:noProof/>
          <w:rtl/>
          <w:lang w:eastAsia="zh-CN" w:bidi="ar-EG"/>
        </w:rPr>
        <w:t>و</w:t>
      </w:r>
      <w:r w:rsidR="00773F39" w:rsidRPr="00BA4556">
        <w:rPr>
          <w:rFonts w:hint="cs"/>
          <w:b w:val="0"/>
          <w:bCs w:val="0"/>
          <w:noProof/>
          <w:rtl/>
          <w:lang w:eastAsia="zh-CN" w:bidi="ar-EG"/>
        </w:rPr>
        <w:t xml:space="preserve">بسبب </w:t>
      </w:r>
      <w:r w:rsidR="00773F39" w:rsidRPr="00BA4556">
        <w:rPr>
          <w:b w:val="0"/>
          <w:bCs w:val="0"/>
          <w:color w:val="000000"/>
          <w:rtl/>
        </w:rPr>
        <w:t xml:space="preserve">تأخر </w:t>
      </w:r>
      <w:r w:rsidR="00773F39" w:rsidRPr="00BA4556">
        <w:rPr>
          <w:rFonts w:hint="cs"/>
          <w:b w:val="0"/>
          <w:bCs w:val="0"/>
          <w:color w:val="000000"/>
          <w:rtl/>
        </w:rPr>
        <w:t>ال</w:t>
      </w:r>
      <w:r w:rsidR="00773F39" w:rsidRPr="00BA4556">
        <w:rPr>
          <w:b w:val="0"/>
          <w:bCs w:val="0"/>
          <w:color w:val="000000"/>
          <w:rtl/>
        </w:rPr>
        <w:t>ذهاب و</w:t>
      </w:r>
      <w:r w:rsidR="00773F39" w:rsidRPr="00BA4556">
        <w:rPr>
          <w:rFonts w:hint="cs"/>
          <w:b w:val="0"/>
          <w:bCs w:val="0"/>
          <w:color w:val="000000"/>
          <w:rtl/>
        </w:rPr>
        <w:t>ال</w:t>
      </w:r>
      <w:r w:rsidR="00773F39" w:rsidRPr="00BA4556">
        <w:rPr>
          <w:b w:val="0"/>
          <w:bCs w:val="0"/>
          <w:color w:val="000000"/>
          <w:rtl/>
        </w:rPr>
        <w:t>إياب</w:t>
      </w:r>
      <w:r w:rsidR="00713B9B" w:rsidRPr="00BA4556">
        <w:rPr>
          <w:rFonts w:hint="cs"/>
          <w:b w:val="0"/>
          <w:bCs w:val="0"/>
          <w:noProof/>
          <w:rtl/>
          <w:lang w:eastAsia="zh-CN" w:bidi="ar-EG"/>
        </w:rPr>
        <w:t xml:space="preserve"> في </w:t>
      </w:r>
      <w:r w:rsidRPr="00BA4556">
        <w:rPr>
          <w:rFonts w:hint="cs"/>
          <w:b w:val="0"/>
          <w:bCs w:val="0"/>
          <w:noProof/>
          <w:rtl/>
          <w:lang w:eastAsia="zh-CN" w:bidi="ar-EG"/>
        </w:rPr>
        <w:t>ن</w:t>
      </w:r>
      <w:r w:rsidRPr="00BA4556">
        <w:rPr>
          <w:rFonts w:hint="cs"/>
          <w:b w:val="0"/>
          <w:bCs w:val="0"/>
          <w:rtl/>
          <w:lang w:val="en-GB"/>
        </w:rPr>
        <w:t>ظام</w:t>
      </w:r>
      <w:r w:rsidRPr="00BA4556">
        <w:rPr>
          <w:rFonts w:hint="cs"/>
          <w:rtl/>
          <w:lang w:val="en-GB"/>
        </w:rPr>
        <w:t xml:space="preserve"> </w:t>
      </w:r>
      <w:r w:rsidR="00773F39" w:rsidRPr="00BA4556">
        <w:rPr>
          <w:rFonts w:hint="cs"/>
          <w:b w:val="0"/>
          <w:bCs w:val="0"/>
          <w:rtl/>
          <w:lang w:val="en-GB"/>
        </w:rPr>
        <w:t>مدار</w:t>
      </w:r>
      <w:r w:rsidR="00773F39" w:rsidRPr="00BA4556">
        <w:rPr>
          <w:rFonts w:hint="cs"/>
          <w:rtl/>
          <w:lang w:val="en-GB"/>
        </w:rPr>
        <w:t xml:space="preserve"> </w:t>
      </w:r>
      <w:r w:rsidRPr="00BA4556">
        <w:rPr>
          <w:rFonts w:hint="cs"/>
          <w:b w:val="0"/>
          <w:bCs w:val="0"/>
          <w:rtl/>
          <w:lang w:val="en-GB"/>
        </w:rPr>
        <w:t>مستقر بالنسبة إلى الأرض</w:t>
      </w:r>
      <w:r w:rsidRPr="00BA4556">
        <w:rPr>
          <w:rFonts w:hint="cs"/>
          <w:noProof/>
          <w:rtl/>
          <w:lang w:eastAsia="zh-CN" w:bidi="ar-EG"/>
        </w:rPr>
        <w:t xml:space="preserve">، </w:t>
      </w:r>
      <w:r w:rsidRPr="00BA4556">
        <w:rPr>
          <w:rFonts w:ascii="Times New Roman" w:hint="cs"/>
          <w:b w:val="0"/>
          <w:bCs w:val="0"/>
          <w:noProof/>
          <w:rtl/>
          <w:lang w:eastAsia="zh-CN" w:bidi="ar-EG"/>
        </w:rPr>
        <w:t>لا يستطيع مخطط التشكيل والتشفير</w:t>
      </w:r>
      <w:r w:rsidR="00713B9B" w:rsidRPr="00BA4556">
        <w:rPr>
          <w:rFonts w:ascii="Times New Roman" w:hint="cs"/>
          <w:b w:val="0"/>
          <w:bCs w:val="0"/>
          <w:noProof/>
          <w:rtl/>
          <w:lang w:eastAsia="zh-CN" w:bidi="ar-EG"/>
        </w:rPr>
        <w:t xml:space="preserve"> في </w:t>
      </w:r>
      <w:r w:rsidRPr="00BA4556">
        <w:rPr>
          <w:rFonts w:ascii="Times New Roman" w:hint="cs"/>
          <w:b w:val="0"/>
          <w:bCs w:val="0"/>
          <w:noProof/>
          <w:rtl/>
          <w:lang w:eastAsia="zh-CN" w:bidi="ar-EG"/>
        </w:rPr>
        <w:t>الأنظمة الساتلية أن</w:t>
      </w:r>
      <w:r w:rsidR="00713B9B" w:rsidRPr="00BA4556">
        <w:rPr>
          <w:rFonts w:ascii="Times New Roman" w:hint="eastAsia"/>
          <w:b w:val="0"/>
          <w:bCs w:val="0"/>
          <w:noProof/>
          <w:rtl/>
          <w:lang w:eastAsia="zh-CN" w:bidi="ar-EG"/>
        </w:rPr>
        <w:t> </w:t>
      </w:r>
      <w:r w:rsidRPr="00BA4556">
        <w:rPr>
          <w:rFonts w:ascii="Times New Roman" w:hint="cs"/>
          <w:b w:val="0"/>
          <w:bCs w:val="0"/>
          <w:noProof/>
          <w:rtl/>
          <w:lang w:eastAsia="zh-CN" w:bidi="ar-EG"/>
        </w:rPr>
        <w:t>يتصدى ل</w:t>
      </w:r>
      <w:r w:rsidR="00773F39" w:rsidRPr="00BA4556">
        <w:rPr>
          <w:rFonts w:ascii="Times New Roman" w:hint="cs"/>
          <w:b w:val="0"/>
          <w:bCs w:val="0"/>
          <w:noProof/>
          <w:rtl/>
          <w:lang w:eastAsia="zh-CN" w:bidi="ar-EG"/>
        </w:rPr>
        <w:t>مسألة ا</w:t>
      </w:r>
      <w:r w:rsidRPr="00BA4556">
        <w:rPr>
          <w:rFonts w:ascii="Times New Roman" w:hint="cs"/>
          <w:b w:val="0"/>
          <w:bCs w:val="0"/>
          <w:noProof/>
          <w:rtl/>
          <w:lang w:eastAsia="zh-CN" w:bidi="ar-EG"/>
        </w:rPr>
        <w:t>لخب</w:t>
      </w:r>
      <w:r w:rsidR="00773F39" w:rsidRPr="00BA4556">
        <w:rPr>
          <w:rFonts w:ascii="Times New Roman" w:hint="cs"/>
          <w:b w:val="0"/>
          <w:bCs w:val="0"/>
          <w:noProof/>
          <w:rtl/>
          <w:lang w:eastAsia="zh-CN" w:bidi="ar-EG"/>
        </w:rPr>
        <w:t>و</w:t>
      </w:r>
      <w:r w:rsidRPr="00BA4556">
        <w:rPr>
          <w:rFonts w:ascii="Times New Roman" w:hint="cs"/>
          <w:b w:val="0"/>
          <w:bCs w:val="0"/>
          <w:noProof/>
          <w:rtl/>
          <w:lang w:eastAsia="zh-CN" w:bidi="ar-EG"/>
        </w:rPr>
        <w:t xml:space="preserve"> القصير الأجل. ويمكن استخدام تقنية التشذير الطويل الأجل </w:t>
      </w:r>
      <w:r w:rsidR="00576FA7" w:rsidRPr="00BA4556">
        <w:rPr>
          <w:rFonts w:ascii="Times New Roman" w:hint="cs"/>
          <w:b w:val="0"/>
          <w:bCs w:val="0"/>
          <w:noProof/>
          <w:rtl/>
          <w:lang w:eastAsia="zh-CN" w:bidi="ar-EG"/>
        </w:rPr>
        <w:t>بالاشتراك مع مخطط التشكيل والتشف</w:t>
      </w:r>
      <w:r w:rsidRPr="00BA4556">
        <w:rPr>
          <w:rFonts w:ascii="Times New Roman" w:hint="cs"/>
          <w:b w:val="0"/>
          <w:bCs w:val="0"/>
          <w:noProof/>
          <w:rtl/>
          <w:lang w:eastAsia="zh-CN" w:bidi="ar-EG"/>
        </w:rPr>
        <w:t>ير للتعويض عن الخبو القصير الأجل.</w:t>
      </w:r>
    </w:p>
    <w:p w:rsidR="00AF008A" w:rsidRPr="00BA4556" w:rsidRDefault="00773F39" w:rsidP="000320B3">
      <w:pPr>
        <w:pStyle w:val="Heading4"/>
        <w:spacing w:before="120"/>
        <w:ind w:left="0" w:firstLine="0"/>
        <w:rPr>
          <w:b w:val="0"/>
          <w:bCs w:val="0"/>
          <w:rtl/>
          <w:lang w:bidi="ar-EG"/>
        </w:rPr>
      </w:pPr>
      <w:r w:rsidRPr="00BA4556">
        <w:rPr>
          <w:rFonts w:ascii="Times New Roman" w:hint="cs"/>
          <w:b w:val="0"/>
          <w:bCs w:val="0"/>
          <w:noProof/>
          <w:rtl/>
          <w:lang w:eastAsia="zh-CN" w:bidi="ar-EG"/>
        </w:rPr>
        <w:t xml:space="preserve">وبعد إجراء تشفير توربو بمعدل </w:t>
      </w:r>
      <w:r w:rsidR="005B2228" w:rsidRPr="00BA4556">
        <w:rPr>
          <w:rFonts w:ascii="Times New Roman" w:hint="cs"/>
          <w:b w:val="0"/>
          <w:bCs w:val="0"/>
          <w:noProof/>
          <w:rtl/>
          <w:lang w:eastAsia="zh-CN" w:bidi="ar-EG"/>
        </w:rPr>
        <w:t>أساسي قيمته</w:t>
      </w:r>
      <w:r w:rsidR="00653491" w:rsidRPr="00BA4556">
        <w:rPr>
          <w:rFonts w:ascii="Times New Roman" w:hint="cs"/>
          <w:b w:val="0"/>
          <w:bCs w:val="0"/>
          <w:noProof/>
          <w:rtl/>
          <w:lang w:eastAsia="zh-CN" w:bidi="ar-EG"/>
        </w:rPr>
        <w:t xml:space="preserve"> </w:t>
      </w:r>
      <w:r w:rsidR="00653491" w:rsidRPr="00BA4556">
        <w:rPr>
          <w:rFonts w:ascii="Times New Roman"/>
          <w:b w:val="0"/>
          <w:bCs w:val="0"/>
          <w:noProof/>
          <w:lang w:eastAsia="zh-CN" w:bidi="ar-EG"/>
        </w:rPr>
        <w:t>1/3</w:t>
      </w:r>
      <w:r w:rsidR="00653491" w:rsidRPr="00BA4556">
        <w:rPr>
          <w:rFonts w:ascii="Times New Roman" w:hint="cs"/>
          <w:b w:val="0"/>
          <w:bCs w:val="0"/>
          <w:noProof/>
          <w:rtl/>
          <w:lang w:eastAsia="zh-CN" w:bidi="ar-EG"/>
        </w:rPr>
        <w:t>،</w:t>
      </w:r>
      <w:r w:rsidR="008A6361" w:rsidRPr="00BA4556">
        <w:rPr>
          <w:rFonts w:ascii="Times New Roman" w:hint="cs"/>
          <w:b w:val="0"/>
          <w:bCs w:val="0"/>
          <w:noProof/>
          <w:rtl/>
          <w:lang w:eastAsia="zh-CN" w:bidi="ar-EG"/>
        </w:rPr>
        <w:t xml:space="preserve"> </w:t>
      </w:r>
      <w:r w:rsidR="00653491" w:rsidRPr="00BA4556">
        <w:rPr>
          <w:rFonts w:ascii="Times New Roman" w:hint="cs"/>
          <w:b w:val="0"/>
          <w:bCs w:val="0"/>
          <w:noProof/>
          <w:rtl/>
          <w:lang w:eastAsia="zh-CN" w:bidi="ar-EG"/>
        </w:rPr>
        <w:t>تطبق مواءمة المعدل لإنتاج معدلات شفرة متنوعة للاستعمال التكيفي.</w:t>
      </w:r>
      <w:r w:rsidR="0019436C" w:rsidRPr="00BA4556">
        <w:rPr>
          <w:rFonts w:ascii="Times New Roman" w:hint="cs"/>
          <w:b w:val="0"/>
          <w:bCs w:val="0"/>
          <w:noProof/>
          <w:rtl/>
          <w:lang w:eastAsia="zh-CN" w:bidi="ar-EG"/>
        </w:rPr>
        <w:t xml:space="preserve"> </w:t>
      </w:r>
      <w:r w:rsidR="00653491" w:rsidRPr="00BA4556">
        <w:rPr>
          <w:rFonts w:ascii="Times New Roman" w:hint="cs"/>
          <w:b w:val="0"/>
          <w:bCs w:val="0"/>
          <w:noProof/>
          <w:rtl/>
          <w:lang w:eastAsia="zh-CN" w:bidi="ar-EG"/>
        </w:rPr>
        <w:t xml:space="preserve">ويطبق التشذير على فدرات البيانات المؤلفة من عناصر موارد بيانات </w:t>
      </w:r>
      <w:r w:rsidRPr="00BA4556">
        <w:rPr>
          <w:rFonts w:ascii="Times New Roman" w:hint="cs"/>
          <w:b w:val="0"/>
          <w:bCs w:val="0"/>
          <w:noProof/>
          <w:rtl/>
          <w:lang w:eastAsia="zh-CN" w:bidi="ar-EG"/>
        </w:rPr>
        <w:t>الحركة بعد التشكيل</w:t>
      </w:r>
      <w:r w:rsidR="00713B9B" w:rsidRPr="00BA4556">
        <w:rPr>
          <w:rFonts w:ascii="Times New Roman" w:hint="cs"/>
          <w:b w:val="0"/>
          <w:bCs w:val="0"/>
          <w:noProof/>
          <w:rtl/>
          <w:lang w:eastAsia="zh-CN" w:bidi="ar-EG"/>
        </w:rPr>
        <w:t xml:space="preserve"> في </w:t>
      </w:r>
      <w:r w:rsidRPr="00BA4556">
        <w:rPr>
          <w:rFonts w:ascii="Times New Roman" w:hint="cs"/>
          <w:b w:val="0"/>
          <w:bCs w:val="0"/>
          <w:noProof/>
          <w:rtl/>
          <w:lang w:eastAsia="zh-CN" w:bidi="ar-EG"/>
        </w:rPr>
        <w:t>النطاق الأ</w:t>
      </w:r>
      <w:r w:rsidR="00653491" w:rsidRPr="00BA4556">
        <w:rPr>
          <w:rFonts w:ascii="Times New Roman" w:hint="cs"/>
          <w:b w:val="0"/>
          <w:bCs w:val="0"/>
          <w:noProof/>
          <w:rtl/>
          <w:lang w:eastAsia="zh-CN" w:bidi="ar-EG"/>
        </w:rPr>
        <w:t>ساسي وقبل إجراء التقابل بين فدرات الموارد و</w:t>
      </w:r>
      <w:r w:rsidR="00653491" w:rsidRPr="00BA4556">
        <w:rPr>
          <w:b w:val="0"/>
          <w:bCs w:val="0"/>
          <w:color w:val="000000"/>
          <w:rtl/>
        </w:rPr>
        <w:t xml:space="preserve">محول فورييه السريع العكسي </w:t>
      </w:r>
      <w:r w:rsidR="00653491" w:rsidRPr="00BA4556">
        <w:rPr>
          <w:rFonts w:ascii="Times New Roman"/>
          <w:b w:val="0"/>
          <w:bCs w:val="0"/>
          <w:color w:val="000000"/>
        </w:rPr>
        <w:t>(IFFT)</w:t>
      </w:r>
      <w:r w:rsidR="00713B9B" w:rsidRPr="00BA4556">
        <w:rPr>
          <w:rFonts w:hint="cs"/>
          <w:b w:val="0"/>
          <w:bCs w:val="0"/>
          <w:color w:val="000000"/>
          <w:rtl/>
          <w:lang w:bidi="ar-EG"/>
        </w:rPr>
        <w:t xml:space="preserve"> في </w:t>
      </w:r>
      <w:r w:rsidR="00653491" w:rsidRPr="00BA4556">
        <w:rPr>
          <w:rFonts w:hint="cs"/>
          <w:b w:val="0"/>
          <w:bCs w:val="0"/>
          <w:color w:val="000000"/>
          <w:rtl/>
          <w:lang w:bidi="ar-EG"/>
        </w:rPr>
        <w:t xml:space="preserve">تشكيل </w:t>
      </w:r>
      <w:r w:rsidR="00653491" w:rsidRPr="00BA4556">
        <w:rPr>
          <w:b w:val="0"/>
          <w:bCs w:val="0"/>
          <w:rtl/>
        </w:rPr>
        <w:t>تعدد الإرسال بتقسيم تعامدي للتردد</w:t>
      </w:r>
      <w:r w:rsidR="00653491" w:rsidRPr="00BA4556">
        <w:rPr>
          <w:rFonts w:hint="cs"/>
          <w:b w:val="0"/>
          <w:bCs w:val="0"/>
          <w:rtl/>
        </w:rPr>
        <w:t xml:space="preserve"> </w:t>
      </w:r>
      <w:r w:rsidR="00653491" w:rsidRPr="00BA4556">
        <w:rPr>
          <w:rFonts w:ascii="Times New Roman"/>
          <w:b w:val="0"/>
          <w:bCs w:val="0"/>
        </w:rPr>
        <w:t>(OFDM)</w:t>
      </w:r>
      <w:r w:rsidR="00653491" w:rsidRPr="00BA4556">
        <w:rPr>
          <w:rFonts w:hint="cs"/>
          <w:b w:val="0"/>
          <w:bCs w:val="0"/>
          <w:rtl/>
          <w:lang w:bidi="ar-EG"/>
        </w:rPr>
        <w:t>.</w:t>
      </w:r>
    </w:p>
    <w:p w:rsidR="002727F3" w:rsidRPr="00BA4556" w:rsidRDefault="00653491" w:rsidP="000320B3">
      <w:pPr>
        <w:rPr>
          <w:lang w:bidi="ar-EG"/>
        </w:rPr>
      </w:pPr>
      <w:r w:rsidRPr="00BA4556">
        <w:rPr>
          <w:rFonts w:hint="cs"/>
          <w:rtl/>
          <w:lang w:bidi="ar-EG"/>
        </w:rPr>
        <w:t xml:space="preserve">ويبين الشكل </w:t>
      </w:r>
      <w:r w:rsidRPr="00BA4556">
        <w:rPr>
          <w:lang w:bidi="ar-EG"/>
        </w:rPr>
        <w:t>11.2</w:t>
      </w:r>
      <w:r w:rsidRPr="00BA4556">
        <w:rPr>
          <w:rFonts w:hint="cs"/>
          <w:rtl/>
          <w:lang w:bidi="ar-EG"/>
        </w:rPr>
        <w:t xml:space="preserve"> مثالاً على </w:t>
      </w:r>
      <w:r w:rsidR="009B6C10" w:rsidRPr="00BA4556">
        <w:rPr>
          <w:rFonts w:hint="cs"/>
          <w:rtl/>
          <w:lang w:bidi="ar-EG"/>
        </w:rPr>
        <w:t>تكوين البيانات من أجل التشذير وتقابل</w:t>
      </w:r>
      <w:r w:rsidRPr="00BA4556">
        <w:rPr>
          <w:rFonts w:hint="cs"/>
          <w:rtl/>
          <w:lang w:bidi="ar-EG"/>
        </w:rPr>
        <w:t xml:space="preserve"> رموز </w:t>
      </w:r>
      <w:r w:rsidRPr="00BA4556">
        <w:rPr>
          <w:lang w:bidi="ar-EG"/>
        </w:rPr>
        <w:t>OFDM</w:t>
      </w:r>
      <w:r w:rsidRPr="00BA4556">
        <w:rPr>
          <w:rFonts w:hint="cs"/>
          <w:rtl/>
          <w:lang w:bidi="ar-EG"/>
        </w:rPr>
        <w:t xml:space="preserve"> قبل إجراء التحويل </w:t>
      </w:r>
      <w:r w:rsidRPr="00BA4556">
        <w:rPr>
          <w:lang w:bidi="ar-EG"/>
        </w:rPr>
        <w:t>IFFT</w:t>
      </w:r>
      <w:r w:rsidRPr="00BA4556">
        <w:rPr>
          <w:rFonts w:hint="cs"/>
          <w:rtl/>
          <w:lang w:bidi="ar-EG"/>
        </w:rPr>
        <w:t>،</w:t>
      </w:r>
      <w:r w:rsidR="009B6C10" w:rsidRPr="00BA4556">
        <w:rPr>
          <w:rFonts w:hint="cs"/>
          <w:rtl/>
          <w:lang w:bidi="ar-EG"/>
        </w:rPr>
        <w:t xml:space="preserve"> حين يكون حجم المشذر </w:t>
      </w:r>
      <w:r w:rsidR="009B6C10" w:rsidRPr="00BA4556">
        <w:rPr>
          <w:lang w:bidi="ar-EG"/>
        </w:rPr>
        <w:t>ms 120</w:t>
      </w:r>
      <w:r w:rsidR="009B6C10" w:rsidRPr="00BA4556">
        <w:rPr>
          <w:rFonts w:hint="cs"/>
          <w:rtl/>
          <w:lang w:bidi="ar-EG"/>
        </w:rPr>
        <w:t>. ويفترض المثال تخصيص</w:t>
      </w:r>
      <w:r w:rsidR="00773F39" w:rsidRPr="00BA4556">
        <w:rPr>
          <w:rFonts w:hint="cs"/>
          <w:rtl/>
          <w:lang w:bidi="ar-EG"/>
        </w:rPr>
        <w:t xml:space="preserve"> ست فدرات موارد للمستعمل الواحد</w:t>
      </w:r>
      <w:r w:rsidR="009B6C10" w:rsidRPr="00BA4556">
        <w:rPr>
          <w:rFonts w:hint="cs"/>
          <w:rtl/>
          <w:lang w:bidi="ar-EG"/>
        </w:rPr>
        <w:t xml:space="preserve">، أي </w:t>
      </w:r>
      <w:r w:rsidR="009B6C10" w:rsidRPr="00BA4556">
        <w:rPr>
          <w:lang w:bidi="ar-EG"/>
        </w:rPr>
        <w:t>720</w:t>
      </w:r>
      <w:r w:rsidR="009B6C10" w:rsidRPr="00BA4556">
        <w:rPr>
          <w:rFonts w:hint="cs"/>
          <w:rtl/>
          <w:lang w:bidi="ar-EG"/>
        </w:rPr>
        <w:t xml:space="preserve"> عنصراً من عناصر الموارد بعرض نطاق قدره</w:t>
      </w:r>
      <w:r w:rsidRPr="00BA4556">
        <w:rPr>
          <w:rFonts w:hint="cs"/>
          <w:rtl/>
          <w:lang w:bidi="ar-EG"/>
        </w:rPr>
        <w:t xml:space="preserve"> </w:t>
      </w:r>
      <w:r w:rsidR="009B6C10" w:rsidRPr="00BA4556">
        <w:rPr>
          <w:lang w:bidi="ar-EG"/>
        </w:rPr>
        <w:t>MHz 1,4</w:t>
      </w:r>
      <w:r w:rsidR="009B6C10" w:rsidRPr="00BA4556">
        <w:rPr>
          <w:rFonts w:hint="cs"/>
          <w:rtl/>
          <w:lang w:bidi="ar-EG"/>
        </w:rPr>
        <w:t>. و</w:t>
      </w:r>
      <w:r w:rsidR="00773F39" w:rsidRPr="00BA4556">
        <w:rPr>
          <w:rFonts w:hint="cs"/>
          <w:rtl/>
          <w:lang w:bidi="ar-EG"/>
        </w:rPr>
        <w:t xml:space="preserve">لأغراض التشذير، </w:t>
      </w:r>
      <w:r w:rsidR="009B6C10" w:rsidRPr="00BA4556">
        <w:rPr>
          <w:rFonts w:hint="cs"/>
          <w:rtl/>
          <w:lang w:bidi="ar-EG"/>
        </w:rPr>
        <w:t>تقسم بيانات الحركة الموجودة</w:t>
      </w:r>
      <w:r w:rsidR="00713B9B" w:rsidRPr="00BA4556">
        <w:rPr>
          <w:rFonts w:hint="cs"/>
          <w:rtl/>
          <w:lang w:bidi="ar-EG"/>
        </w:rPr>
        <w:t xml:space="preserve"> في </w:t>
      </w:r>
      <w:r w:rsidR="009B6C10" w:rsidRPr="00BA4556">
        <w:rPr>
          <w:rFonts w:hint="cs"/>
          <w:rtl/>
          <w:lang w:bidi="ar-EG"/>
        </w:rPr>
        <w:t xml:space="preserve">كلمة شفرة واحدة </w:t>
      </w:r>
      <w:r w:rsidR="00773F39" w:rsidRPr="00BA4556">
        <w:rPr>
          <w:rFonts w:hint="cs"/>
          <w:rtl/>
          <w:lang w:bidi="ar-EG"/>
        </w:rPr>
        <w:t xml:space="preserve">مدتها </w:t>
      </w:r>
      <w:r w:rsidR="009B6C10" w:rsidRPr="00BA4556">
        <w:rPr>
          <w:lang w:bidi="ar-EG"/>
        </w:rPr>
        <w:t>ms</w:t>
      </w:r>
      <w:r w:rsidR="00AE7F42" w:rsidRPr="00BA4556">
        <w:rPr>
          <w:lang w:bidi="ar-EG"/>
        </w:rPr>
        <w:t> </w:t>
      </w:r>
      <w:r w:rsidR="009B6C10" w:rsidRPr="00BA4556">
        <w:rPr>
          <w:lang w:bidi="ar-EG"/>
        </w:rPr>
        <w:t>1</w:t>
      </w:r>
      <w:r w:rsidR="009B6C10" w:rsidRPr="00BA4556">
        <w:rPr>
          <w:rFonts w:hint="cs"/>
          <w:rtl/>
          <w:lang w:bidi="ar-EG"/>
        </w:rPr>
        <w:t xml:space="preserve"> </w:t>
      </w:r>
      <w:r w:rsidR="009B6C10" w:rsidRPr="00BA4556">
        <w:rPr>
          <w:rFonts w:hint="cs"/>
          <w:spacing w:val="6"/>
          <w:rtl/>
          <w:lang w:bidi="ar-EG"/>
        </w:rPr>
        <w:t>إلى</w:t>
      </w:r>
      <w:r w:rsidR="002C4498" w:rsidRPr="00BA4556">
        <w:rPr>
          <w:rFonts w:hint="eastAsia"/>
          <w:spacing w:val="6"/>
          <w:rtl/>
          <w:lang w:bidi="ar-EG"/>
        </w:rPr>
        <w:t> </w:t>
      </w:r>
      <w:r w:rsidR="009B6C10" w:rsidRPr="00BA4556">
        <w:rPr>
          <w:spacing w:val="6"/>
          <w:lang w:bidi="ar-EG"/>
        </w:rPr>
        <w:t>120</w:t>
      </w:r>
      <w:r w:rsidR="00AE7F42" w:rsidRPr="00BA4556">
        <w:rPr>
          <w:rFonts w:hint="eastAsia"/>
          <w:spacing w:val="6"/>
          <w:rtl/>
          <w:lang w:bidi="ar-EG"/>
        </w:rPr>
        <w:t> </w:t>
      </w:r>
      <w:r w:rsidR="00773F39" w:rsidRPr="00BA4556">
        <w:rPr>
          <w:rFonts w:hint="cs"/>
          <w:spacing w:val="6"/>
          <w:rtl/>
          <w:lang w:bidi="ar-EG"/>
        </w:rPr>
        <w:t>فدرة،</w:t>
      </w:r>
      <w:r w:rsidR="009B6C10" w:rsidRPr="00BA4556">
        <w:rPr>
          <w:rFonts w:hint="cs"/>
          <w:spacing w:val="6"/>
          <w:rtl/>
          <w:lang w:bidi="ar-EG"/>
        </w:rPr>
        <w:t xml:space="preserve"> ويطلق على كل فدرة اسم وحدة التشذير </w:t>
      </w:r>
      <w:r w:rsidR="009B6C10" w:rsidRPr="00BA4556">
        <w:rPr>
          <w:spacing w:val="6"/>
          <w:lang w:bidi="ar-EG"/>
        </w:rPr>
        <w:t>(IU)</w:t>
      </w:r>
      <w:r w:rsidR="009B6C10" w:rsidRPr="00BA4556">
        <w:rPr>
          <w:rFonts w:hint="cs"/>
          <w:spacing w:val="6"/>
          <w:rtl/>
          <w:lang w:bidi="ar-EG"/>
        </w:rPr>
        <w:t xml:space="preserve">. ويبين الشكل </w:t>
      </w:r>
      <w:r w:rsidR="009B6C10" w:rsidRPr="00BA4556">
        <w:rPr>
          <w:spacing w:val="6"/>
          <w:lang w:bidi="ar-EG"/>
        </w:rPr>
        <w:t>12.2</w:t>
      </w:r>
      <w:r w:rsidR="009B6C10" w:rsidRPr="00BA4556">
        <w:rPr>
          <w:rFonts w:hint="cs"/>
          <w:spacing w:val="6"/>
          <w:rtl/>
          <w:lang w:bidi="ar-EG"/>
        </w:rPr>
        <w:t xml:space="preserve"> التشكيلة المناظرة لمشذر</w:t>
      </w:r>
      <w:r w:rsidR="00596D63" w:rsidRPr="00BA4556">
        <w:rPr>
          <w:rFonts w:hint="cs"/>
          <w:spacing w:val="6"/>
          <w:rtl/>
          <w:lang w:bidi="ar-EG"/>
        </w:rPr>
        <w:t xml:space="preserve"> فدرات مربعة</w:t>
      </w:r>
      <w:r w:rsidR="00596D63" w:rsidRPr="00BA4556">
        <w:rPr>
          <w:rFonts w:hint="cs"/>
          <w:rtl/>
          <w:lang w:bidi="ar-EG"/>
        </w:rPr>
        <w:t xml:space="preserve"> يمكن استخدامه لتنفيذ التشذير المبين</w:t>
      </w:r>
      <w:r w:rsidR="00713B9B" w:rsidRPr="00BA4556">
        <w:rPr>
          <w:rFonts w:hint="cs"/>
          <w:rtl/>
          <w:lang w:bidi="ar-EG"/>
        </w:rPr>
        <w:t xml:space="preserve"> في </w:t>
      </w:r>
      <w:r w:rsidR="00596D63" w:rsidRPr="00BA4556">
        <w:rPr>
          <w:rFonts w:hint="cs"/>
          <w:rtl/>
          <w:lang w:bidi="ar-EG"/>
        </w:rPr>
        <w:t xml:space="preserve">الشكل </w:t>
      </w:r>
      <w:r w:rsidR="00596D63" w:rsidRPr="00BA4556">
        <w:rPr>
          <w:lang w:bidi="ar-EG"/>
        </w:rPr>
        <w:t>11.2</w:t>
      </w:r>
      <w:r w:rsidR="00596D63" w:rsidRPr="00BA4556">
        <w:rPr>
          <w:rFonts w:hint="cs"/>
          <w:rtl/>
          <w:lang w:bidi="ar-EG"/>
        </w:rPr>
        <w:t>. وبالرغم من أن</w:t>
      </w:r>
      <w:r w:rsidR="0079181E" w:rsidRPr="00BA4556">
        <w:rPr>
          <w:rFonts w:hint="cs"/>
          <w:rtl/>
          <w:lang w:bidi="ar-EG"/>
        </w:rPr>
        <w:t xml:space="preserve"> الشكل </w:t>
      </w:r>
      <w:r w:rsidR="0079181E" w:rsidRPr="00BA4556">
        <w:rPr>
          <w:lang w:bidi="ar-EG"/>
        </w:rPr>
        <w:t>12.2</w:t>
      </w:r>
      <w:r w:rsidR="0079181E" w:rsidRPr="00BA4556">
        <w:rPr>
          <w:rFonts w:hint="cs"/>
          <w:rtl/>
          <w:lang w:bidi="ar-EG"/>
        </w:rPr>
        <w:t xml:space="preserve"> يبين مشذراً </w:t>
      </w:r>
      <w:r w:rsidR="00773F39" w:rsidRPr="00BA4556">
        <w:rPr>
          <w:rFonts w:hint="cs"/>
          <w:rtl/>
          <w:lang w:bidi="ar-EG"/>
        </w:rPr>
        <w:t>للفدرات</w:t>
      </w:r>
      <w:r w:rsidR="0079181E" w:rsidRPr="00BA4556">
        <w:rPr>
          <w:rFonts w:hint="cs"/>
          <w:rtl/>
          <w:lang w:bidi="ar-EG"/>
        </w:rPr>
        <w:t xml:space="preserve">، إلا أنه يمكن </w:t>
      </w:r>
      <w:r w:rsidR="0079181E" w:rsidRPr="00BA4556">
        <w:rPr>
          <w:rFonts w:hint="cs"/>
          <w:spacing w:val="6"/>
          <w:rtl/>
          <w:lang w:bidi="ar-EG"/>
        </w:rPr>
        <w:t>استخدام مشذر مكافئ من النوع التلافي</w:t>
      </w:r>
      <w:r w:rsidR="0019436C" w:rsidRPr="00BA4556">
        <w:rPr>
          <w:rFonts w:hint="cs"/>
          <w:spacing w:val="6"/>
          <w:rtl/>
          <w:lang w:bidi="ar-EG"/>
        </w:rPr>
        <w:t>في </w:t>
      </w:r>
      <w:r w:rsidR="0079181E" w:rsidRPr="00BA4556">
        <w:rPr>
          <w:rFonts w:hint="cs"/>
          <w:spacing w:val="6"/>
          <w:rtl/>
          <w:lang w:bidi="ar-EG"/>
        </w:rPr>
        <w:t>لتخفيض حجم ذاكرة المشذر. وباستعمال المشذر ت</w:t>
      </w:r>
      <w:r w:rsidR="00773F39" w:rsidRPr="00BA4556">
        <w:rPr>
          <w:rFonts w:hint="cs"/>
          <w:spacing w:val="6"/>
          <w:rtl/>
          <w:lang w:bidi="ar-EG"/>
        </w:rPr>
        <w:t>كون</w:t>
      </w:r>
      <w:r w:rsidR="0079181E" w:rsidRPr="00BA4556">
        <w:rPr>
          <w:rFonts w:hint="cs"/>
          <w:spacing w:val="6"/>
          <w:rtl/>
          <w:lang w:bidi="ar-EG"/>
        </w:rPr>
        <w:t xml:space="preserve"> كلمة الشفرة </w:t>
      </w:r>
      <w:r w:rsidR="00773F39" w:rsidRPr="00BA4556">
        <w:rPr>
          <w:rFonts w:hint="cs"/>
          <w:spacing w:val="6"/>
          <w:rtl/>
          <w:lang w:bidi="ar-EG"/>
        </w:rPr>
        <w:t xml:space="preserve">مؤلفة </w:t>
      </w:r>
      <w:r w:rsidR="0079181E" w:rsidRPr="00BA4556">
        <w:rPr>
          <w:rFonts w:hint="cs"/>
          <w:spacing w:val="6"/>
          <w:rtl/>
          <w:lang w:bidi="ar-EG"/>
        </w:rPr>
        <w:lastRenderedPageBreak/>
        <w:t>من</w:t>
      </w:r>
      <w:r w:rsidR="00FB6C68" w:rsidRPr="00BA4556">
        <w:rPr>
          <w:rFonts w:hint="eastAsia"/>
          <w:spacing w:val="6"/>
          <w:rtl/>
          <w:lang w:bidi="ar-EG"/>
        </w:rPr>
        <w:t> </w:t>
      </w:r>
      <w:r w:rsidR="0079181E" w:rsidRPr="00BA4556">
        <w:rPr>
          <w:spacing w:val="6"/>
          <w:lang w:bidi="ar-EG"/>
        </w:rPr>
        <w:t>120</w:t>
      </w:r>
      <w:r w:rsidR="0079181E" w:rsidRPr="00BA4556">
        <w:rPr>
          <w:rFonts w:hint="cs"/>
          <w:rtl/>
          <w:lang w:bidi="ar-EG"/>
        </w:rPr>
        <w:t xml:space="preserve"> وحدة</w:t>
      </w:r>
      <w:r w:rsidR="00FB6C68" w:rsidRPr="00BA4556">
        <w:rPr>
          <w:rFonts w:hint="eastAsia"/>
          <w:rtl/>
          <w:lang w:bidi="ar-EG"/>
        </w:rPr>
        <w:t> </w:t>
      </w:r>
      <w:r w:rsidR="0079181E" w:rsidRPr="00BA4556">
        <w:rPr>
          <w:lang w:bidi="ar-EG"/>
        </w:rPr>
        <w:t>IU</w:t>
      </w:r>
      <w:r w:rsidR="0079181E" w:rsidRPr="00BA4556">
        <w:rPr>
          <w:rFonts w:hint="cs"/>
          <w:rtl/>
          <w:lang w:bidi="ar-EG"/>
        </w:rPr>
        <w:t>، وتحتوي كل وحدة</w:t>
      </w:r>
      <w:r w:rsidR="0035273C" w:rsidRPr="00BA4556">
        <w:rPr>
          <w:rFonts w:hint="eastAsia"/>
          <w:rtl/>
          <w:lang w:bidi="ar-EG"/>
        </w:rPr>
        <w:t> </w:t>
      </w:r>
      <w:r w:rsidR="0079181E" w:rsidRPr="00BA4556">
        <w:rPr>
          <w:lang w:bidi="ar-EG"/>
        </w:rPr>
        <w:t>IU</w:t>
      </w:r>
      <w:r w:rsidR="0079181E" w:rsidRPr="00BA4556">
        <w:rPr>
          <w:rFonts w:hint="cs"/>
          <w:rtl/>
          <w:lang w:bidi="ar-EG"/>
        </w:rPr>
        <w:t xml:space="preserve"> على عدد م</w:t>
      </w:r>
      <w:r w:rsidR="00773F39" w:rsidRPr="00BA4556">
        <w:rPr>
          <w:rFonts w:hint="cs"/>
          <w:rtl/>
          <w:lang w:bidi="ar-EG"/>
        </w:rPr>
        <w:t>ختلف من عناصر الموارد تبعاً لعر</w:t>
      </w:r>
      <w:r w:rsidR="0079181E" w:rsidRPr="00BA4556">
        <w:rPr>
          <w:rFonts w:hint="cs"/>
          <w:rtl/>
          <w:lang w:bidi="ar-EG"/>
        </w:rPr>
        <w:t>ض النطاق المخصص. ويمثل الرمز</w:t>
      </w:r>
      <w:r w:rsidR="00FB6C68" w:rsidRPr="00BA4556">
        <w:rPr>
          <w:rFonts w:hint="eastAsia"/>
          <w:rtl/>
          <w:lang w:bidi="ar-EG"/>
        </w:rPr>
        <w:t> </w:t>
      </w:r>
      <w:r w:rsidR="0079181E" w:rsidRPr="00BA4556">
        <w:rPr>
          <w:lang w:val="en-GB"/>
        </w:rPr>
        <w:t>C</w:t>
      </w:r>
      <w:r w:rsidR="0079181E" w:rsidRPr="00BA4556">
        <w:rPr>
          <w:vertAlign w:val="subscript"/>
          <w:lang w:val="en-GB"/>
        </w:rPr>
        <w:t>1</w:t>
      </w:r>
      <w:r w:rsidR="0079181E" w:rsidRPr="00BA4556">
        <w:rPr>
          <w:vertAlign w:val="superscript"/>
          <w:lang w:val="en-GB"/>
        </w:rPr>
        <w:t>2</w:t>
      </w:r>
      <w:r w:rsidR="00713B9B" w:rsidRPr="00BA4556">
        <w:rPr>
          <w:rFonts w:hint="cs"/>
          <w:vertAlign w:val="superscript"/>
          <w:rtl/>
          <w:lang w:val="en-GB"/>
        </w:rPr>
        <w:t xml:space="preserve"> </w:t>
      </w:r>
      <w:r w:rsidR="00713B9B" w:rsidRPr="00BA4556">
        <w:rPr>
          <w:rFonts w:hint="cs"/>
          <w:rtl/>
          <w:lang w:val="en-GB"/>
        </w:rPr>
        <w:t>في</w:t>
      </w:r>
      <w:r w:rsidR="003D21E8" w:rsidRPr="00BA4556">
        <w:rPr>
          <w:rFonts w:hint="eastAsia"/>
          <w:rtl/>
          <w:lang w:val="en-GB"/>
        </w:rPr>
        <w:t> </w:t>
      </w:r>
      <w:r w:rsidR="0079181E" w:rsidRPr="00BA4556">
        <w:rPr>
          <w:rFonts w:hint="cs"/>
          <w:rtl/>
          <w:lang w:val="en-GB"/>
        </w:rPr>
        <w:t>وحدة</w:t>
      </w:r>
      <w:r w:rsidR="00FB6C68" w:rsidRPr="00BA4556">
        <w:rPr>
          <w:rFonts w:hint="eastAsia"/>
          <w:rtl/>
          <w:lang w:val="en-GB"/>
        </w:rPr>
        <w:t> </w:t>
      </w:r>
      <w:r w:rsidR="0079181E" w:rsidRPr="00BA4556">
        <w:t>IU</w:t>
      </w:r>
      <w:r w:rsidR="00713B9B" w:rsidRPr="00BA4556">
        <w:rPr>
          <w:rFonts w:hint="cs"/>
          <w:rtl/>
          <w:lang w:bidi="ar-EG"/>
        </w:rPr>
        <w:t xml:space="preserve"> في </w:t>
      </w:r>
      <w:r w:rsidR="0079181E" w:rsidRPr="00BA4556">
        <w:rPr>
          <w:rFonts w:hint="cs"/>
          <w:rtl/>
          <w:lang w:bidi="ar-EG"/>
        </w:rPr>
        <w:t xml:space="preserve">الشكل </w:t>
      </w:r>
      <w:r w:rsidR="0079181E" w:rsidRPr="00BA4556">
        <w:rPr>
          <w:lang w:bidi="ar-EG"/>
        </w:rPr>
        <w:t>12.2</w:t>
      </w:r>
      <w:r w:rsidR="0079181E" w:rsidRPr="00BA4556">
        <w:rPr>
          <w:rFonts w:hint="cs"/>
          <w:rtl/>
          <w:lang w:bidi="ar-EG"/>
        </w:rPr>
        <w:t xml:space="preserve"> القطعة الثان</w:t>
      </w:r>
      <w:r w:rsidR="00773F39" w:rsidRPr="00BA4556">
        <w:rPr>
          <w:rFonts w:hint="cs"/>
          <w:rtl/>
          <w:lang w:bidi="ar-EG"/>
        </w:rPr>
        <w:t>ية من كلمة الشفرة الأولى. وعند</w:t>
      </w:r>
      <w:r w:rsidR="0079181E" w:rsidRPr="00BA4556">
        <w:rPr>
          <w:rFonts w:hint="cs"/>
          <w:rtl/>
          <w:lang w:bidi="ar-EG"/>
        </w:rPr>
        <w:t xml:space="preserve"> </w:t>
      </w:r>
      <w:r w:rsidR="00773F39" w:rsidRPr="00BA4556">
        <w:rPr>
          <w:rFonts w:hint="cs"/>
          <w:rtl/>
          <w:lang w:bidi="ar-EG"/>
        </w:rPr>
        <w:t>تشغيل عملية</w:t>
      </w:r>
      <w:r w:rsidR="0079181E" w:rsidRPr="00BA4556">
        <w:rPr>
          <w:rFonts w:hint="cs"/>
          <w:rtl/>
          <w:lang w:bidi="ar-EG"/>
        </w:rPr>
        <w:t xml:space="preserve"> التشذير، يبدأ البث من العنصر الأول</w:t>
      </w:r>
      <w:r w:rsidR="00713B9B" w:rsidRPr="00BA4556">
        <w:rPr>
          <w:rFonts w:hint="cs"/>
          <w:rtl/>
          <w:lang w:bidi="ar-EG"/>
        </w:rPr>
        <w:t xml:space="preserve"> في </w:t>
      </w:r>
      <w:r w:rsidR="00773F39" w:rsidRPr="00BA4556">
        <w:rPr>
          <w:rFonts w:hint="cs"/>
          <w:rtl/>
          <w:lang w:bidi="ar-EG"/>
        </w:rPr>
        <w:t xml:space="preserve">العمود الأول ويستمر حتى آخر </w:t>
      </w:r>
      <w:r w:rsidR="0079181E" w:rsidRPr="00BA4556">
        <w:rPr>
          <w:rFonts w:hint="cs"/>
          <w:rtl/>
          <w:lang w:bidi="ar-EG"/>
        </w:rPr>
        <w:t>عنصر</w:t>
      </w:r>
      <w:r w:rsidR="00713B9B" w:rsidRPr="00BA4556">
        <w:rPr>
          <w:rFonts w:hint="cs"/>
          <w:rtl/>
          <w:lang w:bidi="ar-EG"/>
        </w:rPr>
        <w:t xml:space="preserve"> في </w:t>
      </w:r>
      <w:r w:rsidR="0079181E" w:rsidRPr="00BA4556">
        <w:rPr>
          <w:rFonts w:hint="cs"/>
          <w:rtl/>
          <w:lang w:bidi="ar-EG"/>
        </w:rPr>
        <w:t>العمود نفسه. ثم يتواصل بعد ذلك من العنصر الأول</w:t>
      </w:r>
      <w:r w:rsidR="00713B9B" w:rsidRPr="00BA4556">
        <w:rPr>
          <w:rFonts w:hint="cs"/>
          <w:rtl/>
          <w:lang w:bidi="ar-EG"/>
        </w:rPr>
        <w:t xml:space="preserve"> في </w:t>
      </w:r>
      <w:r w:rsidR="0079181E" w:rsidRPr="00BA4556">
        <w:rPr>
          <w:rFonts w:hint="cs"/>
          <w:rtl/>
          <w:lang w:bidi="ar-EG"/>
        </w:rPr>
        <w:t xml:space="preserve">العمود الثاني </w:t>
      </w:r>
      <w:r w:rsidR="00773F39" w:rsidRPr="00BA4556">
        <w:rPr>
          <w:rFonts w:hint="cs"/>
          <w:rtl/>
          <w:lang w:bidi="ar-EG"/>
        </w:rPr>
        <w:t>و</w:t>
      </w:r>
      <w:r w:rsidR="0079181E" w:rsidRPr="00BA4556">
        <w:rPr>
          <w:rFonts w:hint="cs"/>
          <w:rtl/>
          <w:lang w:bidi="ar-EG"/>
        </w:rPr>
        <w:t>بالطريقة نفسها حتى آخر عنصر</w:t>
      </w:r>
      <w:r w:rsidR="00713B9B" w:rsidRPr="00BA4556">
        <w:rPr>
          <w:rFonts w:hint="cs"/>
          <w:rtl/>
          <w:lang w:bidi="ar-EG"/>
        </w:rPr>
        <w:t xml:space="preserve"> في </w:t>
      </w:r>
      <w:r w:rsidR="0079181E" w:rsidRPr="00BA4556">
        <w:rPr>
          <w:rFonts w:hint="cs"/>
          <w:rtl/>
          <w:lang w:bidi="ar-EG"/>
        </w:rPr>
        <w:t>العمود الأخير. ويقدم الجدول</w:t>
      </w:r>
      <w:r w:rsidR="0035273C" w:rsidRPr="00BA4556">
        <w:rPr>
          <w:rFonts w:hint="eastAsia"/>
          <w:rtl/>
          <w:lang w:bidi="ar-EG"/>
        </w:rPr>
        <w:t> </w:t>
      </w:r>
      <w:r w:rsidR="0079181E" w:rsidRPr="00BA4556">
        <w:rPr>
          <w:lang w:bidi="ar-EG"/>
        </w:rPr>
        <w:t>14.2</w:t>
      </w:r>
      <w:r w:rsidR="0079181E" w:rsidRPr="00BA4556">
        <w:rPr>
          <w:rFonts w:hint="cs"/>
          <w:rtl/>
          <w:lang w:bidi="ar-EG"/>
        </w:rPr>
        <w:t xml:space="preserve"> أمثلة على معلمات المشذر وفقاً لعرض النطاق المخصص.</w:t>
      </w:r>
    </w:p>
    <w:p w:rsidR="00825FD7" w:rsidRPr="00BA4556" w:rsidRDefault="0021658A" w:rsidP="00FB6C68">
      <w:pPr>
        <w:pStyle w:val="FigureNo"/>
      </w:pPr>
      <w:r w:rsidRPr="00BA4556">
        <w:rPr>
          <w:rFonts w:hint="cs"/>
          <w:rtl/>
        </w:rPr>
        <w:t>الشـكل</w:t>
      </w:r>
      <w:r w:rsidR="00825FD7" w:rsidRPr="00BA4556">
        <w:rPr>
          <w:rFonts w:hint="cs"/>
          <w:rtl/>
        </w:rPr>
        <w:t xml:space="preserve"> </w:t>
      </w:r>
      <w:r w:rsidR="00825FD7" w:rsidRPr="00BA4556">
        <w:t>11.2</w:t>
      </w:r>
    </w:p>
    <w:p w:rsidR="00825FD7" w:rsidRPr="00BA4556" w:rsidRDefault="008A0C61" w:rsidP="00016629">
      <w:pPr>
        <w:pStyle w:val="FigureTitle"/>
        <w:rPr>
          <w:rtl/>
        </w:rPr>
      </w:pPr>
      <w:r w:rsidRPr="00BA4556">
        <w:rPr>
          <w:rFonts w:hint="cs"/>
          <w:rtl/>
        </w:rPr>
        <w:t xml:space="preserve">مثال على تكوين البيانات من أجل التشذير وتقابل رموز </w:t>
      </w:r>
      <w:r w:rsidRPr="00BA4556">
        <w:t>OFDM</w:t>
      </w:r>
    </w:p>
    <w:p w:rsidR="008A0C61" w:rsidRPr="00BA4556" w:rsidRDefault="00D5454E" w:rsidP="00DB05CA">
      <w:pPr>
        <w:pStyle w:val="Figure"/>
      </w:pPr>
      <w:r w:rsidRPr="00BA4556">
        <w:rPr>
          <w:noProof/>
          <w:lang w:val="en-US" w:eastAsia="zh-CN"/>
        </w:rPr>
        <mc:AlternateContent>
          <mc:Choice Requires="wpg">
            <w:drawing>
              <wp:anchor distT="0" distB="0" distL="114300" distR="114300" simplePos="0" relativeHeight="252289536" behindDoc="0" locked="0" layoutInCell="1" allowOverlap="1">
                <wp:simplePos x="0" y="0"/>
                <wp:positionH relativeFrom="column">
                  <wp:posOffset>276197</wp:posOffset>
                </wp:positionH>
                <wp:positionV relativeFrom="paragraph">
                  <wp:posOffset>58477</wp:posOffset>
                </wp:positionV>
                <wp:extent cx="5697704" cy="2119502"/>
                <wp:effectExtent l="0" t="0" r="0" b="0"/>
                <wp:wrapNone/>
                <wp:docPr id="269" name="Group 269"/>
                <wp:cNvGraphicFramePr/>
                <a:graphic xmlns:a="http://schemas.openxmlformats.org/drawingml/2006/main">
                  <a:graphicData uri="http://schemas.microsoft.com/office/word/2010/wordprocessingGroup">
                    <wpg:wgp>
                      <wpg:cNvGrpSpPr/>
                      <wpg:grpSpPr>
                        <a:xfrm>
                          <a:off x="0" y="0"/>
                          <a:ext cx="5697704" cy="2119502"/>
                          <a:chOff x="25785" y="-9526"/>
                          <a:chExt cx="5697704" cy="2119502"/>
                        </a:xfrm>
                      </wpg:grpSpPr>
                      <wps:wsp>
                        <wps:cNvPr id="3149" name="Rectangle 4534"/>
                        <wps:cNvSpPr>
                          <a:spLocks noChangeArrowheads="1"/>
                        </wps:cNvSpPr>
                        <wps:spPr bwMode="auto">
                          <a:xfrm>
                            <a:off x="2398143" y="-9526"/>
                            <a:ext cx="756000"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371ECD">
                              <w:pPr>
                                <w:spacing w:before="0" w:line="168" w:lineRule="auto"/>
                                <w:ind w:left="170" w:hanging="170"/>
                                <w:jc w:val="center"/>
                                <w:rPr>
                                  <w:sz w:val="14"/>
                                  <w:szCs w:val="20"/>
                                  <w:rtl/>
                                  <w:lang w:bidi="ar-EG"/>
                                </w:rPr>
                              </w:pPr>
                              <w:r>
                                <w:rPr>
                                  <w:rFonts w:hint="cs"/>
                                  <w:sz w:val="14"/>
                                  <w:szCs w:val="20"/>
                                  <w:rtl/>
                                  <w:lang w:bidi="ar-EG"/>
                                </w:rPr>
                                <w:t>تكوين البيانات</w:t>
                              </w:r>
                            </w:p>
                            <w:p w:rsidR="006C00A5" w:rsidRPr="009D05E3" w:rsidRDefault="006C00A5" w:rsidP="001466A7">
                              <w:pPr>
                                <w:spacing w:before="0" w:line="168" w:lineRule="auto"/>
                                <w:ind w:left="170" w:hanging="170"/>
                                <w:jc w:val="center"/>
                                <w:rPr>
                                  <w:sz w:val="14"/>
                                  <w:szCs w:val="20"/>
                                  <w:rtl/>
                                  <w:lang w:bidi="ar-EG"/>
                                </w:rPr>
                              </w:pPr>
                              <w:r>
                                <w:rPr>
                                  <w:rFonts w:hint="cs"/>
                                  <w:sz w:val="14"/>
                                  <w:szCs w:val="20"/>
                                  <w:rtl/>
                                  <w:lang w:bidi="ar-EG"/>
                                </w:rPr>
                                <w:t> </w:t>
                              </w:r>
                              <w:r>
                                <w:rPr>
                                  <w:sz w:val="14"/>
                                  <w:szCs w:val="20"/>
                                  <w:lang w:bidi="ar-EG"/>
                                </w:rPr>
                                <w:t>ms 1</w:t>
                              </w:r>
                              <w:r>
                                <w:rPr>
                                  <w:rFonts w:hint="cs"/>
                                  <w:sz w:val="14"/>
                                  <w:szCs w:val="20"/>
                                  <w:rtl/>
                                  <w:lang w:bidi="ar-EG"/>
                                </w:rPr>
                                <w:t> </w:t>
                              </w:r>
                            </w:p>
                          </w:txbxContent>
                        </wps:txbx>
                        <wps:bodyPr rot="0" vert="horz" wrap="square" lIns="12700" tIns="12700" rIns="12700" bIns="12700" anchor="t" anchorCtr="0" upright="1">
                          <a:noAutofit/>
                        </wps:bodyPr>
                      </wps:wsp>
                      <wps:wsp>
                        <wps:cNvPr id="3150" name="Rectangle 4534"/>
                        <wps:cNvSpPr>
                          <a:spLocks noChangeArrowheads="1"/>
                        </wps:cNvSpPr>
                        <wps:spPr bwMode="auto">
                          <a:xfrm>
                            <a:off x="4463912" y="638956"/>
                            <a:ext cx="10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71ECD" w:rsidRDefault="006C00A5" w:rsidP="004876EA">
                              <w:pPr>
                                <w:spacing w:before="0" w:line="168" w:lineRule="auto"/>
                                <w:jc w:val="right"/>
                                <w:rPr>
                                  <w:sz w:val="12"/>
                                  <w:szCs w:val="18"/>
                                  <w:rtl/>
                                  <w:lang w:bidi="ar-EG"/>
                                </w:rPr>
                              </w:pPr>
                              <w:r w:rsidRPr="00371ECD">
                                <w:rPr>
                                  <w:sz w:val="12"/>
                                  <w:szCs w:val="18"/>
                                  <w:lang w:bidi="ar-EG"/>
                                </w:rPr>
                                <w:t>P-SCH</w:t>
                              </w:r>
                              <w:r w:rsidRPr="00371ECD">
                                <w:rPr>
                                  <w:rFonts w:hint="cs"/>
                                  <w:sz w:val="12"/>
                                  <w:szCs w:val="18"/>
                                  <w:rtl/>
                                  <w:lang w:bidi="ar-EG"/>
                                </w:rPr>
                                <w:t xml:space="preserve"> - إشارة التزامن الأولية</w:t>
                              </w:r>
                            </w:p>
                          </w:txbxContent>
                        </wps:txbx>
                        <wps:bodyPr rot="0" vert="horz" wrap="square" lIns="12700" tIns="12700" rIns="12700" bIns="12700" anchor="t" anchorCtr="0" upright="1">
                          <a:noAutofit/>
                        </wps:bodyPr>
                      </wps:wsp>
                      <wps:wsp>
                        <wps:cNvPr id="3151" name="Rectangle 4534"/>
                        <wps:cNvSpPr>
                          <a:spLocks noChangeArrowheads="1"/>
                        </wps:cNvSpPr>
                        <wps:spPr bwMode="auto">
                          <a:xfrm>
                            <a:off x="4463912" y="751099"/>
                            <a:ext cx="10077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71ECD" w:rsidRDefault="006C00A5" w:rsidP="00EC737F">
                              <w:pPr>
                                <w:spacing w:before="0" w:line="168" w:lineRule="auto"/>
                                <w:jc w:val="right"/>
                                <w:rPr>
                                  <w:sz w:val="12"/>
                                  <w:szCs w:val="18"/>
                                  <w:rtl/>
                                  <w:lang w:bidi="ar-EG"/>
                                </w:rPr>
                              </w:pPr>
                              <w:r w:rsidRPr="00371ECD">
                                <w:rPr>
                                  <w:sz w:val="12"/>
                                  <w:szCs w:val="18"/>
                                  <w:lang w:bidi="ar-EG"/>
                                </w:rPr>
                                <w:t>S-SCH</w:t>
                              </w:r>
                              <w:r w:rsidRPr="00371ECD">
                                <w:rPr>
                                  <w:rFonts w:hint="cs"/>
                                  <w:sz w:val="12"/>
                                  <w:szCs w:val="18"/>
                                  <w:rtl/>
                                  <w:lang w:bidi="ar-EG"/>
                                </w:rPr>
                                <w:t xml:space="preserve"> - إشارة التزامن الثانوية</w:t>
                              </w:r>
                            </w:p>
                          </w:txbxContent>
                        </wps:txbx>
                        <wps:bodyPr rot="0" vert="horz" wrap="square" lIns="12700" tIns="12700" rIns="12700" bIns="12700" anchor="t" anchorCtr="0" upright="1">
                          <a:noAutofit/>
                        </wps:bodyPr>
                      </wps:wsp>
                      <wps:wsp>
                        <wps:cNvPr id="3152" name="Rectangle 4534"/>
                        <wps:cNvSpPr>
                          <a:spLocks noChangeArrowheads="1"/>
                        </wps:cNvSpPr>
                        <wps:spPr bwMode="auto">
                          <a:xfrm>
                            <a:off x="4463649" y="871869"/>
                            <a:ext cx="7918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71ECD" w:rsidRDefault="006C00A5" w:rsidP="00EC737F">
                              <w:pPr>
                                <w:spacing w:before="0" w:line="168" w:lineRule="auto"/>
                                <w:jc w:val="right"/>
                                <w:rPr>
                                  <w:sz w:val="12"/>
                                  <w:szCs w:val="18"/>
                                  <w:rtl/>
                                  <w:lang w:bidi="ar-EG"/>
                                </w:rPr>
                              </w:pPr>
                              <w:r w:rsidRPr="00371ECD">
                                <w:rPr>
                                  <w:sz w:val="12"/>
                                  <w:szCs w:val="18"/>
                                  <w:lang w:bidi="ar-EG"/>
                                </w:rPr>
                                <w:t>PBCH</w:t>
                              </w:r>
                              <w:r w:rsidRPr="00371ECD">
                                <w:rPr>
                                  <w:rFonts w:hint="cs"/>
                                  <w:sz w:val="12"/>
                                  <w:szCs w:val="18"/>
                                  <w:rtl/>
                                  <w:lang w:bidi="ar-EG"/>
                                </w:rPr>
                                <w:t xml:space="preserve"> - قناة البث المادية</w:t>
                              </w:r>
                            </w:p>
                          </w:txbxContent>
                        </wps:txbx>
                        <wps:bodyPr rot="0" vert="horz" wrap="square" lIns="12700" tIns="12700" rIns="12700" bIns="12700" anchor="t" anchorCtr="0" upright="1">
                          <a:noAutofit/>
                        </wps:bodyPr>
                      </wps:wsp>
                      <wps:wsp>
                        <wps:cNvPr id="3153" name="Rectangle 4534"/>
                        <wps:cNvSpPr>
                          <a:spLocks noChangeArrowheads="1"/>
                        </wps:cNvSpPr>
                        <wps:spPr bwMode="auto">
                          <a:xfrm>
                            <a:off x="4463649" y="992639"/>
                            <a:ext cx="125984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71ECD" w:rsidRDefault="006C00A5" w:rsidP="00EC737F">
                              <w:pPr>
                                <w:spacing w:before="0" w:line="168" w:lineRule="auto"/>
                                <w:jc w:val="right"/>
                                <w:rPr>
                                  <w:sz w:val="12"/>
                                  <w:szCs w:val="18"/>
                                  <w:rtl/>
                                  <w:lang w:bidi="ar-EG"/>
                                </w:rPr>
                              </w:pPr>
                              <w:r w:rsidRPr="00371ECD">
                                <w:rPr>
                                  <w:sz w:val="12"/>
                                  <w:szCs w:val="18"/>
                                  <w:lang w:bidi="ar-EG"/>
                                </w:rPr>
                                <w:t>PDCCH</w:t>
                              </w:r>
                              <w:r w:rsidRPr="00371ECD">
                                <w:rPr>
                                  <w:rFonts w:hint="cs"/>
                                  <w:sz w:val="12"/>
                                  <w:szCs w:val="18"/>
                                  <w:rtl/>
                                  <w:lang w:bidi="ar-EG"/>
                                </w:rPr>
                                <w:t xml:space="preserve"> - قناة التحكم في الوصلة الهابطة</w:t>
                              </w:r>
                            </w:p>
                          </w:txbxContent>
                        </wps:txbx>
                        <wps:bodyPr rot="0" vert="horz" wrap="square" lIns="12700" tIns="12700" rIns="12700" bIns="12700" anchor="t" anchorCtr="0" upright="1">
                          <a:noAutofit/>
                        </wps:bodyPr>
                      </wps:wsp>
                      <wps:wsp>
                        <wps:cNvPr id="3154" name="Rectangle 4534"/>
                        <wps:cNvSpPr>
                          <a:spLocks noChangeArrowheads="1"/>
                        </wps:cNvSpPr>
                        <wps:spPr bwMode="auto">
                          <a:xfrm>
                            <a:off x="1639019" y="1821976"/>
                            <a:ext cx="2268000"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Default="006C00A5" w:rsidP="00371ECD">
                              <w:pPr>
                                <w:spacing w:before="0" w:line="144" w:lineRule="auto"/>
                                <w:jc w:val="center"/>
                                <w:rPr>
                                  <w:sz w:val="14"/>
                                  <w:szCs w:val="20"/>
                                  <w:rtl/>
                                  <w:lang w:bidi="ar-EG"/>
                                </w:rPr>
                              </w:pPr>
                              <w:r>
                                <w:rPr>
                                  <w:rFonts w:hint="cs"/>
                                  <w:sz w:val="14"/>
                                  <w:szCs w:val="20"/>
                                  <w:rtl/>
                                  <w:lang w:bidi="ar-EG"/>
                                </w:rPr>
                                <w:t xml:space="preserve">تقابل رموز </w:t>
                              </w:r>
                              <w:r>
                                <w:rPr>
                                  <w:sz w:val="14"/>
                                  <w:szCs w:val="20"/>
                                  <w:lang w:bidi="ar-EG"/>
                                </w:rPr>
                                <w:t>OFDM</w:t>
                              </w:r>
                              <w:r>
                                <w:rPr>
                                  <w:rFonts w:hint="cs"/>
                                  <w:sz w:val="14"/>
                                  <w:szCs w:val="20"/>
                                  <w:rtl/>
                                  <w:lang w:bidi="ar-EG"/>
                                </w:rPr>
                                <w:t xml:space="preserve"> مع بيانات الحركة المشذرة ومعلومات التحكم</w:t>
                              </w:r>
                            </w:p>
                            <w:p w:rsidR="006C00A5" w:rsidRPr="009D05E3" w:rsidRDefault="006C00A5" w:rsidP="00371ECD">
                              <w:pPr>
                                <w:spacing w:before="0" w:line="144" w:lineRule="auto"/>
                                <w:jc w:val="center"/>
                                <w:rPr>
                                  <w:sz w:val="14"/>
                                  <w:szCs w:val="20"/>
                                  <w:rtl/>
                                  <w:lang w:bidi="ar-EG"/>
                                </w:rPr>
                              </w:pPr>
                              <w:r>
                                <w:rPr>
                                  <w:sz w:val="14"/>
                                  <w:szCs w:val="20"/>
                                  <w:lang w:bidi="ar-EG"/>
                                </w:rPr>
                                <w:t>72 x 14 REs/1 TTI ( = 1 ms), 1,4 MHz</w:t>
                              </w:r>
                              <w:r>
                                <w:rPr>
                                  <w:rFonts w:hint="eastAsia"/>
                                  <w:sz w:val="14"/>
                                  <w:szCs w:val="20"/>
                                  <w:rtl/>
                                  <w:lang w:bidi="ar-EG"/>
                                </w:rPr>
                                <w:t> </w:t>
                              </w:r>
                            </w:p>
                          </w:txbxContent>
                        </wps:txbx>
                        <wps:bodyPr rot="0" vert="horz" wrap="square" lIns="12700" tIns="12700" rIns="12700" bIns="12700" anchor="t" anchorCtr="0" upright="1">
                          <a:noAutofit/>
                        </wps:bodyPr>
                      </wps:wsp>
                      <wps:wsp>
                        <wps:cNvPr id="3155" name="Rectangle 4534"/>
                        <wps:cNvSpPr>
                          <a:spLocks noChangeArrowheads="1"/>
                        </wps:cNvSpPr>
                        <wps:spPr bwMode="auto">
                          <a:xfrm>
                            <a:off x="4464020" y="1113408"/>
                            <a:ext cx="684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71ECD" w:rsidRDefault="006C00A5" w:rsidP="00EC737F">
                              <w:pPr>
                                <w:spacing w:before="0" w:line="168" w:lineRule="auto"/>
                                <w:jc w:val="right"/>
                                <w:rPr>
                                  <w:sz w:val="12"/>
                                  <w:szCs w:val="18"/>
                                  <w:rtl/>
                                  <w:lang w:bidi="ar-EG"/>
                                </w:rPr>
                              </w:pPr>
                              <w:r w:rsidRPr="00371ECD">
                                <w:rPr>
                                  <w:sz w:val="12"/>
                                  <w:szCs w:val="18"/>
                                  <w:lang w:bidi="ar-EG"/>
                                </w:rPr>
                                <w:t>RS</w:t>
                              </w:r>
                              <w:r w:rsidRPr="00371ECD">
                                <w:rPr>
                                  <w:rFonts w:hint="cs"/>
                                  <w:sz w:val="12"/>
                                  <w:szCs w:val="18"/>
                                  <w:rtl/>
                                  <w:lang w:bidi="ar-EG"/>
                                </w:rPr>
                                <w:t xml:space="preserve"> - إشارة مرجعية</w:t>
                              </w:r>
                            </w:p>
                          </w:txbxContent>
                        </wps:txbx>
                        <wps:bodyPr rot="0" vert="horz" wrap="square" lIns="12700" tIns="12700" rIns="12700" bIns="12700" anchor="t" anchorCtr="0" upright="1">
                          <a:noAutofit/>
                        </wps:bodyPr>
                      </wps:wsp>
                      <wps:wsp>
                        <wps:cNvPr id="3241" name="Rectangle 4534"/>
                        <wps:cNvSpPr>
                          <a:spLocks noChangeArrowheads="1"/>
                        </wps:cNvSpPr>
                        <wps:spPr bwMode="auto">
                          <a:xfrm>
                            <a:off x="25785" y="1278088"/>
                            <a:ext cx="3988880" cy="14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AE7F42">
                              <w:pPr>
                                <w:spacing w:before="0" w:line="168" w:lineRule="auto"/>
                                <w:ind w:left="170" w:hanging="170"/>
                                <w:jc w:val="center"/>
                                <w:rPr>
                                  <w:sz w:val="14"/>
                                  <w:szCs w:val="20"/>
                                  <w:lang w:bidi="ar-EG"/>
                                </w:rPr>
                              </w:pPr>
                              <w:r>
                                <w:rPr>
                                  <w:rFonts w:hint="cs"/>
                                  <w:sz w:val="14"/>
                                  <w:szCs w:val="20"/>
                                  <w:rtl/>
                                  <w:lang w:bidi="ar-EG"/>
                                </w:rPr>
                                <w:t xml:space="preserve">تشذير البيانات بمعدل </w:t>
                              </w:r>
                              <w:r>
                                <w:rPr>
                                  <w:sz w:val="14"/>
                                  <w:szCs w:val="20"/>
                                  <w:lang w:bidi="ar-EG"/>
                                </w:rPr>
                                <w:t>ms 120</w:t>
                              </w:r>
                            </w:p>
                          </w:txbxContent>
                        </wps:txbx>
                        <wps:bodyPr rot="0" vert="horz" wrap="square" lIns="12700" tIns="12700" rIns="12700" bIns="12700" anchor="t" anchorCtr="0" upright="1">
                          <a:noAutofit/>
                        </wps:bodyPr>
                      </wps:wsp>
                      <wps:wsp>
                        <wps:cNvPr id="699" name="Rectangle 4534"/>
                        <wps:cNvSpPr>
                          <a:spLocks noChangeArrowheads="1"/>
                        </wps:cNvSpPr>
                        <wps:spPr bwMode="auto">
                          <a:xfrm>
                            <a:off x="1484030" y="502305"/>
                            <a:ext cx="1379043"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371ECD" w:rsidRDefault="006C00A5" w:rsidP="00DB05CA">
                              <w:pPr>
                                <w:spacing w:before="0" w:line="168" w:lineRule="auto"/>
                                <w:jc w:val="right"/>
                                <w:rPr>
                                  <w:sz w:val="12"/>
                                  <w:szCs w:val="18"/>
                                  <w:rtl/>
                                  <w:lang w:bidi="ar-EG"/>
                                </w:rPr>
                              </w:pPr>
                              <w:r w:rsidRPr="00DB05CA">
                                <w:rPr>
                                  <w:sz w:val="12"/>
                                  <w:szCs w:val="18"/>
                                  <w:rtl/>
                                  <w:lang w:bidi="ar-EG"/>
                                </w:rPr>
                                <w:t xml:space="preserve">كتل بيانات المرور المستخدمة </w:t>
                              </w:r>
                              <w:r>
                                <w:rPr>
                                  <w:rFonts w:hint="cs"/>
                                  <w:sz w:val="12"/>
                                  <w:szCs w:val="18"/>
                                  <w:rtl/>
                                  <w:lang w:bidi="ar-EG"/>
                                </w:rPr>
                                <w:t>لل</w:t>
                              </w:r>
                              <w:r w:rsidRPr="00DB05CA">
                                <w:rPr>
                                  <w:sz w:val="12"/>
                                  <w:szCs w:val="18"/>
                                  <w:rtl/>
                                  <w:lang w:bidi="ar-EG"/>
                                </w:rPr>
                                <w:t>تداخل</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9" o:spid="_x0000_s1613" style="position:absolute;left:0;text-align:left;margin-left:21.75pt;margin-top:4.6pt;width:448.65pt;height:166.9pt;z-index:252289536;mso-position-horizontal-relative:text;mso-position-vertical-relative:text;mso-width-relative:margin;mso-height-relative:margin" coordorigin="257,-95" coordsize="56977,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">
                <v:rect id="Rectangle 4534" o:spid="_x0000_s1614" style="position:absolute;left:23981;top:-95;width:7560;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facUA&#10;AADdAAAADwAAAGRycy9kb3ducmV2LnhtbESPQWvCQBSE74L/YXlCL1I3qWLb1FW0IEjxohW8PrKv&#10;SWj2bci+xPTfdwsFj8PMfMOsNoOrVU9tqDwbSGcJKOLc24oLA5fP/eMLqCDIFmvPZOCHAmzW49EK&#10;M+tvfKL+LIWKEA4ZGihFmkzrkJfkMMx8Qxy9L986lCjbQtsWbxHuav2UJEvtsOK4UGJD7yXl3+fO&#10;Geiv1+OOLp1Oe5Tn6eGjk2pJxjxMhu0bKKFB7uH/9sEamKeLV/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F9pxQAAAN0AAAAPAAAAAAAAAAAAAAAAAJgCAABkcnMv&#10;ZG93bnJldi54bWxQSwUGAAAAAAQABAD1AAAAigMAAAAA&#10;" filled="f" stroked="f">
                  <v:textbox inset="1pt,1pt,1pt,1pt">
                    <w:txbxContent>
                      <w:p w:rsidR="006C00A5" w:rsidRDefault="006C00A5" w:rsidP="00371ECD">
                        <w:pPr>
                          <w:spacing w:before="0" w:line="168" w:lineRule="auto"/>
                          <w:ind w:left="170" w:hanging="170"/>
                          <w:jc w:val="center"/>
                          <w:rPr>
                            <w:sz w:val="14"/>
                            <w:szCs w:val="20"/>
                            <w:rtl/>
                            <w:lang w:bidi="ar-EG"/>
                          </w:rPr>
                        </w:pPr>
                        <w:r>
                          <w:rPr>
                            <w:rFonts w:hint="cs"/>
                            <w:sz w:val="14"/>
                            <w:szCs w:val="20"/>
                            <w:rtl/>
                            <w:lang w:bidi="ar-EG"/>
                          </w:rPr>
                          <w:t>تكوين البيانات</w:t>
                        </w:r>
                      </w:p>
                      <w:p w:rsidR="006C00A5" w:rsidRPr="009D05E3" w:rsidRDefault="006C00A5" w:rsidP="001466A7">
                        <w:pPr>
                          <w:spacing w:before="0" w:line="168" w:lineRule="auto"/>
                          <w:ind w:left="170" w:hanging="170"/>
                          <w:jc w:val="center"/>
                          <w:rPr>
                            <w:sz w:val="14"/>
                            <w:szCs w:val="20"/>
                            <w:rtl/>
                            <w:lang w:bidi="ar-EG"/>
                          </w:rPr>
                        </w:pPr>
                        <w:r>
                          <w:rPr>
                            <w:rFonts w:hint="cs"/>
                            <w:sz w:val="14"/>
                            <w:szCs w:val="20"/>
                            <w:rtl/>
                            <w:lang w:bidi="ar-EG"/>
                          </w:rPr>
                          <w:t> </w:t>
                        </w:r>
                        <w:proofErr w:type="spellStart"/>
                        <w:r>
                          <w:rPr>
                            <w:sz w:val="14"/>
                            <w:szCs w:val="20"/>
                            <w:lang w:bidi="ar-EG"/>
                          </w:rPr>
                          <w:t>ms</w:t>
                        </w:r>
                        <w:proofErr w:type="spellEnd"/>
                        <w:r>
                          <w:rPr>
                            <w:sz w:val="14"/>
                            <w:szCs w:val="20"/>
                            <w:lang w:bidi="ar-EG"/>
                          </w:rPr>
                          <w:t xml:space="preserve"> 1</w:t>
                        </w:r>
                        <w:r>
                          <w:rPr>
                            <w:rFonts w:hint="cs"/>
                            <w:sz w:val="14"/>
                            <w:szCs w:val="20"/>
                            <w:rtl/>
                            <w:lang w:bidi="ar-EG"/>
                          </w:rPr>
                          <w:t> </w:t>
                        </w:r>
                      </w:p>
                    </w:txbxContent>
                  </v:textbox>
                </v:rect>
                <v:rect id="Rectangle 4534" o:spid="_x0000_s1615" style="position:absolute;left:44639;top:6389;width:10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gKcEA&#10;AADdAAAADwAAAGRycy9kb3ducmV2LnhtbERPTWvCQBC9C/6HZQQvUjep1ErqKloQRHqpFbwO2TEJ&#10;zc6G7CSm/757EDw+3vd6O7ha9dSGyrOBdJ6AIs69rbgwcPk5vKxABUG2WHsmA38UYLsZj9aYWX/n&#10;b+rPUqgYwiFDA6VIk2kd8pIchrlviCN3861DibAttG3xHsNdrV+TZKkdVhwbSmzos6T899w5A/31&#10;+rWnS6fTHuV9djx1Ui3JmOlk2H2AEhrkKX64j9bAIn2L++Ob+AT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YCnBAAAA3QAAAA8AAAAAAAAAAAAAAAAAmAIAAGRycy9kb3du&#10;cmV2LnhtbFBLBQYAAAAABAAEAPUAAACGAwAAAAA=&#10;" filled="f" stroked="f">
                  <v:textbox inset="1pt,1pt,1pt,1pt">
                    <w:txbxContent>
                      <w:p w:rsidR="006C00A5" w:rsidRPr="00371ECD" w:rsidRDefault="006C00A5" w:rsidP="004876EA">
                        <w:pPr>
                          <w:spacing w:before="0" w:line="168" w:lineRule="auto"/>
                          <w:jc w:val="right"/>
                          <w:rPr>
                            <w:sz w:val="12"/>
                            <w:szCs w:val="18"/>
                            <w:rtl/>
                            <w:lang w:bidi="ar-EG"/>
                          </w:rPr>
                        </w:pPr>
                        <w:r w:rsidRPr="00371ECD">
                          <w:rPr>
                            <w:sz w:val="12"/>
                            <w:szCs w:val="18"/>
                            <w:lang w:bidi="ar-EG"/>
                          </w:rPr>
                          <w:t>P-SCH</w:t>
                        </w:r>
                        <w:r w:rsidRPr="00371ECD">
                          <w:rPr>
                            <w:rFonts w:hint="cs"/>
                            <w:sz w:val="12"/>
                            <w:szCs w:val="18"/>
                            <w:rtl/>
                            <w:lang w:bidi="ar-EG"/>
                          </w:rPr>
                          <w:t xml:space="preserve"> - إشارة التزامن الأولية</w:t>
                        </w:r>
                      </w:p>
                    </w:txbxContent>
                  </v:textbox>
                </v:rect>
                <v:rect id="Rectangle 4534" o:spid="_x0000_s1616" style="position:absolute;left:44639;top:7510;width:10077;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FssUA&#10;AADdAAAADwAAAGRycy9kb3ducmV2LnhtbESPX2vCQBDE3wt+h2MFX4peYqlK9BRbKEjpi3/A1yW3&#10;JsHcXshtYvrte4VCH4eZ+Q2z2Q2uVj21ofJsIJ0loIhzbysuDFzOH9MVqCDIFmvPZOCbAuy2o6cN&#10;ZtY/+Ej9SQoVIRwyNFCKNJnWIS/JYZj5hjh6N986lCjbQtsWHxHuaj1PkoV2WHFcKLGh95Ly+6lz&#10;Bvrr9euNLp1Oe5Tl8+Gzk2pBxkzGw34NSmiQ//Bf+2ANvKSvK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8WyxQAAAN0AAAAPAAAAAAAAAAAAAAAAAJgCAABkcnMv&#10;ZG93bnJldi54bWxQSwUGAAAAAAQABAD1AAAAigMAAAAA&#10;" filled="f" stroked="f">
                  <v:textbox inset="1pt,1pt,1pt,1pt">
                    <w:txbxContent>
                      <w:p w:rsidR="006C00A5" w:rsidRPr="00371ECD" w:rsidRDefault="006C00A5" w:rsidP="00EC737F">
                        <w:pPr>
                          <w:spacing w:before="0" w:line="168" w:lineRule="auto"/>
                          <w:jc w:val="right"/>
                          <w:rPr>
                            <w:sz w:val="12"/>
                            <w:szCs w:val="18"/>
                            <w:rtl/>
                            <w:lang w:bidi="ar-EG"/>
                          </w:rPr>
                        </w:pPr>
                        <w:r w:rsidRPr="00371ECD">
                          <w:rPr>
                            <w:sz w:val="12"/>
                            <w:szCs w:val="18"/>
                            <w:lang w:bidi="ar-EG"/>
                          </w:rPr>
                          <w:t>S-SCH</w:t>
                        </w:r>
                        <w:r w:rsidRPr="00371ECD">
                          <w:rPr>
                            <w:rFonts w:hint="cs"/>
                            <w:sz w:val="12"/>
                            <w:szCs w:val="18"/>
                            <w:rtl/>
                            <w:lang w:bidi="ar-EG"/>
                          </w:rPr>
                          <w:t xml:space="preserve"> - إشارة التزامن الثانوية</w:t>
                        </w:r>
                      </w:p>
                    </w:txbxContent>
                  </v:textbox>
                </v:rect>
                <v:rect id="Rectangle 4534" o:spid="_x0000_s1617" style="position:absolute;left:44636;top:8718;width:79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bxcUA&#10;AADdAAAADwAAAGRycy9kb3ducmV2LnhtbESPzWrDMBCE74G+g9hCL6GRnRK3uFFCUgiEkkt+INfF&#10;2tqm1spYa8d5+6pQ6HGYmW+Y5Xp0jRqoC7VnA+ksAUVceFtzaeBy3j2/gQqCbLHxTAbuFGC9epgs&#10;Mbf+xkcaTlKqCOGQo4FKpM21DkVFDsPMt8TR+/KdQ4myK7Xt8BbhrtHzJMm0w5rjQoUtfVRUfJ96&#10;Z2C4Xg9buvQ6HVBep/vPXuqMjHl6HDfvoIRG+Q//tffWwEu6mMP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vFxQAAAN0AAAAPAAAAAAAAAAAAAAAAAJgCAABkcnMv&#10;ZG93bnJldi54bWxQSwUGAAAAAAQABAD1AAAAigMAAAAA&#10;" filled="f" stroked="f">
                  <v:textbox inset="1pt,1pt,1pt,1pt">
                    <w:txbxContent>
                      <w:p w:rsidR="006C00A5" w:rsidRPr="00371ECD" w:rsidRDefault="006C00A5" w:rsidP="00EC737F">
                        <w:pPr>
                          <w:spacing w:before="0" w:line="168" w:lineRule="auto"/>
                          <w:jc w:val="right"/>
                          <w:rPr>
                            <w:sz w:val="12"/>
                            <w:szCs w:val="18"/>
                            <w:rtl/>
                            <w:lang w:bidi="ar-EG"/>
                          </w:rPr>
                        </w:pPr>
                        <w:r w:rsidRPr="00371ECD">
                          <w:rPr>
                            <w:sz w:val="12"/>
                            <w:szCs w:val="18"/>
                            <w:lang w:bidi="ar-EG"/>
                          </w:rPr>
                          <w:t>PBCH</w:t>
                        </w:r>
                        <w:r w:rsidRPr="00371ECD">
                          <w:rPr>
                            <w:rFonts w:hint="cs"/>
                            <w:sz w:val="12"/>
                            <w:szCs w:val="18"/>
                            <w:rtl/>
                            <w:lang w:bidi="ar-EG"/>
                          </w:rPr>
                          <w:t xml:space="preserve"> - قناة البث المادية</w:t>
                        </w:r>
                      </w:p>
                    </w:txbxContent>
                  </v:textbox>
                </v:rect>
                <v:rect id="Rectangle 4534" o:spid="_x0000_s1618" style="position:absolute;left:44636;top:9926;width:1259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XsUA&#10;AADdAAAADwAAAGRycy9kb3ducmV2LnhtbESPQWvCQBSE70L/w/IKvUjdRGlaUldRoSDSS63g9ZF9&#10;TUKzb0P2JcZ/7wqFHoeZ+YZZrkfXqIG6UHs2kM4SUMSFtzWXBk7fH89voIIgW2w8k4ErBVivHiZL&#10;zK2/8BcNRylVhHDI0UAl0uZah6Iih2HmW+Lo/fjOoUTZldp2eIlw1+h5kmTaYc1xocKWdhUVv8fe&#10;GRjO588tnXqdDiiv0/2hlzojY54ex807KKFR/sN/7b01sEhfFnB/E5+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f5exQAAAN0AAAAPAAAAAAAAAAAAAAAAAJgCAABkcnMv&#10;ZG93bnJldi54bWxQSwUGAAAAAAQABAD1AAAAigMAAAAA&#10;" filled="f" stroked="f">
                  <v:textbox inset="1pt,1pt,1pt,1pt">
                    <w:txbxContent>
                      <w:p w:rsidR="006C00A5" w:rsidRPr="00371ECD" w:rsidRDefault="006C00A5" w:rsidP="00EC737F">
                        <w:pPr>
                          <w:spacing w:before="0" w:line="168" w:lineRule="auto"/>
                          <w:jc w:val="right"/>
                          <w:rPr>
                            <w:sz w:val="12"/>
                            <w:szCs w:val="18"/>
                            <w:rtl/>
                            <w:lang w:bidi="ar-EG"/>
                          </w:rPr>
                        </w:pPr>
                        <w:r w:rsidRPr="00371ECD">
                          <w:rPr>
                            <w:sz w:val="12"/>
                            <w:szCs w:val="18"/>
                            <w:lang w:bidi="ar-EG"/>
                          </w:rPr>
                          <w:t>PDCCH</w:t>
                        </w:r>
                        <w:r w:rsidRPr="00371ECD">
                          <w:rPr>
                            <w:rFonts w:hint="cs"/>
                            <w:sz w:val="12"/>
                            <w:szCs w:val="18"/>
                            <w:rtl/>
                            <w:lang w:bidi="ar-EG"/>
                          </w:rPr>
                          <w:t xml:space="preserve"> - قناة التحكم في الوصلة الهابطة</w:t>
                        </w:r>
                      </w:p>
                    </w:txbxContent>
                  </v:textbox>
                </v:rect>
                <v:rect id="Rectangle 4534" o:spid="_x0000_s1619" style="position:absolute;left:16390;top:18219;width:226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mKsUA&#10;AADdAAAADwAAAGRycy9kb3ducmV2LnhtbESPQWvCQBSE7wX/w/IEL6VuYqst0VVUKEjppSp4fWRf&#10;k2D2bci+xPjvu4VCj8PMfMOsNoOrVU9tqDwbSKcJKOLc24oLA+fT+9MbqCDIFmvPZOBOATbr0cMK&#10;M+tv/EX9UQoVIRwyNFCKNJnWIS/JYZj6hjh63751KFG2hbYt3iLc1XqWJAvtsOK4UGJD+5Ly67Fz&#10;BvrL5XNH506nPcrr4+Gjk2pBxkzGw3YJSmiQ//Bf+2ANPKfzF/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GYqxQAAAN0AAAAPAAAAAAAAAAAAAAAAAJgCAABkcnMv&#10;ZG93bnJldi54bWxQSwUGAAAAAAQABAD1AAAAigMAAAAA&#10;" filled="f" stroked="f">
                  <v:textbox inset="1pt,1pt,1pt,1pt">
                    <w:txbxContent>
                      <w:p w:rsidR="006C00A5" w:rsidRDefault="006C00A5" w:rsidP="00371ECD">
                        <w:pPr>
                          <w:spacing w:before="0" w:line="144" w:lineRule="auto"/>
                          <w:jc w:val="center"/>
                          <w:rPr>
                            <w:sz w:val="14"/>
                            <w:szCs w:val="20"/>
                            <w:rtl/>
                            <w:lang w:bidi="ar-EG"/>
                          </w:rPr>
                        </w:pPr>
                        <w:r>
                          <w:rPr>
                            <w:rFonts w:hint="cs"/>
                            <w:sz w:val="14"/>
                            <w:szCs w:val="20"/>
                            <w:rtl/>
                            <w:lang w:bidi="ar-EG"/>
                          </w:rPr>
                          <w:t xml:space="preserve">تقابل رموز </w:t>
                        </w:r>
                        <w:r>
                          <w:rPr>
                            <w:sz w:val="14"/>
                            <w:szCs w:val="20"/>
                            <w:lang w:bidi="ar-EG"/>
                          </w:rPr>
                          <w:t>OFDM</w:t>
                        </w:r>
                        <w:r>
                          <w:rPr>
                            <w:rFonts w:hint="cs"/>
                            <w:sz w:val="14"/>
                            <w:szCs w:val="20"/>
                            <w:rtl/>
                            <w:lang w:bidi="ar-EG"/>
                          </w:rPr>
                          <w:t xml:space="preserve"> مع بيانات الحركة </w:t>
                        </w:r>
                        <w:proofErr w:type="spellStart"/>
                        <w:r>
                          <w:rPr>
                            <w:rFonts w:hint="cs"/>
                            <w:sz w:val="14"/>
                            <w:szCs w:val="20"/>
                            <w:rtl/>
                            <w:lang w:bidi="ar-EG"/>
                          </w:rPr>
                          <w:t>المشذرة</w:t>
                        </w:r>
                        <w:proofErr w:type="spellEnd"/>
                        <w:r>
                          <w:rPr>
                            <w:rFonts w:hint="cs"/>
                            <w:sz w:val="14"/>
                            <w:szCs w:val="20"/>
                            <w:rtl/>
                            <w:lang w:bidi="ar-EG"/>
                          </w:rPr>
                          <w:t xml:space="preserve"> ومعلومات التحكم</w:t>
                        </w:r>
                      </w:p>
                      <w:p w:rsidR="006C00A5" w:rsidRPr="009D05E3" w:rsidRDefault="006C00A5" w:rsidP="00371ECD">
                        <w:pPr>
                          <w:spacing w:before="0" w:line="144" w:lineRule="auto"/>
                          <w:jc w:val="center"/>
                          <w:rPr>
                            <w:sz w:val="14"/>
                            <w:szCs w:val="20"/>
                            <w:rtl/>
                            <w:lang w:bidi="ar-EG"/>
                          </w:rPr>
                        </w:pPr>
                        <w:r>
                          <w:rPr>
                            <w:sz w:val="14"/>
                            <w:szCs w:val="20"/>
                            <w:lang w:bidi="ar-EG"/>
                          </w:rPr>
                          <w:t xml:space="preserve">72 x 14 REs/1 TTI ( = 1 </w:t>
                        </w:r>
                        <w:proofErr w:type="spellStart"/>
                        <w:r>
                          <w:rPr>
                            <w:sz w:val="14"/>
                            <w:szCs w:val="20"/>
                            <w:lang w:bidi="ar-EG"/>
                          </w:rPr>
                          <w:t>ms</w:t>
                        </w:r>
                        <w:proofErr w:type="spellEnd"/>
                        <w:r>
                          <w:rPr>
                            <w:sz w:val="14"/>
                            <w:szCs w:val="20"/>
                            <w:lang w:bidi="ar-EG"/>
                          </w:rPr>
                          <w:t>), 1,4 MHz</w:t>
                        </w:r>
                        <w:r>
                          <w:rPr>
                            <w:rFonts w:hint="eastAsia"/>
                            <w:sz w:val="14"/>
                            <w:szCs w:val="20"/>
                            <w:rtl/>
                            <w:lang w:bidi="ar-EG"/>
                          </w:rPr>
                          <w:t> </w:t>
                        </w:r>
                      </w:p>
                    </w:txbxContent>
                  </v:textbox>
                </v:rect>
                <v:rect id="Rectangle 4534" o:spid="_x0000_s1620" style="position:absolute;left:44640;top:11134;width:68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DscUA&#10;AADdAAAADwAAAGRycy9kb3ducmV2LnhtbESPX2vCQBDE3wv9DscW+lLqJYpWoqeoUJDSF/+Ar0tu&#10;TYK5vZDbxPTb94RCH4eZ+Q2zXA+uVj21ofJsIB0loIhzbysuDJxPn+9zUEGQLdaeycAPBVivnp+W&#10;mFl/5wP1RylUhHDI0EAp0mRah7wkh2HkG+LoXX3rUKJsC21bvEe4q/U4SWbaYcVxocSGdiXlt2Pn&#10;DPSXy/eWzp1Oe5SPt/1XJ9WMjHl9GTYLUEKD/If/2ntrYJJOp/B4E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MOxxQAAAN0AAAAPAAAAAAAAAAAAAAAAAJgCAABkcnMv&#10;ZG93bnJldi54bWxQSwUGAAAAAAQABAD1AAAAigMAAAAA&#10;" filled="f" stroked="f">
                  <v:textbox inset="1pt,1pt,1pt,1pt">
                    <w:txbxContent>
                      <w:p w:rsidR="006C00A5" w:rsidRPr="00371ECD" w:rsidRDefault="006C00A5" w:rsidP="00EC737F">
                        <w:pPr>
                          <w:spacing w:before="0" w:line="168" w:lineRule="auto"/>
                          <w:jc w:val="right"/>
                          <w:rPr>
                            <w:sz w:val="12"/>
                            <w:szCs w:val="18"/>
                            <w:rtl/>
                            <w:lang w:bidi="ar-EG"/>
                          </w:rPr>
                        </w:pPr>
                        <w:r w:rsidRPr="00371ECD">
                          <w:rPr>
                            <w:sz w:val="12"/>
                            <w:szCs w:val="18"/>
                            <w:lang w:bidi="ar-EG"/>
                          </w:rPr>
                          <w:t>RS</w:t>
                        </w:r>
                        <w:r w:rsidRPr="00371ECD">
                          <w:rPr>
                            <w:rFonts w:hint="cs"/>
                            <w:sz w:val="12"/>
                            <w:szCs w:val="18"/>
                            <w:rtl/>
                            <w:lang w:bidi="ar-EG"/>
                          </w:rPr>
                          <w:t xml:space="preserve"> - إشارة مرجعية</w:t>
                        </w:r>
                      </w:p>
                    </w:txbxContent>
                  </v:textbox>
                </v:rect>
                <v:rect id="Rectangle 4534" o:spid="_x0000_s1621" style="position:absolute;left:257;top:12780;width:39889;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yE8UA&#10;AADdAAAADwAAAGRycy9kb3ducmV2LnhtbESPzWrDMBCE74G+g9hCL6GRnQa3uFFCUgiEkkt+INfF&#10;2tqm1spYa8d5+6pQ6HGYmW+Y5Xp0jRqoC7VnA+ksAUVceFtzaeBy3j2/gQqCbLHxTAbuFGC9epgs&#10;Mbf+xkcaTlKqCOGQo4FKpM21DkVFDsPMt8TR+/KdQ4myK7Xt8BbhrtHzJMm0w5rjQoUtfVRUfJ96&#10;Z2C4Xg9buvQ6HVBep/vPXuqMjHl6HDfvoIRG+Q//tffWwMt8kcL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zITxQAAAN0AAAAPAAAAAAAAAAAAAAAAAJgCAABkcnMv&#10;ZG93bnJldi54bWxQSwUGAAAAAAQABAD1AAAAigMAAAAA&#10;" filled="f" stroked="f">
                  <v:textbox inset="1pt,1pt,1pt,1pt">
                    <w:txbxContent>
                      <w:p w:rsidR="006C00A5" w:rsidRPr="009D05E3" w:rsidRDefault="006C00A5" w:rsidP="00AE7F42">
                        <w:pPr>
                          <w:spacing w:before="0" w:line="168" w:lineRule="auto"/>
                          <w:ind w:left="170" w:hanging="170"/>
                          <w:jc w:val="center"/>
                          <w:rPr>
                            <w:sz w:val="14"/>
                            <w:szCs w:val="20"/>
                            <w:lang w:bidi="ar-EG"/>
                          </w:rPr>
                        </w:pPr>
                        <w:r>
                          <w:rPr>
                            <w:rFonts w:hint="cs"/>
                            <w:sz w:val="14"/>
                            <w:szCs w:val="20"/>
                            <w:rtl/>
                            <w:lang w:bidi="ar-EG"/>
                          </w:rPr>
                          <w:t xml:space="preserve">تشذير البيانات بمعدل </w:t>
                        </w:r>
                        <w:proofErr w:type="spellStart"/>
                        <w:r>
                          <w:rPr>
                            <w:sz w:val="14"/>
                            <w:szCs w:val="20"/>
                            <w:lang w:bidi="ar-EG"/>
                          </w:rPr>
                          <w:t>ms</w:t>
                        </w:r>
                        <w:proofErr w:type="spellEnd"/>
                        <w:r>
                          <w:rPr>
                            <w:sz w:val="14"/>
                            <w:szCs w:val="20"/>
                            <w:lang w:bidi="ar-EG"/>
                          </w:rPr>
                          <w:t xml:space="preserve"> 120</w:t>
                        </w:r>
                      </w:p>
                    </w:txbxContent>
                  </v:textbox>
                </v:rect>
                <v:rect id="Rectangle 4534" o:spid="_x0000_s1622" style="position:absolute;left:14840;top:5023;width:1379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YUcQA&#10;AADcAAAADwAAAGRycy9kb3ducmV2LnhtbESPT2vCQBTE7wW/w/IKXopu9BA1dRVbEKR48Q94fWRf&#10;k9Ds25B9ifHbdwsFj8PM/IZZbwdXq57aUHk2MJsmoIhzbysuDFwv+8kSVBBki7VnMvCgANvN6GWN&#10;mfV3PlF/lkJFCIcMDZQiTaZ1yEtyGKa+IY7et28dSpRtoW2L9wh3tZ4nSaodVhwXSmzos6T859w5&#10;A/3tdvyga6dnPcri7fDVSZWSMePXYfcOSmiQZ/i/fbAG0tUK/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hWFHEAAAA3AAAAA8AAAAAAAAAAAAAAAAAmAIAAGRycy9k&#10;b3ducmV2LnhtbFBLBQYAAAAABAAEAPUAAACJAwAAAAA=&#10;" filled="f" stroked="f">
                  <v:textbox inset="1pt,1pt,1pt,1pt">
                    <w:txbxContent>
                      <w:p w:rsidR="006C00A5" w:rsidRPr="00371ECD" w:rsidRDefault="006C00A5" w:rsidP="00DB05CA">
                        <w:pPr>
                          <w:spacing w:before="0" w:line="168" w:lineRule="auto"/>
                          <w:jc w:val="right"/>
                          <w:rPr>
                            <w:sz w:val="12"/>
                            <w:szCs w:val="18"/>
                            <w:rtl/>
                            <w:lang w:bidi="ar-EG"/>
                          </w:rPr>
                        </w:pPr>
                        <w:r w:rsidRPr="00DB05CA">
                          <w:rPr>
                            <w:sz w:val="12"/>
                            <w:szCs w:val="18"/>
                            <w:rtl/>
                            <w:lang w:bidi="ar-EG"/>
                          </w:rPr>
                          <w:t xml:space="preserve">كتل بيانات المرور المستخدمة </w:t>
                        </w:r>
                        <w:r>
                          <w:rPr>
                            <w:rFonts w:hint="cs"/>
                            <w:sz w:val="12"/>
                            <w:szCs w:val="18"/>
                            <w:rtl/>
                            <w:lang w:bidi="ar-EG"/>
                          </w:rPr>
                          <w:t>لل</w:t>
                        </w:r>
                        <w:r w:rsidRPr="00DB05CA">
                          <w:rPr>
                            <w:sz w:val="12"/>
                            <w:szCs w:val="18"/>
                            <w:rtl/>
                            <w:lang w:bidi="ar-EG"/>
                          </w:rPr>
                          <w:t>تداخل</w:t>
                        </w:r>
                      </w:p>
                    </w:txbxContent>
                  </v:textbox>
                </v:rect>
              </v:group>
            </w:pict>
          </mc:Fallback>
        </mc:AlternateContent>
      </w:r>
      <w:r w:rsidR="004876EA">
        <w:rPr>
          <w:noProof/>
        </w:rPr>
        <w:object w:dxaOrig="9071" w:dyaOrig="5321">
          <v:shape id="_x0000_i1118" type="#_x0000_t75" style="width:439.5pt;height:257.9pt" o:ole="">
            <v:imagedata r:id="rId188" o:title=""/>
          </v:shape>
          <o:OLEObject Type="Embed" ProgID="CorelDRAW.Graphic.14" ShapeID="_x0000_i1118" DrawAspect="Content" ObjectID="_1491384314" r:id="rId189"/>
        </w:object>
      </w:r>
    </w:p>
    <w:p w:rsidR="00825FD7" w:rsidRPr="00BA4556" w:rsidRDefault="0021658A" w:rsidP="00825FD7">
      <w:pPr>
        <w:pStyle w:val="FigureNo"/>
      </w:pPr>
      <w:r w:rsidRPr="00BA4556">
        <w:rPr>
          <w:rFonts w:hint="cs"/>
          <w:rtl/>
        </w:rPr>
        <w:t>الشـكل</w:t>
      </w:r>
      <w:r w:rsidR="00825FD7" w:rsidRPr="00BA4556">
        <w:rPr>
          <w:rFonts w:hint="cs"/>
          <w:rtl/>
        </w:rPr>
        <w:t xml:space="preserve"> </w:t>
      </w:r>
      <w:r w:rsidR="00825FD7" w:rsidRPr="00BA4556">
        <w:t>12.2</w:t>
      </w:r>
    </w:p>
    <w:p w:rsidR="00825FD7" w:rsidRPr="00BA4556" w:rsidRDefault="008A0C61" w:rsidP="00016629">
      <w:pPr>
        <w:pStyle w:val="FigureTitle"/>
        <w:rPr>
          <w:rtl/>
        </w:rPr>
      </w:pPr>
      <w:r w:rsidRPr="00BA4556">
        <w:rPr>
          <w:rFonts w:hint="cs"/>
          <w:rtl/>
        </w:rPr>
        <w:t xml:space="preserve">مثال على مشذر </w:t>
      </w:r>
      <w:r w:rsidR="00773F39" w:rsidRPr="00BA4556">
        <w:rPr>
          <w:rFonts w:hint="cs"/>
          <w:rtl/>
        </w:rPr>
        <w:t>فدرات</w:t>
      </w:r>
      <w:r w:rsidRPr="00BA4556">
        <w:rPr>
          <w:rFonts w:hint="cs"/>
          <w:rtl/>
        </w:rPr>
        <w:t xml:space="preserve"> من النوع المربع</w:t>
      </w:r>
    </w:p>
    <w:p w:rsidR="002727F3" w:rsidRPr="00BA4556" w:rsidRDefault="00DB05CA" w:rsidP="00712719">
      <w:pPr>
        <w:pStyle w:val="Figure"/>
      </w:pPr>
      <w:r w:rsidRPr="00BA4556">
        <w:object w:dxaOrig="9898" w:dyaOrig="7131">
          <v:shape id="_x0000_i1119" type="#_x0000_t75" style="width:337.45pt;height:243.95pt" o:ole="">
            <v:imagedata r:id="rId190" o:title=""/>
          </v:shape>
          <o:OLEObject Type="Embed" ProgID="CorelDRAW.Graphic.14" ShapeID="_x0000_i1119" DrawAspect="Content" ObjectID="_1491384315" r:id="rId191"/>
        </w:object>
      </w:r>
    </w:p>
    <w:p w:rsidR="00B87F9D" w:rsidRPr="00BA4556" w:rsidRDefault="00901CD7" w:rsidP="00B87F9D">
      <w:pPr>
        <w:pStyle w:val="TableNo0"/>
        <w:rPr>
          <w:lang w:bidi="ar-EG"/>
        </w:rPr>
      </w:pPr>
      <w:r w:rsidRPr="00BA4556">
        <w:rPr>
          <w:rFonts w:hint="cs"/>
          <w:rtl/>
          <w:lang w:bidi="ar-EG"/>
        </w:rPr>
        <w:lastRenderedPageBreak/>
        <w:t>الجـدول</w:t>
      </w:r>
      <w:r w:rsidR="00B87F9D" w:rsidRPr="00BA4556">
        <w:rPr>
          <w:rFonts w:hint="cs"/>
          <w:rtl/>
          <w:lang w:val="en-GB" w:bidi="ar-EG"/>
        </w:rPr>
        <w:t xml:space="preserve"> </w:t>
      </w:r>
      <w:r w:rsidR="00B87F9D" w:rsidRPr="00BA4556">
        <w:rPr>
          <w:lang w:bidi="ar-EG"/>
        </w:rPr>
        <w:t>14.2</w:t>
      </w:r>
    </w:p>
    <w:p w:rsidR="00B87F9D" w:rsidRPr="00BA4556" w:rsidRDefault="008A0C61" w:rsidP="00B87F9D">
      <w:pPr>
        <w:pStyle w:val="Tabletitle"/>
        <w:rPr>
          <w:lang w:val="en-GB"/>
        </w:rPr>
      </w:pPr>
      <w:r w:rsidRPr="00BA4556">
        <w:rPr>
          <w:rFonts w:hint="cs"/>
          <w:rtl/>
          <w:lang w:val="en-GB"/>
        </w:rPr>
        <w:t>أمثلة على معلمات المشذر الطويل الأجل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559"/>
        <w:gridCol w:w="1418"/>
        <w:gridCol w:w="1559"/>
        <w:gridCol w:w="1701"/>
        <w:gridCol w:w="1418"/>
      </w:tblGrid>
      <w:tr w:rsidR="008A0C61" w:rsidRPr="00BA4556" w:rsidTr="000D4E16">
        <w:trPr>
          <w:cantSplit/>
          <w:trHeight w:val="40"/>
          <w:jc w:val="center"/>
        </w:trPr>
        <w:tc>
          <w:tcPr>
            <w:tcW w:w="1984" w:type="dxa"/>
            <w:hideMark/>
          </w:tcPr>
          <w:p w:rsidR="008A0C61" w:rsidRPr="00BA4556" w:rsidRDefault="008A0C61" w:rsidP="00376318">
            <w:pPr>
              <w:pStyle w:val="Tablehead"/>
              <w:keepLines/>
              <w:rPr>
                <w:rFonts w:eastAsia="Malgun Gothic"/>
                <w:lang w:val="en-GB"/>
              </w:rPr>
            </w:pPr>
            <w:r w:rsidRPr="00BA4556">
              <w:rPr>
                <w:rFonts w:eastAsia="Malgun Gothic" w:hint="cs"/>
                <w:rtl/>
                <w:lang w:val="en-GB"/>
              </w:rPr>
              <w:t>عرض النطاق المخصص</w:t>
            </w:r>
            <w:r w:rsidRPr="00BA4556">
              <w:rPr>
                <w:rFonts w:eastAsia="Malgun Gothic" w:hint="cs"/>
                <w:rtl/>
                <w:lang w:val="en-GB" w:bidi="ar-EG"/>
              </w:rPr>
              <w:t xml:space="preserve"> </w:t>
            </w:r>
            <w:r w:rsidRPr="00BA4556">
              <w:rPr>
                <w:rFonts w:eastAsia="Malgun Gothic"/>
                <w:lang w:bidi="ar-EG"/>
              </w:rPr>
              <w:t>(MHz)</w:t>
            </w:r>
          </w:p>
        </w:tc>
        <w:tc>
          <w:tcPr>
            <w:tcW w:w="1559" w:type="dxa"/>
            <w:hideMark/>
          </w:tcPr>
          <w:p w:rsidR="008A0C61" w:rsidRPr="00BA4556" w:rsidRDefault="008A0C61" w:rsidP="00376318">
            <w:pPr>
              <w:pStyle w:val="Tablehead"/>
              <w:keepLines/>
              <w:rPr>
                <w:rFonts w:eastAsia="Malgun Gothic"/>
                <w:lang w:val="en-GB"/>
              </w:rPr>
            </w:pPr>
            <w:r w:rsidRPr="00BA4556">
              <w:rPr>
                <w:rFonts w:eastAsia="Malgun Gothic" w:hint="cs"/>
                <w:rtl/>
                <w:lang w:val="en-GB"/>
              </w:rPr>
              <w:t>عدد فدرات الموارد</w:t>
            </w:r>
          </w:p>
        </w:tc>
        <w:tc>
          <w:tcPr>
            <w:tcW w:w="1418" w:type="dxa"/>
            <w:hideMark/>
          </w:tcPr>
          <w:p w:rsidR="008A0C61" w:rsidRPr="00BA4556" w:rsidRDefault="008A0C61" w:rsidP="00376318">
            <w:pPr>
              <w:pStyle w:val="Tablehead"/>
              <w:keepLines/>
              <w:rPr>
                <w:rFonts w:eastAsia="Malgun Gothic"/>
                <w:lang w:val="en-GB"/>
              </w:rPr>
            </w:pPr>
            <w:r w:rsidRPr="00BA4556">
              <w:rPr>
                <w:rFonts w:eastAsia="Malgun Gothic" w:hint="cs"/>
                <w:rtl/>
                <w:lang w:val="en-GB"/>
              </w:rPr>
              <w:t>عدد عناصر الموارد</w:t>
            </w:r>
          </w:p>
        </w:tc>
        <w:tc>
          <w:tcPr>
            <w:tcW w:w="1559" w:type="dxa"/>
            <w:vAlign w:val="center"/>
            <w:hideMark/>
          </w:tcPr>
          <w:p w:rsidR="008A0C61" w:rsidRPr="00BA4556" w:rsidRDefault="008A0C61" w:rsidP="00376318">
            <w:pPr>
              <w:pStyle w:val="Tablehead"/>
              <w:keepLines/>
              <w:rPr>
                <w:rFonts w:eastAsia="Malgun Gothic"/>
              </w:rPr>
            </w:pPr>
            <w:r w:rsidRPr="00BA4556">
              <w:rPr>
                <w:rFonts w:eastAsia="Malgun Gothic" w:hint="cs"/>
                <w:rtl/>
                <w:lang w:val="en-GB"/>
              </w:rPr>
              <w:t>حجم المشذر</w:t>
            </w:r>
            <w:r w:rsidR="00376318">
              <w:rPr>
                <w:rFonts w:eastAsia="Malgun Gothic"/>
                <w:rtl/>
                <w:lang w:val="en-GB" w:bidi="ar-EG"/>
              </w:rPr>
              <w:br/>
            </w:r>
            <w:r w:rsidRPr="00BA4556">
              <w:rPr>
                <w:rFonts w:eastAsia="Malgun Gothic"/>
              </w:rPr>
              <w:t>(ms)</w:t>
            </w:r>
          </w:p>
        </w:tc>
        <w:tc>
          <w:tcPr>
            <w:tcW w:w="1701" w:type="dxa"/>
            <w:hideMark/>
          </w:tcPr>
          <w:p w:rsidR="008A0C61" w:rsidRPr="00BA4556" w:rsidRDefault="008A0C61" w:rsidP="00376318">
            <w:pPr>
              <w:pStyle w:val="Tablehead"/>
              <w:keepLines/>
              <w:rPr>
                <w:rFonts w:eastAsia="Malgun Gothic"/>
                <w:rtl/>
                <w:lang w:val="en-GB" w:bidi="ar-EG"/>
              </w:rPr>
            </w:pPr>
            <w:r w:rsidRPr="00BA4556">
              <w:rPr>
                <w:rFonts w:eastAsia="Malgun Gothic" w:hint="cs"/>
                <w:rtl/>
                <w:lang w:val="en-GB" w:bidi="ar-EG"/>
              </w:rPr>
              <w:t>عدد عناصر الموارد</w:t>
            </w:r>
            <w:r w:rsidR="00713B9B" w:rsidRPr="00BA4556">
              <w:rPr>
                <w:rFonts w:eastAsia="Malgun Gothic" w:hint="cs"/>
                <w:rtl/>
                <w:lang w:val="en-GB" w:bidi="ar-EG"/>
              </w:rPr>
              <w:t xml:space="preserve"> في </w:t>
            </w:r>
            <w:r w:rsidRPr="00BA4556">
              <w:rPr>
                <w:rFonts w:eastAsia="Malgun Gothic" w:hint="cs"/>
                <w:rtl/>
                <w:lang w:val="en-GB" w:bidi="ar-EG"/>
              </w:rPr>
              <w:t>وحدة التشذير</w:t>
            </w:r>
          </w:p>
        </w:tc>
        <w:tc>
          <w:tcPr>
            <w:tcW w:w="1418" w:type="dxa"/>
            <w:hideMark/>
          </w:tcPr>
          <w:p w:rsidR="008A0C61" w:rsidRPr="00BA4556" w:rsidRDefault="008A0C61" w:rsidP="00376318">
            <w:pPr>
              <w:pStyle w:val="Tablehead"/>
              <w:keepLines/>
              <w:rPr>
                <w:rFonts w:eastAsia="Malgun Gothic"/>
                <w:lang w:val="en-GB"/>
              </w:rPr>
            </w:pPr>
            <w:r w:rsidRPr="00BA4556">
              <w:rPr>
                <w:rFonts w:eastAsia="Malgun Gothic" w:hint="cs"/>
                <w:rtl/>
                <w:lang w:val="en-GB"/>
              </w:rPr>
              <w:t>عدد وحدات التشذير</w:t>
            </w:r>
            <w:r w:rsidR="00773F39" w:rsidRPr="00BA4556">
              <w:rPr>
                <w:rFonts w:eastAsia="Malgun Gothic" w:hint="cs"/>
                <w:rtl/>
                <w:lang w:val="en-GB"/>
              </w:rPr>
              <w:t>/</w:t>
            </w:r>
            <w:r w:rsidR="00773F39" w:rsidRPr="00BA4556">
              <w:rPr>
                <w:rFonts w:eastAsia="Malgun Gothic"/>
              </w:rPr>
              <w:t>ms</w:t>
            </w:r>
          </w:p>
        </w:tc>
      </w:tr>
      <w:tr w:rsidR="008A0C61" w:rsidRPr="00BA4556" w:rsidTr="000D4E16">
        <w:trPr>
          <w:cantSplit/>
          <w:trHeight w:val="40"/>
          <w:jc w:val="center"/>
        </w:trPr>
        <w:tc>
          <w:tcPr>
            <w:tcW w:w="1984" w:type="dxa"/>
            <w:vMerge w:val="restart"/>
            <w:vAlign w:val="center"/>
            <w:hideMark/>
          </w:tcPr>
          <w:p w:rsidR="008A0C61" w:rsidRPr="00BA4556" w:rsidRDefault="00047A7A" w:rsidP="00047A7A">
            <w:pPr>
              <w:pStyle w:val="Tabletext"/>
              <w:keepNext/>
              <w:keepLines/>
              <w:jc w:val="center"/>
              <w:rPr>
                <w:rFonts w:eastAsia="Malgun Gothic"/>
                <w:lang w:val="en-GB"/>
              </w:rPr>
            </w:pPr>
            <w:r w:rsidRPr="00BA4556">
              <w:rPr>
                <w:rFonts w:eastAsia="Malgun Gothic"/>
                <w:lang w:val="en-GB"/>
              </w:rPr>
              <w:t>1,4</w:t>
            </w:r>
          </w:p>
        </w:tc>
        <w:tc>
          <w:tcPr>
            <w:tcW w:w="1559" w:type="dxa"/>
            <w:vMerge w:val="restart"/>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6</w:t>
            </w:r>
          </w:p>
        </w:tc>
        <w:tc>
          <w:tcPr>
            <w:tcW w:w="1418" w:type="dxa"/>
            <w:vMerge w:val="restart"/>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720</w:t>
            </w:r>
          </w:p>
        </w:tc>
        <w:tc>
          <w:tcPr>
            <w:tcW w:w="1559"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120</w:t>
            </w:r>
          </w:p>
        </w:tc>
        <w:tc>
          <w:tcPr>
            <w:tcW w:w="1701"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6</w:t>
            </w:r>
          </w:p>
        </w:tc>
        <w:tc>
          <w:tcPr>
            <w:tcW w:w="1418"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120</w:t>
            </w:r>
          </w:p>
        </w:tc>
      </w:tr>
      <w:tr w:rsidR="008A0C61" w:rsidRPr="00BA4556" w:rsidTr="000D4E16">
        <w:trPr>
          <w:cantSplit/>
          <w:trHeight w:val="55"/>
          <w:jc w:val="center"/>
        </w:trPr>
        <w:tc>
          <w:tcPr>
            <w:tcW w:w="1984" w:type="dxa"/>
            <w:vMerge/>
            <w:vAlign w:val="center"/>
            <w:hideMark/>
          </w:tcPr>
          <w:p w:rsidR="008A0C61" w:rsidRPr="00BA4556" w:rsidRDefault="008A0C61" w:rsidP="008A0C61">
            <w:pPr>
              <w:pStyle w:val="Tabletext"/>
              <w:keepNext/>
              <w:keepLines/>
              <w:jc w:val="center"/>
              <w:rPr>
                <w:rFonts w:eastAsia="Malgun Gothic"/>
                <w:lang w:val="en-GB"/>
              </w:rPr>
            </w:pPr>
          </w:p>
        </w:tc>
        <w:tc>
          <w:tcPr>
            <w:tcW w:w="1559" w:type="dxa"/>
            <w:vMerge/>
            <w:vAlign w:val="center"/>
            <w:hideMark/>
          </w:tcPr>
          <w:p w:rsidR="008A0C61" w:rsidRPr="00BA4556" w:rsidRDefault="008A0C61" w:rsidP="008A0C61">
            <w:pPr>
              <w:pStyle w:val="Tabletext"/>
              <w:keepNext/>
              <w:keepLines/>
              <w:jc w:val="center"/>
              <w:rPr>
                <w:rFonts w:eastAsia="Malgun Gothic"/>
                <w:lang w:val="en-GB"/>
              </w:rPr>
            </w:pPr>
          </w:p>
        </w:tc>
        <w:tc>
          <w:tcPr>
            <w:tcW w:w="1418" w:type="dxa"/>
            <w:vMerge/>
            <w:vAlign w:val="center"/>
            <w:hideMark/>
          </w:tcPr>
          <w:p w:rsidR="008A0C61" w:rsidRPr="00BA4556" w:rsidRDefault="008A0C61" w:rsidP="008A0C61">
            <w:pPr>
              <w:pStyle w:val="Tabletext"/>
              <w:keepNext/>
              <w:keepLines/>
              <w:jc w:val="center"/>
              <w:rPr>
                <w:rFonts w:eastAsia="Malgun Gothic"/>
                <w:lang w:val="en-GB"/>
              </w:rPr>
            </w:pPr>
          </w:p>
        </w:tc>
        <w:tc>
          <w:tcPr>
            <w:tcW w:w="1559"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360</w:t>
            </w:r>
          </w:p>
        </w:tc>
        <w:tc>
          <w:tcPr>
            <w:tcW w:w="1701"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2</w:t>
            </w:r>
          </w:p>
        </w:tc>
        <w:tc>
          <w:tcPr>
            <w:tcW w:w="1418"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360</w:t>
            </w:r>
          </w:p>
        </w:tc>
      </w:tr>
      <w:tr w:rsidR="008A0C61" w:rsidRPr="00BA4556" w:rsidTr="000D4E16">
        <w:trPr>
          <w:cantSplit/>
          <w:trHeight w:val="55"/>
          <w:jc w:val="center"/>
        </w:trPr>
        <w:tc>
          <w:tcPr>
            <w:tcW w:w="1984" w:type="dxa"/>
            <w:vMerge/>
            <w:vAlign w:val="center"/>
            <w:hideMark/>
          </w:tcPr>
          <w:p w:rsidR="008A0C61" w:rsidRPr="00BA4556" w:rsidRDefault="008A0C61" w:rsidP="008A0C61">
            <w:pPr>
              <w:pStyle w:val="Tabletext"/>
              <w:keepNext/>
              <w:keepLines/>
              <w:jc w:val="center"/>
              <w:rPr>
                <w:rFonts w:eastAsia="Malgun Gothic"/>
                <w:lang w:val="en-GB"/>
              </w:rPr>
            </w:pPr>
          </w:p>
        </w:tc>
        <w:tc>
          <w:tcPr>
            <w:tcW w:w="1559" w:type="dxa"/>
            <w:vMerge/>
            <w:vAlign w:val="center"/>
            <w:hideMark/>
          </w:tcPr>
          <w:p w:rsidR="008A0C61" w:rsidRPr="00BA4556" w:rsidRDefault="008A0C61" w:rsidP="008A0C61">
            <w:pPr>
              <w:pStyle w:val="Tabletext"/>
              <w:keepNext/>
              <w:keepLines/>
              <w:jc w:val="center"/>
              <w:rPr>
                <w:rFonts w:eastAsia="Malgun Gothic"/>
                <w:lang w:val="en-GB"/>
              </w:rPr>
            </w:pPr>
          </w:p>
        </w:tc>
        <w:tc>
          <w:tcPr>
            <w:tcW w:w="1418" w:type="dxa"/>
            <w:vMerge/>
            <w:vAlign w:val="center"/>
            <w:hideMark/>
          </w:tcPr>
          <w:p w:rsidR="008A0C61" w:rsidRPr="00BA4556" w:rsidRDefault="008A0C61" w:rsidP="008A0C61">
            <w:pPr>
              <w:pStyle w:val="Tabletext"/>
              <w:keepNext/>
              <w:keepLines/>
              <w:jc w:val="center"/>
              <w:rPr>
                <w:rFonts w:eastAsia="Malgun Gothic"/>
                <w:lang w:val="en-GB"/>
              </w:rPr>
            </w:pPr>
          </w:p>
        </w:tc>
        <w:tc>
          <w:tcPr>
            <w:tcW w:w="1559"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720</w:t>
            </w:r>
          </w:p>
        </w:tc>
        <w:tc>
          <w:tcPr>
            <w:tcW w:w="1701"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w:t>
            </w:r>
          </w:p>
        </w:tc>
        <w:tc>
          <w:tcPr>
            <w:tcW w:w="1418"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720</w:t>
            </w:r>
          </w:p>
        </w:tc>
      </w:tr>
      <w:tr w:rsidR="008A0C61" w:rsidRPr="00BA4556" w:rsidTr="000D4E16">
        <w:trPr>
          <w:cantSplit/>
          <w:trHeight w:val="138"/>
          <w:jc w:val="center"/>
        </w:trPr>
        <w:tc>
          <w:tcPr>
            <w:tcW w:w="1984" w:type="dxa"/>
            <w:vMerge w:val="restart"/>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3</w:t>
            </w:r>
          </w:p>
        </w:tc>
        <w:tc>
          <w:tcPr>
            <w:tcW w:w="1559" w:type="dxa"/>
            <w:vMerge w:val="restart"/>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15</w:t>
            </w:r>
          </w:p>
        </w:tc>
        <w:tc>
          <w:tcPr>
            <w:tcW w:w="1418" w:type="dxa"/>
            <w:vMerge w:val="restart"/>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1 800</w:t>
            </w:r>
          </w:p>
        </w:tc>
        <w:tc>
          <w:tcPr>
            <w:tcW w:w="1559"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120</w:t>
            </w:r>
          </w:p>
        </w:tc>
        <w:tc>
          <w:tcPr>
            <w:tcW w:w="1701"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15</w:t>
            </w:r>
          </w:p>
        </w:tc>
        <w:tc>
          <w:tcPr>
            <w:tcW w:w="1418"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180</w:t>
            </w:r>
          </w:p>
        </w:tc>
      </w:tr>
      <w:tr w:rsidR="008A0C61" w:rsidRPr="00BA4556" w:rsidTr="000D4E16">
        <w:trPr>
          <w:cantSplit/>
          <w:trHeight w:val="125"/>
          <w:jc w:val="center"/>
        </w:trPr>
        <w:tc>
          <w:tcPr>
            <w:tcW w:w="1984" w:type="dxa"/>
            <w:vMerge/>
            <w:vAlign w:val="center"/>
            <w:hideMark/>
          </w:tcPr>
          <w:p w:rsidR="008A0C61" w:rsidRPr="00BA4556" w:rsidRDefault="008A0C61" w:rsidP="008A0C61">
            <w:pPr>
              <w:pStyle w:val="Tabletext"/>
              <w:keepNext/>
              <w:keepLines/>
              <w:jc w:val="center"/>
              <w:rPr>
                <w:rFonts w:eastAsia="Malgun Gothic"/>
                <w:lang w:val="en-GB"/>
              </w:rPr>
            </w:pPr>
          </w:p>
        </w:tc>
        <w:tc>
          <w:tcPr>
            <w:tcW w:w="1559" w:type="dxa"/>
            <w:vMerge/>
            <w:vAlign w:val="center"/>
            <w:hideMark/>
          </w:tcPr>
          <w:p w:rsidR="008A0C61" w:rsidRPr="00BA4556" w:rsidRDefault="008A0C61" w:rsidP="008A0C61">
            <w:pPr>
              <w:pStyle w:val="Tabletext"/>
              <w:keepNext/>
              <w:keepLines/>
              <w:jc w:val="center"/>
              <w:rPr>
                <w:rFonts w:eastAsia="Malgun Gothic"/>
                <w:lang w:val="en-GB"/>
              </w:rPr>
            </w:pPr>
          </w:p>
        </w:tc>
        <w:tc>
          <w:tcPr>
            <w:tcW w:w="1418" w:type="dxa"/>
            <w:vMerge/>
            <w:vAlign w:val="center"/>
            <w:hideMark/>
          </w:tcPr>
          <w:p w:rsidR="008A0C61" w:rsidRPr="00BA4556" w:rsidRDefault="008A0C61" w:rsidP="008A0C61">
            <w:pPr>
              <w:pStyle w:val="Tabletext"/>
              <w:keepNext/>
              <w:keepLines/>
              <w:jc w:val="center"/>
              <w:rPr>
                <w:rFonts w:eastAsia="Malgun Gothic"/>
                <w:lang w:val="en-GB"/>
              </w:rPr>
            </w:pPr>
          </w:p>
        </w:tc>
        <w:tc>
          <w:tcPr>
            <w:tcW w:w="1559"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360</w:t>
            </w:r>
          </w:p>
        </w:tc>
        <w:tc>
          <w:tcPr>
            <w:tcW w:w="1701"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5</w:t>
            </w:r>
          </w:p>
        </w:tc>
        <w:tc>
          <w:tcPr>
            <w:tcW w:w="1418"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360</w:t>
            </w:r>
          </w:p>
        </w:tc>
      </w:tr>
      <w:tr w:rsidR="008A0C61" w:rsidRPr="00BA4556" w:rsidTr="000D4E16">
        <w:trPr>
          <w:cantSplit/>
          <w:trHeight w:val="175"/>
          <w:jc w:val="center"/>
        </w:trPr>
        <w:tc>
          <w:tcPr>
            <w:tcW w:w="1984" w:type="dxa"/>
            <w:vMerge/>
            <w:vAlign w:val="center"/>
            <w:hideMark/>
          </w:tcPr>
          <w:p w:rsidR="008A0C61" w:rsidRPr="00BA4556" w:rsidRDefault="008A0C61" w:rsidP="008A0C61">
            <w:pPr>
              <w:pStyle w:val="Tabletext"/>
              <w:keepNext/>
              <w:keepLines/>
              <w:jc w:val="center"/>
              <w:rPr>
                <w:rFonts w:eastAsia="Malgun Gothic"/>
                <w:lang w:val="en-GB"/>
              </w:rPr>
            </w:pPr>
          </w:p>
        </w:tc>
        <w:tc>
          <w:tcPr>
            <w:tcW w:w="1559" w:type="dxa"/>
            <w:vMerge/>
            <w:vAlign w:val="center"/>
            <w:hideMark/>
          </w:tcPr>
          <w:p w:rsidR="008A0C61" w:rsidRPr="00BA4556" w:rsidRDefault="008A0C61" w:rsidP="008A0C61">
            <w:pPr>
              <w:pStyle w:val="Tabletext"/>
              <w:keepNext/>
              <w:keepLines/>
              <w:jc w:val="center"/>
              <w:rPr>
                <w:rFonts w:eastAsia="Malgun Gothic"/>
                <w:lang w:val="en-GB"/>
              </w:rPr>
            </w:pPr>
          </w:p>
        </w:tc>
        <w:tc>
          <w:tcPr>
            <w:tcW w:w="1418" w:type="dxa"/>
            <w:vMerge/>
            <w:vAlign w:val="center"/>
            <w:hideMark/>
          </w:tcPr>
          <w:p w:rsidR="008A0C61" w:rsidRPr="00BA4556" w:rsidRDefault="008A0C61" w:rsidP="008A0C61">
            <w:pPr>
              <w:pStyle w:val="Tabletext"/>
              <w:keepNext/>
              <w:keepLines/>
              <w:jc w:val="center"/>
              <w:rPr>
                <w:rFonts w:eastAsia="Malgun Gothic"/>
                <w:lang w:val="en-GB"/>
              </w:rPr>
            </w:pPr>
          </w:p>
        </w:tc>
        <w:tc>
          <w:tcPr>
            <w:tcW w:w="1559"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1 800</w:t>
            </w:r>
          </w:p>
        </w:tc>
        <w:tc>
          <w:tcPr>
            <w:tcW w:w="1701"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w:t>
            </w:r>
          </w:p>
        </w:tc>
        <w:tc>
          <w:tcPr>
            <w:tcW w:w="1418" w:type="dxa"/>
            <w:vAlign w:val="center"/>
            <w:hideMark/>
          </w:tcPr>
          <w:p w:rsidR="008A0C61" w:rsidRPr="00BA4556" w:rsidRDefault="008A0C61" w:rsidP="008A0C61">
            <w:pPr>
              <w:pStyle w:val="Tabletext"/>
              <w:keepNext/>
              <w:keepLines/>
              <w:jc w:val="center"/>
              <w:rPr>
                <w:rFonts w:eastAsia="Malgun Gothic"/>
                <w:lang w:val="en-GB"/>
              </w:rPr>
            </w:pPr>
            <w:r w:rsidRPr="00BA4556">
              <w:rPr>
                <w:rFonts w:eastAsia="Malgun Gothic"/>
                <w:lang w:val="en-GB"/>
              </w:rPr>
              <w:t>1 800</w:t>
            </w:r>
          </w:p>
        </w:tc>
      </w:tr>
      <w:tr w:rsidR="008A0C61" w:rsidRPr="00BA4556" w:rsidTr="000D4E16">
        <w:trPr>
          <w:cantSplit/>
          <w:trHeight w:val="358"/>
          <w:jc w:val="center"/>
        </w:trPr>
        <w:tc>
          <w:tcPr>
            <w:tcW w:w="1984"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5</w:t>
            </w:r>
          </w:p>
        </w:tc>
        <w:tc>
          <w:tcPr>
            <w:tcW w:w="1559"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25</w:t>
            </w:r>
          </w:p>
        </w:tc>
        <w:tc>
          <w:tcPr>
            <w:tcW w:w="1418"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3 000</w:t>
            </w:r>
          </w:p>
        </w:tc>
        <w:tc>
          <w:tcPr>
            <w:tcW w:w="1559"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120</w:t>
            </w:r>
          </w:p>
        </w:tc>
        <w:tc>
          <w:tcPr>
            <w:tcW w:w="1701"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25</w:t>
            </w:r>
          </w:p>
        </w:tc>
        <w:tc>
          <w:tcPr>
            <w:tcW w:w="1418"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120</w:t>
            </w:r>
          </w:p>
        </w:tc>
      </w:tr>
      <w:tr w:rsidR="008A0C61" w:rsidRPr="00BA4556" w:rsidTr="000D4E16">
        <w:trPr>
          <w:cantSplit/>
          <w:trHeight w:val="264"/>
          <w:jc w:val="center"/>
        </w:trPr>
        <w:tc>
          <w:tcPr>
            <w:tcW w:w="1984"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10</w:t>
            </w:r>
          </w:p>
        </w:tc>
        <w:tc>
          <w:tcPr>
            <w:tcW w:w="1559"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50</w:t>
            </w:r>
          </w:p>
        </w:tc>
        <w:tc>
          <w:tcPr>
            <w:tcW w:w="1418"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6 000</w:t>
            </w:r>
          </w:p>
        </w:tc>
        <w:tc>
          <w:tcPr>
            <w:tcW w:w="1559"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120</w:t>
            </w:r>
          </w:p>
        </w:tc>
        <w:tc>
          <w:tcPr>
            <w:tcW w:w="1701"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50</w:t>
            </w:r>
          </w:p>
        </w:tc>
        <w:tc>
          <w:tcPr>
            <w:tcW w:w="1418"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120</w:t>
            </w:r>
          </w:p>
        </w:tc>
      </w:tr>
      <w:tr w:rsidR="008A0C61" w:rsidRPr="00BA4556" w:rsidTr="000D4E16">
        <w:trPr>
          <w:cantSplit/>
          <w:trHeight w:val="368"/>
          <w:jc w:val="center"/>
        </w:trPr>
        <w:tc>
          <w:tcPr>
            <w:tcW w:w="1984"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15</w:t>
            </w:r>
          </w:p>
        </w:tc>
        <w:tc>
          <w:tcPr>
            <w:tcW w:w="1559"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75</w:t>
            </w:r>
          </w:p>
        </w:tc>
        <w:tc>
          <w:tcPr>
            <w:tcW w:w="1418"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9 000</w:t>
            </w:r>
          </w:p>
        </w:tc>
        <w:tc>
          <w:tcPr>
            <w:tcW w:w="1559"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120</w:t>
            </w:r>
          </w:p>
        </w:tc>
        <w:tc>
          <w:tcPr>
            <w:tcW w:w="1701"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75</w:t>
            </w:r>
          </w:p>
        </w:tc>
        <w:tc>
          <w:tcPr>
            <w:tcW w:w="1418"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120</w:t>
            </w:r>
          </w:p>
        </w:tc>
      </w:tr>
      <w:tr w:rsidR="008A0C61" w:rsidRPr="00BA4556" w:rsidTr="000D4E16">
        <w:trPr>
          <w:cantSplit/>
          <w:trHeight w:val="260"/>
          <w:jc w:val="center"/>
        </w:trPr>
        <w:tc>
          <w:tcPr>
            <w:tcW w:w="1984"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20</w:t>
            </w:r>
          </w:p>
        </w:tc>
        <w:tc>
          <w:tcPr>
            <w:tcW w:w="1559"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100</w:t>
            </w:r>
          </w:p>
        </w:tc>
        <w:tc>
          <w:tcPr>
            <w:tcW w:w="1418"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12 000</w:t>
            </w:r>
          </w:p>
        </w:tc>
        <w:tc>
          <w:tcPr>
            <w:tcW w:w="1559"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120</w:t>
            </w:r>
          </w:p>
        </w:tc>
        <w:tc>
          <w:tcPr>
            <w:tcW w:w="1701"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100</w:t>
            </w:r>
          </w:p>
        </w:tc>
        <w:tc>
          <w:tcPr>
            <w:tcW w:w="1418" w:type="dxa"/>
            <w:vAlign w:val="center"/>
            <w:hideMark/>
          </w:tcPr>
          <w:p w:rsidR="008A0C61" w:rsidRPr="00BA4556" w:rsidRDefault="008A0C61" w:rsidP="00376318">
            <w:pPr>
              <w:pStyle w:val="Tabletext"/>
              <w:keepNext/>
              <w:keepLines/>
              <w:jc w:val="center"/>
              <w:rPr>
                <w:rFonts w:eastAsia="Malgun Gothic"/>
                <w:lang w:val="en-GB"/>
              </w:rPr>
            </w:pPr>
            <w:r w:rsidRPr="00BA4556">
              <w:rPr>
                <w:rFonts w:eastAsia="Malgun Gothic"/>
                <w:lang w:val="en-GB"/>
              </w:rPr>
              <w:t>120</w:t>
            </w:r>
          </w:p>
        </w:tc>
      </w:tr>
    </w:tbl>
    <w:p w:rsidR="00AF008A" w:rsidRPr="00BA4556" w:rsidRDefault="008A0C61" w:rsidP="001466A7">
      <w:pPr>
        <w:spacing w:before="360"/>
        <w:rPr>
          <w:noProof/>
          <w:rtl/>
          <w:lang w:eastAsia="zh-CN" w:bidi="ar-EG"/>
        </w:rPr>
      </w:pPr>
      <w:r w:rsidRPr="00BA4556">
        <w:rPr>
          <w:rFonts w:hint="cs"/>
          <w:noProof/>
          <w:rtl/>
          <w:lang w:eastAsia="zh-CN"/>
        </w:rPr>
        <w:t xml:space="preserve">ويتم تبادل معلومات المشذر القائمة على نمط تخصيص الموارد ومعلومات الذاكرة بين عقد </w:t>
      </w:r>
      <w:r w:rsidRPr="00BA4556">
        <w:rPr>
          <w:noProof/>
          <w:lang w:eastAsia="zh-CN"/>
        </w:rPr>
        <w:t>S-eNodeB</w:t>
      </w:r>
      <w:r w:rsidRPr="00BA4556">
        <w:rPr>
          <w:rFonts w:hint="cs"/>
          <w:noProof/>
          <w:rtl/>
          <w:lang w:eastAsia="zh-CN" w:bidi="ar-EG"/>
        </w:rPr>
        <w:t xml:space="preserve"> وتجهيزات المستعملين من أجل التشذير الطويل الأجل. وتدل معلومات المشذر على معرف هوية للمشذر يمثل حجم المشذر </w:t>
      </w:r>
      <w:r w:rsidRPr="00BA4556">
        <w:rPr>
          <w:noProof/>
          <w:lang w:eastAsia="zh-CN" w:bidi="ar-EG"/>
        </w:rPr>
        <w:t>(</w:t>
      </w:r>
      <w:r w:rsidRPr="00BA4556">
        <w:rPr>
          <w:i/>
          <w:iCs/>
          <w:noProof/>
          <w:lang w:eastAsia="zh-CN" w:bidi="ar-EG"/>
        </w:rPr>
        <w:t>N</w:t>
      </w:r>
      <w:r w:rsidRPr="00BA4556">
        <w:rPr>
          <w:noProof/>
          <w:lang w:eastAsia="zh-CN" w:bidi="ar-EG"/>
        </w:rPr>
        <w:t>)</w:t>
      </w:r>
      <w:r w:rsidRPr="00BA4556">
        <w:rPr>
          <w:rFonts w:hint="cs"/>
          <w:noProof/>
          <w:rtl/>
          <w:lang w:eastAsia="zh-CN" w:bidi="ar-EG"/>
        </w:rPr>
        <w:t xml:space="preserve"> ووحدة التشذير</w:t>
      </w:r>
      <w:r w:rsidR="000D4E16" w:rsidRPr="00BA4556">
        <w:rPr>
          <w:rFonts w:hint="eastAsia"/>
          <w:noProof/>
          <w:rtl/>
          <w:lang w:eastAsia="zh-CN" w:bidi="ar-EG"/>
        </w:rPr>
        <w:t> </w:t>
      </w:r>
      <w:r w:rsidRPr="00BA4556">
        <w:rPr>
          <w:noProof/>
          <w:lang w:eastAsia="zh-CN" w:bidi="ar-EG"/>
        </w:rPr>
        <w:t>(IU)</w:t>
      </w:r>
      <w:r w:rsidRPr="00BA4556">
        <w:rPr>
          <w:rFonts w:hint="cs"/>
          <w:noProof/>
          <w:rtl/>
          <w:lang w:eastAsia="zh-CN" w:bidi="ar-EG"/>
        </w:rPr>
        <w:t>.</w:t>
      </w:r>
      <w:r w:rsidR="00191C46" w:rsidRPr="00BA4556">
        <w:rPr>
          <w:rFonts w:hint="cs"/>
          <w:noProof/>
          <w:rtl/>
          <w:lang w:eastAsia="zh-CN" w:bidi="ar-EG"/>
        </w:rPr>
        <w:t xml:space="preserve"> ويبين الجدول </w:t>
      </w:r>
      <w:r w:rsidR="00DB3C26" w:rsidRPr="00BA4556">
        <w:rPr>
          <w:noProof/>
          <w:lang w:eastAsia="zh-CN" w:bidi="ar-EG"/>
        </w:rPr>
        <w:t>15.2</w:t>
      </w:r>
      <w:r w:rsidR="00773F39" w:rsidRPr="00BA4556">
        <w:rPr>
          <w:rFonts w:hint="cs"/>
          <w:noProof/>
          <w:rtl/>
          <w:lang w:eastAsia="zh-CN" w:bidi="ar-EG"/>
        </w:rPr>
        <w:t xml:space="preserve"> معرفات هوية المشذر.</w:t>
      </w:r>
    </w:p>
    <w:p w:rsidR="000D4E16" w:rsidRPr="00BA4556" w:rsidRDefault="000D4E16" w:rsidP="000D4E16">
      <w:pPr>
        <w:bidi w:val="0"/>
        <w:rPr>
          <w:noProof/>
          <w:lang w:eastAsia="zh-CN" w:bidi="ar-EG"/>
        </w:rPr>
      </w:pPr>
    </w:p>
    <w:p w:rsidR="00B87F9D" w:rsidRPr="00BA4556" w:rsidRDefault="00901CD7" w:rsidP="00B87F9D">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15.2</w:t>
      </w:r>
    </w:p>
    <w:p w:rsidR="00825FD7" w:rsidRPr="00BA4556" w:rsidRDefault="00DB3C26" w:rsidP="00773F39">
      <w:pPr>
        <w:pStyle w:val="Tabletitle"/>
        <w:rPr>
          <w:lang w:val="en-GB"/>
        </w:rPr>
      </w:pPr>
      <w:r w:rsidRPr="00BA4556">
        <w:rPr>
          <w:rFonts w:hint="cs"/>
          <w:rtl/>
          <w:lang w:val="en-GB"/>
        </w:rPr>
        <w:t>معرف هوية مشذر طويل الأجل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625"/>
        <w:gridCol w:w="1561"/>
      </w:tblGrid>
      <w:tr w:rsidR="00047A7A" w:rsidRPr="00BA4556" w:rsidTr="000D4E16">
        <w:trPr>
          <w:trHeight w:val="341"/>
          <w:jc w:val="center"/>
        </w:trPr>
        <w:tc>
          <w:tcPr>
            <w:tcW w:w="297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head"/>
              <w:keepLines/>
              <w:rPr>
                <w:rtl/>
                <w:lang w:val="en-GB" w:bidi="ar-EG"/>
              </w:rPr>
            </w:pPr>
            <w:r w:rsidRPr="00BA4556">
              <w:rPr>
                <w:rFonts w:hint="cs"/>
                <w:rtl/>
                <w:lang w:val="en-GB" w:bidi="ar-EG"/>
              </w:rPr>
              <w:t>معرف هوية المشذر</w:t>
            </w:r>
          </w:p>
        </w:tc>
        <w:tc>
          <w:tcPr>
            <w:tcW w:w="162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head"/>
              <w:keepLines/>
              <w:rPr>
                <w:i/>
                <w:iCs/>
                <w:lang w:val="en-GB"/>
              </w:rPr>
            </w:pPr>
            <w:r w:rsidRPr="00BA4556">
              <w:rPr>
                <w:i/>
                <w:iCs/>
                <w:lang w:val="en-GB"/>
              </w:rPr>
              <w:t>N</w:t>
            </w:r>
          </w:p>
        </w:tc>
        <w:tc>
          <w:tcPr>
            <w:tcW w:w="1561"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head"/>
              <w:keepLines/>
              <w:rPr>
                <w:lang w:val="en-GB"/>
              </w:rPr>
            </w:pPr>
            <w:r w:rsidRPr="00BA4556">
              <w:rPr>
                <w:lang w:val="en-GB"/>
              </w:rPr>
              <w:t>IU</w:t>
            </w:r>
          </w:p>
        </w:tc>
      </w:tr>
      <w:tr w:rsidR="00047A7A" w:rsidRPr="00BA4556" w:rsidTr="000D4E16">
        <w:trPr>
          <w:trHeight w:val="307"/>
          <w:jc w:val="center"/>
        </w:trPr>
        <w:tc>
          <w:tcPr>
            <w:tcW w:w="297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0001</w:t>
            </w:r>
          </w:p>
        </w:tc>
        <w:tc>
          <w:tcPr>
            <w:tcW w:w="162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120</w:t>
            </w:r>
          </w:p>
        </w:tc>
        <w:tc>
          <w:tcPr>
            <w:tcW w:w="1561"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1</w:t>
            </w:r>
          </w:p>
        </w:tc>
      </w:tr>
      <w:tr w:rsidR="00047A7A" w:rsidRPr="00BA4556" w:rsidTr="000D4E16">
        <w:trPr>
          <w:trHeight w:val="307"/>
          <w:jc w:val="center"/>
        </w:trPr>
        <w:tc>
          <w:tcPr>
            <w:tcW w:w="297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0010</w:t>
            </w:r>
          </w:p>
        </w:tc>
        <w:tc>
          <w:tcPr>
            <w:tcW w:w="162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120</w:t>
            </w:r>
          </w:p>
        </w:tc>
        <w:tc>
          <w:tcPr>
            <w:tcW w:w="1561"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2</w:t>
            </w:r>
          </w:p>
        </w:tc>
      </w:tr>
      <w:tr w:rsidR="00047A7A" w:rsidRPr="00BA4556" w:rsidTr="000D4E16">
        <w:trPr>
          <w:trHeight w:val="324"/>
          <w:jc w:val="center"/>
        </w:trPr>
        <w:tc>
          <w:tcPr>
            <w:tcW w:w="297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0011</w:t>
            </w:r>
          </w:p>
        </w:tc>
        <w:tc>
          <w:tcPr>
            <w:tcW w:w="162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120</w:t>
            </w:r>
          </w:p>
        </w:tc>
        <w:tc>
          <w:tcPr>
            <w:tcW w:w="1561"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keepNext/>
              <w:keepLines/>
              <w:jc w:val="center"/>
              <w:rPr>
                <w:lang w:val="en-GB"/>
              </w:rPr>
            </w:pPr>
            <w:r w:rsidRPr="00BA4556">
              <w:rPr>
                <w:lang w:val="en-GB"/>
              </w:rPr>
              <w:t>3</w:t>
            </w:r>
          </w:p>
        </w:tc>
      </w:tr>
      <w:tr w:rsidR="00047A7A" w:rsidRPr="00BA4556" w:rsidTr="000D4E16">
        <w:trPr>
          <w:trHeight w:val="307"/>
          <w:jc w:val="center"/>
        </w:trPr>
        <w:tc>
          <w:tcPr>
            <w:tcW w:w="297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jc w:val="center"/>
              <w:rPr>
                <w:lang w:val="en-GB"/>
              </w:rPr>
            </w:pPr>
            <w:r w:rsidRPr="00BA4556">
              <w:rPr>
                <w:lang w:val="en-GB"/>
              </w:rPr>
              <w:t>0100</w:t>
            </w:r>
          </w:p>
        </w:tc>
        <w:tc>
          <w:tcPr>
            <w:tcW w:w="162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jc w:val="center"/>
              <w:rPr>
                <w:lang w:val="en-GB"/>
              </w:rPr>
            </w:pPr>
            <w:r w:rsidRPr="00BA4556">
              <w:rPr>
                <w:lang w:val="en-GB"/>
              </w:rPr>
              <w:t>120</w:t>
            </w:r>
          </w:p>
        </w:tc>
        <w:tc>
          <w:tcPr>
            <w:tcW w:w="1561"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jc w:val="center"/>
              <w:rPr>
                <w:lang w:val="en-GB"/>
              </w:rPr>
            </w:pPr>
            <w:r w:rsidRPr="00BA4556">
              <w:rPr>
                <w:lang w:val="en-GB"/>
              </w:rPr>
              <w:t>4</w:t>
            </w:r>
          </w:p>
        </w:tc>
      </w:tr>
      <w:tr w:rsidR="00047A7A" w:rsidRPr="00BA4556" w:rsidTr="000D4E16">
        <w:trPr>
          <w:trHeight w:val="307"/>
          <w:jc w:val="center"/>
        </w:trPr>
        <w:tc>
          <w:tcPr>
            <w:tcW w:w="2975" w:type="dxa"/>
            <w:tcBorders>
              <w:top w:val="single" w:sz="4" w:space="0" w:color="auto"/>
              <w:left w:val="single" w:sz="4" w:space="0" w:color="auto"/>
              <w:bottom w:val="single" w:sz="4" w:space="0" w:color="auto"/>
              <w:right w:val="single" w:sz="4" w:space="0" w:color="auto"/>
            </w:tcBorders>
            <w:hideMark/>
          </w:tcPr>
          <w:p w:rsidR="00047A7A" w:rsidRPr="00BA4556" w:rsidRDefault="00D8767F" w:rsidP="00D8767F">
            <w:pPr>
              <w:pStyle w:val="Tabletext"/>
              <w:jc w:val="center"/>
            </w:pPr>
            <w:r>
              <w:rPr>
                <w:lang w:val="en-GB"/>
              </w:rPr>
              <w:t>1</w:t>
            </w:r>
            <w:r w:rsidR="00047A7A" w:rsidRPr="00BA4556">
              <w:rPr>
                <w:lang w:val="en-GB"/>
              </w:rPr>
              <w:t>1</w:t>
            </w:r>
            <w:r>
              <w:rPr>
                <w:lang w:val="en-GB"/>
              </w:rPr>
              <w:t>1</w:t>
            </w:r>
            <w:r w:rsidR="00047A7A" w:rsidRPr="00BA4556">
              <w:rPr>
                <w:lang w:val="en-GB"/>
              </w:rPr>
              <w:t>1-</w:t>
            </w:r>
            <w:r w:rsidRPr="00BA4556">
              <w:rPr>
                <w:lang w:val="en-GB"/>
              </w:rPr>
              <w:t>0101</w:t>
            </w:r>
          </w:p>
        </w:tc>
        <w:tc>
          <w:tcPr>
            <w:tcW w:w="1625"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jc w:val="center"/>
              <w:rPr>
                <w:lang w:val="en-GB"/>
              </w:rPr>
            </w:pPr>
            <w:r w:rsidRPr="00BA4556">
              <w:rPr>
                <w:rFonts w:hint="cs"/>
                <w:rtl/>
                <w:lang w:val="en-GB"/>
              </w:rPr>
              <w:t>محجوز</w:t>
            </w:r>
          </w:p>
        </w:tc>
        <w:tc>
          <w:tcPr>
            <w:tcW w:w="1561" w:type="dxa"/>
            <w:tcBorders>
              <w:top w:val="single" w:sz="4" w:space="0" w:color="auto"/>
              <w:left w:val="single" w:sz="4" w:space="0" w:color="auto"/>
              <w:bottom w:val="single" w:sz="4" w:space="0" w:color="auto"/>
              <w:right w:val="single" w:sz="4" w:space="0" w:color="auto"/>
            </w:tcBorders>
            <w:hideMark/>
          </w:tcPr>
          <w:p w:rsidR="00047A7A" w:rsidRPr="00BA4556" w:rsidRDefault="00047A7A" w:rsidP="00047A7A">
            <w:pPr>
              <w:pStyle w:val="Tabletext"/>
              <w:jc w:val="center"/>
              <w:rPr>
                <w:lang w:val="en-GB"/>
              </w:rPr>
            </w:pPr>
            <w:r w:rsidRPr="00BA4556">
              <w:rPr>
                <w:rFonts w:hint="cs"/>
                <w:rtl/>
                <w:lang w:val="en-GB"/>
              </w:rPr>
              <w:t>محجوز</w:t>
            </w:r>
          </w:p>
        </w:tc>
      </w:tr>
    </w:tbl>
    <w:p w:rsidR="000D4E16" w:rsidRPr="00BA4556" w:rsidRDefault="000D4E16" w:rsidP="000D4E16">
      <w:pPr>
        <w:bidi w:val="0"/>
        <w:rPr>
          <w:noProof/>
          <w:lang w:eastAsia="zh-CN" w:bidi="ar-EG"/>
        </w:rPr>
      </w:pPr>
    </w:p>
    <w:p w:rsidR="00047A7A" w:rsidRPr="00BA4556" w:rsidRDefault="00047A7A" w:rsidP="000D4E16">
      <w:pPr>
        <w:rPr>
          <w:noProof/>
          <w:rtl/>
          <w:lang w:eastAsia="zh-CN" w:bidi="ar-EG"/>
        </w:rPr>
      </w:pPr>
      <w:r w:rsidRPr="00BA4556">
        <w:rPr>
          <w:rFonts w:hint="cs"/>
          <w:noProof/>
          <w:rtl/>
          <w:lang w:eastAsia="zh-CN"/>
        </w:rPr>
        <w:t xml:space="preserve">وبوجه خاص، تشتمل عملية تشذير الرموز </w:t>
      </w:r>
      <w:r w:rsidR="0055574D" w:rsidRPr="00BA4556">
        <w:rPr>
          <w:rFonts w:hint="cs"/>
          <w:noProof/>
          <w:rtl/>
          <w:lang w:eastAsia="zh-CN"/>
        </w:rPr>
        <w:t xml:space="preserve">على </w:t>
      </w:r>
      <w:r w:rsidRPr="00BA4556">
        <w:rPr>
          <w:rFonts w:hint="cs"/>
          <w:noProof/>
          <w:rtl/>
          <w:lang w:eastAsia="zh-CN"/>
        </w:rPr>
        <w:t>تشذير بيانات مستويات الرموز باستعمال مشذر له حجم أقصى قدره</w:t>
      </w:r>
      <w:r w:rsidR="000D4E16" w:rsidRPr="00BA4556">
        <w:rPr>
          <w:rFonts w:hint="eastAsia"/>
          <w:noProof/>
          <w:rtl/>
          <w:lang w:eastAsia="zh-CN"/>
        </w:rPr>
        <w:t> </w:t>
      </w:r>
      <w:r w:rsidRPr="00BA4556">
        <w:rPr>
          <w:noProof/>
          <w:lang w:eastAsia="zh-CN"/>
        </w:rPr>
        <w:t>120</w:t>
      </w:r>
      <w:r w:rsidR="000D4E16" w:rsidRPr="00BA4556">
        <w:rPr>
          <w:rFonts w:hint="eastAsia"/>
          <w:noProof/>
          <w:rtl/>
          <w:lang w:eastAsia="zh-CN" w:bidi="ar-EG"/>
        </w:rPr>
        <w:t> </w:t>
      </w:r>
      <w:r w:rsidRPr="00BA4556">
        <w:rPr>
          <w:rFonts w:hint="cs"/>
          <w:noProof/>
          <w:rtl/>
          <w:lang w:eastAsia="zh-CN" w:bidi="ar-EG"/>
        </w:rPr>
        <w:t>وحدة تشذير بالنسبة لفدرة موارد واح</w:t>
      </w:r>
      <w:r w:rsidR="00165095" w:rsidRPr="00BA4556">
        <w:rPr>
          <w:rFonts w:hint="cs"/>
          <w:noProof/>
          <w:rtl/>
          <w:lang w:eastAsia="zh-CN" w:bidi="ar-EG"/>
        </w:rPr>
        <w:t>دة حين تتضمن المعلومات المتعلّقة</w:t>
      </w:r>
      <w:r w:rsidRPr="00BA4556">
        <w:rPr>
          <w:rFonts w:hint="cs"/>
          <w:noProof/>
          <w:rtl/>
          <w:lang w:eastAsia="zh-CN" w:bidi="ar-EG"/>
        </w:rPr>
        <w:t xml:space="preserve"> بنمط تخصيص الفدرات النمط الثاني المعرف</w:t>
      </w:r>
      <w:r w:rsidR="00713B9B" w:rsidRPr="00BA4556">
        <w:rPr>
          <w:rFonts w:hint="cs"/>
          <w:noProof/>
          <w:rtl/>
          <w:lang w:eastAsia="zh-CN" w:bidi="ar-EG"/>
        </w:rPr>
        <w:t xml:space="preserve"> في </w:t>
      </w:r>
      <w:r w:rsidRPr="00BA4556">
        <w:rPr>
          <w:rFonts w:hint="cs"/>
          <w:noProof/>
          <w:rtl/>
          <w:lang w:eastAsia="zh-CN" w:bidi="ar-EG"/>
        </w:rPr>
        <w:t>الفقرة</w:t>
      </w:r>
      <w:r w:rsidR="000D4E16" w:rsidRPr="00BA4556">
        <w:rPr>
          <w:rFonts w:hint="eastAsia"/>
          <w:noProof/>
          <w:rtl/>
          <w:lang w:eastAsia="zh-CN" w:bidi="ar-EG"/>
        </w:rPr>
        <w:t> </w:t>
      </w:r>
      <w:r w:rsidRPr="00BA4556">
        <w:rPr>
          <w:noProof/>
          <w:lang w:eastAsia="zh-CN" w:bidi="ar-EG"/>
        </w:rPr>
        <w:t>6.1.7</w:t>
      </w:r>
      <w:r w:rsidRPr="00BA4556">
        <w:rPr>
          <w:rFonts w:hint="cs"/>
          <w:noProof/>
          <w:rtl/>
          <w:lang w:eastAsia="zh-CN" w:bidi="ar-EG"/>
        </w:rPr>
        <w:t xml:space="preserve"> من الوثيقة </w:t>
      </w:r>
      <w:r w:rsidRPr="00BA4556">
        <w:rPr>
          <w:noProof/>
          <w:lang w:eastAsia="zh-CN" w:bidi="ar-EG"/>
        </w:rPr>
        <w:t>TTAT.3G-36.213</w:t>
      </w:r>
      <w:r w:rsidRPr="00BA4556">
        <w:rPr>
          <w:rFonts w:hint="cs"/>
          <w:noProof/>
          <w:rtl/>
          <w:lang w:eastAsia="zh-CN" w:bidi="ar-EG"/>
        </w:rPr>
        <w:t>.</w:t>
      </w:r>
    </w:p>
    <w:p w:rsidR="00047A7A" w:rsidRPr="00BA4556" w:rsidRDefault="00047A7A" w:rsidP="00047A7A">
      <w:pPr>
        <w:rPr>
          <w:rtl/>
          <w:lang w:eastAsia="zh-CN" w:bidi="ar-EG"/>
        </w:rPr>
      </w:pPr>
      <w:r w:rsidRPr="00BA4556">
        <w:rPr>
          <w:rFonts w:hint="cs"/>
          <w:rtl/>
          <w:lang w:eastAsia="zh-CN" w:bidi="ar-EG"/>
        </w:rPr>
        <w:t>ويعتمد تطبيق التشذير الطويل الأجل للرموز على معلومات الخدمة. ولا يطبق المشذر الطويل الأجل إلا على الخدمات التي تنفذ</w:t>
      </w:r>
      <w:r w:rsidR="00713B9B" w:rsidRPr="00BA4556">
        <w:rPr>
          <w:rFonts w:hint="cs"/>
          <w:rtl/>
          <w:lang w:eastAsia="zh-CN" w:bidi="ar-EG"/>
        </w:rPr>
        <w:t xml:space="preserve"> في </w:t>
      </w:r>
      <w:r w:rsidRPr="00BA4556">
        <w:rPr>
          <w:rFonts w:hint="cs"/>
          <w:rtl/>
          <w:lang w:eastAsia="zh-CN" w:bidi="ar-EG"/>
        </w:rPr>
        <w:t>غير الوقت الفعلي.</w:t>
      </w:r>
    </w:p>
    <w:p w:rsidR="00047A7A" w:rsidRPr="00BA4556" w:rsidRDefault="003000F5" w:rsidP="0055574D">
      <w:pPr>
        <w:rPr>
          <w:rtl/>
          <w:lang w:eastAsia="zh-CN" w:bidi="ar-EG"/>
        </w:rPr>
      </w:pPr>
      <w:r w:rsidRPr="00BA4556">
        <w:rPr>
          <w:rFonts w:hint="cs"/>
          <w:rtl/>
          <w:lang w:eastAsia="zh-CN" w:bidi="ar-EG"/>
        </w:rPr>
        <w:t>و</w:t>
      </w:r>
      <w:r w:rsidR="0019436C" w:rsidRPr="00BA4556">
        <w:rPr>
          <w:rFonts w:hint="cs"/>
          <w:rtl/>
          <w:lang w:eastAsia="zh-CN" w:bidi="ar-EG"/>
        </w:rPr>
        <w:t>في </w:t>
      </w:r>
      <w:r w:rsidRPr="00BA4556">
        <w:rPr>
          <w:rFonts w:hint="cs"/>
          <w:rtl/>
          <w:lang w:eastAsia="zh-CN" w:bidi="ar-EG"/>
        </w:rPr>
        <w:t>حالة البث المتواصل مع عملية التشذير الطويل الأجل، ي</w:t>
      </w:r>
      <w:r w:rsidR="0055574D" w:rsidRPr="00BA4556">
        <w:rPr>
          <w:rFonts w:hint="cs"/>
          <w:rtl/>
          <w:lang w:eastAsia="zh-CN" w:bidi="ar-EG"/>
        </w:rPr>
        <w:t>ستخدم</w:t>
      </w:r>
      <w:r w:rsidRPr="00BA4556">
        <w:rPr>
          <w:rFonts w:hint="cs"/>
          <w:rtl/>
          <w:lang w:eastAsia="zh-CN" w:bidi="ar-EG"/>
        </w:rPr>
        <w:t xml:space="preserve"> مؤقت لبتات الملء. وعندما لا تدخل البيانات</w:t>
      </w:r>
      <w:r w:rsidR="00713B9B" w:rsidRPr="00BA4556">
        <w:rPr>
          <w:rFonts w:hint="cs"/>
          <w:rtl/>
          <w:lang w:eastAsia="zh-CN" w:bidi="ar-EG"/>
        </w:rPr>
        <w:t xml:space="preserve"> في </w:t>
      </w:r>
      <w:r w:rsidRPr="00BA4556">
        <w:rPr>
          <w:rFonts w:hint="cs"/>
          <w:rtl/>
          <w:lang w:eastAsia="zh-CN" w:bidi="ar-EG"/>
        </w:rPr>
        <w:t>دارئ التشذير إلا بعد انقضاء توقيت بتات الملء، يمكن إدخال البيانات العشوائية</w:t>
      </w:r>
      <w:r w:rsidR="00713B9B" w:rsidRPr="00BA4556">
        <w:rPr>
          <w:rFonts w:hint="cs"/>
          <w:rtl/>
          <w:lang w:eastAsia="zh-CN" w:bidi="ar-EG"/>
        </w:rPr>
        <w:t xml:space="preserve"> في </w:t>
      </w:r>
      <w:r w:rsidRPr="00BA4556">
        <w:rPr>
          <w:rFonts w:hint="cs"/>
          <w:rtl/>
          <w:lang w:eastAsia="zh-CN" w:bidi="ar-EG"/>
        </w:rPr>
        <w:t>المشذر الطويل الأجل. أ</w:t>
      </w:r>
      <w:r w:rsidR="0055574D" w:rsidRPr="00BA4556">
        <w:rPr>
          <w:rFonts w:hint="cs"/>
          <w:rtl/>
          <w:lang w:eastAsia="zh-CN" w:bidi="ar-EG"/>
        </w:rPr>
        <w:t>ي إن</w:t>
      </w:r>
      <w:r w:rsidRPr="00BA4556">
        <w:rPr>
          <w:rFonts w:hint="cs"/>
          <w:rtl/>
          <w:lang w:eastAsia="zh-CN" w:bidi="ar-EG"/>
        </w:rPr>
        <w:t xml:space="preserve"> </w:t>
      </w:r>
      <w:r w:rsidR="0055574D" w:rsidRPr="00BA4556">
        <w:rPr>
          <w:rFonts w:hint="cs"/>
          <w:rtl/>
          <w:lang w:eastAsia="zh-CN" w:bidi="ar-EG"/>
        </w:rPr>
        <w:t>إرسال</w:t>
      </w:r>
      <w:r w:rsidRPr="00BA4556">
        <w:rPr>
          <w:rFonts w:hint="cs"/>
          <w:rtl/>
          <w:lang w:eastAsia="zh-CN" w:bidi="ar-EG"/>
        </w:rPr>
        <w:t xml:space="preserve"> البيانات </w:t>
      </w:r>
      <w:r w:rsidR="000D4E16" w:rsidRPr="00BA4556">
        <w:rPr>
          <w:rFonts w:hint="cs"/>
          <w:rtl/>
          <w:lang w:eastAsia="zh-CN" w:bidi="ar-EG"/>
        </w:rPr>
        <w:t>لا</w:t>
      </w:r>
      <w:r w:rsidR="000D4E16" w:rsidRPr="00BA4556">
        <w:rPr>
          <w:rFonts w:hint="eastAsia"/>
          <w:rtl/>
          <w:lang w:eastAsia="zh-CN" w:bidi="ar-EG"/>
        </w:rPr>
        <w:t> </w:t>
      </w:r>
      <w:r w:rsidR="0055574D" w:rsidRPr="00BA4556">
        <w:rPr>
          <w:rFonts w:hint="cs"/>
          <w:rtl/>
          <w:lang w:eastAsia="zh-CN" w:bidi="ar-EG"/>
        </w:rPr>
        <w:t>يتم إذا لم</w:t>
      </w:r>
      <w:r w:rsidRPr="00BA4556">
        <w:rPr>
          <w:rFonts w:hint="cs"/>
          <w:rtl/>
          <w:lang w:eastAsia="zh-CN" w:bidi="ar-EG"/>
        </w:rPr>
        <w:t xml:space="preserve"> يتضمن دارئ ال</w:t>
      </w:r>
      <w:r w:rsidR="0055574D" w:rsidRPr="00BA4556">
        <w:rPr>
          <w:rFonts w:hint="cs"/>
          <w:rtl/>
          <w:lang w:eastAsia="zh-CN" w:bidi="ar-EG"/>
        </w:rPr>
        <w:t xml:space="preserve">تشذير البيانات الجديدة وإذا لم يكن </w:t>
      </w:r>
      <w:r w:rsidRPr="00BA4556">
        <w:rPr>
          <w:rFonts w:hint="cs"/>
          <w:rtl/>
          <w:lang w:eastAsia="zh-CN" w:bidi="ar-EG"/>
        </w:rPr>
        <w:t xml:space="preserve">التوقيت </w:t>
      </w:r>
      <w:r w:rsidR="0055574D" w:rsidRPr="00BA4556">
        <w:rPr>
          <w:rFonts w:hint="cs"/>
          <w:rtl/>
          <w:lang w:eastAsia="zh-CN" w:bidi="ar-EG"/>
        </w:rPr>
        <w:t xml:space="preserve">قد انقضى </w:t>
      </w:r>
      <w:r w:rsidR="001466A7" w:rsidRPr="00BA4556">
        <w:rPr>
          <w:rFonts w:hint="cs"/>
          <w:rtl/>
          <w:lang w:eastAsia="zh-CN" w:bidi="ar-EG"/>
        </w:rPr>
        <w:t>بعد.</w:t>
      </w:r>
    </w:p>
    <w:p w:rsidR="002727F3" w:rsidRPr="00BA4556" w:rsidRDefault="00137F71" w:rsidP="00426C9B">
      <w:pPr>
        <w:pStyle w:val="Heading4"/>
        <w:rPr>
          <w:noProof/>
          <w:rtl/>
          <w:lang w:eastAsia="zh-CN" w:bidi="ar-EG"/>
        </w:rPr>
      </w:pPr>
      <w:r w:rsidRPr="00BA4556">
        <w:rPr>
          <w:noProof/>
          <w:lang w:eastAsia="zh-CN"/>
        </w:rPr>
        <w:lastRenderedPageBreak/>
        <w:t>2.6.4.2</w:t>
      </w:r>
      <w:r w:rsidR="002727F3" w:rsidRPr="00BA4556">
        <w:rPr>
          <w:noProof/>
          <w:lang w:eastAsia="zh-CN"/>
        </w:rPr>
        <w:tab/>
      </w:r>
      <w:r w:rsidR="003000F5" w:rsidRPr="00BA4556">
        <w:rPr>
          <w:rFonts w:hint="cs"/>
          <w:noProof/>
          <w:rtl/>
          <w:lang w:eastAsia="zh-CN" w:bidi="ar-EG"/>
        </w:rPr>
        <w:t xml:space="preserve">إعادة استعمال </w:t>
      </w:r>
      <w:r w:rsidR="00426C9B" w:rsidRPr="00BA4556">
        <w:rPr>
          <w:rFonts w:hint="cs"/>
          <w:noProof/>
          <w:rtl/>
          <w:lang w:eastAsia="zh-CN" w:bidi="ar-EG"/>
        </w:rPr>
        <w:t>الترددات الكسرية</w:t>
      </w:r>
      <w:r w:rsidR="00752DD7" w:rsidRPr="00BA4556">
        <w:rPr>
          <w:rFonts w:hint="cs"/>
          <w:noProof/>
          <w:rtl/>
          <w:lang w:eastAsia="zh-CN" w:bidi="ar-EG"/>
        </w:rPr>
        <w:t xml:space="preserve"> </w:t>
      </w:r>
      <w:r w:rsidR="003000F5" w:rsidRPr="00BA4556">
        <w:rPr>
          <w:rFonts w:hint="cs"/>
          <w:noProof/>
          <w:rtl/>
          <w:lang w:eastAsia="zh-CN" w:bidi="ar-EG"/>
        </w:rPr>
        <w:t>ضمن الحزم المتعددة</w:t>
      </w:r>
    </w:p>
    <w:p w:rsidR="00426C9B" w:rsidRPr="00BA4556" w:rsidRDefault="00426C9B" w:rsidP="00426C9B">
      <w:pPr>
        <w:rPr>
          <w:noProof/>
          <w:rtl/>
          <w:lang w:eastAsia="zh-CN" w:bidi="ar-EG"/>
        </w:rPr>
      </w:pPr>
      <w:r w:rsidRPr="00BA4556">
        <w:rPr>
          <w:rFonts w:hint="cs"/>
          <w:noProof/>
          <w:rtl/>
          <w:lang w:eastAsia="zh-CN" w:bidi="ar-EG"/>
        </w:rPr>
        <w:t>يستعمل هذا المخطط لدعم الخدمات الساتلية العريضة النطاق وزيادة الكفاءة الطيفية</w:t>
      </w:r>
      <w:r w:rsidR="00713B9B" w:rsidRPr="00BA4556">
        <w:rPr>
          <w:rFonts w:hint="cs"/>
          <w:noProof/>
          <w:rtl/>
          <w:lang w:eastAsia="zh-CN" w:bidi="ar-EG"/>
        </w:rPr>
        <w:t xml:space="preserve"> في </w:t>
      </w:r>
      <w:r w:rsidRPr="00BA4556">
        <w:rPr>
          <w:rFonts w:hint="cs"/>
          <w:noProof/>
          <w:rtl/>
          <w:lang w:eastAsia="zh-CN" w:bidi="ar-EG"/>
        </w:rPr>
        <w:t>نظام ساتلي متعدد الحزم. كما يمكن تطبيقه من دون إجراء أي تعديل</w:t>
      </w:r>
      <w:r w:rsidR="00713B9B" w:rsidRPr="00BA4556">
        <w:rPr>
          <w:rFonts w:hint="cs"/>
          <w:noProof/>
          <w:rtl/>
          <w:lang w:eastAsia="zh-CN" w:bidi="ar-EG"/>
        </w:rPr>
        <w:t xml:space="preserve"> في </w:t>
      </w:r>
      <w:r w:rsidRPr="00BA4556">
        <w:rPr>
          <w:rFonts w:hint="cs"/>
          <w:noProof/>
          <w:rtl/>
          <w:lang w:eastAsia="zh-CN" w:bidi="ar-EG"/>
        </w:rPr>
        <w:t>الشرائح الإلكترونية</w:t>
      </w:r>
      <w:r w:rsidR="00713B9B" w:rsidRPr="00BA4556">
        <w:rPr>
          <w:rFonts w:hint="cs"/>
          <w:noProof/>
          <w:rtl/>
          <w:lang w:eastAsia="zh-CN" w:bidi="ar-EG"/>
        </w:rPr>
        <w:t xml:space="preserve"> في </w:t>
      </w:r>
      <w:r w:rsidRPr="00BA4556">
        <w:rPr>
          <w:rFonts w:hint="cs"/>
          <w:noProof/>
          <w:rtl/>
          <w:lang w:eastAsia="zh-CN" w:bidi="ar-EG"/>
        </w:rPr>
        <w:t>ال</w:t>
      </w:r>
      <w:r w:rsidR="00E85DF8" w:rsidRPr="00BA4556">
        <w:rPr>
          <w:rFonts w:hint="cs"/>
          <w:noProof/>
          <w:rtl/>
          <w:lang w:eastAsia="zh-CN" w:bidi="ar-EG"/>
        </w:rPr>
        <w:t>أسلوب</w:t>
      </w:r>
      <w:r w:rsidRPr="00BA4556">
        <w:rPr>
          <w:rFonts w:hint="cs"/>
          <w:noProof/>
          <w:rtl/>
          <w:lang w:eastAsia="zh-CN" w:bidi="ar-EG"/>
        </w:rPr>
        <w:t xml:space="preserve"> العادي لأنه أمر يتعلق بالتنفيذ.</w:t>
      </w:r>
    </w:p>
    <w:p w:rsidR="00426C9B" w:rsidRPr="00BA4556" w:rsidRDefault="00426C9B" w:rsidP="000D4E16">
      <w:pPr>
        <w:rPr>
          <w:noProof/>
          <w:spacing w:val="-4"/>
          <w:rtl/>
          <w:lang w:eastAsia="zh-CN" w:bidi="ar-EG"/>
        </w:rPr>
      </w:pPr>
      <w:r w:rsidRPr="00BA4556">
        <w:rPr>
          <w:rFonts w:hint="cs"/>
          <w:noProof/>
          <w:spacing w:val="-4"/>
          <w:rtl/>
          <w:lang w:eastAsia="zh-CN" w:bidi="ar-EG"/>
        </w:rPr>
        <w:t>و</w:t>
      </w:r>
      <w:r w:rsidR="0019436C" w:rsidRPr="00BA4556">
        <w:rPr>
          <w:rFonts w:hint="cs"/>
          <w:noProof/>
          <w:spacing w:val="-4"/>
          <w:rtl/>
          <w:lang w:eastAsia="zh-CN" w:bidi="ar-EG"/>
        </w:rPr>
        <w:t>في </w:t>
      </w:r>
      <w:r w:rsidRPr="00BA4556">
        <w:rPr>
          <w:rFonts w:hint="cs"/>
          <w:noProof/>
          <w:spacing w:val="-4"/>
          <w:rtl/>
          <w:lang w:eastAsia="zh-CN" w:bidi="ar-EG"/>
        </w:rPr>
        <w:t xml:space="preserve">حالة إعادة استعمال الترددات الكسرية </w:t>
      </w:r>
      <w:r w:rsidRPr="00BA4556">
        <w:rPr>
          <w:noProof/>
          <w:spacing w:val="-4"/>
          <w:lang w:eastAsia="zh-CN" w:bidi="ar-EG"/>
        </w:rPr>
        <w:t>(FFR)</w:t>
      </w:r>
      <w:r w:rsidR="0055574D" w:rsidRPr="00BA4556">
        <w:rPr>
          <w:rFonts w:hint="cs"/>
          <w:noProof/>
          <w:spacing w:val="-4"/>
          <w:rtl/>
          <w:lang w:eastAsia="zh-CN" w:bidi="ar-EG"/>
        </w:rPr>
        <w:t xml:space="preserve"> ضمن حزم متعددة، ت</w:t>
      </w:r>
      <w:r w:rsidRPr="00BA4556">
        <w:rPr>
          <w:rFonts w:hint="cs"/>
          <w:noProof/>
          <w:spacing w:val="-4"/>
          <w:rtl/>
          <w:lang w:eastAsia="zh-CN" w:bidi="ar-EG"/>
        </w:rPr>
        <w:t xml:space="preserve">حصل </w:t>
      </w:r>
      <w:r w:rsidR="00165095" w:rsidRPr="00BA4556">
        <w:rPr>
          <w:rFonts w:hint="cs"/>
          <w:noProof/>
          <w:spacing w:val="-4"/>
          <w:rtl/>
          <w:lang w:eastAsia="zh-CN" w:bidi="ar-EG"/>
        </w:rPr>
        <w:t>شبكة النفاذ ا</w:t>
      </w:r>
      <w:r w:rsidR="0055574D" w:rsidRPr="00BA4556">
        <w:rPr>
          <w:rFonts w:hint="cs"/>
          <w:noProof/>
          <w:spacing w:val="-4"/>
          <w:rtl/>
          <w:lang w:eastAsia="zh-CN" w:bidi="ar-EG"/>
        </w:rPr>
        <w:t>لراديوي</w:t>
      </w:r>
      <w:r w:rsidRPr="00BA4556">
        <w:rPr>
          <w:rFonts w:hint="cs"/>
          <w:noProof/>
          <w:spacing w:val="-4"/>
          <w:rtl/>
          <w:lang w:eastAsia="zh-CN" w:bidi="ar-EG"/>
        </w:rPr>
        <w:t xml:space="preserve"> </w:t>
      </w:r>
      <w:r w:rsidR="00E65668" w:rsidRPr="00BA4556">
        <w:rPr>
          <w:rFonts w:hint="cs"/>
          <w:noProof/>
          <w:spacing w:val="-4"/>
          <w:rtl/>
          <w:lang w:eastAsia="zh-CN" w:bidi="ar-EG"/>
        </w:rPr>
        <w:t xml:space="preserve">الساتلية </w:t>
      </w:r>
      <w:r w:rsidRPr="00BA4556">
        <w:rPr>
          <w:rFonts w:hint="cs"/>
          <w:noProof/>
          <w:spacing w:val="-4"/>
          <w:rtl/>
          <w:lang w:eastAsia="zh-CN" w:bidi="ar-EG"/>
        </w:rPr>
        <w:t xml:space="preserve">على المعلومات المتعلقة بموقع تجهيزات المستعمل من أجل تمييز تجهيزات المستعملين </w:t>
      </w:r>
      <w:r w:rsidR="004342C5" w:rsidRPr="00BA4556">
        <w:rPr>
          <w:rFonts w:hint="cs"/>
          <w:noProof/>
          <w:spacing w:val="-4"/>
          <w:rtl/>
          <w:lang w:eastAsia="zh-CN" w:bidi="ar-EG"/>
        </w:rPr>
        <w:t>الواقعة</w:t>
      </w:r>
      <w:r w:rsidR="00713B9B" w:rsidRPr="00BA4556">
        <w:rPr>
          <w:rFonts w:hint="cs"/>
          <w:noProof/>
          <w:spacing w:val="-4"/>
          <w:rtl/>
          <w:lang w:eastAsia="zh-CN" w:bidi="ar-EG"/>
        </w:rPr>
        <w:t xml:space="preserve"> في </w:t>
      </w:r>
      <w:r w:rsidRPr="00BA4556">
        <w:rPr>
          <w:rFonts w:hint="cs"/>
          <w:noProof/>
          <w:spacing w:val="-4"/>
          <w:rtl/>
          <w:lang w:eastAsia="zh-CN" w:bidi="ar-EG"/>
        </w:rPr>
        <w:t xml:space="preserve">وسط الحزمة عن تلك </w:t>
      </w:r>
      <w:r w:rsidR="004342C5" w:rsidRPr="00BA4556">
        <w:rPr>
          <w:rFonts w:hint="cs"/>
          <w:noProof/>
          <w:spacing w:val="-4"/>
          <w:rtl/>
          <w:lang w:eastAsia="zh-CN" w:bidi="ar-EG"/>
        </w:rPr>
        <w:t>الواقعة</w:t>
      </w:r>
      <w:r w:rsidR="00713B9B" w:rsidRPr="00BA4556">
        <w:rPr>
          <w:rFonts w:hint="cs"/>
          <w:noProof/>
          <w:spacing w:val="-4"/>
          <w:rtl/>
          <w:lang w:eastAsia="zh-CN" w:bidi="ar-EG"/>
        </w:rPr>
        <w:t xml:space="preserve"> في </w:t>
      </w:r>
      <w:r w:rsidRPr="00BA4556">
        <w:rPr>
          <w:rFonts w:hint="cs"/>
          <w:noProof/>
          <w:spacing w:val="-4"/>
          <w:rtl/>
          <w:lang w:eastAsia="zh-CN" w:bidi="ar-EG"/>
        </w:rPr>
        <w:t xml:space="preserve">حافة الحزمة. وتتحدد </w:t>
      </w:r>
      <w:r w:rsidR="004342C5" w:rsidRPr="00BA4556">
        <w:rPr>
          <w:rFonts w:hint="cs"/>
          <w:noProof/>
          <w:spacing w:val="-4"/>
          <w:rtl/>
          <w:lang w:eastAsia="zh-CN" w:bidi="ar-EG"/>
        </w:rPr>
        <w:t>ال</w:t>
      </w:r>
      <w:r w:rsidRPr="00BA4556">
        <w:rPr>
          <w:rFonts w:hint="cs"/>
          <w:noProof/>
          <w:spacing w:val="-4"/>
          <w:rtl/>
          <w:lang w:eastAsia="zh-CN" w:bidi="ar-EG"/>
        </w:rPr>
        <w:t xml:space="preserve">معلومات </w:t>
      </w:r>
      <w:r w:rsidR="004342C5" w:rsidRPr="00BA4556">
        <w:rPr>
          <w:rFonts w:hint="cs"/>
          <w:noProof/>
          <w:spacing w:val="-4"/>
          <w:rtl/>
          <w:lang w:eastAsia="zh-CN" w:bidi="ar-EG"/>
        </w:rPr>
        <w:t>المتعلقة ب</w:t>
      </w:r>
      <w:r w:rsidRPr="00BA4556">
        <w:rPr>
          <w:rFonts w:hint="cs"/>
          <w:noProof/>
          <w:spacing w:val="-4"/>
          <w:rtl/>
          <w:lang w:eastAsia="zh-CN" w:bidi="ar-EG"/>
        </w:rPr>
        <w:t>الموقع خلال النفاذ العشوائي ال</w:t>
      </w:r>
      <w:r w:rsidR="000D4E16" w:rsidRPr="00BA4556">
        <w:rPr>
          <w:rFonts w:hint="cs"/>
          <w:noProof/>
          <w:spacing w:val="-4"/>
          <w:rtl/>
          <w:lang w:eastAsia="zh-CN" w:bidi="ar-EG"/>
        </w:rPr>
        <w:t>تجريب‍ي</w:t>
      </w:r>
      <w:r w:rsidRPr="00BA4556">
        <w:rPr>
          <w:rFonts w:hint="cs"/>
          <w:noProof/>
          <w:spacing w:val="-4"/>
          <w:rtl/>
          <w:lang w:eastAsia="zh-CN" w:bidi="ar-EG"/>
        </w:rPr>
        <w:t xml:space="preserve"> لتجهيزات مستعمل معين بمساعدة </w:t>
      </w:r>
      <w:r w:rsidR="0055574D" w:rsidRPr="00BA4556">
        <w:rPr>
          <w:rFonts w:hint="cs"/>
          <w:noProof/>
          <w:spacing w:val="-4"/>
          <w:rtl/>
          <w:lang w:eastAsia="zh-CN" w:bidi="ar-EG"/>
        </w:rPr>
        <w:t>النظام العالمي لتحديد الموقع</w:t>
      </w:r>
      <w:r w:rsidRPr="00BA4556">
        <w:rPr>
          <w:rFonts w:hint="cs"/>
          <w:noProof/>
          <w:spacing w:val="-4"/>
          <w:rtl/>
          <w:lang w:eastAsia="zh-CN" w:bidi="ar-EG"/>
        </w:rPr>
        <w:t xml:space="preserve"> المركب على تجهيزات المستعمل أو بواسطة قيم نسبة الإشارة إلى الضوضاء التي تتلقاها تجهيزات المستعمل من الحزم</w:t>
      </w:r>
      <w:r w:rsidR="004342C5" w:rsidRPr="00BA4556">
        <w:rPr>
          <w:rFonts w:hint="cs"/>
          <w:noProof/>
          <w:spacing w:val="-4"/>
          <w:rtl/>
          <w:lang w:eastAsia="zh-CN" w:bidi="ar-EG"/>
        </w:rPr>
        <w:t>تين</w:t>
      </w:r>
      <w:r w:rsidRPr="00BA4556">
        <w:rPr>
          <w:rFonts w:hint="cs"/>
          <w:noProof/>
          <w:spacing w:val="-4"/>
          <w:rtl/>
          <w:lang w:eastAsia="zh-CN" w:bidi="ar-EG"/>
        </w:rPr>
        <w:t xml:space="preserve"> المستهدفة</w:t>
      </w:r>
      <w:r w:rsidR="000D4E16" w:rsidRPr="00BA4556">
        <w:rPr>
          <w:rFonts w:hint="eastAsia"/>
          <w:noProof/>
          <w:spacing w:val="-4"/>
          <w:rtl/>
          <w:lang w:eastAsia="zh-CN" w:bidi="ar-EG"/>
        </w:rPr>
        <w:t> </w:t>
      </w:r>
      <w:r w:rsidRPr="00BA4556">
        <w:rPr>
          <w:rFonts w:hint="cs"/>
          <w:noProof/>
          <w:spacing w:val="-4"/>
          <w:rtl/>
          <w:lang w:eastAsia="zh-CN" w:bidi="ar-EG"/>
        </w:rPr>
        <w:t>والمجاورة.</w:t>
      </w:r>
    </w:p>
    <w:p w:rsidR="002727F3" w:rsidRPr="00BA4556" w:rsidRDefault="00CE68C6" w:rsidP="00E65668">
      <w:pPr>
        <w:rPr>
          <w:noProof/>
          <w:rtl/>
          <w:lang w:eastAsia="zh-CN" w:bidi="ar-EG"/>
        </w:rPr>
      </w:pPr>
      <w:r w:rsidRPr="00BA4556">
        <w:rPr>
          <w:rFonts w:hint="cs"/>
          <w:noProof/>
          <w:rtl/>
          <w:lang w:eastAsia="zh-CN" w:bidi="ar-EG"/>
        </w:rPr>
        <w:t xml:space="preserve">وعندما </w:t>
      </w:r>
      <w:r w:rsidR="0055574D" w:rsidRPr="00BA4556">
        <w:rPr>
          <w:rFonts w:hint="cs"/>
          <w:noProof/>
          <w:rtl/>
          <w:lang w:eastAsia="zh-CN" w:bidi="ar-EG"/>
        </w:rPr>
        <w:t xml:space="preserve">تحصل شبكة النفاذ الراديوي </w:t>
      </w:r>
      <w:r w:rsidR="00E65668" w:rsidRPr="00BA4556">
        <w:rPr>
          <w:rFonts w:hint="cs"/>
          <w:noProof/>
          <w:rtl/>
          <w:lang w:eastAsia="zh-CN" w:bidi="ar-EG"/>
        </w:rPr>
        <w:t xml:space="preserve">الساتلي </w:t>
      </w:r>
      <w:r w:rsidRPr="00BA4556">
        <w:rPr>
          <w:rFonts w:hint="cs"/>
          <w:noProof/>
          <w:rtl/>
          <w:lang w:eastAsia="zh-CN" w:bidi="ar-EG"/>
        </w:rPr>
        <w:t>على المعلومات المتعلقة بتوقيت تجهيزات المستعمل من النفاذ العشوائي ال</w:t>
      </w:r>
      <w:r w:rsidR="000D4E16" w:rsidRPr="00BA4556">
        <w:rPr>
          <w:rFonts w:hint="cs"/>
          <w:noProof/>
          <w:rtl/>
          <w:lang w:eastAsia="zh-CN" w:bidi="ar-EG"/>
        </w:rPr>
        <w:t>تجريب‍ي</w:t>
      </w:r>
      <w:r w:rsidRPr="00BA4556">
        <w:rPr>
          <w:rFonts w:hint="cs"/>
          <w:noProof/>
          <w:rtl/>
          <w:lang w:eastAsia="zh-CN" w:bidi="ar-EG"/>
        </w:rPr>
        <w:t>، فإن</w:t>
      </w:r>
      <w:r w:rsidR="0055574D" w:rsidRPr="00BA4556">
        <w:rPr>
          <w:rFonts w:hint="cs"/>
          <w:noProof/>
          <w:rtl/>
          <w:lang w:eastAsia="zh-CN" w:bidi="ar-EG"/>
        </w:rPr>
        <w:t xml:space="preserve"> هذه المعلومات</w:t>
      </w:r>
      <w:r w:rsidRPr="00BA4556">
        <w:rPr>
          <w:rFonts w:hint="cs"/>
          <w:noProof/>
          <w:rtl/>
          <w:lang w:eastAsia="zh-CN" w:bidi="ar-EG"/>
        </w:rPr>
        <w:t xml:space="preserve"> ترد على النحو التالي:</w:t>
      </w:r>
      <w:r w:rsidR="00426C9B" w:rsidRPr="00BA4556">
        <w:rPr>
          <w:rFonts w:hint="cs"/>
          <w:noProof/>
          <w:rtl/>
          <w:lang w:eastAsia="zh-CN" w:bidi="ar-EG"/>
        </w:rPr>
        <w:t xml:space="preserve"> </w:t>
      </w:r>
    </w:p>
    <w:p w:rsidR="002727F3" w:rsidRPr="00BA4556" w:rsidRDefault="002727F3" w:rsidP="00CE68C6">
      <w:pPr>
        <w:pStyle w:val="enumlev1"/>
        <w:rPr>
          <w:lang w:val="en-GB"/>
        </w:rPr>
      </w:pPr>
      <w:r w:rsidRPr="00BA4556">
        <w:rPr>
          <w:lang w:val="en-GB"/>
        </w:rPr>
        <w:t>–</w:t>
      </w:r>
      <w:r w:rsidRPr="00BA4556">
        <w:rPr>
          <w:lang w:val="en-GB"/>
        </w:rPr>
        <w:tab/>
      </w:r>
      <w:r w:rsidR="00CE68C6" w:rsidRPr="00BA4556">
        <w:rPr>
          <w:rFonts w:hint="cs"/>
          <w:rtl/>
          <w:lang w:val="en-GB"/>
        </w:rPr>
        <w:t xml:space="preserve">إذا كان </w:t>
      </w:r>
      <w:r w:rsidR="00CE68C6" w:rsidRPr="00BA4556">
        <w:rPr>
          <w:lang w:val="en-GB"/>
        </w:rPr>
        <w:t>θ</w:t>
      </w:r>
      <w:r w:rsidR="00CE68C6" w:rsidRPr="00BA4556">
        <w:rPr>
          <w:vertAlign w:val="subscript"/>
          <w:lang w:val="en-GB"/>
        </w:rPr>
        <w:t>1</w:t>
      </w:r>
      <w:r w:rsidR="00CE68C6" w:rsidRPr="00BA4556">
        <w:rPr>
          <w:lang w:val="en-GB"/>
        </w:rPr>
        <w:t xml:space="preserve"> &lt; T</w:t>
      </w:r>
      <w:r w:rsidR="00CE68C6" w:rsidRPr="00BA4556">
        <w:rPr>
          <w:vertAlign w:val="subscript"/>
          <w:lang w:val="en-GB"/>
        </w:rPr>
        <w:t>RTD_difference</w:t>
      </w:r>
      <w:r w:rsidR="00CE68C6" w:rsidRPr="00BA4556">
        <w:rPr>
          <w:lang w:val="en-GB"/>
        </w:rPr>
        <w:t xml:space="preserve"> &lt; θ</w:t>
      </w:r>
      <w:r w:rsidR="00CE68C6" w:rsidRPr="00BA4556">
        <w:rPr>
          <w:vertAlign w:val="subscript"/>
          <w:lang w:val="en-GB"/>
        </w:rPr>
        <w:t>2</w:t>
      </w:r>
      <w:r w:rsidR="00CE68C6" w:rsidRPr="00BA4556">
        <w:rPr>
          <w:rFonts w:hint="cs"/>
          <w:rtl/>
          <w:lang w:val="en-GB"/>
        </w:rPr>
        <w:t>،</w:t>
      </w:r>
      <w:r w:rsidR="00CE68C6" w:rsidRPr="00BA4556">
        <w:rPr>
          <w:rFonts w:hint="cs"/>
          <w:vertAlign w:val="subscript"/>
          <w:rtl/>
          <w:lang w:val="en-GB"/>
        </w:rPr>
        <w:t xml:space="preserve"> </w:t>
      </w:r>
      <w:r w:rsidR="00CE68C6" w:rsidRPr="00BA4556">
        <w:rPr>
          <w:rFonts w:hint="cs"/>
          <w:rtl/>
          <w:lang w:val="en-GB"/>
        </w:rPr>
        <w:t>تكون تجهيزات المستعمل واقعة</w:t>
      </w:r>
      <w:r w:rsidR="00165095" w:rsidRPr="00BA4556">
        <w:rPr>
          <w:rFonts w:hint="cs"/>
          <w:rtl/>
          <w:lang w:val="en-GB"/>
        </w:rPr>
        <w:t>ً</w:t>
      </w:r>
      <w:r w:rsidR="00713B9B" w:rsidRPr="00BA4556">
        <w:rPr>
          <w:rFonts w:hint="cs"/>
          <w:rtl/>
          <w:lang w:val="en-GB"/>
        </w:rPr>
        <w:t xml:space="preserve"> في </w:t>
      </w:r>
      <w:r w:rsidR="00CE68C6" w:rsidRPr="00BA4556">
        <w:rPr>
          <w:rFonts w:hint="cs"/>
          <w:rtl/>
          <w:lang w:val="en-GB"/>
        </w:rPr>
        <w:t>منطقة وسط الحزمة؛</w:t>
      </w:r>
    </w:p>
    <w:p w:rsidR="002727F3" w:rsidRPr="00BA4556" w:rsidRDefault="002727F3" w:rsidP="00CE68C6">
      <w:pPr>
        <w:pStyle w:val="enumlev1"/>
        <w:rPr>
          <w:rtl/>
          <w:lang w:val="en-GB"/>
        </w:rPr>
      </w:pPr>
      <w:r w:rsidRPr="00BA4556">
        <w:rPr>
          <w:lang w:val="en-GB"/>
        </w:rPr>
        <w:t>–</w:t>
      </w:r>
      <w:r w:rsidRPr="00BA4556">
        <w:rPr>
          <w:lang w:val="en-GB"/>
        </w:rPr>
        <w:tab/>
      </w:r>
      <w:r w:rsidR="005C3E73" w:rsidRPr="00BA4556">
        <w:rPr>
          <w:rFonts w:hint="cs"/>
          <w:rtl/>
          <w:lang w:val="en-GB"/>
        </w:rPr>
        <w:t>ب</w:t>
      </w:r>
      <w:r w:rsidR="00CE68C6" w:rsidRPr="00BA4556">
        <w:rPr>
          <w:rFonts w:hint="cs"/>
          <w:rtl/>
          <w:lang w:val="en-GB"/>
        </w:rPr>
        <w:t>خلاف ذلك، تكون تجهيزات المستعمل واقعة</w:t>
      </w:r>
      <w:r w:rsidR="00165095" w:rsidRPr="00BA4556">
        <w:rPr>
          <w:rFonts w:hint="cs"/>
          <w:rtl/>
          <w:lang w:val="en-GB"/>
        </w:rPr>
        <w:t>ً</w:t>
      </w:r>
      <w:r w:rsidR="00713B9B" w:rsidRPr="00BA4556">
        <w:rPr>
          <w:rFonts w:hint="cs"/>
          <w:rtl/>
          <w:lang w:val="en-GB"/>
        </w:rPr>
        <w:t xml:space="preserve"> في </w:t>
      </w:r>
      <w:r w:rsidR="00CE68C6" w:rsidRPr="00BA4556">
        <w:rPr>
          <w:rFonts w:hint="cs"/>
          <w:rtl/>
          <w:lang w:val="en-GB"/>
        </w:rPr>
        <w:t>منطقة حافة الحزمة،</w:t>
      </w:r>
    </w:p>
    <w:p w:rsidR="00CE68C6" w:rsidRPr="00BA4556" w:rsidRDefault="00CE68C6" w:rsidP="0055574D">
      <w:pPr>
        <w:pStyle w:val="enumlev1"/>
        <w:ind w:left="0" w:firstLine="0"/>
        <w:rPr>
          <w:rtl/>
          <w:lang w:val="en-GB"/>
        </w:rPr>
      </w:pPr>
      <w:r w:rsidRPr="00BA4556">
        <w:rPr>
          <w:rFonts w:hint="cs"/>
          <w:rtl/>
          <w:lang w:val="en-GB"/>
        </w:rPr>
        <w:t xml:space="preserve">حيث يمثل الرمز </w:t>
      </w:r>
      <w:r w:rsidRPr="00BA4556">
        <w:rPr>
          <w:lang w:val="en-GB"/>
        </w:rPr>
        <w:t>T</w:t>
      </w:r>
      <w:r w:rsidRPr="00BA4556">
        <w:rPr>
          <w:vertAlign w:val="subscript"/>
          <w:lang w:val="en-GB"/>
        </w:rPr>
        <w:t>RTD_difference</w:t>
      </w:r>
      <w:r w:rsidRPr="00BA4556">
        <w:rPr>
          <w:rFonts w:hint="cs"/>
          <w:vertAlign w:val="subscript"/>
          <w:rtl/>
          <w:lang w:val="en-GB"/>
        </w:rPr>
        <w:t xml:space="preserve"> </w:t>
      </w:r>
      <w:r w:rsidRPr="00BA4556">
        <w:rPr>
          <w:rFonts w:hint="cs"/>
          <w:rtl/>
          <w:lang w:val="en-GB"/>
        </w:rPr>
        <w:t>تأخر</w:t>
      </w:r>
      <w:r w:rsidRPr="00BA4556">
        <w:rPr>
          <w:rFonts w:hint="cs"/>
          <w:vertAlign w:val="subscript"/>
          <w:rtl/>
          <w:lang w:val="en-GB"/>
        </w:rPr>
        <w:t xml:space="preserve"> </w:t>
      </w:r>
      <w:r w:rsidR="0055574D" w:rsidRPr="00BA4556">
        <w:rPr>
          <w:rFonts w:hint="cs"/>
          <w:rtl/>
          <w:lang w:val="en-GB"/>
        </w:rPr>
        <w:t>الذهاب</w:t>
      </w:r>
      <w:r w:rsidRPr="00BA4556">
        <w:rPr>
          <w:rFonts w:hint="cs"/>
          <w:rtl/>
          <w:lang w:val="en-GB"/>
        </w:rPr>
        <w:t xml:space="preserve"> و</w:t>
      </w:r>
      <w:r w:rsidR="0055574D" w:rsidRPr="00BA4556">
        <w:rPr>
          <w:rFonts w:hint="cs"/>
          <w:rtl/>
          <w:lang w:val="en-GB"/>
        </w:rPr>
        <w:t>الإياب</w:t>
      </w:r>
      <w:r w:rsidRPr="00BA4556">
        <w:rPr>
          <w:rFonts w:hint="cs"/>
          <w:rtl/>
          <w:lang w:val="en-GB"/>
        </w:rPr>
        <w:t xml:space="preserve"> بين تجهيزات المستعمل المستهدفة وتجهيزات المستعمل التي يكون لها </w:t>
      </w:r>
      <w:r w:rsidR="0055574D" w:rsidRPr="00BA4556">
        <w:rPr>
          <w:rFonts w:hint="cs"/>
          <w:rtl/>
          <w:lang w:val="en-GB"/>
        </w:rPr>
        <w:t>الحد الأدنى من</w:t>
      </w:r>
      <w:r w:rsidRPr="00BA4556">
        <w:rPr>
          <w:rFonts w:hint="cs"/>
          <w:rtl/>
          <w:lang w:val="en-GB"/>
        </w:rPr>
        <w:t xml:space="preserve"> </w:t>
      </w:r>
      <w:r w:rsidR="0055574D" w:rsidRPr="00BA4556">
        <w:rPr>
          <w:rFonts w:hint="cs"/>
          <w:rtl/>
          <w:lang w:val="en-GB"/>
        </w:rPr>
        <w:t>تأخر</w:t>
      </w:r>
      <w:r w:rsidR="0055574D" w:rsidRPr="00BA4556">
        <w:rPr>
          <w:rFonts w:hint="cs"/>
          <w:vertAlign w:val="subscript"/>
          <w:rtl/>
          <w:lang w:val="en-GB"/>
        </w:rPr>
        <w:t xml:space="preserve"> </w:t>
      </w:r>
      <w:r w:rsidR="0055574D" w:rsidRPr="00BA4556">
        <w:rPr>
          <w:rFonts w:hint="cs"/>
          <w:rtl/>
          <w:lang w:val="en-GB"/>
        </w:rPr>
        <w:t xml:space="preserve">الذهاب والإياب </w:t>
      </w:r>
      <w:r w:rsidRPr="00BA4556">
        <w:rPr>
          <w:rFonts w:hint="cs"/>
          <w:rtl/>
          <w:lang w:val="en-GB"/>
        </w:rPr>
        <w:t xml:space="preserve">ضمن الحزمة المستهدفة، وتمثل </w:t>
      </w:r>
      <w:r w:rsidRPr="00BA4556">
        <w:rPr>
          <w:lang w:val="en-GB"/>
        </w:rPr>
        <w:t>θ</w:t>
      </w:r>
      <w:r w:rsidRPr="00BA4556">
        <w:rPr>
          <w:vertAlign w:val="subscript"/>
          <w:lang w:val="en-GB"/>
        </w:rPr>
        <w:t>1</w:t>
      </w:r>
      <w:r w:rsidRPr="00BA4556">
        <w:rPr>
          <w:rFonts w:hint="cs"/>
          <w:vertAlign w:val="subscript"/>
          <w:rtl/>
          <w:lang w:val="en-GB"/>
        </w:rPr>
        <w:t xml:space="preserve"> </w:t>
      </w:r>
      <w:r w:rsidRPr="00BA4556">
        <w:rPr>
          <w:rFonts w:hint="cs"/>
          <w:rtl/>
          <w:lang w:val="en-GB"/>
        </w:rPr>
        <w:t>و</w:t>
      </w:r>
      <w:r w:rsidRPr="00BA4556">
        <w:rPr>
          <w:lang w:val="en-GB"/>
        </w:rPr>
        <w:t xml:space="preserve"> θ</w:t>
      </w:r>
      <w:r w:rsidRPr="00BA4556">
        <w:rPr>
          <w:vertAlign w:val="subscript"/>
          <w:lang w:val="en-GB"/>
        </w:rPr>
        <w:t>2</w:t>
      </w:r>
      <w:r w:rsidRPr="00BA4556">
        <w:rPr>
          <w:rFonts w:hint="cs"/>
          <w:vertAlign w:val="subscript"/>
          <w:rtl/>
          <w:lang w:val="en-GB"/>
        </w:rPr>
        <w:t xml:space="preserve"> </w:t>
      </w:r>
      <w:r w:rsidRPr="00BA4556">
        <w:rPr>
          <w:rFonts w:hint="cs"/>
          <w:rtl/>
          <w:lang w:val="en-GB"/>
        </w:rPr>
        <w:t>معلمتي الطبقة العليا.</w:t>
      </w:r>
    </w:p>
    <w:p w:rsidR="002727F3" w:rsidRPr="00BA4556" w:rsidRDefault="00CE68C6" w:rsidP="005C3E73">
      <w:pPr>
        <w:pStyle w:val="enumlev1"/>
        <w:ind w:left="0" w:firstLine="0"/>
        <w:rPr>
          <w:lang w:val="en-GB"/>
        </w:rPr>
      </w:pPr>
      <w:r w:rsidRPr="00BA4556">
        <w:rPr>
          <w:rFonts w:hint="cs"/>
          <w:rtl/>
          <w:lang w:val="en-GB"/>
        </w:rPr>
        <w:t>وعندما تجري تجهيزات المستعمل تقديراً لنسب الإشارة إلى الضوضاء المتلق</w:t>
      </w:r>
      <w:r w:rsidR="0055574D" w:rsidRPr="00BA4556">
        <w:rPr>
          <w:rFonts w:hint="cs"/>
          <w:rtl/>
          <w:lang w:val="en-GB"/>
        </w:rPr>
        <w:t>ا</w:t>
      </w:r>
      <w:r w:rsidRPr="00BA4556">
        <w:rPr>
          <w:rFonts w:hint="cs"/>
          <w:rtl/>
          <w:lang w:val="en-GB"/>
        </w:rPr>
        <w:t>ة</w:t>
      </w:r>
      <w:r w:rsidR="00713B9B" w:rsidRPr="00BA4556">
        <w:rPr>
          <w:rFonts w:hint="cs"/>
          <w:rtl/>
          <w:lang w:val="en-GB"/>
        </w:rPr>
        <w:t xml:space="preserve"> في </w:t>
      </w:r>
      <w:r w:rsidR="0055574D" w:rsidRPr="00BA4556">
        <w:rPr>
          <w:rFonts w:hint="cs"/>
          <w:rtl/>
          <w:lang w:val="en-GB"/>
        </w:rPr>
        <w:t>الوصلة الهابطة من الحزم المسته</w:t>
      </w:r>
      <w:r w:rsidRPr="00BA4556">
        <w:rPr>
          <w:rFonts w:hint="cs"/>
          <w:rtl/>
          <w:lang w:val="en-GB"/>
        </w:rPr>
        <w:t>دفة والمجاورة، يمكن</w:t>
      </w:r>
      <w:r w:rsidR="0055574D" w:rsidRPr="00BA4556">
        <w:rPr>
          <w:rFonts w:hint="cs"/>
          <w:rtl/>
          <w:lang w:val="en-GB"/>
        </w:rPr>
        <w:t xml:space="preserve"> أ</w:t>
      </w:r>
      <w:r w:rsidR="005C3E73" w:rsidRPr="00BA4556">
        <w:rPr>
          <w:rFonts w:hint="cs"/>
          <w:rtl/>
          <w:lang w:val="en-GB"/>
        </w:rPr>
        <w:t>يضاً إعطاء</w:t>
      </w:r>
      <w:r w:rsidRPr="00BA4556">
        <w:rPr>
          <w:rFonts w:hint="cs"/>
          <w:rtl/>
          <w:lang w:val="en-GB"/>
        </w:rPr>
        <w:t xml:space="preserve"> المعلومات المتعلقة بتوقيت تجهيزات المستعمل </w:t>
      </w:r>
      <w:r w:rsidR="005C3E73" w:rsidRPr="00BA4556">
        <w:rPr>
          <w:rFonts w:hint="cs"/>
          <w:rtl/>
          <w:lang w:val="en-GB"/>
        </w:rPr>
        <w:t>على النحو التالي:</w:t>
      </w:r>
    </w:p>
    <w:p w:rsidR="002727F3" w:rsidRPr="00BA4556" w:rsidRDefault="002727F3" w:rsidP="005C3E73">
      <w:pPr>
        <w:pStyle w:val="enumlev1"/>
        <w:rPr>
          <w:lang w:val="en-GB"/>
        </w:rPr>
      </w:pPr>
      <w:r w:rsidRPr="00BA4556">
        <w:rPr>
          <w:lang w:val="en-GB"/>
        </w:rPr>
        <w:t>–</w:t>
      </w:r>
      <w:r w:rsidRPr="00BA4556">
        <w:rPr>
          <w:lang w:val="en-GB"/>
        </w:rPr>
        <w:tab/>
      </w:r>
      <w:r w:rsidR="005C3E73" w:rsidRPr="00BA4556">
        <w:rPr>
          <w:rFonts w:hint="cs"/>
          <w:rtl/>
          <w:lang w:val="en-GB"/>
        </w:rPr>
        <w:t xml:space="preserve">إذا كان </w:t>
      </w:r>
      <w:r w:rsidR="005C3E73" w:rsidRPr="00BA4556">
        <w:rPr>
          <w:lang w:val="en-GB"/>
        </w:rPr>
        <w:t>θ</w:t>
      </w:r>
      <w:r w:rsidR="005C3E73" w:rsidRPr="00BA4556">
        <w:rPr>
          <w:vertAlign w:val="subscript"/>
          <w:lang w:val="en-GB"/>
        </w:rPr>
        <w:t>3</w:t>
      </w:r>
      <w:r w:rsidR="005C3E73" w:rsidRPr="00BA4556">
        <w:rPr>
          <w:lang w:val="en-GB"/>
        </w:rPr>
        <w:t xml:space="preserve"> &lt;</w:t>
      </w:r>
      <m:oMath>
        <m:f>
          <m:fPr>
            <m:ctrlPr>
              <w:rPr>
                <w:rFonts w:ascii="Cambria Math" w:hAnsi="Cambria Math"/>
                <w:lang w:val="en-GB"/>
              </w:rPr>
            </m:ctrlPr>
          </m:fPr>
          <m:num>
            <m:r>
              <m:rPr>
                <m:sty m:val="p"/>
              </m:rPr>
              <w:rPr>
                <w:rFonts w:ascii="Cambria Math" w:hAnsi="Cambria Math"/>
                <w:lang w:val="en-GB"/>
              </w:rPr>
              <m:t>the received SINR from a target beam</m:t>
            </m:r>
          </m:num>
          <m:den>
            <m:r>
              <m:rPr>
                <m:sty m:val="p"/>
              </m:rPr>
              <w:rPr>
                <w:rFonts w:ascii="Cambria Math" w:hAnsi="Cambria Math"/>
                <w:lang w:val="en-GB"/>
              </w:rPr>
              <m:t>the received SINR from an adjacent beam</m:t>
            </m:r>
          </m:den>
        </m:f>
      </m:oMath>
      <w:r w:rsidR="005C3E73" w:rsidRPr="00BA4556">
        <w:rPr>
          <w:rFonts w:hint="cs"/>
          <w:rtl/>
          <w:lang w:val="en-GB"/>
        </w:rPr>
        <w:t>، تكون تجهيزات المستعمل واقعة</w:t>
      </w:r>
      <w:r w:rsidR="00165095" w:rsidRPr="00BA4556">
        <w:rPr>
          <w:rFonts w:hint="cs"/>
          <w:rtl/>
          <w:lang w:val="en-GB"/>
        </w:rPr>
        <w:t>ً</w:t>
      </w:r>
      <w:r w:rsidR="00713B9B" w:rsidRPr="00BA4556">
        <w:rPr>
          <w:rFonts w:hint="cs"/>
          <w:rtl/>
          <w:lang w:val="en-GB"/>
        </w:rPr>
        <w:t xml:space="preserve"> في </w:t>
      </w:r>
      <w:r w:rsidR="005C3E73" w:rsidRPr="00BA4556">
        <w:rPr>
          <w:rFonts w:hint="cs"/>
          <w:rtl/>
          <w:lang w:val="en-GB"/>
        </w:rPr>
        <w:t>منطقة وسط الحزمة؛</w:t>
      </w:r>
    </w:p>
    <w:p w:rsidR="002727F3" w:rsidRPr="00BA4556" w:rsidRDefault="002727F3" w:rsidP="002727F3">
      <w:pPr>
        <w:pStyle w:val="enumlev1"/>
        <w:rPr>
          <w:rtl/>
          <w:lang w:val="en-GB"/>
        </w:rPr>
      </w:pPr>
      <w:r w:rsidRPr="00BA4556">
        <w:rPr>
          <w:lang w:val="en-GB"/>
        </w:rPr>
        <w:t>–</w:t>
      </w:r>
      <w:r w:rsidRPr="00BA4556">
        <w:rPr>
          <w:lang w:val="en-GB"/>
        </w:rPr>
        <w:tab/>
      </w:r>
      <w:r w:rsidR="005C3E73" w:rsidRPr="00BA4556">
        <w:rPr>
          <w:rFonts w:hint="cs"/>
          <w:rtl/>
          <w:lang w:val="en-GB"/>
        </w:rPr>
        <w:t>بخلاف ذلك، تكون تجهيزات المستعمل واقعة</w:t>
      </w:r>
      <w:r w:rsidR="001466A7" w:rsidRPr="00BA4556">
        <w:rPr>
          <w:rFonts w:hint="cs"/>
          <w:rtl/>
          <w:lang w:val="en-GB"/>
        </w:rPr>
        <w:t>ً</w:t>
      </w:r>
      <w:r w:rsidR="00713B9B" w:rsidRPr="00BA4556">
        <w:rPr>
          <w:rFonts w:hint="cs"/>
          <w:rtl/>
          <w:lang w:val="en-GB"/>
        </w:rPr>
        <w:t xml:space="preserve"> في </w:t>
      </w:r>
      <w:r w:rsidR="005C3E73" w:rsidRPr="00BA4556">
        <w:rPr>
          <w:rFonts w:hint="cs"/>
          <w:rtl/>
          <w:lang w:val="en-GB"/>
        </w:rPr>
        <w:t>منطقة حافة الحزمة،</w:t>
      </w:r>
    </w:p>
    <w:p w:rsidR="002727F3" w:rsidRPr="00BA4556" w:rsidRDefault="005C3E73" w:rsidP="0055574D">
      <w:pPr>
        <w:pStyle w:val="enumlev1"/>
        <w:rPr>
          <w:rtl/>
          <w:lang w:val="en-GB"/>
        </w:rPr>
      </w:pPr>
      <w:r w:rsidRPr="00BA4556">
        <w:rPr>
          <w:rFonts w:hint="cs"/>
          <w:rtl/>
          <w:lang w:val="en-GB"/>
        </w:rPr>
        <w:t xml:space="preserve">حيث تمثل قيمة العتبة، </w:t>
      </w:r>
      <w:r w:rsidRPr="00BA4556">
        <w:rPr>
          <w:lang w:val="en-GB"/>
        </w:rPr>
        <w:t>θ</w:t>
      </w:r>
      <w:r w:rsidRPr="00BA4556">
        <w:rPr>
          <w:vertAlign w:val="subscript"/>
          <w:lang w:val="en-GB"/>
        </w:rPr>
        <w:t>3</w:t>
      </w:r>
      <w:r w:rsidRPr="00BA4556">
        <w:rPr>
          <w:rFonts w:hint="cs"/>
          <w:rtl/>
          <w:lang w:val="en-GB"/>
        </w:rPr>
        <w:t>، معلم</w:t>
      </w:r>
      <w:r w:rsidR="0055574D" w:rsidRPr="00BA4556">
        <w:rPr>
          <w:rFonts w:hint="cs"/>
          <w:rtl/>
          <w:lang w:val="en-GB"/>
        </w:rPr>
        <w:t>ة</w:t>
      </w:r>
      <w:r w:rsidRPr="00BA4556">
        <w:rPr>
          <w:rFonts w:hint="cs"/>
          <w:rtl/>
          <w:lang w:val="en-GB"/>
        </w:rPr>
        <w:t xml:space="preserve"> </w:t>
      </w:r>
      <w:r w:rsidR="0055574D" w:rsidRPr="00BA4556">
        <w:rPr>
          <w:rFonts w:hint="cs"/>
          <w:rtl/>
          <w:lang w:val="en-GB"/>
        </w:rPr>
        <w:t xml:space="preserve">من معلمات </w:t>
      </w:r>
      <w:r w:rsidRPr="00BA4556">
        <w:rPr>
          <w:rFonts w:hint="cs"/>
          <w:rtl/>
          <w:lang w:val="en-GB"/>
        </w:rPr>
        <w:t>الطبقة العليا.</w:t>
      </w:r>
    </w:p>
    <w:p w:rsidR="005C3E73" w:rsidRPr="00BA4556" w:rsidRDefault="005C3E73" w:rsidP="00E65668">
      <w:pPr>
        <w:pStyle w:val="enumlev1"/>
        <w:rPr>
          <w:rtl/>
        </w:rPr>
      </w:pPr>
      <w:r w:rsidRPr="00BA4556">
        <w:rPr>
          <w:rFonts w:hint="cs"/>
          <w:rtl/>
          <w:lang w:val="en-GB"/>
        </w:rPr>
        <w:t>ترسل المعلومات المتعلقة بالموقع التي ح</w:t>
      </w:r>
      <w:r w:rsidR="00E65668" w:rsidRPr="00BA4556">
        <w:rPr>
          <w:rFonts w:hint="cs"/>
          <w:rtl/>
          <w:lang w:val="en-GB"/>
        </w:rPr>
        <w:t xml:space="preserve">صلت عليها تجهيزات المستعمل إلى </w:t>
      </w:r>
      <w:r w:rsidR="0055574D" w:rsidRPr="00BA4556">
        <w:rPr>
          <w:rFonts w:hint="cs"/>
          <w:noProof/>
          <w:rtl/>
          <w:lang w:eastAsia="zh-CN"/>
        </w:rPr>
        <w:t xml:space="preserve">شبكة النفاذ الراديوي </w:t>
      </w:r>
      <w:r w:rsidR="00E65668" w:rsidRPr="00BA4556">
        <w:rPr>
          <w:rFonts w:hint="cs"/>
          <w:noProof/>
          <w:rtl/>
          <w:lang w:eastAsia="zh-CN"/>
        </w:rPr>
        <w:t xml:space="preserve">الساتلي </w:t>
      </w:r>
      <w:r w:rsidRPr="00BA4556">
        <w:rPr>
          <w:rFonts w:hint="cs"/>
          <w:rtl/>
        </w:rPr>
        <w:t>على النحو التالي:</w:t>
      </w:r>
    </w:p>
    <w:p w:rsidR="002727F3" w:rsidRPr="00BA4556" w:rsidRDefault="002727F3" w:rsidP="000D4E16">
      <w:pPr>
        <w:pStyle w:val="enumlev1"/>
      </w:pPr>
      <w:r w:rsidRPr="00BA4556">
        <w:rPr>
          <w:lang w:val="en-GB"/>
        </w:rPr>
        <w:t>–</w:t>
      </w:r>
      <w:r w:rsidR="005C3E73" w:rsidRPr="00BA4556">
        <w:rPr>
          <w:rtl/>
          <w:lang w:val="en-GB"/>
        </w:rPr>
        <w:tab/>
      </w:r>
      <w:r w:rsidR="005C3E73" w:rsidRPr="00BA4556">
        <w:rPr>
          <w:rFonts w:hint="cs"/>
          <w:rtl/>
          <w:lang w:val="en-GB"/>
        </w:rPr>
        <w:t>إذا كانت تجهيزات المستعمل واقعة</w:t>
      </w:r>
      <w:r w:rsidR="00AE7F42" w:rsidRPr="00BA4556">
        <w:rPr>
          <w:rFonts w:hint="cs"/>
          <w:rtl/>
          <w:lang w:val="en-GB"/>
        </w:rPr>
        <w:t>ً</w:t>
      </w:r>
      <w:r w:rsidR="00713B9B" w:rsidRPr="00BA4556">
        <w:rPr>
          <w:rFonts w:hint="cs"/>
          <w:rtl/>
          <w:lang w:val="en-GB"/>
        </w:rPr>
        <w:t xml:space="preserve"> في </w:t>
      </w:r>
      <w:r w:rsidR="005C3E73" w:rsidRPr="00BA4556">
        <w:rPr>
          <w:rFonts w:hint="cs"/>
          <w:rtl/>
          <w:lang w:val="en-GB"/>
        </w:rPr>
        <w:t>منطقة وسط الحزمة، يرسل الرقم</w:t>
      </w:r>
      <w:r w:rsidR="000D4E16" w:rsidRPr="00BA4556">
        <w:rPr>
          <w:rFonts w:hint="cs"/>
          <w:rtl/>
          <w:lang w:val="en-GB"/>
        </w:rPr>
        <w:t xml:space="preserve"> </w:t>
      </w:r>
      <w:r w:rsidR="000D4E16" w:rsidRPr="00BA4556">
        <w:t>"0</w:t>
      </w:r>
      <w:r w:rsidR="000D4E16" w:rsidRPr="00BA4556">
        <w:rPr>
          <w:lang w:val="en-GB"/>
        </w:rPr>
        <w:t>"</w:t>
      </w:r>
      <w:r w:rsidR="005C3E73" w:rsidRPr="00BA4556">
        <w:rPr>
          <w:rFonts w:hint="cs"/>
          <w:rtl/>
          <w:lang w:val="en-GB"/>
        </w:rPr>
        <w:t>؛</w:t>
      </w:r>
    </w:p>
    <w:p w:rsidR="002727F3" w:rsidRPr="00BA4556" w:rsidRDefault="002727F3" w:rsidP="000D4E16">
      <w:pPr>
        <w:pStyle w:val="enumlev1"/>
        <w:rPr>
          <w:rtl/>
          <w:lang w:val="en-GB"/>
        </w:rPr>
      </w:pPr>
      <w:r w:rsidRPr="00BA4556">
        <w:rPr>
          <w:lang w:val="en-GB"/>
        </w:rPr>
        <w:t>–</w:t>
      </w:r>
      <w:r w:rsidRPr="00BA4556">
        <w:rPr>
          <w:lang w:val="en-GB"/>
        </w:rPr>
        <w:tab/>
      </w:r>
      <w:r w:rsidR="005C3E73" w:rsidRPr="00BA4556">
        <w:rPr>
          <w:rFonts w:hint="cs"/>
          <w:rtl/>
          <w:lang w:val="en-GB"/>
        </w:rPr>
        <w:t>إذا كانت تجهيزات المستعمل واقعة</w:t>
      </w:r>
      <w:r w:rsidR="00AE7F42" w:rsidRPr="00BA4556">
        <w:rPr>
          <w:rFonts w:hint="cs"/>
          <w:rtl/>
          <w:lang w:val="en-GB"/>
        </w:rPr>
        <w:t>ً</w:t>
      </w:r>
      <w:r w:rsidR="00713B9B" w:rsidRPr="00BA4556">
        <w:rPr>
          <w:rFonts w:hint="cs"/>
          <w:rtl/>
          <w:lang w:val="en-GB"/>
        </w:rPr>
        <w:t xml:space="preserve"> في </w:t>
      </w:r>
      <w:r w:rsidR="005C3E73" w:rsidRPr="00BA4556">
        <w:rPr>
          <w:rFonts w:hint="cs"/>
          <w:rtl/>
          <w:lang w:val="en-GB"/>
        </w:rPr>
        <w:t xml:space="preserve">منطقة حافة الحزمة، يرسل الرقم </w:t>
      </w:r>
      <w:r w:rsidR="000D4E16" w:rsidRPr="00BA4556">
        <w:t>"1</w:t>
      </w:r>
      <w:r w:rsidR="000D4E16" w:rsidRPr="00BA4556">
        <w:rPr>
          <w:lang w:val="en-GB"/>
        </w:rPr>
        <w:t>"</w:t>
      </w:r>
      <w:r w:rsidR="005C3E73" w:rsidRPr="00BA4556">
        <w:rPr>
          <w:rFonts w:hint="cs"/>
          <w:rtl/>
          <w:lang w:val="en-GB"/>
        </w:rPr>
        <w:t>.</w:t>
      </w:r>
    </w:p>
    <w:p w:rsidR="005C3E73" w:rsidRPr="00BA4556" w:rsidRDefault="005C3E73" w:rsidP="00AE7F42">
      <w:pPr>
        <w:pStyle w:val="enumlev1"/>
        <w:ind w:left="0" w:firstLine="0"/>
        <w:rPr>
          <w:rtl/>
          <w:lang w:val="en-GB"/>
        </w:rPr>
      </w:pPr>
      <w:r w:rsidRPr="00BA4556">
        <w:rPr>
          <w:rFonts w:hint="cs"/>
          <w:rtl/>
          <w:lang w:val="en-GB"/>
        </w:rPr>
        <w:t>و</w:t>
      </w:r>
      <w:r w:rsidR="0019436C" w:rsidRPr="00BA4556">
        <w:rPr>
          <w:rFonts w:hint="cs"/>
          <w:rtl/>
          <w:lang w:val="en-GB"/>
        </w:rPr>
        <w:t>في </w:t>
      </w:r>
      <w:r w:rsidRPr="00BA4556">
        <w:rPr>
          <w:rFonts w:hint="cs"/>
          <w:rtl/>
          <w:lang w:val="en-GB"/>
        </w:rPr>
        <w:t>حالة تطبيق إعادة استعمال الترددات الكسرية</w:t>
      </w:r>
      <w:r w:rsidR="00713B9B" w:rsidRPr="00BA4556">
        <w:rPr>
          <w:rFonts w:hint="cs"/>
          <w:rtl/>
          <w:lang w:val="en-GB"/>
        </w:rPr>
        <w:t xml:space="preserve"> في </w:t>
      </w:r>
      <w:r w:rsidRPr="00BA4556">
        <w:rPr>
          <w:rFonts w:hint="cs"/>
          <w:rtl/>
          <w:lang w:val="en-GB"/>
        </w:rPr>
        <w:t xml:space="preserve">نظام ساتلي متعدد الحزم، تجزأ كل حزمة إلى منطقتين </w:t>
      </w:r>
      <w:r w:rsidR="0055574D" w:rsidRPr="00BA4556">
        <w:rPr>
          <w:rFonts w:hint="cs"/>
          <w:rtl/>
          <w:lang w:val="en-GB"/>
        </w:rPr>
        <w:t xml:space="preserve">ويتعين أن يقسم </w:t>
      </w:r>
      <w:r w:rsidRPr="00BA4556">
        <w:rPr>
          <w:rFonts w:hint="cs"/>
          <w:rtl/>
          <w:lang w:val="en-GB"/>
        </w:rPr>
        <w:t>كل رتل</w:t>
      </w:r>
      <w:r w:rsidR="00713B9B" w:rsidRPr="00BA4556">
        <w:rPr>
          <w:rFonts w:hint="cs"/>
          <w:rtl/>
          <w:lang w:val="en-GB"/>
        </w:rPr>
        <w:t xml:space="preserve"> في </w:t>
      </w:r>
      <w:r w:rsidR="0055574D" w:rsidRPr="00BA4556">
        <w:rPr>
          <w:rFonts w:hint="cs"/>
          <w:rtl/>
        </w:rPr>
        <w:t>كل حزمة</w:t>
      </w:r>
      <w:r w:rsidR="0055574D" w:rsidRPr="00BA4556">
        <w:rPr>
          <w:rFonts w:hint="cs"/>
          <w:rtl/>
          <w:lang w:val="en-GB"/>
        </w:rPr>
        <w:t xml:space="preserve"> </w:t>
      </w:r>
      <w:r w:rsidRPr="00BA4556">
        <w:rPr>
          <w:rFonts w:hint="cs"/>
          <w:rtl/>
          <w:lang w:val="en-GB"/>
        </w:rPr>
        <w:t xml:space="preserve">إلى </w:t>
      </w:r>
      <w:r w:rsidR="0055574D" w:rsidRPr="00BA4556">
        <w:rPr>
          <w:rFonts w:hint="cs"/>
          <w:rtl/>
          <w:lang w:val="en-GB"/>
        </w:rPr>
        <w:t>فترتين</w:t>
      </w:r>
      <w:r w:rsidRPr="00BA4556">
        <w:rPr>
          <w:rFonts w:hint="cs"/>
          <w:rtl/>
          <w:lang w:val="en-GB"/>
        </w:rPr>
        <w:t xml:space="preserve"> زمني</w:t>
      </w:r>
      <w:r w:rsidR="00AE7F42" w:rsidRPr="00BA4556">
        <w:rPr>
          <w:rFonts w:hint="cs"/>
          <w:rtl/>
          <w:lang w:val="en-GB"/>
        </w:rPr>
        <w:t>تي</w:t>
      </w:r>
      <w:r w:rsidRPr="00BA4556">
        <w:rPr>
          <w:rFonts w:hint="cs"/>
          <w:rtl/>
          <w:lang w:val="en-GB"/>
        </w:rPr>
        <w:t xml:space="preserve">ن، </w:t>
      </w:r>
      <w:r w:rsidRPr="00BA4556">
        <w:rPr>
          <w:i/>
          <w:iCs/>
        </w:rPr>
        <w:t>T</w:t>
      </w:r>
      <w:r w:rsidRPr="00BA4556">
        <w:rPr>
          <w:vertAlign w:val="subscript"/>
        </w:rPr>
        <w:t>1</w:t>
      </w:r>
      <w:r w:rsidRPr="00BA4556">
        <w:rPr>
          <w:rFonts w:hint="cs"/>
          <w:rtl/>
        </w:rPr>
        <w:t xml:space="preserve"> و</w:t>
      </w:r>
      <w:r w:rsidRPr="00BA4556">
        <w:rPr>
          <w:i/>
          <w:iCs/>
        </w:rPr>
        <w:t>T</w:t>
      </w:r>
      <w:r w:rsidRPr="00BA4556">
        <w:rPr>
          <w:vertAlign w:val="subscript"/>
        </w:rPr>
        <w:t>2</w:t>
      </w:r>
      <w:r w:rsidRPr="00BA4556">
        <w:rPr>
          <w:rFonts w:hint="cs"/>
          <w:rtl/>
        </w:rPr>
        <w:t>، كما هو مبين</w:t>
      </w:r>
      <w:r w:rsidR="00713B9B" w:rsidRPr="00BA4556">
        <w:rPr>
          <w:rFonts w:hint="cs"/>
          <w:rtl/>
        </w:rPr>
        <w:t xml:space="preserve"> في </w:t>
      </w:r>
      <w:r w:rsidRPr="00BA4556">
        <w:rPr>
          <w:rFonts w:hint="cs"/>
          <w:rtl/>
        </w:rPr>
        <w:t xml:space="preserve">الشكل </w:t>
      </w:r>
      <w:r w:rsidRPr="00BA4556">
        <w:t>13.2</w:t>
      </w:r>
      <w:r w:rsidRPr="00BA4556">
        <w:rPr>
          <w:rFonts w:hint="cs"/>
          <w:rtl/>
        </w:rPr>
        <w:t>.</w:t>
      </w:r>
      <w:r w:rsidR="0055574D" w:rsidRPr="00BA4556">
        <w:rPr>
          <w:rFonts w:hint="cs"/>
          <w:rtl/>
        </w:rPr>
        <w:t xml:space="preserve"> ت</w:t>
      </w:r>
      <w:r w:rsidR="004D74C7" w:rsidRPr="00BA4556">
        <w:rPr>
          <w:rFonts w:hint="cs"/>
          <w:rtl/>
        </w:rPr>
        <w:t>خصص ال</w:t>
      </w:r>
      <w:r w:rsidR="0055574D" w:rsidRPr="00BA4556">
        <w:rPr>
          <w:rFonts w:hint="cs"/>
          <w:rtl/>
        </w:rPr>
        <w:t>فترة</w:t>
      </w:r>
      <w:r w:rsidR="004D74C7" w:rsidRPr="00BA4556">
        <w:rPr>
          <w:rFonts w:hint="cs"/>
          <w:rtl/>
        </w:rPr>
        <w:t xml:space="preserve"> الأول</w:t>
      </w:r>
      <w:r w:rsidR="0055574D" w:rsidRPr="00BA4556">
        <w:rPr>
          <w:rFonts w:hint="cs"/>
          <w:rtl/>
        </w:rPr>
        <w:t>ى</w:t>
      </w:r>
      <w:r w:rsidR="004D74C7" w:rsidRPr="00BA4556">
        <w:rPr>
          <w:rFonts w:hint="cs"/>
          <w:rtl/>
        </w:rPr>
        <w:t xml:space="preserve">، </w:t>
      </w:r>
      <w:r w:rsidR="004D74C7" w:rsidRPr="00BA4556">
        <w:rPr>
          <w:i/>
          <w:iCs/>
        </w:rPr>
        <w:t>T</w:t>
      </w:r>
      <w:r w:rsidR="004D74C7" w:rsidRPr="00BA4556">
        <w:rPr>
          <w:vertAlign w:val="subscript"/>
        </w:rPr>
        <w:t>1</w:t>
      </w:r>
      <w:r w:rsidR="004D74C7" w:rsidRPr="00BA4556">
        <w:rPr>
          <w:rFonts w:hint="cs"/>
          <w:rtl/>
        </w:rPr>
        <w:t>،</w:t>
      </w:r>
      <w:r w:rsidRPr="00BA4556">
        <w:rPr>
          <w:rFonts w:hint="cs"/>
          <w:rtl/>
          <w:lang w:val="en-GB"/>
        </w:rPr>
        <w:t xml:space="preserve"> </w:t>
      </w:r>
      <w:r w:rsidR="004D74C7" w:rsidRPr="00BA4556">
        <w:rPr>
          <w:rFonts w:hint="cs"/>
          <w:rtl/>
          <w:lang w:val="en-GB"/>
        </w:rPr>
        <w:t>إلى تجهيزات المستعملين الواقعين</w:t>
      </w:r>
      <w:r w:rsidR="00713B9B" w:rsidRPr="00BA4556">
        <w:rPr>
          <w:rFonts w:hint="cs"/>
          <w:rtl/>
          <w:lang w:val="en-GB"/>
        </w:rPr>
        <w:t xml:space="preserve"> في </w:t>
      </w:r>
      <w:r w:rsidR="004D74C7" w:rsidRPr="00BA4556">
        <w:rPr>
          <w:rFonts w:hint="cs"/>
          <w:rtl/>
          <w:lang w:val="en-GB"/>
        </w:rPr>
        <w:t>وسط الحزمة، وتستعمل جميع الموجات الحاملة الفرعية للبث خلال هذه ا</w:t>
      </w:r>
      <w:r w:rsidR="0055574D" w:rsidRPr="00BA4556">
        <w:rPr>
          <w:rFonts w:hint="cs"/>
          <w:rtl/>
          <w:lang w:val="en-GB"/>
        </w:rPr>
        <w:t xml:space="preserve">لفترة الزمنية. ومن ناحية ثانية، </w:t>
      </w:r>
      <w:r w:rsidR="00AE7F42" w:rsidRPr="00BA4556">
        <w:rPr>
          <w:rFonts w:hint="cs"/>
          <w:rtl/>
          <w:lang w:val="en-GB"/>
        </w:rPr>
        <w:t>ت</w:t>
      </w:r>
      <w:r w:rsidR="004D74C7" w:rsidRPr="00BA4556">
        <w:rPr>
          <w:rFonts w:hint="cs"/>
          <w:rtl/>
          <w:lang w:val="en-GB"/>
        </w:rPr>
        <w:t xml:space="preserve">خصص </w:t>
      </w:r>
      <w:r w:rsidR="004D74C7" w:rsidRPr="00BA4556">
        <w:rPr>
          <w:rFonts w:hint="cs"/>
          <w:rtl/>
        </w:rPr>
        <w:t>ال</w:t>
      </w:r>
      <w:r w:rsidR="0055574D" w:rsidRPr="00BA4556">
        <w:rPr>
          <w:rFonts w:hint="cs"/>
          <w:rtl/>
        </w:rPr>
        <w:t>فترة</w:t>
      </w:r>
      <w:r w:rsidR="004D74C7" w:rsidRPr="00BA4556">
        <w:rPr>
          <w:rFonts w:hint="cs"/>
          <w:rtl/>
        </w:rPr>
        <w:t xml:space="preserve"> الثاني</w:t>
      </w:r>
      <w:r w:rsidR="0055574D" w:rsidRPr="00BA4556">
        <w:rPr>
          <w:rFonts w:hint="cs"/>
          <w:rtl/>
        </w:rPr>
        <w:t>ة</w:t>
      </w:r>
      <w:r w:rsidR="004D74C7" w:rsidRPr="00BA4556">
        <w:rPr>
          <w:rFonts w:hint="cs"/>
          <w:rtl/>
        </w:rPr>
        <w:t xml:space="preserve">، </w:t>
      </w:r>
      <w:r w:rsidR="004D74C7" w:rsidRPr="00BA4556">
        <w:rPr>
          <w:i/>
          <w:iCs/>
        </w:rPr>
        <w:t>T</w:t>
      </w:r>
      <w:r w:rsidR="004D74C7" w:rsidRPr="00BA4556">
        <w:rPr>
          <w:vertAlign w:val="subscript"/>
        </w:rPr>
        <w:t>2</w:t>
      </w:r>
      <w:r w:rsidR="004D74C7" w:rsidRPr="00BA4556">
        <w:rPr>
          <w:rFonts w:hint="cs"/>
          <w:rtl/>
        </w:rPr>
        <w:t>،</w:t>
      </w:r>
      <w:r w:rsidR="004D74C7" w:rsidRPr="00BA4556">
        <w:rPr>
          <w:rFonts w:hint="cs"/>
          <w:rtl/>
          <w:lang w:val="en-GB"/>
        </w:rPr>
        <w:t xml:space="preserve"> إلى تجهيزات المستعملين الواقع</w:t>
      </w:r>
      <w:r w:rsidR="0055574D" w:rsidRPr="00BA4556">
        <w:rPr>
          <w:rFonts w:hint="cs"/>
          <w:rtl/>
          <w:lang w:val="en-GB"/>
        </w:rPr>
        <w:t>ة</w:t>
      </w:r>
      <w:r w:rsidR="004D74C7" w:rsidRPr="00BA4556">
        <w:rPr>
          <w:rFonts w:hint="cs"/>
          <w:rtl/>
          <w:lang w:val="en-GB"/>
        </w:rPr>
        <w:t xml:space="preserve"> </w:t>
      </w:r>
      <w:r w:rsidR="00C73EF6" w:rsidRPr="00BA4556">
        <w:rPr>
          <w:rFonts w:hint="cs"/>
          <w:rtl/>
          <w:lang w:val="en-GB"/>
        </w:rPr>
        <w:t>عند حافة الحزمة. و</w:t>
      </w:r>
      <w:r w:rsidR="004D74C7" w:rsidRPr="00BA4556">
        <w:rPr>
          <w:rFonts w:hint="cs"/>
          <w:rtl/>
          <w:lang w:val="en-GB"/>
        </w:rPr>
        <w:t>خلال هذه الفترة الزمنية، لا تستعمل إلا موجات حاملة فرعية كسرية محددة من بين الموجات الحاملة الفرعية كلها.</w:t>
      </w:r>
    </w:p>
    <w:p w:rsidR="002727F3" w:rsidRPr="00BA4556" w:rsidRDefault="004D74C7" w:rsidP="00C73EF6">
      <w:pPr>
        <w:pStyle w:val="enumlev1"/>
        <w:ind w:left="0" w:firstLine="0"/>
        <w:rPr>
          <w:rtl/>
        </w:rPr>
      </w:pPr>
      <w:r w:rsidRPr="00BA4556">
        <w:rPr>
          <w:rFonts w:hint="cs"/>
          <w:rtl/>
          <w:lang w:val="en-GB"/>
        </w:rPr>
        <w:t>ويتم تحديد الموجات الحاملة الفرعية</w:t>
      </w:r>
      <w:r w:rsidR="00BD7853" w:rsidRPr="00BA4556">
        <w:rPr>
          <w:rFonts w:hint="cs"/>
          <w:rtl/>
          <w:lang w:val="en-GB"/>
        </w:rPr>
        <w:t xml:space="preserve"> الكسرية بواسطة طبقات التحكم ب</w:t>
      </w:r>
      <w:r w:rsidRPr="00BA4556">
        <w:rPr>
          <w:rFonts w:hint="cs"/>
          <w:rtl/>
          <w:lang w:val="en-GB"/>
        </w:rPr>
        <w:t xml:space="preserve">النفاذ إلى الوسائط </w:t>
      </w:r>
      <w:r w:rsidRPr="00BA4556">
        <w:t>(MAC)</w:t>
      </w:r>
      <w:r w:rsidRPr="00BA4556">
        <w:rPr>
          <w:rFonts w:hint="cs"/>
          <w:rtl/>
        </w:rPr>
        <w:t xml:space="preserve">. </w:t>
      </w:r>
      <w:r w:rsidR="00C73EF6" w:rsidRPr="00BA4556">
        <w:rPr>
          <w:rFonts w:hint="cs"/>
          <w:rtl/>
        </w:rPr>
        <w:t>وتتحدد</w:t>
      </w:r>
      <w:r w:rsidRPr="00BA4556">
        <w:rPr>
          <w:rFonts w:hint="cs"/>
          <w:rtl/>
        </w:rPr>
        <w:t xml:space="preserve"> القيمتان</w:t>
      </w:r>
      <w:r w:rsidR="0019436C" w:rsidRPr="00BA4556">
        <w:rPr>
          <w:rFonts w:hint="cs"/>
          <w:rtl/>
        </w:rPr>
        <w:t xml:space="preserve"> </w:t>
      </w:r>
      <w:r w:rsidRPr="00BA4556">
        <w:rPr>
          <w:i/>
          <w:iCs/>
        </w:rPr>
        <w:t>T</w:t>
      </w:r>
      <w:r w:rsidRPr="00BA4556">
        <w:rPr>
          <w:vertAlign w:val="subscript"/>
        </w:rPr>
        <w:t>1</w:t>
      </w:r>
      <w:r w:rsidRPr="00BA4556">
        <w:rPr>
          <w:rFonts w:hint="cs"/>
          <w:rtl/>
        </w:rPr>
        <w:t xml:space="preserve"> و</w:t>
      </w:r>
      <w:r w:rsidRPr="00BA4556">
        <w:rPr>
          <w:i/>
          <w:iCs/>
        </w:rPr>
        <w:t>T</w:t>
      </w:r>
      <w:r w:rsidRPr="00BA4556">
        <w:rPr>
          <w:vertAlign w:val="subscript"/>
        </w:rPr>
        <w:t>2</w:t>
      </w:r>
      <w:r w:rsidRPr="00BA4556">
        <w:rPr>
          <w:rFonts w:hint="cs"/>
          <w:vertAlign w:val="subscript"/>
          <w:rtl/>
        </w:rPr>
        <w:t xml:space="preserve"> </w:t>
      </w:r>
      <w:r w:rsidRPr="00BA4556">
        <w:rPr>
          <w:rFonts w:hint="cs"/>
          <w:rtl/>
        </w:rPr>
        <w:t xml:space="preserve">بواسطة طبقة أعلى، مع مراعاة الصبيب الإجمالي للنظام والتداخل </w:t>
      </w:r>
      <w:r w:rsidR="00181634" w:rsidRPr="00BA4556">
        <w:rPr>
          <w:rFonts w:hint="cs"/>
          <w:rtl/>
        </w:rPr>
        <w:t>بين</w:t>
      </w:r>
      <w:r w:rsidRPr="00BA4556">
        <w:rPr>
          <w:rFonts w:hint="cs"/>
          <w:rtl/>
        </w:rPr>
        <w:t xml:space="preserve"> الحزم.</w:t>
      </w:r>
    </w:p>
    <w:p w:rsidR="00825FD7" w:rsidRPr="00BA4556" w:rsidRDefault="0021658A" w:rsidP="00ED499D">
      <w:pPr>
        <w:pStyle w:val="FigureNo"/>
      </w:pPr>
      <w:r w:rsidRPr="00BA4556">
        <w:rPr>
          <w:rFonts w:hint="cs"/>
          <w:rtl/>
        </w:rPr>
        <w:lastRenderedPageBreak/>
        <w:t>الشـكل</w:t>
      </w:r>
      <w:r w:rsidR="00825FD7" w:rsidRPr="00BA4556">
        <w:rPr>
          <w:rFonts w:hint="cs"/>
          <w:rtl/>
        </w:rPr>
        <w:t xml:space="preserve"> </w:t>
      </w:r>
      <w:r w:rsidR="00825FD7" w:rsidRPr="00BA4556">
        <w:t>13.2</w:t>
      </w:r>
    </w:p>
    <w:p w:rsidR="00825FD7" w:rsidRPr="00BA4556" w:rsidRDefault="00D860EE" w:rsidP="00016629">
      <w:pPr>
        <w:pStyle w:val="FigureTitle"/>
        <w:rPr>
          <w:rtl/>
        </w:rPr>
      </w:pPr>
      <w:r w:rsidRPr="00BA4556">
        <w:rPr>
          <w:rFonts w:hint="cs"/>
          <w:noProof/>
          <w:rtl/>
          <w:lang w:val="en-US" w:eastAsia="zh-CN" w:bidi="ar-SA"/>
        </w:rPr>
        <mc:AlternateContent>
          <mc:Choice Requires="wpg">
            <w:drawing>
              <wp:anchor distT="0" distB="0" distL="114300" distR="114300" simplePos="0" relativeHeight="252140032" behindDoc="0" locked="0" layoutInCell="1" allowOverlap="1">
                <wp:simplePos x="0" y="0"/>
                <wp:positionH relativeFrom="column">
                  <wp:posOffset>1142829</wp:posOffset>
                </wp:positionH>
                <wp:positionV relativeFrom="paragraph">
                  <wp:posOffset>274292</wp:posOffset>
                </wp:positionV>
                <wp:extent cx="3386874" cy="3682519"/>
                <wp:effectExtent l="0" t="0" r="4445" b="0"/>
                <wp:wrapNone/>
                <wp:docPr id="270" name="Group 270"/>
                <wp:cNvGraphicFramePr/>
                <a:graphic xmlns:a="http://schemas.openxmlformats.org/drawingml/2006/main">
                  <a:graphicData uri="http://schemas.microsoft.com/office/word/2010/wordprocessingGroup">
                    <wpg:wgp>
                      <wpg:cNvGrpSpPr/>
                      <wpg:grpSpPr>
                        <a:xfrm>
                          <a:off x="0" y="0"/>
                          <a:ext cx="3386874" cy="3682519"/>
                          <a:chOff x="0" y="13648"/>
                          <a:chExt cx="3386874" cy="3682519"/>
                        </a:xfrm>
                      </wpg:grpSpPr>
                      <wps:wsp>
                        <wps:cNvPr id="3156" name="Rectangle 4534"/>
                        <wps:cNvSpPr>
                          <a:spLocks noChangeArrowheads="1"/>
                        </wps:cNvSpPr>
                        <wps:spPr bwMode="auto">
                          <a:xfrm>
                            <a:off x="0" y="13648"/>
                            <a:ext cx="757326" cy="23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D4E16">
                              <w:pPr>
                                <w:spacing w:before="0" w:line="144" w:lineRule="auto"/>
                                <w:jc w:val="center"/>
                                <w:rPr>
                                  <w:sz w:val="14"/>
                                  <w:szCs w:val="20"/>
                                  <w:rtl/>
                                  <w:lang w:bidi="ar-EG"/>
                                </w:rPr>
                              </w:pPr>
                              <w:r>
                                <w:rPr>
                                  <w:rFonts w:hint="cs"/>
                                  <w:sz w:val="14"/>
                                  <w:szCs w:val="20"/>
                                  <w:rtl/>
                                  <w:lang w:bidi="ar-EG"/>
                                </w:rPr>
                                <w:t>رقم مجموعة الموجات الحاملة الفرعية</w:t>
                              </w:r>
                            </w:p>
                          </w:txbxContent>
                        </wps:txbx>
                        <wps:bodyPr rot="0" vert="horz" wrap="square" lIns="12700" tIns="12700" rIns="12700" bIns="12700" anchor="t" anchorCtr="0" upright="1">
                          <a:noAutofit/>
                        </wps:bodyPr>
                      </wps:wsp>
                      <wps:wsp>
                        <wps:cNvPr id="3157" name="Rectangle 4534"/>
                        <wps:cNvSpPr>
                          <a:spLocks noChangeArrowheads="1"/>
                        </wps:cNvSpPr>
                        <wps:spPr bwMode="auto">
                          <a:xfrm>
                            <a:off x="500332" y="448574"/>
                            <a:ext cx="678382"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wps:txbx>
                        <wps:bodyPr rot="0" vert="horz" wrap="square" lIns="12700" tIns="12700" rIns="12700" bIns="12700" anchor="t" anchorCtr="0" upright="1">
                          <a:noAutofit/>
                        </wps:bodyPr>
                      </wps:wsp>
                      <wps:wsp>
                        <wps:cNvPr id="3158" name="Rectangle 4534"/>
                        <wps:cNvSpPr>
                          <a:spLocks noChangeArrowheads="1"/>
                        </wps:cNvSpPr>
                        <wps:spPr bwMode="auto">
                          <a:xfrm>
                            <a:off x="1242203" y="500332"/>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wps:txbx>
                        <wps:bodyPr rot="0" vert="horz" wrap="square" lIns="12700" tIns="12700" rIns="12700" bIns="12700" anchor="t" anchorCtr="0" upright="1">
                          <a:noAutofit/>
                        </wps:bodyPr>
                      </wps:wsp>
                      <wps:wsp>
                        <wps:cNvPr id="3159" name="Rectangle 4534"/>
                        <wps:cNvSpPr>
                          <a:spLocks noChangeArrowheads="1"/>
                        </wps:cNvSpPr>
                        <wps:spPr bwMode="auto">
                          <a:xfrm>
                            <a:off x="1949569" y="448574"/>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wps:txbx>
                        <wps:bodyPr rot="0" vert="horz" wrap="square" lIns="12700" tIns="12700" rIns="12700" bIns="12700" anchor="t" anchorCtr="0" upright="1">
                          <a:noAutofit/>
                        </wps:bodyPr>
                      </wps:wsp>
                      <wps:wsp>
                        <wps:cNvPr id="3160" name="Rectangle 4534"/>
                        <wps:cNvSpPr>
                          <a:spLocks noChangeArrowheads="1"/>
                        </wps:cNvSpPr>
                        <wps:spPr bwMode="auto">
                          <a:xfrm>
                            <a:off x="2674188" y="500332"/>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wps:txbx>
                        <wps:bodyPr rot="0" vert="horz" wrap="square" lIns="12700" tIns="12700" rIns="12700" bIns="12700" anchor="t" anchorCtr="0" upright="1">
                          <a:noAutofit/>
                        </wps:bodyPr>
                      </wps:wsp>
                      <wps:wsp>
                        <wps:cNvPr id="3161" name="Rectangle 4534"/>
                        <wps:cNvSpPr>
                          <a:spLocks noChangeArrowheads="1"/>
                        </wps:cNvSpPr>
                        <wps:spPr bwMode="auto">
                          <a:xfrm>
                            <a:off x="483079" y="1388853"/>
                            <a:ext cx="678382"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wps:txbx>
                        <wps:bodyPr rot="0" vert="horz" wrap="square" lIns="12700" tIns="12700" rIns="12700" bIns="12700" anchor="t" anchorCtr="0" upright="1">
                          <a:noAutofit/>
                        </wps:bodyPr>
                      </wps:wsp>
                      <wps:wsp>
                        <wps:cNvPr id="3162" name="Rectangle 4534"/>
                        <wps:cNvSpPr>
                          <a:spLocks noChangeArrowheads="1"/>
                        </wps:cNvSpPr>
                        <wps:spPr bwMode="auto">
                          <a:xfrm>
                            <a:off x="1224951" y="1414732"/>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wps:txbx>
                        <wps:bodyPr rot="0" vert="horz" wrap="square" lIns="12700" tIns="12700" rIns="12700" bIns="12700" anchor="t" anchorCtr="0" upright="1">
                          <a:noAutofit/>
                        </wps:bodyPr>
                      </wps:wsp>
                      <wps:wsp>
                        <wps:cNvPr id="3163" name="Rectangle 4534"/>
                        <wps:cNvSpPr>
                          <a:spLocks noChangeArrowheads="1"/>
                        </wps:cNvSpPr>
                        <wps:spPr bwMode="auto">
                          <a:xfrm>
                            <a:off x="1949569" y="1371600"/>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wps:txbx>
                        <wps:bodyPr rot="0" vert="horz" wrap="square" lIns="12700" tIns="12700" rIns="12700" bIns="12700" anchor="t" anchorCtr="0" upright="1">
                          <a:noAutofit/>
                        </wps:bodyPr>
                      </wps:wsp>
                      <wps:wsp>
                        <wps:cNvPr id="3164" name="Rectangle 4534"/>
                        <wps:cNvSpPr>
                          <a:spLocks noChangeArrowheads="1"/>
                        </wps:cNvSpPr>
                        <wps:spPr bwMode="auto">
                          <a:xfrm>
                            <a:off x="2708694" y="1414732"/>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wps:txbx>
                        <wps:bodyPr rot="0" vert="horz" wrap="square" lIns="12700" tIns="12700" rIns="12700" bIns="12700" anchor="t" anchorCtr="0" upright="1">
                          <a:noAutofit/>
                        </wps:bodyPr>
                      </wps:wsp>
                      <wps:wsp>
                        <wps:cNvPr id="3165" name="Rectangle 4534"/>
                        <wps:cNvSpPr>
                          <a:spLocks noChangeArrowheads="1"/>
                        </wps:cNvSpPr>
                        <wps:spPr bwMode="auto">
                          <a:xfrm>
                            <a:off x="491705" y="2846717"/>
                            <a:ext cx="678382" cy="2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wps:txbx>
                        <wps:bodyPr rot="0" vert="horz" wrap="square" lIns="12700" tIns="12700" rIns="12700" bIns="12700" anchor="t" anchorCtr="0" upright="1">
                          <a:noAutofit/>
                        </wps:bodyPr>
                      </wps:wsp>
                      <wps:wsp>
                        <wps:cNvPr id="3166" name="Rectangle 4534"/>
                        <wps:cNvSpPr>
                          <a:spLocks noChangeArrowheads="1"/>
                        </wps:cNvSpPr>
                        <wps:spPr bwMode="auto">
                          <a:xfrm>
                            <a:off x="1216324" y="2846717"/>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wps:txbx>
                        <wps:bodyPr rot="0" vert="horz" wrap="square" lIns="12700" tIns="12700" rIns="12700" bIns="12700" anchor="t" anchorCtr="0" upright="1">
                          <a:noAutofit/>
                        </wps:bodyPr>
                      </wps:wsp>
                      <wps:wsp>
                        <wps:cNvPr id="3167" name="Rectangle 4534"/>
                        <wps:cNvSpPr>
                          <a:spLocks noChangeArrowheads="1"/>
                        </wps:cNvSpPr>
                        <wps:spPr bwMode="auto">
                          <a:xfrm>
                            <a:off x="1949569" y="2838091"/>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wps:txbx>
                        <wps:bodyPr rot="0" vert="horz" wrap="square" lIns="12700" tIns="12700" rIns="12700" bIns="12700" anchor="t" anchorCtr="0" upright="1">
                          <a:noAutofit/>
                        </wps:bodyPr>
                      </wps:wsp>
                      <wps:wsp>
                        <wps:cNvPr id="3168" name="Rectangle 4534"/>
                        <wps:cNvSpPr>
                          <a:spLocks noChangeArrowheads="1"/>
                        </wps:cNvSpPr>
                        <wps:spPr bwMode="auto">
                          <a:xfrm>
                            <a:off x="2682815" y="2838091"/>
                            <a:ext cx="6781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wps:txbx>
                        <wps:bodyPr rot="0" vert="horz" wrap="square" lIns="12700" tIns="12700" rIns="12700" bIns="12700" anchor="t" anchorCtr="0" upright="1">
                          <a:noAutofit/>
                        </wps:bodyPr>
                      </wps:wsp>
                      <wps:wsp>
                        <wps:cNvPr id="3169" name="Rectangle 4534"/>
                        <wps:cNvSpPr>
                          <a:spLocks noChangeArrowheads="1"/>
                        </wps:cNvSpPr>
                        <wps:spPr bwMode="auto">
                          <a:xfrm>
                            <a:off x="267419" y="1152721"/>
                            <a:ext cx="757326"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موجة حاملة فرعية</w:t>
                              </w:r>
                            </w:p>
                          </w:txbxContent>
                        </wps:txbx>
                        <wps:bodyPr rot="0" vert="horz" wrap="square" lIns="12700" tIns="12700" rIns="12700" bIns="12700" anchor="t" anchorCtr="0" upright="1">
                          <a:noAutofit/>
                        </wps:bodyPr>
                      </wps:wsp>
                      <wps:wsp>
                        <wps:cNvPr id="3170" name="Rectangle 4534"/>
                        <wps:cNvSpPr>
                          <a:spLocks noChangeArrowheads="1"/>
                        </wps:cNvSpPr>
                        <wps:spPr bwMode="auto">
                          <a:xfrm>
                            <a:off x="1664898" y="1152715"/>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1</w:t>
                              </w:r>
                            </w:p>
                          </w:txbxContent>
                        </wps:txbx>
                        <wps:bodyPr rot="0" vert="horz" wrap="square" lIns="12700" tIns="12700" rIns="12700" bIns="12700" anchor="t" anchorCtr="0" upright="1">
                          <a:noAutofit/>
                        </wps:bodyPr>
                      </wps:wsp>
                      <wps:wsp>
                        <wps:cNvPr id="3171" name="Rectangle 4534"/>
                        <wps:cNvSpPr>
                          <a:spLocks noChangeArrowheads="1"/>
                        </wps:cNvSpPr>
                        <wps:spPr bwMode="auto">
                          <a:xfrm>
                            <a:off x="1664898" y="2194971"/>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2</w:t>
                              </w:r>
                            </w:p>
                          </w:txbxContent>
                        </wps:txbx>
                        <wps:bodyPr rot="0" vert="horz" wrap="square" lIns="12700" tIns="12700" rIns="12700" bIns="12700" anchor="t" anchorCtr="0" upright="1">
                          <a:noAutofit/>
                        </wps:bodyPr>
                      </wps:wsp>
                      <wps:wsp>
                        <wps:cNvPr id="3172" name="Rectangle 4534"/>
                        <wps:cNvSpPr>
                          <a:spLocks noChangeArrowheads="1"/>
                        </wps:cNvSpPr>
                        <wps:spPr bwMode="auto">
                          <a:xfrm>
                            <a:off x="1673524" y="3533482"/>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7</w:t>
                              </w:r>
                            </w:p>
                          </w:txbxContent>
                        </wps:txbx>
                        <wps:bodyPr rot="0" vert="horz" wrap="square" lIns="12700" tIns="12700" rIns="12700" bIns="12700" anchor="t" anchorCtr="0" upright="1">
                          <a:noAutofit/>
                        </wps:bodyPr>
                      </wps:wsp>
                      <wps:wsp>
                        <wps:cNvPr id="3173" name="Rectangle 4534"/>
                        <wps:cNvSpPr>
                          <a:spLocks noChangeArrowheads="1"/>
                        </wps:cNvSpPr>
                        <wps:spPr bwMode="auto">
                          <a:xfrm>
                            <a:off x="258792" y="2483637"/>
                            <a:ext cx="757326"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موجة حاملة فرعية</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Group 270" o:spid="_x0000_s1623" style="position:absolute;left:0;text-align:left;margin-left:90pt;margin-top:21.6pt;width:266.7pt;height:289.95pt;z-index:252140032;mso-position-horizontal-relative:text;mso-position-vertical-relative:text;mso-height-relative:margin" coordorigin=",136" coordsize="33868,3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">
                <v:rect id="Rectangle 4534" o:spid="_x0000_s1624" style="position:absolute;top:136;width:7573;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xsUA&#10;AADdAAAADwAAAGRycy9kb3ducmV2LnhtbESPQWvCQBSE7wX/w/IKvRTdpKWpRFdRoSClF63g9ZF9&#10;JqHZtyH7EtN/3y0IHoeZ+YZZrkfXqIG6UHs2kM4SUMSFtzWXBk7fH9M5qCDIFhvPZOCXAqxXk4cl&#10;5tZf+UDDUUoVIRxyNFCJtLnWoajIYZj5ljh6F985lCi7UtsOrxHuGv2SJJl2WHNcqLClXUXFz7F3&#10;Bobz+WtLp16nA8r78/6zlzojY54ex80ClNAo9/CtvbcGXtO3DP7f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l3GxQAAAN0AAAAPAAAAAAAAAAAAAAAAAJgCAABkcnMv&#10;ZG93bnJldi54bWxQSwUGAAAAAAQABAD1AAAAigMAAAAA&#10;" filled="f" stroked="f">
                  <v:textbox inset="1pt,1pt,1pt,1pt">
                    <w:txbxContent>
                      <w:p w:rsidR="006C00A5" w:rsidRPr="009D05E3" w:rsidRDefault="006C00A5" w:rsidP="000D4E16">
                        <w:pPr>
                          <w:spacing w:before="0" w:line="144" w:lineRule="auto"/>
                          <w:jc w:val="center"/>
                          <w:rPr>
                            <w:sz w:val="14"/>
                            <w:szCs w:val="20"/>
                            <w:rtl/>
                            <w:lang w:bidi="ar-EG"/>
                          </w:rPr>
                        </w:pPr>
                        <w:r>
                          <w:rPr>
                            <w:rFonts w:hint="cs"/>
                            <w:sz w:val="14"/>
                            <w:szCs w:val="20"/>
                            <w:rtl/>
                            <w:lang w:bidi="ar-EG"/>
                          </w:rPr>
                          <w:t>رقم مجموعة الموجات الحاملة الفرعية</w:t>
                        </w:r>
                      </w:p>
                    </w:txbxContent>
                  </v:textbox>
                </v:rect>
                <v:rect id="Rectangle 4534" o:spid="_x0000_s1625" style="position:absolute;left:5003;top:4485;width:678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4XcUA&#10;AADdAAAADwAAAGRycy9kb3ducmV2LnhtbESPzWrDMBCE74G8g9hAL6GR3RKnuFFCWiiEkkt+INfF&#10;2tom1spYa8d9+6pQ6HGYmW+Y9XZ0jRqoC7VnA+kiAUVceFtzaeBy/nh8ARUE2WLjmQx8U4DtZjpZ&#10;Y279nY80nKRUEcIhRwOVSJtrHYqKHIaFb4mj9+U7hxJlV2rb4T3CXaOfkiTTDmuOCxW29F5RcTv1&#10;zsBwvR7e6NLrdEBZzfefvdQZGfMwG3evoIRG+Q//tffWwHO6XM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vhdxQAAAN0AAAAPAAAAAAAAAAAAAAAAAJgCAABkcnMv&#10;ZG93bnJldi54bWxQSwUGAAAAAAQABAD1AAAAigM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v:textbox>
                </v:rect>
                <v:rect id="Rectangle 4534" o:spid="_x0000_s1626" style="position:absolute;left:12422;top:5003;width:678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sL8EA&#10;AADdAAAADwAAAGRycy9kb3ducmV2LnhtbERPTWvCQBC9C/6HZQQvUjep1ErqKloQRHqpFbwO2TEJ&#10;zc6G7CSm/757EDw+3vd6O7ha9dSGyrOBdJ6AIs69rbgwcPk5vKxABUG2WHsmA38UYLsZj9aYWX/n&#10;b+rPUqgYwiFDA6VIk2kd8pIchrlviCN3861DibAttG3xHsNdrV+TZKkdVhwbSmzos6T899w5A/31&#10;+rWnS6fTHuV9djx1Ui3JmOlk2H2AEhrkKX64j9bAIn2Lc+Ob+AT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hbC/BAAAA3QAAAA8AAAAAAAAAAAAAAAAAmAIAAGRycy9kb3du&#10;cmV2LnhtbFBLBQYAAAAABAAEAPUAAACG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v:textbox>
                </v:rect>
                <v:rect id="Rectangle 4534" o:spid="_x0000_s1627" style="position:absolute;left:19495;top:4485;width:678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JtMUA&#10;AADdAAAADwAAAGRycy9kb3ducmV2LnhtbESPQWvCQBSE74L/YXlCL1I3qWjb1FW0IEjxohW8PrKv&#10;SWj2bci+xPTfdwsFj8PMfMOsNoOrVU9tqDwbSGcJKOLc24oLA5fP/eMLqCDIFmvPZOCHAmzW49EK&#10;M+tvfKL+LIWKEA4ZGihFmkzrkJfkMMx8Qxy9L986lCjbQtsWbxHuav2UJEvtsOK4UGJD7yXl3+fO&#10;Geiv1+OOLp1Oe5Tn6eGjk2pJxjxMhu0bKKFB7uH/9sEamKeLV/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cm0xQAAAN0AAAAPAAAAAAAAAAAAAAAAAJgCAABkcnMv&#10;ZG93bnJldi54bWxQSwUGAAAAAAQABAD1AAAAigM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v:textbox>
                </v:rect>
                <v:rect id="Rectangle 4534" o:spid="_x0000_s1628" style="position:absolute;left:26741;top:5003;width:678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qlMEA&#10;AADdAAAADwAAAGRycy9kb3ducmV2LnhtbERPS2vCQBC+F/wPywheSt3EQpTUVbRQkOLFB3gdstMk&#10;NDsbspOY/vvuQfD48b3X29E1aqAu1J4NpPMEFHHhbc2lgevl620FKgiyxcYzGfijANvN5GWNufV3&#10;PtFwllLFEA45GqhE2lzrUFTkMMx9Sxy5H985lAi7UtsO7zHcNXqRJJl2WHNsqLClz4qK33PvDAy3&#10;23FP116nA8ry9fDdS52RMbPpuPsAJTTKU/xwH6yB9zSL++Ob+AT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7qpTBAAAA3QAAAA8AAAAAAAAAAAAAAAAAmAIAAGRycy9kb3du&#10;cmV2LnhtbFBLBQYAAAAABAAEAPUAAACG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v:textbox>
                </v:rect>
                <v:rect id="Rectangle 4534" o:spid="_x0000_s1629" style="position:absolute;left:4830;top:13888;width:678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PD8QA&#10;AADdAAAADwAAAGRycy9kb3ducmV2LnhtbESPQWvCQBSE7wX/w/IKXopuopBK6iq2IEjxUit4fWRf&#10;k9Ds25B9ifHfdwWhx2FmvmHW29E1aqAu1J4NpPMEFHHhbc2lgfP3frYCFQTZYuOZDNwowHYzeVpj&#10;bv2Vv2g4SakihEOOBiqRNtc6FBU5DHPfEkfvx3cOJcqu1LbDa4S7Ri+SJNMOa44LFbb0UVHxe+qd&#10;geFyOb7TudfpgPL6cvjspc7ImOnzuHsDJTTKf/jRPlgDyzRL4f4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Dw/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v:textbox>
                </v:rect>
                <v:rect id="Rectangle 4534" o:spid="_x0000_s1630" style="position:absolute;left:12249;top:14147;width:678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ReMQA&#10;AADdAAAADwAAAGRycy9kb3ducmV2LnhtbESPQWvCQBSE74X+h+UVvJS6iUJaUldpBUGkl6rg9ZF9&#10;JsHs25B9ifHfu0Khx2FmvmEWq9E1aqAu1J4NpNMEFHHhbc2lgeNh8/YBKgiyxcYzGbhRgNXy+WmB&#10;ufVX/qVhL6WKEA45GqhE2lzrUFTkMEx9Sxy9s+8cSpRdqW2H1wh3jZ4lSaYd1hwXKmxpXVFx2ffO&#10;wHA6/XzTsdfpgPL+ut31UmdkzORl/PoEJTTKf/ivvbUG5mk2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kXj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v:textbox>
                </v:rect>
                <v:rect id="Rectangle 4534" o:spid="_x0000_s1631" style="position:absolute;left:19495;top:13716;width:678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048QA&#10;AADdAAAADwAAAGRycy9kb3ducmV2LnhtbESPQWvCQBSE70L/w/IKXqRuopCW1FXaQkGkl6rg9ZF9&#10;JsHs25B9ifHfu0Khx2FmvmFWm9E1aqAu1J4NpPMEFHHhbc2lgePh++UNVBBki41nMnCjAJv102SF&#10;ufVX/qVhL6WKEA45GqhE2lzrUFTkMMx9Sxy9s+8cSpRdqW2H1wh3jV4kSaYd1hwXKmzpq6Lisu+d&#10;geF0+vmkY6/TAeV1tt31UmdkzPR5/HgHJTTKf/ivvbUGlmm2hMeb+AT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NOP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v:textbox>
                </v:rect>
                <v:rect id="Rectangle 4534" o:spid="_x0000_s1632" style="position:absolute;left:27086;top:14147;width:678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sl8UA&#10;AADdAAAADwAAAGRycy9kb3ducmV2LnhtbESPQWvCQBSE7wX/w/IKvRTdpC2pRFdRoSClF63g9ZF9&#10;JqHZtyH7EtN/3y0IHoeZ+YZZrkfXqIG6UHs2kM4SUMSFtzWXBk7fH9M5qCDIFhvPZOCXAqxXk4cl&#10;5tZf+UDDUUoVIRxyNFCJtLnWoajIYZj5ljh6F985lCi7UtsOrxHuGv2SJJl2WHNcqLClXUXFz7F3&#10;Bobz+WtLp16nA8r78/6zlzojY54ex80ClNAo9/CtvbcGXtPsDf7f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yXxQAAAN0AAAAPAAAAAAAAAAAAAAAAAJgCAABkcnMv&#10;ZG93bnJldi54bWxQSwUGAAAAAAQABAD1AAAAigM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v:textbox>
                </v:rect>
                <v:rect id="Rectangle 4534" o:spid="_x0000_s1633" style="position:absolute;left:4917;top:28467;width:678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JDMUA&#10;AADdAAAADwAAAGRycy9kb3ducmV2LnhtbESPQWvCQBSE7wX/w/IKvRTdpKWpRFdRoSClF63g9ZF9&#10;JqHZtyH7EtN/3y0IHoeZ+YZZrkfXqIG6UHs2kM4SUMSFtzWXBk7fH9M5qCDIFhvPZOCXAqxXk4cl&#10;5tZf+UDDUUoVIRxyNFCJtLnWoajIYZj5ljh6F985lCi7UtsOrxHuGv2SJJl2WHNcqLClXUXFz7F3&#10;Bobz+WtLp16nA8r78/6zlzojY54ex80ClNAo9/CtvbcGXtPsDf7f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AkMxQAAAN0AAAAPAAAAAAAAAAAAAAAAAJgCAABkcnMv&#10;ZG93bnJldi54bWxQSwUGAAAAAAQABAD1AAAAigM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v:textbox>
                </v:rect>
                <v:rect id="Rectangle 4534" o:spid="_x0000_s1634" style="position:absolute;left:12163;top:28467;width:678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Xe8QA&#10;AADdAAAADwAAAGRycy9kb3ducmV2LnhtbESPQWvCQBSE7wX/w/IEL0U3sZBKdBVbEKT0Uit4fWSf&#10;STD7NmRfYvz33UKhx2FmvmE2u9E1aqAu1J4NpIsEFHHhbc2lgfP3Yb4CFQTZYuOZDDwowG47edpg&#10;bv2dv2g4SakihEOOBiqRNtc6FBU5DAvfEkfv6juHEmVXatvhPcJdo5dJkmmHNceFClt6r6i4nXpn&#10;YLhcPt/o3Ot0QHl9Pn70UmdkzGw67teghEb5D/+1j9bAS5pl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l3v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v:textbox>
                </v:rect>
                <v:rect id="Rectangle 4534" o:spid="_x0000_s1635" style="position:absolute;left:19495;top:28380;width:678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y4MQA&#10;AADdAAAADwAAAGRycy9kb3ducmV2LnhtbESPQWvCQBSE7wX/w/KEXopuYiFKdBVbEKT0UhW8PrLP&#10;JJh9G7IvMf333UKhx2FmvmE2u9E1aqAu1J4NpPMEFHHhbc2lgcv5MFuBCoJssfFMBr4pwG47edpg&#10;bv2Dv2g4SakihEOOBiqRNtc6FBU5DHPfEkfv5juHEmVXatvhI8JdoxdJkmmHNceFClt6r6i4n3pn&#10;YLheP9/o0ut0QFm+HD96qTMy5nk67teghEb5D/+1j9bAa5ot4f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MuD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في وسط الحزمة</w:t>
                        </w:r>
                      </w:p>
                    </w:txbxContent>
                  </v:textbox>
                </v:rect>
                <v:rect id="Rectangle 4534" o:spid="_x0000_s1636" style="position:absolute;left:26828;top:28380;width:678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2mksEA&#10;AADdAAAADwAAAGRycy9kb3ducmV2LnhtbERPS2vCQBC+F/wPywheSt3EQpTUVbRQkOLFB3gdstMk&#10;NDsbspOY/vvuQfD48b3X29E1aqAu1J4NpPMEFHHhbc2lgevl620FKgiyxcYzGfijANvN5GWNufV3&#10;PtFwllLFEA45GqhE2lzrUFTkMMx9Sxy5H985lAi7UtsO7zHcNXqRJJl2WHNsqLClz4qK33PvDAy3&#10;23FP116nA8ry9fDdS52RMbPpuPsAJTTKU/xwH6yB9zSLc+Ob+AT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ppLBAAAA3QAAAA8AAAAAAAAAAAAAAAAAmAIAAGRycy9kb3du&#10;cmV2LnhtbFBLBQYAAAAABAAEAPUAAACG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تجهيزات المستعملين عند حافة الحزمة</w:t>
                        </w:r>
                      </w:p>
                    </w:txbxContent>
                  </v:textbox>
                </v:rect>
                <v:rect id="Rectangle 4534" o:spid="_x0000_s1637" style="position:absolute;left:2674;top:11527;width:7573;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DCcUA&#10;AADdAAAADwAAAGRycy9kb3ducmV2LnhtbESPQWvCQBSE74X+h+UVeil1E4W0pq6iQkGkF63g9ZF9&#10;JqHZtyH7EtN/3xWEHoeZ+YZZrEbXqIG6UHs2kE4SUMSFtzWXBk7fn6/voIIgW2w8k4FfCrBaPj4s&#10;MLf+ygcajlKqCOGQo4FKpM21DkVFDsPEt8TRu/jOoUTZldp2eI1w1+hpkmTaYc1xocKWthUVP8fe&#10;GRjO568NnXqdDihvL7t9L3VGxjw/jesPUEKj/Ifv7Z01MEuzOdzex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QMJxQAAAN0AAAAPAAAAAAAAAAAAAAAAAJgCAABkcnMv&#10;ZG93bnJldi54bWxQSwUGAAAAAAQABAD1AAAAigM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موجة حاملة فرعية</w:t>
                        </w:r>
                      </w:p>
                    </w:txbxContent>
                  </v:textbox>
                </v:rect>
                <v:rect id="Rectangle 4534" o:spid="_x0000_s1638" style="position:absolute;left:16648;top:11527;width:5462;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8ScEA&#10;AADdAAAADwAAAGRycy9kb3ducmV2LnhtbERPTWvCQBC9F/wPywheim5iQUt0FRUEKb3UCl6H7JgE&#10;s7MhO4nx37uHQo+P973eDq5WPbWh8mwgnSWgiHNvKy4MXH6P009QQZAt1p7JwJMCbDejtzVm1j/4&#10;h/qzFCqGcMjQQCnSZFqHvCSHYeYb4sjdfOtQImwLbVt8xHBX63mSLLTDimNDiQ0dSsrv584Z6K/X&#10;7z1dOp32KMv301cn1YKMmYyH3QqU0CD/4j/3yRr4SJdxf3wTn4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iPEnBAAAA3QAAAA8AAAAAAAAAAAAAAAAAmAIAAGRycy9kb3du&#10;cmV2LnhtbFBLBQYAAAAABAAEAPUAAACGAw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1</w:t>
                        </w:r>
                      </w:p>
                    </w:txbxContent>
                  </v:textbox>
                </v:rect>
                <v:rect id="Rectangle 4534" o:spid="_x0000_s1639" style="position:absolute;left:16648;top:21949;width:5462;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Z0sQA&#10;AADdAAAADwAAAGRycy9kb3ducmV2LnhtbESPQWvCQBSE7wX/w/IEL0U3saASXcUWBCm9VAWvj+wz&#10;CWbfhuxLjP++Wyj0OMzMN8xmN7ha9dSGyrOBdJaAIs69rbgwcDkfpitQQZAt1p7JwJMC7Lajlw1m&#10;1j/4m/qTFCpCOGRooBRpMq1DXpLDMPMNcfRuvnUoUbaFti0+ItzVep4kC+2w4rhQYkMfJeX3U+cM&#10;9Nfr1ztdOp32KMvX42cn1YKMmYyH/RqU0CD/4b/20Rp4S5c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dL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2</w:t>
                        </w:r>
                      </w:p>
                    </w:txbxContent>
                  </v:textbox>
                </v:rect>
                <v:rect id="Rectangle 4534" o:spid="_x0000_s1640" style="position:absolute;left:16735;top:35334;width:5462;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wHpcQA&#10;AADdAAAADwAAAGRycy9kb3ducmV2LnhtbESPQWvCQBSE7wX/w/IEL6VuoqAldRUVBJFeagWvj+xr&#10;Epp9G7IvMf57Vyj0OMzMN8xqM7ha9dSGyrOBdJqAIs69rbgwcPk+vL2DCoJssfZMBu4UYLMevaww&#10;s/7GX9SfpVARwiFDA6VIk2kd8pIchqlviKP341uHEmVbaNviLcJdrWdJstAOK44LJTa0Lyn/PXfO&#10;QH+9fu7o0um0R1m+Hk+dVAsyZjIeth+ghAb5D/+1j9bAPF3O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8B6X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7</w:t>
                        </w:r>
                      </w:p>
                    </w:txbxContent>
                  </v:textbox>
                </v:rect>
                <v:rect id="Rectangle 4534" o:spid="_x0000_s1641" style="position:absolute;left:2587;top:24836;width:7574;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iPsQA&#10;AADdAAAADwAAAGRycy9kb3ducmV2LnhtbESPQWvCQBSE7wX/w/IEL6VuoqAldRUVBCleagWvj+xr&#10;Epp9G7IvMf57tyD0OMzMN8xqM7ha9dSGyrOBdJqAIs69rbgwcPk+vL2DCoJssfZMBu4UYLMevaww&#10;s/7GX9SfpVARwiFDA6VIk2kd8pIchqlviKP341uHEmVbaNviLcJdrWdJstAOK44LJTa0Lyn/PXfO&#10;QH+9nnZ06XTaoyxfj5+dVAsyZjIeth+ghAb5Dz/bR2tgni7n8Pc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oj7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rtl/>
                            <w:lang w:bidi="ar-EG"/>
                          </w:rPr>
                        </w:pPr>
                        <w:r>
                          <w:rPr>
                            <w:rFonts w:hint="cs"/>
                            <w:sz w:val="14"/>
                            <w:szCs w:val="20"/>
                            <w:rtl/>
                            <w:lang w:bidi="ar-EG"/>
                          </w:rPr>
                          <w:t>موجة حاملة فرعية</w:t>
                        </w:r>
                      </w:p>
                    </w:txbxContent>
                  </v:textbox>
                </v:rect>
              </v:group>
            </w:pict>
          </mc:Fallback>
        </mc:AlternateContent>
      </w:r>
      <w:r w:rsidR="004D74C7" w:rsidRPr="00BA4556">
        <w:rPr>
          <w:rFonts w:hint="cs"/>
          <w:rtl/>
        </w:rPr>
        <w:t>بنية الرتل</w:t>
      </w:r>
      <w:r w:rsidR="00713B9B" w:rsidRPr="00BA4556">
        <w:rPr>
          <w:rFonts w:hint="cs"/>
          <w:rtl/>
        </w:rPr>
        <w:t xml:space="preserve"> في </w:t>
      </w:r>
      <w:r w:rsidR="004D74C7" w:rsidRPr="00BA4556">
        <w:rPr>
          <w:rFonts w:hint="cs"/>
          <w:rtl/>
        </w:rPr>
        <w:t>إعادة استعمال الترددات الكسرية</w:t>
      </w:r>
    </w:p>
    <w:p w:rsidR="000D4E16" w:rsidRPr="00BA4556" w:rsidRDefault="000D4E16" w:rsidP="00ED499D">
      <w:pPr>
        <w:keepNext/>
        <w:bidi w:val="0"/>
      </w:pPr>
    </w:p>
    <w:p w:rsidR="002727F3" w:rsidRPr="00BA4556" w:rsidRDefault="00050834" w:rsidP="007E060D">
      <w:pPr>
        <w:pStyle w:val="Figure"/>
        <w:spacing w:before="120"/>
        <w:rPr>
          <w:lang w:val="en-US"/>
        </w:rPr>
      </w:pPr>
      <w:r w:rsidRPr="00BA4556">
        <w:object w:dxaOrig="3427" w:dyaOrig="3866">
          <v:shape id="_x0000_i1120" type="#_x0000_t75" style="width:252pt;height:286.95pt" o:ole="">
            <v:imagedata r:id="rId192" o:title="" cropbottom="-576f"/>
          </v:shape>
          <o:OLEObject Type="Embed" ProgID="CorelDraw.Graphic.16" ShapeID="_x0000_i1120" DrawAspect="Content" ObjectID="_1491384316" r:id="rId193"/>
        </w:object>
      </w:r>
    </w:p>
    <w:p w:rsidR="002727F3" w:rsidRPr="00BA4556" w:rsidRDefault="002727F3" w:rsidP="004D74C7">
      <w:pPr>
        <w:pStyle w:val="Heading4"/>
        <w:rPr>
          <w:noProof/>
          <w:rtl/>
          <w:lang w:eastAsia="zh-CN" w:bidi="ar-EG"/>
        </w:rPr>
      </w:pPr>
      <w:r w:rsidRPr="00BA4556">
        <w:rPr>
          <w:noProof/>
          <w:lang w:eastAsia="zh-CN"/>
        </w:rPr>
        <w:t>3.6.4.2</w:t>
      </w:r>
      <w:r w:rsidRPr="00BA4556">
        <w:rPr>
          <w:noProof/>
          <w:lang w:eastAsia="zh-CN"/>
        </w:rPr>
        <w:tab/>
      </w:r>
      <w:r w:rsidR="004D74C7" w:rsidRPr="00BA4556">
        <w:rPr>
          <w:rFonts w:hint="cs"/>
          <w:noProof/>
          <w:rtl/>
          <w:lang w:eastAsia="zh-CN" w:bidi="ar-EG"/>
        </w:rPr>
        <w:t>الإرسال المتعدد الحزم المنسق</w:t>
      </w:r>
    </w:p>
    <w:p w:rsidR="004342C5" w:rsidRPr="00BA4556" w:rsidRDefault="00AC248F" w:rsidP="004342C5">
      <w:pPr>
        <w:rPr>
          <w:noProof/>
          <w:rtl/>
          <w:lang w:eastAsia="zh-CN" w:bidi="ar-EG"/>
        </w:rPr>
      </w:pPr>
      <w:r w:rsidRPr="00BA4556">
        <w:rPr>
          <w:rFonts w:ascii="Times New Roman Bold" w:hAnsi="Times New Roman Bold" w:hint="cs"/>
          <w:noProof/>
          <w:rtl/>
          <w:lang w:eastAsia="zh-CN"/>
        </w:rPr>
        <w:t xml:space="preserve">يستعمل هذا المخطط </w:t>
      </w:r>
      <w:r w:rsidR="004342C5" w:rsidRPr="00BA4556">
        <w:rPr>
          <w:rFonts w:ascii="Times New Roman Bold" w:hAnsi="Times New Roman Bold" w:hint="cs"/>
          <w:noProof/>
          <w:rtl/>
          <w:lang w:eastAsia="zh-CN"/>
        </w:rPr>
        <w:t>لتحسين الأداء</w:t>
      </w:r>
      <w:r w:rsidR="00713B9B" w:rsidRPr="00BA4556">
        <w:rPr>
          <w:rFonts w:ascii="Times New Roman Bold" w:hAnsi="Times New Roman Bold" w:hint="cs"/>
          <w:noProof/>
          <w:rtl/>
          <w:lang w:eastAsia="zh-CN"/>
        </w:rPr>
        <w:t xml:space="preserve"> في </w:t>
      </w:r>
      <w:r w:rsidR="004342C5" w:rsidRPr="00BA4556">
        <w:rPr>
          <w:rFonts w:ascii="Times New Roman Bold" w:hAnsi="Times New Roman Bold" w:hint="cs"/>
          <w:noProof/>
          <w:rtl/>
          <w:lang w:eastAsia="zh-CN"/>
        </w:rPr>
        <w:t xml:space="preserve">منطقة حافة الحزمة وتخفيض التداخل </w:t>
      </w:r>
      <w:r w:rsidR="00181634" w:rsidRPr="00BA4556">
        <w:rPr>
          <w:rFonts w:ascii="Times New Roman Bold" w:hAnsi="Times New Roman Bold" w:hint="cs"/>
          <w:noProof/>
          <w:rtl/>
          <w:lang w:eastAsia="zh-CN"/>
        </w:rPr>
        <w:t>بين</w:t>
      </w:r>
      <w:r w:rsidR="004342C5" w:rsidRPr="00BA4556">
        <w:rPr>
          <w:rFonts w:ascii="Times New Roman Bold" w:hAnsi="Times New Roman Bold" w:hint="cs"/>
          <w:noProof/>
          <w:rtl/>
          <w:lang w:eastAsia="zh-CN"/>
        </w:rPr>
        <w:t xml:space="preserve"> الحزم. </w:t>
      </w:r>
      <w:r w:rsidR="004342C5" w:rsidRPr="00BA4556">
        <w:rPr>
          <w:rFonts w:hint="cs"/>
          <w:noProof/>
          <w:rtl/>
          <w:lang w:eastAsia="zh-CN" w:bidi="ar-EG"/>
        </w:rPr>
        <w:t>كما يمكن تطبيقه من دون إجراء أي تعديل</w:t>
      </w:r>
      <w:r w:rsidR="00713B9B" w:rsidRPr="00BA4556">
        <w:rPr>
          <w:rFonts w:hint="cs"/>
          <w:noProof/>
          <w:rtl/>
          <w:lang w:eastAsia="zh-CN" w:bidi="ar-EG"/>
        </w:rPr>
        <w:t xml:space="preserve"> في </w:t>
      </w:r>
      <w:r w:rsidR="004342C5" w:rsidRPr="00BA4556">
        <w:rPr>
          <w:rFonts w:hint="cs"/>
          <w:noProof/>
          <w:rtl/>
          <w:lang w:eastAsia="zh-CN" w:bidi="ar-EG"/>
        </w:rPr>
        <w:t xml:space="preserve">الشرائح الإلكترونية للنظام </w:t>
      </w:r>
      <w:r w:rsidR="004342C5" w:rsidRPr="00BA4556">
        <w:rPr>
          <w:noProof/>
          <w:lang w:eastAsia="zh-CN" w:bidi="ar-EG"/>
        </w:rPr>
        <w:t>LTE</w:t>
      </w:r>
      <w:r w:rsidR="00713B9B" w:rsidRPr="00BA4556">
        <w:rPr>
          <w:rFonts w:hint="cs"/>
          <w:noProof/>
          <w:rtl/>
          <w:lang w:eastAsia="zh-CN" w:bidi="ar-EG"/>
        </w:rPr>
        <w:t xml:space="preserve"> في </w:t>
      </w:r>
      <w:r w:rsidR="004342C5" w:rsidRPr="00BA4556">
        <w:rPr>
          <w:rFonts w:hint="cs"/>
          <w:noProof/>
          <w:rtl/>
          <w:lang w:eastAsia="zh-CN" w:bidi="ar-EG"/>
        </w:rPr>
        <w:t>ال</w:t>
      </w:r>
      <w:r w:rsidR="00E85DF8" w:rsidRPr="00BA4556">
        <w:rPr>
          <w:rFonts w:hint="cs"/>
          <w:noProof/>
          <w:rtl/>
          <w:lang w:eastAsia="zh-CN" w:bidi="ar-EG"/>
        </w:rPr>
        <w:t>أسلوب</w:t>
      </w:r>
      <w:r w:rsidR="004342C5" w:rsidRPr="00BA4556">
        <w:rPr>
          <w:rFonts w:hint="cs"/>
          <w:noProof/>
          <w:rtl/>
          <w:lang w:eastAsia="zh-CN" w:bidi="ar-EG"/>
        </w:rPr>
        <w:t xml:space="preserve"> العادي لأنه أمر يتعلق بالتنفيذ</w:t>
      </w:r>
      <w:r w:rsidR="00713B9B" w:rsidRPr="00BA4556">
        <w:rPr>
          <w:rFonts w:hint="cs"/>
          <w:noProof/>
          <w:rtl/>
          <w:lang w:eastAsia="zh-CN" w:bidi="ar-EG"/>
        </w:rPr>
        <w:t xml:space="preserve"> في </w:t>
      </w:r>
      <w:r w:rsidR="004342C5" w:rsidRPr="00BA4556">
        <w:rPr>
          <w:rFonts w:hint="cs"/>
          <w:noProof/>
          <w:rtl/>
          <w:lang w:eastAsia="zh-CN" w:bidi="ar-EG"/>
        </w:rPr>
        <w:t>المرسل الساتلي.</w:t>
      </w:r>
    </w:p>
    <w:p w:rsidR="004342C5" w:rsidRPr="00BA4556" w:rsidRDefault="004342C5" w:rsidP="00AE7F42">
      <w:pPr>
        <w:rPr>
          <w:noProof/>
          <w:rtl/>
          <w:lang w:eastAsia="zh-CN" w:bidi="ar-EG"/>
        </w:rPr>
      </w:pPr>
      <w:r w:rsidRPr="00BA4556">
        <w:rPr>
          <w:rFonts w:hint="cs"/>
          <w:noProof/>
          <w:rtl/>
          <w:lang w:eastAsia="zh-CN" w:bidi="ar-EG"/>
        </w:rPr>
        <w:t>و</w:t>
      </w:r>
      <w:r w:rsidR="0019436C" w:rsidRPr="00BA4556">
        <w:rPr>
          <w:rFonts w:hint="cs"/>
          <w:noProof/>
          <w:rtl/>
          <w:lang w:eastAsia="zh-CN" w:bidi="ar-EG"/>
        </w:rPr>
        <w:t>في </w:t>
      </w:r>
      <w:r w:rsidRPr="00BA4556">
        <w:rPr>
          <w:rFonts w:hint="cs"/>
          <w:noProof/>
          <w:rtl/>
          <w:lang w:eastAsia="zh-CN" w:bidi="ar-EG"/>
        </w:rPr>
        <w:t xml:space="preserve">حالة الإرسال المتعدد النقاط المنسق </w:t>
      </w:r>
      <w:r w:rsidRPr="00BA4556">
        <w:rPr>
          <w:noProof/>
          <w:lang w:eastAsia="zh-CN" w:bidi="ar-EG"/>
        </w:rPr>
        <w:t>(C</w:t>
      </w:r>
      <w:r w:rsidR="00AE7F42" w:rsidRPr="00BA4556">
        <w:rPr>
          <w:noProof/>
          <w:lang w:eastAsia="zh-CN" w:bidi="ar-EG"/>
        </w:rPr>
        <w:t>O</w:t>
      </w:r>
      <w:r w:rsidRPr="00BA4556">
        <w:rPr>
          <w:noProof/>
          <w:lang w:eastAsia="zh-CN" w:bidi="ar-EG"/>
        </w:rPr>
        <w:t>MT)</w:t>
      </w:r>
      <w:r w:rsidR="00C73EF6" w:rsidRPr="00BA4556">
        <w:rPr>
          <w:rFonts w:hint="cs"/>
          <w:noProof/>
          <w:rtl/>
          <w:lang w:eastAsia="zh-CN" w:bidi="ar-EG"/>
        </w:rPr>
        <w:t xml:space="preserve"> ضمن حزم متعددة، </w:t>
      </w:r>
      <w:r w:rsidR="00E65668" w:rsidRPr="00BA4556">
        <w:rPr>
          <w:rFonts w:hint="cs"/>
          <w:noProof/>
          <w:rtl/>
          <w:lang w:eastAsia="zh-CN" w:bidi="ar-EG"/>
        </w:rPr>
        <w:t>ت</w:t>
      </w:r>
      <w:r w:rsidRPr="00BA4556">
        <w:rPr>
          <w:rFonts w:hint="cs"/>
          <w:noProof/>
          <w:rtl/>
          <w:lang w:eastAsia="zh-CN" w:bidi="ar-EG"/>
        </w:rPr>
        <w:t xml:space="preserve">حصل </w:t>
      </w:r>
      <w:r w:rsidR="00C73EF6" w:rsidRPr="00BA4556">
        <w:rPr>
          <w:rFonts w:hint="cs"/>
          <w:noProof/>
          <w:rtl/>
          <w:lang w:eastAsia="zh-CN" w:bidi="ar-EG"/>
        </w:rPr>
        <w:t>شبكة النفاذ الراديوي</w:t>
      </w:r>
      <w:r w:rsidRPr="00BA4556">
        <w:rPr>
          <w:rFonts w:hint="cs"/>
          <w:noProof/>
          <w:rtl/>
          <w:lang w:eastAsia="zh-CN" w:bidi="ar-EG"/>
        </w:rPr>
        <w:t xml:space="preserve"> </w:t>
      </w:r>
      <w:r w:rsidR="00E65668" w:rsidRPr="00BA4556">
        <w:rPr>
          <w:rFonts w:hint="cs"/>
          <w:noProof/>
          <w:rtl/>
          <w:lang w:eastAsia="zh-CN" w:bidi="ar-EG"/>
        </w:rPr>
        <w:t xml:space="preserve">الساتلي </w:t>
      </w:r>
      <w:r w:rsidRPr="00BA4556">
        <w:rPr>
          <w:rFonts w:hint="cs"/>
          <w:noProof/>
          <w:rtl/>
          <w:lang w:eastAsia="zh-CN" w:bidi="ar-EG"/>
        </w:rPr>
        <w:t>على المعلومات المتعلقة بموقع تجهيزات المستعمل من أجل تمييز تجهيزات المستعملين الواقعة</w:t>
      </w:r>
      <w:r w:rsidR="00713B9B" w:rsidRPr="00BA4556">
        <w:rPr>
          <w:rFonts w:hint="cs"/>
          <w:noProof/>
          <w:rtl/>
          <w:lang w:eastAsia="zh-CN" w:bidi="ar-EG"/>
        </w:rPr>
        <w:t xml:space="preserve"> في </w:t>
      </w:r>
      <w:r w:rsidRPr="00BA4556">
        <w:rPr>
          <w:rFonts w:hint="cs"/>
          <w:noProof/>
          <w:rtl/>
          <w:lang w:eastAsia="zh-CN" w:bidi="ar-EG"/>
        </w:rPr>
        <w:t>وسط الحزمة عن تلك الواقعة</w:t>
      </w:r>
      <w:r w:rsidR="00713B9B" w:rsidRPr="00BA4556">
        <w:rPr>
          <w:rFonts w:hint="cs"/>
          <w:noProof/>
          <w:rtl/>
          <w:lang w:eastAsia="zh-CN" w:bidi="ar-EG"/>
        </w:rPr>
        <w:t xml:space="preserve"> في </w:t>
      </w:r>
      <w:r w:rsidRPr="00BA4556">
        <w:rPr>
          <w:rFonts w:hint="cs"/>
          <w:noProof/>
          <w:rtl/>
          <w:lang w:eastAsia="zh-CN" w:bidi="ar-EG"/>
        </w:rPr>
        <w:t xml:space="preserve">حافة الحزمة. ويمكن إعطاء المعلومات المتعلقة بالموقع بمساعدة </w:t>
      </w:r>
      <w:r w:rsidR="00C73EF6" w:rsidRPr="00BA4556">
        <w:rPr>
          <w:rFonts w:hint="cs"/>
          <w:noProof/>
          <w:rtl/>
          <w:lang w:eastAsia="zh-CN" w:bidi="ar-EG"/>
        </w:rPr>
        <w:t>النظام العالمي لتحديد الموقع</w:t>
      </w:r>
      <w:r w:rsidRPr="00BA4556">
        <w:rPr>
          <w:rFonts w:hint="cs"/>
          <w:noProof/>
          <w:rtl/>
          <w:lang w:eastAsia="zh-CN" w:bidi="ar-EG"/>
        </w:rPr>
        <w:t xml:space="preserve"> المركب</w:t>
      </w:r>
      <w:r w:rsidR="00713B9B" w:rsidRPr="00BA4556">
        <w:rPr>
          <w:rFonts w:hint="cs"/>
          <w:noProof/>
          <w:rtl/>
          <w:lang w:eastAsia="zh-CN" w:bidi="ar-EG"/>
        </w:rPr>
        <w:t xml:space="preserve"> في </w:t>
      </w:r>
      <w:r w:rsidRPr="00BA4556">
        <w:rPr>
          <w:rFonts w:hint="cs"/>
          <w:noProof/>
          <w:rtl/>
          <w:lang w:eastAsia="zh-CN" w:bidi="ar-EG"/>
        </w:rPr>
        <w:t>تجهيزات المستعملين أو بواسطة قيم نسبة الإشارة إلى الضوضاء التي تتلقاها تجهيزات المستعمل من الحزمتين المستهدفة والمجاورة.</w:t>
      </w:r>
    </w:p>
    <w:p w:rsidR="002727F3" w:rsidRPr="00BA4556" w:rsidRDefault="004342C5" w:rsidP="00A23861">
      <w:pPr>
        <w:spacing w:after="120"/>
        <w:rPr>
          <w:noProof/>
          <w:rtl/>
          <w:lang w:eastAsia="zh-CN" w:bidi="ar-EG"/>
        </w:rPr>
      </w:pPr>
      <w:r w:rsidRPr="00BA4556">
        <w:rPr>
          <w:rFonts w:hint="cs"/>
          <w:noProof/>
          <w:rtl/>
          <w:lang w:eastAsia="zh-CN" w:bidi="ar-EG"/>
        </w:rPr>
        <w:t>وعندما تجري تجهيزات المستعمل تقديراً لنسب الإشارة إلى الضوضاء الواردة</w:t>
      </w:r>
      <w:r w:rsidR="00713B9B" w:rsidRPr="00BA4556">
        <w:rPr>
          <w:rFonts w:hint="cs"/>
          <w:noProof/>
          <w:rtl/>
          <w:lang w:eastAsia="zh-CN" w:bidi="ar-EG"/>
        </w:rPr>
        <w:t xml:space="preserve"> في </w:t>
      </w:r>
      <w:r w:rsidRPr="00BA4556">
        <w:rPr>
          <w:rFonts w:hint="cs"/>
          <w:noProof/>
          <w:rtl/>
          <w:lang w:eastAsia="zh-CN" w:bidi="ar-EG"/>
        </w:rPr>
        <w:t>الوصلة الهابطة من الح</w:t>
      </w:r>
      <w:r w:rsidR="00C73EF6" w:rsidRPr="00BA4556">
        <w:rPr>
          <w:rFonts w:hint="cs"/>
          <w:noProof/>
          <w:rtl/>
          <w:lang w:eastAsia="zh-CN" w:bidi="ar-EG"/>
        </w:rPr>
        <w:t>زمتين المستهدفة والمجاورة، فإن هذه النسب</w:t>
      </w:r>
      <w:r w:rsidRPr="00BA4556">
        <w:rPr>
          <w:rFonts w:hint="cs"/>
          <w:noProof/>
          <w:rtl/>
          <w:lang w:eastAsia="zh-CN" w:bidi="ar-EG"/>
        </w:rPr>
        <w:t xml:space="preserve"> ت</w:t>
      </w:r>
      <w:r w:rsidR="00C73EF6" w:rsidRPr="00BA4556">
        <w:rPr>
          <w:rFonts w:hint="cs"/>
          <w:noProof/>
          <w:rtl/>
          <w:lang w:eastAsia="zh-CN" w:bidi="ar-EG"/>
        </w:rPr>
        <w:t>رد</w:t>
      </w:r>
      <w:r w:rsidRPr="00BA4556">
        <w:rPr>
          <w:rFonts w:hint="cs"/>
          <w:noProof/>
          <w:rtl/>
          <w:lang w:eastAsia="zh-CN" w:bidi="ar-EG"/>
        </w:rPr>
        <w:t xml:space="preserve"> </w:t>
      </w:r>
      <w:r w:rsidR="00AE7F42" w:rsidRPr="00BA4556">
        <w:rPr>
          <w:rFonts w:hint="cs"/>
          <w:noProof/>
          <w:rtl/>
          <w:lang w:eastAsia="zh-CN" w:bidi="ar-EG"/>
        </w:rPr>
        <w:t xml:space="preserve">على </w:t>
      </w:r>
      <w:r w:rsidRPr="00BA4556">
        <w:rPr>
          <w:rFonts w:hint="cs"/>
          <w:noProof/>
          <w:rtl/>
          <w:lang w:eastAsia="zh-CN" w:bidi="ar-EG"/>
        </w:rPr>
        <w:t>النحو التالي:</w:t>
      </w:r>
    </w:p>
    <w:p w:rsidR="002727F3" w:rsidRPr="00BA4556" w:rsidRDefault="002727F3" w:rsidP="009408B1">
      <w:pPr>
        <w:pStyle w:val="enumlev1"/>
        <w:rPr>
          <w:lang w:val="en-GB"/>
        </w:rPr>
      </w:pPr>
      <w:r w:rsidRPr="00BA4556">
        <w:rPr>
          <w:lang w:val="en-GB"/>
        </w:rPr>
        <w:t>–</w:t>
      </w:r>
      <w:r w:rsidRPr="00BA4556">
        <w:rPr>
          <w:lang w:val="en-GB"/>
        </w:rPr>
        <w:tab/>
      </w:r>
      <w:r w:rsidR="004342C5" w:rsidRPr="00BA4556">
        <w:rPr>
          <w:rFonts w:hint="cs"/>
          <w:rtl/>
          <w:lang w:val="en-GB"/>
        </w:rPr>
        <w:t xml:space="preserve">إذا كان </w:t>
      </w:r>
      <w:r w:rsidR="004342C5" w:rsidRPr="00BA4556">
        <w:rPr>
          <w:lang w:val="en-GB"/>
        </w:rPr>
        <w:t>θ</w:t>
      </w:r>
      <w:r w:rsidR="004342C5" w:rsidRPr="00BA4556">
        <w:rPr>
          <w:vertAlign w:val="subscript"/>
          <w:lang w:val="en-GB"/>
        </w:rPr>
        <w:t>4</w:t>
      </w:r>
      <w:r w:rsidR="004342C5" w:rsidRPr="00BA4556">
        <w:rPr>
          <w:lang w:val="en-GB"/>
        </w:rPr>
        <w:t xml:space="preserve"> &lt;</w:t>
      </w:r>
      <m:oMath>
        <m:f>
          <m:fPr>
            <m:ctrlPr>
              <w:rPr>
                <w:rFonts w:ascii="Cambria Math" w:hAnsi="Cambria Math"/>
                <w:lang w:val="en-GB"/>
              </w:rPr>
            </m:ctrlPr>
          </m:fPr>
          <m:num>
            <m:r>
              <m:rPr>
                <m:sty m:val="p"/>
              </m:rPr>
              <w:rPr>
                <w:rFonts w:ascii="Cambria Math" w:hAnsi="Cambria Math"/>
                <w:lang w:val="en-GB"/>
              </w:rPr>
              <m:t xml:space="preserve">the received downlink SINR from a target beam </m:t>
            </m:r>
          </m:num>
          <m:den>
            <m:r>
              <m:rPr>
                <m:sty m:val="p"/>
              </m:rPr>
              <w:rPr>
                <w:rFonts w:ascii="Cambria Math" w:hAnsi="Cambria Math"/>
                <w:lang w:val="en-GB"/>
              </w:rPr>
              <m:t>sum of the received downlink SINRs from adjacent two beams</m:t>
            </m:r>
          </m:den>
        </m:f>
      </m:oMath>
      <w:r w:rsidR="004342C5" w:rsidRPr="00BA4556">
        <w:rPr>
          <w:rFonts w:hint="cs"/>
          <w:rtl/>
          <w:lang w:val="en-GB"/>
        </w:rPr>
        <w:t>، تكون تجهيزات المستعمل واقعة</w:t>
      </w:r>
      <w:r w:rsidR="00AE7F42" w:rsidRPr="00BA4556">
        <w:rPr>
          <w:rFonts w:hint="cs"/>
          <w:rtl/>
          <w:lang w:val="en-GB"/>
        </w:rPr>
        <w:t>ً</w:t>
      </w:r>
      <w:r w:rsidR="00713B9B" w:rsidRPr="00BA4556">
        <w:rPr>
          <w:rFonts w:hint="cs"/>
          <w:rtl/>
          <w:lang w:val="en-GB"/>
        </w:rPr>
        <w:t xml:space="preserve"> في </w:t>
      </w:r>
      <w:r w:rsidR="004342C5" w:rsidRPr="00BA4556">
        <w:rPr>
          <w:rFonts w:hint="cs"/>
          <w:rtl/>
          <w:lang w:val="en-GB"/>
        </w:rPr>
        <w:t>منطقة وسط الحزمة؛</w:t>
      </w:r>
    </w:p>
    <w:p w:rsidR="002727F3" w:rsidRPr="00BA4556" w:rsidRDefault="002727F3" w:rsidP="009408B1">
      <w:pPr>
        <w:pStyle w:val="enumlev1"/>
        <w:rPr>
          <w:b/>
          <w:bCs/>
          <w:rtl/>
          <w:lang w:val="en-GB"/>
        </w:rPr>
      </w:pPr>
      <w:r w:rsidRPr="00BA4556">
        <w:rPr>
          <w:lang w:val="en-GB"/>
        </w:rPr>
        <w:t>–</w:t>
      </w:r>
      <w:r w:rsidRPr="00BA4556">
        <w:rPr>
          <w:lang w:val="en-GB"/>
        </w:rPr>
        <w:tab/>
      </w:r>
      <w:r w:rsidR="00E15032" w:rsidRPr="00BA4556">
        <w:rPr>
          <w:rFonts w:hint="cs"/>
          <w:rtl/>
          <w:lang w:val="en-GB"/>
        </w:rPr>
        <w:t xml:space="preserve">إذا كان </w:t>
      </w:r>
      <w:r w:rsidR="00E15032" w:rsidRPr="00BA4556">
        <w:rPr>
          <w:lang w:val="en-GB"/>
        </w:rPr>
        <w:t>θ</w:t>
      </w:r>
      <w:r w:rsidR="00E15032" w:rsidRPr="00BA4556">
        <w:rPr>
          <w:vertAlign w:val="subscript"/>
          <w:lang w:val="en-GB"/>
        </w:rPr>
        <w:t>5</w:t>
      </w:r>
      <w:r w:rsidR="00E15032" w:rsidRPr="00BA4556">
        <w:rPr>
          <w:lang w:val="en-GB"/>
        </w:rPr>
        <w:t xml:space="preserve"> &lt; </w:t>
      </w:r>
      <m:oMath>
        <m:f>
          <m:fPr>
            <m:ctrlPr>
              <w:rPr>
                <w:rFonts w:ascii="Cambria Math" w:hAnsi="Cambria Math"/>
                <w:lang w:val="en-GB"/>
              </w:rPr>
            </m:ctrlPr>
          </m:fPr>
          <m:num>
            <m:r>
              <m:rPr>
                <m:sty m:val="p"/>
              </m:rPr>
              <w:rPr>
                <w:rFonts w:ascii="Cambria Math" w:hAnsi="Cambria Math"/>
                <w:lang w:val="en-GB"/>
              </w:rPr>
              <m:t xml:space="preserve">the received downlink SINR from a target beam </m:t>
            </m:r>
          </m:num>
          <m:den>
            <m:r>
              <m:rPr>
                <m:sty m:val="p"/>
              </m:rPr>
              <w:rPr>
                <w:rFonts w:ascii="Cambria Math" w:hAnsi="Cambria Math"/>
                <w:lang w:val="en-GB"/>
              </w:rPr>
              <m:t>sum of the received downlink SINRs from adjacent two beams</m:t>
            </m:r>
          </m:den>
        </m:f>
      </m:oMath>
      <w:r w:rsidR="00E15032" w:rsidRPr="00BA4556">
        <w:rPr>
          <w:lang w:val="en-GB"/>
        </w:rPr>
        <w:t xml:space="preserve"> &lt; θ</w:t>
      </w:r>
      <w:r w:rsidR="00E15032" w:rsidRPr="00BA4556">
        <w:rPr>
          <w:vertAlign w:val="subscript"/>
          <w:lang w:val="en-GB"/>
        </w:rPr>
        <w:t>4</w:t>
      </w:r>
      <w:r w:rsidR="00E15032" w:rsidRPr="00BA4556">
        <w:rPr>
          <w:rFonts w:hint="cs"/>
          <w:rtl/>
          <w:lang w:val="en-GB"/>
        </w:rPr>
        <w:t>، تكون تجهيزات المستعمل واقعة</w:t>
      </w:r>
      <w:r w:rsidR="00AE7F42" w:rsidRPr="00BA4556">
        <w:rPr>
          <w:rFonts w:hint="cs"/>
          <w:rtl/>
          <w:lang w:val="en-GB"/>
        </w:rPr>
        <w:t>ً</w:t>
      </w:r>
      <w:r w:rsidR="00713B9B" w:rsidRPr="00BA4556">
        <w:rPr>
          <w:rFonts w:hint="cs"/>
          <w:rtl/>
          <w:lang w:val="en-GB"/>
        </w:rPr>
        <w:t xml:space="preserve"> في </w:t>
      </w:r>
      <w:r w:rsidR="00E15032" w:rsidRPr="00BA4556">
        <w:rPr>
          <w:rFonts w:hint="cs"/>
          <w:rtl/>
          <w:lang w:val="en-GB"/>
        </w:rPr>
        <w:t>منطقة تراكب حزمتين؛</w:t>
      </w:r>
    </w:p>
    <w:p w:rsidR="002727F3" w:rsidRPr="00BA4556" w:rsidRDefault="002727F3" w:rsidP="009408B1">
      <w:pPr>
        <w:pStyle w:val="enumlev1"/>
        <w:rPr>
          <w:lang w:val="en-GB"/>
        </w:rPr>
      </w:pPr>
      <w:r w:rsidRPr="00BA4556">
        <w:rPr>
          <w:lang w:val="en-GB"/>
        </w:rPr>
        <w:t>–</w:t>
      </w:r>
      <w:r w:rsidRPr="00BA4556">
        <w:rPr>
          <w:lang w:val="en-GB"/>
        </w:rPr>
        <w:tab/>
      </w:r>
      <w:r w:rsidR="00E15032" w:rsidRPr="00BA4556">
        <w:rPr>
          <w:rFonts w:hint="cs"/>
          <w:rtl/>
          <w:lang w:val="en-GB"/>
        </w:rPr>
        <w:t>بخلاف ذلك، تكون تجهيزات المستعمل واقعة</w:t>
      </w:r>
      <w:r w:rsidR="00713B9B" w:rsidRPr="00BA4556">
        <w:rPr>
          <w:rFonts w:hint="cs"/>
          <w:rtl/>
          <w:lang w:val="en-GB"/>
        </w:rPr>
        <w:t xml:space="preserve"> في </w:t>
      </w:r>
      <w:r w:rsidR="00E15032" w:rsidRPr="00BA4556">
        <w:rPr>
          <w:rFonts w:hint="cs"/>
          <w:rtl/>
          <w:lang w:val="en-GB"/>
        </w:rPr>
        <w:t>منطقة تراكب ثلاث حزم،</w:t>
      </w:r>
    </w:p>
    <w:p w:rsidR="002727F3" w:rsidRPr="00BA4556" w:rsidRDefault="00E15032" w:rsidP="00E15032">
      <w:pPr>
        <w:keepNext/>
        <w:keepLines/>
        <w:rPr>
          <w:lang w:val="en-GB"/>
        </w:rPr>
      </w:pPr>
      <w:r w:rsidRPr="00BA4556">
        <w:rPr>
          <w:rFonts w:hint="cs"/>
          <w:rtl/>
          <w:lang w:val="en-GB"/>
        </w:rPr>
        <w:lastRenderedPageBreak/>
        <w:t xml:space="preserve">حيث تمثل قيمتا العتبة، </w:t>
      </w:r>
      <w:r w:rsidRPr="00BA4556">
        <w:rPr>
          <w:lang w:val="en-GB"/>
        </w:rPr>
        <w:t>θ</w:t>
      </w:r>
      <w:r w:rsidRPr="00BA4556">
        <w:rPr>
          <w:vertAlign w:val="subscript"/>
          <w:lang w:val="en-GB"/>
        </w:rPr>
        <w:t>4</w:t>
      </w:r>
      <w:r w:rsidRPr="00BA4556">
        <w:rPr>
          <w:rFonts w:hint="cs"/>
          <w:rtl/>
          <w:lang w:val="en-GB"/>
        </w:rPr>
        <w:t xml:space="preserve"> و</w:t>
      </w:r>
      <w:r w:rsidRPr="00BA4556">
        <w:rPr>
          <w:lang w:val="en-GB"/>
        </w:rPr>
        <w:t xml:space="preserve"> θ</w:t>
      </w:r>
      <w:r w:rsidRPr="00BA4556">
        <w:rPr>
          <w:vertAlign w:val="subscript"/>
          <w:lang w:val="en-GB"/>
        </w:rPr>
        <w:t>5</w:t>
      </w:r>
      <w:r w:rsidR="00C73EF6" w:rsidRPr="00BA4556">
        <w:rPr>
          <w:rFonts w:hint="cs"/>
          <w:rtl/>
          <w:lang w:val="en-GB"/>
        </w:rPr>
        <w:t xml:space="preserve"> </w:t>
      </w:r>
      <w:r w:rsidRPr="00BA4556">
        <w:rPr>
          <w:rFonts w:hint="cs"/>
          <w:rtl/>
          <w:lang w:val="en-GB"/>
        </w:rPr>
        <w:t>معلم</w:t>
      </w:r>
      <w:r w:rsidRPr="00BA4556">
        <w:rPr>
          <w:rFonts w:hint="cs"/>
          <w:rtl/>
          <w:lang w:val="en-GB" w:bidi="ar-EG"/>
        </w:rPr>
        <w:t>تان</w:t>
      </w:r>
      <w:r w:rsidR="00C73EF6" w:rsidRPr="00BA4556">
        <w:rPr>
          <w:rFonts w:hint="cs"/>
          <w:rtl/>
          <w:lang w:val="en-GB"/>
        </w:rPr>
        <w:t xml:space="preserve"> من معلمات ا</w:t>
      </w:r>
      <w:r w:rsidRPr="00BA4556">
        <w:rPr>
          <w:rFonts w:hint="cs"/>
          <w:rtl/>
          <w:lang w:val="en-GB"/>
        </w:rPr>
        <w:t>لطبقة العليا.</w:t>
      </w:r>
    </w:p>
    <w:p w:rsidR="00E15032" w:rsidRPr="00BA4556" w:rsidRDefault="00E15032" w:rsidP="009408B1">
      <w:pPr>
        <w:pStyle w:val="enumlev1"/>
        <w:keepNext/>
        <w:rPr>
          <w:rtl/>
        </w:rPr>
      </w:pPr>
      <w:r w:rsidRPr="00BA4556">
        <w:rPr>
          <w:rFonts w:hint="cs"/>
          <w:rtl/>
          <w:lang w:val="en-GB"/>
        </w:rPr>
        <w:t xml:space="preserve">ترسل المعلومات المتعلقة بالموقع التي حصلت عليها تجهيزات المستعملين إلى </w:t>
      </w:r>
      <w:r w:rsidR="00C73EF6" w:rsidRPr="00BA4556">
        <w:rPr>
          <w:rFonts w:hint="cs"/>
          <w:rtl/>
          <w:lang w:val="en-GB"/>
        </w:rPr>
        <w:t>شبكة النفاذ الراديوي</w:t>
      </w:r>
      <w:r w:rsidRPr="00BA4556">
        <w:rPr>
          <w:rFonts w:hint="cs"/>
          <w:rtl/>
        </w:rPr>
        <w:t xml:space="preserve"> </w:t>
      </w:r>
      <w:r w:rsidR="00E65668" w:rsidRPr="00BA4556">
        <w:rPr>
          <w:rFonts w:hint="cs"/>
          <w:rtl/>
        </w:rPr>
        <w:t xml:space="preserve">الساتلي </w:t>
      </w:r>
      <w:r w:rsidRPr="00BA4556">
        <w:rPr>
          <w:rFonts w:hint="cs"/>
          <w:rtl/>
        </w:rPr>
        <w:t>على النحو التالي:</w:t>
      </w:r>
    </w:p>
    <w:p w:rsidR="00E15032" w:rsidRPr="00BA4556" w:rsidRDefault="00E15032" w:rsidP="009408B1">
      <w:pPr>
        <w:pStyle w:val="enumlev1"/>
        <w:keepNext/>
        <w:rPr>
          <w:lang w:val="en-GB"/>
        </w:rPr>
      </w:pPr>
      <w:r w:rsidRPr="00BA4556">
        <w:rPr>
          <w:lang w:val="en-GB"/>
        </w:rPr>
        <w:t>–</w:t>
      </w:r>
      <w:r w:rsidRPr="00BA4556">
        <w:rPr>
          <w:rtl/>
          <w:lang w:val="en-GB"/>
        </w:rPr>
        <w:tab/>
      </w:r>
      <w:r w:rsidRPr="00BA4556">
        <w:rPr>
          <w:rFonts w:hint="cs"/>
          <w:rtl/>
          <w:lang w:val="en-GB"/>
        </w:rPr>
        <w:t>إذا كانت تجهيزات المستعمل واقعة</w:t>
      </w:r>
      <w:r w:rsidR="00AE7F42" w:rsidRPr="00BA4556">
        <w:rPr>
          <w:rFonts w:hint="cs"/>
          <w:rtl/>
          <w:lang w:val="en-GB"/>
        </w:rPr>
        <w:t>ً</w:t>
      </w:r>
      <w:r w:rsidR="00713B9B" w:rsidRPr="00BA4556">
        <w:rPr>
          <w:rFonts w:hint="cs"/>
          <w:rtl/>
          <w:lang w:val="en-GB"/>
        </w:rPr>
        <w:t xml:space="preserve"> في </w:t>
      </w:r>
      <w:r w:rsidRPr="00BA4556">
        <w:rPr>
          <w:rFonts w:hint="cs"/>
          <w:rtl/>
          <w:lang w:val="en-GB"/>
        </w:rPr>
        <w:t xml:space="preserve">منطقة وسط الحزمة، يرسل </w:t>
      </w:r>
      <w:r w:rsidR="00357808" w:rsidRPr="00BA4556">
        <w:rPr>
          <w:rFonts w:hint="cs"/>
          <w:rtl/>
          <w:lang w:val="en-GB"/>
        </w:rPr>
        <w:t xml:space="preserve">الرقم </w:t>
      </w:r>
      <w:r w:rsidR="00357808" w:rsidRPr="00BA4556">
        <w:t>"00</w:t>
      </w:r>
      <w:r w:rsidR="00357808" w:rsidRPr="00BA4556">
        <w:rPr>
          <w:lang w:val="en-GB"/>
        </w:rPr>
        <w:t>"</w:t>
      </w:r>
      <w:r w:rsidR="00357808" w:rsidRPr="00BA4556">
        <w:rPr>
          <w:rFonts w:hint="cs"/>
          <w:rtl/>
          <w:lang w:val="en-GB"/>
        </w:rPr>
        <w:t>؛</w:t>
      </w:r>
    </w:p>
    <w:p w:rsidR="00E15032" w:rsidRPr="00BA4556" w:rsidRDefault="00E15032" w:rsidP="009408B1">
      <w:pPr>
        <w:pStyle w:val="enumlev1"/>
        <w:rPr>
          <w:rtl/>
          <w:lang w:val="en-GB"/>
        </w:rPr>
      </w:pPr>
      <w:r w:rsidRPr="00BA4556">
        <w:rPr>
          <w:lang w:val="en-GB"/>
        </w:rPr>
        <w:t>–</w:t>
      </w:r>
      <w:r w:rsidRPr="00BA4556">
        <w:rPr>
          <w:lang w:val="en-GB"/>
        </w:rPr>
        <w:tab/>
      </w:r>
      <w:r w:rsidRPr="00BA4556">
        <w:rPr>
          <w:rFonts w:hint="cs"/>
          <w:rtl/>
          <w:lang w:val="en-GB"/>
        </w:rPr>
        <w:t>إذا كانت تجهيزات المستعمل واقعة</w:t>
      </w:r>
      <w:r w:rsidR="00AE7F42" w:rsidRPr="00BA4556">
        <w:rPr>
          <w:rFonts w:hint="cs"/>
          <w:rtl/>
          <w:lang w:val="en-GB"/>
        </w:rPr>
        <w:t>ً</w:t>
      </w:r>
      <w:r w:rsidR="00713B9B" w:rsidRPr="00BA4556">
        <w:rPr>
          <w:rFonts w:hint="cs"/>
          <w:rtl/>
          <w:lang w:val="en-GB"/>
        </w:rPr>
        <w:t xml:space="preserve"> في </w:t>
      </w:r>
      <w:r w:rsidRPr="00BA4556">
        <w:rPr>
          <w:rFonts w:hint="cs"/>
          <w:rtl/>
          <w:lang w:val="en-GB"/>
        </w:rPr>
        <w:t xml:space="preserve">منطقة تراكب حزمتين، يرسل </w:t>
      </w:r>
      <w:r w:rsidR="00357808" w:rsidRPr="00BA4556">
        <w:rPr>
          <w:rFonts w:hint="cs"/>
          <w:rtl/>
          <w:lang w:val="en-GB"/>
        </w:rPr>
        <w:t xml:space="preserve">الرقم </w:t>
      </w:r>
      <w:r w:rsidR="00357808" w:rsidRPr="00BA4556">
        <w:t>"01</w:t>
      </w:r>
      <w:r w:rsidR="00357808" w:rsidRPr="00BA4556">
        <w:rPr>
          <w:lang w:val="en-GB"/>
        </w:rPr>
        <w:t>"</w:t>
      </w:r>
      <w:r w:rsidR="00357808" w:rsidRPr="00BA4556">
        <w:rPr>
          <w:rFonts w:hint="cs"/>
          <w:rtl/>
          <w:lang w:val="en-GB"/>
        </w:rPr>
        <w:t>؛</w:t>
      </w:r>
    </w:p>
    <w:p w:rsidR="00E15032" w:rsidRPr="00BA4556" w:rsidRDefault="00E15032" w:rsidP="009408B1">
      <w:pPr>
        <w:pStyle w:val="enumlev1"/>
        <w:rPr>
          <w:lang w:val="en-GB"/>
        </w:rPr>
      </w:pPr>
      <w:r w:rsidRPr="00BA4556">
        <w:rPr>
          <w:lang w:val="en-GB"/>
        </w:rPr>
        <w:t>–</w:t>
      </w:r>
      <w:r w:rsidRPr="00BA4556">
        <w:rPr>
          <w:lang w:val="en-GB"/>
        </w:rPr>
        <w:tab/>
      </w:r>
      <w:r w:rsidRPr="00BA4556">
        <w:rPr>
          <w:rFonts w:hint="cs"/>
          <w:rtl/>
          <w:lang w:val="en-GB"/>
        </w:rPr>
        <w:t>إذا كانت تجهيزات المستعمل واقعة</w:t>
      </w:r>
      <w:r w:rsidR="00AE7F42" w:rsidRPr="00BA4556">
        <w:rPr>
          <w:rFonts w:hint="cs"/>
          <w:rtl/>
          <w:lang w:val="en-GB"/>
        </w:rPr>
        <w:t>ً</w:t>
      </w:r>
      <w:r w:rsidR="00713B9B" w:rsidRPr="00BA4556">
        <w:rPr>
          <w:rFonts w:hint="cs"/>
          <w:rtl/>
          <w:lang w:val="en-GB"/>
        </w:rPr>
        <w:t xml:space="preserve"> في </w:t>
      </w:r>
      <w:r w:rsidRPr="00BA4556">
        <w:rPr>
          <w:rFonts w:hint="cs"/>
          <w:rtl/>
          <w:lang w:val="en-GB"/>
        </w:rPr>
        <w:t xml:space="preserve">منطقة تراكب ثلاث حزم، يرسل </w:t>
      </w:r>
      <w:r w:rsidR="00357808" w:rsidRPr="00BA4556">
        <w:rPr>
          <w:rFonts w:hint="cs"/>
          <w:rtl/>
          <w:lang w:val="en-GB"/>
        </w:rPr>
        <w:t xml:space="preserve">الرقم </w:t>
      </w:r>
      <w:r w:rsidR="00357808" w:rsidRPr="00BA4556">
        <w:t>"11</w:t>
      </w:r>
      <w:r w:rsidR="00357808" w:rsidRPr="00BA4556">
        <w:rPr>
          <w:lang w:val="en-GB"/>
        </w:rPr>
        <w:t>"</w:t>
      </w:r>
      <w:r w:rsidRPr="00BA4556">
        <w:rPr>
          <w:rFonts w:hint="cs"/>
          <w:rtl/>
          <w:lang w:val="en-GB"/>
        </w:rPr>
        <w:t>.</w:t>
      </w:r>
    </w:p>
    <w:p w:rsidR="002727F3" w:rsidRPr="00BA4556" w:rsidRDefault="00E15032" w:rsidP="0035273C">
      <w:pPr>
        <w:pStyle w:val="enumlev1"/>
        <w:ind w:left="0" w:firstLine="0"/>
        <w:rPr>
          <w:rtl/>
        </w:rPr>
      </w:pPr>
      <w:r w:rsidRPr="00BA4556">
        <w:rPr>
          <w:rFonts w:hint="cs"/>
          <w:rtl/>
          <w:lang w:val="en-GB"/>
        </w:rPr>
        <w:t>و</w:t>
      </w:r>
      <w:r w:rsidR="0019436C" w:rsidRPr="00BA4556">
        <w:rPr>
          <w:rFonts w:hint="cs"/>
          <w:rtl/>
          <w:lang w:val="en-GB"/>
        </w:rPr>
        <w:t>في </w:t>
      </w:r>
      <w:r w:rsidRPr="00BA4556">
        <w:rPr>
          <w:rFonts w:hint="cs"/>
          <w:rtl/>
          <w:lang w:val="en-GB"/>
        </w:rPr>
        <w:t xml:space="preserve">المخطط </w:t>
      </w:r>
      <w:r w:rsidRPr="00BA4556">
        <w:t>CoMT</w:t>
      </w:r>
      <w:r w:rsidR="00C73EF6" w:rsidRPr="00BA4556">
        <w:rPr>
          <w:rFonts w:hint="cs"/>
          <w:rtl/>
        </w:rPr>
        <w:t>،</w:t>
      </w:r>
      <w:r w:rsidRPr="00BA4556">
        <w:rPr>
          <w:rFonts w:hint="cs"/>
          <w:rtl/>
        </w:rPr>
        <w:t xml:space="preserve"> تتعاون حزم ساتلية متعددة لبث </w:t>
      </w:r>
      <w:r w:rsidR="00C73EF6" w:rsidRPr="00BA4556">
        <w:rPr>
          <w:rFonts w:hint="cs"/>
          <w:rtl/>
        </w:rPr>
        <w:t>الإشارات إلى تجهيزات المستعمل. أ</w:t>
      </w:r>
      <w:r w:rsidRPr="00BA4556">
        <w:rPr>
          <w:rFonts w:hint="cs"/>
          <w:rtl/>
        </w:rPr>
        <w:t xml:space="preserve">ي أن المخطط </w:t>
      </w:r>
      <w:r w:rsidRPr="00BA4556">
        <w:t>CoMT</w:t>
      </w:r>
      <w:r w:rsidRPr="00BA4556">
        <w:rPr>
          <w:rFonts w:hint="cs"/>
          <w:rtl/>
        </w:rPr>
        <w:t xml:space="preserve"> يعني مخطط إرسال متعدد الح</w:t>
      </w:r>
      <w:r w:rsidR="00C73EF6" w:rsidRPr="00BA4556">
        <w:rPr>
          <w:rFonts w:hint="cs"/>
          <w:rtl/>
        </w:rPr>
        <w:t xml:space="preserve">زم </w:t>
      </w:r>
      <w:r w:rsidRPr="00BA4556">
        <w:rPr>
          <w:rFonts w:hint="cs"/>
          <w:rtl/>
        </w:rPr>
        <w:t>يسمح لإشارة من حزمة مجاورة أن تحسن نوعية خدمة الاتصالات. ويبين الشكل</w:t>
      </w:r>
      <w:r w:rsidR="0035273C" w:rsidRPr="00BA4556">
        <w:rPr>
          <w:rFonts w:hint="eastAsia"/>
          <w:rtl/>
        </w:rPr>
        <w:t> </w:t>
      </w:r>
      <w:r w:rsidRPr="00BA4556">
        <w:t>14.2</w:t>
      </w:r>
      <w:r w:rsidRPr="00BA4556">
        <w:rPr>
          <w:rFonts w:hint="cs"/>
          <w:rtl/>
        </w:rPr>
        <w:t xml:space="preserve"> نظاماً يستخدم مخطط</w:t>
      </w:r>
      <w:r w:rsidR="0035273C" w:rsidRPr="00BA4556">
        <w:rPr>
          <w:rFonts w:hint="eastAsia"/>
          <w:rtl/>
        </w:rPr>
        <w:t> </w:t>
      </w:r>
      <w:r w:rsidRPr="00BA4556">
        <w:t>CoMT</w:t>
      </w:r>
      <w:r w:rsidR="00C73EF6" w:rsidRPr="00BA4556">
        <w:rPr>
          <w:rFonts w:hint="cs"/>
          <w:rtl/>
        </w:rPr>
        <w:t xml:space="preserve">. يرسل الساتل إشارات إلى </w:t>
      </w:r>
      <w:r w:rsidRPr="00BA4556">
        <w:rPr>
          <w:rFonts w:hint="cs"/>
          <w:rtl/>
        </w:rPr>
        <w:t>تجهيزات</w:t>
      </w:r>
      <w:r w:rsidR="00C73EF6" w:rsidRPr="00BA4556">
        <w:rPr>
          <w:rFonts w:hint="cs"/>
          <w:rtl/>
        </w:rPr>
        <w:t xml:space="preserve"> المستعملين</w:t>
      </w:r>
      <w:r w:rsidRPr="00BA4556">
        <w:rPr>
          <w:rFonts w:hint="cs"/>
          <w:rtl/>
        </w:rPr>
        <w:t xml:space="preserve"> </w:t>
      </w:r>
      <w:r w:rsidRPr="00BA4556">
        <w:t>UE1</w:t>
      </w:r>
      <w:r w:rsidR="00BA23AC" w:rsidRPr="00BA4556">
        <w:rPr>
          <w:rFonts w:hint="cs"/>
          <w:rtl/>
        </w:rPr>
        <w:t xml:space="preserve"> إلى</w:t>
      </w:r>
      <w:r w:rsidRPr="00BA4556">
        <w:rPr>
          <w:rFonts w:hint="cs"/>
          <w:rtl/>
        </w:rPr>
        <w:t xml:space="preserve"> </w:t>
      </w:r>
      <w:r w:rsidRPr="00BA4556">
        <w:t>UE3</w:t>
      </w:r>
      <w:r w:rsidRPr="00BA4556">
        <w:rPr>
          <w:rFonts w:hint="cs"/>
          <w:rtl/>
        </w:rPr>
        <w:t xml:space="preserve"> عبر الحزمة </w:t>
      </w:r>
      <w:r w:rsidRPr="00BA4556">
        <w:t>1</w:t>
      </w:r>
      <w:r w:rsidRPr="00BA4556">
        <w:rPr>
          <w:rFonts w:hint="cs"/>
          <w:rtl/>
        </w:rPr>
        <w:t xml:space="preserve">. يمثل </w:t>
      </w:r>
      <w:r w:rsidRPr="00BA4556">
        <w:t>UE1</w:t>
      </w:r>
      <w:r w:rsidRPr="00BA4556">
        <w:rPr>
          <w:rFonts w:hint="cs"/>
          <w:rtl/>
        </w:rPr>
        <w:t xml:space="preserve"> مطاريف واقعة</w:t>
      </w:r>
      <w:r w:rsidR="00AE7F42" w:rsidRPr="00BA4556">
        <w:rPr>
          <w:rFonts w:hint="cs"/>
          <w:rtl/>
        </w:rPr>
        <w:t>ً</w:t>
      </w:r>
      <w:r w:rsidR="00713B9B" w:rsidRPr="00BA4556">
        <w:rPr>
          <w:rFonts w:hint="cs"/>
          <w:rtl/>
        </w:rPr>
        <w:t xml:space="preserve"> في </w:t>
      </w:r>
      <w:r w:rsidRPr="00BA4556">
        <w:rPr>
          <w:rFonts w:hint="cs"/>
          <w:rtl/>
        </w:rPr>
        <w:t xml:space="preserve">منطقة وسط الحزمة، ويمثل </w:t>
      </w:r>
      <w:r w:rsidRPr="00BA4556">
        <w:t>UE2</w:t>
      </w:r>
      <w:r w:rsidRPr="00BA4556">
        <w:rPr>
          <w:rFonts w:hint="cs"/>
          <w:rtl/>
        </w:rPr>
        <w:t xml:space="preserve"> مطاريف واقعة</w:t>
      </w:r>
      <w:r w:rsidR="00713B9B" w:rsidRPr="00BA4556">
        <w:rPr>
          <w:rFonts w:hint="cs"/>
          <w:rtl/>
        </w:rPr>
        <w:t xml:space="preserve"> في </w:t>
      </w:r>
      <w:r w:rsidRPr="00BA4556">
        <w:rPr>
          <w:rFonts w:hint="cs"/>
          <w:rtl/>
        </w:rPr>
        <w:t xml:space="preserve">منطقة </w:t>
      </w:r>
      <w:r w:rsidR="00BA23AC" w:rsidRPr="00BA4556">
        <w:rPr>
          <w:rFonts w:hint="cs"/>
          <w:rtl/>
        </w:rPr>
        <w:t xml:space="preserve">تتراكب فيها حزمتان، ويمثل </w:t>
      </w:r>
      <w:r w:rsidR="00BA23AC" w:rsidRPr="00BA4556">
        <w:t>UE3</w:t>
      </w:r>
      <w:r w:rsidRPr="00BA4556">
        <w:rPr>
          <w:rFonts w:hint="cs"/>
          <w:rtl/>
        </w:rPr>
        <w:t xml:space="preserve"> </w:t>
      </w:r>
      <w:r w:rsidR="00BA23AC" w:rsidRPr="00BA4556">
        <w:rPr>
          <w:rFonts w:hint="cs"/>
          <w:rtl/>
        </w:rPr>
        <w:t>مطاريف واقعة</w:t>
      </w:r>
      <w:r w:rsidR="00AE7F42" w:rsidRPr="00BA4556">
        <w:rPr>
          <w:rFonts w:hint="cs"/>
          <w:rtl/>
        </w:rPr>
        <w:t>ً</w:t>
      </w:r>
      <w:r w:rsidR="00713B9B" w:rsidRPr="00BA4556">
        <w:rPr>
          <w:rFonts w:hint="cs"/>
          <w:rtl/>
        </w:rPr>
        <w:t xml:space="preserve"> في </w:t>
      </w:r>
      <w:r w:rsidR="00BA23AC" w:rsidRPr="00BA4556">
        <w:rPr>
          <w:rFonts w:hint="cs"/>
          <w:rtl/>
        </w:rPr>
        <w:t xml:space="preserve">منطقة تتراكب فيها ثلاث حزم. </w:t>
      </w:r>
      <w:r w:rsidR="00C73EF6" w:rsidRPr="00BA4556">
        <w:rPr>
          <w:rFonts w:hint="cs"/>
          <w:rtl/>
        </w:rPr>
        <w:t>و</w:t>
      </w:r>
      <w:r w:rsidR="0019436C" w:rsidRPr="00BA4556">
        <w:rPr>
          <w:rFonts w:hint="cs"/>
          <w:rtl/>
        </w:rPr>
        <w:t>في </w:t>
      </w:r>
      <w:r w:rsidR="00BA23AC" w:rsidRPr="00BA4556">
        <w:rPr>
          <w:rFonts w:hint="cs"/>
          <w:rtl/>
        </w:rPr>
        <w:t xml:space="preserve">المخطط </w:t>
      </w:r>
      <w:r w:rsidR="00BA23AC" w:rsidRPr="00BA4556">
        <w:t>CoMT</w:t>
      </w:r>
      <w:r w:rsidR="00BA23AC" w:rsidRPr="00BA4556">
        <w:rPr>
          <w:rFonts w:hint="cs"/>
          <w:rtl/>
        </w:rPr>
        <w:t xml:space="preserve"> يمكن للتجهيزات </w:t>
      </w:r>
      <w:r w:rsidR="00BA23AC" w:rsidRPr="00BA4556">
        <w:t>UE2</w:t>
      </w:r>
      <w:r w:rsidR="00BA23AC" w:rsidRPr="00BA4556">
        <w:rPr>
          <w:rFonts w:hint="cs"/>
          <w:rtl/>
        </w:rPr>
        <w:t xml:space="preserve"> و</w:t>
      </w:r>
      <w:r w:rsidR="00BA23AC" w:rsidRPr="00BA4556">
        <w:t>UE3</w:t>
      </w:r>
      <w:r w:rsidR="00BA23AC" w:rsidRPr="00BA4556">
        <w:rPr>
          <w:rFonts w:hint="cs"/>
          <w:rtl/>
        </w:rPr>
        <w:t xml:space="preserve"> أن تستقبل </w:t>
      </w:r>
      <w:r w:rsidR="00C73EF6" w:rsidRPr="00BA4556">
        <w:rPr>
          <w:rFonts w:hint="cs"/>
          <w:rtl/>
        </w:rPr>
        <w:t>إ</w:t>
      </w:r>
      <w:r w:rsidR="00BA23AC" w:rsidRPr="00BA4556">
        <w:rPr>
          <w:rFonts w:hint="cs"/>
          <w:rtl/>
        </w:rPr>
        <w:t xml:space="preserve">شارات </w:t>
      </w:r>
      <w:r w:rsidR="00C73EF6" w:rsidRPr="00BA4556">
        <w:rPr>
          <w:rFonts w:hint="cs"/>
          <w:rtl/>
        </w:rPr>
        <w:t xml:space="preserve">متعددة </w:t>
      </w:r>
      <w:r w:rsidR="00BA23AC" w:rsidRPr="00BA4556">
        <w:rPr>
          <w:rFonts w:hint="cs"/>
          <w:rtl/>
        </w:rPr>
        <w:t>من جميع الحزم المتراكبة، مما ينتج عنه تحسن</w:t>
      </w:r>
      <w:r w:rsidR="00713B9B" w:rsidRPr="00BA4556">
        <w:rPr>
          <w:rFonts w:hint="cs"/>
          <w:rtl/>
        </w:rPr>
        <w:t xml:space="preserve"> في </w:t>
      </w:r>
      <w:r w:rsidR="00BA23AC" w:rsidRPr="00BA4556">
        <w:rPr>
          <w:rFonts w:hint="cs"/>
          <w:rtl/>
        </w:rPr>
        <w:t>الأداء.</w:t>
      </w:r>
    </w:p>
    <w:p w:rsidR="00825FD7" w:rsidRPr="00BA4556" w:rsidRDefault="0021658A" w:rsidP="00357808">
      <w:pPr>
        <w:pStyle w:val="FigureNo"/>
      </w:pPr>
      <w:r w:rsidRPr="00BA4556">
        <w:rPr>
          <w:rFonts w:hint="cs"/>
          <w:rtl/>
        </w:rPr>
        <w:t>الشـكل</w:t>
      </w:r>
      <w:r w:rsidR="00825FD7" w:rsidRPr="00BA4556">
        <w:rPr>
          <w:rFonts w:hint="cs"/>
          <w:rtl/>
        </w:rPr>
        <w:t xml:space="preserve"> </w:t>
      </w:r>
      <w:r w:rsidR="00825FD7" w:rsidRPr="00BA4556">
        <w:t>14.2</w:t>
      </w:r>
    </w:p>
    <w:p w:rsidR="00825FD7" w:rsidRPr="00BA4556" w:rsidRDefault="00BA23AC" w:rsidP="00016629">
      <w:pPr>
        <w:pStyle w:val="FigureTitle"/>
        <w:rPr>
          <w:rtl/>
        </w:rPr>
      </w:pPr>
      <w:r w:rsidRPr="00BA4556">
        <w:rPr>
          <w:rFonts w:hint="cs"/>
          <w:noProof/>
          <w:rtl/>
          <w:lang w:eastAsia="zh-CN"/>
        </w:rPr>
        <w:t>الإرسال المتعدد الحزم المنسق</w:t>
      </w:r>
    </w:p>
    <w:p w:rsidR="002727F3" w:rsidRPr="00BA4556" w:rsidRDefault="006A38EE" w:rsidP="006A38EE">
      <w:pPr>
        <w:pStyle w:val="Figure"/>
        <w:rPr>
          <w:noProof/>
          <w:rtl/>
        </w:rPr>
      </w:pPr>
      <w:r w:rsidRPr="00BA4556">
        <w:rPr>
          <w:noProof/>
          <w:lang w:val="en-US" w:eastAsia="zh-CN"/>
        </w:rPr>
        <mc:AlternateContent>
          <mc:Choice Requires="wpg">
            <w:drawing>
              <wp:anchor distT="0" distB="0" distL="114300" distR="114300" simplePos="0" relativeHeight="252153344" behindDoc="0" locked="0" layoutInCell="1" allowOverlap="1">
                <wp:simplePos x="0" y="0"/>
                <wp:positionH relativeFrom="column">
                  <wp:posOffset>2521253</wp:posOffset>
                </wp:positionH>
                <wp:positionV relativeFrom="paragraph">
                  <wp:posOffset>878129</wp:posOffset>
                </wp:positionV>
                <wp:extent cx="2177480" cy="930326"/>
                <wp:effectExtent l="0" t="0" r="0" b="3175"/>
                <wp:wrapNone/>
                <wp:docPr id="3272" name="Group 3272"/>
                <wp:cNvGraphicFramePr/>
                <a:graphic xmlns:a="http://schemas.openxmlformats.org/drawingml/2006/main">
                  <a:graphicData uri="http://schemas.microsoft.com/office/word/2010/wordprocessingGroup">
                    <wpg:wgp>
                      <wpg:cNvGrpSpPr/>
                      <wpg:grpSpPr>
                        <a:xfrm>
                          <a:off x="0" y="0"/>
                          <a:ext cx="2177480" cy="930326"/>
                          <a:chOff x="0" y="0"/>
                          <a:chExt cx="2177480" cy="930326"/>
                        </a:xfrm>
                      </wpg:grpSpPr>
                      <wps:wsp>
                        <wps:cNvPr id="3174" name="Rectangle 4534"/>
                        <wps:cNvSpPr>
                          <a:spLocks noChangeArrowheads="1"/>
                        </wps:cNvSpPr>
                        <wps:spPr bwMode="auto">
                          <a:xfrm>
                            <a:off x="1631289" y="299924"/>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2</w:t>
                              </w:r>
                            </w:p>
                          </w:txbxContent>
                        </wps:txbx>
                        <wps:bodyPr rot="0" vert="horz" wrap="square" lIns="12700" tIns="12700" rIns="12700" bIns="12700" anchor="t" anchorCtr="0" upright="1">
                          <a:noAutofit/>
                        </wps:bodyPr>
                      </wps:wsp>
                      <wps:wsp>
                        <wps:cNvPr id="3175" name="Rectangle 4534"/>
                        <wps:cNvSpPr>
                          <a:spLocks noChangeArrowheads="1"/>
                        </wps:cNvSpPr>
                        <wps:spPr bwMode="auto">
                          <a:xfrm>
                            <a:off x="570585" y="654711"/>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1</w:t>
                              </w:r>
                            </w:p>
                          </w:txbxContent>
                        </wps:txbx>
                        <wps:bodyPr rot="0" vert="horz" wrap="square" lIns="12700" tIns="12700" rIns="12700" bIns="12700" anchor="t" anchorCtr="0" upright="1">
                          <a:noAutofit/>
                        </wps:bodyPr>
                      </wps:wsp>
                      <wps:wsp>
                        <wps:cNvPr id="3176" name="Rectangle 4534"/>
                        <wps:cNvSpPr>
                          <a:spLocks noChangeArrowheads="1"/>
                        </wps:cNvSpPr>
                        <wps:spPr bwMode="auto">
                          <a:xfrm>
                            <a:off x="618134" y="0"/>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3</w:t>
                              </w:r>
                            </w:p>
                          </w:txbxContent>
                        </wps:txbx>
                        <wps:bodyPr rot="0" vert="horz" wrap="square" lIns="12700" tIns="12700" rIns="12700" bIns="12700" anchor="t" anchorCtr="0" upright="1">
                          <a:noAutofit/>
                        </wps:bodyPr>
                      </wps:wsp>
                      <wps:wsp>
                        <wps:cNvPr id="3177" name="Rectangle 4534"/>
                        <wps:cNvSpPr>
                          <a:spLocks noChangeArrowheads="1"/>
                        </wps:cNvSpPr>
                        <wps:spPr bwMode="auto">
                          <a:xfrm>
                            <a:off x="676656" y="386232"/>
                            <a:ext cx="575220" cy="26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تجهيزات المستعمل </w:t>
                              </w:r>
                              <w:r>
                                <w:rPr>
                                  <w:sz w:val="14"/>
                                  <w:szCs w:val="20"/>
                                  <w:lang w:bidi="ar-EG"/>
                                </w:rPr>
                                <w:t>3</w:t>
                              </w:r>
                            </w:p>
                          </w:txbxContent>
                        </wps:txbx>
                        <wps:bodyPr rot="0" vert="horz" wrap="square" lIns="12700" tIns="12700" rIns="12700" bIns="12700" anchor="t" anchorCtr="0" upright="1">
                          <a:noAutofit/>
                        </wps:bodyPr>
                      </wps:wsp>
                      <wps:wsp>
                        <wps:cNvPr id="3178" name="Rectangle 4534"/>
                        <wps:cNvSpPr>
                          <a:spLocks noChangeArrowheads="1"/>
                        </wps:cNvSpPr>
                        <wps:spPr bwMode="auto">
                          <a:xfrm>
                            <a:off x="106070" y="358445"/>
                            <a:ext cx="575220" cy="26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تجهيزات المستعمل </w:t>
                              </w:r>
                              <w:r>
                                <w:rPr>
                                  <w:sz w:val="14"/>
                                  <w:szCs w:val="20"/>
                                  <w:lang w:bidi="ar-EG"/>
                                </w:rPr>
                                <w:t>2</w:t>
                              </w:r>
                            </w:p>
                          </w:txbxContent>
                        </wps:txbx>
                        <wps:bodyPr rot="0" vert="horz" wrap="square" lIns="12700" tIns="12700" rIns="12700" bIns="12700" anchor="t" anchorCtr="0" upright="1">
                          <a:noAutofit/>
                        </wps:bodyPr>
                      </wps:wsp>
                      <wps:wsp>
                        <wps:cNvPr id="3179" name="Rectangle 4534"/>
                        <wps:cNvSpPr>
                          <a:spLocks noChangeArrowheads="1"/>
                        </wps:cNvSpPr>
                        <wps:spPr bwMode="auto">
                          <a:xfrm>
                            <a:off x="0" y="669341"/>
                            <a:ext cx="5746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تجهيزات المستعمِل </w:t>
                              </w:r>
                              <w:r>
                                <w:rPr>
                                  <w:sz w:val="14"/>
                                  <w:szCs w:val="20"/>
                                  <w:lang w:bidi="ar-EG"/>
                                </w:rPr>
                                <w:t>1</w:t>
                              </w:r>
                            </w:p>
                          </w:txbxContent>
                        </wps:txbx>
                        <wps:bodyPr rot="0" vert="horz" wrap="square" lIns="12700" tIns="12700" rIns="12700" bIns="12700" anchor="t" anchorCtr="0" upright="1">
                          <a:noAutofit/>
                        </wps:bodyPr>
                      </wps:wsp>
                    </wpg:wgp>
                  </a:graphicData>
                </a:graphic>
              </wp:anchor>
            </w:drawing>
          </mc:Choice>
          <mc:Fallback>
            <w:pict>
              <v:group id="Group 3272" o:spid="_x0000_s1642" style="position:absolute;left:0;text-align:left;margin-left:198.5pt;margin-top:69.15pt;width:171.45pt;height:73.25pt;z-index:252153344;mso-position-horizontal-relative:text;mso-position-vertical-relative:text" coordsize="21774,9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">
                <v:rect id="Rectangle 4534" o:spid="_x0000_s1643" style="position:absolute;left:16312;top:2999;width:5462;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6SsUA&#10;AADdAAAADwAAAGRycy9kb3ducmV2LnhtbESPzWrDMBCE74G8g9hAL6GR3QanuFFCWiiEkkt+INfF&#10;2tom1spYa8d9+6pQ6HGYmW+Y9XZ0jRqoC7VnA+kiAUVceFtzaeBy/nh8ARUE2WLjmQx8U4DtZjpZ&#10;Y279nY80nKRUEcIhRwOVSJtrHYqKHIaFb4mj9+U7hxJlV2rb4T3CXaOfkiTTDmuOCxW29F5RcTv1&#10;zsBwvR7e6NLrdEBZzfefvdQZGfMwG3evoIRG+Q//tffWwHO6Ws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TpKxQAAAN0AAAAPAAAAAAAAAAAAAAAAAJgCAABkcnMv&#10;ZG93bnJldi54bWxQSwUGAAAAAAQABAD1AAAAigM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2</w:t>
                        </w:r>
                      </w:p>
                    </w:txbxContent>
                  </v:textbox>
                </v:rect>
                <v:rect id="Rectangle 4534" o:spid="_x0000_s1644" style="position:absolute;left:5705;top:6547;width:5462;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f0cUA&#10;AADdAAAADwAAAGRycy9kb3ducmV2LnhtbESPzWrDMBCE74G8g9hAL6GR3RKnuFFCWiiEkkt+INfF&#10;2tom1spYa8d9+6pQ6HGYmW+Y9XZ0jRqoC7VnA+kiAUVceFtzaeBy/nh8ARUE2WLjmQx8U4DtZjpZ&#10;Y279nY80nKRUEcIhRwOVSJtrHYqKHIaFb4mj9+U7hxJlV2rb4T3CXaOfkiTTDmuOCxW29F5RcTv1&#10;zsBwvR7e6NLrdEBZzfefvdQZGfMwG3evoIRG+Q//tffWwHO6Ws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Z/RxQAAAN0AAAAPAAAAAAAAAAAAAAAAAJgCAABkcnMv&#10;ZG93bnJldi54bWxQSwUGAAAAAAQABAD1AAAAigM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1</w:t>
                        </w:r>
                      </w:p>
                    </w:txbxContent>
                  </v:textbox>
                </v:rect>
                <v:rect id="Rectangle 4534" o:spid="_x0000_s1645" style="position:absolute;left:6181;width:5462;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BpsQA&#10;AADdAAAADwAAAGRycy9kb3ducmV2LnhtbESPQWvCQBSE7wX/w/KEXopuYiFKdBVbEKT0UhW8PrLP&#10;JJh9G7IvMf333UKhx2FmvmE2u9E1aqAu1J4NpPMEFHHhbc2lgcv5MFuBCoJssfFMBr4pwG47edpg&#10;bv2Dv2g4SakihEOOBiqRNtc6FBU5DHPfEkfv5juHEmVXatvhI8JdoxdJkmmHNceFClt6r6i4n3pn&#10;YLheP9/o0ut0QFm+HD96qTMy5nk67teghEb5D/+1j9bAa7rM4P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ab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3</w:t>
                        </w:r>
                      </w:p>
                    </w:txbxContent>
                  </v:textbox>
                </v:rect>
                <v:rect id="Rectangle 4534" o:spid="_x0000_s1646" style="position:absolute;left:6766;top:3862;width:5752;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PcQA&#10;AADdAAAADwAAAGRycy9kb3ducmV2LnhtbESPQWvCQBSE7wX/w/KEXopuYsFIdBVbEKT0UhW8PrLP&#10;JJh9G7IvMf333UKhx2FmvmE2u9E1aqAu1J4NpPMEFHHhbc2lgcv5MFuBCoJssfFMBr4pwG47edpg&#10;bv2Dv2g4SakihEOOBiqRNtc6FBU5DHPfEkfv5juHEmVXatvhI8JdoxdJstQOa44LFbb0XlFxP/XO&#10;wHC9fr7RpdfpgJK9HD96qZdkzPN03K9BCY3yH/5rH62B1zTL4P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pD3EAAAA3QAAAA8AAAAAAAAAAAAAAAAAmAIAAGRycy9k&#10;b3ducmV2LnhtbFBLBQYAAAAABAAEAPUAAACJAw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تجهيزات المستعمل </w:t>
                        </w:r>
                        <w:r>
                          <w:rPr>
                            <w:sz w:val="14"/>
                            <w:szCs w:val="20"/>
                            <w:lang w:bidi="ar-EG"/>
                          </w:rPr>
                          <w:t>3</w:t>
                        </w:r>
                      </w:p>
                    </w:txbxContent>
                  </v:textbox>
                </v:rect>
                <v:rect id="Rectangle 4534" o:spid="_x0000_s1647" style="position:absolute;left:1060;top:3584;width:5752;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wT8EA&#10;AADdAAAADwAAAGRycy9kb3ducmV2LnhtbERPTWvCQBC9F/wPywheim5iQUt0FRUEKb3UCl6H7JgE&#10;s7MhO4nx37uHQo+P973eDq5WPbWh8mwgnSWgiHNvKy4MXH6P009QQZAt1p7JwJMCbDejtzVm1j/4&#10;h/qzFCqGcMjQQCnSZFqHvCSHYeYb4sjdfOtQImwLbVt8xHBX63mSLLTDimNDiQ0dSsrv584Z6K/X&#10;7z1dOp32KMv301cn1YKMmYyH3QqU0CD/4j/3yRr4SJdxbnwTn4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UME/BAAAA3QAAAA8AAAAAAAAAAAAAAAAAmAIAAGRycy9kb3du&#10;cmV2LnhtbFBLBQYAAAAABAAEAPUAAACGAw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تجهيزات المستعمل </w:t>
                        </w:r>
                        <w:r>
                          <w:rPr>
                            <w:sz w:val="14"/>
                            <w:szCs w:val="20"/>
                            <w:lang w:bidi="ar-EG"/>
                          </w:rPr>
                          <w:t>2</w:t>
                        </w:r>
                      </w:p>
                    </w:txbxContent>
                  </v:textbox>
                </v:rect>
                <v:rect id="Rectangle 4534" o:spid="_x0000_s1648" style="position:absolute;top:6693;width:574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V1MUA&#10;AADdAAAADwAAAGRycy9kb3ducmV2LnhtbESPX2vCQBDE3wv9DscW+lLqJQpao6eoUJDSF/+Ar0tu&#10;TYK5vZDbxPTb94RCH4eZ+Q2zXA+uVj21ofJsIB0loIhzbysuDJxPn+8foIIgW6w9k4EfCrBePT8t&#10;MbP+zgfqj1KoCOGQoYFSpMm0DnlJDsPIN8TRu/rWoUTZFtq2eI9wV+txkky1w4rjQokN7UrKb8fO&#10;Gegvl+8tnTud9iizt/1XJ9WUjHl9GTYLUEKD/If/2ntrYJLO5vB4E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JXUxQAAAN0AAAAPAAAAAAAAAAAAAAAAAJgCAABkcnMv&#10;ZG93bnJldi54bWxQSwUGAAAAAAQABAD1AAAAigMAAAAA&#10;" filled="f" stroked="f">
                  <v:textbox inset="1pt,1pt,1pt,1pt">
                    <w:txbxContent>
                      <w:p w:rsidR="006C00A5" w:rsidRPr="009D05E3" w:rsidRDefault="006C00A5" w:rsidP="00357808">
                        <w:pPr>
                          <w:spacing w:before="0" w:line="144" w:lineRule="auto"/>
                          <w:jc w:val="center"/>
                          <w:rPr>
                            <w:sz w:val="14"/>
                            <w:szCs w:val="20"/>
                            <w:lang w:bidi="ar-EG"/>
                          </w:rPr>
                        </w:pPr>
                        <w:r>
                          <w:rPr>
                            <w:rFonts w:hint="cs"/>
                            <w:sz w:val="14"/>
                            <w:szCs w:val="20"/>
                            <w:rtl/>
                            <w:lang w:bidi="ar-EG"/>
                          </w:rPr>
                          <w:t xml:space="preserve">تجهيزات المستعمِل </w:t>
                        </w:r>
                        <w:r>
                          <w:rPr>
                            <w:sz w:val="14"/>
                            <w:szCs w:val="20"/>
                            <w:lang w:bidi="ar-EG"/>
                          </w:rPr>
                          <w:t>1</w:t>
                        </w:r>
                      </w:p>
                    </w:txbxContent>
                  </v:textbox>
                </v:rect>
              </v:group>
            </w:pict>
          </mc:Fallback>
        </mc:AlternateContent>
      </w:r>
      <w:r w:rsidRPr="00BA4556">
        <w:rPr>
          <w:noProof/>
        </w:rPr>
        <w:object w:dxaOrig="3870" w:dyaOrig="2185">
          <v:shape id="_x0000_i1121" type="#_x0000_t75" style="width:262.2pt;height:147.2pt" o:ole="">
            <v:imagedata r:id="rId194" o:title=""/>
          </v:shape>
          <o:OLEObject Type="Embed" ProgID="CorelDRAW.Graphic.14" ShapeID="_x0000_i1121" DrawAspect="Content" ObjectID="_1491384317" r:id="rId195"/>
        </w:object>
      </w:r>
    </w:p>
    <w:p w:rsidR="002727F3" w:rsidRPr="00BA4556" w:rsidRDefault="00BA23AC" w:rsidP="00A23861">
      <w:pPr>
        <w:spacing w:before="480"/>
        <w:rPr>
          <w:noProof/>
          <w:rtl/>
          <w:lang w:eastAsia="zh-CN" w:bidi="ar-EG"/>
        </w:rPr>
      </w:pPr>
      <w:r w:rsidRPr="00BA4556">
        <w:rPr>
          <w:rFonts w:hint="cs"/>
          <w:noProof/>
          <w:rtl/>
          <w:lang w:val="en-GB" w:eastAsia="zh-CN"/>
        </w:rPr>
        <w:t xml:space="preserve">ويبين الشكل </w:t>
      </w:r>
      <w:r w:rsidR="00A23861" w:rsidRPr="00BA4556">
        <w:rPr>
          <w:noProof/>
          <w:lang w:eastAsia="zh-CN" w:bidi="ar-EG"/>
        </w:rPr>
        <w:t>15.2</w:t>
      </w:r>
      <w:r w:rsidR="00A23861" w:rsidRPr="00BA4556">
        <w:rPr>
          <w:rFonts w:hint="cs"/>
          <w:noProof/>
          <w:rtl/>
          <w:lang w:eastAsia="zh-CN" w:bidi="ar-EG"/>
        </w:rPr>
        <w:t xml:space="preserve"> </w:t>
      </w:r>
      <w:r w:rsidR="009E2AD7" w:rsidRPr="00BA4556">
        <w:rPr>
          <w:rFonts w:hint="cs"/>
          <w:noProof/>
          <w:rtl/>
          <w:lang w:val="en-GB" w:eastAsia="zh-CN" w:bidi="ar-EG"/>
        </w:rPr>
        <w:t>مثالاً على تخطيط الحزم</w:t>
      </w:r>
      <w:r w:rsidR="00713B9B" w:rsidRPr="00BA4556">
        <w:rPr>
          <w:rFonts w:hint="cs"/>
          <w:noProof/>
          <w:rtl/>
          <w:lang w:val="en-GB" w:eastAsia="zh-CN" w:bidi="ar-EG"/>
        </w:rPr>
        <w:t xml:space="preserve"> في </w:t>
      </w:r>
      <w:r w:rsidR="009E2AD7" w:rsidRPr="00BA4556">
        <w:rPr>
          <w:rFonts w:hint="cs"/>
          <w:noProof/>
          <w:rtl/>
          <w:lang w:val="en-GB" w:eastAsia="zh-CN" w:bidi="ar-EG"/>
        </w:rPr>
        <w:t xml:space="preserve">نظام خدمة متنقلة ساتلية </w:t>
      </w:r>
      <w:r w:rsidR="009E2AD7" w:rsidRPr="00BA4556">
        <w:rPr>
          <w:rFonts w:hint="cs"/>
          <w:noProof/>
          <w:rtl/>
          <w:lang w:eastAsia="zh-CN" w:bidi="ar-EG"/>
        </w:rPr>
        <w:t>متعدد الحزم</w:t>
      </w:r>
      <w:r w:rsidR="009E2AD7" w:rsidRPr="00BA4556">
        <w:rPr>
          <w:rFonts w:hint="cs"/>
          <w:noProof/>
          <w:rtl/>
          <w:lang w:val="en-GB" w:eastAsia="zh-CN" w:bidi="ar-EG"/>
        </w:rPr>
        <w:t xml:space="preserve"> بمخطط </w:t>
      </w:r>
      <w:r w:rsidR="009E2AD7" w:rsidRPr="00BA4556">
        <w:rPr>
          <w:noProof/>
          <w:lang w:eastAsia="zh-CN" w:bidi="ar-EG"/>
        </w:rPr>
        <w:t>CoMT</w:t>
      </w:r>
      <w:r w:rsidR="009E2AD7" w:rsidRPr="00BA4556">
        <w:rPr>
          <w:rFonts w:hint="cs"/>
          <w:noProof/>
          <w:rtl/>
          <w:lang w:eastAsia="zh-CN" w:bidi="ar-EG"/>
        </w:rPr>
        <w:t xml:space="preserve"> مكون</w:t>
      </w:r>
      <w:r w:rsidR="00C73EF6" w:rsidRPr="00BA4556">
        <w:rPr>
          <w:rFonts w:hint="cs"/>
          <w:noProof/>
          <w:rtl/>
          <w:lang w:eastAsia="zh-CN" w:bidi="ar-EG"/>
        </w:rPr>
        <w:t xml:space="preserve"> من حزمة واحدة وست حزم مجاورة. ف</w:t>
      </w:r>
      <w:r w:rsidR="0019436C" w:rsidRPr="00BA4556">
        <w:rPr>
          <w:rFonts w:hint="cs"/>
          <w:noProof/>
          <w:rtl/>
          <w:lang w:eastAsia="zh-CN" w:bidi="ar-EG"/>
        </w:rPr>
        <w:t>في </w:t>
      </w:r>
      <w:r w:rsidR="009E2AD7" w:rsidRPr="00BA4556">
        <w:rPr>
          <w:rFonts w:hint="cs"/>
          <w:noProof/>
          <w:rtl/>
          <w:lang w:eastAsia="zh-CN" w:bidi="ar-EG"/>
        </w:rPr>
        <w:t xml:space="preserve">نظام الخدمة المتنقلة الساتلية المتعدد الحزم، ترسل الإشارة على نفس نطاق التردد </w:t>
      </w:r>
      <w:r w:rsidR="009E2AD7" w:rsidRPr="00BA4556">
        <w:rPr>
          <w:noProof/>
          <w:lang w:eastAsia="zh-CN" w:bidi="ar-EG"/>
        </w:rPr>
        <w:t>f1</w:t>
      </w:r>
      <w:r w:rsidR="00C73EF6" w:rsidRPr="00BA4556">
        <w:rPr>
          <w:rFonts w:hint="cs"/>
          <w:noProof/>
          <w:rtl/>
          <w:lang w:eastAsia="zh-CN" w:bidi="ar-EG"/>
        </w:rPr>
        <w:t xml:space="preserve"> من جميع الحزم لتحقيق عامل ل</w:t>
      </w:r>
      <w:r w:rsidR="009E2AD7" w:rsidRPr="00BA4556">
        <w:rPr>
          <w:rFonts w:hint="cs"/>
          <w:noProof/>
          <w:rtl/>
          <w:lang w:eastAsia="zh-CN" w:bidi="ar-EG"/>
        </w:rPr>
        <w:t xml:space="preserve">إعادة استعمال التردد يساوي </w:t>
      </w:r>
      <w:r w:rsidR="009E2AD7" w:rsidRPr="00BA4556">
        <w:rPr>
          <w:noProof/>
          <w:lang w:eastAsia="zh-CN" w:bidi="ar-EG"/>
        </w:rPr>
        <w:t>1</w:t>
      </w:r>
      <w:r w:rsidR="009E2AD7" w:rsidRPr="00BA4556">
        <w:rPr>
          <w:rFonts w:hint="cs"/>
          <w:noProof/>
          <w:rtl/>
          <w:lang w:eastAsia="zh-CN" w:bidi="ar-EG"/>
        </w:rPr>
        <w:t>. وتقس</w:t>
      </w:r>
      <w:r w:rsidR="00C73EF6" w:rsidRPr="00BA4556">
        <w:rPr>
          <w:rFonts w:hint="cs"/>
          <w:noProof/>
          <w:rtl/>
          <w:lang w:eastAsia="zh-CN" w:bidi="ar-EG"/>
        </w:rPr>
        <w:t>ّ</w:t>
      </w:r>
      <w:r w:rsidR="009E2AD7" w:rsidRPr="00BA4556">
        <w:rPr>
          <w:rFonts w:hint="cs"/>
          <w:noProof/>
          <w:rtl/>
          <w:lang w:eastAsia="zh-CN" w:bidi="ar-EG"/>
        </w:rPr>
        <w:t xml:space="preserve">م جميع الحزم </w:t>
      </w:r>
      <w:r w:rsidR="003615F1" w:rsidRPr="00BA4556">
        <w:rPr>
          <w:rFonts w:hint="cs"/>
          <w:noProof/>
          <w:rtl/>
          <w:lang w:eastAsia="zh-CN" w:bidi="ar-EG"/>
        </w:rPr>
        <w:t>إلى</w:t>
      </w:r>
      <w:r w:rsidR="009E2AD7" w:rsidRPr="00BA4556">
        <w:rPr>
          <w:rFonts w:hint="cs"/>
          <w:noProof/>
          <w:rtl/>
          <w:lang w:eastAsia="zh-CN" w:bidi="ar-EG"/>
        </w:rPr>
        <w:t xml:space="preserve"> منطقة وسط الحزمة</w:t>
      </w:r>
      <w:r w:rsidR="003615F1" w:rsidRPr="00BA4556">
        <w:rPr>
          <w:rFonts w:hint="cs"/>
          <w:noProof/>
          <w:rtl/>
          <w:lang w:eastAsia="zh-CN" w:bidi="ar-EG"/>
        </w:rPr>
        <w:t xml:space="preserve"> ومنطقة تراكب حزمتين ومنطقة تراكب ثلاث</w:t>
      </w:r>
      <w:r w:rsidR="0035273C" w:rsidRPr="00BA4556">
        <w:rPr>
          <w:rFonts w:hint="eastAsia"/>
          <w:noProof/>
          <w:rtl/>
          <w:lang w:eastAsia="zh-CN" w:bidi="ar-EG"/>
        </w:rPr>
        <w:t> </w:t>
      </w:r>
      <w:r w:rsidR="003615F1" w:rsidRPr="00BA4556">
        <w:rPr>
          <w:rFonts w:hint="cs"/>
          <w:noProof/>
          <w:rtl/>
          <w:lang w:eastAsia="zh-CN" w:bidi="ar-EG"/>
        </w:rPr>
        <w:t>حزم.</w:t>
      </w:r>
    </w:p>
    <w:p w:rsidR="002727F3" w:rsidRPr="00BA4556" w:rsidRDefault="003615F1" w:rsidP="0035273C">
      <w:pPr>
        <w:rPr>
          <w:noProof/>
          <w:rtl/>
          <w:lang w:eastAsia="zh-CN" w:bidi="ar-EG"/>
        </w:rPr>
      </w:pPr>
      <w:r w:rsidRPr="00BA4556">
        <w:rPr>
          <w:rFonts w:hint="cs"/>
          <w:noProof/>
          <w:rtl/>
          <w:lang w:eastAsia="zh-CN" w:bidi="ar-EG"/>
        </w:rPr>
        <w:t xml:space="preserve">ويبين الشكل </w:t>
      </w:r>
      <w:r w:rsidR="00E86396" w:rsidRPr="00BA4556">
        <w:rPr>
          <w:noProof/>
          <w:lang w:eastAsia="zh-CN" w:bidi="ar-EG"/>
        </w:rPr>
        <w:t>16.2</w:t>
      </w:r>
      <w:r w:rsidR="00C73EF6" w:rsidRPr="00BA4556">
        <w:rPr>
          <w:rFonts w:hint="cs"/>
          <w:noProof/>
          <w:rtl/>
          <w:lang w:eastAsia="zh-CN" w:bidi="ar-EG"/>
        </w:rPr>
        <w:t xml:space="preserve"> أحد أمثلة بنية الرتل التي تحق</w:t>
      </w:r>
      <w:r w:rsidR="00E86396" w:rsidRPr="00BA4556">
        <w:rPr>
          <w:rFonts w:hint="cs"/>
          <w:noProof/>
          <w:rtl/>
          <w:lang w:eastAsia="zh-CN" w:bidi="ar-EG"/>
        </w:rPr>
        <w:t>ق تخطيط الحزم المبين</w:t>
      </w:r>
      <w:r w:rsidR="00713B9B" w:rsidRPr="00BA4556">
        <w:rPr>
          <w:rFonts w:hint="cs"/>
          <w:noProof/>
          <w:rtl/>
          <w:lang w:eastAsia="zh-CN" w:bidi="ar-EG"/>
        </w:rPr>
        <w:t xml:space="preserve"> في </w:t>
      </w:r>
      <w:r w:rsidR="00E86396" w:rsidRPr="00BA4556">
        <w:rPr>
          <w:rFonts w:hint="cs"/>
          <w:noProof/>
          <w:rtl/>
          <w:lang w:eastAsia="zh-CN" w:bidi="ar-EG"/>
        </w:rPr>
        <w:t xml:space="preserve">الشكل </w:t>
      </w:r>
      <w:r w:rsidR="00E86396" w:rsidRPr="00BA4556">
        <w:rPr>
          <w:noProof/>
          <w:lang w:eastAsia="zh-CN" w:bidi="ar-EG"/>
        </w:rPr>
        <w:t>14.2</w:t>
      </w:r>
      <w:r w:rsidR="00E86396" w:rsidRPr="00BA4556">
        <w:rPr>
          <w:rFonts w:hint="cs"/>
          <w:noProof/>
          <w:rtl/>
          <w:lang w:eastAsia="zh-CN" w:bidi="ar-EG"/>
        </w:rPr>
        <w:t xml:space="preserve"> ل</w:t>
      </w:r>
      <w:r w:rsidR="00E86396" w:rsidRPr="00BA4556">
        <w:rPr>
          <w:rFonts w:hint="cs"/>
          <w:noProof/>
          <w:rtl/>
          <w:lang w:val="en-GB" w:eastAsia="zh-CN" w:bidi="ar-EG"/>
        </w:rPr>
        <w:t xml:space="preserve">نظام خدمة متنقلة ساتلية متعدد </w:t>
      </w:r>
      <w:r w:rsidR="00E86396" w:rsidRPr="00BA4556">
        <w:rPr>
          <w:rFonts w:hint="cs"/>
          <w:noProof/>
          <w:rtl/>
          <w:lang w:eastAsia="zh-CN" w:bidi="ar-EG"/>
        </w:rPr>
        <w:t xml:space="preserve">قائم على السطح البيني الراديوي </w:t>
      </w:r>
      <w:r w:rsidR="00E86396" w:rsidRPr="00BA4556">
        <w:rPr>
          <w:noProof/>
          <w:lang w:eastAsia="zh-CN" w:bidi="ar-EG"/>
        </w:rPr>
        <w:t>SAT-OFDM</w:t>
      </w:r>
      <w:r w:rsidR="00E86396" w:rsidRPr="00BA4556">
        <w:rPr>
          <w:rFonts w:hint="cs"/>
          <w:noProof/>
          <w:rtl/>
          <w:lang w:val="en-GB" w:eastAsia="zh-CN" w:bidi="ar-EG"/>
        </w:rPr>
        <w:t xml:space="preserve"> بمخطط </w:t>
      </w:r>
      <w:r w:rsidR="00E86396" w:rsidRPr="00BA4556">
        <w:rPr>
          <w:noProof/>
          <w:lang w:eastAsia="zh-CN" w:bidi="ar-EG"/>
        </w:rPr>
        <w:t>CoMT</w:t>
      </w:r>
      <w:r w:rsidR="00E86396" w:rsidRPr="00BA4556">
        <w:rPr>
          <w:rFonts w:hint="cs"/>
          <w:noProof/>
          <w:rtl/>
          <w:lang w:eastAsia="zh-CN" w:bidi="ar-EG"/>
        </w:rPr>
        <w:t>.</w:t>
      </w:r>
      <w:r w:rsidR="00713B9B" w:rsidRPr="00BA4556">
        <w:rPr>
          <w:rFonts w:hint="cs"/>
          <w:noProof/>
          <w:rtl/>
          <w:lang w:eastAsia="zh-CN" w:bidi="ar-EG"/>
        </w:rPr>
        <w:t xml:space="preserve"> في </w:t>
      </w:r>
      <w:r w:rsidR="00E86396" w:rsidRPr="00BA4556">
        <w:rPr>
          <w:rFonts w:hint="cs"/>
          <w:noProof/>
          <w:rtl/>
          <w:lang w:eastAsia="zh-CN" w:bidi="ar-EG"/>
        </w:rPr>
        <w:t>هذا الشكل، يقسم الرتل إلى ثلاثة فواصل للإرسال</w:t>
      </w:r>
      <w:r w:rsidR="00713B9B" w:rsidRPr="00BA4556">
        <w:rPr>
          <w:rFonts w:hint="cs"/>
          <w:noProof/>
          <w:rtl/>
          <w:lang w:eastAsia="zh-CN" w:bidi="ar-EG"/>
        </w:rPr>
        <w:t xml:space="preserve"> في </w:t>
      </w:r>
      <w:r w:rsidR="00E86396" w:rsidRPr="00BA4556">
        <w:rPr>
          <w:rFonts w:hint="cs"/>
          <w:noProof/>
          <w:rtl/>
          <w:lang w:eastAsia="zh-CN" w:bidi="ar-EG"/>
        </w:rPr>
        <w:t xml:space="preserve">الميدان الزمني وإلى ثلاث مجموعات من الموجات </w:t>
      </w:r>
      <w:r w:rsidR="00C73EF6" w:rsidRPr="00BA4556">
        <w:rPr>
          <w:rFonts w:hint="cs"/>
          <w:noProof/>
          <w:rtl/>
          <w:lang w:eastAsia="zh-CN" w:bidi="ar-EG"/>
        </w:rPr>
        <w:t xml:space="preserve">الحاملة </w:t>
      </w:r>
      <w:r w:rsidR="00E86396" w:rsidRPr="00BA4556">
        <w:rPr>
          <w:rFonts w:hint="cs"/>
          <w:noProof/>
          <w:rtl/>
          <w:lang w:eastAsia="zh-CN" w:bidi="ar-EG"/>
        </w:rPr>
        <w:t>الفرعية</w:t>
      </w:r>
      <w:r w:rsidR="00713B9B" w:rsidRPr="00BA4556">
        <w:rPr>
          <w:rFonts w:hint="cs"/>
          <w:noProof/>
          <w:rtl/>
          <w:lang w:eastAsia="zh-CN" w:bidi="ar-EG"/>
        </w:rPr>
        <w:t xml:space="preserve"> في </w:t>
      </w:r>
      <w:r w:rsidR="00E86396" w:rsidRPr="00BA4556">
        <w:rPr>
          <w:rFonts w:hint="cs"/>
          <w:noProof/>
          <w:rtl/>
          <w:lang w:eastAsia="zh-CN" w:bidi="ar-EG"/>
        </w:rPr>
        <w:t xml:space="preserve">الميدان الترددي. وتخصص الفواصل الزمنية </w:t>
      </w:r>
      <w:r w:rsidR="00E86396" w:rsidRPr="00BA4556">
        <w:rPr>
          <w:noProof/>
          <w:lang w:eastAsia="zh-CN" w:bidi="ar-EG"/>
        </w:rPr>
        <w:t>T1</w:t>
      </w:r>
      <w:r w:rsidR="00E86396" w:rsidRPr="00BA4556">
        <w:rPr>
          <w:rFonts w:hint="cs"/>
          <w:noProof/>
          <w:rtl/>
          <w:lang w:eastAsia="zh-CN" w:bidi="ar-EG"/>
        </w:rPr>
        <w:t xml:space="preserve"> و</w:t>
      </w:r>
      <w:r w:rsidR="00E86396" w:rsidRPr="00BA4556">
        <w:rPr>
          <w:noProof/>
          <w:lang w:eastAsia="zh-CN" w:bidi="ar-EG"/>
        </w:rPr>
        <w:t>T2</w:t>
      </w:r>
      <w:r w:rsidR="00E86396" w:rsidRPr="00BA4556">
        <w:rPr>
          <w:rFonts w:hint="cs"/>
          <w:noProof/>
          <w:rtl/>
          <w:lang w:eastAsia="zh-CN" w:bidi="ar-EG"/>
        </w:rPr>
        <w:t xml:space="preserve"> و</w:t>
      </w:r>
      <w:r w:rsidR="00E86396" w:rsidRPr="00BA4556">
        <w:rPr>
          <w:noProof/>
          <w:lang w:eastAsia="zh-CN" w:bidi="ar-EG"/>
        </w:rPr>
        <w:t>T3</w:t>
      </w:r>
      <w:r w:rsidR="00E86396" w:rsidRPr="00BA4556">
        <w:rPr>
          <w:rFonts w:hint="cs"/>
          <w:noProof/>
          <w:rtl/>
          <w:lang w:eastAsia="zh-CN" w:bidi="ar-EG"/>
        </w:rPr>
        <w:t xml:space="preserve"> إلى تجهيزات مستعمل</w:t>
      </w:r>
      <w:r w:rsidR="00713B9B" w:rsidRPr="00BA4556">
        <w:rPr>
          <w:rFonts w:hint="cs"/>
          <w:noProof/>
          <w:rtl/>
          <w:lang w:eastAsia="zh-CN" w:bidi="ar-EG"/>
        </w:rPr>
        <w:t xml:space="preserve"> في </w:t>
      </w:r>
      <w:r w:rsidR="00E86396" w:rsidRPr="00BA4556">
        <w:rPr>
          <w:rFonts w:hint="cs"/>
          <w:noProof/>
          <w:rtl/>
          <w:lang w:eastAsia="zh-CN" w:bidi="ar-EG"/>
        </w:rPr>
        <w:t>وسط الحزمة وتجهيزات مس</w:t>
      </w:r>
      <w:r w:rsidR="00C73EF6" w:rsidRPr="00BA4556">
        <w:rPr>
          <w:rFonts w:hint="cs"/>
          <w:noProof/>
          <w:rtl/>
          <w:lang w:eastAsia="zh-CN" w:bidi="ar-EG"/>
        </w:rPr>
        <w:t>تعمل</w:t>
      </w:r>
      <w:r w:rsidR="00713B9B" w:rsidRPr="00BA4556">
        <w:rPr>
          <w:rFonts w:hint="cs"/>
          <w:noProof/>
          <w:rtl/>
          <w:lang w:eastAsia="zh-CN" w:bidi="ar-EG"/>
        </w:rPr>
        <w:t xml:space="preserve"> في </w:t>
      </w:r>
      <w:r w:rsidR="00C73EF6" w:rsidRPr="00BA4556">
        <w:rPr>
          <w:rFonts w:hint="cs"/>
          <w:noProof/>
          <w:rtl/>
          <w:lang w:eastAsia="zh-CN" w:bidi="ar-EG"/>
        </w:rPr>
        <w:t>منطقة تراكب حزمتين و</w:t>
      </w:r>
      <w:r w:rsidR="00E86396" w:rsidRPr="00BA4556">
        <w:rPr>
          <w:rFonts w:hint="cs"/>
          <w:noProof/>
          <w:rtl/>
          <w:lang w:eastAsia="zh-CN" w:bidi="ar-EG"/>
        </w:rPr>
        <w:t>تجهيزات مستعمل</w:t>
      </w:r>
      <w:r w:rsidR="00713B9B" w:rsidRPr="00BA4556">
        <w:rPr>
          <w:rFonts w:hint="cs"/>
          <w:noProof/>
          <w:rtl/>
          <w:lang w:eastAsia="zh-CN" w:bidi="ar-EG"/>
        </w:rPr>
        <w:t xml:space="preserve"> في </w:t>
      </w:r>
      <w:r w:rsidR="00E86396" w:rsidRPr="00BA4556">
        <w:rPr>
          <w:rFonts w:hint="cs"/>
          <w:noProof/>
          <w:rtl/>
          <w:lang w:eastAsia="zh-CN" w:bidi="ar-EG"/>
        </w:rPr>
        <w:t>منطقة تراكب ثلاث حزم، على التوالي.</w:t>
      </w:r>
      <w:r w:rsidR="00A553E6" w:rsidRPr="00BA4556">
        <w:rPr>
          <w:rFonts w:hint="cs"/>
          <w:noProof/>
          <w:rtl/>
          <w:lang w:eastAsia="zh-CN" w:bidi="ar-EG"/>
        </w:rPr>
        <w:t xml:space="preserve"> </w:t>
      </w:r>
      <w:r w:rsidR="00C73EF6" w:rsidRPr="00BA4556">
        <w:rPr>
          <w:rFonts w:hint="cs"/>
          <w:noProof/>
          <w:rtl/>
          <w:lang w:eastAsia="zh-CN" w:bidi="ar-EG"/>
        </w:rPr>
        <w:t>و</w:t>
      </w:r>
      <w:r w:rsidR="00A553E6" w:rsidRPr="00BA4556">
        <w:rPr>
          <w:rFonts w:hint="cs"/>
          <w:noProof/>
          <w:rtl/>
          <w:lang w:eastAsia="zh-CN" w:bidi="ar-EG"/>
        </w:rPr>
        <w:t xml:space="preserve">تستطيع تجهيزات المستعمل </w:t>
      </w:r>
      <w:r w:rsidR="00C73EF6" w:rsidRPr="00BA4556">
        <w:rPr>
          <w:rFonts w:hint="cs"/>
          <w:noProof/>
          <w:rtl/>
          <w:lang w:eastAsia="zh-CN" w:bidi="ar-EG"/>
        </w:rPr>
        <w:t>الواقعة</w:t>
      </w:r>
      <w:r w:rsidR="00713B9B" w:rsidRPr="00BA4556">
        <w:rPr>
          <w:rFonts w:hint="cs"/>
          <w:noProof/>
          <w:rtl/>
          <w:lang w:eastAsia="zh-CN" w:bidi="ar-EG"/>
        </w:rPr>
        <w:t xml:space="preserve"> في </w:t>
      </w:r>
      <w:r w:rsidR="00C73EF6" w:rsidRPr="00BA4556">
        <w:rPr>
          <w:rFonts w:hint="cs"/>
          <w:noProof/>
          <w:rtl/>
          <w:lang w:eastAsia="zh-CN" w:bidi="ar-EG"/>
        </w:rPr>
        <w:t>وسط الحزمة استقبال إشارت</w:t>
      </w:r>
      <w:r w:rsidR="00A553E6" w:rsidRPr="00BA4556">
        <w:rPr>
          <w:rFonts w:hint="cs"/>
          <w:noProof/>
          <w:rtl/>
          <w:lang w:eastAsia="zh-CN" w:bidi="ar-EG"/>
        </w:rPr>
        <w:t>ه</w:t>
      </w:r>
      <w:r w:rsidR="00C73EF6" w:rsidRPr="00BA4556">
        <w:rPr>
          <w:rFonts w:hint="cs"/>
          <w:noProof/>
          <w:rtl/>
          <w:lang w:eastAsia="zh-CN" w:bidi="ar-EG"/>
        </w:rPr>
        <w:t>ا</w:t>
      </w:r>
      <w:r w:rsidR="00A553E6" w:rsidRPr="00BA4556">
        <w:rPr>
          <w:rFonts w:hint="cs"/>
          <w:noProof/>
          <w:rtl/>
          <w:lang w:eastAsia="zh-CN" w:bidi="ar-EG"/>
        </w:rPr>
        <w:t xml:space="preserve"> الخاصة على الموجات الحاملة الفرعية بأكملها خلال الفترة </w:t>
      </w:r>
      <w:r w:rsidR="00A553E6" w:rsidRPr="00BA4556">
        <w:rPr>
          <w:noProof/>
          <w:lang w:eastAsia="zh-CN" w:bidi="ar-EG"/>
        </w:rPr>
        <w:t>T1</w:t>
      </w:r>
      <w:r w:rsidR="00A553E6" w:rsidRPr="00BA4556">
        <w:rPr>
          <w:rFonts w:hint="cs"/>
          <w:noProof/>
          <w:rtl/>
          <w:lang w:eastAsia="zh-CN" w:bidi="ar-EG"/>
        </w:rPr>
        <w:t>، بينما تتمكن تجهيزات المستعملين</w:t>
      </w:r>
      <w:r w:rsidR="00713B9B" w:rsidRPr="00BA4556">
        <w:rPr>
          <w:rFonts w:hint="cs"/>
          <w:noProof/>
          <w:rtl/>
          <w:lang w:eastAsia="zh-CN" w:bidi="ar-EG"/>
        </w:rPr>
        <w:t xml:space="preserve"> في </w:t>
      </w:r>
      <w:r w:rsidR="00A553E6" w:rsidRPr="00BA4556">
        <w:rPr>
          <w:rFonts w:hint="cs"/>
          <w:noProof/>
          <w:rtl/>
          <w:lang w:eastAsia="zh-CN" w:bidi="ar-EG"/>
        </w:rPr>
        <w:t>منطقة تراكب حزمتين ومنطقة تراكب ثلاث حزم من الحصول على موارد التردد على جزء كسري محد</w:t>
      </w:r>
      <w:r w:rsidR="00C73EF6" w:rsidRPr="00BA4556">
        <w:rPr>
          <w:rFonts w:hint="cs"/>
          <w:noProof/>
          <w:rtl/>
          <w:lang w:eastAsia="zh-CN" w:bidi="ar-EG"/>
        </w:rPr>
        <w:t>د</w:t>
      </w:r>
      <w:r w:rsidR="00A553E6" w:rsidRPr="00BA4556">
        <w:rPr>
          <w:rFonts w:hint="cs"/>
          <w:noProof/>
          <w:rtl/>
          <w:lang w:eastAsia="zh-CN" w:bidi="ar-EG"/>
        </w:rPr>
        <w:t xml:space="preserve"> سلفاً من الموجات الحاملة الفرعية كلها مثل مجموعات الموجات الفرعية الحاملة</w:t>
      </w:r>
      <w:r w:rsidR="003E5F0C" w:rsidRPr="00BA4556">
        <w:rPr>
          <w:rFonts w:hint="eastAsia"/>
          <w:noProof/>
          <w:rtl/>
          <w:lang w:eastAsia="zh-CN" w:bidi="ar-EG"/>
        </w:rPr>
        <w:t> </w:t>
      </w:r>
      <w:r w:rsidR="00A553E6" w:rsidRPr="00BA4556">
        <w:rPr>
          <w:noProof/>
          <w:lang w:eastAsia="zh-CN" w:bidi="ar-EG"/>
        </w:rPr>
        <w:t>SC1</w:t>
      </w:r>
      <w:r w:rsidR="00A553E6" w:rsidRPr="00BA4556">
        <w:rPr>
          <w:rFonts w:hint="cs"/>
          <w:noProof/>
          <w:rtl/>
          <w:lang w:eastAsia="zh-CN" w:bidi="ar-EG"/>
        </w:rPr>
        <w:t xml:space="preserve"> إلى</w:t>
      </w:r>
      <w:r w:rsidR="003E5F0C" w:rsidRPr="00BA4556">
        <w:rPr>
          <w:rFonts w:hint="eastAsia"/>
          <w:noProof/>
          <w:rtl/>
          <w:lang w:eastAsia="zh-CN" w:bidi="ar-EG"/>
        </w:rPr>
        <w:t> </w:t>
      </w:r>
      <w:r w:rsidR="00A553E6" w:rsidRPr="00BA4556">
        <w:rPr>
          <w:noProof/>
          <w:lang w:eastAsia="zh-CN" w:bidi="ar-EG"/>
        </w:rPr>
        <w:t>SC3</w:t>
      </w:r>
      <w:r w:rsidR="00A553E6" w:rsidRPr="00BA4556">
        <w:rPr>
          <w:rFonts w:hint="cs"/>
          <w:noProof/>
          <w:rtl/>
          <w:lang w:eastAsia="zh-CN" w:bidi="ar-EG"/>
        </w:rPr>
        <w:t xml:space="preserve"> و</w:t>
      </w:r>
      <w:r w:rsidR="00A553E6" w:rsidRPr="00BA4556">
        <w:rPr>
          <w:noProof/>
          <w:lang w:eastAsia="zh-CN" w:bidi="ar-EG"/>
        </w:rPr>
        <w:t>SC1</w:t>
      </w:r>
      <w:r w:rsidR="00A553E6" w:rsidRPr="00BA4556">
        <w:rPr>
          <w:lang w:val="en-GB"/>
        </w:rPr>
        <w:t>’</w:t>
      </w:r>
      <w:r w:rsidR="00A553E6" w:rsidRPr="00BA4556">
        <w:rPr>
          <w:rFonts w:hint="cs"/>
          <w:noProof/>
          <w:rtl/>
          <w:lang w:eastAsia="zh-CN" w:bidi="ar-EG"/>
        </w:rPr>
        <w:t xml:space="preserve"> إلى</w:t>
      </w:r>
      <w:r w:rsidR="0035273C" w:rsidRPr="00BA4556">
        <w:rPr>
          <w:rFonts w:hint="eastAsia"/>
          <w:noProof/>
          <w:rtl/>
          <w:lang w:eastAsia="zh-CN" w:bidi="ar-EG"/>
        </w:rPr>
        <w:t> </w:t>
      </w:r>
      <w:r w:rsidR="00A553E6" w:rsidRPr="00BA4556">
        <w:rPr>
          <w:noProof/>
          <w:lang w:eastAsia="zh-CN" w:bidi="ar-EG"/>
        </w:rPr>
        <w:t>SC3</w:t>
      </w:r>
      <w:r w:rsidR="00A553E6" w:rsidRPr="00BA4556">
        <w:rPr>
          <w:lang w:val="en-GB"/>
        </w:rPr>
        <w:t>’</w:t>
      </w:r>
      <w:r w:rsidR="00A553E6" w:rsidRPr="00BA4556">
        <w:rPr>
          <w:rFonts w:hint="cs"/>
          <w:noProof/>
          <w:rtl/>
          <w:lang w:eastAsia="zh-CN" w:bidi="ar-EG"/>
        </w:rPr>
        <w:t>. ويمكن تحديد حجم كل مجموعة من الموجات الحاملة الفرعية والفترة الزمنية</w:t>
      </w:r>
      <w:r w:rsidR="00713B9B" w:rsidRPr="00BA4556">
        <w:rPr>
          <w:rFonts w:hint="cs"/>
          <w:noProof/>
          <w:rtl/>
          <w:lang w:eastAsia="zh-CN" w:bidi="ar-EG"/>
        </w:rPr>
        <w:t xml:space="preserve"> في </w:t>
      </w:r>
      <w:r w:rsidR="009226E9" w:rsidRPr="00BA4556">
        <w:rPr>
          <w:rFonts w:hint="cs"/>
          <w:noProof/>
          <w:rtl/>
          <w:lang w:eastAsia="zh-CN" w:bidi="ar-EG"/>
        </w:rPr>
        <w:t>شبكة النفاذ الراديوي</w:t>
      </w:r>
      <w:r w:rsidR="00A553E6" w:rsidRPr="00BA4556">
        <w:rPr>
          <w:rFonts w:hint="cs"/>
          <w:noProof/>
          <w:rtl/>
          <w:lang w:eastAsia="zh-CN" w:bidi="ar-EG"/>
        </w:rPr>
        <w:t xml:space="preserve"> </w:t>
      </w:r>
      <w:r w:rsidR="00E65668" w:rsidRPr="00BA4556">
        <w:rPr>
          <w:rFonts w:hint="cs"/>
          <w:noProof/>
          <w:rtl/>
          <w:lang w:eastAsia="zh-CN" w:bidi="ar-EG"/>
        </w:rPr>
        <w:t xml:space="preserve">الساتلي </w:t>
      </w:r>
      <w:r w:rsidR="00A553E6" w:rsidRPr="00BA4556">
        <w:rPr>
          <w:rFonts w:hint="cs"/>
          <w:noProof/>
          <w:rtl/>
          <w:lang w:eastAsia="zh-CN" w:bidi="ar-EG"/>
        </w:rPr>
        <w:t>بشكل مر</w:t>
      </w:r>
      <w:r w:rsidR="009226E9" w:rsidRPr="00BA4556">
        <w:rPr>
          <w:rFonts w:hint="cs"/>
          <w:noProof/>
          <w:rtl/>
          <w:lang w:eastAsia="zh-CN" w:bidi="ar-EG"/>
        </w:rPr>
        <w:t>ن تبعاً للطلب على الحركة فوق ال</w:t>
      </w:r>
      <w:r w:rsidR="00A553E6" w:rsidRPr="00BA4556">
        <w:rPr>
          <w:rFonts w:hint="cs"/>
          <w:noProof/>
          <w:rtl/>
          <w:lang w:eastAsia="zh-CN" w:bidi="ar-EG"/>
        </w:rPr>
        <w:t xml:space="preserve">منطقة </w:t>
      </w:r>
      <w:r w:rsidR="009226E9" w:rsidRPr="00BA4556">
        <w:rPr>
          <w:rFonts w:hint="cs"/>
          <w:noProof/>
          <w:rtl/>
          <w:lang w:eastAsia="zh-CN" w:bidi="ar-EG"/>
        </w:rPr>
        <w:t>ال</w:t>
      </w:r>
      <w:r w:rsidR="00A553E6" w:rsidRPr="00BA4556">
        <w:rPr>
          <w:rFonts w:hint="cs"/>
          <w:noProof/>
          <w:rtl/>
          <w:lang w:eastAsia="zh-CN" w:bidi="ar-EG"/>
        </w:rPr>
        <w:t>مقابلة</w:t>
      </w:r>
      <w:r w:rsidR="009226E9" w:rsidRPr="00BA4556">
        <w:rPr>
          <w:rFonts w:hint="cs"/>
          <w:noProof/>
          <w:rtl/>
          <w:lang w:eastAsia="zh-CN" w:bidi="ar-EG"/>
        </w:rPr>
        <w:t xml:space="preserve"> لكل منها</w:t>
      </w:r>
      <w:r w:rsidR="00A553E6" w:rsidRPr="00BA4556">
        <w:rPr>
          <w:rFonts w:hint="cs"/>
          <w:noProof/>
          <w:rtl/>
          <w:lang w:eastAsia="zh-CN" w:bidi="ar-EG"/>
        </w:rPr>
        <w:t>.</w:t>
      </w:r>
    </w:p>
    <w:p w:rsidR="00825FD7" w:rsidRPr="00BA4556" w:rsidRDefault="0021658A" w:rsidP="00825FD7">
      <w:pPr>
        <w:pStyle w:val="FigureNo"/>
      </w:pPr>
      <w:r w:rsidRPr="00BA4556">
        <w:rPr>
          <w:rFonts w:hint="cs"/>
          <w:rtl/>
        </w:rPr>
        <w:lastRenderedPageBreak/>
        <w:t>الشـكل</w:t>
      </w:r>
      <w:r w:rsidR="00825FD7" w:rsidRPr="00BA4556">
        <w:rPr>
          <w:rFonts w:hint="cs"/>
          <w:rtl/>
        </w:rPr>
        <w:t xml:space="preserve"> </w:t>
      </w:r>
      <w:r w:rsidR="00825FD7" w:rsidRPr="00BA4556">
        <w:t>15.2</w:t>
      </w:r>
    </w:p>
    <w:p w:rsidR="00825FD7" w:rsidRPr="00BA4556" w:rsidRDefault="00A553E6" w:rsidP="00016629">
      <w:pPr>
        <w:pStyle w:val="FigureTitle"/>
        <w:rPr>
          <w:rtl/>
        </w:rPr>
      </w:pPr>
      <w:r w:rsidRPr="00BA4556">
        <w:rPr>
          <w:rFonts w:hint="cs"/>
          <w:rtl/>
        </w:rPr>
        <w:t>تخطيط الحزم</w:t>
      </w:r>
      <w:r w:rsidR="00713B9B" w:rsidRPr="00BA4556">
        <w:rPr>
          <w:rFonts w:hint="cs"/>
          <w:rtl/>
        </w:rPr>
        <w:t xml:space="preserve"> في </w:t>
      </w:r>
      <w:r w:rsidRPr="00BA4556">
        <w:rPr>
          <w:rFonts w:hint="cs"/>
          <w:rtl/>
        </w:rPr>
        <w:t>الإرسال المت</w:t>
      </w:r>
      <w:r w:rsidR="00592156" w:rsidRPr="00BA4556">
        <w:rPr>
          <w:rFonts w:hint="cs"/>
          <w:rtl/>
        </w:rPr>
        <w:t>عدد الحزم المنسق</w:t>
      </w:r>
    </w:p>
    <w:p w:rsidR="00A553E6" w:rsidRPr="00BA4556" w:rsidRDefault="0070065D" w:rsidP="00712719">
      <w:pPr>
        <w:pStyle w:val="Figure"/>
        <w:rPr>
          <w:rtl/>
        </w:rPr>
      </w:pPr>
      <w:r w:rsidRPr="00BA4556">
        <w:rPr>
          <w:noProof/>
          <w:lang w:val="en-US" w:eastAsia="zh-CN"/>
        </w:rPr>
        <mc:AlternateContent>
          <mc:Choice Requires="wpg">
            <w:drawing>
              <wp:anchor distT="0" distB="0" distL="114300" distR="114300" simplePos="0" relativeHeight="252168704" behindDoc="0" locked="0" layoutInCell="1" allowOverlap="1">
                <wp:simplePos x="0" y="0"/>
                <wp:positionH relativeFrom="column">
                  <wp:posOffset>1879809</wp:posOffset>
                </wp:positionH>
                <wp:positionV relativeFrom="paragraph">
                  <wp:posOffset>684738</wp:posOffset>
                </wp:positionV>
                <wp:extent cx="2323141" cy="2196718"/>
                <wp:effectExtent l="0" t="0" r="1270" b="0"/>
                <wp:wrapNone/>
                <wp:docPr id="3083" name="Group 3083"/>
                <wp:cNvGraphicFramePr/>
                <a:graphic xmlns:a="http://schemas.openxmlformats.org/drawingml/2006/main">
                  <a:graphicData uri="http://schemas.microsoft.com/office/word/2010/wordprocessingGroup">
                    <wpg:wgp>
                      <wpg:cNvGrpSpPr/>
                      <wpg:grpSpPr>
                        <a:xfrm>
                          <a:off x="0" y="0"/>
                          <a:ext cx="2323141" cy="2196718"/>
                          <a:chOff x="0" y="27680"/>
                          <a:chExt cx="2323141" cy="2196718"/>
                        </a:xfrm>
                      </wpg:grpSpPr>
                      <wps:wsp>
                        <wps:cNvPr id="3180" name="Rectangle 4534"/>
                        <wps:cNvSpPr>
                          <a:spLocks noChangeArrowheads="1"/>
                        </wps:cNvSpPr>
                        <wps:spPr bwMode="auto">
                          <a:xfrm>
                            <a:off x="897147" y="27680"/>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7</w:t>
                              </w:r>
                            </w:p>
                          </w:txbxContent>
                        </wps:txbx>
                        <wps:bodyPr rot="0" vert="horz" wrap="square" lIns="12700" tIns="12700" rIns="12700" bIns="12700" anchor="t" anchorCtr="0" upright="1">
                          <a:noAutofit/>
                        </wps:bodyPr>
                      </wps:wsp>
                      <wps:wsp>
                        <wps:cNvPr id="3181" name="Rectangle 4534"/>
                        <wps:cNvSpPr>
                          <a:spLocks noChangeArrowheads="1"/>
                        </wps:cNvSpPr>
                        <wps:spPr bwMode="auto">
                          <a:xfrm>
                            <a:off x="1837180" y="527580"/>
                            <a:ext cx="431018" cy="164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2</w:t>
                              </w:r>
                            </w:p>
                          </w:txbxContent>
                        </wps:txbx>
                        <wps:bodyPr rot="0" vert="horz" wrap="square" lIns="12700" tIns="12700" rIns="12700" bIns="12700" anchor="t" anchorCtr="0" upright="1">
                          <a:noAutofit/>
                        </wps:bodyPr>
                      </wps:wsp>
                      <wps:wsp>
                        <wps:cNvPr id="3182" name="Rectangle 4534"/>
                        <wps:cNvSpPr>
                          <a:spLocks noChangeArrowheads="1"/>
                        </wps:cNvSpPr>
                        <wps:spPr bwMode="auto">
                          <a:xfrm>
                            <a:off x="897147" y="1043796"/>
                            <a:ext cx="5461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1</w:t>
                              </w:r>
                            </w:p>
                          </w:txbxContent>
                        </wps:txbx>
                        <wps:bodyPr rot="0" vert="horz" wrap="square" lIns="12700" tIns="12700" rIns="12700" bIns="12700" anchor="t" anchorCtr="0" upright="1">
                          <a:noAutofit/>
                        </wps:bodyPr>
                      </wps:wsp>
                      <wps:wsp>
                        <wps:cNvPr id="3183" name="Rectangle 4534"/>
                        <wps:cNvSpPr>
                          <a:spLocks noChangeArrowheads="1"/>
                        </wps:cNvSpPr>
                        <wps:spPr bwMode="auto">
                          <a:xfrm>
                            <a:off x="888521" y="2061713"/>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4</w:t>
                              </w:r>
                            </w:p>
                          </w:txbxContent>
                        </wps:txbx>
                        <wps:bodyPr rot="0" vert="horz" wrap="square" lIns="12700" tIns="12700" rIns="12700" bIns="12700" anchor="t" anchorCtr="0" upright="1">
                          <a:noAutofit/>
                        </wps:bodyPr>
                      </wps:wsp>
                      <wps:wsp>
                        <wps:cNvPr id="3184" name="Rectangle 4534"/>
                        <wps:cNvSpPr>
                          <a:spLocks noChangeArrowheads="1"/>
                        </wps:cNvSpPr>
                        <wps:spPr bwMode="auto">
                          <a:xfrm>
                            <a:off x="0" y="536639"/>
                            <a:ext cx="546191" cy="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6</w:t>
                              </w:r>
                            </w:p>
                          </w:txbxContent>
                        </wps:txbx>
                        <wps:bodyPr rot="0" vert="horz" wrap="square" lIns="12700" tIns="12700" rIns="12700" bIns="12700" anchor="t" anchorCtr="0" upright="1">
                          <a:noAutofit/>
                        </wps:bodyPr>
                      </wps:wsp>
                      <wps:wsp>
                        <wps:cNvPr id="3185" name="Rectangle 4534"/>
                        <wps:cNvSpPr>
                          <a:spLocks noChangeArrowheads="1"/>
                        </wps:cNvSpPr>
                        <wps:spPr bwMode="auto">
                          <a:xfrm>
                            <a:off x="1777041" y="1544128"/>
                            <a:ext cx="5461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D09C0">
                              <w:pPr>
                                <w:spacing w:before="0" w:line="144" w:lineRule="auto"/>
                                <w:jc w:val="center"/>
                                <w:rPr>
                                  <w:sz w:val="14"/>
                                  <w:szCs w:val="20"/>
                                  <w:rtl/>
                                  <w:lang w:bidi="ar-EG"/>
                                </w:rPr>
                              </w:pPr>
                              <w:r>
                                <w:rPr>
                                  <w:rFonts w:hint="cs"/>
                                  <w:sz w:val="14"/>
                                  <w:szCs w:val="20"/>
                                  <w:rtl/>
                                  <w:lang w:bidi="ar-EG"/>
                                </w:rPr>
                                <w:t xml:space="preserve">الحزمة </w:t>
                              </w:r>
                              <w:r>
                                <w:rPr>
                                  <w:sz w:val="14"/>
                                  <w:szCs w:val="20"/>
                                  <w:lang w:bidi="ar-EG"/>
                                </w:rPr>
                                <w:t>3</w:t>
                              </w:r>
                            </w:p>
                          </w:txbxContent>
                        </wps:txbx>
                        <wps:bodyPr rot="0" vert="horz" wrap="square" lIns="12700" tIns="12700" rIns="12700" bIns="12700" anchor="t" anchorCtr="0" upright="1">
                          <a:noAutofit/>
                        </wps:bodyPr>
                      </wps:wsp>
                      <wps:wsp>
                        <wps:cNvPr id="3186" name="Rectangle 4534"/>
                        <wps:cNvSpPr>
                          <a:spLocks noChangeArrowheads="1"/>
                        </wps:cNvSpPr>
                        <wps:spPr bwMode="auto">
                          <a:xfrm>
                            <a:off x="8626" y="1561381"/>
                            <a:ext cx="5461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5</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83" o:spid="_x0000_s1649" style="position:absolute;left:0;text-align:left;margin-left:148pt;margin-top:53.9pt;width:182.9pt;height:172.95pt;z-index:252168704;mso-position-horizontal-relative:text;mso-position-vertical-relative:text;mso-width-relative:margin;mso-height-relative:margin" coordorigin=",276" coordsize="23231,2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">
                <v:rect id="Rectangle 4534" o:spid="_x0000_s1650" style="position:absolute;left:8971;top:276;width:5462;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MbsEA&#10;AADdAAAADwAAAGRycy9kb3ducmV2LnhtbERPTWvCQBC9F/wPywheim5iwUp0FRUEKb3UCl6H7JgE&#10;s7MhO4nx37uHQo+P973eDq5WPbWh8mwgnSWgiHNvKy4MXH6P0yWoIMgWa89k4EkBtpvR2xoz6x/8&#10;Q/1ZChVDOGRooBRpMq1DXpLDMPMNceRuvnUoEbaFti0+Yrir9TxJFtphxbGhxIYOJeX3c+cM9Nfr&#10;954unU57lM/301cn1YKMmYyH3QqU0CD/4j/3yRr4SJdxf3wTn4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3TG7BAAAA3QAAAA8AAAAAAAAAAAAAAAAAmAIAAGRycy9kb3du&#10;cmV2LnhtbFBLBQYAAAAABAAEAPUAAACGAwAAAAA=&#10;" filled="f" stroked="f">
                  <v:textbox inset="1pt,1pt,1pt,1pt">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7</w:t>
                        </w:r>
                      </w:p>
                    </w:txbxContent>
                  </v:textbox>
                </v:rect>
                <v:rect id="Rectangle 4534" o:spid="_x0000_s1651" style="position:absolute;left:18371;top:5275;width:4310;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p9cQA&#10;AADdAAAADwAAAGRycy9kb3ducmV2LnhtbESPQWvCQBSE7wX/w/IEL0U3saASXcUWBCm9VAWvj+wz&#10;CWbfhuxLjP++Wyj0OMzMN8xmN7ha9dSGyrOBdJaAIs69rbgwcDkfpitQQZAt1p7JwJMC7Lajlw1m&#10;1j/4m/qTFCpCOGRooBRpMq1DXpLDMPMNcfRuvnUoUbaFti0+ItzVep4kC+2w4rhQYkMfJeX3U+cM&#10;9Nfr1ztdOp32KMvX42cn1YKMmYyH/RqU0CD/4b/20Rp4S1c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76fXEAAAA3QAAAA8AAAAAAAAAAAAAAAAAmAIAAGRycy9k&#10;b3ducmV2LnhtbFBLBQYAAAAABAAEAPUAAACJAwAAAAA=&#10;" filled="f" stroked="f">
                  <v:textbox inset="1pt,1pt,1pt,1pt">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2</w:t>
                        </w:r>
                      </w:p>
                    </w:txbxContent>
                  </v:textbox>
                </v:rect>
                <v:rect id="Rectangle 4534" o:spid="_x0000_s1652" style="position:absolute;left:8971;top:10437;width:5461;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3gsQA&#10;AADdAAAADwAAAGRycy9kb3ducmV2LnhtbESPQWvCQBSE7wX/w/IEL6VuomAldRUVBJFeagWvj+xr&#10;Epp9G7IvMf57Vyj0OMzMN8xqM7ha9dSGyrOBdJqAIs69rbgwcPk+vC1BBUG2WHsmA3cKsFmPXlaY&#10;WX/jL+rPUqgI4ZChgVKkybQOeUkOw9Q3xNH78a1DibIttG3xFuGu1rMkWWiHFceFEhval5T/njtn&#10;oL9eP3d06XTao7y/Hk+dVAsyZjIeth+ghAb5D/+1j9bAPF3O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d4LEAAAA3QAAAA8AAAAAAAAAAAAAAAAAmAIAAGRycy9k&#10;b3ducmV2LnhtbFBLBQYAAAAABAAEAPUAAACJAwAAAAA=&#10;" filled="f" stroked="f">
                  <v:textbox inset="1pt,1pt,1pt,1pt">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1</w:t>
                        </w:r>
                      </w:p>
                    </w:txbxContent>
                  </v:textbox>
                </v:rect>
                <v:rect id="Rectangle 4534" o:spid="_x0000_s1653" style="position:absolute;left:8885;top:20617;width:5462;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SGcQA&#10;AADdAAAADwAAAGRycy9kb3ducmV2LnhtbESPQWvCQBSE7wX/w/IEL6VuomAldRUVBCleagWvj+xr&#10;Epp9G7IvMf57tyD0OMzMN8xqM7ha9dSGyrOBdJqAIs69rbgwcPk+vC1BBUG2WHsmA3cKsFmPXlaY&#10;WX/jL+rPUqgI4ZChgVKkybQOeUkOw9Q3xNH78a1DibIttG3xFuGu1rMkWWiHFceFEhval5T/njtn&#10;oL9eTzu6dDrtUd5fj5+dVAsyZjIeth+ghAb5Dz/bR2tgni7n8Pc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0hnEAAAA3QAAAA8AAAAAAAAAAAAAAAAAmAIAAGRycy9k&#10;b3ducmV2LnhtbFBLBQYAAAAABAAEAPUAAACJAwAAAAA=&#10;" filled="f" stroked="f">
                  <v:textbox inset="1pt,1pt,1pt,1pt">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4</w:t>
                        </w:r>
                      </w:p>
                    </w:txbxContent>
                  </v:textbox>
                </v:rect>
                <v:rect id="Rectangle 4534" o:spid="_x0000_s1654" style="position:absolute;top:5366;width:5461;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KbcUA&#10;AADdAAAADwAAAGRycy9kb3ducmV2LnhtbESPzWrDMBCE74G8g9hAL6GR3QY3uFFCWiiEkkt+INfF&#10;2tom1spYa8d9+6pQ6HGYmW+Y9XZ0jRqoC7VnA+kiAUVceFtzaeBy/nhcgQqCbLHxTAa+KcB2M52s&#10;Mbf+zkcaTlKqCOGQo4FKpM21DkVFDsPCt8TR+/KdQ4myK7Xt8B7hrtFPSZJphzXHhQpbeq+ouJ16&#10;Z2C4Xg9vdOl1OqC8zPefvdQZGfMwG3evoIRG+Q//tffWwHO6Ws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EptxQAAAN0AAAAPAAAAAAAAAAAAAAAAAJgCAABkcnMv&#10;ZG93bnJldi54bWxQSwUGAAAAAAQABAD1AAAAigMAAAAA&#10;" filled="f" stroked="f">
                  <v:textbox inset="1pt,1pt,1pt,1pt">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6</w:t>
                        </w:r>
                      </w:p>
                    </w:txbxContent>
                  </v:textbox>
                </v:rect>
                <v:rect id="Rectangle 4534" o:spid="_x0000_s1655" style="position:absolute;left:17770;top:15441;width:5461;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v9sUA&#10;AADdAAAADwAAAGRycy9kb3ducmV2LnhtbESPzWrDMBCE74G8g9hAL6GR3RI3uFFCWiiEkkt+INfF&#10;2tom1spYa8d9+6pQ6HGYmW+Y9XZ0jRqoC7VnA+kiAUVceFtzaeBy/nhcgQqCbLHxTAa+KcB2M52s&#10;Mbf+zkcaTlKqCOGQo4FKpM21DkVFDsPCt8TR+/KdQ4myK7Xt8B7hrtFPSZJphzXHhQpbeq+ouJ16&#10;Z2C4Xg9vdOl1OqC8zPefvdQZGfMwG3evoIRG+Q//tffWwHO6Ws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O/2xQAAAN0AAAAPAAAAAAAAAAAAAAAAAJgCAABkcnMv&#10;ZG93bnJldi54bWxQSwUGAAAAAAQABAD1AAAAigMAAAAA&#10;" filled="f" stroked="f">
                  <v:textbox inset="1pt,1pt,1pt,1pt">
                    <w:txbxContent>
                      <w:p w:rsidR="006C00A5" w:rsidRPr="009D05E3" w:rsidRDefault="006C00A5" w:rsidP="00ED09C0">
                        <w:pPr>
                          <w:spacing w:before="0" w:line="144" w:lineRule="auto"/>
                          <w:jc w:val="center"/>
                          <w:rPr>
                            <w:sz w:val="14"/>
                            <w:szCs w:val="20"/>
                            <w:rtl/>
                            <w:lang w:bidi="ar-EG"/>
                          </w:rPr>
                        </w:pPr>
                        <w:r>
                          <w:rPr>
                            <w:rFonts w:hint="cs"/>
                            <w:sz w:val="14"/>
                            <w:szCs w:val="20"/>
                            <w:rtl/>
                            <w:lang w:bidi="ar-EG"/>
                          </w:rPr>
                          <w:t xml:space="preserve">الحزمة </w:t>
                        </w:r>
                        <w:r>
                          <w:rPr>
                            <w:sz w:val="14"/>
                            <w:szCs w:val="20"/>
                            <w:lang w:bidi="ar-EG"/>
                          </w:rPr>
                          <w:t>3</w:t>
                        </w:r>
                      </w:p>
                    </w:txbxContent>
                  </v:textbox>
                </v:rect>
                <v:rect id="Rectangle 4534" o:spid="_x0000_s1656" style="position:absolute;left:86;top:15613;width:5461;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xgcQA&#10;AADdAAAADwAAAGRycy9kb3ducmV2LnhtbESPQWvCQBSE7wX/w/KEXopuYiFKdBVbEKT0UhW8PrLP&#10;JJh9G7IvMf333UKhx2FmvmE2u9E1aqAu1J4NpPMEFHHhbc2lgcv5MFuBCoJssfFMBr4pwG47edpg&#10;bv2Dv2g4SakihEOOBiqRNtc6FBU5DHPfEkfv5juHEmVXatvhI8JdoxdJkmmHNceFClt6r6i4n3pn&#10;YLheP9/o0ut0QFm+HD96qTMy5nk67teghEb5D/+1j9bAa7rK4P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cYHEAAAA3QAAAA8AAAAAAAAAAAAAAAAAmAIAAGRycy9k&#10;b3ducmV2LnhtbFBLBQYAAAAABAAEAPUAAACJAwAAAAA=&#10;" filled="f" stroked="f">
                  <v:textbox inset="1pt,1pt,1pt,1pt">
                    <w:txbxContent>
                      <w:p w:rsidR="006C00A5" w:rsidRPr="009D05E3" w:rsidRDefault="006C00A5" w:rsidP="00ED09C0">
                        <w:pPr>
                          <w:spacing w:before="0" w:line="144" w:lineRule="auto"/>
                          <w:jc w:val="center"/>
                          <w:rPr>
                            <w:sz w:val="14"/>
                            <w:szCs w:val="20"/>
                            <w:lang w:bidi="ar-EG"/>
                          </w:rPr>
                        </w:pPr>
                        <w:r>
                          <w:rPr>
                            <w:rFonts w:hint="cs"/>
                            <w:sz w:val="14"/>
                            <w:szCs w:val="20"/>
                            <w:rtl/>
                            <w:lang w:bidi="ar-EG"/>
                          </w:rPr>
                          <w:t xml:space="preserve">الحزمة </w:t>
                        </w:r>
                        <w:r>
                          <w:rPr>
                            <w:sz w:val="14"/>
                            <w:szCs w:val="20"/>
                            <w:lang w:bidi="ar-EG"/>
                          </w:rPr>
                          <w:t>5</w:t>
                        </w:r>
                      </w:p>
                    </w:txbxContent>
                  </v:textbox>
                </v:rect>
              </v:group>
            </w:pict>
          </mc:Fallback>
        </mc:AlternateContent>
      </w:r>
      <w:r w:rsidRPr="00BA4556">
        <w:rPr>
          <w:noProof/>
        </w:rPr>
        <w:object w:dxaOrig="2843" w:dyaOrig="3363">
          <v:shape id="_x0000_i1122" type="#_x0000_t75" style="width:236.4pt;height:280.5pt" o:ole="">
            <v:imagedata r:id="rId196" o:title=""/>
          </v:shape>
          <o:OLEObject Type="Embed" ProgID="CorelDRAW.Graphic.14" ShapeID="_x0000_i1122" DrawAspect="Content" ObjectID="_1491384318" r:id="rId197"/>
        </w:object>
      </w:r>
    </w:p>
    <w:p w:rsidR="00ED09C0" w:rsidRPr="00BA4556" w:rsidRDefault="00ED09C0" w:rsidP="00ED09C0">
      <w:pPr>
        <w:bidi w:val="0"/>
        <w:rPr>
          <w:lang w:bidi="ar-EG"/>
        </w:rPr>
      </w:pPr>
    </w:p>
    <w:p w:rsidR="00825FD7" w:rsidRPr="00BA4556" w:rsidRDefault="0021658A" w:rsidP="00ED09C0">
      <w:pPr>
        <w:pStyle w:val="FigureNo"/>
      </w:pPr>
      <w:r w:rsidRPr="00BA4556">
        <w:rPr>
          <w:rFonts w:hint="cs"/>
          <w:rtl/>
        </w:rPr>
        <w:t>الشـكل</w:t>
      </w:r>
      <w:r w:rsidR="00825FD7" w:rsidRPr="00BA4556">
        <w:rPr>
          <w:rFonts w:hint="cs"/>
          <w:rtl/>
        </w:rPr>
        <w:t xml:space="preserve"> </w:t>
      </w:r>
      <w:r w:rsidR="00825FD7" w:rsidRPr="00BA4556">
        <w:t>16.2</w:t>
      </w:r>
    </w:p>
    <w:p w:rsidR="00825FD7" w:rsidRPr="00BA4556" w:rsidRDefault="00A553E6" w:rsidP="00016629">
      <w:pPr>
        <w:pStyle w:val="FigureTitle"/>
        <w:rPr>
          <w:rtl/>
        </w:rPr>
      </w:pPr>
      <w:r w:rsidRPr="00BA4556">
        <w:rPr>
          <w:rFonts w:hint="cs"/>
          <w:rtl/>
        </w:rPr>
        <w:t>بنية الرتل</w:t>
      </w:r>
      <w:r w:rsidR="00713B9B" w:rsidRPr="00BA4556">
        <w:rPr>
          <w:rFonts w:hint="cs"/>
          <w:rtl/>
        </w:rPr>
        <w:t xml:space="preserve"> في </w:t>
      </w:r>
      <w:r w:rsidRPr="00BA4556">
        <w:rPr>
          <w:rFonts w:hint="cs"/>
          <w:rtl/>
        </w:rPr>
        <w:t xml:space="preserve">الحزمة </w:t>
      </w:r>
      <w:r w:rsidRPr="00BA4556">
        <w:t>1</w:t>
      </w:r>
      <w:r w:rsidR="00713B9B" w:rsidRPr="00BA4556">
        <w:rPr>
          <w:rFonts w:hint="cs"/>
          <w:rtl/>
        </w:rPr>
        <w:t xml:space="preserve"> في </w:t>
      </w:r>
      <w:r w:rsidRPr="00BA4556">
        <w:rPr>
          <w:rFonts w:hint="cs"/>
          <w:rtl/>
        </w:rPr>
        <w:t>الإرسال المتعدد الحزم المنسق</w:t>
      </w:r>
    </w:p>
    <w:p w:rsidR="00592156" w:rsidRPr="00BA4556" w:rsidRDefault="00592156" w:rsidP="00016629">
      <w:pPr>
        <w:pStyle w:val="FigureTitle"/>
        <w:bidi w:val="0"/>
      </w:pPr>
    </w:p>
    <w:p w:rsidR="002727F3" w:rsidRPr="00BA4556" w:rsidRDefault="0070065D" w:rsidP="00712719">
      <w:pPr>
        <w:pStyle w:val="Figure"/>
      </w:pPr>
      <w:r w:rsidRPr="00BA4556">
        <w:rPr>
          <w:noProof/>
          <w:lang w:val="en-US" w:eastAsia="zh-CN"/>
        </w:rPr>
        <mc:AlternateContent>
          <mc:Choice Requires="wpg">
            <w:drawing>
              <wp:anchor distT="0" distB="0" distL="114300" distR="114300" simplePos="0" relativeHeight="252186112" behindDoc="0" locked="0" layoutInCell="1" allowOverlap="1">
                <wp:simplePos x="0" y="0"/>
                <wp:positionH relativeFrom="column">
                  <wp:posOffset>1272612</wp:posOffset>
                </wp:positionH>
                <wp:positionV relativeFrom="paragraph">
                  <wp:posOffset>8183</wp:posOffset>
                </wp:positionV>
                <wp:extent cx="3403065" cy="2385932"/>
                <wp:effectExtent l="0" t="0" r="6985" b="0"/>
                <wp:wrapNone/>
                <wp:docPr id="3084" name="Group 3084"/>
                <wp:cNvGraphicFramePr/>
                <a:graphic xmlns:a="http://schemas.openxmlformats.org/drawingml/2006/main">
                  <a:graphicData uri="http://schemas.microsoft.com/office/word/2010/wordprocessingGroup">
                    <wpg:wgp>
                      <wpg:cNvGrpSpPr/>
                      <wpg:grpSpPr>
                        <a:xfrm>
                          <a:off x="0" y="0"/>
                          <a:ext cx="3403065" cy="2385932"/>
                          <a:chOff x="0" y="0"/>
                          <a:chExt cx="3403065" cy="2385932"/>
                        </a:xfrm>
                        <a:noFill/>
                      </wpg:grpSpPr>
                      <wps:wsp>
                        <wps:cNvPr id="3187" name="Rectangle 4534"/>
                        <wps:cNvSpPr>
                          <a:spLocks noChangeArrowheads="1"/>
                        </wps:cNvSpPr>
                        <wps:spPr bwMode="auto">
                          <a:xfrm>
                            <a:off x="0" y="0"/>
                            <a:ext cx="756920" cy="1543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592156">
                              <w:pPr>
                                <w:spacing w:before="0" w:line="144" w:lineRule="auto"/>
                                <w:jc w:val="center"/>
                                <w:rPr>
                                  <w:sz w:val="14"/>
                                  <w:szCs w:val="20"/>
                                  <w:rtl/>
                                  <w:lang w:bidi="ar-EG"/>
                                </w:rPr>
                              </w:pPr>
                              <w:r>
                                <w:rPr>
                                  <w:rFonts w:hint="cs"/>
                                  <w:sz w:val="14"/>
                                  <w:szCs w:val="20"/>
                                  <w:rtl/>
                                  <w:lang w:bidi="ar-EG"/>
                                </w:rPr>
                                <w:t>الموجة الحاملة الفرعية</w:t>
                              </w:r>
                            </w:p>
                          </w:txbxContent>
                        </wps:txbx>
                        <wps:bodyPr rot="0" vert="horz" wrap="square" lIns="12700" tIns="12700" rIns="12700" bIns="12700" anchor="t" anchorCtr="0" upright="1">
                          <a:noAutofit/>
                        </wps:bodyPr>
                      </wps:wsp>
                      <wps:wsp>
                        <wps:cNvPr id="3188" name="Rectangle 4534"/>
                        <wps:cNvSpPr>
                          <a:spLocks noChangeArrowheads="1"/>
                        </wps:cNvSpPr>
                        <wps:spPr bwMode="auto">
                          <a:xfrm>
                            <a:off x="1682151" y="836762"/>
                            <a:ext cx="576000" cy="2520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592156" w:rsidRDefault="006C00A5" w:rsidP="00592156">
                              <w:pPr>
                                <w:spacing w:before="0" w:line="144" w:lineRule="auto"/>
                                <w:jc w:val="center"/>
                                <w:rPr>
                                  <w:sz w:val="10"/>
                                  <w:szCs w:val="16"/>
                                  <w:lang w:bidi="ar-EG"/>
                                </w:rPr>
                              </w:pPr>
                              <w:r w:rsidRPr="00592156">
                                <w:rPr>
                                  <w:rFonts w:hint="cs"/>
                                  <w:sz w:val="10"/>
                                  <w:szCs w:val="16"/>
                                  <w:rtl/>
                                  <w:lang w:bidi="ar-EG"/>
                                </w:rPr>
                                <w:t xml:space="preserve">مطاريف تستخدم المجموعة </w:t>
                              </w:r>
                              <w:r w:rsidRPr="00592156">
                                <w:rPr>
                                  <w:sz w:val="10"/>
                                  <w:szCs w:val="16"/>
                                  <w:lang w:bidi="ar-EG"/>
                                </w:rPr>
                                <w:t>SC2</w:t>
                              </w:r>
                            </w:p>
                          </w:txbxContent>
                        </wps:txbx>
                        <wps:bodyPr rot="0" vert="horz" wrap="square" lIns="12700" tIns="12700" rIns="12700" bIns="12700" anchor="t" anchorCtr="0" upright="1">
                          <a:noAutofit/>
                        </wps:bodyPr>
                      </wps:wsp>
                      <wps:wsp>
                        <wps:cNvPr id="3189" name="Rectangle 4534"/>
                        <wps:cNvSpPr>
                          <a:spLocks noChangeArrowheads="1"/>
                        </wps:cNvSpPr>
                        <wps:spPr bwMode="auto">
                          <a:xfrm>
                            <a:off x="2389517" y="888521"/>
                            <a:ext cx="576000" cy="2520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592156" w:rsidRDefault="006C00A5" w:rsidP="00592156">
                              <w:pPr>
                                <w:spacing w:before="0" w:line="144" w:lineRule="auto"/>
                                <w:jc w:val="center"/>
                                <w:rPr>
                                  <w:sz w:val="10"/>
                                  <w:szCs w:val="16"/>
                                  <w:lang w:bidi="ar-EG"/>
                                </w:rPr>
                              </w:pPr>
                              <w:r w:rsidRPr="00592156">
                                <w:rPr>
                                  <w:rFonts w:hint="cs"/>
                                  <w:sz w:val="10"/>
                                  <w:szCs w:val="16"/>
                                  <w:rtl/>
                                  <w:lang w:bidi="ar-EG"/>
                                </w:rPr>
                                <w:t xml:space="preserve">مطاريف تستخدم المجموعة </w:t>
                              </w:r>
                              <w:r w:rsidRPr="00592156">
                                <w:rPr>
                                  <w:sz w:val="10"/>
                                  <w:szCs w:val="16"/>
                                  <w:lang w:bidi="ar-EG"/>
                                </w:rPr>
                                <w:t>SC2</w:t>
                              </w:r>
                            </w:p>
                          </w:txbxContent>
                        </wps:txbx>
                        <wps:bodyPr rot="0" vert="horz" wrap="square" lIns="12700" tIns="12700" rIns="12700" bIns="12700" anchor="t" anchorCtr="0" upright="1">
                          <a:noAutofit/>
                        </wps:bodyPr>
                      </wps:wsp>
                      <wps:wsp>
                        <wps:cNvPr id="3190" name="Rectangle 4534"/>
                        <wps:cNvSpPr>
                          <a:spLocks noChangeArrowheads="1"/>
                        </wps:cNvSpPr>
                        <wps:spPr bwMode="auto">
                          <a:xfrm>
                            <a:off x="2406770" y="1630393"/>
                            <a:ext cx="576000" cy="2520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592156" w:rsidRDefault="006C00A5" w:rsidP="009317E4">
                              <w:pPr>
                                <w:spacing w:before="0" w:line="144" w:lineRule="auto"/>
                                <w:jc w:val="center"/>
                                <w:rPr>
                                  <w:sz w:val="10"/>
                                  <w:szCs w:val="16"/>
                                  <w:lang w:bidi="ar-EG"/>
                                </w:rPr>
                              </w:pPr>
                              <w:r w:rsidRPr="00592156">
                                <w:rPr>
                                  <w:rFonts w:hint="cs"/>
                                  <w:sz w:val="10"/>
                                  <w:szCs w:val="16"/>
                                  <w:rtl/>
                                  <w:lang w:bidi="ar-EG"/>
                                </w:rPr>
                                <w:t xml:space="preserve">مطاريف تستخدم المجموعة </w:t>
                              </w:r>
                              <w:r w:rsidRPr="00592156">
                                <w:rPr>
                                  <w:sz w:val="10"/>
                                  <w:szCs w:val="16"/>
                                  <w:lang w:bidi="ar-EG"/>
                                </w:rPr>
                                <w:t>SC</w:t>
                              </w:r>
                              <w:r>
                                <w:rPr>
                                  <w:sz w:val="10"/>
                                  <w:szCs w:val="16"/>
                                  <w:lang w:bidi="ar-EG"/>
                                </w:rPr>
                                <w:t>1</w:t>
                              </w:r>
                            </w:p>
                          </w:txbxContent>
                        </wps:txbx>
                        <wps:bodyPr rot="0" vert="horz" wrap="square" lIns="12700" tIns="12700" rIns="12700" bIns="12700" anchor="t" anchorCtr="0" upright="1">
                          <a:noAutofit/>
                        </wps:bodyPr>
                      </wps:wsp>
                      <wps:wsp>
                        <wps:cNvPr id="3191" name="Rectangle 4534"/>
                        <wps:cNvSpPr>
                          <a:spLocks noChangeArrowheads="1"/>
                        </wps:cNvSpPr>
                        <wps:spPr bwMode="auto">
                          <a:xfrm>
                            <a:off x="1708030" y="1604513"/>
                            <a:ext cx="576000" cy="2520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592156" w:rsidRDefault="006C00A5" w:rsidP="009317E4">
                              <w:pPr>
                                <w:spacing w:before="0" w:line="144" w:lineRule="auto"/>
                                <w:jc w:val="center"/>
                                <w:rPr>
                                  <w:sz w:val="10"/>
                                  <w:szCs w:val="16"/>
                                  <w:lang w:bidi="ar-EG"/>
                                </w:rPr>
                              </w:pPr>
                              <w:r w:rsidRPr="00592156">
                                <w:rPr>
                                  <w:rFonts w:hint="cs"/>
                                  <w:sz w:val="10"/>
                                  <w:szCs w:val="16"/>
                                  <w:rtl/>
                                  <w:lang w:bidi="ar-EG"/>
                                </w:rPr>
                                <w:t xml:space="preserve">مطاريف تستخدم المجموعة </w:t>
                              </w:r>
                              <w:r w:rsidRPr="00592156">
                                <w:rPr>
                                  <w:sz w:val="10"/>
                                  <w:szCs w:val="16"/>
                                  <w:lang w:bidi="ar-EG"/>
                                </w:rPr>
                                <w:t>SC</w:t>
                              </w:r>
                              <w:r>
                                <w:rPr>
                                  <w:sz w:val="10"/>
                                  <w:szCs w:val="16"/>
                                  <w:lang w:bidi="ar-EG"/>
                                </w:rPr>
                                <w:t>1</w:t>
                              </w:r>
                            </w:p>
                          </w:txbxContent>
                        </wps:txbx>
                        <wps:bodyPr rot="0" vert="horz" wrap="square" lIns="12700" tIns="12700" rIns="12700" bIns="12700" anchor="t" anchorCtr="0" upright="1">
                          <a:noAutofit/>
                        </wps:bodyPr>
                      </wps:wsp>
                      <wps:wsp>
                        <wps:cNvPr id="3192" name="Rectangle 4534"/>
                        <wps:cNvSpPr>
                          <a:spLocks noChangeArrowheads="1"/>
                        </wps:cNvSpPr>
                        <wps:spPr bwMode="auto">
                          <a:xfrm>
                            <a:off x="690113" y="1052423"/>
                            <a:ext cx="576000" cy="252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592156" w:rsidRDefault="006C00A5" w:rsidP="001F0900">
                              <w:pPr>
                                <w:spacing w:before="0" w:line="144" w:lineRule="auto"/>
                                <w:jc w:val="center"/>
                                <w:rPr>
                                  <w:sz w:val="10"/>
                                  <w:szCs w:val="16"/>
                                  <w:rtl/>
                                  <w:lang w:bidi="ar-EG"/>
                                </w:rPr>
                              </w:pPr>
                              <w:r w:rsidRPr="00592156">
                                <w:rPr>
                                  <w:rFonts w:hint="cs"/>
                                  <w:sz w:val="10"/>
                                  <w:szCs w:val="16"/>
                                  <w:rtl/>
                                  <w:lang w:bidi="ar-EG"/>
                                </w:rPr>
                                <w:t>مطاريف تستخدم</w:t>
                              </w:r>
                              <w:r>
                                <w:rPr>
                                  <w:sz w:val="10"/>
                                  <w:szCs w:val="16"/>
                                  <w:rtl/>
                                  <w:lang w:bidi="ar-EG"/>
                                </w:rPr>
                                <w:br/>
                              </w:r>
                              <w:r>
                                <w:rPr>
                                  <w:rFonts w:hint="eastAsia"/>
                                  <w:sz w:val="10"/>
                                  <w:szCs w:val="16"/>
                                  <w:rtl/>
                                  <w:lang w:bidi="ar-EG"/>
                                </w:rPr>
                                <w:t> </w:t>
                              </w:r>
                              <w:r w:rsidRPr="00592156">
                                <w:rPr>
                                  <w:sz w:val="10"/>
                                  <w:szCs w:val="16"/>
                                  <w:lang w:bidi="ar-EG"/>
                                </w:rPr>
                                <w:t>SC</w:t>
                              </w:r>
                              <w:r>
                                <w:rPr>
                                  <w:sz w:val="10"/>
                                  <w:szCs w:val="16"/>
                                  <w:lang w:bidi="ar-EG"/>
                                </w:rPr>
                                <w:t>all</w:t>
                              </w:r>
                              <w:r>
                                <w:rPr>
                                  <w:rFonts w:hint="eastAsia"/>
                                  <w:sz w:val="10"/>
                                  <w:szCs w:val="16"/>
                                  <w:rtl/>
                                  <w:lang w:bidi="ar-EG"/>
                                </w:rPr>
                                <w:t> </w:t>
                              </w:r>
                            </w:p>
                          </w:txbxContent>
                        </wps:txbx>
                        <wps:bodyPr rot="0" vert="horz" wrap="square" lIns="12700" tIns="12700" rIns="12700" bIns="12700" anchor="t" anchorCtr="0" upright="1">
                          <a:noAutofit/>
                        </wps:bodyPr>
                      </wps:wsp>
                      <wps:wsp>
                        <wps:cNvPr id="3193" name="Rectangle 4534"/>
                        <wps:cNvSpPr>
                          <a:spLocks noChangeArrowheads="1"/>
                        </wps:cNvSpPr>
                        <wps:spPr bwMode="auto">
                          <a:xfrm>
                            <a:off x="1613140" y="2225615"/>
                            <a:ext cx="575945" cy="160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592156" w:rsidRDefault="006C00A5" w:rsidP="00592156">
                              <w:pPr>
                                <w:spacing w:before="0" w:line="144" w:lineRule="auto"/>
                                <w:jc w:val="center"/>
                                <w:rPr>
                                  <w:sz w:val="14"/>
                                  <w:szCs w:val="20"/>
                                  <w:lang w:bidi="ar-EG"/>
                                </w:rPr>
                              </w:pPr>
                              <w:r w:rsidRPr="00592156">
                                <w:rPr>
                                  <w:rFonts w:hint="cs"/>
                                  <w:sz w:val="14"/>
                                  <w:szCs w:val="20"/>
                                  <w:rtl/>
                                  <w:lang w:bidi="ar-EG"/>
                                </w:rPr>
                                <w:t>رتل واحد</w:t>
                              </w:r>
                            </w:p>
                          </w:txbxContent>
                        </wps:txbx>
                        <wps:bodyPr rot="0" vert="horz" wrap="square" lIns="12700" tIns="12700" rIns="12700" bIns="12700" anchor="t" anchorCtr="0" upright="1">
                          <a:noAutofit/>
                        </wps:bodyPr>
                      </wps:wsp>
                      <wps:wsp>
                        <wps:cNvPr id="3194" name="Rectangle 4534"/>
                        <wps:cNvSpPr>
                          <a:spLocks noChangeArrowheads="1"/>
                        </wps:cNvSpPr>
                        <wps:spPr bwMode="auto">
                          <a:xfrm>
                            <a:off x="2993366" y="2104845"/>
                            <a:ext cx="409699" cy="16031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0A5" w:rsidRPr="00592156" w:rsidRDefault="006C00A5" w:rsidP="00592156">
                              <w:pPr>
                                <w:spacing w:before="0" w:line="144" w:lineRule="auto"/>
                                <w:jc w:val="center"/>
                                <w:rPr>
                                  <w:sz w:val="16"/>
                                  <w:szCs w:val="22"/>
                                  <w:rtl/>
                                  <w:lang w:bidi="ar-EG"/>
                                </w:rPr>
                              </w:pPr>
                              <w:r w:rsidRPr="00592156">
                                <w:rPr>
                                  <w:rFonts w:hint="cs"/>
                                  <w:sz w:val="16"/>
                                  <w:szCs w:val="22"/>
                                  <w:rtl/>
                                  <w:lang w:bidi="ar-EG"/>
                                </w:rPr>
                                <w:t>الوقت</w:t>
                              </w:r>
                            </w:p>
                          </w:txbxContent>
                        </wps:txbx>
                        <wps:bodyPr rot="0" vert="horz" wrap="square" lIns="12700" tIns="12700" rIns="12700" bIns="12700" anchor="t" anchorCtr="0" upright="1">
                          <a:noAutofit/>
                        </wps:bodyPr>
                      </wps:wsp>
                    </wpg:wgp>
                  </a:graphicData>
                </a:graphic>
              </wp:anchor>
            </w:drawing>
          </mc:Choice>
          <mc:Fallback>
            <w:pict>
              <v:group id="Group 3084" o:spid="_x0000_s1657" style="position:absolute;left:0;text-align:left;margin-left:100.2pt;margin-top:.65pt;width:267.95pt;height:187.85pt;z-index:252186112;mso-position-horizontal-relative:text;mso-position-vertical-relative:text" coordsize="34030,2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">
                <v:rect id="Rectangle 4534" o:spid="_x0000_s1658" style="position:absolute;width:7569;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UGsQA&#10;AADdAAAADwAAAGRycy9kb3ducmV2LnhtbESPQWvCQBSE7wX/w/IKXkrdREEldRVbEES81ApeH9nX&#10;JDT7NmRfYvz3riD0OMzMN8xqM7ha9dSGyrOBdJKAIs69rbgwcP7ZvS9BBUG2WHsmAzcKsFmPXlaY&#10;WX/lb+pPUqgI4ZChgVKkybQOeUkOw8Q3xNH79a1DibIttG3xGuGu1tMkmWuHFceFEhv6Kin/O3XO&#10;QH+5HD/p3Om0R1m87Q+dVHMyZvw6bD9ACQ3yH36299bALF0u4PEmP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1BrEAAAA3QAAAA8AAAAAAAAAAAAAAAAAmAIAAGRycy9k&#10;b3ducmV2LnhtbFBLBQYAAAAABAAEAPUAAACJAwAAAAA=&#10;" filled="f" stroked="f">
                  <v:textbox inset="1pt,1pt,1pt,1pt">
                    <w:txbxContent>
                      <w:p w:rsidR="006C00A5" w:rsidRPr="009D05E3" w:rsidRDefault="006C00A5" w:rsidP="00592156">
                        <w:pPr>
                          <w:spacing w:before="0" w:line="144" w:lineRule="auto"/>
                          <w:jc w:val="center"/>
                          <w:rPr>
                            <w:sz w:val="14"/>
                            <w:szCs w:val="20"/>
                            <w:rtl/>
                            <w:lang w:bidi="ar-EG"/>
                          </w:rPr>
                        </w:pPr>
                        <w:r>
                          <w:rPr>
                            <w:rFonts w:hint="cs"/>
                            <w:sz w:val="14"/>
                            <w:szCs w:val="20"/>
                            <w:rtl/>
                            <w:lang w:bidi="ar-EG"/>
                          </w:rPr>
                          <w:t>الموجة الحاملة الفرعية</w:t>
                        </w:r>
                      </w:p>
                    </w:txbxContent>
                  </v:textbox>
                </v:rect>
                <v:rect id="Rectangle 4534" o:spid="_x0000_s1659" style="position:absolute;left:16821;top:8367;width:57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AaMEA&#10;AADdAAAADwAAAGRycy9kb3ducmV2LnhtbERPTWvCQBC9F/wPywheim5iwUp0FRUEKb3UCl6H7JgE&#10;s7MhO4nx37uHQo+P973eDq5WPbWh8mwgnSWgiHNvKy4MXH6P0yWoIMgWa89k4EkBtpvR2xoz6x/8&#10;Q/1ZChVDOGRooBRpMq1DXpLDMPMNceRuvnUoEbaFti0+Yrir9TxJFtphxbGhxIYOJeX3c+cM9Nfr&#10;954unU57lM/301cn1YKMmYyH3QqU0CD/4j/3yRr4SJdxbnwTn4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QGjBAAAA3QAAAA8AAAAAAAAAAAAAAAAAmAIAAGRycy9kb3du&#10;cmV2LnhtbFBLBQYAAAAABAAEAPUAAACGAwAAAAA=&#10;" filled="f" stroked="f">
                  <v:textbox inset="1pt,1pt,1pt,1pt">
                    <w:txbxContent>
                      <w:p w:rsidR="006C00A5" w:rsidRPr="00592156" w:rsidRDefault="006C00A5" w:rsidP="00592156">
                        <w:pPr>
                          <w:spacing w:before="0" w:line="144" w:lineRule="auto"/>
                          <w:jc w:val="center"/>
                          <w:rPr>
                            <w:sz w:val="10"/>
                            <w:szCs w:val="16"/>
                            <w:lang w:bidi="ar-EG"/>
                          </w:rPr>
                        </w:pPr>
                        <w:r w:rsidRPr="00592156">
                          <w:rPr>
                            <w:rFonts w:hint="cs"/>
                            <w:sz w:val="10"/>
                            <w:szCs w:val="16"/>
                            <w:rtl/>
                            <w:lang w:bidi="ar-EG"/>
                          </w:rPr>
                          <w:t xml:space="preserve">مطاريف تستخدم المجموعة </w:t>
                        </w:r>
                        <w:r w:rsidRPr="00592156">
                          <w:rPr>
                            <w:sz w:val="10"/>
                            <w:szCs w:val="16"/>
                            <w:lang w:bidi="ar-EG"/>
                          </w:rPr>
                          <w:t>SC2</w:t>
                        </w:r>
                      </w:p>
                    </w:txbxContent>
                  </v:textbox>
                </v:rect>
                <v:rect id="Rectangle 4534" o:spid="_x0000_s1660" style="position:absolute;left:23895;top:8885;width:57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l88UA&#10;AADdAAAADwAAAGRycy9kb3ducmV2LnhtbESPX2vCQBDE3wv9DscW+lLqJQr+iZ6iQkFKX7SCr0tu&#10;TYK5vZDbxPTb94RCH4eZ+Q2z2gyuVj21ofJsIB0loIhzbysuDJy/P97noIIgW6w9k4EfCrBZPz+t&#10;MLP+zkfqT1KoCOGQoYFSpMm0DnlJDsPIN8TRu/rWoUTZFtq2eI9wV+txkky1w4rjQokN7UvKb6fO&#10;Gegvl68dnTud9iizt8NnJ9WUjHl9GbZLUEKD/If/2gdrYJLOF/B4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eXzxQAAAN0AAAAPAAAAAAAAAAAAAAAAAJgCAABkcnMv&#10;ZG93bnJldi54bWxQSwUGAAAAAAQABAD1AAAAigMAAAAA&#10;" filled="f" stroked="f">
                  <v:textbox inset="1pt,1pt,1pt,1pt">
                    <w:txbxContent>
                      <w:p w:rsidR="006C00A5" w:rsidRPr="00592156" w:rsidRDefault="006C00A5" w:rsidP="00592156">
                        <w:pPr>
                          <w:spacing w:before="0" w:line="144" w:lineRule="auto"/>
                          <w:jc w:val="center"/>
                          <w:rPr>
                            <w:sz w:val="10"/>
                            <w:szCs w:val="16"/>
                            <w:lang w:bidi="ar-EG"/>
                          </w:rPr>
                        </w:pPr>
                        <w:r w:rsidRPr="00592156">
                          <w:rPr>
                            <w:rFonts w:hint="cs"/>
                            <w:sz w:val="10"/>
                            <w:szCs w:val="16"/>
                            <w:rtl/>
                            <w:lang w:bidi="ar-EG"/>
                          </w:rPr>
                          <w:t xml:space="preserve">مطاريف تستخدم المجموعة </w:t>
                        </w:r>
                        <w:r w:rsidRPr="00592156">
                          <w:rPr>
                            <w:sz w:val="10"/>
                            <w:szCs w:val="16"/>
                            <w:lang w:bidi="ar-EG"/>
                          </w:rPr>
                          <w:t>SC2</w:t>
                        </w:r>
                      </w:p>
                    </w:txbxContent>
                  </v:textbox>
                </v:rect>
                <v:rect id="Rectangle 4534" o:spid="_x0000_s1661" style="position:absolute;left:24067;top:16303;width:57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as8EA&#10;AADdAAAADwAAAGRycy9kb3ducmV2LnhtbERPTWvCQBC9F/wPywheim5iwWp0FVsoiPRSFbwO2TEJ&#10;ZmdDdhLTf989CD0+3vdmN7ha9dSGyrOBdJaAIs69rbgwcDl/TZeggiBbrD2TgV8KsNuOXjaYWf/g&#10;H+pPUqgYwiFDA6VIk2kd8pIchplviCN3861DibAttG3xEcNdredJstAOK44NJTb0WVJ+P3XOQH+9&#10;fn/QpdNpj/L+ejh2Ui3ImMl42K9BCQ3yL366D9bAW7qK++Ob+A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u2rPBAAAA3QAAAA8AAAAAAAAAAAAAAAAAmAIAAGRycy9kb3du&#10;cmV2LnhtbFBLBQYAAAAABAAEAPUAAACGAwAAAAA=&#10;" filled="f" stroked="f">
                  <v:textbox inset="1pt,1pt,1pt,1pt">
                    <w:txbxContent>
                      <w:p w:rsidR="006C00A5" w:rsidRPr="00592156" w:rsidRDefault="006C00A5" w:rsidP="009317E4">
                        <w:pPr>
                          <w:spacing w:before="0" w:line="144" w:lineRule="auto"/>
                          <w:jc w:val="center"/>
                          <w:rPr>
                            <w:sz w:val="10"/>
                            <w:szCs w:val="16"/>
                            <w:lang w:bidi="ar-EG"/>
                          </w:rPr>
                        </w:pPr>
                        <w:r w:rsidRPr="00592156">
                          <w:rPr>
                            <w:rFonts w:hint="cs"/>
                            <w:sz w:val="10"/>
                            <w:szCs w:val="16"/>
                            <w:rtl/>
                            <w:lang w:bidi="ar-EG"/>
                          </w:rPr>
                          <w:t xml:space="preserve">مطاريف تستخدم المجموعة </w:t>
                        </w:r>
                        <w:r w:rsidRPr="00592156">
                          <w:rPr>
                            <w:sz w:val="10"/>
                            <w:szCs w:val="16"/>
                            <w:lang w:bidi="ar-EG"/>
                          </w:rPr>
                          <w:t>SC</w:t>
                        </w:r>
                        <w:r>
                          <w:rPr>
                            <w:sz w:val="10"/>
                            <w:szCs w:val="16"/>
                            <w:lang w:bidi="ar-EG"/>
                          </w:rPr>
                          <w:t>1</w:t>
                        </w:r>
                      </w:p>
                    </w:txbxContent>
                  </v:textbox>
                </v:rect>
                <v:rect id="Rectangle 4534" o:spid="_x0000_s1662" style="position:absolute;left:17080;top:16045;width:57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KMUA&#10;AADdAAAADwAAAGRycy9kb3ducmV2LnhtbESPX2vCQBDE34V+h2MLfZF6SQtao6dooSDFF/+Ar0tu&#10;TYK5vZDbxPTb9woFH4eZ+Q2zXA+uVj21ofJsIJ0koIhzbysuDJxPX68foIIgW6w9k4EfCrBePY2W&#10;mFl/5wP1RylUhHDI0EAp0mRah7wkh2HiG+LoXX3rUKJsC21bvEe4q/Vbkky1w4rjQokNfZaU346d&#10;M9BfLvstnTud9iiz8e67k2pKxrw8D5sFKKFBHuH/9s4aeE/nKfy9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n8oxQAAAN0AAAAPAAAAAAAAAAAAAAAAAJgCAABkcnMv&#10;ZG93bnJldi54bWxQSwUGAAAAAAQABAD1AAAAigMAAAAA&#10;" filled="f" stroked="f">
                  <v:textbox inset="1pt,1pt,1pt,1pt">
                    <w:txbxContent>
                      <w:p w:rsidR="006C00A5" w:rsidRPr="00592156" w:rsidRDefault="006C00A5" w:rsidP="009317E4">
                        <w:pPr>
                          <w:spacing w:before="0" w:line="144" w:lineRule="auto"/>
                          <w:jc w:val="center"/>
                          <w:rPr>
                            <w:sz w:val="10"/>
                            <w:szCs w:val="16"/>
                            <w:lang w:bidi="ar-EG"/>
                          </w:rPr>
                        </w:pPr>
                        <w:r w:rsidRPr="00592156">
                          <w:rPr>
                            <w:rFonts w:hint="cs"/>
                            <w:sz w:val="10"/>
                            <w:szCs w:val="16"/>
                            <w:rtl/>
                            <w:lang w:bidi="ar-EG"/>
                          </w:rPr>
                          <w:t xml:space="preserve">مطاريف تستخدم المجموعة </w:t>
                        </w:r>
                        <w:r w:rsidRPr="00592156">
                          <w:rPr>
                            <w:sz w:val="10"/>
                            <w:szCs w:val="16"/>
                            <w:lang w:bidi="ar-EG"/>
                          </w:rPr>
                          <w:t>SC</w:t>
                        </w:r>
                        <w:r>
                          <w:rPr>
                            <w:sz w:val="10"/>
                            <w:szCs w:val="16"/>
                            <w:lang w:bidi="ar-EG"/>
                          </w:rPr>
                          <w:t>1</w:t>
                        </w:r>
                      </w:p>
                    </w:txbxContent>
                  </v:textbox>
                </v:rect>
                <v:rect id="Rectangle 4534" o:spid="_x0000_s1663" style="position:absolute;left:6901;top:10524;width:57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hX8UA&#10;AADdAAAADwAAAGRycy9kb3ducmV2LnhtbESPX2vCQBDE3wt+h2MFX0q9REFt6im2IEjpi3/A1yW3&#10;TYK5vZDbxPTb94RCH4eZ+Q2z3g6uVj21ofJsIJ0moIhzbysuDFzO+5cVqCDIFmvPZOCHAmw3o6c1&#10;Ztbf+Uj9SQoVIRwyNFCKNJnWIS/JYZj6hjh63751KFG2hbYt3iPc1XqWJAvtsOK4UGJDHyXlt1Pn&#10;DPTX69c7XTqd9ijL58NnJ9WCjJmMh90bKKFB/sN/7YM1ME9fZ/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OFfxQAAAN0AAAAPAAAAAAAAAAAAAAAAAJgCAABkcnMv&#10;ZG93bnJldi54bWxQSwUGAAAAAAQABAD1AAAAigMAAAAA&#10;" filled="f" stroked="f">
                  <v:textbox inset="1pt,1pt,1pt,1pt">
                    <w:txbxContent>
                      <w:p w:rsidR="006C00A5" w:rsidRPr="00592156" w:rsidRDefault="006C00A5" w:rsidP="001F0900">
                        <w:pPr>
                          <w:spacing w:before="0" w:line="144" w:lineRule="auto"/>
                          <w:jc w:val="center"/>
                          <w:rPr>
                            <w:sz w:val="10"/>
                            <w:szCs w:val="16"/>
                            <w:rtl/>
                            <w:lang w:bidi="ar-EG"/>
                          </w:rPr>
                        </w:pPr>
                        <w:r w:rsidRPr="00592156">
                          <w:rPr>
                            <w:rFonts w:hint="cs"/>
                            <w:sz w:val="10"/>
                            <w:szCs w:val="16"/>
                            <w:rtl/>
                            <w:lang w:bidi="ar-EG"/>
                          </w:rPr>
                          <w:t>مطاريف تستخدم</w:t>
                        </w:r>
                        <w:r>
                          <w:rPr>
                            <w:sz w:val="10"/>
                            <w:szCs w:val="16"/>
                            <w:rtl/>
                            <w:lang w:bidi="ar-EG"/>
                          </w:rPr>
                          <w:br/>
                        </w:r>
                        <w:r>
                          <w:rPr>
                            <w:rFonts w:hint="eastAsia"/>
                            <w:sz w:val="10"/>
                            <w:szCs w:val="16"/>
                            <w:rtl/>
                            <w:lang w:bidi="ar-EG"/>
                          </w:rPr>
                          <w:t> </w:t>
                        </w:r>
                        <w:proofErr w:type="spellStart"/>
                        <w:r w:rsidRPr="00592156">
                          <w:rPr>
                            <w:sz w:val="10"/>
                            <w:szCs w:val="16"/>
                            <w:lang w:bidi="ar-EG"/>
                          </w:rPr>
                          <w:t>SC</w:t>
                        </w:r>
                        <w:r>
                          <w:rPr>
                            <w:sz w:val="10"/>
                            <w:szCs w:val="16"/>
                            <w:lang w:bidi="ar-EG"/>
                          </w:rPr>
                          <w:t>all</w:t>
                        </w:r>
                        <w:proofErr w:type="spellEnd"/>
                        <w:r>
                          <w:rPr>
                            <w:rFonts w:hint="eastAsia"/>
                            <w:sz w:val="10"/>
                            <w:szCs w:val="16"/>
                            <w:rtl/>
                            <w:lang w:bidi="ar-EG"/>
                          </w:rPr>
                          <w:t> </w:t>
                        </w:r>
                      </w:p>
                    </w:txbxContent>
                  </v:textbox>
                </v:rect>
                <v:rect id="Rectangle 4534" o:spid="_x0000_s1664" style="position:absolute;left:16131;top:22256;width:5759;height: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ExMUA&#10;AADdAAAADwAAAGRycy9kb3ducmV2LnhtbESPQWvCQBSE74X+h+UJvRTdpILW6CpVKIj0ohW8PrLP&#10;JJh9G7IvMf333YLQ4zAz3zCrzeBq1VMbKs8G0kkCijj3tuLCwPn7c/wOKgiyxdozGfihAJv189MK&#10;M+vvfKT+JIWKEA4ZGihFmkzrkJfkMEx8Qxy9q28dSpRtoW2L9wh3tX5Lkpl2WHFcKLGhXUn57dQ5&#10;A/3l8rWlc6fTHmX+uj90Us3ImJfR8LEEJTTIf/jR3lsD03Qxhb838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ETExQAAAN0AAAAPAAAAAAAAAAAAAAAAAJgCAABkcnMv&#10;ZG93bnJldi54bWxQSwUGAAAAAAQABAD1AAAAigMAAAAA&#10;" filled="f" stroked="f">
                  <v:textbox inset="1pt,1pt,1pt,1pt">
                    <w:txbxContent>
                      <w:p w:rsidR="006C00A5" w:rsidRPr="00592156" w:rsidRDefault="006C00A5" w:rsidP="00592156">
                        <w:pPr>
                          <w:spacing w:before="0" w:line="144" w:lineRule="auto"/>
                          <w:jc w:val="center"/>
                          <w:rPr>
                            <w:sz w:val="14"/>
                            <w:szCs w:val="20"/>
                            <w:lang w:bidi="ar-EG"/>
                          </w:rPr>
                        </w:pPr>
                        <w:r w:rsidRPr="00592156">
                          <w:rPr>
                            <w:rFonts w:hint="cs"/>
                            <w:sz w:val="14"/>
                            <w:szCs w:val="20"/>
                            <w:rtl/>
                            <w:lang w:bidi="ar-EG"/>
                          </w:rPr>
                          <w:t>رتل واحد</w:t>
                        </w:r>
                      </w:p>
                    </w:txbxContent>
                  </v:textbox>
                </v:rect>
                <v:rect id="Rectangle 4534" o:spid="_x0000_s1665" style="position:absolute;left:29933;top:21048;width:4097;height: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csMUA&#10;AADdAAAADwAAAGRycy9kb3ducmV2LnhtbESPQWvCQBSE74L/YXlCL1I3qWLb1FW0IEjxohW8PrKv&#10;SWj2bci+xPTfdwsFj8PMfMOsNoOrVU9tqDwbSGcJKOLc24oLA5fP/eMLqCDIFmvPZOCHAmzW49EK&#10;M+tvfKL+LIWKEA4ZGihFmkzrkJfkMMx8Qxy9L986lCjbQtsWbxHuav2UJEvtsOK4UGJD7yXl3+fO&#10;Geiv1+OOLp1Oe5Tn6eGjk2pJxjxMhu0bKKFB7uH/9sEamKevC/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ywxQAAAN0AAAAPAAAAAAAAAAAAAAAAAJgCAABkcnMv&#10;ZG93bnJldi54bWxQSwUGAAAAAAQABAD1AAAAigMAAAAA&#10;" filled="f" stroked="f">
                  <v:textbox inset="1pt,1pt,1pt,1pt">
                    <w:txbxContent>
                      <w:p w:rsidR="006C00A5" w:rsidRPr="00592156" w:rsidRDefault="006C00A5" w:rsidP="00592156">
                        <w:pPr>
                          <w:spacing w:before="0" w:line="144" w:lineRule="auto"/>
                          <w:jc w:val="center"/>
                          <w:rPr>
                            <w:sz w:val="16"/>
                            <w:szCs w:val="22"/>
                            <w:rtl/>
                            <w:lang w:bidi="ar-EG"/>
                          </w:rPr>
                        </w:pPr>
                        <w:r w:rsidRPr="00592156">
                          <w:rPr>
                            <w:rFonts w:hint="cs"/>
                            <w:sz w:val="16"/>
                            <w:szCs w:val="22"/>
                            <w:rtl/>
                            <w:lang w:bidi="ar-EG"/>
                          </w:rPr>
                          <w:t>الوقت</w:t>
                        </w:r>
                      </w:p>
                    </w:txbxContent>
                  </v:textbox>
                </v:rect>
              </v:group>
            </w:pict>
          </mc:Fallback>
        </mc:AlternateContent>
      </w:r>
      <w:r w:rsidR="00592156" w:rsidRPr="00BA4556">
        <w:rPr>
          <w:noProof/>
        </w:rPr>
        <w:object w:dxaOrig="3574" w:dyaOrig="2859">
          <v:shape id="_x0000_i1123" type="#_x0000_t75" style="width:243.95pt;height:195.6pt" o:ole="">
            <v:imagedata r:id="rId198" o:title=""/>
          </v:shape>
          <o:OLEObject Type="Embed" ProgID="CorelDRAW.Graphic.14" ShapeID="_x0000_i1123" DrawAspect="Content" ObjectID="_1491384319" r:id="rId199"/>
        </w:object>
      </w:r>
    </w:p>
    <w:p w:rsidR="002727F3" w:rsidRPr="00BA4556" w:rsidRDefault="00A553E6" w:rsidP="001F0900">
      <w:pPr>
        <w:spacing w:before="480"/>
        <w:rPr>
          <w:noProof/>
          <w:rtl/>
          <w:lang w:eastAsia="zh-CN" w:bidi="ar-EG"/>
        </w:rPr>
      </w:pPr>
      <w:r w:rsidRPr="00BA4556">
        <w:rPr>
          <w:rFonts w:hint="cs"/>
          <w:noProof/>
          <w:rtl/>
          <w:lang w:val="en-GB" w:eastAsia="zh-CN" w:bidi="ar-EG"/>
        </w:rPr>
        <w:t>و</w:t>
      </w:r>
      <w:r w:rsidR="0019436C" w:rsidRPr="00BA4556">
        <w:rPr>
          <w:rFonts w:hint="cs"/>
          <w:noProof/>
          <w:rtl/>
          <w:lang w:val="en-GB" w:eastAsia="zh-CN" w:bidi="ar-EG"/>
        </w:rPr>
        <w:t>في </w:t>
      </w:r>
      <w:r w:rsidRPr="00BA4556">
        <w:rPr>
          <w:rFonts w:hint="cs"/>
          <w:noProof/>
          <w:rtl/>
          <w:lang w:val="en-GB" w:eastAsia="zh-CN" w:bidi="ar-EG"/>
        </w:rPr>
        <w:t>المنطقة التي تتراكب فيها حزمتان</w:t>
      </w:r>
      <w:r w:rsidR="000F6208" w:rsidRPr="00BA4556">
        <w:rPr>
          <w:rFonts w:hint="cs"/>
          <w:noProof/>
          <w:rtl/>
          <w:lang w:val="en-GB" w:eastAsia="zh-CN" w:bidi="ar-EG"/>
        </w:rPr>
        <w:t>،</w:t>
      </w:r>
      <w:r w:rsidRPr="00BA4556">
        <w:rPr>
          <w:rFonts w:hint="cs"/>
          <w:noProof/>
          <w:rtl/>
          <w:lang w:val="en-GB" w:eastAsia="zh-CN" w:bidi="ar-EG"/>
        </w:rPr>
        <w:t xml:space="preserve"> ترسل الإشارة التالية بتطبيق تنوع التأخير الدوري </w:t>
      </w:r>
      <w:r w:rsidRPr="00BA4556">
        <w:rPr>
          <w:noProof/>
          <w:lang w:eastAsia="zh-CN" w:bidi="ar-EG"/>
        </w:rPr>
        <w:t>(CDD)</w:t>
      </w:r>
      <w:r w:rsidRPr="00BA4556">
        <w:rPr>
          <w:rFonts w:hint="cs"/>
          <w:noProof/>
          <w:rtl/>
          <w:lang w:eastAsia="zh-CN" w:bidi="ar-EG"/>
        </w:rPr>
        <w:t xml:space="preserve"> بين حزمتين.</w:t>
      </w:r>
    </w:p>
    <w:p w:rsidR="002727F3" w:rsidRPr="00BA4556" w:rsidRDefault="002727F3" w:rsidP="00263897">
      <w:pPr>
        <w:pStyle w:val="Equation"/>
        <w:rPr>
          <w:lang w:val="en-GB"/>
        </w:rPr>
      </w:pPr>
      <w:r w:rsidRPr="00BA4556">
        <w:rPr>
          <w:lang w:val="en-GB"/>
        </w:rPr>
        <w:tab/>
      </w:r>
      <m:oMath>
        <m:d>
          <m:dPr>
            <m:begChr m:val="["/>
            <m:endChr m:val="]"/>
            <m:ctrlPr>
              <w:rPr>
                <w:rFonts w:ascii="Cambria Math" w:hAnsi="Cambria Math"/>
                <w:lang w:val="en-GB"/>
              </w:rPr>
            </m:ctrlPr>
          </m:dPr>
          <m:e>
            <m:eqArr>
              <m:eqArrPr>
                <m:ctrlPr>
                  <w:rPr>
                    <w:rFonts w:ascii="Cambria Math" w:hAnsi="Cambria Math"/>
                    <w:lang w:val="en-GB"/>
                  </w:rPr>
                </m:ctrlPr>
              </m:eqArrPr>
              <m:e>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k</m:t>
                    </m:r>
                  </m:sub>
                  <m:sup>
                    <m:r>
                      <w:rPr>
                        <w:rFonts w:ascii="Cambria Math" w:hAnsi="Cambria Math"/>
                        <w:lang w:val="en-GB"/>
                      </w:rPr>
                      <m:t>o</m:t>
                    </m:r>
                  </m:sup>
                </m:sSubSup>
              </m:e>
              <m:e>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k</m:t>
                    </m:r>
                  </m:sub>
                  <m:sup>
                    <m:r>
                      <w:rPr>
                        <w:rFonts w:ascii="Cambria Math" w:hAnsi="Cambria Math"/>
                        <w:lang w:val="en-GB"/>
                      </w:rPr>
                      <m:t>1</m:t>
                    </m:r>
                  </m:sup>
                </m:sSubSup>
              </m:e>
            </m:eqArr>
          </m:e>
        </m:d>
        <m: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mr>
              <m:mr>
                <m:e>
                  <m:r>
                    <w:rPr>
                      <w:rFonts w:ascii="Cambria Math" w:hAnsi="Cambria Math"/>
                      <w:lang w:val="en-GB"/>
                    </w:rPr>
                    <m:t>0</m:t>
                  </m:r>
                </m:e>
                <m:e>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j</m:t>
                      </m:r>
                      <m:sSup>
                        <m:sSupPr>
                          <m:ctrlPr>
                            <w:rPr>
                              <w:rFonts w:ascii="Cambria Math" w:hAnsi="Cambria Math"/>
                              <w:lang w:val="en-GB"/>
                            </w:rPr>
                          </m:ctrlPr>
                        </m:sSupPr>
                        <m:e>
                          <m:r>
                            <m:rPr>
                              <m:sty m:val="p"/>
                            </m:rPr>
                            <w:rPr>
                              <w:rFonts w:ascii="Cambria Math" w:hAnsi="Cambria Math"/>
                              <w:lang w:val="en-GB"/>
                            </w:rPr>
                            <m:t>φ</m:t>
                          </m:r>
                        </m:e>
                        <m:sup>
                          <m:r>
                            <w:rPr>
                              <w:rFonts w:ascii="Cambria Math" w:hAnsi="Cambria Math"/>
                              <w:lang w:val="en-GB"/>
                            </w:rPr>
                            <m:t>1</m:t>
                          </m:r>
                        </m:sup>
                      </m:sSup>
                      <m:r>
                        <w:rPr>
                          <w:rFonts w:ascii="Cambria Math" w:hAnsi="Cambria Math"/>
                          <w:lang w:val="en-GB"/>
                        </w:rPr>
                        <m:t>k</m:t>
                      </m:r>
                    </m:sup>
                  </m:sSup>
                </m:e>
              </m:mr>
            </m:m>
          </m:e>
        </m:d>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k</m:t>
            </m:r>
          </m:sub>
        </m:sSub>
      </m:oMath>
      <w:r w:rsidRPr="00BA4556">
        <w:rPr>
          <w:lang w:val="en-GB"/>
        </w:rPr>
        <w:t>,</w:t>
      </w:r>
    </w:p>
    <w:p w:rsidR="002727F3" w:rsidRPr="00BA4556" w:rsidRDefault="000F6208" w:rsidP="00677F81">
      <w:pPr>
        <w:rPr>
          <w:noProof/>
          <w:rtl/>
          <w:lang w:eastAsia="zh-CN" w:bidi="ar-EG"/>
        </w:rPr>
      </w:pPr>
      <w:r w:rsidRPr="00BA4556">
        <w:rPr>
          <w:rFonts w:hint="cs"/>
          <w:noProof/>
          <w:rtl/>
          <w:lang w:val="en-GB" w:eastAsia="zh-CN"/>
        </w:rPr>
        <w:lastRenderedPageBreak/>
        <w:t xml:space="preserve">حيث تمثل </w:t>
      </w:r>
      <w:r w:rsidRPr="00BA4556">
        <w:rPr>
          <w:i/>
          <w:iCs/>
          <w:lang w:val="en-GB"/>
        </w:rPr>
        <w:t>x</w:t>
      </w:r>
      <w:r w:rsidRPr="00BA4556">
        <w:rPr>
          <w:i/>
          <w:iCs/>
          <w:vertAlign w:val="subscript"/>
          <w:lang w:val="en-GB"/>
        </w:rPr>
        <w:t>k</w:t>
      </w:r>
      <w:r w:rsidRPr="00BA4556">
        <w:rPr>
          <w:rFonts w:hint="cs"/>
          <w:i/>
          <w:iCs/>
          <w:vertAlign w:val="subscript"/>
          <w:rtl/>
          <w:lang w:val="en-GB" w:bidi="ar-EG"/>
        </w:rPr>
        <w:t xml:space="preserve"> </w:t>
      </w:r>
      <w:r w:rsidRPr="00BA4556">
        <w:rPr>
          <w:rFonts w:hint="cs"/>
          <w:noProof/>
          <w:rtl/>
          <w:lang w:eastAsia="zh-CN" w:bidi="ar-EG"/>
        </w:rPr>
        <w:t xml:space="preserve">بيانات المستعمل على الموجة الحاملة الفرعية رقم </w:t>
      </w:r>
      <w:r w:rsidRPr="00BA4556">
        <w:rPr>
          <w:i/>
          <w:iCs/>
          <w:noProof/>
          <w:lang w:eastAsia="zh-CN" w:bidi="ar-EG"/>
        </w:rPr>
        <w:t>k</w:t>
      </w:r>
      <w:r w:rsidRPr="00BA4556">
        <w:rPr>
          <w:rFonts w:hint="cs"/>
          <w:noProof/>
          <w:rtl/>
          <w:lang w:eastAsia="zh-CN" w:bidi="ar-EG"/>
        </w:rPr>
        <w:t>، و</w:t>
      </w:r>
      <w:r w:rsidRPr="00BA4556">
        <w:rPr>
          <w:i/>
          <w:iCs/>
          <w:lang w:val="en-GB"/>
        </w:rPr>
        <w:t>y</w:t>
      </w:r>
      <w:r w:rsidRPr="00BA4556">
        <w:rPr>
          <w:i/>
          <w:iCs/>
          <w:vertAlign w:val="subscript"/>
          <w:lang w:val="en-GB"/>
        </w:rPr>
        <w:t>k</w:t>
      </w:r>
      <w:r w:rsidRPr="00BA4556">
        <w:rPr>
          <w:i/>
          <w:iCs/>
          <w:vertAlign w:val="superscript"/>
          <w:lang w:val="en-GB"/>
        </w:rPr>
        <w:t>i</w:t>
      </w:r>
      <w:r w:rsidRPr="00BA4556">
        <w:rPr>
          <w:lang w:val="en-GB"/>
        </w:rPr>
        <w:t xml:space="preserve"> (</w:t>
      </w:r>
      <w:r w:rsidRPr="00BA4556">
        <w:rPr>
          <w:i/>
          <w:iCs/>
          <w:lang w:val="en-GB"/>
        </w:rPr>
        <w:t>i</w:t>
      </w:r>
      <w:r w:rsidRPr="00BA4556">
        <w:rPr>
          <w:lang w:val="en-GB"/>
        </w:rPr>
        <w:t>=0, 1)</w:t>
      </w:r>
      <w:r w:rsidRPr="00BA4556">
        <w:rPr>
          <w:rFonts w:hint="cs"/>
          <w:rtl/>
          <w:lang w:val="en-GB"/>
        </w:rPr>
        <w:t xml:space="preserve"> الإشارة المرسلة من الحزمة رقم </w:t>
      </w:r>
      <w:r w:rsidRPr="00BA4556">
        <w:rPr>
          <w:i/>
          <w:iCs/>
        </w:rPr>
        <w:t>i</w:t>
      </w:r>
      <w:r w:rsidRPr="00BA4556">
        <w:rPr>
          <w:rFonts w:hint="cs"/>
          <w:rtl/>
          <w:lang w:bidi="ar-EG"/>
        </w:rPr>
        <w:t>، و</w:t>
      </w:r>
      <m:oMath>
        <m:sSup>
          <m:sSupPr>
            <m:ctrlPr>
              <w:rPr>
                <w:rFonts w:ascii="Cambria Math" w:hAnsi="Cambria Math"/>
                <w:lang w:val="en-GB"/>
              </w:rPr>
            </m:ctrlPr>
          </m:sSupPr>
          <m:e>
            <m:r>
              <m:rPr>
                <m:sty m:val="p"/>
              </m:rPr>
              <w:rPr>
                <w:rFonts w:ascii="Cambria Math" w:hAnsi="Cambria Math"/>
                <w:lang w:val="en-GB"/>
              </w:rPr>
              <m:t>φ</m:t>
            </m:r>
          </m:e>
          <m:sup>
            <m:r>
              <w:rPr>
                <w:rFonts w:ascii="Cambria Math" w:hAnsi="Cambria Math"/>
                <w:lang w:val="en-GB"/>
              </w:rPr>
              <m:t>1</m:t>
            </m:r>
          </m:sup>
        </m:sSup>
        <m:r>
          <w:rPr>
            <w:rFonts w:ascii="Cambria Math" w:hAnsi="Cambria Math"/>
            <w:lang w:val="en-GB"/>
          </w:rPr>
          <m:t>k</m:t>
        </m:r>
      </m:oMath>
      <w:r w:rsidRPr="00BA4556">
        <w:rPr>
          <w:rFonts w:hint="cs"/>
          <w:rtl/>
          <w:lang w:val="en-GB"/>
        </w:rPr>
        <w:t xml:space="preserve"> تخالف التأخير الدوري اللازم لتوليد انزياح التردد على الموجة الحاملة الفرعية </w:t>
      </w:r>
      <w:r w:rsidRPr="00BA4556">
        <w:rPr>
          <w:i/>
          <w:iCs/>
        </w:rPr>
        <w:t>k</w:t>
      </w:r>
      <w:r w:rsidRPr="00BA4556">
        <w:rPr>
          <w:rFonts w:hint="cs"/>
          <w:rtl/>
          <w:lang w:bidi="ar-EG"/>
        </w:rPr>
        <w:t xml:space="preserve"> </w:t>
      </w:r>
      <w:r w:rsidR="009226E9" w:rsidRPr="00BA4556">
        <w:rPr>
          <w:rFonts w:hint="cs"/>
          <w:rtl/>
          <w:lang w:bidi="ar-EG"/>
        </w:rPr>
        <w:t>والذي</w:t>
      </w:r>
      <w:r w:rsidR="009226E9" w:rsidRPr="00BA4556">
        <w:rPr>
          <w:rFonts w:hint="cs"/>
          <w:i/>
          <w:iCs/>
          <w:rtl/>
          <w:lang w:bidi="ar-EG"/>
        </w:rPr>
        <w:t xml:space="preserve"> </w:t>
      </w:r>
      <w:r w:rsidRPr="00BA4556">
        <w:rPr>
          <w:rFonts w:hint="cs"/>
          <w:rtl/>
          <w:lang w:bidi="ar-EG"/>
        </w:rPr>
        <w:t>يرسل كإشارة بواسطة طبقة عليا نتيجة لعملية</w:t>
      </w:r>
      <w:r w:rsidR="00677F81" w:rsidRPr="00BA4556">
        <w:rPr>
          <w:rFonts w:hint="eastAsia"/>
          <w:rtl/>
          <w:lang w:bidi="ar-EG"/>
        </w:rPr>
        <w:t> </w:t>
      </w:r>
      <w:r w:rsidRPr="00BA4556">
        <w:rPr>
          <w:rFonts w:hint="cs"/>
          <w:rtl/>
          <w:lang w:bidi="ar-EG"/>
        </w:rPr>
        <w:t>التأخير.</w:t>
      </w:r>
    </w:p>
    <w:p w:rsidR="002727F3" w:rsidRPr="00BA4556" w:rsidRDefault="000F6208" w:rsidP="000F6208">
      <w:pPr>
        <w:jc w:val="left"/>
        <w:rPr>
          <w:noProof/>
          <w:rtl/>
          <w:lang w:val="en-GB" w:eastAsia="zh-CN"/>
        </w:rPr>
      </w:pPr>
      <w:r w:rsidRPr="00BA4556">
        <w:rPr>
          <w:rFonts w:hint="cs"/>
          <w:noProof/>
          <w:rtl/>
          <w:lang w:val="en-GB" w:eastAsia="zh-CN"/>
        </w:rPr>
        <w:t>و</w:t>
      </w:r>
      <w:r w:rsidR="0019436C" w:rsidRPr="00BA4556">
        <w:rPr>
          <w:rFonts w:hint="cs"/>
          <w:noProof/>
          <w:rtl/>
          <w:lang w:val="en-GB" w:eastAsia="zh-CN"/>
        </w:rPr>
        <w:t>في </w:t>
      </w:r>
      <w:r w:rsidRPr="00BA4556">
        <w:rPr>
          <w:rFonts w:hint="cs"/>
          <w:noProof/>
          <w:rtl/>
          <w:lang w:val="en-GB" w:eastAsia="zh-CN"/>
        </w:rPr>
        <w:t xml:space="preserve">المنطقة التي تتراكب فيها ثلاث حزم، ترسل الإشارة التالية بتطبيق </w:t>
      </w:r>
      <w:r w:rsidRPr="00BA4556">
        <w:rPr>
          <w:rFonts w:hint="cs"/>
          <w:noProof/>
          <w:rtl/>
          <w:lang w:val="en-GB" w:eastAsia="zh-CN" w:bidi="ar-EG"/>
        </w:rPr>
        <w:t xml:space="preserve">تنوع التأخير الدوري </w:t>
      </w:r>
      <w:r w:rsidRPr="00BA4556">
        <w:rPr>
          <w:noProof/>
          <w:lang w:eastAsia="zh-CN" w:bidi="ar-EG"/>
        </w:rPr>
        <w:t>(CDD)</w:t>
      </w:r>
      <w:r w:rsidRPr="00BA4556">
        <w:rPr>
          <w:rFonts w:hint="cs"/>
          <w:noProof/>
          <w:rtl/>
          <w:lang w:eastAsia="zh-CN" w:bidi="ar-EG"/>
        </w:rPr>
        <w:t xml:space="preserve"> بين حزمتين.</w:t>
      </w:r>
    </w:p>
    <w:p w:rsidR="002727F3" w:rsidRPr="00BA4556" w:rsidRDefault="002727F3" w:rsidP="00263897">
      <w:pPr>
        <w:pStyle w:val="Equation"/>
        <w:spacing w:line="240" w:lineRule="auto"/>
        <w:rPr>
          <w:lang w:val="en-GB"/>
        </w:rPr>
      </w:pPr>
      <w:r w:rsidRPr="00BA4556">
        <w:rPr>
          <w:lang w:val="en-GB"/>
        </w:rPr>
        <w:tab/>
      </w:r>
      <m:oMath>
        <m:d>
          <m:dPr>
            <m:begChr m:val="["/>
            <m:endChr m:val="]"/>
            <m:ctrlPr>
              <w:rPr>
                <w:rFonts w:ascii="Cambria Math" w:hAnsi="Cambria Math"/>
                <w:lang w:val="en-GB"/>
              </w:rPr>
            </m:ctrlPr>
          </m:dPr>
          <m:e>
            <m:eqArr>
              <m:eqArrPr>
                <m:ctrlPr>
                  <w:rPr>
                    <w:rFonts w:ascii="Cambria Math" w:hAnsi="Cambria Math"/>
                    <w:lang w:val="en-GB"/>
                  </w:rPr>
                </m:ctrlPr>
              </m:eqArrPr>
              <m:e>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k</m:t>
                    </m:r>
                  </m:sub>
                  <m:sup>
                    <m:r>
                      <w:rPr>
                        <w:rFonts w:ascii="Cambria Math" w:hAnsi="Cambria Math"/>
                        <w:lang w:val="en-GB"/>
                      </w:rPr>
                      <m:t>o</m:t>
                    </m:r>
                  </m:sup>
                </m:sSubSup>
              </m:e>
              <m:e>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k</m:t>
                    </m:r>
                  </m:sub>
                  <m:sup>
                    <m:r>
                      <m:rPr>
                        <m:sty m:val="p"/>
                      </m:rPr>
                      <w:rPr>
                        <w:rFonts w:ascii="Cambria Math" w:hAnsi="Cambria Math"/>
                        <w:lang w:val="en-GB"/>
                      </w:rPr>
                      <m:t>1</m:t>
                    </m:r>
                  </m:sup>
                </m:sSubSup>
              </m:e>
              <m:e>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k</m:t>
                    </m:r>
                  </m:sub>
                  <m:sup>
                    <m:r>
                      <m:rPr>
                        <m:sty m:val="p"/>
                      </m:rPr>
                      <w:rPr>
                        <w:rFonts w:ascii="Cambria Math" w:hAnsi="Cambria Math"/>
                        <w:lang w:val="en-GB"/>
                      </w:rPr>
                      <m:t>2</m:t>
                    </m:r>
                  </m:sup>
                </m:sSubSup>
              </m:e>
            </m:eqArr>
          </m:e>
        </m:d>
        <m:r>
          <m:rPr>
            <m:sty m:val="p"/>
          </m:rPr>
          <w:rPr>
            <w:rFonts w:ascii="Cambria Math" w:hAnsi="Cambria Math"/>
            <w:lang w:val="en-GB"/>
          </w:rPr>
          <m:t>=</m:t>
        </m:r>
        <m:d>
          <m:dPr>
            <m:begChr m:val="["/>
            <m:endChr m:val="]"/>
            <m:ctrlPr>
              <w:rPr>
                <w:rFonts w:ascii="Cambria Math" w:hAnsi="Cambria Math"/>
                <w:lang w:val="en-GB"/>
              </w:rPr>
            </m:ctrlPr>
          </m:dPr>
          <m:e>
            <m:m>
              <m:mPr>
                <m:mcs>
                  <m:mc>
                    <m:mcPr>
                      <m:count m:val="3"/>
                      <m:mcJc m:val="center"/>
                    </m:mcPr>
                  </m:mc>
                </m:mcs>
                <m:ctrlPr>
                  <w:rPr>
                    <w:rFonts w:ascii="Cambria Math" w:hAnsi="Cambria Math"/>
                    <w:lang w:val="en-GB"/>
                  </w:rPr>
                </m:ctrlPr>
              </m:mPr>
              <m:mr>
                <m:e>
                  <m:r>
                    <m:rPr>
                      <m:sty m:val="p"/>
                    </m:rPr>
                    <w:rPr>
                      <w:rFonts w:ascii="Cambria Math" w:hAnsi="Cambria Math"/>
                      <w:lang w:val="en-GB"/>
                    </w:rPr>
                    <m:t>1</m:t>
                  </m:r>
                </m:e>
                <m:e>
                  <m:r>
                    <m:rPr>
                      <m:sty m:val="p"/>
                    </m:rPr>
                    <w:rPr>
                      <w:rFonts w:ascii="Cambria Math" w:hAnsi="Cambria Math"/>
                      <w:lang w:val="en-GB"/>
                    </w:rPr>
                    <m:t>0</m:t>
                  </m:r>
                </m:e>
                <m:e>
                  <m:r>
                    <m:rPr>
                      <m:sty m:val="p"/>
                    </m:rPr>
                    <w:rPr>
                      <w:rFonts w:ascii="Cambria Math" w:hAnsi="Cambria Math"/>
                      <w:lang w:val="en-GB"/>
                    </w:rPr>
                    <m:t>0</m:t>
                  </m:r>
                </m:e>
              </m:mr>
              <m:mr>
                <m:e>
                  <m:r>
                    <m:rPr>
                      <m:sty m:val="p"/>
                    </m:rPr>
                    <w:rPr>
                      <w:rFonts w:ascii="Cambria Math" w:hAnsi="Cambria Math"/>
                      <w:lang w:val="en-GB"/>
                    </w:rPr>
                    <m:t>0</m:t>
                  </m:r>
                </m:e>
                <m:e>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j</m:t>
                      </m:r>
                      <m:sSup>
                        <m:sSupPr>
                          <m:ctrlPr>
                            <w:rPr>
                              <w:rFonts w:ascii="Cambria Math" w:hAnsi="Cambria Math"/>
                              <w:lang w:val="en-GB"/>
                            </w:rPr>
                          </m:ctrlPr>
                        </m:sSupPr>
                        <m:e>
                          <m:r>
                            <m:rPr>
                              <m:sty m:val="p"/>
                            </m:rPr>
                            <w:rPr>
                              <w:rFonts w:ascii="Cambria Math" w:hAnsi="Cambria Math"/>
                              <w:lang w:val="en-GB"/>
                            </w:rPr>
                            <m:t>φ</m:t>
                          </m:r>
                        </m:e>
                        <m:sup>
                          <m:r>
                            <m:rPr>
                              <m:sty m:val="p"/>
                            </m:rPr>
                            <w:rPr>
                              <w:rFonts w:ascii="Cambria Math" w:hAnsi="Cambria Math"/>
                              <w:lang w:val="en-GB"/>
                            </w:rPr>
                            <m:t>2</m:t>
                          </m:r>
                        </m:sup>
                      </m:sSup>
                      <m:r>
                        <w:rPr>
                          <w:rFonts w:ascii="Cambria Math" w:hAnsi="Cambria Math"/>
                          <w:lang w:val="en-GB"/>
                        </w:rPr>
                        <m:t>k</m:t>
                      </m:r>
                    </m:sup>
                  </m:sSup>
                </m:e>
                <m:e>
                  <m:r>
                    <m:rPr>
                      <m:sty m:val="p"/>
                    </m:rPr>
                    <w:rPr>
                      <w:rFonts w:ascii="Cambria Math" w:hAnsi="Cambria Math"/>
                      <w:lang w:val="en-GB"/>
                    </w:rPr>
                    <m:t>0</m:t>
                  </m:r>
                </m:e>
              </m:mr>
              <m:mr>
                <m:e>
                  <m:r>
                    <m:rPr>
                      <m:sty m:val="p"/>
                    </m:rPr>
                    <w:rPr>
                      <w:rFonts w:ascii="Cambria Math" w:hAnsi="Cambria Math"/>
                      <w:lang w:val="en-GB"/>
                    </w:rPr>
                    <m:t>0</m:t>
                  </m:r>
                </m:e>
                <m:e>
                  <m:r>
                    <m:rPr>
                      <m:sty m:val="p"/>
                    </m:rPr>
                    <w:rPr>
                      <w:rFonts w:ascii="Cambria Math" w:hAnsi="Cambria Math"/>
                      <w:lang w:val="en-GB"/>
                    </w:rPr>
                    <m:t>0</m:t>
                  </m:r>
                </m:e>
                <m:e>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j</m:t>
                      </m:r>
                      <m:sSup>
                        <m:sSupPr>
                          <m:ctrlPr>
                            <w:rPr>
                              <w:rFonts w:ascii="Cambria Math" w:hAnsi="Cambria Math"/>
                              <w:iCs/>
                              <w:lang w:val="en-GB"/>
                            </w:rPr>
                          </m:ctrlPr>
                        </m:sSupPr>
                        <m:e>
                          <m:r>
                            <m:rPr>
                              <m:sty m:val="p"/>
                            </m:rPr>
                            <w:rPr>
                              <w:rFonts w:ascii="Cambria Math" w:hAnsi="Cambria Math"/>
                              <w:lang w:val="en-GB"/>
                            </w:rPr>
                            <m:t>φ</m:t>
                          </m:r>
                        </m:e>
                        <m:sup>
                          <m:r>
                            <m:rPr>
                              <m:sty m:val="p"/>
                            </m:rPr>
                            <w:rPr>
                              <w:rFonts w:ascii="Cambria Math" w:hAnsi="Cambria Math"/>
                              <w:lang w:val="en-GB"/>
                            </w:rPr>
                            <m:t>3</m:t>
                          </m:r>
                        </m:sup>
                      </m:sSup>
                      <m:r>
                        <w:rPr>
                          <w:rFonts w:ascii="Cambria Math" w:hAnsi="Cambria Math"/>
                          <w:lang w:val="en-GB"/>
                        </w:rPr>
                        <m:t>k</m:t>
                      </m:r>
                    </m:sup>
                  </m:sSup>
                </m:e>
              </m:mr>
            </m:m>
          </m:e>
        </m:d>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k</m:t>
            </m:r>
          </m:sub>
        </m:sSub>
      </m:oMath>
    </w:p>
    <w:p w:rsidR="002727F3" w:rsidRPr="00BA4556" w:rsidRDefault="000F6208" w:rsidP="009408B1">
      <w:pPr>
        <w:rPr>
          <w:noProof/>
          <w:rtl/>
          <w:lang w:val="en-GB" w:eastAsia="zh-CN"/>
        </w:rPr>
      </w:pPr>
      <w:r w:rsidRPr="00BA4556">
        <w:rPr>
          <w:rFonts w:hint="cs"/>
          <w:noProof/>
          <w:rtl/>
          <w:lang w:val="en-GB" w:eastAsia="zh-CN"/>
        </w:rPr>
        <w:t xml:space="preserve">حيث تمثل </w:t>
      </w:r>
      <w:r w:rsidRPr="00BA4556">
        <w:rPr>
          <w:i/>
          <w:iCs/>
          <w:lang w:val="en-GB"/>
        </w:rPr>
        <w:t>x</w:t>
      </w:r>
      <w:r w:rsidRPr="00BA4556">
        <w:rPr>
          <w:i/>
          <w:iCs/>
          <w:vertAlign w:val="subscript"/>
          <w:lang w:val="en-GB"/>
        </w:rPr>
        <w:t>k</w:t>
      </w:r>
      <w:r w:rsidRPr="00BA4556">
        <w:rPr>
          <w:rFonts w:hint="cs"/>
          <w:i/>
          <w:iCs/>
          <w:vertAlign w:val="subscript"/>
          <w:rtl/>
          <w:lang w:val="en-GB" w:bidi="ar-EG"/>
        </w:rPr>
        <w:t xml:space="preserve"> </w:t>
      </w:r>
      <w:r w:rsidRPr="00BA4556">
        <w:rPr>
          <w:rFonts w:hint="cs"/>
          <w:noProof/>
          <w:rtl/>
          <w:lang w:eastAsia="zh-CN" w:bidi="ar-EG"/>
        </w:rPr>
        <w:t xml:space="preserve">بيانات المستعمل على الموجة الحاملة الفرعية رقم </w:t>
      </w:r>
      <w:r w:rsidRPr="00BA4556">
        <w:rPr>
          <w:i/>
          <w:iCs/>
          <w:noProof/>
          <w:lang w:eastAsia="zh-CN" w:bidi="ar-EG"/>
        </w:rPr>
        <w:t>k</w:t>
      </w:r>
      <w:r w:rsidRPr="00BA4556">
        <w:rPr>
          <w:rFonts w:hint="cs"/>
          <w:noProof/>
          <w:rtl/>
          <w:lang w:eastAsia="zh-CN" w:bidi="ar-EG"/>
        </w:rPr>
        <w:t>، و</w:t>
      </w:r>
      <w:r w:rsidRPr="00BA4556">
        <w:rPr>
          <w:i/>
          <w:iCs/>
          <w:lang w:val="en-GB"/>
        </w:rPr>
        <w:t>y</w:t>
      </w:r>
      <w:r w:rsidRPr="00BA4556">
        <w:rPr>
          <w:i/>
          <w:iCs/>
          <w:vertAlign w:val="subscript"/>
          <w:lang w:val="en-GB"/>
        </w:rPr>
        <w:t>k</w:t>
      </w:r>
      <w:r w:rsidRPr="00BA4556">
        <w:rPr>
          <w:i/>
          <w:iCs/>
          <w:vertAlign w:val="superscript"/>
          <w:lang w:val="en-GB"/>
        </w:rPr>
        <w:t>i</w:t>
      </w:r>
      <w:r w:rsidRPr="00BA4556">
        <w:rPr>
          <w:lang w:val="en-GB"/>
        </w:rPr>
        <w:t xml:space="preserve"> (</w:t>
      </w:r>
      <w:r w:rsidRPr="00BA4556">
        <w:rPr>
          <w:i/>
          <w:iCs/>
          <w:lang w:val="en-GB"/>
        </w:rPr>
        <w:t>i</w:t>
      </w:r>
      <w:r w:rsidRPr="00BA4556">
        <w:rPr>
          <w:lang w:val="en-GB"/>
        </w:rPr>
        <w:t>=0, 1)</w:t>
      </w:r>
      <w:r w:rsidRPr="00BA4556">
        <w:rPr>
          <w:rFonts w:hint="cs"/>
          <w:rtl/>
          <w:lang w:val="en-GB"/>
        </w:rPr>
        <w:t xml:space="preserve"> الإشارة المرسلة من الحزمة رقم </w:t>
      </w:r>
      <w:r w:rsidRPr="00BA4556">
        <w:rPr>
          <w:i/>
          <w:iCs/>
        </w:rPr>
        <w:t>i</w:t>
      </w:r>
      <w:r w:rsidRPr="00BA4556">
        <w:rPr>
          <w:rFonts w:hint="cs"/>
          <w:rtl/>
          <w:lang w:bidi="ar-EG"/>
        </w:rPr>
        <w:t>، و</w:t>
      </w:r>
      <m:oMath>
        <m:sSup>
          <m:sSupPr>
            <m:ctrlPr>
              <w:rPr>
                <w:rFonts w:ascii="Cambria Math" w:hAnsi="Cambria Math"/>
                <w:lang w:val="en-GB"/>
              </w:rPr>
            </m:ctrlPr>
          </m:sSupPr>
          <m:e>
            <m:r>
              <m:rPr>
                <m:sty m:val="p"/>
              </m:rPr>
              <w:rPr>
                <w:rFonts w:ascii="Cambria Math" w:hAnsi="Cambria Math"/>
                <w:lang w:val="en-GB"/>
              </w:rPr>
              <m:t>φ</m:t>
            </m:r>
          </m:e>
          <m:sup>
            <m:r>
              <w:rPr>
                <w:rFonts w:ascii="Cambria Math" w:hAnsi="Cambria Math"/>
                <w:lang w:val="en-GB"/>
              </w:rPr>
              <m:t>2</m:t>
            </m:r>
          </m:sup>
        </m:sSup>
        <m:r>
          <w:rPr>
            <w:rFonts w:ascii="Cambria Math" w:hAnsi="Cambria Math"/>
            <w:lang w:val="en-GB"/>
          </w:rPr>
          <m:t>k</m:t>
        </m:r>
      </m:oMath>
      <w:r w:rsidRPr="00BA4556">
        <w:rPr>
          <w:rFonts w:hint="cs"/>
          <w:rtl/>
          <w:lang w:val="en-GB"/>
        </w:rPr>
        <w:t xml:space="preserve"> و</w:t>
      </w:r>
      <m:oMath>
        <m:sSup>
          <m:sSupPr>
            <m:ctrlPr>
              <w:rPr>
                <w:rFonts w:ascii="Cambria Math" w:hAnsi="Cambria Math"/>
                <w:lang w:val="en-GB"/>
              </w:rPr>
            </m:ctrlPr>
          </m:sSupPr>
          <m:e>
            <m:r>
              <m:rPr>
                <m:sty m:val="p"/>
              </m:rPr>
              <w:rPr>
                <w:rFonts w:ascii="Cambria Math" w:hAnsi="Cambria Math"/>
                <w:lang w:val="en-GB"/>
              </w:rPr>
              <m:t>φ</m:t>
            </m:r>
          </m:e>
          <m:sup>
            <m:r>
              <w:rPr>
                <w:rFonts w:ascii="Cambria Math" w:hAnsi="Cambria Math"/>
                <w:lang w:val="en-GB"/>
              </w:rPr>
              <m:t>3</m:t>
            </m:r>
          </m:sup>
        </m:sSup>
        <m:r>
          <w:rPr>
            <w:rFonts w:ascii="Cambria Math" w:hAnsi="Cambria Math"/>
            <w:lang w:val="en-GB"/>
          </w:rPr>
          <m:t>k</m:t>
        </m:r>
      </m:oMath>
      <w:r w:rsidRPr="00BA4556">
        <w:rPr>
          <w:rFonts w:hint="cs"/>
          <w:rtl/>
          <w:lang w:val="en-GB"/>
        </w:rPr>
        <w:t xml:space="preserve"> انزياحي التردد على الموجة الحاملة الفرعية </w:t>
      </w:r>
      <w:r w:rsidRPr="00BA4556">
        <w:rPr>
          <w:i/>
          <w:iCs/>
        </w:rPr>
        <w:t>k</w:t>
      </w:r>
      <w:r w:rsidRPr="00BA4556">
        <w:rPr>
          <w:rFonts w:hint="cs"/>
          <w:rtl/>
          <w:lang w:bidi="ar-EG"/>
        </w:rPr>
        <w:t xml:space="preserve"> </w:t>
      </w:r>
      <w:r w:rsidR="009226E9" w:rsidRPr="00BA4556">
        <w:rPr>
          <w:rFonts w:hint="cs"/>
          <w:rtl/>
          <w:lang w:bidi="ar-EG"/>
        </w:rPr>
        <w:t>اللذين</w:t>
      </w:r>
      <w:r w:rsidR="009226E9" w:rsidRPr="00BA4556">
        <w:rPr>
          <w:rFonts w:hint="cs"/>
          <w:i/>
          <w:iCs/>
          <w:rtl/>
          <w:lang w:bidi="ar-EG"/>
        </w:rPr>
        <w:t xml:space="preserve"> </w:t>
      </w:r>
      <w:r w:rsidRPr="00BA4556">
        <w:rPr>
          <w:rFonts w:hint="cs"/>
          <w:rtl/>
          <w:lang w:bidi="ar-EG"/>
        </w:rPr>
        <w:t>يرسلان كإشارات بواسطة طب</w:t>
      </w:r>
      <w:r w:rsidR="009226E9" w:rsidRPr="00BA4556">
        <w:rPr>
          <w:rFonts w:hint="cs"/>
          <w:rtl/>
          <w:lang w:bidi="ar-EG"/>
        </w:rPr>
        <w:t>قة عليا نتيجة لعملية التأخير. وت</w:t>
      </w:r>
      <w:r w:rsidRPr="00BA4556">
        <w:rPr>
          <w:rFonts w:hint="cs"/>
          <w:rtl/>
          <w:lang w:bidi="ar-EG"/>
        </w:rPr>
        <w:t xml:space="preserve">حدد </w:t>
      </w:r>
      <w:r w:rsidR="009226E9" w:rsidRPr="00BA4556">
        <w:rPr>
          <w:rFonts w:hint="cs"/>
          <w:rtl/>
          <w:lang w:bidi="ar-EG"/>
        </w:rPr>
        <w:t xml:space="preserve">شبكة النفاذ الراديوي </w:t>
      </w:r>
      <w:r w:rsidR="00E65668" w:rsidRPr="00BA4556">
        <w:rPr>
          <w:rFonts w:hint="cs"/>
          <w:rtl/>
          <w:lang w:bidi="ar-EG"/>
        </w:rPr>
        <w:t xml:space="preserve">الساتلية </w:t>
      </w:r>
      <w:r w:rsidR="009226E9" w:rsidRPr="00BA4556">
        <w:rPr>
          <w:rFonts w:hint="cs"/>
          <w:rtl/>
          <w:lang w:bidi="ar-EG"/>
        </w:rPr>
        <w:t>ت</w:t>
      </w:r>
      <w:r w:rsidRPr="00BA4556">
        <w:rPr>
          <w:rFonts w:hint="cs"/>
          <w:rtl/>
          <w:lang w:bidi="ar-EG"/>
        </w:rPr>
        <w:t>خالف التأخير الدوري اللازم لكل حزمة ويطبق تخالف التأخير الدوري الم</w:t>
      </w:r>
      <w:r w:rsidR="009226E9" w:rsidRPr="00BA4556">
        <w:rPr>
          <w:rFonts w:hint="cs"/>
          <w:rtl/>
          <w:lang w:bidi="ar-EG"/>
        </w:rPr>
        <w:t>حدد</w:t>
      </w:r>
      <w:r w:rsidRPr="00BA4556">
        <w:rPr>
          <w:rFonts w:hint="cs"/>
          <w:rtl/>
          <w:lang w:bidi="ar-EG"/>
        </w:rPr>
        <w:t xml:space="preserve"> على إشارة الإرسال</w:t>
      </w:r>
      <w:r w:rsidR="00713B9B" w:rsidRPr="00BA4556">
        <w:rPr>
          <w:rFonts w:hint="cs"/>
          <w:rtl/>
          <w:lang w:bidi="ar-EG"/>
        </w:rPr>
        <w:t xml:space="preserve"> في </w:t>
      </w:r>
      <w:r w:rsidRPr="00BA4556">
        <w:rPr>
          <w:rFonts w:hint="cs"/>
          <w:rtl/>
          <w:lang w:bidi="ar-EG"/>
        </w:rPr>
        <w:t xml:space="preserve">كل حزمة. </w:t>
      </w:r>
    </w:p>
    <w:p w:rsidR="002727F3" w:rsidRPr="00BA4556" w:rsidRDefault="002727F3" w:rsidP="000F6208">
      <w:pPr>
        <w:pStyle w:val="Heading4"/>
        <w:rPr>
          <w:noProof/>
          <w:lang w:eastAsia="zh-CN"/>
        </w:rPr>
      </w:pPr>
      <w:r w:rsidRPr="00BA4556">
        <w:rPr>
          <w:noProof/>
          <w:lang w:eastAsia="zh-CN"/>
        </w:rPr>
        <w:t>4.6.4.2</w:t>
      </w:r>
      <w:r w:rsidRPr="00BA4556">
        <w:rPr>
          <w:noProof/>
          <w:lang w:eastAsia="zh-CN"/>
        </w:rPr>
        <w:tab/>
      </w:r>
      <w:r w:rsidR="004E3D2B" w:rsidRPr="00BA4556">
        <w:rPr>
          <w:rFonts w:hint="cs"/>
          <w:noProof/>
          <w:rtl/>
          <w:lang w:eastAsia="zh-CN" w:bidi="ar-EG"/>
        </w:rPr>
        <w:t xml:space="preserve">الإرسال التعاوني بين </w:t>
      </w:r>
      <w:r w:rsidR="000F6208" w:rsidRPr="00BA4556">
        <w:rPr>
          <w:rFonts w:hint="cs"/>
          <w:noProof/>
          <w:rtl/>
          <w:lang w:eastAsia="zh-CN" w:bidi="ar-EG"/>
        </w:rPr>
        <w:t>ساتل والمكونات الأرضية التكميلية</w:t>
      </w:r>
    </w:p>
    <w:p w:rsidR="002727F3" w:rsidRPr="00BA4556" w:rsidRDefault="004E3D2B" w:rsidP="00FE092B">
      <w:pPr>
        <w:rPr>
          <w:noProof/>
          <w:rtl/>
          <w:lang w:eastAsia="zh-CN"/>
        </w:rPr>
      </w:pPr>
      <w:r w:rsidRPr="00BA4556">
        <w:rPr>
          <w:rFonts w:ascii="Times New Roman Bold" w:hAnsi="Times New Roman Bold" w:hint="cs"/>
          <w:noProof/>
          <w:rtl/>
          <w:lang w:eastAsia="zh-CN"/>
        </w:rPr>
        <w:t>يستعمل هذا المخطط لتحسين الأداء</w:t>
      </w:r>
      <w:r w:rsidR="00713B9B" w:rsidRPr="00BA4556">
        <w:rPr>
          <w:rFonts w:ascii="Times New Roman Bold" w:hAnsi="Times New Roman Bold" w:hint="cs"/>
          <w:noProof/>
          <w:rtl/>
          <w:lang w:eastAsia="zh-CN"/>
        </w:rPr>
        <w:t xml:space="preserve"> في </w:t>
      </w:r>
      <w:r w:rsidR="00FE092B" w:rsidRPr="00BA4556">
        <w:rPr>
          <w:rFonts w:ascii="Times New Roman Bold" w:hAnsi="Times New Roman Bold" w:hint="cs"/>
          <w:noProof/>
          <w:rtl/>
          <w:lang w:eastAsia="zh-CN"/>
        </w:rPr>
        <w:t>تهيئة الساتل والمكونات الأرضية التكميلية</w:t>
      </w:r>
      <w:r w:rsidRPr="00BA4556">
        <w:rPr>
          <w:rFonts w:ascii="Times New Roman Bold" w:hAnsi="Times New Roman Bold" w:hint="cs"/>
          <w:noProof/>
          <w:rtl/>
          <w:lang w:eastAsia="zh-CN"/>
        </w:rPr>
        <w:t xml:space="preserve">. </w:t>
      </w:r>
      <w:r w:rsidRPr="00BA4556">
        <w:rPr>
          <w:rFonts w:hint="cs"/>
          <w:noProof/>
          <w:rtl/>
          <w:lang w:eastAsia="zh-CN" w:bidi="ar-EG"/>
        </w:rPr>
        <w:t>كما يمكن تطبيقه من دون إجراء أي</w:t>
      </w:r>
      <w:r w:rsidR="00677F81" w:rsidRPr="00BA4556">
        <w:rPr>
          <w:rFonts w:hint="eastAsia"/>
          <w:noProof/>
          <w:rtl/>
          <w:lang w:eastAsia="zh-CN" w:bidi="ar-EG"/>
        </w:rPr>
        <w:t> </w:t>
      </w:r>
      <w:r w:rsidRPr="00BA4556">
        <w:rPr>
          <w:rFonts w:hint="cs"/>
          <w:noProof/>
          <w:rtl/>
          <w:lang w:eastAsia="zh-CN" w:bidi="ar-EG"/>
        </w:rPr>
        <w:t>تعديل</w:t>
      </w:r>
      <w:r w:rsidR="00713B9B" w:rsidRPr="00BA4556">
        <w:rPr>
          <w:rFonts w:hint="cs"/>
          <w:noProof/>
          <w:rtl/>
          <w:lang w:eastAsia="zh-CN" w:bidi="ar-EG"/>
        </w:rPr>
        <w:t xml:space="preserve"> في </w:t>
      </w:r>
      <w:r w:rsidRPr="00BA4556">
        <w:rPr>
          <w:rFonts w:hint="cs"/>
          <w:noProof/>
          <w:rtl/>
          <w:lang w:eastAsia="zh-CN" w:bidi="ar-EG"/>
        </w:rPr>
        <w:t xml:space="preserve">الشرائح الإلكترونية للنظام </w:t>
      </w:r>
      <w:r w:rsidRPr="00BA4556">
        <w:rPr>
          <w:noProof/>
          <w:lang w:eastAsia="zh-CN" w:bidi="ar-EG"/>
        </w:rPr>
        <w:t>LTE</w:t>
      </w:r>
      <w:r w:rsidR="00713B9B" w:rsidRPr="00BA4556">
        <w:rPr>
          <w:rFonts w:hint="cs"/>
          <w:noProof/>
          <w:rtl/>
          <w:lang w:eastAsia="zh-CN" w:bidi="ar-EG"/>
        </w:rPr>
        <w:t xml:space="preserve"> في </w:t>
      </w:r>
      <w:r w:rsidRPr="00BA4556">
        <w:rPr>
          <w:rFonts w:hint="cs"/>
          <w:noProof/>
          <w:rtl/>
          <w:lang w:eastAsia="zh-CN" w:bidi="ar-EG"/>
        </w:rPr>
        <w:t>ال</w:t>
      </w:r>
      <w:r w:rsidR="00E85DF8" w:rsidRPr="00BA4556">
        <w:rPr>
          <w:rFonts w:hint="cs"/>
          <w:noProof/>
          <w:rtl/>
          <w:lang w:eastAsia="zh-CN" w:bidi="ar-EG"/>
        </w:rPr>
        <w:t>أسلوب</w:t>
      </w:r>
      <w:r w:rsidR="009226E9" w:rsidRPr="00BA4556">
        <w:rPr>
          <w:rFonts w:hint="cs"/>
          <w:noProof/>
          <w:rtl/>
          <w:lang w:eastAsia="zh-CN" w:bidi="ar-EG"/>
        </w:rPr>
        <w:t xml:space="preserve"> العادي لأنه أمر يتعلق ب</w:t>
      </w:r>
      <w:r w:rsidRPr="00BA4556">
        <w:rPr>
          <w:rFonts w:hint="cs"/>
          <w:noProof/>
          <w:rtl/>
          <w:lang w:eastAsia="zh-CN" w:bidi="ar-EG"/>
        </w:rPr>
        <w:t>تنفيذ مرسلات السواتل والمكونات الأرضية</w:t>
      </w:r>
      <w:r w:rsidR="00677F81" w:rsidRPr="00BA4556">
        <w:rPr>
          <w:rFonts w:hint="eastAsia"/>
          <w:noProof/>
          <w:rtl/>
          <w:lang w:eastAsia="zh-CN" w:bidi="ar-EG"/>
        </w:rPr>
        <w:t> </w:t>
      </w:r>
      <w:r w:rsidRPr="00BA4556">
        <w:rPr>
          <w:rFonts w:hint="cs"/>
          <w:noProof/>
          <w:rtl/>
          <w:lang w:eastAsia="zh-CN" w:bidi="ar-EG"/>
        </w:rPr>
        <w:t>التكميلية.</w:t>
      </w:r>
    </w:p>
    <w:p w:rsidR="00030E51" w:rsidRPr="00BA4556" w:rsidRDefault="004E3D2B" w:rsidP="00755343">
      <w:pPr>
        <w:rPr>
          <w:noProof/>
          <w:rtl/>
          <w:lang w:eastAsia="zh-CN" w:bidi="ar-EG"/>
        </w:rPr>
      </w:pPr>
      <w:r w:rsidRPr="00BA4556">
        <w:rPr>
          <w:rFonts w:hint="cs"/>
          <w:noProof/>
          <w:rtl/>
          <w:lang w:val="en-GB" w:eastAsia="zh-CN"/>
        </w:rPr>
        <w:t xml:space="preserve">ويبين الشكل </w:t>
      </w:r>
      <w:r w:rsidRPr="00BA4556">
        <w:rPr>
          <w:noProof/>
          <w:lang w:eastAsia="zh-CN"/>
        </w:rPr>
        <w:t>17.2</w:t>
      </w:r>
      <w:r w:rsidRPr="00BA4556">
        <w:rPr>
          <w:rFonts w:hint="cs"/>
          <w:noProof/>
          <w:rtl/>
          <w:lang w:eastAsia="zh-CN" w:bidi="ar-EG"/>
        </w:rPr>
        <w:t xml:space="preserve"> (أ)</w:t>
      </w:r>
      <w:r w:rsidRPr="00BA4556">
        <w:rPr>
          <w:noProof/>
          <w:lang w:eastAsia="zh-CN" w:bidi="ar-EG"/>
        </w:rPr>
        <w:t xml:space="preserve"> </w:t>
      </w:r>
      <w:r w:rsidRPr="00BA4556">
        <w:rPr>
          <w:rFonts w:hint="cs"/>
          <w:noProof/>
          <w:rtl/>
          <w:lang w:eastAsia="zh-CN" w:bidi="ar-EG"/>
        </w:rPr>
        <w:t>مفهوم نموذج نظام تست</w:t>
      </w:r>
      <w:r w:rsidR="00030E51" w:rsidRPr="00BA4556">
        <w:rPr>
          <w:rFonts w:hint="cs"/>
          <w:noProof/>
          <w:rtl/>
          <w:lang w:eastAsia="zh-CN" w:bidi="ar-EG"/>
        </w:rPr>
        <w:t>خ</w:t>
      </w:r>
      <w:r w:rsidRPr="00BA4556">
        <w:rPr>
          <w:rFonts w:hint="cs"/>
          <w:noProof/>
          <w:rtl/>
          <w:lang w:eastAsia="zh-CN" w:bidi="ar-EG"/>
        </w:rPr>
        <w:t xml:space="preserve">دم فيه تقنية التنوع التعاوني باستخدام مخطط تشفير مكاني-زماني </w:t>
      </w:r>
      <w:r w:rsidRPr="00BA4556">
        <w:rPr>
          <w:noProof/>
          <w:lang w:eastAsia="zh-CN" w:bidi="ar-EG"/>
        </w:rPr>
        <w:t>(STC)</w:t>
      </w:r>
      <w:r w:rsidRPr="00BA4556">
        <w:rPr>
          <w:rFonts w:hint="cs"/>
          <w:noProof/>
          <w:rtl/>
          <w:lang w:eastAsia="zh-CN" w:bidi="ar-EG"/>
        </w:rPr>
        <w:t xml:space="preserve">، بينما يبين الشكل </w:t>
      </w:r>
      <w:r w:rsidRPr="00BA4556">
        <w:rPr>
          <w:noProof/>
          <w:lang w:eastAsia="zh-CN" w:bidi="ar-EG"/>
        </w:rPr>
        <w:t>17.2</w:t>
      </w:r>
      <w:r w:rsidRPr="00BA4556">
        <w:rPr>
          <w:rFonts w:hint="cs"/>
          <w:noProof/>
          <w:rtl/>
          <w:lang w:eastAsia="zh-CN" w:bidi="ar-EG"/>
        </w:rPr>
        <w:t xml:space="preserve"> (ب)</w:t>
      </w:r>
      <w:r w:rsidRPr="00BA4556">
        <w:rPr>
          <w:noProof/>
          <w:lang w:eastAsia="zh-CN" w:bidi="ar-EG"/>
        </w:rPr>
        <w:t xml:space="preserve"> </w:t>
      </w:r>
      <w:r w:rsidRPr="00BA4556">
        <w:rPr>
          <w:rFonts w:hint="cs"/>
          <w:noProof/>
          <w:rtl/>
          <w:lang w:eastAsia="zh-CN" w:bidi="ar-EG"/>
        </w:rPr>
        <w:t xml:space="preserve">إرسال إشارة مشفرة بحسب تشفير </w:t>
      </w:r>
      <w:r w:rsidRPr="00BA4556">
        <w:rPr>
          <w:noProof/>
          <w:lang w:eastAsia="zh-CN" w:bidi="ar-EG"/>
        </w:rPr>
        <w:t>STC</w:t>
      </w:r>
      <w:r w:rsidRPr="00BA4556">
        <w:rPr>
          <w:rFonts w:hint="cs"/>
          <w:noProof/>
          <w:rtl/>
          <w:lang w:eastAsia="zh-CN" w:bidi="ar-EG"/>
        </w:rPr>
        <w:t xml:space="preserve"> إلى مطراف مستعمل مجهز بمفكك الشفرة </w:t>
      </w:r>
      <w:r w:rsidRPr="00BA4556">
        <w:rPr>
          <w:noProof/>
          <w:lang w:eastAsia="zh-CN" w:bidi="ar-EG"/>
        </w:rPr>
        <w:t>STC</w:t>
      </w:r>
      <w:r w:rsidR="009226E9" w:rsidRPr="00BA4556">
        <w:rPr>
          <w:rFonts w:hint="cs"/>
          <w:noProof/>
          <w:rtl/>
          <w:lang w:eastAsia="zh-CN" w:bidi="ar-EG"/>
        </w:rPr>
        <w:t xml:space="preserve">. ويطلق على </w:t>
      </w:r>
      <w:r w:rsidRPr="00BA4556">
        <w:rPr>
          <w:rFonts w:hint="cs"/>
          <w:noProof/>
          <w:rtl/>
          <w:lang w:eastAsia="zh-CN" w:bidi="ar-EG"/>
        </w:rPr>
        <w:t>مخطط</w:t>
      </w:r>
      <w:r w:rsidR="009226E9" w:rsidRPr="00BA4556">
        <w:rPr>
          <w:rFonts w:hint="cs"/>
          <w:noProof/>
          <w:rtl/>
          <w:lang w:eastAsia="zh-CN" w:bidi="ar-EG"/>
        </w:rPr>
        <w:t xml:space="preserve"> التشفير</w:t>
      </w:r>
      <w:r w:rsidRPr="00BA4556">
        <w:rPr>
          <w:rFonts w:hint="cs"/>
          <w:noProof/>
          <w:rtl/>
          <w:lang w:eastAsia="zh-CN" w:bidi="ar-EG"/>
        </w:rPr>
        <w:t xml:space="preserve"> </w:t>
      </w:r>
      <w:r w:rsidRPr="00BA4556">
        <w:rPr>
          <w:noProof/>
          <w:lang w:eastAsia="zh-CN" w:bidi="ar-EG"/>
        </w:rPr>
        <w:t>STC</w:t>
      </w:r>
      <w:r w:rsidR="009226E9" w:rsidRPr="00BA4556">
        <w:rPr>
          <w:rFonts w:hint="cs"/>
          <w:noProof/>
          <w:rtl/>
          <w:lang w:eastAsia="zh-CN" w:bidi="ar-EG"/>
        </w:rPr>
        <w:t xml:space="preserve"> المستعمل هنا اسم مخطط </w:t>
      </w:r>
      <w:r w:rsidR="00755343" w:rsidRPr="00BA4556">
        <w:rPr>
          <w:rFonts w:hint="cs"/>
          <w:noProof/>
          <w:rtl/>
          <w:lang w:eastAsia="zh-CN" w:bidi="ar-EG"/>
        </w:rPr>
        <w:t>ا</w:t>
      </w:r>
      <w:r w:rsidR="009226E9" w:rsidRPr="00BA4556">
        <w:rPr>
          <w:rFonts w:hint="cs"/>
          <w:noProof/>
          <w:rtl/>
          <w:lang w:eastAsia="zh-CN" w:bidi="ar-EG"/>
        </w:rPr>
        <w:t>لموتي</w:t>
      </w:r>
      <w:r w:rsidR="0085617A" w:rsidRPr="00BA4556">
        <w:rPr>
          <w:rFonts w:hint="cs"/>
          <w:noProof/>
          <w:rtl/>
          <w:lang w:eastAsia="zh-CN" w:bidi="ar-EG"/>
        </w:rPr>
        <w:t xml:space="preserve"> </w:t>
      </w:r>
      <w:r w:rsidR="0085617A" w:rsidRPr="00BA4556">
        <w:rPr>
          <w:noProof/>
          <w:lang w:eastAsia="zh-CN" w:bidi="ar-EG"/>
        </w:rPr>
        <w:t>(Alamouti)</w:t>
      </w:r>
      <w:r w:rsidR="009226E9" w:rsidRPr="00BA4556">
        <w:rPr>
          <w:rFonts w:hint="cs"/>
          <w:noProof/>
          <w:rtl/>
          <w:lang w:eastAsia="zh-CN" w:bidi="ar-EG"/>
        </w:rPr>
        <w:t xml:space="preserve">. </w:t>
      </w:r>
      <w:r w:rsidRPr="00BA4556">
        <w:rPr>
          <w:rFonts w:hint="cs"/>
          <w:noProof/>
          <w:rtl/>
          <w:lang w:eastAsia="zh-CN" w:bidi="ar-EG"/>
        </w:rPr>
        <w:t xml:space="preserve">يرسل الساتل البيانات إلى تجهيزات المستعملين وجميع المكونات الأرضية. ولتحقيق </w:t>
      </w:r>
      <w:r w:rsidR="00030E51" w:rsidRPr="00BA4556">
        <w:rPr>
          <w:rFonts w:hint="cs"/>
          <w:noProof/>
          <w:rtl/>
          <w:lang w:eastAsia="zh-CN" w:bidi="ar-EG"/>
        </w:rPr>
        <w:t>مكاسب</w:t>
      </w:r>
      <w:r w:rsidRPr="00BA4556">
        <w:rPr>
          <w:rFonts w:hint="cs"/>
          <w:noProof/>
          <w:rtl/>
          <w:lang w:eastAsia="zh-CN" w:bidi="ar-EG"/>
        </w:rPr>
        <w:t xml:space="preserve"> التنوع عن طريق استعمال مخططات</w:t>
      </w:r>
      <w:r w:rsidR="009226E9" w:rsidRPr="00BA4556">
        <w:rPr>
          <w:rFonts w:hint="cs"/>
          <w:noProof/>
          <w:rtl/>
          <w:lang w:eastAsia="zh-CN" w:bidi="ar-EG"/>
        </w:rPr>
        <w:t xml:space="preserve"> التشفير</w:t>
      </w:r>
      <w:r w:rsidRPr="00BA4556">
        <w:rPr>
          <w:rFonts w:hint="cs"/>
          <w:noProof/>
          <w:rtl/>
          <w:lang w:eastAsia="zh-CN" w:bidi="ar-EG"/>
        </w:rPr>
        <w:t xml:space="preserve"> </w:t>
      </w:r>
      <w:r w:rsidRPr="00BA4556">
        <w:rPr>
          <w:noProof/>
          <w:lang w:eastAsia="zh-CN" w:bidi="ar-EG"/>
        </w:rPr>
        <w:t>STC</w:t>
      </w:r>
      <w:r w:rsidRPr="00BA4556">
        <w:rPr>
          <w:rFonts w:hint="cs"/>
          <w:noProof/>
          <w:rtl/>
          <w:lang w:eastAsia="zh-CN" w:bidi="ar-EG"/>
        </w:rPr>
        <w:t xml:space="preserve">، </w:t>
      </w:r>
      <w:r w:rsidR="006C2492" w:rsidRPr="00BA4556">
        <w:rPr>
          <w:rFonts w:hint="cs"/>
          <w:noProof/>
          <w:rtl/>
          <w:lang w:eastAsia="zh-CN" w:bidi="ar-EG"/>
        </w:rPr>
        <w:t>يجب على كل من المكونات الأرضية التكميلية</w:t>
      </w:r>
      <w:r w:rsidR="0019436C" w:rsidRPr="00BA4556">
        <w:rPr>
          <w:rFonts w:hint="cs"/>
          <w:noProof/>
          <w:rtl/>
          <w:lang w:eastAsia="zh-CN" w:bidi="ar-EG"/>
        </w:rPr>
        <w:t xml:space="preserve"> </w:t>
      </w:r>
      <w:r w:rsidR="006C2492" w:rsidRPr="00BA4556">
        <w:rPr>
          <w:rFonts w:hint="cs"/>
          <w:noProof/>
          <w:rtl/>
          <w:lang w:eastAsia="zh-CN" w:bidi="ar-EG"/>
        </w:rPr>
        <w:t>المتناوبة أن يحو</w:t>
      </w:r>
      <w:r w:rsidR="009226E9" w:rsidRPr="00BA4556">
        <w:rPr>
          <w:rFonts w:hint="cs"/>
          <w:noProof/>
          <w:rtl/>
          <w:lang w:eastAsia="zh-CN" w:bidi="ar-EG"/>
        </w:rPr>
        <w:t>ّ</w:t>
      </w:r>
      <w:r w:rsidR="006C2492" w:rsidRPr="00BA4556">
        <w:rPr>
          <w:rFonts w:hint="cs"/>
          <w:noProof/>
          <w:rtl/>
          <w:lang w:eastAsia="zh-CN" w:bidi="ar-EG"/>
        </w:rPr>
        <w:t>ل</w:t>
      </w:r>
      <w:r w:rsidR="00030E51" w:rsidRPr="00BA4556">
        <w:rPr>
          <w:rFonts w:hint="cs"/>
          <w:noProof/>
          <w:rtl/>
          <w:lang w:eastAsia="zh-CN" w:bidi="ar-EG"/>
        </w:rPr>
        <w:t xml:space="preserve"> الإشارات المستقبلة</w:t>
      </w:r>
      <w:r w:rsidR="006C2492" w:rsidRPr="00BA4556">
        <w:rPr>
          <w:rFonts w:hint="cs"/>
          <w:noProof/>
          <w:rtl/>
          <w:lang w:eastAsia="zh-CN" w:bidi="ar-EG"/>
        </w:rPr>
        <w:t xml:space="preserve"> </w:t>
      </w:r>
      <w:r w:rsidR="00030E51" w:rsidRPr="00BA4556">
        <w:rPr>
          <w:rFonts w:hint="cs"/>
          <w:noProof/>
          <w:rtl/>
          <w:lang w:eastAsia="zh-CN" w:bidi="ar-EG"/>
        </w:rPr>
        <w:t>إلى نسق معين من الإشارات المشفرة وأن يعيد إرسالها إلى تجهيزات المستعمل. وبإمكا</w:t>
      </w:r>
      <w:r w:rsidR="009226E9" w:rsidRPr="00BA4556">
        <w:rPr>
          <w:rFonts w:hint="cs"/>
          <w:noProof/>
          <w:rtl/>
          <w:lang w:eastAsia="zh-CN" w:bidi="ar-EG"/>
        </w:rPr>
        <w:t>ن ال</w:t>
      </w:r>
      <w:r w:rsidR="00030E51" w:rsidRPr="00BA4556">
        <w:rPr>
          <w:rFonts w:hint="cs"/>
          <w:noProof/>
          <w:rtl/>
          <w:lang w:eastAsia="zh-CN" w:bidi="ar-EG"/>
        </w:rPr>
        <w:t>مكونات الأرضية والساتل أن تتعاون من أجل إرسال الإشارات المشفرة مكانياً-زمانياً، وبإمكان المكونات الأ</w:t>
      </w:r>
      <w:r w:rsidR="009226E9" w:rsidRPr="00BA4556">
        <w:rPr>
          <w:rFonts w:hint="cs"/>
          <w:noProof/>
          <w:rtl/>
          <w:lang w:eastAsia="zh-CN" w:bidi="ar-EG"/>
        </w:rPr>
        <w:t>ر</w:t>
      </w:r>
      <w:r w:rsidR="00030E51" w:rsidRPr="00BA4556">
        <w:rPr>
          <w:rFonts w:hint="cs"/>
          <w:noProof/>
          <w:rtl/>
          <w:lang w:eastAsia="zh-CN" w:bidi="ar-EG"/>
        </w:rPr>
        <w:t xml:space="preserve">ضية </w:t>
      </w:r>
      <w:r w:rsidR="00030E51" w:rsidRPr="00BA4556">
        <w:rPr>
          <w:rFonts w:hint="cs"/>
          <w:noProof/>
          <w:spacing w:val="6"/>
          <w:rtl/>
          <w:lang w:eastAsia="zh-CN" w:bidi="ar-EG"/>
        </w:rPr>
        <w:t>أن</w:t>
      </w:r>
      <w:r w:rsidR="00713B9B" w:rsidRPr="00BA4556">
        <w:rPr>
          <w:rFonts w:hint="eastAsia"/>
          <w:noProof/>
          <w:spacing w:val="6"/>
          <w:rtl/>
          <w:lang w:eastAsia="zh-CN" w:bidi="ar-EG"/>
        </w:rPr>
        <w:t> </w:t>
      </w:r>
      <w:r w:rsidR="00030E51" w:rsidRPr="00BA4556">
        <w:rPr>
          <w:rFonts w:hint="cs"/>
          <w:noProof/>
          <w:spacing w:val="6"/>
          <w:rtl/>
          <w:lang w:eastAsia="zh-CN" w:bidi="ar-EG"/>
        </w:rPr>
        <w:t>تشفر الإشارات بدلاً من قيامها بمجرد دور المضخمات. وتتمكن تجهيزات المستعمل من استقبال الإشارات المشفرة بالتشفير</w:t>
      </w:r>
      <w:r w:rsidR="007E144D" w:rsidRPr="00BA4556">
        <w:rPr>
          <w:rFonts w:hint="cs"/>
          <w:noProof/>
          <w:spacing w:val="6"/>
          <w:rtl/>
          <w:lang w:eastAsia="zh-CN" w:bidi="ar-EG"/>
        </w:rPr>
        <w:t> </w:t>
      </w:r>
      <w:r w:rsidR="00030E51" w:rsidRPr="00BA4556">
        <w:rPr>
          <w:noProof/>
          <w:spacing w:val="6"/>
          <w:lang w:eastAsia="zh-CN" w:bidi="ar-EG"/>
        </w:rPr>
        <w:t>STC</w:t>
      </w:r>
      <w:r w:rsidR="00030E51" w:rsidRPr="00BA4556">
        <w:rPr>
          <w:rFonts w:hint="cs"/>
          <w:noProof/>
          <w:spacing w:val="6"/>
          <w:rtl/>
          <w:lang w:eastAsia="zh-CN" w:bidi="ar-EG"/>
        </w:rPr>
        <w:t>. وإذا استقبلت تجهيزات المستعمل عدة إشارات من المكررات والساتل، فيمكنها عندئذ تحقيق مكاسب</w:t>
      </w:r>
      <w:r w:rsidR="00030E51" w:rsidRPr="00BA4556">
        <w:rPr>
          <w:rFonts w:hint="cs"/>
          <w:noProof/>
          <w:rtl/>
          <w:lang w:eastAsia="zh-CN" w:bidi="ar-EG"/>
        </w:rPr>
        <w:t xml:space="preserve"> التشفير</w:t>
      </w:r>
      <w:r w:rsidR="007E144D" w:rsidRPr="00BA4556">
        <w:rPr>
          <w:rFonts w:hint="cs"/>
          <w:noProof/>
          <w:rtl/>
          <w:lang w:eastAsia="zh-CN" w:bidi="ar-EG"/>
        </w:rPr>
        <w:t> </w:t>
      </w:r>
      <w:r w:rsidR="00030E51" w:rsidRPr="00BA4556">
        <w:rPr>
          <w:noProof/>
          <w:lang w:eastAsia="zh-CN" w:bidi="ar-EG"/>
        </w:rPr>
        <w:t>STC</w:t>
      </w:r>
      <w:r w:rsidR="00030E51" w:rsidRPr="00BA4556">
        <w:rPr>
          <w:rFonts w:hint="cs"/>
          <w:noProof/>
          <w:rtl/>
          <w:lang w:eastAsia="zh-CN" w:bidi="ar-EG"/>
        </w:rPr>
        <w:t xml:space="preserve"> باستخدام هذه</w:t>
      </w:r>
      <w:r w:rsidR="00677F81" w:rsidRPr="00BA4556">
        <w:rPr>
          <w:rFonts w:hint="eastAsia"/>
          <w:noProof/>
          <w:rtl/>
          <w:lang w:eastAsia="zh-CN" w:bidi="ar-EG"/>
        </w:rPr>
        <w:t> </w:t>
      </w:r>
      <w:r w:rsidR="00030E51" w:rsidRPr="00BA4556">
        <w:rPr>
          <w:rFonts w:hint="cs"/>
          <w:noProof/>
          <w:rtl/>
          <w:lang w:eastAsia="zh-CN" w:bidi="ar-EG"/>
        </w:rPr>
        <w:t>الإشارات.</w:t>
      </w:r>
    </w:p>
    <w:p w:rsidR="002727F3" w:rsidRPr="00BA4556" w:rsidRDefault="009226E9" w:rsidP="000B179B">
      <w:pPr>
        <w:rPr>
          <w:noProof/>
          <w:rtl/>
          <w:lang w:eastAsia="zh-CN" w:bidi="ar-EG"/>
        </w:rPr>
      </w:pPr>
      <w:r w:rsidRPr="00BA4556">
        <w:rPr>
          <w:rFonts w:hint="cs"/>
          <w:noProof/>
          <w:rtl/>
          <w:lang w:eastAsia="zh-CN" w:bidi="ar-EG"/>
        </w:rPr>
        <w:t>ب</w:t>
      </w:r>
      <w:r w:rsidR="00030E51" w:rsidRPr="00BA4556">
        <w:rPr>
          <w:rFonts w:hint="cs"/>
          <w:noProof/>
          <w:rtl/>
          <w:lang w:eastAsia="zh-CN" w:bidi="ar-EG"/>
        </w:rPr>
        <w:t>الإضافة إلى ذلك</w:t>
      </w:r>
      <w:r w:rsidRPr="00BA4556">
        <w:rPr>
          <w:rFonts w:hint="cs"/>
          <w:noProof/>
          <w:rtl/>
          <w:lang w:eastAsia="zh-CN" w:bidi="ar-EG"/>
        </w:rPr>
        <w:t xml:space="preserve"> يتعين استخدام خوارزمية لتعويض التأخير</w:t>
      </w:r>
      <w:r w:rsidR="00030E51" w:rsidRPr="00BA4556">
        <w:rPr>
          <w:rFonts w:hint="cs"/>
          <w:noProof/>
          <w:rtl/>
          <w:lang w:eastAsia="zh-CN" w:bidi="ar-EG"/>
        </w:rPr>
        <w:t xml:space="preserve">. </w:t>
      </w:r>
      <w:r w:rsidRPr="00BA4556">
        <w:rPr>
          <w:rFonts w:hint="cs"/>
          <w:noProof/>
          <w:rtl/>
          <w:lang w:eastAsia="zh-CN" w:bidi="ar-EG"/>
        </w:rPr>
        <w:t>ونظراً لإمكانية</w:t>
      </w:r>
      <w:r w:rsidR="00030E51" w:rsidRPr="00BA4556">
        <w:rPr>
          <w:rFonts w:hint="cs"/>
          <w:noProof/>
          <w:rtl/>
          <w:lang w:eastAsia="zh-CN" w:bidi="ar-EG"/>
        </w:rPr>
        <w:t xml:space="preserve"> تقدير</w:t>
      </w:r>
      <w:r w:rsidR="005D1F6F" w:rsidRPr="00BA4556">
        <w:rPr>
          <w:rFonts w:hint="cs"/>
          <w:noProof/>
          <w:rtl/>
          <w:lang w:eastAsia="zh-CN" w:bidi="ar-EG"/>
        </w:rPr>
        <w:t xml:space="preserve"> تأخر المعالجة</w:t>
      </w:r>
      <w:r w:rsidR="00713B9B" w:rsidRPr="00BA4556">
        <w:rPr>
          <w:rFonts w:hint="cs"/>
          <w:noProof/>
          <w:rtl/>
          <w:lang w:eastAsia="zh-CN" w:bidi="ar-EG"/>
        </w:rPr>
        <w:t xml:space="preserve"> في </w:t>
      </w:r>
      <w:r w:rsidR="00030E51" w:rsidRPr="00BA4556">
        <w:rPr>
          <w:rFonts w:hint="cs"/>
          <w:noProof/>
          <w:rtl/>
          <w:lang w:eastAsia="zh-CN" w:bidi="ar-EG"/>
        </w:rPr>
        <w:t xml:space="preserve">تحويل نسق معين من الإشارات المشفرة بالتشفير </w:t>
      </w:r>
      <w:r w:rsidR="00030E51" w:rsidRPr="00BA4556">
        <w:rPr>
          <w:noProof/>
          <w:lang w:eastAsia="zh-CN" w:bidi="ar-EG"/>
        </w:rPr>
        <w:t>STC</w:t>
      </w:r>
      <w:r w:rsidR="00030E51" w:rsidRPr="00BA4556">
        <w:rPr>
          <w:rFonts w:hint="cs"/>
          <w:noProof/>
          <w:rtl/>
          <w:lang w:eastAsia="zh-CN" w:bidi="ar-EG"/>
        </w:rPr>
        <w:t xml:space="preserve"> عند المكون الأرضي وكذلك </w:t>
      </w:r>
      <w:r w:rsidR="005D1F6F" w:rsidRPr="00BA4556">
        <w:rPr>
          <w:rFonts w:hint="cs"/>
          <w:noProof/>
          <w:rtl/>
          <w:lang w:eastAsia="zh-CN" w:bidi="ar-EG"/>
        </w:rPr>
        <w:t>الفرق الزمني ل</w:t>
      </w:r>
      <w:r w:rsidR="00030E51" w:rsidRPr="00BA4556">
        <w:rPr>
          <w:rFonts w:hint="cs"/>
          <w:noProof/>
          <w:rtl/>
          <w:lang w:eastAsia="zh-CN" w:bidi="ar-EG"/>
        </w:rPr>
        <w:t xml:space="preserve">تأخر الانتشار </w:t>
      </w:r>
      <w:r w:rsidRPr="00BA4556">
        <w:rPr>
          <w:rFonts w:hint="cs"/>
          <w:noProof/>
          <w:rtl/>
          <w:lang w:eastAsia="zh-CN" w:bidi="ar-EG"/>
        </w:rPr>
        <w:t>على</w:t>
      </w:r>
      <w:r w:rsidR="005D1F6F" w:rsidRPr="00BA4556">
        <w:rPr>
          <w:rFonts w:hint="cs"/>
          <w:noProof/>
          <w:rtl/>
          <w:lang w:eastAsia="zh-CN" w:bidi="ar-EG"/>
        </w:rPr>
        <w:t xml:space="preserve"> الوصلات </w:t>
      </w:r>
      <w:r w:rsidRPr="00BA4556">
        <w:rPr>
          <w:rFonts w:hint="cs"/>
          <w:noProof/>
          <w:rtl/>
          <w:lang w:eastAsia="zh-CN" w:bidi="ar-EG"/>
        </w:rPr>
        <w:t>بين</w:t>
      </w:r>
      <w:r w:rsidR="005D1F6F" w:rsidRPr="00BA4556">
        <w:rPr>
          <w:rFonts w:hint="cs"/>
          <w:noProof/>
          <w:rtl/>
          <w:lang w:eastAsia="zh-CN" w:bidi="ar-EG"/>
        </w:rPr>
        <w:t xml:space="preserve"> الساتل والمكونات الأ</w:t>
      </w:r>
      <w:r w:rsidR="00030E51" w:rsidRPr="00BA4556">
        <w:rPr>
          <w:rFonts w:hint="cs"/>
          <w:noProof/>
          <w:rtl/>
          <w:lang w:eastAsia="zh-CN" w:bidi="ar-EG"/>
        </w:rPr>
        <w:t>رضية</w:t>
      </w:r>
      <w:r w:rsidR="005D1F6F" w:rsidRPr="00BA4556">
        <w:rPr>
          <w:rFonts w:hint="cs"/>
          <w:noProof/>
          <w:rtl/>
          <w:lang w:eastAsia="zh-CN" w:bidi="ar-EG"/>
        </w:rPr>
        <w:t>، يمكن لتعويض التأخير</w:t>
      </w:r>
      <w:r w:rsidR="00713B9B" w:rsidRPr="00BA4556">
        <w:rPr>
          <w:rFonts w:hint="cs"/>
          <w:noProof/>
          <w:rtl/>
          <w:lang w:eastAsia="zh-CN" w:bidi="ar-EG"/>
        </w:rPr>
        <w:t xml:space="preserve"> في </w:t>
      </w:r>
      <w:r w:rsidR="005D1F6F" w:rsidRPr="00BA4556">
        <w:rPr>
          <w:rFonts w:hint="cs"/>
          <w:noProof/>
          <w:rtl/>
          <w:lang w:eastAsia="zh-CN" w:bidi="ar-EG"/>
        </w:rPr>
        <w:t>مسيرات إشارات المكونات الأرضية</w:t>
      </w:r>
      <w:r w:rsidRPr="00BA4556">
        <w:rPr>
          <w:rFonts w:hint="cs"/>
          <w:noProof/>
          <w:rtl/>
          <w:lang w:eastAsia="zh-CN" w:bidi="ar-EG"/>
        </w:rPr>
        <w:t xml:space="preserve"> </w:t>
      </w:r>
      <w:r w:rsidR="005D1F6F" w:rsidRPr="00BA4556">
        <w:rPr>
          <w:rFonts w:hint="cs"/>
          <w:noProof/>
          <w:rtl/>
          <w:lang w:eastAsia="zh-CN" w:bidi="ar-EG"/>
        </w:rPr>
        <w:t>أن يحقق تزامناً ناجحاً عند تجهيزات المستعمل. وعلى سبيل المثال، وكما هو مبين</w:t>
      </w:r>
      <w:r w:rsidR="00713B9B" w:rsidRPr="00BA4556">
        <w:rPr>
          <w:rFonts w:hint="cs"/>
          <w:noProof/>
          <w:rtl/>
          <w:lang w:eastAsia="zh-CN" w:bidi="ar-EG"/>
        </w:rPr>
        <w:t xml:space="preserve"> في </w:t>
      </w:r>
      <w:r w:rsidR="005D1F6F" w:rsidRPr="00BA4556">
        <w:rPr>
          <w:rFonts w:hint="cs"/>
          <w:noProof/>
          <w:rtl/>
          <w:lang w:eastAsia="zh-CN" w:bidi="ar-EG"/>
        </w:rPr>
        <w:t xml:space="preserve">الشكل </w:t>
      </w:r>
      <w:r w:rsidR="005D1F6F" w:rsidRPr="00BA4556">
        <w:rPr>
          <w:noProof/>
          <w:lang w:eastAsia="zh-CN" w:bidi="ar-EG"/>
        </w:rPr>
        <w:t>17.2</w:t>
      </w:r>
      <w:r w:rsidR="0085617A" w:rsidRPr="00BA4556">
        <w:rPr>
          <w:rFonts w:hint="cs"/>
          <w:noProof/>
          <w:rtl/>
          <w:lang w:eastAsia="zh-CN" w:bidi="ar-EG"/>
        </w:rPr>
        <w:t>، يمكن تنفيذ تعويض تقريب‍ي</w:t>
      </w:r>
      <w:r w:rsidR="005D1F6F" w:rsidRPr="00BA4556">
        <w:rPr>
          <w:rFonts w:hint="cs"/>
          <w:noProof/>
          <w:rtl/>
          <w:lang w:eastAsia="zh-CN" w:bidi="ar-EG"/>
        </w:rPr>
        <w:t xml:space="preserve"> ودقيق عند البوابة الساتلية وكل مكون من المكونات الأرضية، على</w:t>
      </w:r>
      <w:r w:rsidR="000B179B" w:rsidRPr="00BA4556">
        <w:rPr>
          <w:rFonts w:hint="eastAsia"/>
          <w:noProof/>
          <w:rtl/>
          <w:lang w:eastAsia="zh-CN" w:bidi="ar-EG"/>
        </w:rPr>
        <w:t> </w:t>
      </w:r>
      <w:r w:rsidR="005D1F6F" w:rsidRPr="00BA4556">
        <w:rPr>
          <w:rFonts w:hint="cs"/>
          <w:noProof/>
          <w:rtl/>
          <w:lang w:eastAsia="zh-CN" w:bidi="ar-EG"/>
        </w:rPr>
        <w:t>التوا</w:t>
      </w:r>
      <w:r w:rsidR="00677F81" w:rsidRPr="00BA4556">
        <w:rPr>
          <w:rFonts w:hint="cs"/>
          <w:noProof/>
          <w:rtl/>
          <w:lang w:eastAsia="zh-CN" w:bidi="ar-EG"/>
        </w:rPr>
        <w:t>لي.</w:t>
      </w:r>
    </w:p>
    <w:p w:rsidR="00825FD7" w:rsidRPr="00BA4556" w:rsidRDefault="0021658A" w:rsidP="00677F81">
      <w:pPr>
        <w:pStyle w:val="FigureNo"/>
      </w:pPr>
      <w:r w:rsidRPr="00BA4556">
        <w:rPr>
          <w:rFonts w:hint="cs"/>
          <w:rtl/>
        </w:rPr>
        <w:lastRenderedPageBreak/>
        <w:t>الشـكل</w:t>
      </w:r>
      <w:r w:rsidR="00825FD7" w:rsidRPr="00BA4556">
        <w:rPr>
          <w:rFonts w:hint="cs"/>
          <w:rtl/>
        </w:rPr>
        <w:t xml:space="preserve"> </w:t>
      </w:r>
      <w:r w:rsidR="00825FD7" w:rsidRPr="00BA4556">
        <w:t>17.2</w:t>
      </w:r>
    </w:p>
    <w:p w:rsidR="00825FD7" w:rsidRPr="00BA4556" w:rsidRDefault="005D1F6F" w:rsidP="00016629">
      <w:pPr>
        <w:pStyle w:val="FigureTitle"/>
        <w:rPr>
          <w:rtl/>
        </w:rPr>
      </w:pPr>
      <w:r w:rsidRPr="00BA4556">
        <w:rPr>
          <w:rFonts w:hint="cs"/>
          <w:rtl/>
        </w:rPr>
        <w:t>مثال على ن</w:t>
      </w:r>
      <w:r w:rsidR="0085617A" w:rsidRPr="00BA4556">
        <w:rPr>
          <w:rFonts w:hint="cs"/>
          <w:rtl/>
        </w:rPr>
        <w:t>م</w:t>
      </w:r>
      <w:r w:rsidRPr="00BA4556">
        <w:rPr>
          <w:rFonts w:hint="cs"/>
          <w:rtl/>
        </w:rPr>
        <w:t>وذج نظام يستخدم تقنية التنوع التعاوني</w:t>
      </w:r>
      <w:r w:rsidR="00713B9B" w:rsidRPr="00BA4556">
        <w:rPr>
          <w:rFonts w:hint="cs"/>
          <w:rtl/>
        </w:rPr>
        <w:t xml:space="preserve"> في </w:t>
      </w:r>
      <w:r w:rsidRPr="00BA4556">
        <w:rPr>
          <w:rFonts w:hint="cs"/>
          <w:rtl/>
        </w:rPr>
        <w:t>نظام متكامل</w:t>
      </w:r>
    </w:p>
    <w:p w:rsidR="002727F3" w:rsidRPr="00BA4556" w:rsidRDefault="00C14E71" w:rsidP="001F0900">
      <w:pPr>
        <w:pStyle w:val="Figure"/>
        <w:spacing w:before="120"/>
        <w:rPr>
          <w:noProof/>
          <w:rtl/>
          <w:lang w:eastAsia="zh-CN"/>
        </w:rPr>
      </w:pPr>
      <w:r w:rsidRPr="00BA4556">
        <w:rPr>
          <w:noProof/>
          <w:lang w:val="en-US" w:eastAsia="zh-CN"/>
        </w:rPr>
        <mc:AlternateContent>
          <mc:Choice Requires="wpg">
            <w:drawing>
              <wp:anchor distT="0" distB="0" distL="114300" distR="114300" simplePos="0" relativeHeight="252215808" behindDoc="0" locked="0" layoutInCell="1" allowOverlap="1">
                <wp:simplePos x="0" y="0"/>
                <wp:positionH relativeFrom="column">
                  <wp:posOffset>699277</wp:posOffset>
                </wp:positionH>
                <wp:positionV relativeFrom="paragraph">
                  <wp:posOffset>944046</wp:posOffset>
                </wp:positionV>
                <wp:extent cx="4458012" cy="3412291"/>
                <wp:effectExtent l="0" t="0" r="0" b="0"/>
                <wp:wrapNone/>
                <wp:docPr id="3085" name="Group 3085"/>
                <wp:cNvGraphicFramePr/>
                <a:graphic xmlns:a="http://schemas.openxmlformats.org/drawingml/2006/main">
                  <a:graphicData uri="http://schemas.microsoft.com/office/word/2010/wordprocessingGroup">
                    <wpg:wgp>
                      <wpg:cNvGrpSpPr/>
                      <wpg:grpSpPr>
                        <a:xfrm>
                          <a:off x="0" y="0"/>
                          <a:ext cx="4458012" cy="3412291"/>
                          <a:chOff x="13649" y="-44287"/>
                          <a:chExt cx="4458012" cy="3412291"/>
                        </a:xfrm>
                      </wpg:grpSpPr>
                      <wps:wsp>
                        <wps:cNvPr id="3195" name="Rectangle 4534"/>
                        <wps:cNvSpPr>
                          <a:spLocks noChangeArrowheads="1"/>
                        </wps:cNvSpPr>
                        <wps:spPr bwMode="auto">
                          <a:xfrm>
                            <a:off x="3506585" y="278873"/>
                            <a:ext cx="919311" cy="15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36E04">
                              <w:pPr>
                                <w:spacing w:before="0" w:line="144" w:lineRule="auto"/>
                                <w:jc w:val="center"/>
                                <w:rPr>
                                  <w:sz w:val="14"/>
                                  <w:szCs w:val="20"/>
                                  <w:lang w:bidi="ar-EG"/>
                                </w:rPr>
                              </w:pPr>
                              <w:r>
                                <w:rPr>
                                  <w:rFonts w:hint="cs"/>
                                  <w:sz w:val="14"/>
                                  <w:szCs w:val="20"/>
                                  <w:rtl/>
                                  <w:lang w:bidi="ar-EG"/>
                                </w:rPr>
                                <w:t xml:space="preserve">تحويل </w:t>
                              </w:r>
                              <w:r>
                                <w:rPr>
                                  <w:sz w:val="14"/>
                                  <w:szCs w:val="20"/>
                                  <w:lang w:bidi="ar-EG"/>
                                </w:rPr>
                                <w:t>STC</w:t>
                              </w:r>
                            </w:p>
                          </w:txbxContent>
                        </wps:txbx>
                        <wps:bodyPr rot="0" vert="horz" wrap="square" lIns="12700" tIns="12700" rIns="12700" bIns="12700" anchor="t" anchorCtr="0" upright="1">
                          <a:noAutofit/>
                        </wps:bodyPr>
                      </wps:wsp>
                      <wps:wsp>
                        <wps:cNvPr id="3196" name="Rectangle 4534"/>
                        <wps:cNvSpPr>
                          <a:spLocks noChangeArrowheads="1"/>
                        </wps:cNvSpPr>
                        <wps:spPr bwMode="auto">
                          <a:xfrm>
                            <a:off x="3461917" y="51743"/>
                            <a:ext cx="100974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36E04">
                              <w:pPr>
                                <w:spacing w:before="0" w:line="180" w:lineRule="auto"/>
                                <w:jc w:val="center"/>
                                <w:rPr>
                                  <w:sz w:val="14"/>
                                  <w:szCs w:val="20"/>
                                  <w:rtl/>
                                  <w:lang w:bidi="ar-EG"/>
                                </w:rPr>
                              </w:pPr>
                              <w:r>
                                <w:rPr>
                                  <w:rFonts w:hint="cs"/>
                                  <w:sz w:val="14"/>
                                  <w:szCs w:val="20"/>
                                  <w:rtl/>
                                  <w:lang w:bidi="ar-EG"/>
                                </w:rPr>
                                <w:t>المكوّن الأرضي التكميلي</w:t>
                              </w:r>
                            </w:p>
                          </w:txbxContent>
                        </wps:txbx>
                        <wps:bodyPr rot="0" vert="horz" wrap="square" lIns="12700" tIns="12700" rIns="12700" bIns="12700" anchor="t" anchorCtr="0" upright="1">
                          <a:noAutofit/>
                        </wps:bodyPr>
                      </wps:wsp>
                      <wps:wsp>
                        <wps:cNvPr id="3197" name="Rectangle 4534"/>
                        <wps:cNvSpPr>
                          <a:spLocks noChangeArrowheads="1"/>
                        </wps:cNvSpPr>
                        <wps:spPr bwMode="auto">
                          <a:xfrm>
                            <a:off x="3460947" y="678757"/>
                            <a:ext cx="987116" cy="20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5273C">
                              <w:pPr>
                                <w:spacing w:before="0" w:line="144" w:lineRule="auto"/>
                                <w:jc w:val="center"/>
                                <w:rPr>
                                  <w:sz w:val="14"/>
                                  <w:szCs w:val="20"/>
                                  <w:lang w:bidi="ar-EG"/>
                                </w:rPr>
                              </w:pPr>
                              <w:r>
                                <w:rPr>
                                  <w:rFonts w:hint="cs"/>
                                  <w:sz w:val="14"/>
                                  <w:szCs w:val="20"/>
                                  <w:rtl/>
                                  <w:lang w:bidi="ar-EG"/>
                                </w:rPr>
                                <w:t>تعويض دقيق للتأخير</w:t>
                              </w:r>
                            </w:p>
                          </w:txbxContent>
                        </wps:txbx>
                        <wps:bodyPr rot="0" vert="horz" wrap="square" lIns="12700" tIns="12700" rIns="12700" bIns="12700" anchor="t" anchorCtr="0" upright="1">
                          <a:noAutofit/>
                        </wps:bodyPr>
                      </wps:wsp>
                      <wps:wsp>
                        <wps:cNvPr id="3198" name="Rectangle 4534"/>
                        <wps:cNvSpPr>
                          <a:spLocks noChangeArrowheads="1"/>
                        </wps:cNvSpPr>
                        <wps:spPr bwMode="auto">
                          <a:xfrm>
                            <a:off x="3472870" y="928580"/>
                            <a:ext cx="974570" cy="20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B179B">
                              <w:pPr>
                                <w:spacing w:before="40" w:line="144" w:lineRule="auto"/>
                                <w:jc w:val="center"/>
                                <w:rPr>
                                  <w:sz w:val="14"/>
                                  <w:szCs w:val="20"/>
                                  <w:lang w:bidi="ar-EG"/>
                                </w:rPr>
                              </w:pPr>
                              <w:r>
                                <w:rPr>
                                  <w:rFonts w:hint="cs"/>
                                  <w:sz w:val="14"/>
                                  <w:szCs w:val="20"/>
                                  <w:rtl/>
                                  <w:lang w:bidi="ar-EG"/>
                                </w:rPr>
                                <w:t>تحويل التردد</w:t>
                              </w:r>
                            </w:p>
                          </w:txbxContent>
                        </wps:txbx>
                        <wps:bodyPr rot="0" vert="horz" wrap="square" lIns="12700" tIns="12700" rIns="12700" bIns="12700" anchor="t" anchorCtr="0" upright="1">
                          <a:noAutofit/>
                        </wps:bodyPr>
                      </wps:wsp>
                      <wps:wsp>
                        <wps:cNvPr id="3199" name="Rectangle 4534"/>
                        <wps:cNvSpPr>
                          <a:spLocks noChangeArrowheads="1"/>
                        </wps:cNvSpPr>
                        <wps:spPr bwMode="auto">
                          <a:xfrm>
                            <a:off x="2232181" y="1329113"/>
                            <a:ext cx="712520" cy="207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E5F0C">
                              <w:pPr>
                                <w:spacing w:before="0" w:line="240" w:lineRule="auto"/>
                                <w:jc w:val="center"/>
                                <w:rPr>
                                  <w:sz w:val="14"/>
                                  <w:szCs w:val="20"/>
                                  <w:lang w:bidi="ar-EG"/>
                                </w:rPr>
                              </w:pPr>
                              <w:r>
                                <w:rPr>
                                  <w:rFonts w:hint="cs"/>
                                  <w:sz w:val="14"/>
                                  <w:szCs w:val="20"/>
                                  <w:rtl/>
                                  <w:lang w:bidi="ar-EG"/>
                                </w:rPr>
                                <w:t>( أ ) مفهوم النظام</w:t>
                              </w:r>
                            </w:p>
                          </w:txbxContent>
                        </wps:txbx>
                        <wps:bodyPr rot="0" vert="horz" wrap="square" lIns="12700" tIns="12700" rIns="12700" bIns="12700" anchor="t" anchorCtr="0" upright="1">
                          <a:noAutofit/>
                        </wps:bodyPr>
                      </wps:wsp>
                      <wps:wsp>
                        <wps:cNvPr id="3200" name="Rectangle 4534"/>
                        <wps:cNvSpPr>
                          <a:spLocks noChangeArrowheads="1"/>
                        </wps:cNvSpPr>
                        <wps:spPr bwMode="auto">
                          <a:xfrm>
                            <a:off x="13649" y="-44287"/>
                            <a:ext cx="832514" cy="255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E5F0C">
                              <w:pPr>
                                <w:spacing w:before="0" w:line="180" w:lineRule="auto"/>
                                <w:jc w:val="center"/>
                                <w:rPr>
                                  <w:sz w:val="14"/>
                                  <w:szCs w:val="20"/>
                                  <w:rtl/>
                                  <w:lang w:bidi="ar-EG"/>
                                </w:rPr>
                              </w:pPr>
                              <w:r>
                                <w:rPr>
                                  <w:rFonts w:hint="cs"/>
                                  <w:sz w:val="14"/>
                                  <w:szCs w:val="20"/>
                                  <w:rtl/>
                                  <w:lang w:bidi="ar-EG"/>
                                </w:rPr>
                                <w:t>بوابة ساتلية</w:t>
                              </w:r>
                            </w:p>
                          </w:txbxContent>
                        </wps:txbx>
                        <wps:bodyPr rot="0" vert="horz" wrap="square" lIns="12700" tIns="12700" rIns="12700" bIns="12700" anchor="t" anchorCtr="0" upright="1">
                          <a:noAutofit/>
                        </wps:bodyPr>
                      </wps:wsp>
                      <wps:wsp>
                        <wps:cNvPr id="3201" name="Rectangle 4534"/>
                        <wps:cNvSpPr>
                          <a:spLocks noChangeArrowheads="1"/>
                        </wps:cNvSpPr>
                        <wps:spPr bwMode="auto">
                          <a:xfrm>
                            <a:off x="61415" y="354949"/>
                            <a:ext cx="749468"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E5F0C">
                              <w:pPr>
                                <w:spacing w:before="0" w:line="180" w:lineRule="auto"/>
                                <w:jc w:val="center"/>
                                <w:rPr>
                                  <w:sz w:val="14"/>
                                  <w:szCs w:val="20"/>
                                  <w:rtl/>
                                  <w:lang w:bidi="ar-EG"/>
                                </w:rPr>
                              </w:pPr>
                              <w:r>
                                <w:rPr>
                                  <w:rFonts w:hint="cs"/>
                                  <w:sz w:val="14"/>
                                  <w:szCs w:val="20"/>
                                  <w:rtl/>
                                  <w:lang w:bidi="ar-EG"/>
                                </w:rPr>
                                <w:t>تعويض تقريب‍ي للتأخير</w:t>
                              </w:r>
                            </w:p>
                          </w:txbxContent>
                        </wps:txbx>
                        <wps:bodyPr rot="0" vert="horz" wrap="square" lIns="12700" tIns="12700" rIns="12700" bIns="12700" anchor="t" anchorCtr="0" upright="1">
                          <a:noAutofit/>
                        </wps:bodyPr>
                      </wps:wsp>
                      <wps:wsp>
                        <wps:cNvPr id="3202" name="Rectangle 4534"/>
                        <wps:cNvSpPr>
                          <a:spLocks noChangeArrowheads="1"/>
                        </wps:cNvSpPr>
                        <wps:spPr bwMode="auto">
                          <a:xfrm>
                            <a:off x="61415" y="987571"/>
                            <a:ext cx="873457" cy="20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E5F0C">
                              <w:pPr>
                                <w:spacing w:before="0" w:line="180" w:lineRule="auto"/>
                                <w:jc w:val="center"/>
                                <w:rPr>
                                  <w:sz w:val="14"/>
                                  <w:szCs w:val="20"/>
                                  <w:rtl/>
                                  <w:lang w:bidi="ar-EG"/>
                                </w:rPr>
                              </w:pPr>
                              <w:r>
                                <w:rPr>
                                  <w:rFonts w:hint="cs"/>
                                  <w:sz w:val="14"/>
                                  <w:szCs w:val="20"/>
                                  <w:rtl/>
                                  <w:lang w:bidi="ar-EG"/>
                                </w:rPr>
                                <w:t>تشكيل</w:t>
                              </w:r>
                            </w:p>
                          </w:txbxContent>
                        </wps:txbx>
                        <wps:bodyPr rot="0" vert="horz" wrap="square" lIns="12700" tIns="12700" rIns="12700" bIns="12700" anchor="t" anchorCtr="0" upright="1">
                          <a:noAutofit/>
                        </wps:bodyPr>
                      </wps:wsp>
                      <wps:wsp>
                        <wps:cNvPr id="3203" name="Rectangle 4534"/>
                        <wps:cNvSpPr>
                          <a:spLocks noChangeArrowheads="1"/>
                        </wps:cNvSpPr>
                        <wps:spPr bwMode="auto">
                          <a:xfrm>
                            <a:off x="702860" y="1948335"/>
                            <a:ext cx="1068401" cy="20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3E5F0C">
                              <w:pPr>
                                <w:spacing w:before="0" w:line="180" w:lineRule="auto"/>
                                <w:jc w:val="center"/>
                                <w:rPr>
                                  <w:sz w:val="14"/>
                                  <w:szCs w:val="20"/>
                                  <w:rtl/>
                                  <w:lang w:bidi="ar-EG"/>
                                </w:rPr>
                              </w:pPr>
                              <w:r>
                                <w:rPr>
                                  <w:rFonts w:hint="cs"/>
                                  <w:sz w:val="14"/>
                                  <w:szCs w:val="20"/>
                                  <w:rtl/>
                                  <w:lang w:bidi="ar-EG"/>
                                </w:rPr>
                                <w:t>ساتل</w:t>
                              </w:r>
                            </w:p>
                          </w:txbxContent>
                        </wps:txbx>
                        <wps:bodyPr rot="0" vert="horz" wrap="square" lIns="12700" tIns="12700" rIns="12700" bIns="12700" anchor="t" anchorCtr="0" upright="1">
                          <a:noAutofit/>
                        </wps:bodyPr>
                      </wps:wsp>
                      <wps:wsp>
                        <wps:cNvPr id="3204" name="Rectangle 4534"/>
                        <wps:cNvSpPr>
                          <a:spLocks noChangeArrowheads="1"/>
                        </wps:cNvSpPr>
                        <wps:spPr bwMode="auto">
                          <a:xfrm>
                            <a:off x="689212" y="2315082"/>
                            <a:ext cx="1081553" cy="326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36E04">
                              <w:pPr>
                                <w:spacing w:before="40" w:line="144" w:lineRule="auto"/>
                                <w:jc w:val="center"/>
                                <w:rPr>
                                  <w:sz w:val="14"/>
                                  <w:szCs w:val="20"/>
                                  <w:lang w:bidi="ar-EG"/>
                                </w:rPr>
                              </w:pPr>
                              <w:r>
                                <w:rPr>
                                  <w:rFonts w:hint="cs"/>
                                  <w:sz w:val="14"/>
                                  <w:szCs w:val="20"/>
                                  <w:rtl/>
                                  <w:lang w:bidi="ar-EG"/>
                                </w:rPr>
                                <w:t>المكون الأرضي</w:t>
                              </w:r>
                              <w:r>
                                <w:rPr>
                                  <w:sz w:val="14"/>
                                  <w:szCs w:val="20"/>
                                  <w:rtl/>
                                  <w:lang w:bidi="ar-EG"/>
                                </w:rPr>
                                <w:br/>
                              </w:r>
                              <w:r>
                                <w:rPr>
                                  <w:rFonts w:hint="cs"/>
                                  <w:sz w:val="14"/>
                                  <w:szCs w:val="20"/>
                                  <w:rtl/>
                                  <w:lang w:bidi="ar-EG"/>
                                </w:rPr>
                                <w:t xml:space="preserve">التكميلي </w:t>
                              </w:r>
                              <w:r>
                                <w:rPr>
                                  <w:sz w:val="14"/>
                                  <w:szCs w:val="20"/>
                                  <w:lang w:bidi="ar-EG"/>
                                </w:rPr>
                                <w:t>1</w:t>
                              </w:r>
                            </w:p>
                          </w:txbxContent>
                        </wps:txbx>
                        <wps:bodyPr rot="0" vert="horz" wrap="square" lIns="12700" tIns="12700" rIns="12700" bIns="12700" anchor="t" anchorCtr="0" upright="1">
                          <a:noAutofit/>
                        </wps:bodyPr>
                      </wps:wsp>
                      <wps:wsp>
                        <wps:cNvPr id="3205" name="Rectangle 4534"/>
                        <wps:cNvSpPr>
                          <a:spLocks noChangeArrowheads="1"/>
                        </wps:cNvSpPr>
                        <wps:spPr bwMode="auto">
                          <a:xfrm>
                            <a:off x="702762" y="2757563"/>
                            <a:ext cx="1067765" cy="326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036E04">
                              <w:pPr>
                                <w:spacing w:before="40" w:line="144" w:lineRule="auto"/>
                                <w:jc w:val="center"/>
                                <w:rPr>
                                  <w:sz w:val="14"/>
                                  <w:szCs w:val="20"/>
                                  <w:rtl/>
                                  <w:lang w:bidi="ar-EG"/>
                                </w:rPr>
                              </w:pPr>
                              <w:r>
                                <w:rPr>
                                  <w:rFonts w:hint="cs"/>
                                  <w:sz w:val="14"/>
                                  <w:szCs w:val="20"/>
                                  <w:rtl/>
                                  <w:lang w:bidi="ar-EG"/>
                                </w:rPr>
                                <w:t xml:space="preserve">المكون الأرضي التكميلي </w:t>
                              </w:r>
                              <w:r>
                                <w:rPr>
                                  <w:sz w:val="14"/>
                                  <w:szCs w:val="20"/>
                                  <w:lang w:bidi="ar-EG"/>
                                </w:rPr>
                                <w:t>2</w:t>
                              </w:r>
                              <w:r>
                                <w:rPr>
                                  <w:sz w:val="14"/>
                                  <w:szCs w:val="20"/>
                                  <w:rtl/>
                                  <w:lang w:bidi="ar-EG"/>
                                </w:rPr>
                                <w:br/>
                              </w:r>
                              <w:r>
                                <w:rPr>
                                  <w:rFonts w:hint="cs"/>
                                  <w:sz w:val="14"/>
                                  <w:szCs w:val="20"/>
                                  <w:rtl/>
                                  <w:lang w:bidi="ar-EG"/>
                                </w:rPr>
                                <w:t xml:space="preserve">(مشفر </w:t>
                              </w:r>
                              <w:r>
                                <w:rPr>
                                  <w:sz w:val="14"/>
                                  <w:szCs w:val="20"/>
                                  <w:lang w:bidi="ar-EG"/>
                                </w:rPr>
                                <w:t>STC</w:t>
                              </w:r>
                              <w:r>
                                <w:rPr>
                                  <w:rFonts w:hint="cs"/>
                                  <w:sz w:val="14"/>
                                  <w:szCs w:val="20"/>
                                  <w:rtl/>
                                  <w:lang w:bidi="ar-EG"/>
                                </w:rPr>
                                <w:t>)</w:t>
                              </w:r>
                            </w:p>
                          </w:txbxContent>
                        </wps:txbx>
                        <wps:bodyPr rot="0" vert="horz" wrap="square" lIns="12700" tIns="12700" rIns="12700" bIns="12700" anchor="t" anchorCtr="0" upright="1">
                          <a:noAutofit/>
                        </wps:bodyPr>
                      </wps:wsp>
                      <wps:wsp>
                        <wps:cNvPr id="3206" name="Rectangle 4534"/>
                        <wps:cNvSpPr>
                          <a:spLocks noChangeArrowheads="1"/>
                        </wps:cNvSpPr>
                        <wps:spPr bwMode="auto">
                          <a:xfrm>
                            <a:off x="1709468" y="889937"/>
                            <a:ext cx="7715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85617A" w:rsidRDefault="006C00A5" w:rsidP="00FF13D6">
                              <w:pPr>
                                <w:spacing w:before="0" w:line="240" w:lineRule="auto"/>
                                <w:jc w:val="center"/>
                                <w:rPr>
                                  <w:b/>
                                  <w:bCs/>
                                  <w:szCs w:val="22"/>
                                  <w:lang w:bidi="ar-EG"/>
                                </w:rPr>
                              </w:pPr>
                              <w:r w:rsidRPr="0085617A">
                                <w:rPr>
                                  <w:rFonts w:hint="cs"/>
                                  <w:b/>
                                  <w:bCs/>
                                  <w:szCs w:val="22"/>
                                  <w:rtl/>
                                  <w:lang w:bidi="ar-EG"/>
                                </w:rPr>
                                <w:t>تنوّع تعاوني</w:t>
                              </w:r>
                            </w:p>
                          </w:txbxContent>
                        </wps:txbx>
                        <wps:bodyPr rot="0" vert="horz" wrap="square" lIns="12700" tIns="12700" rIns="12700" bIns="12700" anchor="t" anchorCtr="0" upright="1">
                          <a:noAutofit/>
                        </wps:bodyPr>
                      </wps:wsp>
                      <wps:wsp>
                        <wps:cNvPr id="3207" name="Rectangle 4534"/>
                        <wps:cNvSpPr>
                          <a:spLocks noChangeArrowheads="1"/>
                        </wps:cNvSpPr>
                        <wps:spPr bwMode="auto">
                          <a:xfrm>
                            <a:off x="3350526" y="2328605"/>
                            <a:ext cx="927449" cy="244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FE092B">
                              <w:pPr>
                                <w:spacing w:before="0" w:line="156" w:lineRule="auto"/>
                                <w:jc w:val="center"/>
                                <w:rPr>
                                  <w:sz w:val="14"/>
                                  <w:szCs w:val="20"/>
                                  <w:rtl/>
                                  <w:lang w:bidi="ar-EG"/>
                                </w:rPr>
                              </w:pPr>
                              <w:r>
                                <w:rPr>
                                  <w:rFonts w:hint="cs"/>
                                  <w:sz w:val="14"/>
                                  <w:szCs w:val="20"/>
                                  <w:rtl/>
                                  <w:lang w:bidi="ar-EG"/>
                                </w:rPr>
                                <w:t>مطراف المستعمل</w:t>
                              </w:r>
                              <w:r>
                                <w:rPr>
                                  <w:sz w:val="14"/>
                                  <w:szCs w:val="20"/>
                                  <w:rtl/>
                                  <w:lang w:bidi="ar-EG"/>
                                </w:rPr>
                                <w:br/>
                              </w:r>
                              <w:r>
                                <w:rPr>
                                  <w:rFonts w:hint="cs"/>
                                  <w:sz w:val="14"/>
                                  <w:szCs w:val="20"/>
                                  <w:rtl/>
                                  <w:lang w:bidi="ar-EG"/>
                                </w:rPr>
                                <w:t xml:space="preserve">(مفكك شفرة </w:t>
                              </w:r>
                              <w:r>
                                <w:rPr>
                                  <w:sz w:val="14"/>
                                  <w:szCs w:val="20"/>
                                  <w:lang w:bidi="ar-EG"/>
                                </w:rPr>
                                <w:t>STCc</w:t>
                              </w:r>
                              <w:r>
                                <w:rPr>
                                  <w:rFonts w:hint="cs"/>
                                  <w:sz w:val="14"/>
                                  <w:szCs w:val="20"/>
                                  <w:rtl/>
                                  <w:lang w:bidi="ar-EG"/>
                                </w:rPr>
                                <w:t>)</w:t>
                              </w:r>
                            </w:p>
                          </w:txbxContent>
                        </wps:txbx>
                        <wps:bodyPr rot="0" vert="horz" wrap="square" lIns="12700" tIns="12700" rIns="12700" bIns="12700" anchor="t" anchorCtr="0" upright="1">
                          <a:noAutofit/>
                        </wps:bodyPr>
                      </wps:wsp>
                      <wps:wsp>
                        <wps:cNvPr id="3208" name="Rectangle 4534"/>
                        <wps:cNvSpPr>
                          <a:spLocks noChangeArrowheads="1"/>
                        </wps:cNvSpPr>
                        <wps:spPr bwMode="auto">
                          <a:xfrm>
                            <a:off x="211540" y="3160359"/>
                            <a:ext cx="29610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9D05E3" w:rsidRDefault="006C00A5" w:rsidP="0085617A">
                              <w:pPr>
                                <w:spacing w:before="0" w:line="240" w:lineRule="auto"/>
                                <w:jc w:val="center"/>
                                <w:rPr>
                                  <w:sz w:val="14"/>
                                  <w:szCs w:val="20"/>
                                  <w:lang w:bidi="ar-EG"/>
                                </w:rPr>
                              </w:pPr>
                              <w:r>
                                <w:rPr>
                                  <w:rFonts w:hint="cs"/>
                                  <w:sz w:val="14"/>
                                  <w:szCs w:val="20"/>
                                  <w:rtl/>
                                  <w:lang w:bidi="ar-EG"/>
                                </w:rPr>
                                <w:t xml:space="preserve">(ب) إرسال إشارة </w:t>
                              </w:r>
                              <w:r>
                                <w:rPr>
                                  <w:sz w:val="14"/>
                                  <w:szCs w:val="20"/>
                                  <w:lang w:bidi="ar-EG"/>
                                </w:rPr>
                                <w:t>STC</w:t>
                              </w:r>
                              <w:r>
                                <w:rPr>
                                  <w:rFonts w:hint="cs"/>
                                  <w:sz w:val="14"/>
                                  <w:szCs w:val="20"/>
                                  <w:rtl/>
                                  <w:lang w:bidi="ar-EG"/>
                                </w:rPr>
                                <w:t xml:space="preserve"> مشفرة إلى مطراف مستعمل مزود بمفكك شفرة </w:t>
                              </w:r>
                              <w:r>
                                <w:rPr>
                                  <w:sz w:val="14"/>
                                  <w:szCs w:val="20"/>
                                  <w:lang w:bidi="ar-EG"/>
                                </w:rPr>
                                <w:t>STC</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85" o:spid="_x0000_s1666" style="position:absolute;left:0;text-align:left;margin-left:55.05pt;margin-top:74.35pt;width:351pt;height:268.7pt;z-index:252215808;mso-position-horizontal-relative:text;mso-position-vertical-relative:text;mso-width-relative:margin;mso-height-relative:margin" coordorigin="136,-442" coordsize="44580,3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">
                <v:rect id="Rectangle 4534" o:spid="_x0000_s1667" style="position:absolute;left:35065;top:2788;width:9193;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5K8UA&#10;AADdAAAADwAAAGRycy9kb3ducmV2LnhtbESPQWvCQBSE74L/YXlCL1I3qWjb1FW0IEjxohW8PrKv&#10;SWj2bci+xPTfdwsFj8PMfMOsNoOrVU9tqDwbSGcJKOLc24oLA5fP/eMLqCDIFmvPZOCHAmzW49EK&#10;M+tvfKL+LIWKEA4ZGihFmkzrkJfkMMx8Qxy9L986lCjbQtsWbxHuav2UJEvtsOK4UGJD7yXl3+fO&#10;Geiv1+OOLp1Oe5Tn6eGjk2pJxjxMhu0bKKFB7uH/9sEamKevC/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XkrxQAAAN0AAAAPAAAAAAAAAAAAAAAAAJgCAABkcnMv&#10;ZG93bnJldi54bWxQSwUGAAAAAAQABAD1AAAAigMAAAAA&#10;" filled="f" stroked="f">
                  <v:textbox inset="1pt,1pt,1pt,1pt">
                    <w:txbxContent>
                      <w:p w:rsidR="006C00A5" w:rsidRPr="009D05E3" w:rsidRDefault="006C00A5" w:rsidP="00036E04">
                        <w:pPr>
                          <w:spacing w:before="0" w:line="144" w:lineRule="auto"/>
                          <w:jc w:val="center"/>
                          <w:rPr>
                            <w:sz w:val="14"/>
                            <w:szCs w:val="20"/>
                            <w:lang w:bidi="ar-EG"/>
                          </w:rPr>
                        </w:pPr>
                        <w:r>
                          <w:rPr>
                            <w:rFonts w:hint="cs"/>
                            <w:sz w:val="14"/>
                            <w:szCs w:val="20"/>
                            <w:rtl/>
                            <w:lang w:bidi="ar-EG"/>
                          </w:rPr>
                          <w:t xml:space="preserve">تحويل </w:t>
                        </w:r>
                        <w:r>
                          <w:rPr>
                            <w:sz w:val="14"/>
                            <w:szCs w:val="20"/>
                            <w:lang w:bidi="ar-EG"/>
                          </w:rPr>
                          <w:t>STC</w:t>
                        </w:r>
                      </w:p>
                    </w:txbxContent>
                  </v:textbox>
                </v:rect>
                <v:rect id="Rectangle 4534" o:spid="_x0000_s1668" style="position:absolute;left:34619;top:517;width:100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nXMUA&#10;AADdAAAADwAAAGRycy9kb3ducmV2LnhtbESPQWvCQBSE74X+h+UVeil1E4W0pq6iQkGkF63g9ZF9&#10;JqHZtyH7EtN/3xWEHoeZ+YZZrEbXqIG6UHs2kE4SUMSFtzWXBk7fn6/voIIgW2w8k4FfCrBaPj4s&#10;MLf+ygcajlKqCOGQo4FKpM21DkVFDsPEt8TRu/jOoUTZldp2eI1w1+hpkmTaYc1xocKWthUVP8fe&#10;GRjO568NnXqdDihvL7t9L3VGxjw/jesPUEKj/Ifv7Z01MEvnGdzex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dcxQAAAN0AAAAPAAAAAAAAAAAAAAAAAJgCAABkcnMv&#10;ZG93bnJldi54bWxQSwUGAAAAAAQABAD1AAAAigMAAAAA&#10;" filled="f" stroked="f">
                  <v:textbox inset="1pt,1pt,1pt,1pt">
                    <w:txbxContent>
                      <w:p w:rsidR="006C00A5" w:rsidRPr="009D05E3" w:rsidRDefault="006C00A5" w:rsidP="00036E04">
                        <w:pPr>
                          <w:spacing w:before="0" w:line="180" w:lineRule="auto"/>
                          <w:jc w:val="center"/>
                          <w:rPr>
                            <w:sz w:val="14"/>
                            <w:szCs w:val="20"/>
                            <w:rtl/>
                            <w:lang w:bidi="ar-EG"/>
                          </w:rPr>
                        </w:pPr>
                        <w:r>
                          <w:rPr>
                            <w:rFonts w:hint="cs"/>
                            <w:sz w:val="14"/>
                            <w:szCs w:val="20"/>
                            <w:rtl/>
                            <w:lang w:bidi="ar-EG"/>
                          </w:rPr>
                          <w:t>المكوّن الأرضي التكميلي</w:t>
                        </w:r>
                      </w:p>
                    </w:txbxContent>
                  </v:textbox>
                </v:rect>
                <v:rect id="Rectangle 4534" o:spid="_x0000_s1669" style="position:absolute;left:34609;top:6787;width:987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Cx8UA&#10;AADdAAAADwAAAGRycy9kb3ducmV2LnhtbESPX2vCQBDE3wv9DscW+lLqJQpao6eoUJDSF/+Ar0tu&#10;TYK5vZDbxPTb94RCH4eZ+Q2zXA+uVj21ofJsIB0loIhzbysuDJxPn+8foIIgW6w9k4EfCrBePT8t&#10;MbP+zgfqj1KoCOGQoYFSpMm0DnlJDsPIN8TRu/rWoUTZFtq2eI9wV+txkky1w4rjQokN7UrKb8fO&#10;Gegvl+8tnTud9iizt/1XJ9WUjHl9GTYLUEKD/If/2ntrYJLOZ/B4E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0LHxQAAAN0AAAAPAAAAAAAAAAAAAAAAAJgCAABkcnMv&#10;ZG93bnJldi54bWxQSwUGAAAAAAQABAD1AAAAigMAAAAA&#10;" filled="f" stroked="f">
                  <v:textbox inset="1pt,1pt,1pt,1pt">
                    <w:txbxContent>
                      <w:p w:rsidR="006C00A5" w:rsidRPr="009D05E3" w:rsidRDefault="006C00A5" w:rsidP="0035273C">
                        <w:pPr>
                          <w:spacing w:before="0" w:line="144" w:lineRule="auto"/>
                          <w:jc w:val="center"/>
                          <w:rPr>
                            <w:sz w:val="14"/>
                            <w:szCs w:val="20"/>
                            <w:lang w:bidi="ar-EG"/>
                          </w:rPr>
                        </w:pPr>
                        <w:r>
                          <w:rPr>
                            <w:rFonts w:hint="cs"/>
                            <w:sz w:val="14"/>
                            <w:szCs w:val="20"/>
                            <w:rtl/>
                            <w:lang w:bidi="ar-EG"/>
                          </w:rPr>
                          <w:t>تعويض دقيق للتأخير</w:t>
                        </w:r>
                      </w:p>
                    </w:txbxContent>
                  </v:textbox>
                </v:rect>
                <v:rect id="Rectangle 4534" o:spid="_x0000_s1670" style="position:absolute;left:34728;top:9285;width:974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WtcEA&#10;AADdAAAADwAAAGRycy9kb3ducmV2LnhtbERPTWvCQBC9F/wPywheim5iwWp0FVsoiPRSFbwO2TEJ&#10;ZmdDdhLTf989CD0+3vdmN7ha9dSGyrOBdJaAIs69rbgwcDl/TZeggiBbrD2TgV8KsNuOXjaYWf/g&#10;H+pPUqgYwiFDA6VIk2kd8pIchplviCN3861DibAttG3xEcNdredJstAOK44NJTb0WVJ+P3XOQH+9&#10;fn/QpdNpj/L+ejh2Ui3ImMl42K9BCQ3yL366D9bAW7qKc+Ob+A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Y1rXBAAAA3QAAAA8AAAAAAAAAAAAAAAAAmAIAAGRycy9kb3du&#10;cmV2LnhtbFBLBQYAAAAABAAEAPUAAACGAwAAAAA=&#10;" filled="f" stroked="f">
                  <v:textbox inset="1pt,1pt,1pt,1pt">
                    <w:txbxContent>
                      <w:p w:rsidR="006C00A5" w:rsidRPr="009D05E3" w:rsidRDefault="006C00A5" w:rsidP="000B179B">
                        <w:pPr>
                          <w:spacing w:before="40" w:line="144" w:lineRule="auto"/>
                          <w:jc w:val="center"/>
                          <w:rPr>
                            <w:sz w:val="14"/>
                            <w:szCs w:val="20"/>
                            <w:lang w:bidi="ar-EG"/>
                          </w:rPr>
                        </w:pPr>
                        <w:r>
                          <w:rPr>
                            <w:rFonts w:hint="cs"/>
                            <w:sz w:val="14"/>
                            <w:szCs w:val="20"/>
                            <w:rtl/>
                            <w:lang w:bidi="ar-EG"/>
                          </w:rPr>
                          <w:t>تحويل التردد</w:t>
                        </w:r>
                      </w:p>
                    </w:txbxContent>
                  </v:textbox>
                </v:rect>
                <v:rect id="Rectangle 4534" o:spid="_x0000_s1671" style="position:absolute;left:22321;top:13291;width:7126;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zLsUA&#10;AADdAAAADwAAAGRycy9kb3ducmV2LnhtbESPQWvCQBSE74X+h+UVeim6iYLW6CoqFKT0ohW8PrLP&#10;JJh9G7IvMf33XaHQ4zAz3zCrzeBq1VMbKs8G0nECijj3tuLCwPn7Y/QOKgiyxdozGfihAJv189MK&#10;M+vvfKT+JIWKEA4ZGihFmkzrkJfkMIx9Qxy9q28dSpRtoW2L9wh3tZ4kyUw7rDgulNjQvqT8duqc&#10;gf5y+drRudNpjzJ/O3x2Us3ImNeXYbsEJTTIf/ivfbAGpuliAY838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HMuxQAAAN0AAAAPAAAAAAAAAAAAAAAAAJgCAABkcnMv&#10;ZG93bnJldi54bWxQSwUGAAAAAAQABAD1AAAAigMAAAAA&#10;" filled="f" stroked="f">
                  <v:textbox inset="1pt,1pt,1pt,1pt">
                    <w:txbxContent>
                      <w:p w:rsidR="006C00A5" w:rsidRPr="009D05E3" w:rsidRDefault="006C00A5" w:rsidP="003E5F0C">
                        <w:pPr>
                          <w:spacing w:before="0" w:line="240" w:lineRule="auto"/>
                          <w:jc w:val="center"/>
                          <w:rPr>
                            <w:sz w:val="14"/>
                            <w:szCs w:val="20"/>
                            <w:lang w:bidi="ar-EG"/>
                          </w:rPr>
                        </w:pPr>
                        <w:r>
                          <w:rPr>
                            <w:rFonts w:hint="cs"/>
                            <w:sz w:val="14"/>
                            <w:szCs w:val="20"/>
                            <w:rtl/>
                            <w:lang w:bidi="ar-EG"/>
                          </w:rPr>
                          <w:t>( أ ) مفهوم النظام</w:t>
                        </w:r>
                      </w:p>
                    </w:txbxContent>
                  </v:textbox>
                </v:rect>
                <v:rect id="Rectangle 4534" o:spid="_x0000_s1672" style="position:absolute;left:136;top:-442;width:8325;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uSMMA&#10;AADdAAAADwAAAGRycy9kb3ducmV2LnhtbESPQWvCQBSE74X+h+UJvZS6sYKW6CpVKIh4aRS8PrLP&#10;JJh9G7IvMf33riD0OMzMN8xyPbha9dSGyrOByTgBRZx7W3Fh4HT8+fgCFQTZYu2ZDPxRgPXq9WWJ&#10;qfU3/qU+k0JFCIcUDZQiTap1yEtyGMa+IY7exbcOJcq20LbFW4S7Wn8myUw7rDgulNjQtqT8mnXO&#10;QH8+HzZ06vSkR5m/7/adVDMy5m00fC9ACQ3yH362d9bANCLh8SY+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EuSMMAAADdAAAADwAAAAAAAAAAAAAAAACYAgAAZHJzL2Rv&#10;d25yZXYueG1sUEsFBgAAAAAEAAQA9QAAAIgDAAAAAA==&#10;" filled="f" stroked="f">
                  <v:textbox inset="1pt,1pt,1pt,1pt">
                    <w:txbxContent>
                      <w:p w:rsidR="006C00A5" w:rsidRPr="009D05E3" w:rsidRDefault="006C00A5" w:rsidP="003E5F0C">
                        <w:pPr>
                          <w:spacing w:before="0" w:line="180" w:lineRule="auto"/>
                          <w:jc w:val="center"/>
                          <w:rPr>
                            <w:sz w:val="14"/>
                            <w:szCs w:val="20"/>
                            <w:rtl/>
                            <w:lang w:bidi="ar-EG"/>
                          </w:rPr>
                        </w:pPr>
                        <w:r>
                          <w:rPr>
                            <w:rFonts w:hint="cs"/>
                            <w:sz w:val="14"/>
                            <w:szCs w:val="20"/>
                            <w:rtl/>
                            <w:lang w:bidi="ar-EG"/>
                          </w:rPr>
                          <w:t>بوابة ساتلية</w:t>
                        </w:r>
                      </w:p>
                    </w:txbxContent>
                  </v:textbox>
                </v:rect>
                <v:rect id="Rectangle 4534" o:spid="_x0000_s1673" style="position:absolute;left:614;top:3549;width:749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L08QA&#10;AADdAAAADwAAAGRycy9kb3ducmV2LnhtbESPQWvCQBSE7wX/w/IEL6VuYkEldRUVBJFeqoLXR/Y1&#10;Cc2+DdmXGP+9Wyj0OMzMN8xqM7ha9dSGyrOBdJqAIs69rbgwcL0c3paggiBbrD2TgQcF2KxHLyvM&#10;rL/zF/VnKVSEcMjQQCnSZFqHvCSHYeob4uh9+9ahRNkW2rZ4j3BX61mSzLXDiuNCiQ3tS8p/zp0z&#10;0N9unzu6djrtURavx1Mn1ZyMmYyH7QcooUH+w3/tozXwPktS+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i9PEAAAA3QAAAA8AAAAAAAAAAAAAAAAAmAIAAGRycy9k&#10;b3ducmV2LnhtbFBLBQYAAAAABAAEAPUAAACJAwAAAAA=&#10;" filled="f" stroked="f">
                  <v:textbox inset="1pt,1pt,1pt,1pt">
                    <w:txbxContent>
                      <w:p w:rsidR="006C00A5" w:rsidRPr="009D05E3" w:rsidRDefault="006C00A5" w:rsidP="003E5F0C">
                        <w:pPr>
                          <w:spacing w:before="0" w:line="180" w:lineRule="auto"/>
                          <w:jc w:val="center"/>
                          <w:rPr>
                            <w:sz w:val="14"/>
                            <w:szCs w:val="20"/>
                            <w:rtl/>
                            <w:lang w:bidi="ar-EG"/>
                          </w:rPr>
                        </w:pPr>
                        <w:r>
                          <w:rPr>
                            <w:rFonts w:hint="cs"/>
                            <w:sz w:val="14"/>
                            <w:szCs w:val="20"/>
                            <w:rtl/>
                            <w:lang w:bidi="ar-EG"/>
                          </w:rPr>
                          <w:t>تعويض تقريب‍ي للتأخير</w:t>
                        </w:r>
                      </w:p>
                    </w:txbxContent>
                  </v:textbox>
                </v:rect>
                <v:rect id="Rectangle 4534" o:spid="_x0000_s1674" style="position:absolute;left:614;top:9875;width:8734;height: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VpMQA&#10;AADdAAAADwAAAGRycy9kb3ducmV2LnhtbESPQWvCQBSE7wX/w/IEL6VuTEEldRUVBJFeqoLXR/Y1&#10;Cc2+DdmXGP+9Wyj0OMzMN8xqM7ha9dSGyrOB2TQBRZx7W3Fh4Ho5vC1BBUG2WHsmAw8KsFmPXlaY&#10;WX/nL+rPUqgI4ZChgVKkybQOeUkOw9Q3xNH79q1DibIttG3xHuGu1mmSzLXDiuNCiQ3tS8p/zp0z&#10;0N9unzu6dnrWoyxej6dOqjkZMxkP2w9QQoP8h//aR2vgPU1S+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FaTEAAAA3QAAAA8AAAAAAAAAAAAAAAAAmAIAAGRycy9k&#10;b3ducmV2LnhtbFBLBQYAAAAABAAEAPUAAACJAwAAAAA=&#10;" filled="f" stroked="f">
                  <v:textbox inset="1pt,1pt,1pt,1pt">
                    <w:txbxContent>
                      <w:p w:rsidR="006C00A5" w:rsidRPr="009D05E3" w:rsidRDefault="006C00A5" w:rsidP="003E5F0C">
                        <w:pPr>
                          <w:spacing w:before="0" w:line="180" w:lineRule="auto"/>
                          <w:jc w:val="center"/>
                          <w:rPr>
                            <w:sz w:val="14"/>
                            <w:szCs w:val="20"/>
                            <w:rtl/>
                            <w:lang w:bidi="ar-EG"/>
                          </w:rPr>
                        </w:pPr>
                        <w:r>
                          <w:rPr>
                            <w:rFonts w:hint="cs"/>
                            <w:sz w:val="14"/>
                            <w:szCs w:val="20"/>
                            <w:rtl/>
                            <w:lang w:bidi="ar-EG"/>
                          </w:rPr>
                          <w:t>تشكيل</w:t>
                        </w:r>
                      </w:p>
                    </w:txbxContent>
                  </v:textbox>
                </v:rect>
                <v:rect id="Rectangle 4534" o:spid="_x0000_s1675" style="position:absolute;left:7028;top:19483;width:10684;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wP8QA&#10;AADdAAAADwAAAGRycy9kb3ducmV2LnhtbESPQWvCQBSE7wX/w/IEL0U3KliJrmILghQvtYLXR/aZ&#10;BLNvQ/Ylxn/vFoQeh5n5hllve1epjppQejYwnSSgiDNvS84NnH/34yWoIMgWK89k4EEBtpvB2xpT&#10;6+/8Q91JchUhHFI0UIjUqdYhK8hhmPiaOHpX3ziUKJtc2wbvEe4qPUuShXZYclwosKavgrLbqXUG&#10;usvl+EnnVk87lI/3w3cr5YKMGQ373QqUUC//4Vf7YA3MZ8kc/t7EJ6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sD/EAAAA3QAAAA8AAAAAAAAAAAAAAAAAmAIAAGRycy9k&#10;b3ducmV2LnhtbFBLBQYAAAAABAAEAPUAAACJAwAAAAA=&#10;" filled="f" stroked="f">
                  <v:textbox inset="1pt,1pt,1pt,1pt">
                    <w:txbxContent>
                      <w:p w:rsidR="006C00A5" w:rsidRPr="009D05E3" w:rsidRDefault="006C00A5" w:rsidP="003E5F0C">
                        <w:pPr>
                          <w:spacing w:before="0" w:line="180" w:lineRule="auto"/>
                          <w:jc w:val="center"/>
                          <w:rPr>
                            <w:sz w:val="14"/>
                            <w:szCs w:val="20"/>
                            <w:rtl/>
                            <w:lang w:bidi="ar-EG"/>
                          </w:rPr>
                        </w:pPr>
                        <w:r>
                          <w:rPr>
                            <w:rFonts w:hint="cs"/>
                            <w:sz w:val="14"/>
                            <w:szCs w:val="20"/>
                            <w:rtl/>
                            <w:lang w:bidi="ar-EG"/>
                          </w:rPr>
                          <w:t>ساتل</w:t>
                        </w:r>
                      </w:p>
                    </w:txbxContent>
                  </v:textbox>
                </v:rect>
                <v:rect id="Rectangle 4534" o:spid="_x0000_s1676" style="position:absolute;left:6892;top:23150;width:10815;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oS8QA&#10;AADdAAAADwAAAGRycy9kb3ducmV2LnhtbESPQWvCQBSE7wX/w/IEL0U32qISXUUFQUovtYLXR/aZ&#10;BLNvQ/Ylxn/fLRR6HGbmG2a97V2lOmpC6dnAdJKAIs68LTk3cPk+jpeggiBbrDyTgScF2G4GL2tM&#10;rX/wF3VnyVWEcEjRQCFSp1qHrCCHYeJr4ujdfONQomxybRt8RLir9CxJ5tphyXGhwJoOBWX3c+sM&#10;dNfr554urZ52KIvX00cr5ZyMGQ373QqUUC//4b/2yRp4myX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KEvEAAAA3QAAAA8AAAAAAAAAAAAAAAAAmAIAAGRycy9k&#10;b3ducmV2LnhtbFBLBQYAAAAABAAEAPUAAACJAwAAAAA=&#10;" filled="f" stroked="f">
                  <v:textbox inset="1pt,1pt,1pt,1pt">
                    <w:txbxContent>
                      <w:p w:rsidR="006C00A5" w:rsidRPr="009D05E3" w:rsidRDefault="006C00A5" w:rsidP="00036E04">
                        <w:pPr>
                          <w:spacing w:before="40" w:line="144" w:lineRule="auto"/>
                          <w:jc w:val="center"/>
                          <w:rPr>
                            <w:sz w:val="14"/>
                            <w:szCs w:val="20"/>
                            <w:lang w:bidi="ar-EG"/>
                          </w:rPr>
                        </w:pPr>
                        <w:r>
                          <w:rPr>
                            <w:rFonts w:hint="cs"/>
                            <w:sz w:val="14"/>
                            <w:szCs w:val="20"/>
                            <w:rtl/>
                            <w:lang w:bidi="ar-EG"/>
                          </w:rPr>
                          <w:t>المكون الأرضي</w:t>
                        </w:r>
                        <w:r>
                          <w:rPr>
                            <w:sz w:val="14"/>
                            <w:szCs w:val="20"/>
                            <w:rtl/>
                            <w:lang w:bidi="ar-EG"/>
                          </w:rPr>
                          <w:br/>
                        </w:r>
                        <w:r>
                          <w:rPr>
                            <w:rFonts w:hint="cs"/>
                            <w:sz w:val="14"/>
                            <w:szCs w:val="20"/>
                            <w:rtl/>
                            <w:lang w:bidi="ar-EG"/>
                          </w:rPr>
                          <w:t xml:space="preserve">التكميلي </w:t>
                        </w:r>
                        <w:r>
                          <w:rPr>
                            <w:sz w:val="14"/>
                            <w:szCs w:val="20"/>
                            <w:lang w:bidi="ar-EG"/>
                          </w:rPr>
                          <w:t>1</w:t>
                        </w:r>
                      </w:p>
                    </w:txbxContent>
                  </v:textbox>
                </v:rect>
                <v:rect id="Rectangle 4534" o:spid="_x0000_s1677" style="position:absolute;left:7027;top:27575;width:10678;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aN0MQA&#10;AADdAAAADwAAAGRycy9kb3ducmV2LnhtbESPQWvCQBSE7wX/w/IEL0U3WqoSXUUFQUovtYLXR/aZ&#10;BLNvQ/Ylxn/fLRR6HGbmG2a97V2lOmpC6dnAdJKAIs68LTk3cPk+jpeggiBbrDyTgScF2G4GL2tM&#10;rX/wF3VnyVWEcEjRQCFSp1qHrCCHYeJr4ujdfONQomxybRt8RLir9CxJ5tphyXGhwJoOBWX3c+sM&#10;dNfr554urZ52KIvX00cr5ZyMGQ373QqUUC//4b/2yRp4myX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2jdDEAAAA3QAAAA8AAAAAAAAAAAAAAAAAmAIAAGRycy9k&#10;b3ducmV2LnhtbFBLBQYAAAAABAAEAPUAAACJAwAAAAA=&#10;" filled="f" stroked="f">
                  <v:textbox inset="1pt,1pt,1pt,1pt">
                    <w:txbxContent>
                      <w:p w:rsidR="006C00A5" w:rsidRPr="009D05E3" w:rsidRDefault="006C00A5" w:rsidP="00036E04">
                        <w:pPr>
                          <w:spacing w:before="40" w:line="144" w:lineRule="auto"/>
                          <w:jc w:val="center"/>
                          <w:rPr>
                            <w:sz w:val="14"/>
                            <w:szCs w:val="20"/>
                            <w:rtl/>
                            <w:lang w:bidi="ar-EG"/>
                          </w:rPr>
                        </w:pPr>
                        <w:r>
                          <w:rPr>
                            <w:rFonts w:hint="cs"/>
                            <w:sz w:val="14"/>
                            <w:szCs w:val="20"/>
                            <w:rtl/>
                            <w:lang w:bidi="ar-EG"/>
                          </w:rPr>
                          <w:t xml:space="preserve">المكون الأرضي التكميلي </w:t>
                        </w:r>
                        <w:r>
                          <w:rPr>
                            <w:sz w:val="14"/>
                            <w:szCs w:val="20"/>
                            <w:lang w:bidi="ar-EG"/>
                          </w:rPr>
                          <w:t>2</w:t>
                        </w:r>
                        <w:r>
                          <w:rPr>
                            <w:sz w:val="14"/>
                            <w:szCs w:val="20"/>
                            <w:rtl/>
                            <w:lang w:bidi="ar-EG"/>
                          </w:rPr>
                          <w:br/>
                        </w:r>
                        <w:r>
                          <w:rPr>
                            <w:rFonts w:hint="cs"/>
                            <w:sz w:val="14"/>
                            <w:szCs w:val="20"/>
                            <w:rtl/>
                            <w:lang w:bidi="ar-EG"/>
                          </w:rPr>
                          <w:t xml:space="preserve">(مشفر </w:t>
                        </w:r>
                        <w:r>
                          <w:rPr>
                            <w:sz w:val="14"/>
                            <w:szCs w:val="20"/>
                            <w:lang w:bidi="ar-EG"/>
                          </w:rPr>
                          <w:t>STC</w:t>
                        </w:r>
                        <w:r>
                          <w:rPr>
                            <w:rFonts w:hint="cs"/>
                            <w:sz w:val="14"/>
                            <w:szCs w:val="20"/>
                            <w:rtl/>
                            <w:lang w:bidi="ar-EG"/>
                          </w:rPr>
                          <w:t>)</w:t>
                        </w:r>
                      </w:p>
                    </w:txbxContent>
                  </v:textbox>
                </v:rect>
                <v:rect id="Rectangle 4534" o:spid="_x0000_s1678" style="position:absolute;left:17094;top:8899;width:771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Tp8QA&#10;AADdAAAADwAAAGRycy9kb3ducmV2LnhtbESPQWvCQBSE7wX/w/IEL0U3WogSXUULBSm9VAWvj+wz&#10;CWbfhuxLjP++Wyj0OMzMN8xmN7ha9dSGyrOB+SwBRZx7W3Fh4HL+mK5ABUG2WHsmA08KsNuOXjaY&#10;Wf/gb+pPUqgI4ZChgVKkybQOeUkOw8w3xNG7+dahRNkW2rb4iHBX60WSpNphxXGhxIbeS8rvp84Z&#10;6K/XrwNdOj3vUZavx89OqpSMmYyH/RqU0CD/4b/20Rp4WyQ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E6fEAAAA3QAAAA8AAAAAAAAAAAAAAAAAmAIAAGRycy9k&#10;b3ducmV2LnhtbFBLBQYAAAAABAAEAPUAAACJAwAAAAA=&#10;" filled="f" stroked="f">
                  <v:textbox inset="1pt,1pt,1pt,1pt">
                    <w:txbxContent>
                      <w:p w:rsidR="006C00A5" w:rsidRPr="0085617A" w:rsidRDefault="006C00A5" w:rsidP="00FF13D6">
                        <w:pPr>
                          <w:spacing w:before="0" w:line="240" w:lineRule="auto"/>
                          <w:jc w:val="center"/>
                          <w:rPr>
                            <w:b/>
                            <w:bCs/>
                            <w:szCs w:val="22"/>
                            <w:lang w:bidi="ar-EG"/>
                          </w:rPr>
                        </w:pPr>
                        <w:r w:rsidRPr="0085617A">
                          <w:rPr>
                            <w:rFonts w:hint="cs"/>
                            <w:b/>
                            <w:bCs/>
                            <w:szCs w:val="22"/>
                            <w:rtl/>
                            <w:lang w:bidi="ar-EG"/>
                          </w:rPr>
                          <w:t>تنوّع تعاوني</w:t>
                        </w:r>
                      </w:p>
                    </w:txbxContent>
                  </v:textbox>
                </v:rect>
                <v:rect id="Rectangle 4534" o:spid="_x0000_s1679" style="position:absolute;left:33505;top:23286;width:927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2PMQA&#10;AADdAAAADwAAAGRycy9kb3ducmV2LnhtbESPQWvCQBSE7wX/w/IEL0U3KmiJrqKFghQvtYLXR/aZ&#10;BLNvQ/Ylxn/fFYQeh5n5hllve1epjppQejYwnSSgiDNvS84NnH+/xh+ggiBbrDyTgQcF2G4Gb2tM&#10;rb/zD3UnyVWEcEjRQCFSp1qHrCCHYeJr4uhdfeNQomxybRu8R7ir9CxJFtphyXGhwJo+C8pup9YZ&#10;6C6X457OrZ52KMv3w3cr5YKMGQ373QqUUC//4Vf7YA3MZ8kS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tjzEAAAA3QAAAA8AAAAAAAAAAAAAAAAAmAIAAGRycy9k&#10;b3ducmV2LnhtbFBLBQYAAAAABAAEAPUAAACJAwAAAAA=&#10;" filled="f" stroked="f">
                  <v:textbox inset="1pt,1pt,1pt,1pt">
                    <w:txbxContent>
                      <w:p w:rsidR="006C00A5" w:rsidRPr="009D05E3" w:rsidRDefault="006C00A5" w:rsidP="00FE092B">
                        <w:pPr>
                          <w:spacing w:before="0" w:line="156" w:lineRule="auto"/>
                          <w:jc w:val="center"/>
                          <w:rPr>
                            <w:sz w:val="14"/>
                            <w:szCs w:val="20"/>
                            <w:rtl/>
                            <w:lang w:bidi="ar-EG"/>
                          </w:rPr>
                        </w:pPr>
                        <w:r>
                          <w:rPr>
                            <w:rFonts w:hint="cs"/>
                            <w:sz w:val="14"/>
                            <w:szCs w:val="20"/>
                            <w:rtl/>
                            <w:lang w:bidi="ar-EG"/>
                          </w:rPr>
                          <w:t>مطراف المستعمل</w:t>
                        </w:r>
                        <w:r>
                          <w:rPr>
                            <w:sz w:val="14"/>
                            <w:szCs w:val="20"/>
                            <w:rtl/>
                            <w:lang w:bidi="ar-EG"/>
                          </w:rPr>
                          <w:br/>
                        </w:r>
                        <w:r>
                          <w:rPr>
                            <w:rFonts w:hint="cs"/>
                            <w:sz w:val="14"/>
                            <w:szCs w:val="20"/>
                            <w:rtl/>
                            <w:lang w:bidi="ar-EG"/>
                          </w:rPr>
                          <w:t xml:space="preserve">(مفكك شفرة </w:t>
                        </w:r>
                        <w:proofErr w:type="spellStart"/>
                        <w:r>
                          <w:rPr>
                            <w:sz w:val="14"/>
                            <w:szCs w:val="20"/>
                            <w:lang w:bidi="ar-EG"/>
                          </w:rPr>
                          <w:t>STCc</w:t>
                        </w:r>
                        <w:proofErr w:type="spellEnd"/>
                        <w:r>
                          <w:rPr>
                            <w:rFonts w:hint="cs"/>
                            <w:sz w:val="14"/>
                            <w:szCs w:val="20"/>
                            <w:rtl/>
                            <w:lang w:bidi="ar-EG"/>
                          </w:rPr>
                          <w:t>)</w:t>
                        </w:r>
                      </w:p>
                    </w:txbxContent>
                  </v:textbox>
                </v:rect>
                <v:rect id="Rectangle 4534" o:spid="_x0000_s1680" style="position:absolute;left:2115;top:31603;width:2961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iTsEA&#10;AADdAAAADwAAAGRycy9kb3ducmV2LnhtbERPTYvCMBC9C/sfwgheZE1V0KUaZRUEkb2sCl6HZmyL&#10;zaQ001r/vTks7PHxvtfb3lWqoyaUng1MJwko4szbknMD18vh8wtUEGSLlWcy8KIA283HYI2p9U/+&#10;pe4suYohHFI0UIjUqdYhK8hhmPiaOHJ33ziUCJtc2wafMdxVepYkC+2w5NhQYE37grLHuXUGutvt&#10;Z0fXVk87lOX4eGqlXJAxo2H/vQIl1Mu/+M99tAbmsyTOjW/iE9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3Ik7BAAAA3QAAAA8AAAAAAAAAAAAAAAAAmAIAAGRycy9kb3du&#10;cmV2LnhtbFBLBQYAAAAABAAEAPUAAACGAwAAAAA=&#10;" filled="f" stroked="f">
                  <v:textbox inset="1pt,1pt,1pt,1pt">
                    <w:txbxContent>
                      <w:p w:rsidR="006C00A5" w:rsidRPr="009D05E3" w:rsidRDefault="006C00A5" w:rsidP="0085617A">
                        <w:pPr>
                          <w:spacing w:before="0" w:line="240" w:lineRule="auto"/>
                          <w:jc w:val="center"/>
                          <w:rPr>
                            <w:sz w:val="14"/>
                            <w:szCs w:val="20"/>
                            <w:lang w:bidi="ar-EG"/>
                          </w:rPr>
                        </w:pPr>
                        <w:r>
                          <w:rPr>
                            <w:rFonts w:hint="cs"/>
                            <w:sz w:val="14"/>
                            <w:szCs w:val="20"/>
                            <w:rtl/>
                            <w:lang w:bidi="ar-EG"/>
                          </w:rPr>
                          <w:t xml:space="preserve">(ب) إرسال إشارة </w:t>
                        </w:r>
                        <w:r>
                          <w:rPr>
                            <w:sz w:val="14"/>
                            <w:szCs w:val="20"/>
                            <w:lang w:bidi="ar-EG"/>
                          </w:rPr>
                          <w:t>STC</w:t>
                        </w:r>
                        <w:r>
                          <w:rPr>
                            <w:rFonts w:hint="cs"/>
                            <w:sz w:val="14"/>
                            <w:szCs w:val="20"/>
                            <w:rtl/>
                            <w:lang w:bidi="ar-EG"/>
                          </w:rPr>
                          <w:t xml:space="preserve"> مشفرة إلى مطراف مستعمل مزود بمفكك شفرة </w:t>
                        </w:r>
                        <w:r>
                          <w:rPr>
                            <w:sz w:val="14"/>
                            <w:szCs w:val="20"/>
                            <w:lang w:bidi="ar-EG"/>
                          </w:rPr>
                          <w:t>STC</w:t>
                        </w:r>
                      </w:p>
                    </w:txbxContent>
                  </v:textbox>
                </v:rect>
              </v:group>
            </w:pict>
          </mc:Fallback>
        </mc:AlternateContent>
      </w:r>
      <w:r w:rsidR="001D1A62">
        <w:object w:dxaOrig="5859" w:dyaOrig="5374">
          <v:shape id="_x0000_i1124" type="#_x0000_t75" style="width:378.25pt;height:348.7pt" o:ole="">
            <v:imagedata r:id="rId200" o:title=""/>
          </v:shape>
          <o:OLEObject Type="Embed" ProgID="CorelDRAW.Graphic.14" ShapeID="_x0000_i1124" DrawAspect="Content" ObjectID="_1491384320" r:id="rId201"/>
        </w:object>
      </w:r>
    </w:p>
    <w:p w:rsidR="005D1F6F" w:rsidRPr="00BA4556" w:rsidRDefault="005D1F6F" w:rsidP="00FE092B">
      <w:pPr>
        <w:spacing w:before="240"/>
        <w:rPr>
          <w:rtl/>
          <w:lang w:bidi="ar-EG"/>
        </w:rPr>
      </w:pPr>
      <w:r w:rsidRPr="00BA4556">
        <w:rPr>
          <w:rFonts w:hint="cs"/>
          <w:noProof/>
          <w:rtl/>
          <w:lang w:val="en-GB" w:eastAsia="zh-CN"/>
        </w:rPr>
        <w:t>أولاً، ي</w:t>
      </w:r>
      <w:r w:rsidR="009226E9" w:rsidRPr="00BA4556">
        <w:rPr>
          <w:rFonts w:hint="cs"/>
          <w:noProof/>
          <w:rtl/>
          <w:lang w:val="en-GB" w:eastAsia="zh-CN"/>
        </w:rPr>
        <w:t>ُ</w:t>
      </w:r>
      <w:r w:rsidRPr="00BA4556">
        <w:rPr>
          <w:rFonts w:hint="cs"/>
          <w:noProof/>
          <w:rtl/>
          <w:lang w:val="en-GB" w:eastAsia="zh-CN"/>
        </w:rPr>
        <w:t>رس</w:t>
      </w:r>
      <w:r w:rsidR="009226E9" w:rsidRPr="00BA4556">
        <w:rPr>
          <w:rFonts w:hint="cs"/>
          <w:noProof/>
          <w:rtl/>
          <w:lang w:val="en-GB" w:eastAsia="zh-CN"/>
        </w:rPr>
        <w:t>َ</w:t>
      </w:r>
      <w:r w:rsidRPr="00BA4556">
        <w:rPr>
          <w:rFonts w:hint="cs"/>
          <w:noProof/>
          <w:rtl/>
          <w:lang w:val="en-GB" w:eastAsia="zh-CN"/>
        </w:rPr>
        <w:t xml:space="preserve">ل تتابع الرموز المشكلة </w:t>
      </w:r>
      <w:r w:rsidRPr="00BA4556">
        <w:rPr>
          <w:lang w:val="en-GB"/>
        </w:rPr>
        <w:t>[</w:t>
      </w:r>
      <w:r w:rsidRPr="00BA4556">
        <w:rPr>
          <w:i/>
          <w:iCs/>
          <w:lang w:val="en-GB"/>
        </w:rPr>
        <w:t>x</w:t>
      </w:r>
      <w:r w:rsidRPr="00BA4556">
        <w:rPr>
          <w:vertAlign w:val="subscript"/>
          <w:lang w:val="en-GB"/>
        </w:rPr>
        <w:t>1</w:t>
      </w:r>
      <w:r w:rsidRPr="00BA4556">
        <w:rPr>
          <w:lang w:val="en-GB"/>
        </w:rPr>
        <w:t xml:space="preserve">, </w:t>
      </w:r>
      <w:r w:rsidRPr="00BA4556">
        <w:rPr>
          <w:i/>
          <w:iCs/>
          <w:lang w:val="en-GB"/>
        </w:rPr>
        <w:t>x</w:t>
      </w:r>
      <w:r w:rsidRPr="00BA4556">
        <w:rPr>
          <w:vertAlign w:val="subscript"/>
          <w:lang w:val="en-GB"/>
        </w:rPr>
        <w:t>2</w:t>
      </w:r>
      <w:r w:rsidRPr="00BA4556">
        <w:rPr>
          <w:lang w:val="en-GB"/>
        </w:rPr>
        <w:t>]</w:t>
      </w:r>
      <w:r w:rsidR="009226E9" w:rsidRPr="00BA4556">
        <w:rPr>
          <w:rFonts w:hint="cs"/>
          <w:rtl/>
          <w:lang w:val="en-GB"/>
        </w:rPr>
        <w:t xml:space="preserve"> خلال فترة </w:t>
      </w:r>
      <w:r w:rsidRPr="00BA4556">
        <w:rPr>
          <w:rFonts w:hint="cs"/>
          <w:rtl/>
          <w:lang w:val="en-GB"/>
        </w:rPr>
        <w:t xml:space="preserve">رمزين </w:t>
      </w:r>
      <w:r w:rsidRPr="00BA4556">
        <w:t>2</w:t>
      </w:r>
      <w:r w:rsidRPr="00BA4556">
        <w:rPr>
          <w:i/>
          <w:iCs/>
        </w:rPr>
        <w:t>T</w:t>
      </w:r>
      <w:r w:rsidRPr="00BA4556">
        <w:rPr>
          <w:rFonts w:hint="cs"/>
          <w:rtl/>
          <w:lang w:bidi="ar-EG"/>
        </w:rPr>
        <w:t>.</w:t>
      </w:r>
      <w:r w:rsidRPr="00BA4556">
        <w:rPr>
          <w:rFonts w:hint="cs"/>
          <w:rtl/>
          <w:lang w:val="en-GB"/>
        </w:rPr>
        <w:t xml:space="preserve"> ثم ينقل الساتل تتابع الرموز هذا </w:t>
      </w:r>
      <w:r w:rsidRPr="00BA4556">
        <w:rPr>
          <w:lang w:val="en-GB"/>
        </w:rPr>
        <w:t>[</w:t>
      </w:r>
      <w:r w:rsidRPr="00BA4556">
        <w:rPr>
          <w:i/>
          <w:iCs/>
          <w:lang w:val="en-GB"/>
        </w:rPr>
        <w:t>x</w:t>
      </w:r>
      <w:r w:rsidRPr="00BA4556">
        <w:rPr>
          <w:vertAlign w:val="subscript"/>
          <w:lang w:val="en-GB"/>
        </w:rPr>
        <w:t>1</w:t>
      </w:r>
      <w:r w:rsidRPr="00BA4556">
        <w:rPr>
          <w:lang w:val="en-GB"/>
        </w:rPr>
        <w:t xml:space="preserve">, </w:t>
      </w:r>
      <w:r w:rsidRPr="00BA4556">
        <w:rPr>
          <w:i/>
          <w:iCs/>
          <w:lang w:val="en-GB"/>
        </w:rPr>
        <w:t>x</w:t>
      </w:r>
      <w:r w:rsidRPr="00BA4556">
        <w:rPr>
          <w:vertAlign w:val="subscript"/>
          <w:lang w:val="en-GB"/>
        </w:rPr>
        <w:t>2</w:t>
      </w:r>
      <w:r w:rsidRPr="00BA4556">
        <w:rPr>
          <w:lang w:val="en-GB"/>
        </w:rPr>
        <w:t>]</w:t>
      </w:r>
      <w:r w:rsidRPr="00BA4556">
        <w:rPr>
          <w:rFonts w:hint="cs"/>
          <w:rtl/>
          <w:lang w:val="en-GB"/>
        </w:rPr>
        <w:t xml:space="preserve"> خلال الفترة </w:t>
      </w:r>
      <w:r w:rsidRPr="00BA4556">
        <w:t>2</w:t>
      </w:r>
      <w:r w:rsidRPr="00BA4556">
        <w:rPr>
          <w:i/>
          <w:iCs/>
        </w:rPr>
        <w:t>T</w:t>
      </w:r>
      <w:r w:rsidR="00B07857" w:rsidRPr="00BA4556">
        <w:rPr>
          <w:rFonts w:hint="cs"/>
          <w:rtl/>
          <w:lang w:bidi="ar-EG"/>
        </w:rPr>
        <w:t>. وباستعمال خوارز</w:t>
      </w:r>
      <w:r w:rsidRPr="00BA4556">
        <w:rPr>
          <w:rFonts w:hint="cs"/>
          <w:rtl/>
          <w:lang w:bidi="ar-EG"/>
        </w:rPr>
        <w:t>مية ملائمة لت</w:t>
      </w:r>
      <w:r w:rsidR="00935F53" w:rsidRPr="00BA4556">
        <w:rPr>
          <w:rFonts w:hint="cs"/>
          <w:rtl/>
          <w:lang w:bidi="ar-EG"/>
        </w:rPr>
        <w:t>ع</w:t>
      </w:r>
      <w:r w:rsidRPr="00BA4556">
        <w:rPr>
          <w:rFonts w:hint="cs"/>
          <w:rtl/>
          <w:lang w:bidi="ar-EG"/>
        </w:rPr>
        <w:t>ويض التأخير</w:t>
      </w:r>
      <w:r w:rsidR="00713B9B" w:rsidRPr="00BA4556">
        <w:rPr>
          <w:rFonts w:hint="cs"/>
          <w:rtl/>
          <w:lang w:bidi="ar-EG"/>
        </w:rPr>
        <w:t xml:space="preserve"> في </w:t>
      </w:r>
      <w:r w:rsidRPr="00BA4556">
        <w:rPr>
          <w:rFonts w:hint="cs"/>
          <w:rtl/>
          <w:lang w:bidi="ar-EG"/>
        </w:rPr>
        <w:t>الإشارة المرسلة إلى ال</w:t>
      </w:r>
      <w:r w:rsidR="00B07857" w:rsidRPr="00BA4556">
        <w:rPr>
          <w:rFonts w:hint="cs"/>
          <w:rtl/>
          <w:lang w:bidi="ar-EG"/>
        </w:rPr>
        <w:t>مكرر الأ</w:t>
      </w:r>
      <w:r w:rsidR="00935F53" w:rsidRPr="00BA4556">
        <w:rPr>
          <w:rFonts w:hint="cs"/>
          <w:rtl/>
          <w:lang w:bidi="ar-EG"/>
        </w:rPr>
        <w:t>رضي، يمكن للإشارة التي أ</w:t>
      </w:r>
      <w:r w:rsidRPr="00BA4556">
        <w:rPr>
          <w:rFonts w:hint="cs"/>
          <w:rtl/>
          <w:lang w:bidi="ar-EG"/>
        </w:rPr>
        <w:t>عيد إرسالها من المكرر أن</w:t>
      </w:r>
      <w:r w:rsidR="00713B9B" w:rsidRPr="00BA4556">
        <w:rPr>
          <w:rFonts w:hint="eastAsia"/>
          <w:rtl/>
          <w:lang w:bidi="ar-EG"/>
        </w:rPr>
        <w:t> </w:t>
      </w:r>
      <w:r w:rsidRPr="00BA4556">
        <w:rPr>
          <w:rFonts w:hint="cs"/>
          <w:rtl/>
          <w:lang w:bidi="ar-EG"/>
        </w:rPr>
        <w:t>تصل إلى مطراف المستعمل</w:t>
      </w:r>
      <w:r w:rsidR="00713B9B" w:rsidRPr="00BA4556">
        <w:rPr>
          <w:rFonts w:hint="cs"/>
          <w:rtl/>
          <w:lang w:bidi="ar-EG"/>
        </w:rPr>
        <w:t xml:space="preserve"> في </w:t>
      </w:r>
      <w:r w:rsidRPr="00BA4556">
        <w:rPr>
          <w:rFonts w:hint="cs"/>
          <w:rtl/>
          <w:lang w:bidi="ar-EG"/>
        </w:rPr>
        <w:t>الوقت نفسه تقريباً الذي تصل فيه الإشارة المرسلة مباشرة</w:t>
      </w:r>
      <w:r w:rsidR="00B07857" w:rsidRPr="00BA4556">
        <w:rPr>
          <w:rFonts w:hint="cs"/>
          <w:rtl/>
          <w:lang w:bidi="ar-EG"/>
        </w:rPr>
        <w:t>ً</w:t>
      </w:r>
      <w:r w:rsidRPr="00BA4556">
        <w:rPr>
          <w:rFonts w:hint="cs"/>
          <w:rtl/>
          <w:lang w:bidi="ar-EG"/>
        </w:rPr>
        <w:t xml:space="preserve"> من الساتل.</w:t>
      </w:r>
    </w:p>
    <w:p w:rsidR="002727F3" w:rsidRPr="00BA4556" w:rsidRDefault="005D1F6F" w:rsidP="001A2CCF">
      <w:pPr>
        <w:rPr>
          <w:noProof/>
          <w:rtl/>
          <w:lang w:eastAsia="zh-CN" w:bidi="ar-EG"/>
        </w:rPr>
      </w:pPr>
      <w:r w:rsidRPr="00BA4556">
        <w:rPr>
          <w:rFonts w:hint="cs"/>
          <w:spacing w:val="-2"/>
          <w:rtl/>
          <w:lang w:bidi="ar-EG"/>
        </w:rPr>
        <w:t xml:space="preserve">وبعد </w:t>
      </w:r>
      <w:r w:rsidR="00935F53" w:rsidRPr="00BA4556">
        <w:rPr>
          <w:rFonts w:hint="cs"/>
          <w:spacing w:val="-2"/>
          <w:rtl/>
          <w:lang w:bidi="ar-EG"/>
        </w:rPr>
        <w:t>أن يتلقى</w:t>
      </w:r>
      <w:r w:rsidRPr="00BA4556">
        <w:rPr>
          <w:rFonts w:hint="cs"/>
          <w:spacing w:val="-2"/>
          <w:rtl/>
          <w:lang w:bidi="ar-EG"/>
        </w:rPr>
        <w:t xml:space="preserve"> تتابع الرموز </w:t>
      </w:r>
      <w:r w:rsidRPr="00BA4556">
        <w:rPr>
          <w:spacing w:val="-2"/>
          <w:lang w:val="en-GB"/>
        </w:rPr>
        <w:t>[</w:t>
      </w:r>
      <w:r w:rsidRPr="00BA4556">
        <w:rPr>
          <w:i/>
          <w:iCs/>
          <w:spacing w:val="-2"/>
          <w:lang w:val="en-GB"/>
        </w:rPr>
        <w:t>x</w:t>
      </w:r>
      <w:r w:rsidRPr="00BA4556">
        <w:rPr>
          <w:spacing w:val="-2"/>
          <w:vertAlign w:val="subscript"/>
          <w:lang w:val="en-GB"/>
        </w:rPr>
        <w:t>1</w:t>
      </w:r>
      <w:r w:rsidRPr="00BA4556">
        <w:rPr>
          <w:spacing w:val="-2"/>
          <w:lang w:val="en-GB"/>
        </w:rPr>
        <w:t xml:space="preserve">, </w:t>
      </w:r>
      <w:r w:rsidRPr="00BA4556">
        <w:rPr>
          <w:i/>
          <w:iCs/>
          <w:spacing w:val="-2"/>
          <w:lang w:val="en-GB"/>
        </w:rPr>
        <w:t>x</w:t>
      </w:r>
      <w:r w:rsidRPr="00BA4556">
        <w:rPr>
          <w:spacing w:val="-2"/>
          <w:vertAlign w:val="subscript"/>
          <w:lang w:val="en-GB"/>
        </w:rPr>
        <w:t>2</w:t>
      </w:r>
      <w:r w:rsidRPr="00BA4556">
        <w:rPr>
          <w:spacing w:val="-2"/>
          <w:lang w:val="en-GB"/>
        </w:rPr>
        <w:t>]</w:t>
      </w:r>
      <w:r w:rsidRPr="00BA4556">
        <w:rPr>
          <w:rFonts w:hint="cs"/>
          <w:spacing w:val="-2"/>
          <w:rtl/>
          <w:lang w:val="en-GB"/>
        </w:rPr>
        <w:t xml:space="preserve"> </w:t>
      </w:r>
      <w:r w:rsidR="00935F53" w:rsidRPr="00BA4556">
        <w:rPr>
          <w:rFonts w:hint="cs"/>
          <w:spacing w:val="-2"/>
          <w:rtl/>
          <w:lang w:bidi="ar-EG"/>
        </w:rPr>
        <w:t>خالياً</w:t>
      </w:r>
      <w:r w:rsidRPr="00BA4556">
        <w:rPr>
          <w:rFonts w:hint="cs"/>
          <w:spacing w:val="-2"/>
          <w:rtl/>
          <w:lang w:bidi="ar-EG"/>
        </w:rPr>
        <w:t xml:space="preserve"> من الأخطاء</w:t>
      </w:r>
      <w:r w:rsidR="00B07857" w:rsidRPr="00BA4556">
        <w:rPr>
          <w:rFonts w:hint="cs"/>
          <w:spacing w:val="-2"/>
          <w:rtl/>
          <w:lang w:bidi="ar-EG"/>
        </w:rPr>
        <w:t xml:space="preserve"> من الساتل</w:t>
      </w:r>
      <w:r w:rsidR="007E5C6B" w:rsidRPr="00BA4556">
        <w:rPr>
          <w:rFonts w:hint="cs"/>
          <w:spacing w:val="-2"/>
          <w:rtl/>
          <w:lang w:bidi="ar-EG"/>
        </w:rPr>
        <w:t>، ي</w:t>
      </w:r>
      <w:r w:rsidR="00935F53" w:rsidRPr="00BA4556">
        <w:rPr>
          <w:rFonts w:hint="cs"/>
          <w:spacing w:val="-2"/>
          <w:rtl/>
          <w:lang w:bidi="ar-EG"/>
        </w:rPr>
        <w:t>قوم</w:t>
      </w:r>
      <w:r w:rsidR="007E5C6B" w:rsidRPr="00BA4556">
        <w:rPr>
          <w:rFonts w:hint="cs"/>
          <w:spacing w:val="-2"/>
          <w:rtl/>
          <w:lang w:bidi="ar-EG"/>
        </w:rPr>
        <w:t xml:space="preserve"> كل مكون أرضي تكميلي بديل </w:t>
      </w:r>
      <w:r w:rsidR="00935F53" w:rsidRPr="00BA4556">
        <w:rPr>
          <w:rFonts w:hint="cs"/>
          <w:spacing w:val="-2"/>
          <w:rtl/>
          <w:lang w:bidi="ar-EG"/>
        </w:rPr>
        <w:t xml:space="preserve">بتطبيق </w:t>
      </w:r>
      <w:r w:rsidR="007E5C6B" w:rsidRPr="00BA4556">
        <w:rPr>
          <w:rFonts w:hint="cs"/>
          <w:spacing w:val="-2"/>
          <w:rtl/>
          <w:lang w:bidi="ar-EG"/>
        </w:rPr>
        <w:t xml:space="preserve">تشفير </w:t>
      </w:r>
      <w:r w:rsidR="001A2CCF" w:rsidRPr="00BA4556">
        <w:rPr>
          <w:noProof/>
          <w:spacing w:val="-2"/>
          <w:lang w:eastAsia="zh-CN" w:bidi="ar-EG"/>
        </w:rPr>
        <w:t>Alamouti</w:t>
      </w:r>
      <w:r w:rsidR="007E5C6B" w:rsidRPr="00BA4556">
        <w:rPr>
          <w:rFonts w:hint="cs"/>
          <w:spacing w:val="-2"/>
          <w:rtl/>
          <w:lang w:bidi="ar-EG"/>
        </w:rPr>
        <w:t>.</w:t>
      </w:r>
      <w:r w:rsidR="007E5C6B" w:rsidRPr="00BA4556">
        <w:rPr>
          <w:rFonts w:hint="cs"/>
          <w:rtl/>
          <w:lang w:bidi="ar-EG"/>
        </w:rPr>
        <w:t xml:space="preserve"> وتستعمل مصفوفة التشفير التالية </w:t>
      </w:r>
      <w:r w:rsidR="007E5C6B" w:rsidRPr="00BA4556">
        <w:rPr>
          <w:i/>
          <w:iCs/>
          <w:lang w:bidi="ar-EG"/>
        </w:rPr>
        <w:t>X</w:t>
      </w:r>
      <w:r w:rsidR="007E5C6B" w:rsidRPr="00BA4556">
        <w:rPr>
          <w:vertAlign w:val="subscript"/>
          <w:lang w:bidi="ar-EG"/>
        </w:rPr>
        <w:t>2</w:t>
      </w:r>
      <w:r w:rsidR="007E5C6B" w:rsidRPr="00BA4556">
        <w:rPr>
          <w:rFonts w:hint="cs"/>
          <w:rtl/>
          <w:lang w:bidi="ar-EG"/>
        </w:rPr>
        <w:t xml:space="preserve"> لتوليد تتابعات الرموز المرسلة بواسطة المكررين.</w:t>
      </w:r>
    </w:p>
    <w:p w:rsidR="002727F3" w:rsidRPr="00BA4556" w:rsidRDefault="002727F3" w:rsidP="00263897">
      <w:pPr>
        <w:pStyle w:val="Equation"/>
        <w:spacing w:before="240" w:line="240" w:lineRule="auto"/>
        <w:rPr>
          <w:lang w:val="en-GB"/>
        </w:rPr>
      </w:pPr>
      <w:r w:rsidRPr="00BA4556">
        <w:rPr>
          <w:lang w:val="en-GB"/>
        </w:rPr>
        <w:tab/>
      </w:r>
      <w:r w:rsidR="00263897" w:rsidRPr="00352646">
        <w:rPr>
          <w:position w:val="-34"/>
          <w:lang w:val="en-GB"/>
        </w:rPr>
        <w:object w:dxaOrig="1700" w:dyaOrig="800">
          <v:shape id="_x0000_i1125" type="#_x0000_t75" style="width:84.35pt;height:40.3pt" o:ole="">
            <v:imagedata r:id="rId202" o:title=""/>
          </v:shape>
          <o:OLEObject Type="Embed" ProgID="Equation.3" ShapeID="_x0000_i1125" DrawAspect="Content" ObjectID="_1491384321" r:id="rId203"/>
        </w:object>
      </w:r>
    </w:p>
    <w:p w:rsidR="002727F3" w:rsidRPr="00BA4556" w:rsidRDefault="007E5C6B" w:rsidP="00FE092B">
      <w:pPr>
        <w:spacing w:before="240"/>
        <w:jc w:val="left"/>
        <w:rPr>
          <w:noProof/>
          <w:rtl/>
          <w:lang w:eastAsia="zh-CN" w:bidi="ar-EG"/>
        </w:rPr>
      </w:pPr>
      <w:r w:rsidRPr="00BA4556">
        <w:rPr>
          <w:rFonts w:hint="cs"/>
          <w:noProof/>
          <w:rtl/>
          <w:lang w:val="en-GB" w:eastAsia="zh-CN"/>
        </w:rPr>
        <w:t xml:space="preserve">حيث تمثل النجمة </w:t>
      </w:r>
      <w:r w:rsidRPr="00BA4556">
        <w:rPr>
          <w:lang w:val="en-GB"/>
        </w:rPr>
        <w:t>*</w:t>
      </w:r>
      <w:r w:rsidRPr="00BA4556">
        <w:rPr>
          <w:rFonts w:hint="cs"/>
          <w:rtl/>
          <w:lang w:val="en-GB" w:bidi="ar-EG"/>
        </w:rPr>
        <w:t xml:space="preserve"> عملية ال</w:t>
      </w:r>
      <w:r w:rsidR="00935F53" w:rsidRPr="00BA4556">
        <w:rPr>
          <w:rFonts w:hint="cs"/>
          <w:rtl/>
          <w:lang w:val="en-GB" w:bidi="ar-EG"/>
        </w:rPr>
        <w:t>م</w:t>
      </w:r>
      <w:r w:rsidR="00A815A9" w:rsidRPr="00BA4556">
        <w:rPr>
          <w:rFonts w:hint="cs"/>
          <w:rtl/>
          <w:lang w:val="en-GB" w:bidi="ar-EG"/>
        </w:rPr>
        <w:t>ترافق</w:t>
      </w:r>
      <w:r w:rsidRPr="00BA4556">
        <w:rPr>
          <w:rFonts w:hint="cs"/>
          <w:rtl/>
          <w:lang w:val="en-GB" w:bidi="ar-EG"/>
        </w:rPr>
        <w:t xml:space="preserve"> المركب.</w:t>
      </w:r>
    </w:p>
    <w:p w:rsidR="002727F3" w:rsidRPr="00BA4556" w:rsidRDefault="007E5C6B" w:rsidP="00935F53">
      <w:pPr>
        <w:rPr>
          <w:rtl/>
          <w:lang w:bidi="ar-EG"/>
        </w:rPr>
      </w:pPr>
      <w:r w:rsidRPr="00BA4556">
        <w:rPr>
          <w:rFonts w:hint="cs"/>
          <w:noProof/>
          <w:rtl/>
          <w:lang w:val="en-GB" w:eastAsia="zh-CN"/>
        </w:rPr>
        <w:t>و</w:t>
      </w:r>
      <w:r w:rsidR="0019436C" w:rsidRPr="00BA4556">
        <w:rPr>
          <w:rFonts w:hint="cs"/>
          <w:noProof/>
          <w:rtl/>
          <w:lang w:val="en-GB" w:eastAsia="zh-CN"/>
        </w:rPr>
        <w:t>في </w:t>
      </w:r>
      <w:r w:rsidRPr="00BA4556">
        <w:rPr>
          <w:rFonts w:hint="cs"/>
          <w:noProof/>
          <w:rtl/>
          <w:lang w:val="en-GB" w:eastAsia="zh-CN"/>
        </w:rPr>
        <w:t xml:space="preserve">مصفوفة </w:t>
      </w:r>
      <w:r w:rsidR="00935F53" w:rsidRPr="00BA4556">
        <w:rPr>
          <w:rFonts w:hint="cs"/>
          <w:noProof/>
          <w:rtl/>
          <w:lang w:val="en-GB" w:eastAsia="zh-CN"/>
        </w:rPr>
        <w:t>ال</w:t>
      </w:r>
      <w:r w:rsidRPr="00BA4556">
        <w:rPr>
          <w:rFonts w:hint="cs"/>
          <w:noProof/>
          <w:rtl/>
          <w:lang w:val="en-GB" w:eastAsia="zh-CN"/>
        </w:rPr>
        <w:t xml:space="preserve">تشفير </w:t>
      </w:r>
      <w:r w:rsidR="00935F53" w:rsidRPr="00BA4556">
        <w:rPr>
          <w:rFonts w:hint="cs"/>
          <w:noProof/>
          <w:rtl/>
          <w:lang w:val="en-GB" w:eastAsia="zh-CN"/>
        </w:rPr>
        <w:t xml:space="preserve">بحسب </w:t>
      </w:r>
      <w:r w:rsidRPr="00BA4556">
        <w:rPr>
          <w:rFonts w:hint="cs"/>
          <w:noProof/>
          <w:rtl/>
          <w:lang w:val="en-GB" w:eastAsia="zh-CN"/>
        </w:rPr>
        <w:t xml:space="preserve">المخطط </w:t>
      </w:r>
      <w:r w:rsidRPr="00BA4556">
        <w:rPr>
          <w:noProof/>
          <w:lang w:eastAsia="zh-CN"/>
        </w:rPr>
        <w:t>STC</w:t>
      </w:r>
      <w:r w:rsidRPr="00BA4556">
        <w:rPr>
          <w:rFonts w:hint="cs"/>
          <w:noProof/>
          <w:rtl/>
          <w:lang w:eastAsia="zh-CN"/>
        </w:rPr>
        <w:t>، يمثل كل صف</w:t>
      </w:r>
      <w:r w:rsidR="00713B9B" w:rsidRPr="00BA4556">
        <w:rPr>
          <w:rFonts w:hint="cs"/>
          <w:noProof/>
          <w:rtl/>
          <w:lang w:eastAsia="zh-CN"/>
        </w:rPr>
        <w:t xml:space="preserve"> في </w:t>
      </w:r>
      <w:r w:rsidRPr="00BA4556">
        <w:rPr>
          <w:rFonts w:hint="cs"/>
          <w:noProof/>
          <w:rtl/>
          <w:lang w:eastAsia="zh-CN"/>
        </w:rPr>
        <w:t xml:space="preserve">المصفوفة فواصل زمنية، ويمثل العمود هوائيات الإرسال المناظرة. لذلك </w:t>
      </w:r>
      <w:r w:rsidR="00935F53" w:rsidRPr="00BA4556">
        <w:rPr>
          <w:rFonts w:hint="cs"/>
          <w:noProof/>
          <w:rtl/>
          <w:lang w:eastAsia="zh-CN"/>
        </w:rPr>
        <w:t>فإن</w:t>
      </w:r>
      <w:r w:rsidRPr="00BA4556">
        <w:rPr>
          <w:rFonts w:hint="cs"/>
          <w:noProof/>
          <w:rtl/>
          <w:lang w:eastAsia="zh-CN"/>
        </w:rPr>
        <w:t xml:space="preserve"> مصفوفة التشفير </w:t>
      </w:r>
      <w:r w:rsidRPr="00BA4556">
        <w:rPr>
          <w:i/>
          <w:iCs/>
          <w:lang w:bidi="ar-EG"/>
        </w:rPr>
        <w:t>X</w:t>
      </w:r>
      <w:r w:rsidRPr="00BA4556">
        <w:rPr>
          <w:vertAlign w:val="subscript"/>
          <w:lang w:bidi="ar-EG"/>
        </w:rPr>
        <w:t>2</w:t>
      </w:r>
      <w:r w:rsidRPr="00BA4556">
        <w:rPr>
          <w:rFonts w:hint="cs"/>
          <w:vertAlign w:val="subscript"/>
          <w:rtl/>
          <w:lang w:bidi="ar-EG"/>
        </w:rPr>
        <w:t xml:space="preserve"> </w:t>
      </w:r>
      <w:r w:rsidR="00935F53" w:rsidRPr="00BA4556">
        <w:rPr>
          <w:rFonts w:hint="cs"/>
          <w:rtl/>
          <w:lang w:bidi="ar-EG"/>
        </w:rPr>
        <w:t>تدل على</w:t>
      </w:r>
      <w:r w:rsidR="00935F53" w:rsidRPr="00BA4556">
        <w:rPr>
          <w:rFonts w:hint="cs"/>
          <w:vertAlign w:val="subscript"/>
          <w:rtl/>
          <w:lang w:bidi="ar-EG"/>
        </w:rPr>
        <w:t xml:space="preserve"> </w:t>
      </w:r>
      <w:r w:rsidRPr="00BA4556">
        <w:rPr>
          <w:rFonts w:hint="cs"/>
          <w:rtl/>
          <w:lang w:bidi="ar-EG"/>
        </w:rPr>
        <w:t>أن أول مكون أرضي تكميلي</w:t>
      </w:r>
      <w:r w:rsidRPr="00BA4556">
        <w:rPr>
          <w:rFonts w:hint="cs"/>
          <w:vertAlign w:val="subscript"/>
          <w:rtl/>
          <w:lang w:bidi="ar-EG"/>
        </w:rPr>
        <w:t xml:space="preserve"> </w:t>
      </w:r>
      <w:r w:rsidR="00935F53" w:rsidRPr="00BA4556">
        <w:rPr>
          <w:rFonts w:hint="cs"/>
          <w:rtl/>
          <w:lang w:bidi="ar-EG"/>
        </w:rPr>
        <w:t>هو الذي</w:t>
      </w:r>
      <w:r w:rsidR="00935F53" w:rsidRPr="00BA4556">
        <w:rPr>
          <w:rFonts w:hint="cs"/>
          <w:vertAlign w:val="subscript"/>
          <w:rtl/>
          <w:lang w:bidi="ar-EG"/>
        </w:rPr>
        <w:t xml:space="preserve"> </w:t>
      </w:r>
      <w:r w:rsidRPr="00BA4556">
        <w:rPr>
          <w:rFonts w:hint="cs"/>
          <w:noProof/>
          <w:rtl/>
          <w:lang w:eastAsia="zh-CN" w:bidi="ar-EG"/>
        </w:rPr>
        <w:t xml:space="preserve">يبث مجموعة الإشارات </w:t>
      </w:r>
      <w:r w:rsidRPr="00BA4556">
        <w:rPr>
          <w:lang w:val="en-GB"/>
        </w:rPr>
        <w:t>[</w:t>
      </w:r>
      <w:r w:rsidRPr="00BA4556">
        <w:rPr>
          <w:i/>
          <w:iCs/>
          <w:lang w:val="en-GB"/>
        </w:rPr>
        <w:t>x</w:t>
      </w:r>
      <w:r w:rsidRPr="00BA4556">
        <w:rPr>
          <w:vertAlign w:val="subscript"/>
          <w:lang w:val="en-GB"/>
        </w:rPr>
        <w:t>1</w:t>
      </w:r>
      <w:r w:rsidRPr="00BA4556">
        <w:rPr>
          <w:lang w:val="en-GB"/>
        </w:rPr>
        <w:t xml:space="preserve">, </w:t>
      </w:r>
      <w:r w:rsidRPr="00BA4556">
        <w:rPr>
          <w:i/>
          <w:iCs/>
          <w:lang w:val="en-GB"/>
        </w:rPr>
        <w:t>x</w:t>
      </w:r>
      <w:r w:rsidRPr="00BA4556">
        <w:rPr>
          <w:vertAlign w:val="subscript"/>
          <w:lang w:val="en-GB"/>
        </w:rPr>
        <w:t>2</w:t>
      </w:r>
      <w:r w:rsidRPr="00BA4556">
        <w:rPr>
          <w:lang w:val="en-GB"/>
        </w:rPr>
        <w:t>]</w:t>
      </w:r>
      <w:r w:rsidRPr="00BA4556">
        <w:rPr>
          <w:rFonts w:hint="cs"/>
          <w:rtl/>
          <w:lang w:val="en-GB"/>
        </w:rPr>
        <w:t>، وأن الثاني</w:t>
      </w:r>
      <w:r w:rsidRPr="00BA4556">
        <w:rPr>
          <w:rFonts w:hint="cs"/>
          <w:noProof/>
          <w:rtl/>
          <w:lang w:eastAsia="zh-CN" w:bidi="ar-EG"/>
        </w:rPr>
        <w:t xml:space="preserve"> </w:t>
      </w:r>
      <w:r w:rsidR="00935F53" w:rsidRPr="00BA4556">
        <w:rPr>
          <w:rFonts w:hint="cs"/>
          <w:noProof/>
          <w:rtl/>
          <w:lang w:eastAsia="zh-CN" w:bidi="ar-EG"/>
        </w:rPr>
        <w:t xml:space="preserve">هو الذي </w:t>
      </w:r>
      <w:r w:rsidRPr="00BA4556">
        <w:rPr>
          <w:rFonts w:hint="cs"/>
          <w:noProof/>
          <w:rtl/>
          <w:lang w:eastAsia="zh-CN" w:bidi="ar-EG"/>
        </w:rPr>
        <w:t xml:space="preserve">يبث المجموعة </w:t>
      </w:r>
      <w:r w:rsidRPr="00BA4556">
        <w:rPr>
          <w:lang w:val="en-GB"/>
        </w:rPr>
        <w:t>[–</w:t>
      </w:r>
      <w:r w:rsidRPr="00BA4556">
        <w:rPr>
          <w:i/>
          <w:iCs/>
          <w:lang w:val="en-GB"/>
        </w:rPr>
        <w:t>x</w:t>
      </w:r>
      <w:r w:rsidRPr="00BA4556">
        <w:rPr>
          <w:vertAlign w:val="subscript"/>
          <w:lang w:val="en-GB"/>
        </w:rPr>
        <w:t>2</w:t>
      </w:r>
      <w:r w:rsidRPr="00BA4556">
        <w:rPr>
          <w:vertAlign w:val="superscript"/>
          <w:lang w:val="en-GB"/>
        </w:rPr>
        <w:t>*</w:t>
      </w:r>
      <w:r w:rsidRPr="00BA4556">
        <w:rPr>
          <w:lang w:val="en-GB"/>
        </w:rPr>
        <w:t xml:space="preserve">, </w:t>
      </w:r>
      <w:r w:rsidRPr="00BA4556">
        <w:rPr>
          <w:i/>
          <w:iCs/>
          <w:lang w:val="en-GB"/>
        </w:rPr>
        <w:t>x</w:t>
      </w:r>
      <w:r w:rsidRPr="00BA4556">
        <w:rPr>
          <w:vertAlign w:val="subscript"/>
          <w:lang w:val="en-GB"/>
        </w:rPr>
        <w:t>1</w:t>
      </w:r>
      <w:r w:rsidRPr="00BA4556">
        <w:rPr>
          <w:vertAlign w:val="superscript"/>
          <w:lang w:val="en-GB"/>
        </w:rPr>
        <w:t>*</w:t>
      </w:r>
      <w:r w:rsidRPr="00BA4556">
        <w:rPr>
          <w:lang w:val="en-GB"/>
        </w:rPr>
        <w:t>]</w:t>
      </w:r>
      <w:r w:rsidRPr="00BA4556">
        <w:rPr>
          <w:rFonts w:hint="cs"/>
          <w:rtl/>
          <w:lang w:val="en-GB"/>
        </w:rPr>
        <w:t xml:space="preserve">، خلال الفترة </w:t>
      </w:r>
      <w:r w:rsidRPr="00BA4556">
        <w:t>2</w:t>
      </w:r>
      <w:r w:rsidRPr="00BA4556">
        <w:rPr>
          <w:i/>
          <w:iCs/>
        </w:rPr>
        <w:t>T</w:t>
      </w:r>
      <w:r w:rsidRPr="00BA4556">
        <w:rPr>
          <w:rFonts w:hint="cs"/>
          <w:rtl/>
          <w:lang w:bidi="ar-EG"/>
        </w:rPr>
        <w:t>. بهذه الوسيلة</w:t>
      </w:r>
      <w:r w:rsidR="001A2CCF" w:rsidRPr="00BA4556">
        <w:rPr>
          <w:rFonts w:hint="cs"/>
          <w:rtl/>
          <w:lang w:bidi="ar-EG"/>
        </w:rPr>
        <w:t>،</w:t>
      </w:r>
      <w:r w:rsidRPr="00BA4556">
        <w:rPr>
          <w:rFonts w:hint="cs"/>
          <w:rtl/>
          <w:lang w:bidi="ar-EG"/>
        </w:rPr>
        <w:t xml:space="preserve"> يمكن لمطراف المستعمل أن يحقق مكاسب التنوع عن طريق </w:t>
      </w:r>
      <w:r w:rsidR="00935F53" w:rsidRPr="00BA4556">
        <w:rPr>
          <w:rFonts w:hint="cs"/>
          <w:rtl/>
          <w:lang w:bidi="ar-EG"/>
        </w:rPr>
        <w:t>جمع مسيري ا</w:t>
      </w:r>
      <w:r w:rsidRPr="00BA4556">
        <w:rPr>
          <w:rFonts w:hint="cs"/>
          <w:rtl/>
          <w:lang w:bidi="ar-EG"/>
        </w:rPr>
        <w:t xml:space="preserve">لإشارة من الساتل والمكررات، حيثما </w:t>
      </w:r>
      <w:r w:rsidR="00935F53" w:rsidRPr="00BA4556">
        <w:rPr>
          <w:rFonts w:hint="cs"/>
          <w:rtl/>
          <w:lang w:bidi="ar-EG"/>
        </w:rPr>
        <w:t>يكون</w:t>
      </w:r>
      <w:r w:rsidRPr="00BA4556">
        <w:rPr>
          <w:rFonts w:hint="cs"/>
          <w:rtl/>
          <w:lang w:bidi="ar-EG"/>
        </w:rPr>
        <w:t xml:space="preserve"> ذلك ممكناً.</w:t>
      </w:r>
    </w:p>
    <w:p w:rsidR="002727F3" w:rsidRPr="00BA4556" w:rsidRDefault="00EC369C" w:rsidP="00AA5F9E">
      <w:pPr>
        <w:rPr>
          <w:noProof/>
          <w:rtl/>
          <w:lang w:eastAsia="zh-CN" w:bidi="ar-EG"/>
        </w:rPr>
      </w:pPr>
      <w:r w:rsidRPr="00BA4556">
        <w:rPr>
          <w:rFonts w:hint="cs"/>
          <w:rtl/>
          <w:lang w:bidi="ar-EG"/>
        </w:rPr>
        <w:t xml:space="preserve">ويستطيع مطراف المستعمل أن يستقبل توليفات متنوعة من مجموعات الإشارات تبعاً لتوفر الإشارات، وهو ما يعتمد بشكل أساسي على الموقع. وإذا </w:t>
      </w:r>
      <w:r w:rsidR="00AC3F6E" w:rsidRPr="00BA4556">
        <w:rPr>
          <w:rFonts w:hint="cs"/>
          <w:rtl/>
          <w:lang w:bidi="ar-EG"/>
        </w:rPr>
        <w:t>تلقى</w:t>
      </w:r>
      <w:r w:rsidRPr="00BA4556">
        <w:rPr>
          <w:rFonts w:hint="cs"/>
          <w:rtl/>
          <w:lang w:bidi="ar-EG"/>
        </w:rPr>
        <w:t xml:space="preserve"> مطراف المستعمل ثلاث مجموعات من الإشارات، أي </w:t>
      </w:r>
      <w:r w:rsidRPr="00BA4556">
        <w:rPr>
          <w:lang w:val="en-GB"/>
        </w:rPr>
        <w:t>[</w:t>
      </w:r>
      <w:r w:rsidRPr="00BA4556">
        <w:rPr>
          <w:i/>
          <w:iCs/>
          <w:lang w:val="en-GB"/>
        </w:rPr>
        <w:t>x</w:t>
      </w:r>
      <w:r w:rsidRPr="00BA4556">
        <w:rPr>
          <w:vertAlign w:val="subscript"/>
          <w:lang w:val="en-GB"/>
        </w:rPr>
        <w:t>1</w:t>
      </w:r>
      <w:r w:rsidRPr="00BA4556">
        <w:rPr>
          <w:lang w:val="en-GB"/>
        </w:rPr>
        <w:t xml:space="preserve">, </w:t>
      </w:r>
      <w:r w:rsidRPr="00BA4556">
        <w:rPr>
          <w:i/>
          <w:iCs/>
          <w:lang w:val="en-GB"/>
        </w:rPr>
        <w:t>x</w:t>
      </w:r>
      <w:r w:rsidRPr="00BA4556">
        <w:rPr>
          <w:vertAlign w:val="subscript"/>
          <w:lang w:val="en-GB"/>
        </w:rPr>
        <w:t>2</w:t>
      </w:r>
      <w:r w:rsidRPr="00BA4556">
        <w:rPr>
          <w:lang w:val="en-GB"/>
        </w:rPr>
        <w:t>]</w:t>
      </w:r>
      <w:r w:rsidRPr="00BA4556">
        <w:rPr>
          <w:rFonts w:hint="cs"/>
          <w:rtl/>
          <w:lang w:val="en-GB"/>
        </w:rPr>
        <w:t xml:space="preserve"> من الساتل بكسب للقناة قيمته</w:t>
      </w:r>
      <w:r w:rsidR="007171C5" w:rsidRPr="00BA4556">
        <w:rPr>
          <w:rFonts w:hint="eastAsia"/>
          <w:rtl/>
          <w:lang w:val="en-GB"/>
        </w:rPr>
        <w:t> </w:t>
      </w:r>
      <w:r w:rsidRPr="00BA4556">
        <w:rPr>
          <w:i/>
          <w:iCs/>
          <w:lang w:val="en-GB"/>
        </w:rPr>
        <w:t>h</w:t>
      </w:r>
      <w:r w:rsidRPr="00BA4556">
        <w:rPr>
          <w:i/>
          <w:iCs/>
          <w:vertAlign w:val="subscript"/>
          <w:lang w:val="en-GB"/>
        </w:rPr>
        <w:t>s</w:t>
      </w:r>
      <w:r w:rsidRPr="00BA4556">
        <w:rPr>
          <w:rFonts w:hint="cs"/>
          <w:i/>
          <w:iCs/>
          <w:rtl/>
          <w:lang w:val="en-GB"/>
        </w:rPr>
        <w:t xml:space="preserve">، </w:t>
      </w:r>
      <w:r w:rsidRPr="00BA4556">
        <w:rPr>
          <w:rFonts w:hint="cs"/>
          <w:rtl/>
          <w:lang w:val="en-GB"/>
        </w:rPr>
        <w:lastRenderedPageBreak/>
        <w:t>و</w:t>
      </w:r>
      <w:r w:rsidRPr="00BA4556">
        <w:rPr>
          <w:lang w:val="en-GB"/>
        </w:rPr>
        <w:t>[</w:t>
      </w:r>
      <w:r w:rsidRPr="00BA4556">
        <w:rPr>
          <w:i/>
          <w:iCs/>
          <w:lang w:val="en-GB"/>
        </w:rPr>
        <w:t>x</w:t>
      </w:r>
      <w:r w:rsidRPr="00BA4556">
        <w:rPr>
          <w:vertAlign w:val="subscript"/>
          <w:lang w:val="en-GB"/>
        </w:rPr>
        <w:t>1</w:t>
      </w:r>
      <w:r w:rsidRPr="00BA4556">
        <w:rPr>
          <w:lang w:val="en-GB"/>
        </w:rPr>
        <w:t xml:space="preserve">, </w:t>
      </w:r>
      <w:r w:rsidRPr="00BA4556">
        <w:rPr>
          <w:i/>
          <w:iCs/>
          <w:lang w:val="en-GB"/>
        </w:rPr>
        <w:t>x</w:t>
      </w:r>
      <w:r w:rsidRPr="00BA4556">
        <w:rPr>
          <w:vertAlign w:val="subscript"/>
          <w:lang w:val="en-GB"/>
        </w:rPr>
        <w:t>2</w:t>
      </w:r>
      <w:r w:rsidRPr="00BA4556">
        <w:rPr>
          <w:lang w:val="en-GB"/>
        </w:rPr>
        <w:t>]</w:t>
      </w:r>
      <w:r w:rsidRPr="00BA4556">
        <w:rPr>
          <w:rFonts w:hint="cs"/>
          <w:rtl/>
          <w:lang w:val="en-GB" w:bidi="ar-EG"/>
        </w:rPr>
        <w:t xml:space="preserve"> من أحد المكررين بكسب قناة قدره </w:t>
      </w:r>
      <w:r w:rsidRPr="00BA4556">
        <w:rPr>
          <w:i/>
          <w:iCs/>
          <w:lang w:val="en-GB"/>
        </w:rPr>
        <w:t>h</w:t>
      </w:r>
      <w:r w:rsidRPr="00BA4556">
        <w:rPr>
          <w:i/>
          <w:iCs/>
          <w:vertAlign w:val="subscript"/>
          <w:lang w:val="en-GB"/>
        </w:rPr>
        <w:t>R</w:t>
      </w:r>
      <w:r w:rsidRPr="00BA4556">
        <w:rPr>
          <w:vertAlign w:val="subscript"/>
          <w:lang w:val="en-GB"/>
        </w:rPr>
        <w:t>1</w:t>
      </w:r>
      <w:r w:rsidRPr="00BA4556">
        <w:rPr>
          <w:rFonts w:hint="cs"/>
          <w:rtl/>
          <w:lang w:val="en-GB"/>
        </w:rPr>
        <w:t>،</w:t>
      </w:r>
      <w:r w:rsidRPr="00BA4556">
        <w:rPr>
          <w:rFonts w:hint="cs"/>
          <w:vertAlign w:val="subscript"/>
          <w:rtl/>
          <w:lang w:val="en-GB"/>
        </w:rPr>
        <w:t xml:space="preserve"> </w:t>
      </w:r>
      <w:r w:rsidRPr="00BA4556">
        <w:rPr>
          <w:rFonts w:hint="cs"/>
          <w:rtl/>
          <w:lang w:val="en-GB"/>
        </w:rPr>
        <w:t>و</w:t>
      </w:r>
      <w:r w:rsidRPr="00BA4556">
        <w:rPr>
          <w:lang w:val="en-GB"/>
        </w:rPr>
        <w:t>[–</w:t>
      </w:r>
      <w:r w:rsidRPr="00BA4556">
        <w:rPr>
          <w:i/>
          <w:iCs/>
          <w:lang w:val="en-GB"/>
        </w:rPr>
        <w:t>x</w:t>
      </w:r>
      <w:r w:rsidRPr="00BA4556">
        <w:rPr>
          <w:vertAlign w:val="subscript"/>
          <w:lang w:val="en-GB"/>
        </w:rPr>
        <w:t>2</w:t>
      </w:r>
      <w:r w:rsidRPr="00BA4556">
        <w:rPr>
          <w:vertAlign w:val="superscript"/>
          <w:lang w:val="en-GB"/>
        </w:rPr>
        <w:t>*</w:t>
      </w:r>
      <w:r w:rsidRPr="00BA4556">
        <w:rPr>
          <w:lang w:val="en-GB"/>
        </w:rPr>
        <w:t xml:space="preserve">, </w:t>
      </w:r>
      <w:r w:rsidRPr="00BA4556">
        <w:rPr>
          <w:i/>
          <w:iCs/>
          <w:lang w:val="en-GB"/>
        </w:rPr>
        <w:t>x</w:t>
      </w:r>
      <w:r w:rsidRPr="00BA4556">
        <w:rPr>
          <w:vertAlign w:val="subscript"/>
          <w:lang w:val="en-GB"/>
        </w:rPr>
        <w:t>1</w:t>
      </w:r>
      <w:r w:rsidRPr="00BA4556">
        <w:rPr>
          <w:vertAlign w:val="superscript"/>
          <w:lang w:val="en-GB"/>
        </w:rPr>
        <w:t>*</w:t>
      </w:r>
      <w:r w:rsidRPr="00BA4556">
        <w:rPr>
          <w:lang w:val="en-GB"/>
        </w:rPr>
        <w:t>]</w:t>
      </w:r>
      <w:r w:rsidRPr="00BA4556">
        <w:rPr>
          <w:rFonts w:hint="cs"/>
          <w:rtl/>
          <w:lang w:val="en-GB" w:bidi="ar-EG"/>
        </w:rPr>
        <w:t xml:space="preserve"> من المكرر الثاني بكسب قناة قدره </w:t>
      </w:r>
      <w:r w:rsidRPr="00BA4556">
        <w:rPr>
          <w:i/>
          <w:iCs/>
          <w:lang w:val="en-GB"/>
        </w:rPr>
        <w:t>h</w:t>
      </w:r>
      <w:r w:rsidRPr="00BA4556">
        <w:rPr>
          <w:i/>
          <w:iCs/>
          <w:vertAlign w:val="subscript"/>
          <w:lang w:val="en-GB"/>
        </w:rPr>
        <w:t>R</w:t>
      </w:r>
      <w:r w:rsidRPr="00BA4556">
        <w:rPr>
          <w:vertAlign w:val="subscript"/>
          <w:lang w:val="en-GB"/>
        </w:rPr>
        <w:t>2</w:t>
      </w:r>
      <w:r w:rsidRPr="00BA4556">
        <w:rPr>
          <w:rFonts w:hint="cs"/>
          <w:rtl/>
          <w:lang w:val="en-GB" w:bidi="ar-EG"/>
        </w:rPr>
        <w:t>،</w:t>
      </w:r>
      <w:r w:rsidRPr="00BA4556">
        <w:rPr>
          <w:rFonts w:hint="cs"/>
          <w:vertAlign w:val="subscript"/>
          <w:rtl/>
          <w:lang w:val="en-GB" w:bidi="ar-EG"/>
        </w:rPr>
        <w:t xml:space="preserve"> </w:t>
      </w:r>
      <w:r w:rsidRPr="00BA4556">
        <w:rPr>
          <w:rFonts w:hint="cs"/>
          <w:rtl/>
          <w:lang w:val="en-GB" w:bidi="ar-EG"/>
        </w:rPr>
        <w:t xml:space="preserve">عندئذ يستطيع أن يحقق </w:t>
      </w:r>
      <w:r w:rsidR="00AC3F6E" w:rsidRPr="00BA4556">
        <w:rPr>
          <w:rFonts w:hint="cs"/>
          <w:rtl/>
          <w:lang w:val="en-GB" w:bidi="ar-EG"/>
        </w:rPr>
        <w:t>الحد ال</w:t>
      </w:r>
      <w:r w:rsidRPr="00BA4556">
        <w:rPr>
          <w:rFonts w:hint="cs"/>
          <w:rtl/>
          <w:lang w:val="en-GB" w:bidi="ar-EG"/>
        </w:rPr>
        <w:t xml:space="preserve">أقصى من </w:t>
      </w:r>
      <w:r w:rsidR="00AC3F6E" w:rsidRPr="00BA4556">
        <w:rPr>
          <w:rFonts w:hint="cs"/>
          <w:rtl/>
          <w:lang w:val="en-GB" w:bidi="ar-EG"/>
        </w:rPr>
        <w:t xml:space="preserve">كسب </w:t>
      </w:r>
      <w:r w:rsidRPr="00BA4556">
        <w:rPr>
          <w:rFonts w:hint="cs"/>
          <w:rtl/>
          <w:lang w:val="en-GB" w:bidi="ar-EG"/>
        </w:rPr>
        <w:t>التنوع عن طريق خوار</w:t>
      </w:r>
      <w:r w:rsidR="00B07857" w:rsidRPr="00BA4556">
        <w:rPr>
          <w:rFonts w:hint="cs"/>
          <w:rtl/>
          <w:lang w:val="en-GB" w:bidi="ar-EG"/>
        </w:rPr>
        <w:t>ز</w:t>
      </w:r>
      <w:r w:rsidRPr="00BA4556">
        <w:rPr>
          <w:rFonts w:hint="cs"/>
          <w:rtl/>
          <w:lang w:val="en-GB" w:bidi="ar-EG"/>
        </w:rPr>
        <w:t xml:space="preserve">مية التشفير العادية لمخطط </w:t>
      </w:r>
      <w:r w:rsidR="00AA5F9E" w:rsidRPr="00BA4556">
        <w:rPr>
          <w:noProof/>
          <w:lang w:eastAsia="zh-CN" w:bidi="ar-EG"/>
        </w:rPr>
        <w:t>Alamouti</w:t>
      </w:r>
      <w:r w:rsidRPr="00BA4556">
        <w:rPr>
          <w:rFonts w:hint="cs"/>
          <w:rtl/>
          <w:lang w:val="en-GB" w:bidi="ar-EG"/>
        </w:rPr>
        <w:t>. و</w:t>
      </w:r>
      <w:r w:rsidR="00AC3F6E" w:rsidRPr="00BA4556">
        <w:rPr>
          <w:rFonts w:hint="cs"/>
          <w:rtl/>
          <w:lang w:val="en-GB" w:bidi="ar-EG"/>
        </w:rPr>
        <w:t>إذا افترضنا</w:t>
      </w:r>
      <w:r w:rsidRPr="00BA4556">
        <w:rPr>
          <w:rFonts w:hint="cs"/>
          <w:rtl/>
          <w:lang w:val="en-GB" w:bidi="ar-EG"/>
        </w:rPr>
        <w:t xml:space="preserve"> </w:t>
      </w:r>
      <w:r w:rsidR="00AC3F6E" w:rsidRPr="00BA4556">
        <w:rPr>
          <w:rFonts w:hint="cs"/>
          <w:rtl/>
          <w:lang w:val="en-GB" w:bidi="ar-EG"/>
        </w:rPr>
        <w:t>أن خبو ال</w:t>
      </w:r>
      <w:r w:rsidRPr="00BA4556">
        <w:rPr>
          <w:rFonts w:hint="cs"/>
          <w:rtl/>
          <w:lang w:val="en-GB" w:bidi="ar-EG"/>
        </w:rPr>
        <w:t xml:space="preserve">قناة منبسط خلال الفترة </w:t>
      </w:r>
      <w:r w:rsidRPr="00BA4556">
        <w:rPr>
          <w:lang w:bidi="ar-EG"/>
        </w:rPr>
        <w:t>2</w:t>
      </w:r>
      <w:r w:rsidRPr="00BA4556">
        <w:rPr>
          <w:i/>
          <w:iCs/>
          <w:lang w:bidi="ar-EG"/>
        </w:rPr>
        <w:t>T</w:t>
      </w:r>
      <w:r w:rsidRPr="00BA4556">
        <w:rPr>
          <w:rFonts w:hint="cs"/>
          <w:rtl/>
          <w:lang w:bidi="ar-EG"/>
        </w:rPr>
        <w:t xml:space="preserve">، يمكن تمثيل الإشارة </w:t>
      </w:r>
      <w:r w:rsidR="00AC3F6E" w:rsidRPr="00BA4556">
        <w:rPr>
          <w:rFonts w:hint="cs"/>
          <w:rtl/>
          <w:lang w:bidi="ar-EG"/>
        </w:rPr>
        <w:t>التي يتلقاها</w:t>
      </w:r>
      <w:r w:rsidRPr="00BA4556">
        <w:rPr>
          <w:rFonts w:hint="cs"/>
          <w:rtl/>
          <w:lang w:bidi="ar-EG"/>
        </w:rPr>
        <w:t xml:space="preserve"> مطراف المستعمل خلال تلك الفترة على النحو التالي:</w:t>
      </w:r>
    </w:p>
    <w:p w:rsidR="00CB3C1B" w:rsidRPr="00BA4556" w:rsidRDefault="00CB3C1B" w:rsidP="00263897">
      <w:pPr>
        <w:pStyle w:val="Equation"/>
        <w:spacing w:line="240" w:lineRule="auto"/>
        <w:rPr>
          <w:lang w:val="en-GB"/>
        </w:rPr>
      </w:pPr>
      <w:r w:rsidRPr="00BA4556">
        <w:rPr>
          <w:lang w:val="en-GB"/>
        </w:rPr>
        <w:tab/>
      </w:r>
      <w:r w:rsidR="00263897" w:rsidRPr="00352646">
        <w:rPr>
          <w:position w:val="-32"/>
          <w:lang w:val="en-GB"/>
        </w:rPr>
        <w:object w:dxaOrig="2340" w:dyaOrig="760">
          <v:shape id="_x0000_i1126" type="#_x0000_t75" style="width:115.5pt;height:37.6pt" o:ole="">
            <v:imagedata r:id="rId204" o:title=""/>
          </v:shape>
          <o:OLEObject Type="Embed" ProgID="Equation.3" ShapeID="_x0000_i1126" DrawAspect="Content" ObjectID="_1491384322" r:id="rId205"/>
        </w:object>
      </w:r>
    </w:p>
    <w:p w:rsidR="002727F3" w:rsidRPr="00BA4556" w:rsidRDefault="00A815A9" w:rsidP="007171C5">
      <w:pPr>
        <w:rPr>
          <w:noProof/>
          <w:rtl/>
          <w:lang w:val="en-GB" w:eastAsia="zh-CN"/>
        </w:rPr>
      </w:pPr>
      <w:r w:rsidRPr="00BA4556">
        <w:rPr>
          <w:rFonts w:hint="cs"/>
          <w:noProof/>
          <w:rtl/>
          <w:lang w:val="en-GB" w:eastAsia="zh-CN" w:bidi="ar-EG"/>
        </w:rPr>
        <w:t xml:space="preserve">حيث تمثل </w:t>
      </w:r>
      <w:r w:rsidRPr="00BA4556">
        <w:rPr>
          <w:i/>
          <w:iCs/>
          <w:lang w:val="en-GB"/>
        </w:rPr>
        <w:t>n</w:t>
      </w:r>
      <w:r w:rsidRPr="00BA4556">
        <w:rPr>
          <w:i/>
          <w:iCs/>
          <w:vertAlign w:val="subscript"/>
          <w:lang w:val="en-GB"/>
        </w:rPr>
        <w:t>i</w:t>
      </w:r>
      <w:r w:rsidRPr="00BA4556">
        <w:rPr>
          <w:rFonts w:hint="cs"/>
          <w:rtl/>
          <w:lang w:val="en-GB"/>
        </w:rPr>
        <w:t xml:space="preserve"> الضوضاء الغوسية المركبة التي تضاف </w:t>
      </w:r>
      <w:r w:rsidR="00AC3F6E" w:rsidRPr="00BA4556">
        <w:rPr>
          <w:rFonts w:hint="cs"/>
          <w:rtl/>
          <w:lang w:val="en-GB"/>
        </w:rPr>
        <w:t>عند</w:t>
      </w:r>
      <w:r w:rsidRPr="00BA4556">
        <w:rPr>
          <w:rFonts w:hint="cs"/>
          <w:rtl/>
          <w:lang w:val="en-GB"/>
        </w:rPr>
        <w:t xml:space="preserve"> الفترة الزمنية رقم </w:t>
      </w:r>
      <w:r w:rsidRPr="00BA4556">
        <w:rPr>
          <w:i/>
          <w:iCs/>
        </w:rPr>
        <w:t>i</w:t>
      </w:r>
      <w:r w:rsidRPr="00BA4556">
        <w:rPr>
          <w:rFonts w:hint="cs"/>
          <w:rtl/>
          <w:lang w:bidi="ar-EG"/>
        </w:rPr>
        <w:t>. و</w:t>
      </w:r>
      <w:r w:rsidRPr="00BA4556">
        <w:rPr>
          <w:i/>
          <w:iCs/>
          <w:lang w:bidi="ar-EG"/>
        </w:rPr>
        <w:t>H</w:t>
      </w:r>
      <w:r w:rsidRPr="00BA4556">
        <w:rPr>
          <w:vertAlign w:val="subscript"/>
          <w:lang w:bidi="ar-EG"/>
        </w:rPr>
        <w:t>2</w:t>
      </w:r>
      <w:r w:rsidRPr="00BA4556">
        <w:rPr>
          <w:rFonts w:hint="cs"/>
          <w:rtl/>
          <w:lang w:bidi="ar-EG"/>
        </w:rPr>
        <w:t xml:space="preserve"> هي مصفوفة القناة</w:t>
      </w:r>
      <w:r w:rsidR="00713B9B" w:rsidRPr="00BA4556">
        <w:rPr>
          <w:rFonts w:hint="cs"/>
          <w:rtl/>
          <w:lang w:bidi="ar-EG"/>
        </w:rPr>
        <w:t xml:space="preserve"> في </w:t>
      </w:r>
      <w:r w:rsidRPr="00BA4556">
        <w:rPr>
          <w:rFonts w:hint="cs"/>
          <w:rtl/>
          <w:lang w:bidi="ar-EG"/>
        </w:rPr>
        <w:t>المخطط المبين</w:t>
      </w:r>
      <w:r w:rsidR="00713B9B" w:rsidRPr="00BA4556">
        <w:rPr>
          <w:rFonts w:hint="cs"/>
          <w:rtl/>
          <w:lang w:bidi="ar-EG"/>
        </w:rPr>
        <w:t xml:space="preserve"> في </w:t>
      </w:r>
      <w:r w:rsidRPr="00BA4556">
        <w:rPr>
          <w:rFonts w:hint="cs"/>
          <w:rtl/>
          <w:lang w:bidi="ar-EG"/>
        </w:rPr>
        <w:t xml:space="preserve">الشكل </w:t>
      </w:r>
      <w:r w:rsidRPr="00BA4556">
        <w:rPr>
          <w:lang w:bidi="ar-EG"/>
        </w:rPr>
        <w:t>17.2</w:t>
      </w:r>
      <w:r w:rsidRPr="00BA4556">
        <w:rPr>
          <w:rFonts w:hint="cs"/>
          <w:rtl/>
          <w:lang w:bidi="ar-EG"/>
        </w:rPr>
        <w:t xml:space="preserve"> (ب)، وتتمثل بما يلي:</w:t>
      </w:r>
      <w:r w:rsidRPr="00BA4556">
        <w:rPr>
          <w:rFonts w:hint="cs"/>
          <w:rtl/>
          <w:lang w:val="en-GB"/>
        </w:rPr>
        <w:t xml:space="preserve"> </w:t>
      </w:r>
    </w:p>
    <w:p w:rsidR="00CB3C1B" w:rsidRPr="00BA4556" w:rsidRDefault="00CB3C1B" w:rsidP="00263897">
      <w:pPr>
        <w:pStyle w:val="Equation"/>
        <w:spacing w:line="240" w:lineRule="auto"/>
        <w:rPr>
          <w:lang w:val="en-GB"/>
        </w:rPr>
      </w:pPr>
      <w:r w:rsidRPr="00BA4556">
        <w:rPr>
          <w:lang w:val="en-GB"/>
        </w:rPr>
        <w:tab/>
      </w:r>
      <w:r w:rsidR="00263897" w:rsidRPr="00352646">
        <w:rPr>
          <w:position w:val="-32"/>
          <w:lang w:val="en-GB"/>
        </w:rPr>
        <w:object w:dxaOrig="2620" w:dyaOrig="760">
          <v:shape id="_x0000_i1127" type="#_x0000_t75" style="width:131.65pt;height:37.6pt" o:ole="">
            <v:imagedata r:id="rId206" o:title=""/>
          </v:shape>
          <o:OLEObject Type="Embed" ProgID="Equation.3" ShapeID="_x0000_i1127" DrawAspect="Content" ObjectID="_1491384323" r:id="rId207"/>
        </w:object>
      </w:r>
      <w:r w:rsidR="00263897" w:rsidRPr="00352646">
        <w:rPr>
          <w:lang w:val="en-GB"/>
        </w:rPr>
        <w:t>,</w:t>
      </w:r>
    </w:p>
    <w:p w:rsidR="00A82813" w:rsidRPr="00BA4556" w:rsidRDefault="00A815A9" w:rsidP="00FE092B">
      <w:pPr>
        <w:spacing w:before="240"/>
        <w:rPr>
          <w:noProof/>
          <w:rtl/>
          <w:lang w:val="en-GB" w:eastAsia="zh-CN"/>
        </w:rPr>
      </w:pPr>
      <w:r w:rsidRPr="00BA4556">
        <w:rPr>
          <w:rFonts w:hint="cs"/>
          <w:noProof/>
          <w:rtl/>
          <w:lang w:val="en-GB" w:eastAsia="zh-CN"/>
        </w:rPr>
        <w:t xml:space="preserve">حيث </w:t>
      </w:r>
      <w:r w:rsidRPr="00BA4556">
        <w:rPr>
          <w:i/>
          <w:iCs/>
          <w:lang w:val="en-GB"/>
        </w:rPr>
        <w:t>h</w:t>
      </w:r>
      <w:r w:rsidRPr="00BA4556">
        <w:rPr>
          <w:i/>
          <w:iCs/>
          <w:vertAlign w:val="subscript"/>
          <w:lang w:val="en-GB"/>
        </w:rPr>
        <w:t>s</w:t>
      </w:r>
      <w:r w:rsidRPr="00BA4556">
        <w:rPr>
          <w:rFonts w:hint="cs"/>
          <w:noProof/>
          <w:rtl/>
          <w:lang w:val="en-GB" w:eastAsia="zh-CN"/>
        </w:rPr>
        <w:t xml:space="preserve"> هي معامل القناة</w:t>
      </w:r>
      <w:r w:rsidR="00713B9B" w:rsidRPr="00BA4556">
        <w:rPr>
          <w:rFonts w:hint="cs"/>
          <w:noProof/>
          <w:rtl/>
          <w:lang w:val="en-GB" w:eastAsia="zh-CN"/>
        </w:rPr>
        <w:t xml:space="preserve"> في </w:t>
      </w:r>
      <w:r w:rsidRPr="00BA4556">
        <w:rPr>
          <w:rFonts w:hint="cs"/>
          <w:noProof/>
          <w:rtl/>
          <w:lang w:val="en-GB" w:eastAsia="zh-CN"/>
        </w:rPr>
        <w:t>المسير من الساتل إلى مطراف المستعمل، و</w:t>
      </w:r>
      <w:r w:rsidRPr="00BA4556">
        <w:rPr>
          <w:i/>
          <w:iCs/>
          <w:lang w:val="en-GB"/>
        </w:rPr>
        <w:t>h</w:t>
      </w:r>
      <w:r w:rsidRPr="00BA4556">
        <w:rPr>
          <w:i/>
          <w:iCs/>
          <w:vertAlign w:val="subscript"/>
          <w:lang w:val="en-GB"/>
        </w:rPr>
        <w:t>R</w:t>
      </w:r>
      <w:r w:rsidRPr="00BA4556">
        <w:rPr>
          <w:vertAlign w:val="subscript"/>
          <w:lang w:val="en-GB"/>
        </w:rPr>
        <w:t>1</w:t>
      </w:r>
      <w:r w:rsidR="0019436C" w:rsidRPr="00BA4556">
        <w:rPr>
          <w:rFonts w:hint="cs"/>
          <w:noProof/>
          <w:rtl/>
          <w:lang w:val="en-GB" w:eastAsia="zh-CN"/>
        </w:rPr>
        <w:t xml:space="preserve"> </w:t>
      </w:r>
      <w:r w:rsidRPr="00BA4556">
        <w:rPr>
          <w:rFonts w:hint="cs"/>
          <w:noProof/>
          <w:rtl/>
          <w:lang w:val="en-GB" w:eastAsia="zh-CN"/>
        </w:rPr>
        <w:t>و</w:t>
      </w:r>
      <w:r w:rsidRPr="00BA4556">
        <w:rPr>
          <w:i/>
          <w:iCs/>
          <w:lang w:val="en-GB"/>
        </w:rPr>
        <w:t>h</w:t>
      </w:r>
      <w:r w:rsidRPr="00BA4556">
        <w:rPr>
          <w:i/>
          <w:iCs/>
          <w:vertAlign w:val="subscript"/>
          <w:lang w:val="en-GB"/>
        </w:rPr>
        <w:t>R</w:t>
      </w:r>
      <w:r w:rsidRPr="00BA4556">
        <w:rPr>
          <w:vertAlign w:val="subscript"/>
          <w:lang w:val="en-GB"/>
        </w:rPr>
        <w:t>2</w:t>
      </w:r>
      <w:r w:rsidRPr="00BA4556">
        <w:rPr>
          <w:rFonts w:hint="cs"/>
          <w:noProof/>
          <w:rtl/>
          <w:lang w:val="en-GB" w:eastAsia="zh-CN"/>
        </w:rPr>
        <w:t xml:space="preserve"> هما معاملا القناة للمسير من ا</w:t>
      </w:r>
      <w:r w:rsidR="00A82813" w:rsidRPr="00BA4556">
        <w:rPr>
          <w:rFonts w:hint="cs"/>
          <w:noProof/>
          <w:rtl/>
          <w:lang w:val="en-GB" w:eastAsia="zh-CN"/>
        </w:rPr>
        <w:t>لمرك</w:t>
      </w:r>
      <w:r w:rsidR="00AC3F6E" w:rsidRPr="00BA4556">
        <w:rPr>
          <w:rFonts w:hint="cs"/>
          <w:noProof/>
          <w:rtl/>
          <w:lang w:val="en-GB" w:eastAsia="zh-CN"/>
        </w:rPr>
        <w:t>ّ</w:t>
      </w:r>
      <w:r w:rsidR="00A82813" w:rsidRPr="00BA4556">
        <w:rPr>
          <w:rFonts w:hint="cs"/>
          <w:noProof/>
          <w:rtl/>
          <w:lang w:val="en-GB" w:eastAsia="zh-CN"/>
        </w:rPr>
        <w:t>ب</w:t>
      </w:r>
      <w:r w:rsidR="00AC3F6E" w:rsidRPr="00BA4556">
        <w:rPr>
          <w:rFonts w:hint="cs"/>
          <w:noProof/>
          <w:rtl/>
          <w:lang w:val="en-GB" w:eastAsia="zh-CN"/>
        </w:rPr>
        <w:t>ين</w:t>
      </w:r>
      <w:r w:rsidR="00A82813" w:rsidRPr="00BA4556">
        <w:rPr>
          <w:rFonts w:hint="cs"/>
          <w:noProof/>
          <w:rtl/>
          <w:lang w:val="en-GB" w:eastAsia="zh-CN"/>
        </w:rPr>
        <w:t xml:space="preserve"> الأرضي</w:t>
      </w:r>
      <w:r w:rsidR="00AC3F6E" w:rsidRPr="00BA4556">
        <w:rPr>
          <w:rFonts w:hint="cs"/>
          <w:noProof/>
          <w:rtl/>
          <w:lang w:val="en-GB" w:eastAsia="zh-CN"/>
        </w:rPr>
        <w:t>ين</w:t>
      </w:r>
      <w:r w:rsidR="00A82813" w:rsidRPr="00BA4556">
        <w:rPr>
          <w:rFonts w:hint="cs"/>
          <w:noProof/>
          <w:rtl/>
          <w:lang w:val="en-GB" w:eastAsia="zh-CN"/>
        </w:rPr>
        <w:t xml:space="preserve"> التكميلي</w:t>
      </w:r>
      <w:r w:rsidR="00AC3F6E" w:rsidRPr="00BA4556">
        <w:rPr>
          <w:rFonts w:hint="cs"/>
          <w:noProof/>
          <w:rtl/>
          <w:lang w:val="en-GB" w:eastAsia="zh-CN"/>
        </w:rPr>
        <w:t>ين</w:t>
      </w:r>
      <w:r w:rsidR="00A82813" w:rsidRPr="00BA4556">
        <w:rPr>
          <w:rFonts w:hint="cs"/>
          <w:noProof/>
          <w:rtl/>
          <w:lang w:val="en-GB" w:eastAsia="zh-CN"/>
        </w:rPr>
        <w:t xml:space="preserve"> الأول و</w:t>
      </w:r>
      <w:r w:rsidRPr="00BA4556">
        <w:rPr>
          <w:rFonts w:hint="cs"/>
          <w:noProof/>
          <w:rtl/>
          <w:lang w:val="en-GB" w:eastAsia="zh-CN"/>
        </w:rPr>
        <w:t>الثاني</w:t>
      </w:r>
      <w:r w:rsidR="00A82813" w:rsidRPr="00BA4556">
        <w:rPr>
          <w:rFonts w:hint="cs"/>
          <w:noProof/>
          <w:rtl/>
          <w:lang w:val="en-GB" w:eastAsia="zh-CN"/>
        </w:rPr>
        <w:t xml:space="preserve"> إلى مطراف المستعمل، على التوالي.</w:t>
      </w:r>
    </w:p>
    <w:p w:rsidR="00CB3C1B" w:rsidRPr="00BA4556" w:rsidRDefault="00B07857" w:rsidP="00863314">
      <w:pPr>
        <w:rPr>
          <w:noProof/>
          <w:rtl/>
          <w:lang w:val="en-GB" w:eastAsia="zh-CN"/>
        </w:rPr>
      </w:pPr>
      <w:r w:rsidRPr="00BA4556">
        <w:rPr>
          <w:rFonts w:hint="cs"/>
          <w:noProof/>
          <w:rtl/>
          <w:lang w:val="en-GB" w:eastAsia="zh-CN"/>
        </w:rPr>
        <w:t xml:space="preserve">وبما </w:t>
      </w:r>
      <w:r w:rsidR="00863314" w:rsidRPr="00BA4556">
        <w:rPr>
          <w:rFonts w:hint="cs"/>
          <w:noProof/>
          <w:rtl/>
          <w:lang w:val="en-GB" w:eastAsia="zh-CN"/>
        </w:rPr>
        <w:t>أ</w:t>
      </w:r>
      <w:r w:rsidR="00A82813" w:rsidRPr="00BA4556">
        <w:rPr>
          <w:rFonts w:hint="cs"/>
          <w:noProof/>
          <w:rtl/>
          <w:lang w:val="en-GB" w:eastAsia="zh-CN"/>
        </w:rPr>
        <w:t>ن</w:t>
      </w:r>
      <w:r w:rsidR="00713B9B" w:rsidRPr="00BA4556">
        <w:rPr>
          <w:rFonts w:hint="eastAsia"/>
          <w:noProof/>
          <w:rtl/>
          <w:lang w:val="en-GB" w:eastAsia="zh-CN"/>
        </w:rPr>
        <w:t> </w:t>
      </w:r>
      <w:r w:rsidR="00A82813" w:rsidRPr="00BA4556">
        <w:rPr>
          <w:rFonts w:hint="cs"/>
          <w:noProof/>
          <w:rtl/>
          <w:lang w:val="en-GB" w:eastAsia="zh-CN"/>
        </w:rPr>
        <w:t xml:space="preserve">مصفوفة التشفير </w:t>
      </w:r>
      <w:r w:rsidR="00A82813" w:rsidRPr="00BA4556">
        <w:rPr>
          <w:i/>
          <w:iCs/>
          <w:lang w:val="en-GB"/>
        </w:rPr>
        <w:t>X</w:t>
      </w:r>
      <w:r w:rsidR="00A82813" w:rsidRPr="00BA4556">
        <w:rPr>
          <w:vertAlign w:val="subscript"/>
          <w:lang w:val="en-GB"/>
        </w:rPr>
        <w:t>2</w:t>
      </w:r>
      <w:r w:rsidR="00A82813" w:rsidRPr="00BA4556">
        <w:rPr>
          <w:rFonts w:hint="cs"/>
          <w:noProof/>
          <w:rtl/>
          <w:lang w:val="en-GB" w:eastAsia="zh-CN"/>
        </w:rPr>
        <w:t xml:space="preserve"> متعامدة، </w:t>
      </w:r>
      <w:r w:rsidR="00AC3F6E" w:rsidRPr="00BA4556">
        <w:rPr>
          <w:rFonts w:hint="cs"/>
          <w:noProof/>
          <w:rtl/>
          <w:lang w:val="en-GB" w:eastAsia="zh-CN"/>
        </w:rPr>
        <w:t>وكذلك</w:t>
      </w:r>
      <w:r w:rsidR="00A82813" w:rsidRPr="00BA4556">
        <w:rPr>
          <w:rFonts w:hint="cs"/>
          <w:noProof/>
          <w:rtl/>
          <w:lang w:val="en-GB" w:eastAsia="zh-CN"/>
        </w:rPr>
        <w:t xml:space="preserve"> مصفوفة القناة</w:t>
      </w:r>
      <w:r w:rsidR="00A815A9" w:rsidRPr="00BA4556">
        <w:rPr>
          <w:rFonts w:hint="cs"/>
          <w:noProof/>
          <w:rtl/>
          <w:lang w:val="en-GB" w:eastAsia="zh-CN"/>
        </w:rPr>
        <w:t xml:space="preserve"> </w:t>
      </w:r>
      <w:r w:rsidR="00A82813" w:rsidRPr="00BA4556">
        <w:rPr>
          <w:i/>
          <w:iCs/>
          <w:lang w:val="en-GB"/>
        </w:rPr>
        <w:t>H</w:t>
      </w:r>
      <w:r w:rsidR="00A82813" w:rsidRPr="00BA4556">
        <w:rPr>
          <w:vertAlign w:val="subscript"/>
          <w:lang w:val="en-GB"/>
        </w:rPr>
        <w:t>2</w:t>
      </w:r>
      <w:r w:rsidR="00A82813" w:rsidRPr="00BA4556">
        <w:rPr>
          <w:rFonts w:hint="cs"/>
          <w:noProof/>
          <w:rtl/>
          <w:lang w:val="en-GB" w:eastAsia="zh-CN"/>
        </w:rPr>
        <w:t>، ف</w:t>
      </w:r>
      <w:r w:rsidR="00AC3F6E" w:rsidRPr="00BA4556">
        <w:rPr>
          <w:rFonts w:hint="cs"/>
          <w:noProof/>
          <w:rtl/>
          <w:lang w:val="en-GB" w:eastAsia="zh-CN"/>
        </w:rPr>
        <w:t>بإمكان</w:t>
      </w:r>
      <w:r w:rsidR="00A82813" w:rsidRPr="00BA4556">
        <w:rPr>
          <w:rFonts w:hint="cs"/>
          <w:noProof/>
          <w:rtl/>
          <w:lang w:val="en-GB" w:eastAsia="zh-CN"/>
        </w:rPr>
        <w:t xml:space="preserve"> مطراف المستعمل </w:t>
      </w:r>
      <w:r w:rsidR="00AC3F6E" w:rsidRPr="00BA4556">
        <w:rPr>
          <w:rFonts w:hint="cs"/>
          <w:noProof/>
          <w:rtl/>
          <w:lang w:val="en-GB" w:eastAsia="zh-CN"/>
        </w:rPr>
        <w:t>أن يحد</w:t>
      </w:r>
      <w:r w:rsidR="00A82813" w:rsidRPr="00BA4556">
        <w:rPr>
          <w:rFonts w:hint="cs"/>
          <w:noProof/>
          <w:rtl/>
          <w:lang w:val="en-GB" w:eastAsia="zh-CN"/>
        </w:rPr>
        <w:t xml:space="preserve">د القيم التقديرية للرموز المرسلة، وذلك عن طريق المعادلة الخطية التالية: </w:t>
      </w:r>
    </w:p>
    <w:p w:rsidR="00CB3C1B" w:rsidRPr="00BA4556" w:rsidRDefault="00CB3C1B" w:rsidP="00263897">
      <w:pPr>
        <w:pStyle w:val="Equation"/>
        <w:spacing w:line="240" w:lineRule="auto"/>
      </w:pPr>
      <w:r w:rsidRPr="00BA4556">
        <w:rPr>
          <w:lang w:val="en-GB"/>
        </w:rPr>
        <w:tab/>
      </w:r>
      <w:r w:rsidR="00263897" w:rsidRPr="00352646">
        <w:rPr>
          <w:position w:val="-32"/>
          <w:lang w:val="en-GB"/>
        </w:rPr>
        <w:object w:dxaOrig="1700" w:dyaOrig="760">
          <v:shape id="_x0000_i1128" type="#_x0000_t75" style="width:86.5pt;height:40.85pt" o:ole="">
            <v:imagedata r:id="rId208" o:title=""/>
          </v:shape>
          <o:OLEObject Type="Embed" ProgID="Equation.3" ShapeID="_x0000_i1128" DrawAspect="Content" ObjectID="_1491384324" r:id="rId209"/>
        </w:object>
      </w:r>
    </w:p>
    <w:p w:rsidR="00CB3C1B" w:rsidRPr="00BA4556" w:rsidRDefault="00CB3C1B" w:rsidP="00FE092B">
      <w:pPr>
        <w:pStyle w:val="Heading4"/>
        <w:spacing w:before="360"/>
        <w:rPr>
          <w:noProof/>
          <w:rtl/>
          <w:lang w:eastAsia="zh-CN"/>
        </w:rPr>
      </w:pPr>
      <w:r w:rsidRPr="00BA4556">
        <w:rPr>
          <w:noProof/>
          <w:lang w:eastAsia="zh-CN"/>
        </w:rPr>
        <w:t>5.6.4.2</w:t>
      </w:r>
      <w:r w:rsidRPr="00BA4556">
        <w:rPr>
          <w:noProof/>
          <w:lang w:eastAsia="zh-CN"/>
        </w:rPr>
        <w:tab/>
      </w:r>
      <w:r w:rsidR="00A82813" w:rsidRPr="00BA4556">
        <w:rPr>
          <w:rFonts w:hint="cs"/>
          <w:noProof/>
          <w:rtl/>
          <w:lang w:eastAsia="zh-CN"/>
        </w:rPr>
        <w:t>ال</w:t>
      </w:r>
      <w:r w:rsidR="00A82813" w:rsidRPr="00BA4556">
        <w:rPr>
          <w:rFonts w:hint="cs"/>
          <w:noProof/>
          <w:rtl/>
          <w:lang w:eastAsia="zh-CN" w:bidi="ar-EG"/>
        </w:rPr>
        <w:t>إرسال الضيق النطاق لفدرات الموارد</w:t>
      </w:r>
      <w:r w:rsidR="00713B9B" w:rsidRPr="00BA4556">
        <w:rPr>
          <w:rFonts w:hint="cs"/>
          <w:noProof/>
          <w:rtl/>
          <w:lang w:eastAsia="zh-CN" w:bidi="ar-EG"/>
        </w:rPr>
        <w:t xml:space="preserve"> في </w:t>
      </w:r>
      <w:r w:rsidR="00A82813" w:rsidRPr="00BA4556">
        <w:rPr>
          <w:rFonts w:hint="cs"/>
          <w:noProof/>
          <w:rtl/>
          <w:lang w:eastAsia="zh-CN" w:bidi="ar-EG"/>
        </w:rPr>
        <w:t xml:space="preserve">الوصلة الصاعدة </w:t>
      </w:r>
    </w:p>
    <w:p w:rsidR="00CB3C1B" w:rsidRPr="00BA4556" w:rsidRDefault="00A82813" w:rsidP="00A82813">
      <w:pPr>
        <w:rPr>
          <w:noProof/>
          <w:rtl/>
          <w:lang w:eastAsia="zh-CN"/>
        </w:rPr>
      </w:pPr>
      <w:r w:rsidRPr="00BA4556">
        <w:rPr>
          <w:rFonts w:hint="cs"/>
          <w:noProof/>
          <w:rtl/>
          <w:lang w:eastAsia="zh-CN"/>
        </w:rPr>
        <w:t>يستخدم هذا المخطط لزيادة الحد الأقصى القابل للدعم لمعدل البيانات</w:t>
      </w:r>
      <w:r w:rsidR="00713B9B" w:rsidRPr="00BA4556">
        <w:rPr>
          <w:rFonts w:hint="cs"/>
          <w:noProof/>
          <w:rtl/>
          <w:lang w:eastAsia="zh-CN"/>
        </w:rPr>
        <w:t xml:space="preserve"> في </w:t>
      </w:r>
      <w:r w:rsidRPr="00BA4556">
        <w:rPr>
          <w:rFonts w:hint="cs"/>
          <w:noProof/>
          <w:rtl/>
          <w:lang w:eastAsia="zh-CN"/>
        </w:rPr>
        <w:t>المطاريف المحمولة باليد.</w:t>
      </w:r>
    </w:p>
    <w:p w:rsidR="00A82813" w:rsidRPr="00BA4556" w:rsidRDefault="00AC3F6E" w:rsidP="007171C5">
      <w:pPr>
        <w:rPr>
          <w:noProof/>
          <w:rtl/>
          <w:lang w:eastAsia="zh-CN" w:bidi="ar-EG"/>
        </w:rPr>
      </w:pPr>
      <w:r w:rsidRPr="00BA4556">
        <w:rPr>
          <w:rFonts w:hint="cs"/>
          <w:noProof/>
          <w:rtl/>
          <w:lang w:eastAsia="zh-CN"/>
        </w:rPr>
        <w:t>وعموماً ت</w:t>
      </w:r>
      <w:r w:rsidR="00A82813" w:rsidRPr="00BA4556">
        <w:rPr>
          <w:rFonts w:hint="cs"/>
          <w:noProof/>
          <w:rtl/>
          <w:lang w:eastAsia="zh-CN"/>
        </w:rPr>
        <w:t xml:space="preserve">كون </w:t>
      </w:r>
      <w:r w:rsidRPr="00BA4556">
        <w:rPr>
          <w:rFonts w:hint="cs"/>
          <w:noProof/>
          <w:rtl/>
          <w:lang w:eastAsia="zh-CN"/>
        </w:rPr>
        <w:t xml:space="preserve">قدرة </w:t>
      </w:r>
      <w:r w:rsidR="00A82813" w:rsidRPr="00BA4556">
        <w:rPr>
          <w:rFonts w:hint="cs"/>
          <w:noProof/>
          <w:rtl/>
          <w:lang w:eastAsia="zh-CN"/>
        </w:rPr>
        <w:t>نظام الخدمة المتنقلة الساتلية محدود</w:t>
      </w:r>
      <w:r w:rsidRPr="00BA4556">
        <w:rPr>
          <w:rFonts w:hint="cs"/>
          <w:noProof/>
          <w:rtl/>
          <w:lang w:eastAsia="zh-CN"/>
        </w:rPr>
        <w:t>ة</w:t>
      </w:r>
      <w:r w:rsidR="00A82813" w:rsidRPr="00BA4556">
        <w:rPr>
          <w:rFonts w:hint="cs"/>
          <w:noProof/>
          <w:rtl/>
          <w:lang w:eastAsia="zh-CN"/>
        </w:rPr>
        <w:t xml:space="preserve"> </w:t>
      </w:r>
      <w:r w:rsidRPr="00BA4556">
        <w:rPr>
          <w:rFonts w:hint="cs"/>
          <w:noProof/>
          <w:rtl/>
          <w:lang w:eastAsia="zh-CN"/>
        </w:rPr>
        <w:t>وت</w:t>
      </w:r>
      <w:r w:rsidR="00A82813" w:rsidRPr="00BA4556">
        <w:rPr>
          <w:rFonts w:hint="cs"/>
          <w:noProof/>
          <w:rtl/>
          <w:lang w:eastAsia="zh-CN"/>
        </w:rPr>
        <w:t xml:space="preserve">كون </w:t>
      </w:r>
      <w:r w:rsidRPr="00BA4556">
        <w:rPr>
          <w:rFonts w:hint="cs"/>
          <w:noProof/>
          <w:rtl/>
          <w:lang w:eastAsia="zh-CN"/>
        </w:rPr>
        <w:t xml:space="preserve">قدرة البث القصوى </w:t>
      </w:r>
      <w:r w:rsidR="00A82813" w:rsidRPr="00BA4556">
        <w:rPr>
          <w:rFonts w:hint="cs"/>
          <w:noProof/>
          <w:rtl/>
          <w:lang w:eastAsia="zh-CN"/>
        </w:rPr>
        <w:t>للمطراف المحمول باليد محدودة. ونظراً لأن القدرة ال</w:t>
      </w:r>
      <w:r w:rsidR="006A6382" w:rsidRPr="00BA4556">
        <w:rPr>
          <w:rFonts w:hint="cs"/>
          <w:noProof/>
          <w:rtl/>
          <w:lang w:eastAsia="zh-CN"/>
        </w:rPr>
        <w:t>كلية</w:t>
      </w:r>
      <w:r w:rsidR="00A82813" w:rsidRPr="00BA4556">
        <w:rPr>
          <w:rFonts w:hint="cs"/>
          <w:noProof/>
          <w:rtl/>
          <w:lang w:eastAsia="zh-CN"/>
        </w:rPr>
        <w:t xml:space="preserve"> المرسلة</w:t>
      </w:r>
      <w:r w:rsidR="006A6382" w:rsidRPr="00BA4556">
        <w:rPr>
          <w:rFonts w:hint="cs"/>
          <w:noProof/>
          <w:rtl/>
          <w:lang w:eastAsia="zh-CN"/>
        </w:rPr>
        <w:t xml:space="preserve"> ستوزع على جميع الموجات الحاملة الفرعية</w:t>
      </w:r>
      <w:r w:rsidR="00713B9B" w:rsidRPr="00BA4556">
        <w:rPr>
          <w:rFonts w:hint="cs"/>
          <w:noProof/>
          <w:rtl/>
          <w:lang w:eastAsia="zh-CN"/>
        </w:rPr>
        <w:t xml:space="preserve"> في </w:t>
      </w:r>
      <w:r w:rsidR="006A6382" w:rsidRPr="00BA4556">
        <w:rPr>
          <w:rFonts w:hint="cs"/>
          <w:noProof/>
          <w:rtl/>
          <w:lang w:eastAsia="zh-CN"/>
        </w:rPr>
        <w:t xml:space="preserve">فدرة موارد واحدة، فقد لا تكون القدرة المخصصة للحجم الكبير لفدرة الموارد البالغ </w:t>
      </w:r>
      <w:r w:rsidR="006A6382" w:rsidRPr="00BA4556">
        <w:rPr>
          <w:noProof/>
          <w:lang w:eastAsia="zh-CN"/>
        </w:rPr>
        <w:t>kHz 180</w:t>
      </w:r>
      <w:r w:rsidR="00713B9B" w:rsidRPr="00BA4556">
        <w:rPr>
          <w:rFonts w:hint="cs"/>
          <w:noProof/>
          <w:rtl/>
          <w:lang w:eastAsia="zh-CN" w:bidi="ar-EG"/>
        </w:rPr>
        <w:t xml:space="preserve"> في </w:t>
      </w:r>
      <w:r w:rsidR="006A6382" w:rsidRPr="00BA4556">
        <w:rPr>
          <w:rFonts w:hint="cs"/>
          <w:noProof/>
          <w:rtl/>
          <w:lang w:eastAsia="zh-CN" w:bidi="ar-EG"/>
        </w:rPr>
        <w:t>ال</w:t>
      </w:r>
      <w:r w:rsidR="00E85DF8" w:rsidRPr="00BA4556">
        <w:rPr>
          <w:rFonts w:hint="cs"/>
          <w:noProof/>
          <w:rtl/>
          <w:lang w:eastAsia="zh-CN" w:bidi="ar-EG"/>
        </w:rPr>
        <w:t>أسلوب</w:t>
      </w:r>
      <w:r w:rsidR="006A6382" w:rsidRPr="00BA4556">
        <w:rPr>
          <w:rFonts w:hint="cs"/>
          <w:noProof/>
          <w:rtl/>
          <w:lang w:eastAsia="zh-CN" w:bidi="ar-EG"/>
        </w:rPr>
        <w:t xml:space="preserve"> العادي كافية</w:t>
      </w:r>
      <w:r w:rsidR="00B07857" w:rsidRPr="00BA4556">
        <w:rPr>
          <w:rFonts w:hint="cs"/>
          <w:noProof/>
          <w:rtl/>
          <w:lang w:eastAsia="zh-CN" w:bidi="ar-EG"/>
        </w:rPr>
        <w:t>ً</w:t>
      </w:r>
      <w:r w:rsidR="00713B9B" w:rsidRPr="00BA4556">
        <w:rPr>
          <w:rFonts w:hint="cs"/>
          <w:noProof/>
          <w:rtl/>
          <w:lang w:eastAsia="zh-CN" w:bidi="ar-EG"/>
        </w:rPr>
        <w:t xml:space="preserve"> في </w:t>
      </w:r>
      <w:r w:rsidR="006A6382" w:rsidRPr="00BA4556">
        <w:rPr>
          <w:rFonts w:hint="cs"/>
          <w:noProof/>
          <w:rtl/>
          <w:lang w:eastAsia="zh-CN" w:bidi="ar-EG"/>
        </w:rPr>
        <w:t>المطاريف المحمولة باليد. و</w:t>
      </w:r>
      <w:r w:rsidR="0019436C" w:rsidRPr="00BA4556">
        <w:rPr>
          <w:rFonts w:hint="cs"/>
          <w:noProof/>
          <w:rtl/>
          <w:lang w:eastAsia="zh-CN" w:bidi="ar-EG"/>
        </w:rPr>
        <w:t>في </w:t>
      </w:r>
      <w:r w:rsidR="006A6382" w:rsidRPr="00BA4556">
        <w:rPr>
          <w:rFonts w:hint="cs"/>
          <w:noProof/>
          <w:rtl/>
          <w:lang w:eastAsia="zh-CN" w:bidi="ar-EG"/>
        </w:rPr>
        <w:t>هذه الحالة قد لا</w:t>
      </w:r>
      <w:r w:rsidR="007171C5" w:rsidRPr="00BA4556">
        <w:rPr>
          <w:rFonts w:hint="eastAsia"/>
          <w:noProof/>
          <w:rtl/>
          <w:lang w:eastAsia="zh-CN" w:bidi="ar-EG"/>
        </w:rPr>
        <w:t> </w:t>
      </w:r>
      <w:r w:rsidR="006A6382" w:rsidRPr="00BA4556">
        <w:rPr>
          <w:rFonts w:hint="cs"/>
          <w:noProof/>
          <w:rtl/>
          <w:lang w:eastAsia="zh-CN" w:bidi="ar-EG"/>
        </w:rPr>
        <w:t xml:space="preserve">يتم دعم مخطط تشكيل وتشفير </w:t>
      </w:r>
      <w:r w:rsidRPr="00BA4556">
        <w:rPr>
          <w:rFonts w:hint="cs"/>
          <w:noProof/>
          <w:rtl/>
          <w:lang w:eastAsia="zh-CN" w:bidi="ar-EG"/>
        </w:rPr>
        <w:t xml:space="preserve">بمعدلات </w:t>
      </w:r>
      <w:r w:rsidR="006A6382" w:rsidRPr="00BA4556">
        <w:rPr>
          <w:rFonts w:hint="cs"/>
          <w:noProof/>
          <w:rtl/>
          <w:lang w:eastAsia="zh-CN" w:bidi="ar-EG"/>
        </w:rPr>
        <w:t>مرتفعة. و</w:t>
      </w:r>
      <w:r w:rsidR="005B2228" w:rsidRPr="00BA4556">
        <w:rPr>
          <w:rFonts w:hint="cs"/>
          <w:noProof/>
          <w:rtl/>
          <w:lang w:eastAsia="zh-CN" w:bidi="ar-EG"/>
        </w:rPr>
        <w:t xml:space="preserve">تُحل هذه المشكلة بتحديد </w:t>
      </w:r>
      <w:r w:rsidRPr="00BA4556">
        <w:rPr>
          <w:rFonts w:hint="cs"/>
          <w:noProof/>
          <w:rtl/>
          <w:lang w:eastAsia="zh-CN" w:bidi="ar-EG"/>
        </w:rPr>
        <w:t>ال</w:t>
      </w:r>
      <w:r w:rsidR="005B2228" w:rsidRPr="00BA4556">
        <w:rPr>
          <w:rFonts w:hint="cs"/>
          <w:noProof/>
          <w:rtl/>
          <w:lang w:eastAsia="zh-CN" w:bidi="ar-EG"/>
        </w:rPr>
        <w:t>إرسا</w:t>
      </w:r>
      <w:r w:rsidRPr="00BA4556">
        <w:rPr>
          <w:rFonts w:hint="cs"/>
          <w:noProof/>
          <w:rtl/>
          <w:lang w:eastAsia="zh-CN" w:bidi="ar-EG"/>
        </w:rPr>
        <w:t>ل</w:t>
      </w:r>
      <w:r w:rsidR="006A6382" w:rsidRPr="00BA4556">
        <w:rPr>
          <w:rFonts w:hint="cs"/>
          <w:noProof/>
          <w:rtl/>
          <w:lang w:eastAsia="zh-CN" w:bidi="ar-EG"/>
        </w:rPr>
        <w:t xml:space="preserve"> </w:t>
      </w:r>
      <w:r w:rsidR="005B2228" w:rsidRPr="00BA4556">
        <w:rPr>
          <w:rFonts w:hint="cs"/>
          <w:noProof/>
          <w:rtl/>
          <w:lang w:eastAsia="zh-CN" w:bidi="ar-EG"/>
        </w:rPr>
        <w:t>ال</w:t>
      </w:r>
      <w:r w:rsidR="006A6382" w:rsidRPr="00BA4556">
        <w:rPr>
          <w:rFonts w:hint="cs"/>
          <w:noProof/>
          <w:rtl/>
          <w:lang w:eastAsia="zh-CN" w:bidi="ar-EG"/>
        </w:rPr>
        <w:t xml:space="preserve">ضيق النطاق لفدرات الموارد. ولإيجاد </w:t>
      </w:r>
      <w:r w:rsidR="005B2228" w:rsidRPr="00BA4556">
        <w:rPr>
          <w:rFonts w:hint="cs"/>
          <w:noProof/>
          <w:rtl/>
          <w:lang w:eastAsia="zh-CN" w:bidi="ar-EG"/>
        </w:rPr>
        <w:t>تماثل</w:t>
      </w:r>
      <w:r w:rsidR="00713B9B" w:rsidRPr="00BA4556">
        <w:rPr>
          <w:rFonts w:hint="cs"/>
          <w:noProof/>
          <w:rtl/>
          <w:lang w:eastAsia="zh-CN" w:bidi="ar-EG"/>
        </w:rPr>
        <w:t xml:space="preserve"> في </w:t>
      </w:r>
      <w:r w:rsidR="006A6382" w:rsidRPr="00BA4556">
        <w:rPr>
          <w:rFonts w:hint="cs"/>
          <w:noProof/>
          <w:rtl/>
          <w:lang w:eastAsia="zh-CN" w:bidi="ar-EG"/>
        </w:rPr>
        <w:t>الطبقات العليا، يكون حجم فدرة النقل</w:t>
      </w:r>
      <w:r w:rsidR="00713B9B" w:rsidRPr="00BA4556">
        <w:rPr>
          <w:rFonts w:hint="cs"/>
          <w:noProof/>
          <w:rtl/>
          <w:lang w:eastAsia="zh-CN" w:bidi="ar-EG"/>
        </w:rPr>
        <w:t xml:space="preserve"> في </w:t>
      </w:r>
      <w:r w:rsidR="006A6382" w:rsidRPr="00BA4556">
        <w:rPr>
          <w:rFonts w:hint="cs"/>
          <w:noProof/>
          <w:rtl/>
          <w:lang w:eastAsia="zh-CN" w:bidi="ar-EG"/>
        </w:rPr>
        <w:t>فدرة الموارد مماثلاً لحجمها</w:t>
      </w:r>
      <w:r w:rsidR="00713B9B" w:rsidRPr="00BA4556">
        <w:rPr>
          <w:rFonts w:hint="cs"/>
          <w:noProof/>
          <w:rtl/>
          <w:lang w:eastAsia="zh-CN" w:bidi="ar-EG"/>
        </w:rPr>
        <w:t xml:space="preserve"> في </w:t>
      </w:r>
      <w:r w:rsidR="006A6382" w:rsidRPr="00BA4556">
        <w:rPr>
          <w:rFonts w:hint="cs"/>
          <w:noProof/>
          <w:rtl/>
          <w:lang w:eastAsia="zh-CN" w:bidi="ar-EG"/>
        </w:rPr>
        <w:t>ال</w:t>
      </w:r>
      <w:r w:rsidR="00E85DF8" w:rsidRPr="00BA4556">
        <w:rPr>
          <w:rFonts w:hint="cs"/>
          <w:noProof/>
          <w:rtl/>
          <w:lang w:eastAsia="zh-CN" w:bidi="ar-EG"/>
        </w:rPr>
        <w:t>أسلوب</w:t>
      </w:r>
      <w:r w:rsidR="006A6382" w:rsidRPr="00BA4556">
        <w:rPr>
          <w:rFonts w:hint="cs"/>
          <w:noProof/>
          <w:rtl/>
          <w:lang w:eastAsia="zh-CN" w:bidi="ar-EG"/>
        </w:rPr>
        <w:t xml:space="preserve"> العادي.</w:t>
      </w:r>
    </w:p>
    <w:p w:rsidR="00CB3C1B" w:rsidRPr="00BA4556" w:rsidRDefault="00816899" w:rsidP="007B212A">
      <w:pPr>
        <w:rPr>
          <w:noProof/>
          <w:rtl/>
          <w:lang w:eastAsia="zh-CN" w:bidi="ar-EG"/>
        </w:rPr>
      </w:pPr>
      <w:r w:rsidRPr="00BA4556">
        <w:rPr>
          <w:rFonts w:hint="cs"/>
          <w:noProof/>
          <w:rtl/>
          <w:lang w:eastAsia="zh-CN" w:bidi="ar-EG"/>
        </w:rPr>
        <w:t>ويبي</w:t>
      </w:r>
      <w:r w:rsidR="006A6382" w:rsidRPr="00BA4556">
        <w:rPr>
          <w:rFonts w:hint="cs"/>
          <w:noProof/>
          <w:rtl/>
          <w:lang w:eastAsia="zh-CN" w:bidi="ar-EG"/>
        </w:rPr>
        <w:t xml:space="preserve">ن الشكل </w:t>
      </w:r>
      <w:r w:rsidR="006A6382" w:rsidRPr="00BA4556">
        <w:rPr>
          <w:noProof/>
          <w:lang w:eastAsia="zh-CN" w:bidi="ar-EG"/>
        </w:rPr>
        <w:t>18.2</w:t>
      </w:r>
      <w:r w:rsidR="006A6382" w:rsidRPr="00BA4556">
        <w:rPr>
          <w:rFonts w:hint="cs"/>
          <w:noProof/>
          <w:rtl/>
          <w:lang w:eastAsia="zh-CN" w:bidi="ar-EG"/>
        </w:rPr>
        <w:t xml:space="preserve"> بنية ا</w:t>
      </w:r>
      <w:r w:rsidRPr="00BA4556">
        <w:rPr>
          <w:color w:val="000000"/>
          <w:rtl/>
        </w:rPr>
        <w:t xml:space="preserve">لقناة </w:t>
      </w:r>
      <w:r w:rsidR="0090606B" w:rsidRPr="00BA4556">
        <w:rPr>
          <w:rFonts w:hint="cs"/>
          <w:color w:val="000000"/>
          <w:rtl/>
        </w:rPr>
        <w:t xml:space="preserve">المادية </w:t>
      </w:r>
      <w:r w:rsidR="0090606B" w:rsidRPr="00BA4556">
        <w:rPr>
          <w:color w:val="000000"/>
          <w:rtl/>
        </w:rPr>
        <w:t xml:space="preserve">المتقاسمة </w:t>
      </w:r>
      <w:r w:rsidR="0090606B" w:rsidRPr="00BA4556">
        <w:rPr>
          <w:rFonts w:hint="cs"/>
          <w:color w:val="000000"/>
          <w:rtl/>
        </w:rPr>
        <w:t>ل</w:t>
      </w:r>
      <w:r w:rsidRPr="00BA4556">
        <w:rPr>
          <w:color w:val="000000"/>
          <w:rtl/>
        </w:rPr>
        <w:t xml:space="preserve">لوصلة الصاعدة </w:t>
      </w:r>
      <w:r w:rsidR="007B212A" w:rsidRPr="00BA4556">
        <w:rPr>
          <w:color w:val="000000"/>
        </w:rPr>
        <w:t>(</w:t>
      </w:r>
      <w:r w:rsidRPr="00BA4556">
        <w:rPr>
          <w:color w:val="000000"/>
        </w:rPr>
        <w:t>PUSCH</w:t>
      </w:r>
      <w:r w:rsidR="007B212A" w:rsidRPr="00BA4556">
        <w:rPr>
          <w:color w:val="000000"/>
        </w:rPr>
        <w:t>)</w:t>
      </w:r>
      <w:r w:rsidR="006A6382" w:rsidRPr="00BA4556">
        <w:rPr>
          <w:rFonts w:hint="cs"/>
          <w:noProof/>
          <w:rtl/>
          <w:lang w:eastAsia="zh-CN" w:bidi="ar-EG"/>
        </w:rPr>
        <w:t xml:space="preserve"> اللازمة لدعم الإرسال الضيق النطاق</w:t>
      </w:r>
      <w:r w:rsidR="005B2228" w:rsidRPr="00BA4556">
        <w:rPr>
          <w:rFonts w:hint="cs"/>
          <w:noProof/>
          <w:rtl/>
          <w:lang w:eastAsia="zh-CN" w:bidi="ar-EG"/>
        </w:rPr>
        <w:t>.</w:t>
      </w:r>
    </w:p>
    <w:p w:rsidR="00825FD7" w:rsidRPr="00BA4556" w:rsidRDefault="0021658A" w:rsidP="007171C5">
      <w:pPr>
        <w:pStyle w:val="FigureNo"/>
      </w:pPr>
      <w:r w:rsidRPr="00BA4556">
        <w:rPr>
          <w:rFonts w:hint="cs"/>
          <w:rtl/>
        </w:rPr>
        <w:lastRenderedPageBreak/>
        <w:t>الشـكل</w:t>
      </w:r>
      <w:r w:rsidR="00825FD7" w:rsidRPr="00BA4556">
        <w:rPr>
          <w:rFonts w:hint="cs"/>
          <w:rtl/>
        </w:rPr>
        <w:t xml:space="preserve"> </w:t>
      </w:r>
      <w:r w:rsidR="00825FD7" w:rsidRPr="00BA4556">
        <w:t>18.2</w:t>
      </w:r>
    </w:p>
    <w:p w:rsidR="00825FD7" w:rsidRPr="00BA4556" w:rsidRDefault="00816899" w:rsidP="00016629">
      <w:pPr>
        <w:pStyle w:val="FigureTitle"/>
        <w:rPr>
          <w:rtl/>
        </w:rPr>
      </w:pPr>
      <w:r w:rsidRPr="00BA4556">
        <w:rPr>
          <w:rFonts w:hint="cs"/>
          <w:noProof/>
          <w:rtl/>
          <w:lang w:eastAsia="zh-CN"/>
        </w:rPr>
        <w:t>بنية ا</w:t>
      </w:r>
      <w:r w:rsidRPr="00BA4556">
        <w:rPr>
          <w:rtl/>
        </w:rPr>
        <w:t xml:space="preserve">لقناة </w:t>
      </w:r>
      <w:r w:rsidR="005B2228" w:rsidRPr="00BA4556">
        <w:rPr>
          <w:rFonts w:hint="cs"/>
          <w:rtl/>
        </w:rPr>
        <w:t>المادية المتقاسمة</w:t>
      </w:r>
      <w:r w:rsidR="00713B9B" w:rsidRPr="00BA4556">
        <w:rPr>
          <w:rFonts w:hint="cs"/>
          <w:rtl/>
        </w:rPr>
        <w:t xml:space="preserve"> في </w:t>
      </w:r>
      <w:r w:rsidRPr="00BA4556">
        <w:rPr>
          <w:rtl/>
        </w:rPr>
        <w:t xml:space="preserve">الوصلة الصاعدة </w:t>
      </w:r>
      <w:r w:rsidRPr="00BA4556">
        <w:rPr>
          <w:rFonts w:hint="cs"/>
          <w:rtl/>
        </w:rPr>
        <w:t>للإرسال الضيق النطاق</w:t>
      </w:r>
    </w:p>
    <w:p w:rsidR="00CB3C1B" w:rsidRPr="00BA4556" w:rsidRDefault="00CB3C1B" w:rsidP="001E235B">
      <w:pPr>
        <w:pStyle w:val="Figure"/>
        <w:spacing w:before="120"/>
        <w:rPr>
          <w:noProof/>
        </w:rPr>
      </w:pPr>
      <w:r w:rsidRPr="00BA4556">
        <w:rPr>
          <w:noProof/>
        </w:rPr>
        <w:object w:dxaOrig="10099" w:dyaOrig="6774">
          <v:shape id="_x0000_i1129" type="#_x0000_t75" style="width:473.9pt;height:318.1pt" o:ole="">
            <v:imagedata r:id="rId210" o:title=""/>
          </v:shape>
          <o:OLEObject Type="Embed" ProgID="CorelDRAW.Graphic.14" ShapeID="_x0000_i1129" DrawAspect="Content" ObjectID="_1491384325" r:id="rId211"/>
        </w:object>
      </w:r>
    </w:p>
    <w:p w:rsidR="00816899" w:rsidRPr="00BA4556" w:rsidRDefault="00816899" w:rsidP="007B212A">
      <w:pPr>
        <w:rPr>
          <w:color w:val="000000"/>
          <w:rtl/>
          <w:lang w:bidi="ar-EG"/>
        </w:rPr>
      </w:pPr>
      <w:r w:rsidRPr="00BA4556">
        <w:rPr>
          <w:rFonts w:hint="cs"/>
          <w:noProof/>
          <w:rtl/>
          <w:lang w:val="en-GB" w:eastAsia="zh-CN"/>
        </w:rPr>
        <w:t xml:space="preserve">يبين الشكل </w:t>
      </w:r>
      <w:r w:rsidRPr="00BA4556">
        <w:rPr>
          <w:noProof/>
          <w:lang w:eastAsia="zh-CN"/>
        </w:rPr>
        <w:t>18.2</w:t>
      </w:r>
      <w:r w:rsidRPr="00BA4556">
        <w:rPr>
          <w:rFonts w:hint="cs"/>
          <w:noProof/>
          <w:rtl/>
          <w:lang w:eastAsia="zh-CN" w:bidi="ar-EG"/>
        </w:rPr>
        <w:t xml:space="preserve"> (أ) بنية القناة </w:t>
      </w:r>
      <w:r w:rsidRPr="00BA4556">
        <w:rPr>
          <w:noProof/>
          <w:lang w:eastAsia="zh-CN" w:bidi="ar-EG"/>
        </w:rPr>
        <w:t>PUSCH</w:t>
      </w:r>
      <w:r w:rsidR="00713B9B" w:rsidRPr="00BA4556">
        <w:rPr>
          <w:rFonts w:hint="cs"/>
          <w:noProof/>
          <w:rtl/>
          <w:lang w:eastAsia="zh-CN" w:bidi="ar-EG"/>
        </w:rPr>
        <w:t xml:space="preserve"> في </w:t>
      </w:r>
      <w:r w:rsidRPr="00BA4556">
        <w:rPr>
          <w:rFonts w:hint="cs"/>
          <w:noProof/>
          <w:rtl/>
          <w:lang w:eastAsia="zh-CN" w:bidi="ar-EG"/>
        </w:rPr>
        <w:t>ال</w:t>
      </w:r>
      <w:r w:rsidR="00E85DF8" w:rsidRPr="00BA4556">
        <w:rPr>
          <w:rFonts w:hint="cs"/>
          <w:noProof/>
          <w:rtl/>
          <w:lang w:eastAsia="zh-CN" w:bidi="ar-EG"/>
        </w:rPr>
        <w:t>أسلوب</w:t>
      </w:r>
      <w:r w:rsidRPr="00BA4556">
        <w:rPr>
          <w:rFonts w:hint="cs"/>
          <w:noProof/>
          <w:rtl/>
          <w:lang w:eastAsia="zh-CN" w:bidi="ar-EG"/>
        </w:rPr>
        <w:t xml:space="preserve"> العادي</w:t>
      </w:r>
      <w:r w:rsidR="005B2228" w:rsidRPr="00BA4556">
        <w:rPr>
          <w:rFonts w:hint="cs"/>
          <w:noProof/>
          <w:rtl/>
          <w:lang w:eastAsia="zh-CN" w:bidi="ar-EG"/>
        </w:rPr>
        <w:t>، و</w:t>
      </w:r>
      <w:r w:rsidR="002E6221" w:rsidRPr="00BA4556">
        <w:rPr>
          <w:rFonts w:hint="cs"/>
          <w:noProof/>
          <w:rtl/>
          <w:lang w:eastAsia="zh-CN" w:bidi="ar-EG"/>
        </w:rPr>
        <w:t>ي</w:t>
      </w:r>
      <w:r w:rsidR="005B2228" w:rsidRPr="00BA4556">
        <w:rPr>
          <w:rFonts w:hint="cs"/>
          <w:noProof/>
          <w:rtl/>
          <w:lang w:eastAsia="zh-CN" w:bidi="ar-EG"/>
        </w:rPr>
        <w:t>بلغ</w:t>
      </w:r>
      <w:r w:rsidR="002E6221" w:rsidRPr="00BA4556">
        <w:rPr>
          <w:rFonts w:hint="cs"/>
          <w:noProof/>
          <w:rtl/>
          <w:lang w:eastAsia="zh-CN" w:bidi="ar-EG"/>
        </w:rPr>
        <w:t xml:space="preserve"> فيها </w:t>
      </w:r>
      <w:r w:rsidRPr="00BA4556">
        <w:rPr>
          <w:rFonts w:hint="cs"/>
          <w:noProof/>
          <w:rtl/>
          <w:lang w:eastAsia="zh-CN" w:bidi="ar-EG"/>
        </w:rPr>
        <w:t xml:space="preserve">حجم فدرة الموارد </w:t>
      </w:r>
      <w:r w:rsidR="005B2228" w:rsidRPr="00BA4556">
        <w:rPr>
          <w:rFonts w:hint="cs"/>
          <w:noProof/>
          <w:rtl/>
          <w:lang w:eastAsia="zh-CN" w:bidi="ar-EG"/>
        </w:rPr>
        <w:t xml:space="preserve">الكبيرة </w:t>
      </w:r>
      <w:r w:rsidRPr="00BA4556">
        <w:rPr>
          <w:noProof/>
          <w:lang w:eastAsia="zh-CN" w:bidi="ar-EG"/>
        </w:rPr>
        <w:t>kHz 180</w:t>
      </w:r>
      <w:r w:rsidRPr="00BA4556">
        <w:rPr>
          <w:rFonts w:hint="cs"/>
          <w:noProof/>
          <w:rtl/>
          <w:lang w:eastAsia="zh-CN" w:bidi="ar-EG"/>
        </w:rPr>
        <w:t xml:space="preserve"> وتحتوي على </w:t>
      </w:r>
      <w:r w:rsidRPr="00BA4556">
        <w:rPr>
          <w:noProof/>
          <w:lang w:eastAsia="zh-CN" w:bidi="ar-EG"/>
        </w:rPr>
        <w:t>12</w:t>
      </w:r>
      <w:r w:rsidR="00165095" w:rsidRPr="00BA4556">
        <w:rPr>
          <w:rFonts w:hint="eastAsia"/>
          <w:noProof/>
          <w:rtl/>
          <w:lang w:eastAsia="zh-CN" w:bidi="ar-EG"/>
        </w:rPr>
        <w:t> </w:t>
      </w:r>
      <w:r w:rsidRPr="00BA4556">
        <w:rPr>
          <w:rFonts w:hint="cs"/>
          <w:noProof/>
          <w:rtl/>
          <w:lang w:eastAsia="zh-CN" w:bidi="ar-EG"/>
        </w:rPr>
        <w:t>موجة حاملة فرعية وفاصلين زمنيين. يتم أولاً تشفير بتات ا</w:t>
      </w:r>
      <w:r w:rsidR="002E6221" w:rsidRPr="00BA4556">
        <w:rPr>
          <w:rFonts w:hint="cs"/>
          <w:noProof/>
          <w:rtl/>
          <w:lang w:eastAsia="zh-CN" w:bidi="ar-EG"/>
        </w:rPr>
        <w:t>لمعلومات</w:t>
      </w:r>
      <w:r w:rsidR="00713B9B" w:rsidRPr="00BA4556">
        <w:rPr>
          <w:rFonts w:hint="cs"/>
          <w:noProof/>
          <w:rtl/>
          <w:lang w:eastAsia="zh-CN" w:bidi="ar-EG"/>
        </w:rPr>
        <w:t xml:space="preserve"> في </w:t>
      </w:r>
      <w:r w:rsidR="002E6221" w:rsidRPr="00BA4556">
        <w:rPr>
          <w:rFonts w:hint="cs"/>
          <w:noProof/>
          <w:rtl/>
          <w:lang w:eastAsia="zh-CN" w:bidi="ar-EG"/>
        </w:rPr>
        <w:t>القناة بشفرة توربو مع معدل</w:t>
      </w:r>
      <w:r w:rsidR="00B07857" w:rsidRPr="00BA4556">
        <w:rPr>
          <w:rFonts w:hint="cs"/>
          <w:noProof/>
          <w:rtl/>
          <w:lang w:eastAsia="zh-CN" w:bidi="ar-EG"/>
        </w:rPr>
        <w:t xml:space="preserve"> شفرة</w:t>
      </w:r>
      <w:r w:rsidR="002E6221" w:rsidRPr="00BA4556">
        <w:rPr>
          <w:rFonts w:hint="cs"/>
          <w:noProof/>
          <w:rtl/>
          <w:lang w:eastAsia="zh-CN" w:bidi="ar-EG"/>
        </w:rPr>
        <w:t xml:space="preserve"> أساسي قيمته</w:t>
      </w:r>
      <w:r w:rsidRPr="00BA4556">
        <w:rPr>
          <w:rFonts w:hint="cs"/>
          <w:noProof/>
          <w:rtl/>
          <w:lang w:eastAsia="zh-CN" w:bidi="ar-EG"/>
        </w:rPr>
        <w:t xml:space="preserve"> </w:t>
      </w:r>
      <w:r w:rsidRPr="00BA4556">
        <w:rPr>
          <w:noProof/>
          <w:lang w:eastAsia="zh-CN" w:bidi="ar-EG"/>
        </w:rPr>
        <w:t>1/3</w:t>
      </w:r>
      <w:r w:rsidR="005B2228" w:rsidRPr="00BA4556">
        <w:rPr>
          <w:rFonts w:hint="cs"/>
          <w:noProof/>
          <w:rtl/>
          <w:lang w:eastAsia="zh-CN" w:bidi="ar-EG"/>
        </w:rPr>
        <w:t>،</w:t>
      </w:r>
      <w:r w:rsidR="002E6221" w:rsidRPr="00BA4556">
        <w:rPr>
          <w:rFonts w:hint="cs"/>
          <w:noProof/>
          <w:rtl/>
          <w:lang w:eastAsia="zh-CN" w:bidi="ar-EG"/>
        </w:rPr>
        <w:t xml:space="preserve"> يكيّف مع معدل شفرة نهائي مناسب</w:t>
      </w:r>
      <w:r w:rsidRPr="00BA4556">
        <w:rPr>
          <w:rFonts w:hint="cs"/>
          <w:noProof/>
          <w:rtl/>
          <w:lang w:eastAsia="zh-CN" w:bidi="ar-EG"/>
        </w:rPr>
        <w:t xml:space="preserve"> بواسطة عملية مواءمة المعدل</w:t>
      </w:r>
      <w:r w:rsidR="002E6221" w:rsidRPr="00BA4556">
        <w:rPr>
          <w:rFonts w:hint="cs"/>
          <w:noProof/>
          <w:rtl/>
          <w:lang w:eastAsia="zh-CN" w:bidi="ar-EG"/>
        </w:rPr>
        <w:t>ات</w:t>
      </w:r>
      <w:r w:rsidRPr="00BA4556">
        <w:rPr>
          <w:rFonts w:hint="cs"/>
          <w:noProof/>
          <w:rtl/>
          <w:lang w:eastAsia="zh-CN" w:bidi="ar-EG"/>
        </w:rPr>
        <w:t>.</w:t>
      </w:r>
      <w:r w:rsidR="002E6221" w:rsidRPr="00BA4556">
        <w:rPr>
          <w:rFonts w:hint="cs"/>
          <w:noProof/>
          <w:rtl/>
          <w:lang w:eastAsia="zh-CN" w:bidi="ar-EG"/>
        </w:rPr>
        <w:t xml:space="preserve"> يلي ذلك تشذير للقناة على مستوى الرموز يتم بعد </w:t>
      </w:r>
      <w:r w:rsidR="005B2228" w:rsidRPr="00BA4556">
        <w:rPr>
          <w:rFonts w:hint="cs"/>
          <w:noProof/>
          <w:rtl/>
          <w:lang w:eastAsia="zh-CN" w:bidi="ar-EG"/>
        </w:rPr>
        <w:t xml:space="preserve">إجراء </w:t>
      </w:r>
      <w:r w:rsidR="002E6221" w:rsidRPr="00BA4556">
        <w:rPr>
          <w:rFonts w:hint="cs"/>
          <w:noProof/>
          <w:rtl/>
          <w:lang w:eastAsia="zh-CN" w:bidi="ar-EG"/>
        </w:rPr>
        <w:t>تقابل</w:t>
      </w:r>
      <w:r w:rsidR="00713B9B" w:rsidRPr="00BA4556">
        <w:rPr>
          <w:rFonts w:hint="cs"/>
          <w:noProof/>
          <w:rtl/>
          <w:lang w:eastAsia="zh-CN" w:bidi="ar-EG"/>
        </w:rPr>
        <w:t xml:space="preserve"> في </w:t>
      </w:r>
      <w:r w:rsidR="00B07857" w:rsidRPr="00BA4556">
        <w:rPr>
          <w:rFonts w:hint="cs"/>
          <w:noProof/>
          <w:rtl/>
          <w:lang w:eastAsia="zh-CN" w:bidi="ar-EG"/>
        </w:rPr>
        <w:t>"</w:t>
      </w:r>
      <w:r w:rsidR="005B2228" w:rsidRPr="00BA4556">
        <w:rPr>
          <w:rFonts w:hint="cs"/>
          <w:noProof/>
          <w:rtl/>
          <w:lang w:eastAsia="zh-CN" w:bidi="ar-EG"/>
        </w:rPr>
        <w:t>الميدان الزمني أولاً</w:t>
      </w:r>
      <w:r w:rsidR="00B07857" w:rsidRPr="00BA4556">
        <w:rPr>
          <w:rFonts w:hint="cs"/>
          <w:noProof/>
          <w:rtl/>
          <w:lang w:eastAsia="zh-CN" w:bidi="ar-EG"/>
        </w:rPr>
        <w:t>"</w:t>
      </w:r>
      <w:r w:rsidR="00B07857" w:rsidRPr="00BA4556">
        <w:rPr>
          <w:rFonts w:hint="eastAsia"/>
          <w:noProof/>
          <w:rtl/>
          <w:lang w:eastAsia="zh-CN" w:bidi="ar-EG"/>
        </w:rPr>
        <w:t> </w:t>
      </w:r>
      <w:r w:rsidR="00CE3798" w:rsidRPr="00BA4556">
        <w:rPr>
          <w:rFonts w:hint="cs"/>
          <w:noProof/>
          <w:rtl/>
          <w:lang w:eastAsia="zh-CN" w:bidi="ar-EG"/>
        </w:rPr>
        <w:t>-</w:t>
      </w:r>
      <w:r w:rsidR="00B07857" w:rsidRPr="00BA4556">
        <w:rPr>
          <w:rFonts w:hint="eastAsia"/>
          <w:noProof/>
          <w:rtl/>
          <w:lang w:eastAsia="zh-CN" w:bidi="ar-EG"/>
        </w:rPr>
        <w:t> </w:t>
      </w:r>
      <w:r w:rsidR="00CE3798" w:rsidRPr="00BA4556">
        <w:rPr>
          <w:rFonts w:hint="cs"/>
          <w:noProof/>
          <w:rtl/>
          <w:lang w:eastAsia="zh-CN" w:bidi="ar-EG"/>
        </w:rPr>
        <w:t xml:space="preserve">أي </w:t>
      </w:r>
      <w:r w:rsidR="005B2228" w:rsidRPr="00BA4556">
        <w:rPr>
          <w:rFonts w:hint="cs"/>
          <w:noProof/>
          <w:rtl/>
          <w:lang w:eastAsia="zh-CN" w:bidi="ar-EG"/>
        </w:rPr>
        <w:t>يتم أولاً إجراء</w:t>
      </w:r>
      <w:r w:rsidR="00CE3798" w:rsidRPr="00BA4556">
        <w:rPr>
          <w:rFonts w:hint="cs"/>
          <w:noProof/>
          <w:rtl/>
          <w:lang w:eastAsia="zh-CN" w:bidi="ar-EG"/>
        </w:rPr>
        <w:t xml:space="preserve"> </w:t>
      </w:r>
      <w:r w:rsidR="005E6D6F" w:rsidRPr="00BA4556">
        <w:rPr>
          <w:rFonts w:hint="cs"/>
          <w:noProof/>
          <w:rtl/>
          <w:lang w:eastAsia="zh-CN" w:bidi="ar-EG"/>
        </w:rPr>
        <w:t>ال</w:t>
      </w:r>
      <w:r w:rsidR="00CE3798" w:rsidRPr="00BA4556">
        <w:rPr>
          <w:rFonts w:hint="cs"/>
          <w:noProof/>
          <w:rtl/>
          <w:lang w:eastAsia="zh-CN" w:bidi="ar-EG"/>
        </w:rPr>
        <w:t>تقابل</w:t>
      </w:r>
      <w:r w:rsidR="00713B9B" w:rsidRPr="00BA4556">
        <w:rPr>
          <w:rFonts w:hint="cs"/>
          <w:noProof/>
          <w:rtl/>
          <w:lang w:eastAsia="zh-CN" w:bidi="ar-EG"/>
        </w:rPr>
        <w:t xml:space="preserve"> في </w:t>
      </w:r>
      <w:r w:rsidR="005E6D6F" w:rsidRPr="00BA4556">
        <w:rPr>
          <w:rFonts w:hint="cs"/>
          <w:color w:val="000000"/>
          <w:rtl/>
        </w:rPr>
        <w:t>الميدان الزمني</w:t>
      </w:r>
      <w:r w:rsidR="005E6D6F" w:rsidRPr="00BA4556">
        <w:rPr>
          <w:rFonts w:hint="cs"/>
          <w:noProof/>
          <w:rtl/>
          <w:lang w:eastAsia="zh-CN" w:bidi="ar-EG"/>
        </w:rPr>
        <w:t xml:space="preserve"> </w:t>
      </w:r>
      <w:r w:rsidR="005B2228" w:rsidRPr="00BA4556">
        <w:rPr>
          <w:rFonts w:hint="cs"/>
          <w:noProof/>
          <w:rtl/>
          <w:lang w:eastAsia="zh-CN" w:bidi="ar-EG"/>
        </w:rPr>
        <w:t xml:space="preserve">بين </w:t>
      </w:r>
      <w:r w:rsidR="00CE3798" w:rsidRPr="00BA4556">
        <w:rPr>
          <w:rFonts w:hint="cs"/>
          <w:noProof/>
          <w:rtl/>
          <w:lang w:eastAsia="zh-CN" w:bidi="ar-EG"/>
        </w:rPr>
        <w:t xml:space="preserve">رموز البيانات المجاورة </w:t>
      </w:r>
      <w:r w:rsidR="005B2228" w:rsidRPr="00BA4556">
        <w:rPr>
          <w:rFonts w:hint="cs"/>
          <w:noProof/>
          <w:rtl/>
          <w:lang w:eastAsia="zh-CN" w:bidi="ar-EG"/>
        </w:rPr>
        <w:t>و</w:t>
      </w:r>
      <w:r w:rsidR="00CE3798" w:rsidRPr="00BA4556">
        <w:rPr>
          <w:rFonts w:hint="cs"/>
          <w:noProof/>
          <w:rtl/>
          <w:lang w:eastAsia="zh-CN" w:bidi="ar-EG"/>
        </w:rPr>
        <w:t>رموز ال</w:t>
      </w:r>
      <w:r w:rsidR="00CE3798" w:rsidRPr="00BA4556">
        <w:rPr>
          <w:color w:val="000000"/>
          <w:rtl/>
        </w:rPr>
        <w:t xml:space="preserve">نفاذ </w:t>
      </w:r>
      <w:r w:rsidR="00CE3798" w:rsidRPr="00BA4556">
        <w:rPr>
          <w:rFonts w:hint="cs"/>
          <w:color w:val="000000"/>
          <w:rtl/>
        </w:rPr>
        <w:t>ال</w:t>
      </w:r>
      <w:r w:rsidR="00CE3798" w:rsidRPr="00BA4556">
        <w:rPr>
          <w:color w:val="000000"/>
          <w:rtl/>
        </w:rPr>
        <w:t xml:space="preserve">متعدد بتقسيم تردد موجة حاملة وحيدة </w:t>
      </w:r>
      <w:r w:rsidR="007B212A" w:rsidRPr="00BA4556">
        <w:rPr>
          <w:color w:val="000000"/>
        </w:rPr>
        <w:t>(</w:t>
      </w:r>
      <w:r w:rsidR="00CE3798" w:rsidRPr="00BA4556">
        <w:rPr>
          <w:color w:val="000000"/>
        </w:rPr>
        <w:t>SC-FDMA</w:t>
      </w:r>
      <w:r w:rsidR="007B212A" w:rsidRPr="00BA4556">
        <w:rPr>
          <w:color w:val="000000"/>
        </w:rPr>
        <w:t>)</w:t>
      </w:r>
      <w:r w:rsidR="00CE3798" w:rsidRPr="00BA4556">
        <w:rPr>
          <w:rFonts w:hint="cs"/>
          <w:color w:val="000000"/>
          <w:rtl/>
        </w:rPr>
        <w:t xml:space="preserve">، ومن ثم </w:t>
      </w:r>
      <w:r w:rsidR="005E6D6F" w:rsidRPr="00BA4556">
        <w:rPr>
          <w:rFonts w:hint="cs"/>
          <w:color w:val="000000"/>
          <w:rtl/>
        </w:rPr>
        <w:t>مع</w:t>
      </w:r>
      <w:r w:rsidR="00CE3798" w:rsidRPr="00BA4556">
        <w:rPr>
          <w:rFonts w:hint="cs"/>
          <w:color w:val="000000"/>
          <w:rtl/>
        </w:rPr>
        <w:t xml:space="preserve"> الموجات الحاملة الفرعية. بعد ذلك يتم تخليط البتات المشفرة والمشذرة بواسطة شفرة غولد</w:t>
      </w:r>
      <w:r w:rsidR="00B07857" w:rsidRPr="00BA4556">
        <w:rPr>
          <w:rFonts w:hint="cs"/>
          <w:color w:val="000000"/>
          <w:rtl/>
        </w:rPr>
        <w:t xml:space="preserve"> </w:t>
      </w:r>
      <w:r w:rsidR="00B07857" w:rsidRPr="00BA4556">
        <w:rPr>
          <w:color w:val="000000"/>
        </w:rPr>
        <w:t>(Gold)</w:t>
      </w:r>
      <w:r w:rsidR="00CE3798" w:rsidRPr="00BA4556">
        <w:rPr>
          <w:rFonts w:hint="cs"/>
          <w:color w:val="000000"/>
          <w:rtl/>
        </w:rPr>
        <w:t xml:space="preserve"> بطول </w:t>
      </w:r>
      <w:r w:rsidR="00CE3798" w:rsidRPr="00BA4556">
        <w:rPr>
          <w:color w:val="000000"/>
        </w:rPr>
        <w:t>31</w:t>
      </w:r>
      <w:r w:rsidR="00CE3798" w:rsidRPr="00BA4556">
        <w:rPr>
          <w:rFonts w:hint="cs"/>
          <w:color w:val="000000"/>
          <w:rtl/>
          <w:lang w:bidi="ar-EG"/>
        </w:rPr>
        <w:t xml:space="preserve"> قبل </w:t>
      </w:r>
      <w:r w:rsidR="005E6D6F" w:rsidRPr="00BA4556">
        <w:rPr>
          <w:rFonts w:hint="cs"/>
          <w:color w:val="000000"/>
          <w:rtl/>
          <w:lang w:bidi="ar-EG"/>
        </w:rPr>
        <w:t xml:space="preserve">إجراء </w:t>
      </w:r>
      <w:r w:rsidR="00CE3798" w:rsidRPr="00BA4556">
        <w:rPr>
          <w:rFonts w:hint="cs"/>
          <w:color w:val="000000"/>
          <w:rtl/>
          <w:lang w:bidi="ar-EG"/>
        </w:rPr>
        <w:t xml:space="preserve">عمليات تقابل التشكيل وتمديد محول فورييه المتقطع </w:t>
      </w:r>
      <w:r w:rsidR="00CE3798" w:rsidRPr="00BA4556">
        <w:rPr>
          <w:color w:val="000000"/>
          <w:lang w:bidi="ar-EG"/>
        </w:rPr>
        <w:t>(DFT)</w:t>
      </w:r>
      <w:r w:rsidR="00CE3798" w:rsidRPr="00BA4556">
        <w:rPr>
          <w:rFonts w:hint="cs"/>
          <w:color w:val="000000"/>
          <w:rtl/>
          <w:lang w:bidi="ar-EG"/>
        </w:rPr>
        <w:t xml:space="preserve"> وتقابل الموجات الحاملة الفرعية</w:t>
      </w:r>
      <w:r w:rsidR="002854E5" w:rsidRPr="00BA4556">
        <w:rPr>
          <w:rFonts w:hint="cs"/>
          <w:color w:val="000000"/>
          <w:rtl/>
          <w:lang w:bidi="ar-EG"/>
        </w:rPr>
        <w:t xml:space="preserve"> والتشكيل </w:t>
      </w:r>
      <w:r w:rsidR="002854E5" w:rsidRPr="00BA4556">
        <w:rPr>
          <w:color w:val="000000"/>
          <w:lang w:bidi="ar-EG"/>
        </w:rPr>
        <w:t>OFDM</w:t>
      </w:r>
      <w:r w:rsidR="002854E5" w:rsidRPr="00BA4556">
        <w:rPr>
          <w:rFonts w:hint="cs"/>
          <w:color w:val="000000"/>
          <w:rtl/>
          <w:lang w:bidi="ar-EG"/>
        </w:rPr>
        <w:t xml:space="preserve">. ومن أجل </w:t>
      </w:r>
      <w:r w:rsidR="005E6D6F" w:rsidRPr="00BA4556">
        <w:rPr>
          <w:rFonts w:hint="cs"/>
          <w:color w:val="000000"/>
          <w:rtl/>
          <w:lang w:bidi="ar-EG"/>
        </w:rPr>
        <w:t>إجراء تقدير ل</w:t>
      </w:r>
      <w:r w:rsidR="002854E5" w:rsidRPr="00BA4556">
        <w:rPr>
          <w:rFonts w:hint="cs"/>
          <w:color w:val="000000"/>
          <w:rtl/>
          <w:lang w:bidi="ar-EG"/>
        </w:rPr>
        <w:t xml:space="preserve">لقنوات وإزالة تشكيل البيانات، ترسل الإشارتان المرجعيتان </w:t>
      </w:r>
      <w:r w:rsidR="002854E5" w:rsidRPr="00BA4556">
        <w:rPr>
          <w:color w:val="000000"/>
          <w:lang w:bidi="ar-EG"/>
        </w:rPr>
        <w:t>1</w:t>
      </w:r>
      <w:r w:rsidR="002854E5" w:rsidRPr="00BA4556">
        <w:rPr>
          <w:rFonts w:hint="cs"/>
          <w:color w:val="000000"/>
          <w:rtl/>
          <w:lang w:bidi="ar-EG"/>
        </w:rPr>
        <w:t xml:space="preserve"> و</w:t>
      </w:r>
      <w:r w:rsidR="002854E5" w:rsidRPr="00BA4556">
        <w:rPr>
          <w:color w:val="000000"/>
          <w:lang w:bidi="ar-EG"/>
        </w:rPr>
        <w:t>2</w:t>
      </w:r>
      <w:r w:rsidR="002854E5" w:rsidRPr="00BA4556">
        <w:rPr>
          <w:rFonts w:hint="cs"/>
          <w:color w:val="000000"/>
          <w:rtl/>
          <w:lang w:bidi="ar-EG"/>
        </w:rPr>
        <w:t xml:space="preserve"> </w:t>
      </w:r>
      <w:r w:rsidR="005E6D6F" w:rsidRPr="00BA4556">
        <w:rPr>
          <w:rFonts w:hint="cs"/>
          <w:color w:val="000000"/>
          <w:rtl/>
          <w:lang w:bidi="ar-EG"/>
        </w:rPr>
        <w:t>خلال</w:t>
      </w:r>
      <w:r w:rsidR="002854E5" w:rsidRPr="00BA4556">
        <w:rPr>
          <w:rFonts w:hint="cs"/>
          <w:color w:val="000000"/>
          <w:rtl/>
          <w:lang w:bidi="ar-EG"/>
        </w:rPr>
        <w:t xml:space="preserve"> كل فترة </w:t>
      </w:r>
      <w:r w:rsidR="005E6D6F" w:rsidRPr="00BA4556">
        <w:rPr>
          <w:rFonts w:hint="cs"/>
          <w:color w:val="000000"/>
          <w:rtl/>
          <w:lang w:bidi="ar-EG"/>
        </w:rPr>
        <w:t xml:space="preserve">إرسال زمنية </w:t>
      </w:r>
      <w:r w:rsidR="005E6D6F" w:rsidRPr="00BA4556">
        <w:rPr>
          <w:color w:val="000000"/>
          <w:lang w:bidi="ar-EG"/>
        </w:rPr>
        <w:t>(TTI)</w:t>
      </w:r>
      <w:r w:rsidR="005E6D6F" w:rsidRPr="00BA4556">
        <w:rPr>
          <w:rFonts w:hint="cs"/>
          <w:color w:val="000000"/>
          <w:rtl/>
          <w:lang w:bidi="ar-EG"/>
        </w:rPr>
        <w:t xml:space="preserve"> </w:t>
      </w:r>
      <w:r w:rsidR="002854E5" w:rsidRPr="00BA4556">
        <w:rPr>
          <w:rFonts w:hint="cs"/>
          <w:color w:val="000000"/>
          <w:rtl/>
          <w:lang w:bidi="ar-EG"/>
        </w:rPr>
        <w:t xml:space="preserve">ذات ترقيم زوجي </w:t>
      </w:r>
      <w:r w:rsidR="00B07857" w:rsidRPr="00BA4556">
        <w:rPr>
          <w:rFonts w:hint="cs"/>
          <w:color w:val="000000"/>
          <w:rtl/>
          <w:lang w:bidi="ar-EG"/>
        </w:rPr>
        <w:t>وفردي</w:t>
      </w:r>
      <w:r w:rsidR="002854E5" w:rsidRPr="00BA4556">
        <w:rPr>
          <w:rFonts w:hint="cs"/>
          <w:color w:val="000000"/>
          <w:rtl/>
          <w:lang w:bidi="ar-EG"/>
        </w:rPr>
        <w:t>، على التوالي.</w:t>
      </w:r>
    </w:p>
    <w:p w:rsidR="002854E5" w:rsidRPr="00BA4556" w:rsidRDefault="002854E5" w:rsidP="00711E2F">
      <w:pPr>
        <w:rPr>
          <w:color w:val="000000"/>
          <w:rtl/>
          <w:lang w:bidi="ar-EG"/>
        </w:rPr>
      </w:pPr>
      <w:r w:rsidRPr="00BA4556">
        <w:rPr>
          <w:rFonts w:hint="cs"/>
          <w:color w:val="000000"/>
          <w:spacing w:val="-4"/>
          <w:rtl/>
          <w:lang w:bidi="ar-EG"/>
        </w:rPr>
        <w:t xml:space="preserve">ويبين الشكل </w:t>
      </w:r>
      <w:r w:rsidRPr="00BA4556">
        <w:rPr>
          <w:color w:val="000000"/>
          <w:spacing w:val="-4"/>
          <w:lang w:bidi="ar-EG"/>
        </w:rPr>
        <w:t>18.2</w:t>
      </w:r>
      <w:r w:rsidRPr="00BA4556">
        <w:rPr>
          <w:rFonts w:hint="cs"/>
          <w:color w:val="000000"/>
          <w:spacing w:val="-4"/>
          <w:rtl/>
          <w:lang w:bidi="ar-EG"/>
        </w:rPr>
        <w:t xml:space="preserve"> (ب)</w:t>
      </w:r>
      <w:r w:rsidR="0019436C" w:rsidRPr="00BA4556">
        <w:rPr>
          <w:color w:val="000000"/>
          <w:spacing w:val="-4"/>
          <w:rtl/>
          <w:lang w:bidi="ar-EG"/>
        </w:rPr>
        <w:t xml:space="preserve"> </w:t>
      </w:r>
      <w:r w:rsidRPr="00BA4556">
        <w:rPr>
          <w:rFonts w:hint="cs"/>
          <w:color w:val="000000"/>
          <w:spacing w:val="-4"/>
          <w:rtl/>
          <w:lang w:bidi="ar-EG"/>
        </w:rPr>
        <w:t xml:space="preserve">بنية القناة </w:t>
      </w:r>
      <w:r w:rsidRPr="00BA4556">
        <w:rPr>
          <w:color w:val="000000"/>
          <w:spacing w:val="-4"/>
          <w:lang w:bidi="ar-EG"/>
        </w:rPr>
        <w:t>PUSCH</w:t>
      </w:r>
      <w:r w:rsidRPr="00BA4556">
        <w:rPr>
          <w:rFonts w:hint="cs"/>
          <w:color w:val="000000"/>
          <w:spacing w:val="-4"/>
          <w:rtl/>
          <w:lang w:bidi="ar-EG"/>
        </w:rPr>
        <w:t xml:space="preserve"> الضيقة النطاق</w:t>
      </w:r>
      <w:r w:rsidR="005E6D6F" w:rsidRPr="00BA4556">
        <w:rPr>
          <w:rFonts w:hint="cs"/>
          <w:color w:val="000000"/>
          <w:spacing w:val="-4"/>
          <w:rtl/>
          <w:lang w:bidi="ar-EG"/>
        </w:rPr>
        <w:t>، و</w:t>
      </w:r>
      <w:r w:rsidRPr="00BA4556">
        <w:rPr>
          <w:rFonts w:hint="cs"/>
          <w:color w:val="000000"/>
          <w:spacing w:val="-4"/>
          <w:rtl/>
          <w:lang w:bidi="ar-EG"/>
        </w:rPr>
        <w:t xml:space="preserve">يبلغ فيها حجم فدرة الموارد </w:t>
      </w:r>
      <w:r w:rsidRPr="00BA4556">
        <w:rPr>
          <w:color w:val="000000"/>
          <w:spacing w:val="-4"/>
          <w:lang w:bidi="ar-EG"/>
        </w:rPr>
        <w:t>kHz 90</w:t>
      </w:r>
      <w:r w:rsidRPr="00BA4556">
        <w:rPr>
          <w:rFonts w:hint="cs"/>
          <w:color w:val="000000"/>
          <w:spacing w:val="-4"/>
          <w:rtl/>
          <w:lang w:bidi="ar-EG"/>
        </w:rPr>
        <w:t xml:space="preserve"> وتحتوي على </w:t>
      </w:r>
      <w:r w:rsidRPr="00BA4556">
        <w:rPr>
          <w:color w:val="000000"/>
          <w:spacing w:val="-4"/>
          <w:lang w:bidi="ar-EG"/>
        </w:rPr>
        <w:t>6</w:t>
      </w:r>
      <w:r w:rsidRPr="00BA4556">
        <w:rPr>
          <w:rFonts w:hint="cs"/>
          <w:color w:val="000000"/>
          <w:spacing w:val="-4"/>
          <w:rtl/>
          <w:lang w:bidi="ar-EG"/>
        </w:rPr>
        <w:t xml:space="preserve"> موجات حاملة</w:t>
      </w:r>
      <w:r w:rsidRPr="00BA4556">
        <w:rPr>
          <w:rFonts w:hint="cs"/>
          <w:color w:val="000000"/>
          <w:rtl/>
          <w:lang w:bidi="ar-EG"/>
        </w:rPr>
        <w:t xml:space="preserve"> فرعية و</w:t>
      </w:r>
      <w:r w:rsidRPr="00BA4556">
        <w:rPr>
          <w:color w:val="000000"/>
          <w:lang w:bidi="ar-EG"/>
        </w:rPr>
        <w:t>4</w:t>
      </w:r>
      <w:r w:rsidRPr="00BA4556">
        <w:rPr>
          <w:rFonts w:hint="cs"/>
          <w:color w:val="000000"/>
          <w:rtl/>
          <w:lang w:bidi="ar-EG"/>
        </w:rPr>
        <w:t xml:space="preserve"> فواصل زمنية. ي</w:t>
      </w:r>
      <w:r w:rsidR="005E6D6F" w:rsidRPr="00BA4556">
        <w:rPr>
          <w:rFonts w:hint="cs"/>
          <w:color w:val="000000"/>
          <w:rtl/>
          <w:lang w:bidi="ar-EG"/>
        </w:rPr>
        <w:t>نخفض</w:t>
      </w:r>
      <w:r w:rsidRPr="00BA4556">
        <w:rPr>
          <w:rFonts w:hint="cs"/>
          <w:color w:val="000000"/>
          <w:rtl/>
          <w:lang w:bidi="ar-EG"/>
        </w:rPr>
        <w:t xml:space="preserve"> عر</w:t>
      </w:r>
      <w:r w:rsidR="005E6D6F" w:rsidRPr="00BA4556">
        <w:rPr>
          <w:rFonts w:hint="cs"/>
          <w:color w:val="000000"/>
          <w:rtl/>
          <w:lang w:bidi="ar-EG"/>
        </w:rPr>
        <w:t>ض نطاق هذه القناة إلى النصف وتت</w:t>
      </w:r>
      <w:r w:rsidRPr="00BA4556">
        <w:rPr>
          <w:rFonts w:hint="cs"/>
          <w:color w:val="000000"/>
          <w:rtl/>
          <w:lang w:bidi="ar-EG"/>
        </w:rPr>
        <w:t xml:space="preserve">ضاعف فترة الإرسال الزمنية </w:t>
      </w:r>
      <w:r w:rsidRPr="00BA4556">
        <w:rPr>
          <w:color w:val="000000"/>
          <w:lang w:bidi="ar-EG"/>
        </w:rPr>
        <w:t>(TTI)</w:t>
      </w:r>
      <w:r w:rsidRPr="00BA4556">
        <w:rPr>
          <w:rFonts w:hint="cs"/>
          <w:color w:val="000000"/>
          <w:rtl/>
          <w:lang w:bidi="ar-EG"/>
        </w:rPr>
        <w:t xml:space="preserve"> مرتين مقارنة</w:t>
      </w:r>
      <w:r w:rsidR="00165095" w:rsidRPr="00BA4556">
        <w:rPr>
          <w:rFonts w:hint="cs"/>
          <w:color w:val="000000"/>
          <w:rtl/>
          <w:lang w:bidi="ar-EG"/>
        </w:rPr>
        <w:t>ً</w:t>
      </w:r>
      <w:r w:rsidRPr="00BA4556">
        <w:rPr>
          <w:rFonts w:hint="cs"/>
          <w:color w:val="000000"/>
          <w:rtl/>
          <w:lang w:bidi="ar-EG"/>
        </w:rPr>
        <w:t xml:space="preserve"> </w:t>
      </w:r>
      <w:r w:rsidRPr="00BA4556">
        <w:rPr>
          <w:rFonts w:hint="cs"/>
          <w:color w:val="000000"/>
          <w:spacing w:val="-2"/>
          <w:rtl/>
          <w:lang w:bidi="ar-EG"/>
        </w:rPr>
        <w:t xml:space="preserve">بالقناة </w:t>
      </w:r>
      <w:r w:rsidRPr="00BA4556">
        <w:rPr>
          <w:color w:val="000000"/>
          <w:spacing w:val="-2"/>
          <w:lang w:bidi="ar-EG"/>
        </w:rPr>
        <w:t>PUSCH</w:t>
      </w:r>
      <w:r w:rsidRPr="00BA4556">
        <w:rPr>
          <w:rFonts w:hint="cs"/>
          <w:color w:val="000000"/>
          <w:spacing w:val="-2"/>
          <w:rtl/>
          <w:lang w:bidi="ar-EG"/>
        </w:rPr>
        <w:t xml:space="preserve"> التقليدي</w:t>
      </w:r>
      <w:r w:rsidR="005037BC" w:rsidRPr="00BA4556">
        <w:rPr>
          <w:rFonts w:hint="cs"/>
          <w:color w:val="000000"/>
          <w:spacing w:val="-2"/>
          <w:rtl/>
          <w:lang w:bidi="ar-EG"/>
        </w:rPr>
        <w:t xml:space="preserve">ة. </w:t>
      </w:r>
      <w:r w:rsidR="005E6D6F" w:rsidRPr="00BA4556">
        <w:rPr>
          <w:rFonts w:hint="cs"/>
          <w:color w:val="000000"/>
          <w:spacing w:val="-2"/>
          <w:rtl/>
          <w:lang w:bidi="ar-EG"/>
        </w:rPr>
        <w:t xml:space="preserve">كما يتم فيها إجراء </w:t>
      </w:r>
      <w:r w:rsidR="005037BC" w:rsidRPr="00BA4556">
        <w:rPr>
          <w:rFonts w:hint="cs"/>
          <w:color w:val="000000"/>
          <w:spacing w:val="-2"/>
          <w:rtl/>
          <w:lang w:bidi="ar-EG"/>
        </w:rPr>
        <w:t>تقابل</w:t>
      </w:r>
      <w:r w:rsidR="00713B9B" w:rsidRPr="00BA4556">
        <w:rPr>
          <w:rFonts w:hint="cs"/>
          <w:color w:val="000000"/>
          <w:spacing w:val="-2"/>
          <w:rtl/>
          <w:lang w:bidi="ar-EG"/>
        </w:rPr>
        <w:t xml:space="preserve"> في </w:t>
      </w:r>
      <w:r w:rsidR="00B07857" w:rsidRPr="00BA4556">
        <w:rPr>
          <w:rFonts w:hint="cs"/>
          <w:color w:val="000000"/>
          <w:spacing w:val="-2"/>
          <w:rtl/>
          <w:lang w:bidi="ar-EG"/>
        </w:rPr>
        <w:t xml:space="preserve">"الميدان الزمني أولاً" </w:t>
      </w:r>
      <w:r w:rsidR="005E6D6F" w:rsidRPr="00BA4556">
        <w:rPr>
          <w:rFonts w:hint="cs"/>
          <w:color w:val="000000"/>
          <w:spacing w:val="-2"/>
          <w:rtl/>
          <w:lang w:bidi="ar-EG"/>
        </w:rPr>
        <w:t>من أج</w:t>
      </w:r>
      <w:r w:rsidR="005037BC" w:rsidRPr="00BA4556">
        <w:rPr>
          <w:rFonts w:hint="cs"/>
          <w:color w:val="000000"/>
          <w:spacing w:val="-2"/>
          <w:rtl/>
          <w:lang w:bidi="ar-EG"/>
        </w:rPr>
        <w:t>ل كفاءة الإرسال</w:t>
      </w:r>
      <w:r w:rsidR="00713B9B" w:rsidRPr="00BA4556">
        <w:rPr>
          <w:rFonts w:hint="cs"/>
          <w:color w:val="000000"/>
          <w:spacing w:val="-2"/>
          <w:rtl/>
          <w:lang w:bidi="ar-EG"/>
        </w:rPr>
        <w:t xml:space="preserve"> في </w:t>
      </w:r>
      <w:r w:rsidR="005037BC" w:rsidRPr="00BA4556">
        <w:rPr>
          <w:rFonts w:hint="cs"/>
          <w:color w:val="000000"/>
          <w:spacing w:val="-2"/>
          <w:rtl/>
          <w:lang w:bidi="ar-EG"/>
        </w:rPr>
        <w:t>الوصلة الصاعدة الساتلية</w:t>
      </w:r>
      <w:r w:rsidR="005037BC" w:rsidRPr="00BA4556">
        <w:rPr>
          <w:rFonts w:hint="cs"/>
          <w:color w:val="000000"/>
          <w:rtl/>
          <w:lang w:bidi="ar-EG"/>
        </w:rPr>
        <w:t xml:space="preserve"> </w:t>
      </w:r>
      <w:r w:rsidR="005037BC" w:rsidRPr="00BA4556">
        <w:rPr>
          <w:rFonts w:hint="cs"/>
          <w:color w:val="000000"/>
          <w:spacing w:val="-2"/>
          <w:rtl/>
          <w:lang w:bidi="ar-EG"/>
        </w:rPr>
        <w:t xml:space="preserve">المحدودة القدرة. وخلال فترة </w:t>
      </w:r>
      <w:r w:rsidR="005037BC" w:rsidRPr="00BA4556">
        <w:rPr>
          <w:color w:val="000000"/>
          <w:spacing w:val="-2"/>
          <w:lang w:bidi="ar-EG"/>
        </w:rPr>
        <w:t>TTI</w:t>
      </w:r>
      <w:r w:rsidR="005037BC" w:rsidRPr="00BA4556">
        <w:rPr>
          <w:rFonts w:hint="cs"/>
          <w:color w:val="000000"/>
          <w:spacing w:val="-2"/>
          <w:rtl/>
          <w:lang w:bidi="ar-EG"/>
        </w:rPr>
        <w:t xml:space="preserve"> واحدة، يتم أولاً </w:t>
      </w:r>
      <w:r w:rsidR="005E6D6F" w:rsidRPr="00BA4556">
        <w:rPr>
          <w:rFonts w:hint="cs"/>
          <w:color w:val="000000"/>
          <w:spacing w:val="-2"/>
          <w:rtl/>
          <w:lang w:bidi="ar-EG"/>
        </w:rPr>
        <w:t>إجراء ال</w:t>
      </w:r>
      <w:r w:rsidR="005037BC" w:rsidRPr="00BA4556">
        <w:rPr>
          <w:rFonts w:hint="cs"/>
          <w:color w:val="000000"/>
          <w:spacing w:val="-2"/>
          <w:rtl/>
          <w:lang w:bidi="ar-EG"/>
        </w:rPr>
        <w:t>تقابل</w:t>
      </w:r>
      <w:r w:rsidR="00713B9B" w:rsidRPr="00BA4556">
        <w:rPr>
          <w:rFonts w:hint="cs"/>
          <w:color w:val="000000"/>
          <w:spacing w:val="-2"/>
          <w:rtl/>
          <w:lang w:bidi="ar-EG"/>
        </w:rPr>
        <w:t xml:space="preserve"> في </w:t>
      </w:r>
      <w:r w:rsidR="005E6D6F" w:rsidRPr="00BA4556">
        <w:rPr>
          <w:rFonts w:hint="cs"/>
          <w:color w:val="000000"/>
          <w:spacing w:val="-2"/>
          <w:rtl/>
          <w:lang w:bidi="ar-EG"/>
        </w:rPr>
        <w:t>الميدان الزمني بين رموز البيانات المتجاورة و</w:t>
      </w:r>
      <w:r w:rsidR="005037BC" w:rsidRPr="00BA4556">
        <w:rPr>
          <w:rFonts w:hint="cs"/>
          <w:color w:val="000000"/>
          <w:spacing w:val="-2"/>
          <w:rtl/>
          <w:lang w:bidi="ar-EG"/>
        </w:rPr>
        <w:t>رموز</w:t>
      </w:r>
      <w:r w:rsidR="00711E2F" w:rsidRPr="00BA4556">
        <w:rPr>
          <w:rFonts w:hint="eastAsia"/>
          <w:color w:val="000000"/>
          <w:spacing w:val="-2"/>
          <w:rtl/>
          <w:lang w:bidi="ar-EG"/>
        </w:rPr>
        <w:t> </w:t>
      </w:r>
      <w:r w:rsidR="005037BC" w:rsidRPr="00BA4556">
        <w:rPr>
          <w:color w:val="000000"/>
          <w:spacing w:val="-2"/>
          <w:lang w:bidi="ar-EG"/>
        </w:rPr>
        <w:t>SC</w:t>
      </w:r>
      <w:r w:rsidR="00AA5F9E" w:rsidRPr="00BA4556">
        <w:rPr>
          <w:color w:val="000000"/>
          <w:spacing w:val="-2"/>
          <w:lang w:bidi="ar-EG"/>
        </w:rPr>
        <w:noBreakHyphen/>
      </w:r>
      <w:r w:rsidR="005037BC" w:rsidRPr="00BA4556">
        <w:rPr>
          <w:color w:val="000000"/>
          <w:spacing w:val="-2"/>
          <w:lang w:bidi="ar-EG"/>
        </w:rPr>
        <w:t>FDMA</w:t>
      </w:r>
      <w:r w:rsidR="005E6D6F" w:rsidRPr="00BA4556">
        <w:rPr>
          <w:rFonts w:hint="cs"/>
          <w:color w:val="000000"/>
          <w:rtl/>
          <w:lang w:bidi="ar-EG"/>
        </w:rPr>
        <w:t xml:space="preserve"> المتجاورة</w:t>
      </w:r>
      <w:r w:rsidR="005037BC" w:rsidRPr="00BA4556">
        <w:rPr>
          <w:rFonts w:hint="cs"/>
          <w:color w:val="000000"/>
          <w:rtl/>
          <w:lang w:bidi="ar-EG"/>
        </w:rPr>
        <w:t xml:space="preserve">، ومن ثم </w:t>
      </w:r>
      <w:r w:rsidR="005E6D6F" w:rsidRPr="00BA4556">
        <w:rPr>
          <w:rFonts w:hint="cs"/>
          <w:color w:val="000000"/>
          <w:rtl/>
          <w:lang w:bidi="ar-EG"/>
        </w:rPr>
        <w:t xml:space="preserve">مع </w:t>
      </w:r>
      <w:r w:rsidR="005037BC" w:rsidRPr="00BA4556">
        <w:rPr>
          <w:rFonts w:hint="cs"/>
          <w:color w:val="000000"/>
          <w:rtl/>
          <w:lang w:bidi="ar-EG"/>
        </w:rPr>
        <w:t>الموجات الحاملة الفرعية. من ناحية أخرى، و</w:t>
      </w:r>
      <w:r w:rsidR="005E6D6F" w:rsidRPr="00BA4556">
        <w:rPr>
          <w:rFonts w:hint="cs"/>
          <w:color w:val="000000"/>
          <w:rtl/>
          <w:lang w:bidi="ar-EG"/>
        </w:rPr>
        <w:t>لكي يعاد</w:t>
      </w:r>
      <w:r w:rsidR="005037BC" w:rsidRPr="00BA4556">
        <w:rPr>
          <w:rFonts w:hint="cs"/>
          <w:color w:val="000000"/>
          <w:rtl/>
          <w:lang w:bidi="ar-EG"/>
        </w:rPr>
        <w:t xml:space="preserve"> استعمال الإشارتين المرجعيتين</w:t>
      </w:r>
      <w:r w:rsidR="007171C5" w:rsidRPr="00BA4556">
        <w:rPr>
          <w:rFonts w:hint="eastAsia"/>
          <w:color w:val="000000"/>
          <w:rtl/>
          <w:lang w:bidi="ar-EG"/>
        </w:rPr>
        <w:t> </w:t>
      </w:r>
      <w:r w:rsidR="005037BC" w:rsidRPr="00BA4556">
        <w:rPr>
          <w:color w:val="000000"/>
          <w:lang w:bidi="ar-EG"/>
        </w:rPr>
        <w:t>1</w:t>
      </w:r>
      <w:r w:rsidR="00711E2F" w:rsidRPr="00BA4556">
        <w:rPr>
          <w:rFonts w:hint="eastAsia"/>
          <w:color w:val="000000"/>
          <w:rtl/>
          <w:lang w:bidi="ar-EG"/>
        </w:rPr>
        <w:t> </w:t>
      </w:r>
      <w:r w:rsidR="005037BC" w:rsidRPr="00BA4556">
        <w:rPr>
          <w:rFonts w:hint="cs"/>
          <w:color w:val="000000"/>
          <w:rtl/>
          <w:lang w:bidi="ar-EG"/>
        </w:rPr>
        <w:t>و</w:t>
      </w:r>
      <w:r w:rsidR="005037BC" w:rsidRPr="00BA4556">
        <w:rPr>
          <w:color w:val="000000"/>
          <w:lang w:bidi="ar-EG"/>
        </w:rPr>
        <w:t>2</w:t>
      </w:r>
      <w:r w:rsidR="00713B9B" w:rsidRPr="00BA4556">
        <w:rPr>
          <w:rFonts w:hint="cs"/>
          <w:color w:val="000000"/>
          <w:rtl/>
          <w:lang w:bidi="ar-EG"/>
        </w:rPr>
        <w:t xml:space="preserve"> في </w:t>
      </w:r>
      <w:r w:rsidR="005037BC" w:rsidRPr="00BA4556">
        <w:rPr>
          <w:rFonts w:hint="cs"/>
          <w:color w:val="000000"/>
          <w:rtl/>
          <w:lang w:bidi="ar-EG"/>
        </w:rPr>
        <w:t>قناة</w:t>
      </w:r>
      <w:r w:rsidR="00711E2F" w:rsidRPr="00BA4556">
        <w:rPr>
          <w:rFonts w:hint="eastAsia"/>
          <w:color w:val="000000"/>
          <w:rtl/>
          <w:lang w:bidi="ar-EG"/>
        </w:rPr>
        <w:t> </w:t>
      </w:r>
      <w:r w:rsidR="005037BC" w:rsidRPr="00BA4556">
        <w:rPr>
          <w:color w:val="000000"/>
          <w:lang w:bidi="ar-EG"/>
        </w:rPr>
        <w:t>PUSCH</w:t>
      </w:r>
      <w:r w:rsidR="005037BC" w:rsidRPr="00BA4556">
        <w:rPr>
          <w:rFonts w:hint="cs"/>
          <w:color w:val="000000"/>
          <w:rtl/>
          <w:lang w:bidi="ar-EG"/>
        </w:rPr>
        <w:t xml:space="preserve"> الضيقة النطاق والحصول على كسب التنوع الزمني، يرسل النصف الأول من الإشارتين المرجعيتين</w:t>
      </w:r>
      <w:r w:rsidR="00B07857" w:rsidRPr="00BA4556">
        <w:rPr>
          <w:rFonts w:hint="eastAsia"/>
          <w:color w:val="000000"/>
          <w:rtl/>
          <w:lang w:bidi="ar-EG"/>
        </w:rPr>
        <w:t> </w:t>
      </w:r>
      <w:r w:rsidR="00007500" w:rsidRPr="00BA4556">
        <w:rPr>
          <w:color w:val="000000"/>
          <w:lang w:bidi="ar-EG"/>
        </w:rPr>
        <w:t>1</w:t>
      </w:r>
      <w:r w:rsidR="00B07857" w:rsidRPr="00BA4556">
        <w:rPr>
          <w:rFonts w:hint="eastAsia"/>
          <w:color w:val="000000"/>
          <w:rtl/>
          <w:lang w:bidi="ar-EG"/>
        </w:rPr>
        <w:t> </w:t>
      </w:r>
      <w:r w:rsidR="00007500" w:rsidRPr="00BA4556">
        <w:rPr>
          <w:rFonts w:hint="cs"/>
          <w:color w:val="000000"/>
          <w:rtl/>
          <w:lang w:bidi="ar-EG"/>
        </w:rPr>
        <w:t>و</w:t>
      </w:r>
      <w:r w:rsidR="00007500" w:rsidRPr="00BA4556">
        <w:rPr>
          <w:color w:val="000000"/>
          <w:lang w:bidi="ar-EG"/>
        </w:rPr>
        <w:t>2</w:t>
      </w:r>
      <w:r w:rsidR="00713B9B" w:rsidRPr="00BA4556">
        <w:rPr>
          <w:rFonts w:hint="cs"/>
          <w:color w:val="000000"/>
          <w:rtl/>
          <w:lang w:bidi="ar-EG"/>
        </w:rPr>
        <w:t xml:space="preserve"> في </w:t>
      </w:r>
      <w:r w:rsidR="00007500" w:rsidRPr="00BA4556">
        <w:rPr>
          <w:rFonts w:hint="cs"/>
          <w:color w:val="000000"/>
          <w:rtl/>
          <w:lang w:bidi="ar-EG"/>
        </w:rPr>
        <w:t>الفاصلين الأول والثاني، على التوالي،</w:t>
      </w:r>
      <w:r w:rsidR="0019436C" w:rsidRPr="00BA4556">
        <w:rPr>
          <w:color w:val="000000"/>
          <w:rtl/>
          <w:lang w:bidi="ar-EG"/>
        </w:rPr>
        <w:t xml:space="preserve"> </w:t>
      </w:r>
      <w:r w:rsidR="00007500" w:rsidRPr="00BA4556">
        <w:rPr>
          <w:rFonts w:hint="cs"/>
          <w:color w:val="000000"/>
          <w:rtl/>
          <w:lang w:bidi="ar-EG"/>
        </w:rPr>
        <w:t xml:space="preserve">ثم يتم </w:t>
      </w:r>
      <w:r w:rsidR="005E6D6F" w:rsidRPr="00BA4556">
        <w:rPr>
          <w:rFonts w:hint="cs"/>
          <w:color w:val="000000"/>
          <w:rtl/>
          <w:lang w:bidi="ar-EG"/>
        </w:rPr>
        <w:t>إجراء ال</w:t>
      </w:r>
      <w:r w:rsidR="00007500" w:rsidRPr="00BA4556">
        <w:rPr>
          <w:rFonts w:hint="cs"/>
          <w:color w:val="000000"/>
          <w:rtl/>
          <w:lang w:bidi="ar-EG"/>
        </w:rPr>
        <w:t xml:space="preserve">تقابل </w:t>
      </w:r>
      <w:r w:rsidR="005E6D6F" w:rsidRPr="00BA4556">
        <w:rPr>
          <w:rFonts w:hint="cs"/>
          <w:color w:val="000000"/>
          <w:rtl/>
          <w:lang w:bidi="ar-EG"/>
        </w:rPr>
        <w:t xml:space="preserve">بين النصفين المتبقيين وبين </w:t>
      </w:r>
      <w:r w:rsidR="00007500" w:rsidRPr="00BA4556">
        <w:rPr>
          <w:rFonts w:hint="cs"/>
          <w:color w:val="000000"/>
          <w:rtl/>
          <w:lang w:bidi="ar-EG"/>
        </w:rPr>
        <w:t>الفاصلين الثالث والرابع، على التوالي.</w:t>
      </w:r>
    </w:p>
    <w:p w:rsidR="00007500" w:rsidRPr="00BA4556" w:rsidRDefault="00007500" w:rsidP="00573862">
      <w:pPr>
        <w:keepLines/>
        <w:rPr>
          <w:noProof/>
          <w:lang w:eastAsia="zh-CN" w:bidi="ar-EG"/>
        </w:rPr>
      </w:pPr>
      <w:r w:rsidRPr="00BA4556">
        <w:rPr>
          <w:rFonts w:hint="cs"/>
          <w:color w:val="000000"/>
          <w:rtl/>
          <w:lang w:bidi="ar-EG"/>
        </w:rPr>
        <w:lastRenderedPageBreak/>
        <w:t xml:space="preserve">وبطريقة مماثلة للشكل </w:t>
      </w:r>
      <w:r w:rsidRPr="00BA4556">
        <w:rPr>
          <w:color w:val="000000"/>
          <w:lang w:bidi="ar-EG"/>
        </w:rPr>
        <w:t>18.2</w:t>
      </w:r>
      <w:r w:rsidRPr="00BA4556">
        <w:rPr>
          <w:rFonts w:hint="cs"/>
          <w:color w:val="000000"/>
          <w:rtl/>
          <w:lang w:bidi="ar-EG"/>
        </w:rPr>
        <w:t xml:space="preserve"> (ب)، يبين الشكلان </w:t>
      </w:r>
      <w:r w:rsidRPr="00BA4556">
        <w:rPr>
          <w:color w:val="000000"/>
          <w:lang w:bidi="ar-EG"/>
        </w:rPr>
        <w:t>18.2</w:t>
      </w:r>
      <w:r w:rsidRPr="00BA4556">
        <w:rPr>
          <w:rFonts w:hint="cs"/>
          <w:color w:val="000000"/>
          <w:rtl/>
          <w:lang w:bidi="ar-EG"/>
        </w:rPr>
        <w:t xml:space="preserve"> (ج) و(د) البنية المقترحة للقناة </w:t>
      </w:r>
      <w:r w:rsidRPr="00BA4556">
        <w:rPr>
          <w:color w:val="000000"/>
          <w:lang w:bidi="ar-EG"/>
        </w:rPr>
        <w:t>PUSCH</w:t>
      </w:r>
      <w:r w:rsidRPr="00BA4556">
        <w:rPr>
          <w:rFonts w:hint="cs"/>
          <w:color w:val="000000"/>
          <w:rtl/>
          <w:lang w:bidi="ar-EG"/>
        </w:rPr>
        <w:t xml:space="preserve"> الضيقة النطاق التي يبلغ فيها حجم فدرة الموارد </w:t>
      </w:r>
      <w:r w:rsidRPr="00BA4556">
        <w:rPr>
          <w:color w:val="000000"/>
          <w:lang w:bidi="ar-EG"/>
        </w:rPr>
        <w:t>kHz 45</w:t>
      </w:r>
      <w:r w:rsidRPr="00BA4556">
        <w:rPr>
          <w:rFonts w:hint="cs"/>
          <w:color w:val="000000"/>
          <w:rtl/>
          <w:lang w:bidi="ar-EG"/>
        </w:rPr>
        <w:t xml:space="preserve"> و</w:t>
      </w:r>
      <w:r w:rsidRPr="00BA4556">
        <w:rPr>
          <w:color w:val="000000"/>
          <w:lang w:bidi="ar-EG"/>
        </w:rPr>
        <w:t>kHz 30</w:t>
      </w:r>
      <w:r w:rsidRPr="00BA4556">
        <w:rPr>
          <w:rFonts w:hint="cs"/>
          <w:color w:val="000000"/>
          <w:rtl/>
          <w:lang w:bidi="ar-EG"/>
        </w:rPr>
        <w:t xml:space="preserve"> على التوالي. وي</w:t>
      </w:r>
      <w:r w:rsidR="005B20ED" w:rsidRPr="00BA4556">
        <w:rPr>
          <w:rFonts w:hint="cs"/>
          <w:color w:val="000000"/>
          <w:rtl/>
          <w:lang w:bidi="ar-EG"/>
        </w:rPr>
        <w:t>قتصر</w:t>
      </w:r>
      <w:r w:rsidRPr="00BA4556">
        <w:rPr>
          <w:rFonts w:hint="cs"/>
          <w:color w:val="000000"/>
          <w:rtl/>
          <w:lang w:bidi="ar-EG"/>
        </w:rPr>
        <w:t xml:space="preserve"> عدد الموجات الحاملة الفرعية</w:t>
      </w:r>
      <w:r w:rsidR="00713B9B" w:rsidRPr="00BA4556">
        <w:rPr>
          <w:rFonts w:hint="cs"/>
          <w:color w:val="000000"/>
          <w:rtl/>
          <w:lang w:bidi="ar-EG"/>
        </w:rPr>
        <w:t xml:space="preserve"> في </w:t>
      </w:r>
      <w:r w:rsidRPr="00BA4556">
        <w:rPr>
          <w:rFonts w:hint="cs"/>
          <w:color w:val="000000"/>
          <w:rtl/>
          <w:lang w:bidi="ar-EG"/>
        </w:rPr>
        <w:t xml:space="preserve">القنوات </w:t>
      </w:r>
      <w:r w:rsidRPr="00BA4556">
        <w:rPr>
          <w:color w:val="000000"/>
          <w:lang w:bidi="ar-EG"/>
        </w:rPr>
        <w:t>PUSCH</w:t>
      </w:r>
      <w:r w:rsidRPr="00BA4556">
        <w:rPr>
          <w:rFonts w:hint="cs"/>
          <w:color w:val="000000"/>
          <w:rtl/>
          <w:lang w:bidi="ar-EG"/>
        </w:rPr>
        <w:t xml:space="preserve"> الضيقة النطاق </w:t>
      </w:r>
      <w:r w:rsidR="005B20ED" w:rsidRPr="00BA4556">
        <w:rPr>
          <w:rFonts w:hint="cs"/>
          <w:color w:val="000000"/>
          <w:rtl/>
          <w:lang w:bidi="ar-EG"/>
        </w:rPr>
        <w:t>على م</w:t>
      </w:r>
      <w:r w:rsidRPr="00BA4556">
        <w:rPr>
          <w:rFonts w:hint="cs"/>
          <w:color w:val="000000"/>
          <w:rtl/>
          <w:lang w:bidi="ar-EG"/>
        </w:rPr>
        <w:t>ضاعفات</w:t>
      </w:r>
      <w:r w:rsidR="005E6D6F" w:rsidRPr="00BA4556">
        <w:rPr>
          <w:rFonts w:hint="cs"/>
          <w:color w:val="000000"/>
          <w:rtl/>
          <w:lang w:bidi="ar-EG"/>
        </w:rPr>
        <w:t xml:space="preserve"> الأعداد</w:t>
      </w:r>
      <w:r w:rsidRPr="00BA4556">
        <w:rPr>
          <w:rFonts w:hint="cs"/>
          <w:color w:val="000000"/>
          <w:rtl/>
          <w:lang w:bidi="ar-EG"/>
        </w:rPr>
        <w:t xml:space="preserve"> </w:t>
      </w:r>
      <w:r w:rsidRPr="00BA4556">
        <w:rPr>
          <w:color w:val="000000"/>
          <w:lang w:bidi="ar-EG"/>
        </w:rPr>
        <w:t>2</w:t>
      </w:r>
      <w:r w:rsidRPr="00BA4556">
        <w:rPr>
          <w:rFonts w:hint="cs"/>
          <w:color w:val="000000"/>
          <w:rtl/>
          <w:lang w:bidi="ar-EG"/>
        </w:rPr>
        <w:t xml:space="preserve"> و</w:t>
      </w:r>
      <w:r w:rsidRPr="00BA4556">
        <w:rPr>
          <w:color w:val="000000"/>
          <w:lang w:bidi="ar-EG"/>
        </w:rPr>
        <w:t xml:space="preserve"> 3</w:t>
      </w:r>
      <w:r w:rsidR="005B20ED" w:rsidRPr="00BA4556">
        <w:rPr>
          <w:rFonts w:hint="cs"/>
          <w:color w:val="000000"/>
          <w:rtl/>
          <w:lang w:bidi="ar-EG"/>
        </w:rPr>
        <w:t>و</w:t>
      </w:r>
      <w:r w:rsidR="005B20ED" w:rsidRPr="00BA4556">
        <w:rPr>
          <w:color w:val="000000"/>
          <w:lang w:bidi="ar-EG"/>
        </w:rPr>
        <w:t>5</w:t>
      </w:r>
      <w:r w:rsidR="005B20ED" w:rsidRPr="00BA4556">
        <w:rPr>
          <w:rFonts w:hint="cs"/>
          <w:color w:val="000000"/>
          <w:rtl/>
          <w:lang w:bidi="ar-EG"/>
        </w:rPr>
        <w:t xml:space="preserve"> من أجل توفير نوع من التماثل مع نظام </w:t>
      </w:r>
      <w:r w:rsidR="005B20ED" w:rsidRPr="00BA4556">
        <w:rPr>
          <w:color w:val="000000"/>
          <w:lang w:bidi="ar-EG"/>
        </w:rPr>
        <w:t>LTE</w:t>
      </w:r>
      <w:r w:rsidR="005B20ED" w:rsidRPr="00BA4556">
        <w:rPr>
          <w:rFonts w:hint="cs"/>
          <w:color w:val="000000"/>
          <w:rtl/>
          <w:lang w:bidi="ar-EG"/>
        </w:rPr>
        <w:t xml:space="preserve"> للأرض لأن حجم </w:t>
      </w:r>
      <w:r w:rsidR="005E6D6F" w:rsidRPr="00BA4556">
        <w:rPr>
          <w:rFonts w:hint="cs"/>
          <w:color w:val="000000"/>
          <w:rtl/>
          <w:lang w:bidi="ar-EG"/>
        </w:rPr>
        <w:t xml:space="preserve">تحويل فورييه المتقطع </w:t>
      </w:r>
      <w:r w:rsidR="005E6D6F" w:rsidRPr="00BA4556">
        <w:rPr>
          <w:color w:val="000000"/>
          <w:lang w:bidi="ar-EG"/>
        </w:rPr>
        <w:t>(DFT)</w:t>
      </w:r>
      <w:r w:rsidR="00713B9B" w:rsidRPr="00BA4556">
        <w:rPr>
          <w:rFonts w:hint="cs"/>
          <w:color w:val="000000"/>
          <w:rtl/>
          <w:lang w:bidi="ar-EG"/>
        </w:rPr>
        <w:t xml:space="preserve"> في </w:t>
      </w:r>
      <w:r w:rsidR="005B20ED" w:rsidRPr="00BA4556">
        <w:rPr>
          <w:rFonts w:hint="cs"/>
          <w:color w:val="000000"/>
          <w:rtl/>
          <w:lang w:bidi="ar-EG"/>
        </w:rPr>
        <w:t xml:space="preserve">نظام </w:t>
      </w:r>
      <w:r w:rsidR="005B20ED" w:rsidRPr="00BA4556">
        <w:rPr>
          <w:color w:val="000000"/>
          <w:lang w:bidi="ar-EG"/>
        </w:rPr>
        <w:t>LTE</w:t>
      </w:r>
      <w:r w:rsidR="005B20ED" w:rsidRPr="00BA4556">
        <w:rPr>
          <w:rFonts w:hint="cs"/>
          <w:color w:val="000000"/>
          <w:rtl/>
          <w:lang w:bidi="ar-EG"/>
        </w:rPr>
        <w:t xml:space="preserve"> للأرض يقتصر على الحجم اللازم لتوفير </w:t>
      </w:r>
      <w:r w:rsidR="00E65668" w:rsidRPr="00BA4556">
        <w:rPr>
          <w:rFonts w:hint="cs"/>
          <w:color w:val="000000"/>
          <w:rtl/>
          <w:lang w:bidi="ar-EG"/>
        </w:rPr>
        <w:t>أدنى تماثل</w:t>
      </w:r>
      <w:r w:rsidR="005B20ED" w:rsidRPr="00BA4556">
        <w:rPr>
          <w:rFonts w:hint="cs"/>
          <w:color w:val="000000"/>
          <w:rtl/>
          <w:lang w:bidi="ar-EG"/>
        </w:rPr>
        <w:t xml:space="preserve"> مع تنفيذ تكنولوجيا </w:t>
      </w:r>
      <w:r w:rsidR="005B20ED" w:rsidRPr="00BA4556">
        <w:rPr>
          <w:color w:val="000000"/>
          <w:lang w:bidi="ar-EG"/>
        </w:rPr>
        <w:t>LTE</w:t>
      </w:r>
      <w:r w:rsidR="005B20ED" w:rsidRPr="00BA4556">
        <w:rPr>
          <w:rFonts w:hint="cs"/>
          <w:color w:val="000000"/>
          <w:rtl/>
          <w:lang w:bidi="ar-EG"/>
        </w:rPr>
        <w:t>.</w:t>
      </w:r>
    </w:p>
    <w:p w:rsidR="00CB3C1B" w:rsidRPr="00BA4556" w:rsidRDefault="005B20ED" w:rsidP="00E65668">
      <w:pPr>
        <w:rPr>
          <w:noProof/>
          <w:rtl/>
          <w:lang w:eastAsia="zh-CN" w:bidi="ar-EG"/>
        </w:rPr>
      </w:pPr>
      <w:r w:rsidRPr="00BA4556">
        <w:rPr>
          <w:rFonts w:hint="cs"/>
          <w:noProof/>
          <w:rtl/>
          <w:lang w:eastAsia="zh-CN"/>
        </w:rPr>
        <w:t>و</w:t>
      </w:r>
      <w:r w:rsidR="00E65668" w:rsidRPr="00BA4556">
        <w:rPr>
          <w:rFonts w:hint="cs"/>
          <w:noProof/>
          <w:rtl/>
          <w:lang w:eastAsia="zh-CN"/>
        </w:rPr>
        <w:t>عندما ت</w:t>
      </w:r>
      <w:r w:rsidRPr="00BA4556">
        <w:rPr>
          <w:rFonts w:hint="cs"/>
          <w:noProof/>
          <w:rtl/>
          <w:lang w:eastAsia="zh-CN"/>
        </w:rPr>
        <w:t xml:space="preserve">وفر </w:t>
      </w:r>
      <w:r w:rsidR="00E65668" w:rsidRPr="00BA4556">
        <w:rPr>
          <w:rFonts w:hint="cs"/>
          <w:noProof/>
          <w:rtl/>
          <w:lang w:eastAsia="zh-CN"/>
        </w:rPr>
        <w:t>شبكة النفاذ الراديوي</w:t>
      </w:r>
      <w:r w:rsidRPr="00BA4556">
        <w:rPr>
          <w:rFonts w:hint="cs"/>
          <w:noProof/>
          <w:rtl/>
          <w:lang w:eastAsia="zh-CN" w:bidi="ar-EG"/>
        </w:rPr>
        <w:t xml:space="preserve"> </w:t>
      </w:r>
      <w:r w:rsidR="00E65668" w:rsidRPr="00BA4556">
        <w:rPr>
          <w:rFonts w:hint="cs"/>
          <w:noProof/>
          <w:rtl/>
          <w:lang w:eastAsia="zh-CN" w:bidi="ar-EG"/>
        </w:rPr>
        <w:t xml:space="preserve">الساتلي </w:t>
      </w:r>
      <w:r w:rsidR="00F8377D" w:rsidRPr="00BA4556">
        <w:rPr>
          <w:rFonts w:hint="cs"/>
          <w:noProof/>
          <w:rtl/>
          <w:lang w:eastAsia="zh-CN" w:bidi="ar-EG"/>
        </w:rPr>
        <w:t xml:space="preserve">إلى تجهيزات مستعمل معين </w:t>
      </w:r>
      <w:r w:rsidRPr="00BA4556">
        <w:rPr>
          <w:rFonts w:hint="cs"/>
          <w:noProof/>
          <w:rtl/>
          <w:lang w:eastAsia="zh-CN" w:bidi="ar-EG"/>
        </w:rPr>
        <w:t>المعلومات المتعلقة ب</w:t>
      </w:r>
      <w:r w:rsidR="00E65668" w:rsidRPr="00BA4556">
        <w:rPr>
          <w:rFonts w:hint="cs"/>
          <w:noProof/>
          <w:rtl/>
          <w:lang w:eastAsia="zh-CN" w:bidi="ar-EG"/>
        </w:rPr>
        <w:t>تخصيص الموارد</w:t>
      </w:r>
      <w:r w:rsidR="00713B9B" w:rsidRPr="00BA4556">
        <w:rPr>
          <w:rFonts w:hint="cs"/>
          <w:noProof/>
          <w:rtl/>
          <w:lang w:eastAsia="zh-CN" w:bidi="ar-EG"/>
        </w:rPr>
        <w:t xml:space="preserve"> في </w:t>
      </w:r>
      <w:r w:rsidR="00E65668" w:rsidRPr="00BA4556">
        <w:rPr>
          <w:rFonts w:hint="cs"/>
          <w:noProof/>
          <w:rtl/>
          <w:lang w:eastAsia="zh-CN" w:bidi="ar-EG"/>
        </w:rPr>
        <w:t>الوصلة الصاعدة</w:t>
      </w:r>
      <w:r w:rsidR="00F8377D" w:rsidRPr="00BA4556">
        <w:rPr>
          <w:rFonts w:hint="cs"/>
          <w:noProof/>
          <w:rtl/>
          <w:lang w:eastAsia="zh-CN" w:bidi="ar-EG"/>
        </w:rPr>
        <w:t>، يجب أن ت</w:t>
      </w:r>
      <w:r w:rsidRPr="00BA4556">
        <w:rPr>
          <w:rFonts w:hint="cs"/>
          <w:noProof/>
          <w:rtl/>
          <w:lang w:eastAsia="zh-CN" w:bidi="ar-EG"/>
        </w:rPr>
        <w:t xml:space="preserve">درج فيها المعلومات المتعلقة بنسق القناة </w:t>
      </w:r>
      <w:r w:rsidRPr="00BA4556">
        <w:rPr>
          <w:noProof/>
          <w:lang w:eastAsia="zh-CN" w:bidi="ar-EG"/>
        </w:rPr>
        <w:t>PUSCH</w:t>
      </w:r>
      <w:r w:rsidRPr="00BA4556">
        <w:rPr>
          <w:rFonts w:hint="cs"/>
          <w:noProof/>
          <w:rtl/>
          <w:lang w:eastAsia="zh-CN" w:bidi="ar-EG"/>
        </w:rPr>
        <w:t xml:space="preserve"> عن طريق مؤشرات النسق التالية:</w:t>
      </w:r>
    </w:p>
    <w:p w:rsidR="00CB3C1B" w:rsidRPr="00BA4556" w:rsidRDefault="00CB3C1B" w:rsidP="00FE092B">
      <w:pPr>
        <w:pStyle w:val="enumlev1"/>
        <w:rPr>
          <w:rtl/>
        </w:rPr>
      </w:pPr>
      <w:r w:rsidRPr="00BA4556">
        <w:rPr>
          <w:lang w:val="en-GB"/>
        </w:rPr>
        <w:t>–</w:t>
      </w:r>
      <w:r w:rsidRPr="00BA4556">
        <w:rPr>
          <w:lang w:val="en-GB"/>
        </w:rPr>
        <w:tab/>
      </w:r>
      <w:r w:rsidR="007120CC" w:rsidRPr="00BA4556">
        <w:rPr>
          <w:rFonts w:hint="cs"/>
          <w:rtl/>
          <w:lang w:val="en-GB"/>
        </w:rPr>
        <w:t>إ</w:t>
      </w:r>
      <w:r w:rsidR="005B20ED" w:rsidRPr="00BA4556">
        <w:rPr>
          <w:rFonts w:hint="cs"/>
          <w:rtl/>
          <w:lang w:val="en-GB"/>
        </w:rPr>
        <w:t xml:space="preserve">ذا </w:t>
      </w:r>
      <w:r w:rsidR="007120CC" w:rsidRPr="00BA4556">
        <w:rPr>
          <w:rFonts w:hint="cs"/>
          <w:rtl/>
          <w:lang w:val="en-GB"/>
        </w:rPr>
        <w:t>استعملت</w:t>
      </w:r>
      <w:r w:rsidR="005B20ED" w:rsidRPr="00BA4556">
        <w:rPr>
          <w:rFonts w:hint="cs"/>
          <w:rtl/>
          <w:lang w:val="en-GB"/>
        </w:rPr>
        <w:t xml:space="preserve"> القناة </w:t>
      </w:r>
      <w:r w:rsidR="005B20ED" w:rsidRPr="00BA4556">
        <w:t>PUSCH</w:t>
      </w:r>
      <w:r w:rsidR="005B20ED" w:rsidRPr="00BA4556">
        <w:rPr>
          <w:rFonts w:hint="cs"/>
          <w:rtl/>
        </w:rPr>
        <w:t xml:space="preserve"> </w:t>
      </w:r>
      <w:r w:rsidR="007120CC" w:rsidRPr="00BA4556">
        <w:rPr>
          <w:rFonts w:hint="cs"/>
          <w:rtl/>
        </w:rPr>
        <w:t xml:space="preserve">بحجم فدرة </w:t>
      </w:r>
      <w:r w:rsidR="005B20ED" w:rsidRPr="00BA4556">
        <w:rPr>
          <w:rFonts w:hint="cs"/>
          <w:rtl/>
        </w:rPr>
        <w:t>موارد</w:t>
      </w:r>
      <w:r w:rsidR="007120CC" w:rsidRPr="00BA4556">
        <w:rPr>
          <w:rFonts w:hint="cs"/>
          <w:rtl/>
        </w:rPr>
        <w:t xml:space="preserve"> قدره</w:t>
      </w:r>
      <w:r w:rsidR="005B20ED" w:rsidRPr="00BA4556">
        <w:rPr>
          <w:rFonts w:hint="cs"/>
          <w:rtl/>
        </w:rPr>
        <w:t xml:space="preserve"> </w:t>
      </w:r>
      <w:r w:rsidR="00FE092B" w:rsidRPr="00BA4556">
        <w:t>kH</w:t>
      </w:r>
      <w:r w:rsidR="007120CC" w:rsidRPr="00BA4556">
        <w:t>z 180</w:t>
      </w:r>
      <w:r w:rsidR="00F8377D" w:rsidRPr="00BA4556">
        <w:rPr>
          <w:rFonts w:hint="cs"/>
          <w:rtl/>
        </w:rPr>
        <w:t>، ت</w:t>
      </w:r>
      <w:r w:rsidR="007120CC" w:rsidRPr="00BA4556">
        <w:rPr>
          <w:rFonts w:hint="cs"/>
          <w:rtl/>
        </w:rPr>
        <w:t xml:space="preserve">رسل </w:t>
      </w:r>
      <w:r w:rsidR="00F8377D" w:rsidRPr="00BA4556">
        <w:rPr>
          <w:rFonts w:hint="cs"/>
          <w:rtl/>
        </w:rPr>
        <w:t xml:space="preserve">شبكة </w:t>
      </w:r>
      <w:r w:rsidR="00F8377D" w:rsidRPr="00BA4556">
        <w:t>RAN</w:t>
      </w:r>
      <w:r w:rsidR="007120CC" w:rsidRPr="00BA4556">
        <w:rPr>
          <w:rFonts w:hint="cs"/>
          <w:rtl/>
        </w:rPr>
        <w:t xml:space="preserve"> مؤشر النسق </w:t>
      </w:r>
      <w:r w:rsidR="007171C5" w:rsidRPr="00BA4556">
        <w:rPr>
          <w:lang w:val="en-GB"/>
        </w:rPr>
        <w:t>"0</w:t>
      </w:r>
      <w:r w:rsidR="007120CC" w:rsidRPr="00BA4556">
        <w:rPr>
          <w:lang w:val="en-GB"/>
        </w:rPr>
        <w:t>0</w:t>
      </w:r>
      <w:r w:rsidR="007171C5" w:rsidRPr="00BA4556">
        <w:rPr>
          <w:lang w:val="en-GB"/>
        </w:rPr>
        <w:t>"</w:t>
      </w:r>
      <w:r w:rsidR="007120CC" w:rsidRPr="00BA4556">
        <w:rPr>
          <w:rFonts w:hint="cs"/>
          <w:rtl/>
          <w:lang w:val="en-GB"/>
        </w:rPr>
        <w:t>؛</w:t>
      </w:r>
    </w:p>
    <w:p w:rsidR="00CB3C1B" w:rsidRPr="00BA4556" w:rsidRDefault="00CB3C1B" w:rsidP="007171C5">
      <w:pPr>
        <w:pStyle w:val="enumlev1"/>
        <w:rPr>
          <w:rtl/>
          <w:lang w:val="en-GB"/>
        </w:rPr>
      </w:pPr>
      <w:r w:rsidRPr="00BA4556">
        <w:rPr>
          <w:lang w:val="en-GB"/>
        </w:rPr>
        <w:t>–</w:t>
      </w:r>
      <w:r w:rsidRPr="00BA4556">
        <w:rPr>
          <w:lang w:val="en-GB"/>
        </w:rPr>
        <w:tab/>
      </w:r>
      <w:r w:rsidR="007120CC" w:rsidRPr="00BA4556">
        <w:rPr>
          <w:rFonts w:hint="cs"/>
          <w:rtl/>
          <w:lang w:val="en-GB"/>
        </w:rPr>
        <w:t xml:space="preserve">إذا استعملت القناة </w:t>
      </w:r>
      <w:r w:rsidR="007120CC" w:rsidRPr="00BA4556">
        <w:t>PUSCH</w:t>
      </w:r>
      <w:r w:rsidR="007120CC" w:rsidRPr="00BA4556">
        <w:rPr>
          <w:rFonts w:hint="cs"/>
          <w:rtl/>
        </w:rPr>
        <w:t xml:space="preserve"> بحجم فدرة موارد قدره </w:t>
      </w:r>
      <w:r w:rsidR="00FE092B" w:rsidRPr="00BA4556">
        <w:t>kH</w:t>
      </w:r>
      <w:r w:rsidR="007120CC" w:rsidRPr="00BA4556">
        <w:t>z 90</w:t>
      </w:r>
      <w:r w:rsidR="00F8377D" w:rsidRPr="00BA4556">
        <w:rPr>
          <w:rFonts w:hint="cs"/>
          <w:rtl/>
        </w:rPr>
        <w:t>، ت</w:t>
      </w:r>
      <w:r w:rsidR="007120CC" w:rsidRPr="00BA4556">
        <w:rPr>
          <w:rFonts w:hint="cs"/>
          <w:rtl/>
        </w:rPr>
        <w:t xml:space="preserve">رسل </w:t>
      </w:r>
      <w:r w:rsidR="00F8377D" w:rsidRPr="00BA4556">
        <w:rPr>
          <w:rFonts w:hint="cs"/>
          <w:rtl/>
        </w:rPr>
        <w:t>شبكة</w:t>
      </w:r>
      <w:r w:rsidR="007120CC" w:rsidRPr="00BA4556">
        <w:rPr>
          <w:rFonts w:hint="cs"/>
          <w:rtl/>
        </w:rPr>
        <w:t xml:space="preserve"> </w:t>
      </w:r>
      <w:r w:rsidR="007120CC" w:rsidRPr="00BA4556">
        <w:t>RAN</w:t>
      </w:r>
      <w:r w:rsidR="007120CC" w:rsidRPr="00BA4556">
        <w:rPr>
          <w:rFonts w:hint="cs"/>
          <w:rtl/>
        </w:rPr>
        <w:t xml:space="preserve"> مؤشر النسق </w:t>
      </w:r>
      <w:r w:rsidR="007171C5" w:rsidRPr="00BA4556">
        <w:rPr>
          <w:lang w:val="en-GB"/>
        </w:rPr>
        <w:t>"01"</w:t>
      </w:r>
      <w:r w:rsidR="007120CC" w:rsidRPr="00BA4556">
        <w:rPr>
          <w:rFonts w:hint="cs"/>
          <w:rtl/>
          <w:lang w:val="en-GB"/>
        </w:rPr>
        <w:t>؛</w:t>
      </w:r>
    </w:p>
    <w:p w:rsidR="00CB3C1B" w:rsidRPr="00BA4556" w:rsidRDefault="00CB3C1B" w:rsidP="007171C5">
      <w:pPr>
        <w:pStyle w:val="enumlev1"/>
        <w:rPr>
          <w:rtl/>
          <w:lang w:val="en-GB"/>
        </w:rPr>
      </w:pPr>
      <w:r w:rsidRPr="00BA4556">
        <w:rPr>
          <w:lang w:val="en-GB"/>
        </w:rPr>
        <w:t>–</w:t>
      </w:r>
      <w:r w:rsidRPr="00BA4556">
        <w:rPr>
          <w:lang w:val="en-GB"/>
        </w:rPr>
        <w:tab/>
      </w:r>
      <w:r w:rsidR="007120CC" w:rsidRPr="00BA4556">
        <w:rPr>
          <w:rFonts w:hint="cs"/>
          <w:rtl/>
          <w:lang w:val="en-GB"/>
        </w:rPr>
        <w:t xml:space="preserve">إذا استعملت القناة </w:t>
      </w:r>
      <w:r w:rsidR="007120CC" w:rsidRPr="00BA4556">
        <w:t>PUSCH</w:t>
      </w:r>
      <w:r w:rsidR="007120CC" w:rsidRPr="00BA4556">
        <w:rPr>
          <w:rFonts w:hint="cs"/>
          <w:rtl/>
        </w:rPr>
        <w:t xml:space="preserve"> بحجم فدرة موارد قدره </w:t>
      </w:r>
      <w:r w:rsidR="00FE092B" w:rsidRPr="00BA4556">
        <w:t>kH</w:t>
      </w:r>
      <w:r w:rsidR="007120CC" w:rsidRPr="00BA4556">
        <w:t>z 45</w:t>
      </w:r>
      <w:r w:rsidR="00F8377D" w:rsidRPr="00BA4556">
        <w:rPr>
          <w:rFonts w:hint="cs"/>
          <w:rtl/>
        </w:rPr>
        <w:t>، ت</w:t>
      </w:r>
      <w:r w:rsidR="007120CC" w:rsidRPr="00BA4556">
        <w:rPr>
          <w:rFonts w:hint="cs"/>
          <w:rtl/>
        </w:rPr>
        <w:t xml:space="preserve">رسل </w:t>
      </w:r>
      <w:r w:rsidR="00F8377D" w:rsidRPr="00BA4556">
        <w:rPr>
          <w:rFonts w:hint="cs"/>
          <w:rtl/>
        </w:rPr>
        <w:t>شبكة</w:t>
      </w:r>
      <w:r w:rsidR="007120CC" w:rsidRPr="00BA4556">
        <w:rPr>
          <w:rFonts w:hint="cs"/>
          <w:rtl/>
        </w:rPr>
        <w:t xml:space="preserve"> </w:t>
      </w:r>
      <w:r w:rsidR="007120CC" w:rsidRPr="00BA4556">
        <w:t>RAN</w:t>
      </w:r>
      <w:r w:rsidR="007120CC" w:rsidRPr="00BA4556">
        <w:rPr>
          <w:rFonts w:hint="cs"/>
          <w:rtl/>
        </w:rPr>
        <w:t xml:space="preserve"> مؤشر النسق </w:t>
      </w:r>
      <w:r w:rsidR="007171C5" w:rsidRPr="00BA4556">
        <w:rPr>
          <w:lang w:val="en-GB"/>
        </w:rPr>
        <w:t>"10"</w:t>
      </w:r>
      <w:r w:rsidR="007120CC" w:rsidRPr="00BA4556">
        <w:rPr>
          <w:rFonts w:hint="cs"/>
          <w:rtl/>
          <w:lang w:val="en-GB"/>
        </w:rPr>
        <w:t>؛</w:t>
      </w:r>
    </w:p>
    <w:p w:rsidR="00CB3C1B" w:rsidRPr="00BA4556" w:rsidRDefault="00CB3C1B" w:rsidP="007171C5">
      <w:pPr>
        <w:pStyle w:val="enumlev1"/>
        <w:rPr>
          <w:rtl/>
          <w:lang w:val="en-GB"/>
        </w:rPr>
      </w:pPr>
      <w:r w:rsidRPr="00BA4556">
        <w:rPr>
          <w:lang w:val="en-GB"/>
        </w:rPr>
        <w:t>–</w:t>
      </w:r>
      <w:r w:rsidRPr="00BA4556">
        <w:rPr>
          <w:lang w:val="en-GB"/>
        </w:rPr>
        <w:tab/>
      </w:r>
      <w:r w:rsidR="007120CC" w:rsidRPr="00BA4556">
        <w:rPr>
          <w:rFonts w:hint="cs"/>
          <w:rtl/>
          <w:lang w:val="en-GB"/>
        </w:rPr>
        <w:t xml:space="preserve">إذا استعملت القناة </w:t>
      </w:r>
      <w:r w:rsidR="007120CC" w:rsidRPr="00BA4556">
        <w:t>PUSCH</w:t>
      </w:r>
      <w:r w:rsidR="007120CC" w:rsidRPr="00BA4556">
        <w:rPr>
          <w:rFonts w:hint="cs"/>
          <w:rtl/>
        </w:rPr>
        <w:t xml:space="preserve"> بحجم فدرة موارد قدره </w:t>
      </w:r>
      <w:r w:rsidR="00FE092B" w:rsidRPr="00BA4556">
        <w:t>kH</w:t>
      </w:r>
      <w:r w:rsidR="007120CC" w:rsidRPr="00BA4556">
        <w:t>z 30</w:t>
      </w:r>
      <w:r w:rsidR="00F8377D" w:rsidRPr="00BA4556">
        <w:rPr>
          <w:rFonts w:hint="cs"/>
          <w:rtl/>
        </w:rPr>
        <w:t>، ت</w:t>
      </w:r>
      <w:r w:rsidR="007120CC" w:rsidRPr="00BA4556">
        <w:rPr>
          <w:rFonts w:hint="cs"/>
          <w:rtl/>
        </w:rPr>
        <w:t xml:space="preserve">رسل </w:t>
      </w:r>
      <w:r w:rsidR="00F8377D" w:rsidRPr="00BA4556">
        <w:rPr>
          <w:rFonts w:hint="cs"/>
          <w:rtl/>
        </w:rPr>
        <w:t>شبكة</w:t>
      </w:r>
      <w:r w:rsidR="007120CC" w:rsidRPr="00BA4556">
        <w:rPr>
          <w:rFonts w:hint="cs"/>
          <w:rtl/>
        </w:rPr>
        <w:t xml:space="preserve"> </w:t>
      </w:r>
      <w:r w:rsidR="007120CC" w:rsidRPr="00BA4556">
        <w:t>RAN</w:t>
      </w:r>
      <w:r w:rsidR="007120CC" w:rsidRPr="00BA4556">
        <w:rPr>
          <w:rFonts w:hint="cs"/>
          <w:rtl/>
        </w:rPr>
        <w:t xml:space="preserve"> مؤشر النسق </w:t>
      </w:r>
      <w:r w:rsidR="007171C5" w:rsidRPr="00BA4556">
        <w:rPr>
          <w:lang w:val="en-GB"/>
        </w:rPr>
        <w:t>"11"</w:t>
      </w:r>
      <w:r w:rsidR="007120CC" w:rsidRPr="00BA4556">
        <w:rPr>
          <w:rFonts w:hint="cs"/>
          <w:rtl/>
          <w:lang w:val="en-GB"/>
        </w:rPr>
        <w:t>؛</w:t>
      </w:r>
    </w:p>
    <w:p w:rsidR="007120CC" w:rsidRPr="00BA4556" w:rsidRDefault="00213E5B" w:rsidP="00573862">
      <w:pPr>
        <w:rPr>
          <w:noProof/>
          <w:rtl/>
          <w:lang w:eastAsia="zh-CN" w:bidi="ar-EG"/>
        </w:rPr>
      </w:pPr>
      <w:r w:rsidRPr="00BA4556">
        <w:rPr>
          <w:rFonts w:hint="cs"/>
          <w:noProof/>
          <w:rtl/>
          <w:lang w:val="en-GB" w:eastAsia="zh-CN" w:bidi="ar-EG"/>
        </w:rPr>
        <w:t>وبما</w:t>
      </w:r>
      <w:r w:rsidR="00713B9B" w:rsidRPr="00BA4556">
        <w:rPr>
          <w:rFonts w:hint="eastAsia"/>
          <w:noProof/>
          <w:rtl/>
          <w:lang w:val="en-GB" w:eastAsia="zh-CN" w:bidi="ar-EG"/>
        </w:rPr>
        <w:t> </w:t>
      </w:r>
      <w:r w:rsidRPr="00BA4556">
        <w:rPr>
          <w:rFonts w:hint="cs"/>
          <w:noProof/>
          <w:rtl/>
          <w:lang w:val="en-GB" w:eastAsia="zh-CN" w:bidi="ar-EG"/>
        </w:rPr>
        <w:t>أن</w:t>
      </w:r>
      <w:r w:rsidR="00713B9B" w:rsidRPr="00BA4556">
        <w:rPr>
          <w:rFonts w:hint="eastAsia"/>
          <w:noProof/>
          <w:rtl/>
          <w:lang w:val="en-GB" w:eastAsia="zh-CN" w:bidi="ar-EG"/>
        </w:rPr>
        <w:t> </w:t>
      </w:r>
      <w:r w:rsidR="00F8377D" w:rsidRPr="00BA4556">
        <w:rPr>
          <w:rFonts w:hint="cs"/>
          <w:noProof/>
          <w:rtl/>
          <w:lang w:val="en-GB" w:eastAsia="zh-CN" w:bidi="ar-EG"/>
        </w:rPr>
        <w:t>التشغيل</w:t>
      </w:r>
      <w:r w:rsidR="00713B9B" w:rsidRPr="00BA4556">
        <w:rPr>
          <w:rFonts w:hint="cs"/>
          <w:noProof/>
          <w:rtl/>
          <w:lang w:val="en-GB" w:eastAsia="zh-CN" w:bidi="ar-EG"/>
        </w:rPr>
        <w:t xml:space="preserve"> في </w:t>
      </w:r>
      <w:r w:rsidRPr="00BA4556">
        <w:rPr>
          <w:rFonts w:hint="cs"/>
          <w:noProof/>
          <w:rtl/>
          <w:lang w:val="en-GB" w:eastAsia="zh-CN" w:bidi="ar-EG"/>
        </w:rPr>
        <w:t>ال</w:t>
      </w:r>
      <w:r w:rsidR="00E85DF8" w:rsidRPr="00BA4556">
        <w:rPr>
          <w:rFonts w:hint="cs"/>
          <w:noProof/>
          <w:rtl/>
          <w:lang w:val="en-GB" w:eastAsia="zh-CN" w:bidi="ar-EG"/>
        </w:rPr>
        <w:t>أسلوب</w:t>
      </w:r>
      <w:r w:rsidR="007120CC" w:rsidRPr="00BA4556">
        <w:rPr>
          <w:rFonts w:hint="cs"/>
          <w:noProof/>
          <w:rtl/>
          <w:lang w:val="en-GB" w:eastAsia="zh-CN" w:bidi="ar-EG"/>
        </w:rPr>
        <w:t xml:space="preserve"> العادي ي</w:t>
      </w:r>
      <w:r w:rsidR="00F8377D" w:rsidRPr="00BA4556">
        <w:rPr>
          <w:rFonts w:hint="cs"/>
          <w:noProof/>
          <w:rtl/>
          <w:lang w:val="en-GB" w:eastAsia="zh-CN" w:bidi="ar-EG"/>
        </w:rPr>
        <w:t>تم</w:t>
      </w:r>
      <w:r w:rsidR="007120CC" w:rsidRPr="00BA4556">
        <w:rPr>
          <w:rFonts w:hint="cs"/>
          <w:noProof/>
          <w:rtl/>
          <w:lang w:val="en-GB" w:eastAsia="zh-CN" w:bidi="ar-EG"/>
        </w:rPr>
        <w:t xml:space="preserve"> بحجم فدرة موارد قدره </w:t>
      </w:r>
      <w:r w:rsidR="007120CC" w:rsidRPr="00BA4556">
        <w:rPr>
          <w:noProof/>
          <w:lang w:eastAsia="zh-CN" w:bidi="ar-EG"/>
        </w:rPr>
        <w:t>kHz</w:t>
      </w:r>
      <w:r w:rsidRPr="00BA4556">
        <w:rPr>
          <w:noProof/>
          <w:lang w:eastAsia="zh-CN" w:bidi="ar-EG"/>
        </w:rPr>
        <w:t xml:space="preserve"> 180</w:t>
      </w:r>
      <w:r w:rsidR="007120CC" w:rsidRPr="00BA4556">
        <w:rPr>
          <w:rFonts w:hint="cs"/>
          <w:noProof/>
          <w:rtl/>
          <w:lang w:eastAsia="zh-CN" w:bidi="ar-EG"/>
        </w:rPr>
        <w:t xml:space="preserve">، تجمع قنوات </w:t>
      </w:r>
      <w:r w:rsidR="007120CC" w:rsidRPr="00BA4556">
        <w:rPr>
          <w:noProof/>
          <w:lang w:eastAsia="zh-CN" w:bidi="ar-EG"/>
        </w:rPr>
        <w:t>PUSCH</w:t>
      </w:r>
      <w:r w:rsidR="007120CC" w:rsidRPr="00BA4556">
        <w:rPr>
          <w:rFonts w:hint="cs"/>
          <w:noProof/>
          <w:rtl/>
          <w:lang w:eastAsia="zh-CN" w:bidi="ar-EG"/>
        </w:rPr>
        <w:t xml:space="preserve"> التي يبلغ عرض نطاقها</w:t>
      </w:r>
      <w:r w:rsidR="007171C5" w:rsidRPr="00BA4556">
        <w:rPr>
          <w:rFonts w:hint="eastAsia"/>
          <w:noProof/>
          <w:rtl/>
          <w:lang w:eastAsia="zh-CN" w:bidi="ar-EG"/>
        </w:rPr>
        <w:t> </w:t>
      </w:r>
      <w:r w:rsidR="007120CC" w:rsidRPr="00BA4556">
        <w:rPr>
          <w:noProof/>
          <w:lang w:eastAsia="zh-CN" w:bidi="ar-EG"/>
        </w:rPr>
        <w:t>kHz</w:t>
      </w:r>
      <w:r w:rsidR="007171C5" w:rsidRPr="00BA4556">
        <w:rPr>
          <w:noProof/>
          <w:lang w:eastAsia="zh-CN" w:bidi="ar-EG"/>
        </w:rPr>
        <w:t> </w:t>
      </w:r>
      <w:r w:rsidR="007120CC" w:rsidRPr="00BA4556">
        <w:rPr>
          <w:noProof/>
          <w:lang w:eastAsia="zh-CN" w:bidi="ar-EG"/>
        </w:rPr>
        <w:t>180</w:t>
      </w:r>
      <w:r w:rsidR="00713B9B" w:rsidRPr="00BA4556">
        <w:rPr>
          <w:rFonts w:hint="cs"/>
          <w:noProof/>
          <w:rtl/>
          <w:lang w:eastAsia="zh-CN" w:bidi="ar-EG"/>
        </w:rPr>
        <w:t xml:space="preserve"> في </w:t>
      </w:r>
      <w:r w:rsidR="007120CC" w:rsidRPr="00BA4556">
        <w:rPr>
          <w:rFonts w:hint="cs"/>
          <w:noProof/>
          <w:rtl/>
          <w:lang w:eastAsia="zh-CN" w:bidi="ar-EG"/>
        </w:rPr>
        <w:t xml:space="preserve">فترة إرسال زمنية </w:t>
      </w:r>
      <w:r w:rsidR="007120CC" w:rsidRPr="00BA4556">
        <w:rPr>
          <w:noProof/>
          <w:lang w:eastAsia="zh-CN" w:bidi="ar-EG"/>
        </w:rPr>
        <w:t>(TTI)</w:t>
      </w:r>
      <w:r w:rsidRPr="00BA4556">
        <w:rPr>
          <w:rFonts w:hint="cs"/>
          <w:noProof/>
          <w:rtl/>
          <w:lang w:eastAsia="zh-CN" w:bidi="ar-EG"/>
        </w:rPr>
        <w:t xml:space="preserve"> واحدة من أجل التوافق مع ال</w:t>
      </w:r>
      <w:r w:rsidR="00E85DF8" w:rsidRPr="00BA4556">
        <w:rPr>
          <w:rFonts w:hint="cs"/>
          <w:noProof/>
          <w:rtl/>
          <w:lang w:eastAsia="zh-CN" w:bidi="ar-EG"/>
        </w:rPr>
        <w:t>أسلوب</w:t>
      </w:r>
      <w:r w:rsidR="007120CC" w:rsidRPr="00BA4556">
        <w:rPr>
          <w:rFonts w:hint="cs"/>
          <w:noProof/>
          <w:rtl/>
          <w:lang w:eastAsia="zh-CN" w:bidi="ar-EG"/>
        </w:rPr>
        <w:t xml:space="preserve"> العادي وكذلك مع نظام </w:t>
      </w:r>
      <w:r w:rsidR="007120CC" w:rsidRPr="00BA4556">
        <w:rPr>
          <w:noProof/>
          <w:lang w:eastAsia="zh-CN" w:bidi="ar-EG"/>
        </w:rPr>
        <w:t>LTE</w:t>
      </w:r>
      <w:r w:rsidR="007120CC" w:rsidRPr="00BA4556">
        <w:rPr>
          <w:rFonts w:hint="cs"/>
          <w:noProof/>
          <w:rtl/>
          <w:lang w:eastAsia="zh-CN" w:bidi="ar-EG"/>
        </w:rPr>
        <w:t xml:space="preserve"> للأرض.</w:t>
      </w:r>
    </w:p>
    <w:p w:rsidR="00CB3C1B" w:rsidRPr="00BA4556" w:rsidRDefault="007120CC" w:rsidP="000725BF">
      <w:pPr>
        <w:rPr>
          <w:noProof/>
          <w:spacing w:val="2"/>
          <w:rtl/>
          <w:lang w:eastAsia="zh-CN" w:bidi="ar-EG"/>
        </w:rPr>
      </w:pPr>
      <w:r w:rsidRPr="00BA4556">
        <w:rPr>
          <w:rFonts w:hint="cs"/>
          <w:noProof/>
          <w:spacing w:val="2"/>
          <w:rtl/>
          <w:lang w:eastAsia="zh-CN" w:bidi="ar-EG"/>
        </w:rPr>
        <w:t xml:space="preserve">وبحسب المبدأ نفسه، </w:t>
      </w:r>
      <w:r w:rsidR="00F8377D" w:rsidRPr="00BA4556">
        <w:rPr>
          <w:rFonts w:hint="cs"/>
          <w:noProof/>
          <w:spacing w:val="2"/>
          <w:rtl/>
          <w:lang w:eastAsia="zh-CN" w:bidi="ar-EG"/>
        </w:rPr>
        <w:t xml:space="preserve">يبين </w:t>
      </w:r>
      <w:r w:rsidRPr="00BA4556">
        <w:rPr>
          <w:rFonts w:hint="cs"/>
          <w:noProof/>
          <w:spacing w:val="2"/>
          <w:rtl/>
          <w:lang w:eastAsia="zh-CN" w:bidi="ar-EG"/>
        </w:rPr>
        <w:t xml:space="preserve">الشكل </w:t>
      </w:r>
      <w:r w:rsidRPr="00BA4556">
        <w:rPr>
          <w:noProof/>
          <w:spacing w:val="2"/>
          <w:lang w:eastAsia="zh-CN" w:bidi="ar-EG"/>
        </w:rPr>
        <w:t>19.2</w:t>
      </w:r>
      <w:r w:rsidRPr="00BA4556">
        <w:rPr>
          <w:rFonts w:hint="cs"/>
          <w:noProof/>
          <w:spacing w:val="2"/>
          <w:rtl/>
          <w:lang w:eastAsia="zh-CN" w:bidi="ar-EG"/>
        </w:rPr>
        <w:t xml:space="preserve"> </w:t>
      </w:r>
      <w:r w:rsidRPr="00BA4556">
        <w:rPr>
          <w:color w:val="000000"/>
          <w:spacing w:val="2"/>
          <w:rtl/>
        </w:rPr>
        <w:t>قناة التحكم المادية</w:t>
      </w:r>
      <w:r w:rsidR="00713B9B" w:rsidRPr="00BA4556">
        <w:rPr>
          <w:color w:val="000000"/>
          <w:spacing w:val="2"/>
          <w:rtl/>
        </w:rPr>
        <w:t xml:space="preserve"> في </w:t>
      </w:r>
      <w:r w:rsidRPr="00BA4556">
        <w:rPr>
          <w:color w:val="000000"/>
          <w:spacing w:val="2"/>
          <w:rtl/>
        </w:rPr>
        <w:t xml:space="preserve">الوصلة الصاعدة </w:t>
      </w:r>
      <w:r w:rsidR="007171C5" w:rsidRPr="00BA4556">
        <w:rPr>
          <w:color w:val="000000"/>
          <w:spacing w:val="2"/>
        </w:rPr>
        <w:t>(</w:t>
      </w:r>
      <w:r w:rsidRPr="00BA4556">
        <w:rPr>
          <w:color w:val="000000"/>
          <w:spacing w:val="2"/>
        </w:rPr>
        <w:t>PUCCH</w:t>
      </w:r>
      <w:r w:rsidR="007171C5" w:rsidRPr="00BA4556">
        <w:rPr>
          <w:color w:val="000000"/>
          <w:spacing w:val="2"/>
        </w:rPr>
        <w:t>)</w:t>
      </w:r>
      <w:r w:rsidRPr="00BA4556">
        <w:rPr>
          <w:rFonts w:hint="cs"/>
          <w:color w:val="000000"/>
          <w:spacing w:val="2"/>
          <w:rtl/>
          <w:lang w:bidi="ar-EG"/>
        </w:rPr>
        <w:t>.</w:t>
      </w:r>
      <w:r w:rsidRPr="00BA4556">
        <w:rPr>
          <w:color w:val="000000"/>
          <w:spacing w:val="2"/>
          <w:rtl/>
        </w:rPr>
        <w:t xml:space="preserve"> </w:t>
      </w:r>
      <w:r w:rsidRPr="00BA4556">
        <w:rPr>
          <w:rFonts w:hint="cs"/>
          <w:noProof/>
          <w:spacing w:val="2"/>
          <w:rtl/>
          <w:lang w:eastAsia="zh-CN" w:bidi="ar-EG"/>
        </w:rPr>
        <w:t>تستخدم تجهيزات المستعمل القناة</w:t>
      </w:r>
      <w:r w:rsidR="007171C5" w:rsidRPr="00BA4556">
        <w:rPr>
          <w:rFonts w:hint="eastAsia"/>
          <w:noProof/>
          <w:spacing w:val="2"/>
          <w:rtl/>
          <w:lang w:eastAsia="zh-CN" w:bidi="ar-EG"/>
        </w:rPr>
        <w:t> </w:t>
      </w:r>
      <w:r w:rsidRPr="00BA4556">
        <w:rPr>
          <w:noProof/>
          <w:spacing w:val="2"/>
          <w:lang w:eastAsia="zh-CN" w:bidi="ar-EG"/>
        </w:rPr>
        <w:t>PUCCH</w:t>
      </w:r>
      <w:r w:rsidRPr="00BA4556">
        <w:rPr>
          <w:rFonts w:hint="cs"/>
          <w:noProof/>
          <w:spacing w:val="2"/>
          <w:rtl/>
          <w:lang w:eastAsia="zh-CN" w:bidi="ar-EG"/>
        </w:rPr>
        <w:t xml:space="preserve"> لإرسال إشارات التحكم الضرورية</w:t>
      </w:r>
      <w:r w:rsidR="00713B9B" w:rsidRPr="00BA4556">
        <w:rPr>
          <w:rFonts w:hint="cs"/>
          <w:noProof/>
          <w:spacing w:val="2"/>
          <w:rtl/>
          <w:lang w:eastAsia="zh-CN" w:bidi="ar-EG"/>
        </w:rPr>
        <w:t xml:space="preserve"> في </w:t>
      </w:r>
      <w:r w:rsidRPr="00BA4556">
        <w:rPr>
          <w:rFonts w:hint="cs"/>
          <w:noProof/>
          <w:spacing w:val="2"/>
          <w:rtl/>
          <w:lang w:eastAsia="zh-CN" w:bidi="ar-EG"/>
        </w:rPr>
        <w:t>أرتال فرعية فقط</w:t>
      </w:r>
      <w:r w:rsidR="005B6001" w:rsidRPr="00BA4556">
        <w:rPr>
          <w:rFonts w:hint="cs"/>
          <w:noProof/>
          <w:spacing w:val="2"/>
          <w:rtl/>
          <w:lang w:eastAsia="zh-CN" w:bidi="ar-EG"/>
        </w:rPr>
        <w:t xml:space="preserve"> لا يخصص </w:t>
      </w:r>
      <w:r w:rsidR="00F8377D" w:rsidRPr="00BA4556">
        <w:rPr>
          <w:rFonts w:hint="cs"/>
          <w:noProof/>
          <w:spacing w:val="2"/>
          <w:rtl/>
          <w:lang w:eastAsia="zh-CN" w:bidi="ar-EG"/>
        </w:rPr>
        <w:t xml:space="preserve">فيها </w:t>
      </w:r>
      <w:r w:rsidR="005B6001" w:rsidRPr="00BA4556">
        <w:rPr>
          <w:rFonts w:hint="cs"/>
          <w:noProof/>
          <w:spacing w:val="2"/>
          <w:rtl/>
          <w:lang w:eastAsia="zh-CN" w:bidi="ar-EG"/>
        </w:rPr>
        <w:t>لتجهيزات المستعمل أي من فدرات الموارد اللازمة للإرسال</w:t>
      </w:r>
      <w:r w:rsidR="00713B9B" w:rsidRPr="00BA4556">
        <w:rPr>
          <w:rFonts w:hint="cs"/>
          <w:noProof/>
          <w:spacing w:val="2"/>
          <w:rtl/>
          <w:lang w:eastAsia="zh-CN" w:bidi="ar-EG"/>
        </w:rPr>
        <w:t xml:space="preserve"> في </w:t>
      </w:r>
      <w:r w:rsidR="005B6001" w:rsidRPr="00BA4556">
        <w:rPr>
          <w:rFonts w:hint="cs"/>
          <w:noProof/>
          <w:spacing w:val="2"/>
          <w:rtl/>
          <w:lang w:eastAsia="zh-CN" w:bidi="ar-EG"/>
        </w:rPr>
        <w:t xml:space="preserve">القناة </w:t>
      </w:r>
      <w:r w:rsidR="005B6001" w:rsidRPr="00BA4556">
        <w:rPr>
          <w:noProof/>
          <w:spacing w:val="2"/>
          <w:lang w:eastAsia="zh-CN" w:bidi="ar-EG"/>
        </w:rPr>
        <w:t>PUSCH</w:t>
      </w:r>
      <w:r w:rsidR="005B6001" w:rsidRPr="00BA4556">
        <w:rPr>
          <w:rFonts w:hint="cs"/>
          <w:noProof/>
          <w:spacing w:val="2"/>
          <w:rtl/>
          <w:lang w:eastAsia="zh-CN" w:bidi="ar-EG"/>
        </w:rPr>
        <w:t xml:space="preserve">. ترسل إشارات التحكم على القناة </w:t>
      </w:r>
      <w:r w:rsidR="005B6001" w:rsidRPr="00BA4556">
        <w:rPr>
          <w:noProof/>
          <w:spacing w:val="2"/>
          <w:lang w:eastAsia="zh-CN" w:bidi="ar-EG"/>
        </w:rPr>
        <w:t>PUCCH</w:t>
      </w:r>
      <w:r w:rsidR="00713B9B" w:rsidRPr="00BA4556">
        <w:rPr>
          <w:rFonts w:hint="cs"/>
          <w:noProof/>
          <w:spacing w:val="2"/>
          <w:rtl/>
          <w:lang w:eastAsia="zh-CN" w:bidi="ar-EG"/>
        </w:rPr>
        <w:t xml:space="preserve"> في </w:t>
      </w:r>
      <w:r w:rsidR="005B6001" w:rsidRPr="00BA4556">
        <w:rPr>
          <w:rFonts w:hint="cs"/>
          <w:noProof/>
          <w:spacing w:val="2"/>
          <w:rtl/>
          <w:lang w:eastAsia="zh-CN" w:bidi="ar-EG"/>
        </w:rPr>
        <w:t>منطقة ترددات تقع عند حواف</w:t>
      </w:r>
      <w:r w:rsidR="00F8377D" w:rsidRPr="00BA4556">
        <w:rPr>
          <w:rFonts w:hint="cs"/>
          <w:noProof/>
          <w:spacing w:val="2"/>
          <w:rtl/>
          <w:lang w:eastAsia="zh-CN" w:bidi="ar-EG"/>
        </w:rPr>
        <w:t xml:space="preserve"> عرض نطاق النظام. ولتقليل حجم </w:t>
      </w:r>
      <w:r w:rsidR="005B6001" w:rsidRPr="00BA4556">
        <w:rPr>
          <w:rFonts w:hint="cs"/>
          <w:noProof/>
          <w:spacing w:val="2"/>
          <w:rtl/>
          <w:lang w:eastAsia="zh-CN" w:bidi="ar-EG"/>
        </w:rPr>
        <w:t>المورد</w:t>
      </w:r>
      <w:r w:rsidR="00F8377D" w:rsidRPr="00BA4556">
        <w:rPr>
          <w:rFonts w:hint="cs"/>
          <w:noProof/>
          <w:spacing w:val="2"/>
          <w:rtl/>
          <w:lang w:eastAsia="zh-CN" w:bidi="ar-EG"/>
        </w:rPr>
        <w:t xml:space="preserve"> اللازم لإرسال إشارات التحكم</w:t>
      </w:r>
      <w:r w:rsidR="00713B9B" w:rsidRPr="00BA4556">
        <w:rPr>
          <w:rFonts w:hint="cs"/>
          <w:noProof/>
          <w:spacing w:val="2"/>
          <w:rtl/>
          <w:lang w:eastAsia="zh-CN" w:bidi="ar-EG"/>
        </w:rPr>
        <w:t xml:space="preserve"> في </w:t>
      </w:r>
      <w:r w:rsidR="005B6001" w:rsidRPr="00BA4556">
        <w:rPr>
          <w:rFonts w:hint="cs"/>
          <w:noProof/>
          <w:spacing w:val="2"/>
          <w:rtl/>
          <w:lang w:eastAsia="zh-CN" w:bidi="ar-EG"/>
        </w:rPr>
        <w:t>رتل فرعي واحد، يتألف كل إرسال</w:t>
      </w:r>
      <w:r w:rsidR="00713B9B" w:rsidRPr="00BA4556">
        <w:rPr>
          <w:rFonts w:hint="cs"/>
          <w:noProof/>
          <w:spacing w:val="2"/>
          <w:rtl/>
          <w:lang w:eastAsia="zh-CN" w:bidi="ar-EG"/>
        </w:rPr>
        <w:t xml:space="preserve"> في </w:t>
      </w:r>
      <w:r w:rsidR="005B6001" w:rsidRPr="00BA4556">
        <w:rPr>
          <w:rFonts w:hint="cs"/>
          <w:noProof/>
          <w:spacing w:val="2"/>
          <w:rtl/>
          <w:lang w:eastAsia="zh-CN" w:bidi="ar-EG"/>
        </w:rPr>
        <w:t>القناة</w:t>
      </w:r>
      <w:r w:rsidR="007171C5" w:rsidRPr="00BA4556">
        <w:rPr>
          <w:rFonts w:hint="eastAsia"/>
          <w:noProof/>
          <w:spacing w:val="2"/>
          <w:rtl/>
          <w:lang w:eastAsia="zh-CN" w:bidi="ar-EG"/>
        </w:rPr>
        <w:t> </w:t>
      </w:r>
      <w:r w:rsidR="005B6001" w:rsidRPr="00BA4556">
        <w:rPr>
          <w:noProof/>
          <w:spacing w:val="2"/>
          <w:lang w:eastAsia="zh-CN" w:bidi="ar-EG"/>
        </w:rPr>
        <w:t>PUCCH</w:t>
      </w:r>
      <w:r w:rsidR="005B6001" w:rsidRPr="00BA4556">
        <w:rPr>
          <w:rFonts w:hint="cs"/>
          <w:noProof/>
          <w:spacing w:val="2"/>
          <w:rtl/>
          <w:lang w:eastAsia="zh-CN" w:bidi="ar-EG"/>
        </w:rPr>
        <w:t xml:space="preserve"> </w:t>
      </w:r>
      <w:r w:rsidR="00F8377D" w:rsidRPr="00BA4556">
        <w:rPr>
          <w:rFonts w:hint="cs"/>
          <w:noProof/>
          <w:spacing w:val="2"/>
          <w:rtl/>
          <w:lang w:eastAsia="zh-CN" w:bidi="ar-EG"/>
        </w:rPr>
        <w:t>يتم</w:t>
      </w:r>
      <w:r w:rsidR="00713B9B" w:rsidRPr="00BA4556">
        <w:rPr>
          <w:rFonts w:hint="cs"/>
          <w:noProof/>
          <w:spacing w:val="2"/>
          <w:rtl/>
          <w:lang w:eastAsia="zh-CN" w:bidi="ar-EG"/>
        </w:rPr>
        <w:t xml:space="preserve"> في </w:t>
      </w:r>
      <w:r w:rsidR="005B6001" w:rsidRPr="00BA4556">
        <w:rPr>
          <w:rFonts w:hint="cs"/>
          <w:noProof/>
          <w:spacing w:val="2"/>
          <w:rtl/>
          <w:lang w:eastAsia="zh-CN" w:bidi="ar-EG"/>
        </w:rPr>
        <w:t>رتل فرعي واحد من فدرة موارد واحدة عند حافة عرض نطاق النظام أو بالقرب منها، يليها فدرة موارد ثانية عند الحافة المقابلة من عرض نطاق النظام أو بالقرب منها، كما هو مبين</w:t>
      </w:r>
      <w:r w:rsidR="00713B9B" w:rsidRPr="00BA4556">
        <w:rPr>
          <w:rFonts w:hint="cs"/>
          <w:noProof/>
          <w:spacing w:val="2"/>
          <w:rtl/>
          <w:lang w:eastAsia="zh-CN" w:bidi="ar-EG"/>
        </w:rPr>
        <w:t xml:space="preserve"> في </w:t>
      </w:r>
      <w:r w:rsidR="005B6001" w:rsidRPr="00BA4556">
        <w:rPr>
          <w:rFonts w:hint="cs"/>
          <w:noProof/>
          <w:spacing w:val="2"/>
          <w:rtl/>
          <w:lang w:eastAsia="zh-CN" w:bidi="ar-EG"/>
        </w:rPr>
        <w:t xml:space="preserve">الشكل </w:t>
      </w:r>
      <w:r w:rsidR="005B6001" w:rsidRPr="00BA4556">
        <w:rPr>
          <w:noProof/>
          <w:spacing w:val="2"/>
          <w:lang w:eastAsia="zh-CN" w:bidi="ar-EG"/>
        </w:rPr>
        <w:t>19.2</w:t>
      </w:r>
      <w:r w:rsidR="005B6001" w:rsidRPr="00BA4556">
        <w:rPr>
          <w:rFonts w:hint="cs"/>
          <w:noProof/>
          <w:spacing w:val="2"/>
          <w:rtl/>
          <w:lang w:eastAsia="zh-CN" w:bidi="ar-EG"/>
        </w:rPr>
        <w:t xml:space="preserve">. </w:t>
      </w:r>
      <w:r w:rsidR="00F8377D" w:rsidRPr="00BA4556">
        <w:rPr>
          <w:rFonts w:hint="cs"/>
          <w:noProof/>
          <w:spacing w:val="2"/>
          <w:rtl/>
          <w:lang w:eastAsia="zh-CN" w:bidi="ar-EG"/>
        </w:rPr>
        <w:t xml:space="preserve">وعلى غرار </w:t>
      </w:r>
      <w:r w:rsidR="005B6001" w:rsidRPr="00BA4556">
        <w:rPr>
          <w:rFonts w:hint="cs"/>
          <w:noProof/>
          <w:spacing w:val="2"/>
          <w:rtl/>
          <w:lang w:eastAsia="zh-CN" w:bidi="ar-EG"/>
        </w:rPr>
        <w:t>بينة القناة</w:t>
      </w:r>
      <w:r w:rsidR="000725BF" w:rsidRPr="00BA4556">
        <w:rPr>
          <w:rFonts w:hint="eastAsia"/>
          <w:noProof/>
          <w:spacing w:val="2"/>
          <w:rtl/>
          <w:lang w:eastAsia="zh-CN" w:bidi="ar-EG"/>
        </w:rPr>
        <w:t> </w:t>
      </w:r>
      <w:r w:rsidR="005B6001" w:rsidRPr="00BA4556">
        <w:rPr>
          <w:noProof/>
          <w:spacing w:val="2"/>
          <w:lang w:eastAsia="zh-CN" w:bidi="ar-EG"/>
        </w:rPr>
        <w:t>PUCCH</w:t>
      </w:r>
      <w:r w:rsidR="005B6001" w:rsidRPr="00BA4556">
        <w:rPr>
          <w:rFonts w:hint="cs"/>
          <w:noProof/>
          <w:spacing w:val="2"/>
          <w:rtl/>
          <w:lang w:eastAsia="zh-CN" w:bidi="ar-EG"/>
        </w:rPr>
        <w:t xml:space="preserve">، يمثل الشكلان </w:t>
      </w:r>
      <w:r w:rsidR="005B6001" w:rsidRPr="00BA4556">
        <w:rPr>
          <w:noProof/>
          <w:spacing w:val="2"/>
          <w:lang w:eastAsia="zh-CN" w:bidi="ar-EG"/>
        </w:rPr>
        <w:t>19.2</w:t>
      </w:r>
      <w:r w:rsidR="005B6001" w:rsidRPr="00BA4556">
        <w:rPr>
          <w:rFonts w:hint="cs"/>
          <w:noProof/>
          <w:spacing w:val="2"/>
          <w:rtl/>
          <w:lang w:eastAsia="zh-CN" w:bidi="ar-EG"/>
        </w:rPr>
        <w:t xml:space="preserve"> (أ)</w:t>
      </w:r>
      <w:r w:rsidR="0019436C" w:rsidRPr="00BA4556">
        <w:rPr>
          <w:noProof/>
          <w:spacing w:val="2"/>
          <w:rtl/>
          <w:lang w:eastAsia="zh-CN" w:bidi="ar-EG"/>
        </w:rPr>
        <w:t xml:space="preserve"> </w:t>
      </w:r>
      <w:r w:rsidR="005B6001" w:rsidRPr="00BA4556">
        <w:rPr>
          <w:rFonts w:hint="cs"/>
          <w:noProof/>
          <w:spacing w:val="2"/>
          <w:rtl/>
          <w:lang w:eastAsia="zh-CN" w:bidi="ar-EG"/>
        </w:rPr>
        <w:t>و</w:t>
      </w:r>
      <w:r w:rsidR="005B6001" w:rsidRPr="00BA4556">
        <w:rPr>
          <w:noProof/>
          <w:spacing w:val="2"/>
          <w:lang w:eastAsia="zh-CN" w:bidi="ar-EG"/>
        </w:rPr>
        <w:t>19.2</w:t>
      </w:r>
      <w:r w:rsidR="005B6001" w:rsidRPr="00BA4556">
        <w:rPr>
          <w:rFonts w:hint="cs"/>
          <w:noProof/>
          <w:spacing w:val="2"/>
          <w:rtl/>
          <w:lang w:eastAsia="zh-CN" w:bidi="ar-EG"/>
        </w:rPr>
        <w:t xml:space="preserve"> (ب) النسقين </w:t>
      </w:r>
      <w:r w:rsidR="005B6001" w:rsidRPr="00BA4556">
        <w:rPr>
          <w:noProof/>
          <w:spacing w:val="2"/>
          <w:lang w:eastAsia="zh-CN" w:bidi="ar-EG"/>
        </w:rPr>
        <w:t>1</w:t>
      </w:r>
      <w:r w:rsidR="005B6001" w:rsidRPr="00BA4556">
        <w:rPr>
          <w:rFonts w:hint="cs"/>
          <w:noProof/>
          <w:spacing w:val="2"/>
          <w:rtl/>
          <w:lang w:eastAsia="zh-CN" w:bidi="ar-EG"/>
        </w:rPr>
        <w:t xml:space="preserve"> و</w:t>
      </w:r>
      <w:r w:rsidR="005B6001" w:rsidRPr="00BA4556">
        <w:rPr>
          <w:noProof/>
          <w:spacing w:val="2"/>
          <w:lang w:eastAsia="zh-CN" w:bidi="ar-EG"/>
        </w:rPr>
        <w:t>2</w:t>
      </w:r>
      <w:r w:rsidR="005B6001" w:rsidRPr="00BA4556">
        <w:rPr>
          <w:rFonts w:hint="cs"/>
          <w:noProof/>
          <w:spacing w:val="2"/>
          <w:rtl/>
          <w:lang w:eastAsia="zh-CN" w:bidi="ar-EG"/>
        </w:rPr>
        <w:t xml:space="preserve"> للقناة </w:t>
      </w:r>
      <w:r w:rsidR="005B6001" w:rsidRPr="00BA4556">
        <w:rPr>
          <w:noProof/>
          <w:spacing w:val="2"/>
          <w:lang w:eastAsia="zh-CN" w:bidi="ar-EG"/>
        </w:rPr>
        <w:t>PUCCH</w:t>
      </w:r>
      <w:r w:rsidR="00713B9B" w:rsidRPr="00BA4556">
        <w:rPr>
          <w:rFonts w:hint="cs"/>
          <w:noProof/>
          <w:spacing w:val="2"/>
          <w:rtl/>
          <w:lang w:eastAsia="zh-CN" w:bidi="ar-EG"/>
        </w:rPr>
        <w:t xml:space="preserve"> في </w:t>
      </w:r>
      <w:r w:rsidR="005B6001" w:rsidRPr="00BA4556">
        <w:rPr>
          <w:rFonts w:hint="cs"/>
          <w:noProof/>
          <w:spacing w:val="2"/>
          <w:rtl/>
          <w:lang w:eastAsia="zh-CN" w:bidi="ar-EG"/>
        </w:rPr>
        <w:t>ال</w:t>
      </w:r>
      <w:r w:rsidR="00E85DF8" w:rsidRPr="00BA4556">
        <w:rPr>
          <w:rFonts w:hint="cs"/>
          <w:noProof/>
          <w:spacing w:val="2"/>
          <w:rtl/>
          <w:lang w:eastAsia="zh-CN" w:bidi="ar-EG"/>
        </w:rPr>
        <w:t>أسلوب</w:t>
      </w:r>
      <w:r w:rsidR="005B6001" w:rsidRPr="00BA4556">
        <w:rPr>
          <w:rFonts w:hint="cs"/>
          <w:noProof/>
          <w:spacing w:val="2"/>
          <w:rtl/>
          <w:lang w:eastAsia="zh-CN" w:bidi="ar-EG"/>
        </w:rPr>
        <w:t xml:space="preserve"> العادي وعمليات الإرسال الضيقة النطاق الخاصة بهما </w:t>
      </w:r>
      <w:r w:rsidR="00F8377D" w:rsidRPr="00BA4556">
        <w:rPr>
          <w:rFonts w:hint="cs"/>
          <w:noProof/>
          <w:spacing w:val="2"/>
          <w:rtl/>
          <w:lang w:eastAsia="zh-CN" w:bidi="ar-EG"/>
        </w:rPr>
        <w:t xml:space="preserve">اللازمة </w:t>
      </w:r>
      <w:r w:rsidR="00213E5B" w:rsidRPr="00BA4556">
        <w:rPr>
          <w:rFonts w:hint="cs"/>
          <w:noProof/>
          <w:spacing w:val="2"/>
          <w:rtl/>
          <w:lang w:eastAsia="zh-CN" w:bidi="ar-EG"/>
        </w:rPr>
        <w:t xml:space="preserve">للتكيف مع الوصلة الصاعدة للساتل. ويبين الشكل </w:t>
      </w:r>
      <w:r w:rsidR="00213E5B" w:rsidRPr="00BA4556">
        <w:rPr>
          <w:noProof/>
          <w:spacing w:val="2"/>
          <w:lang w:eastAsia="zh-CN" w:bidi="ar-EG"/>
        </w:rPr>
        <w:t>19.2</w:t>
      </w:r>
      <w:r w:rsidR="00213E5B" w:rsidRPr="00BA4556">
        <w:rPr>
          <w:rFonts w:hint="cs"/>
          <w:noProof/>
          <w:spacing w:val="2"/>
          <w:rtl/>
          <w:lang w:eastAsia="zh-CN" w:bidi="ar-EG"/>
        </w:rPr>
        <w:t xml:space="preserve"> (ب) بنية القناة </w:t>
      </w:r>
      <w:r w:rsidR="00213E5B" w:rsidRPr="00BA4556">
        <w:rPr>
          <w:noProof/>
          <w:spacing w:val="2"/>
          <w:lang w:eastAsia="zh-CN" w:bidi="ar-EG"/>
        </w:rPr>
        <w:t>PUCCH</w:t>
      </w:r>
      <w:r w:rsidR="00213E5B" w:rsidRPr="00BA4556">
        <w:rPr>
          <w:rFonts w:hint="cs"/>
          <w:noProof/>
          <w:spacing w:val="2"/>
          <w:rtl/>
          <w:lang w:eastAsia="zh-CN" w:bidi="ar-EG"/>
        </w:rPr>
        <w:t xml:space="preserve"> الضيقة النطاق التي يبلغ فيها حجم فدرة الموارد </w:t>
      </w:r>
      <w:r w:rsidR="00213E5B" w:rsidRPr="00BA4556">
        <w:rPr>
          <w:noProof/>
          <w:spacing w:val="2"/>
          <w:lang w:eastAsia="zh-CN" w:bidi="ar-EG"/>
        </w:rPr>
        <w:t>kHz 90</w:t>
      </w:r>
      <w:r w:rsidR="00213E5B" w:rsidRPr="00BA4556">
        <w:rPr>
          <w:rFonts w:hint="cs"/>
          <w:noProof/>
          <w:spacing w:val="2"/>
          <w:rtl/>
          <w:lang w:eastAsia="zh-CN" w:bidi="ar-EG"/>
        </w:rPr>
        <w:t xml:space="preserve"> وتحتوي على </w:t>
      </w:r>
      <w:r w:rsidR="00213E5B" w:rsidRPr="00BA4556">
        <w:rPr>
          <w:noProof/>
          <w:spacing w:val="2"/>
          <w:lang w:eastAsia="zh-CN" w:bidi="ar-EG"/>
        </w:rPr>
        <w:t>6</w:t>
      </w:r>
      <w:r w:rsidR="00213E5B" w:rsidRPr="00BA4556">
        <w:rPr>
          <w:rFonts w:hint="cs"/>
          <w:noProof/>
          <w:spacing w:val="2"/>
          <w:rtl/>
          <w:lang w:eastAsia="zh-CN" w:bidi="ar-EG"/>
        </w:rPr>
        <w:t xml:space="preserve"> موجات حاملة فرعية و</w:t>
      </w:r>
      <w:r w:rsidR="00213E5B" w:rsidRPr="00BA4556">
        <w:rPr>
          <w:noProof/>
          <w:spacing w:val="2"/>
          <w:lang w:eastAsia="zh-CN" w:bidi="ar-EG"/>
        </w:rPr>
        <w:t>4</w:t>
      </w:r>
      <w:r w:rsidR="00213E5B" w:rsidRPr="00BA4556">
        <w:rPr>
          <w:rFonts w:hint="cs"/>
          <w:noProof/>
          <w:spacing w:val="2"/>
          <w:rtl/>
          <w:lang w:eastAsia="zh-CN" w:bidi="ar-EG"/>
        </w:rPr>
        <w:t xml:space="preserve"> فواصل زمنية. ويمكن تطبيق بنى أخرى للقناة </w:t>
      </w:r>
      <w:r w:rsidR="00213E5B" w:rsidRPr="00BA4556">
        <w:rPr>
          <w:noProof/>
          <w:spacing w:val="2"/>
          <w:lang w:eastAsia="zh-CN" w:bidi="ar-EG"/>
        </w:rPr>
        <w:t>PUCCH</w:t>
      </w:r>
      <w:r w:rsidR="00213E5B" w:rsidRPr="00BA4556">
        <w:rPr>
          <w:rFonts w:hint="cs"/>
          <w:noProof/>
          <w:spacing w:val="2"/>
          <w:rtl/>
          <w:lang w:eastAsia="zh-CN" w:bidi="ar-EG"/>
        </w:rPr>
        <w:t xml:space="preserve"> بطريقة مماثلة للشكلين </w:t>
      </w:r>
      <w:r w:rsidR="00213E5B" w:rsidRPr="00BA4556">
        <w:rPr>
          <w:noProof/>
          <w:spacing w:val="2"/>
          <w:lang w:eastAsia="zh-CN" w:bidi="ar-EG"/>
        </w:rPr>
        <w:t>18.2</w:t>
      </w:r>
      <w:r w:rsidR="00213E5B" w:rsidRPr="00BA4556">
        <w:rPr>
          <w:rFonts w:hint="cs"/>
          <w:noProof/>
          <w:spacing w:val="2"/>
          <w:rtl/>
          <w:lang w:eastAsia="zh-CN" w:bidi="ar-EG"/>
        </w:rPr>
        <w:t xml:space="preserve"> (ج)</w:t>
      </w:r>
      <w:r w:rsidR="0019436C" w:rsidRPr="00BA4556">
        <w:rPr>
          <w:noProof/>
          <w:spacing w:val="2"/>
          <w:rtl/>
          <w:lang w:eastAsia="zh-CN" w:bidi="ar-EG"/>
        </w:rPr>
        <w:t xml:space="preserve"> </w:t>
      </w:r>
      <w:r w:rsidR="00213E5B" w:rsidRPr="00BA4556">
        <w:rPr>
          <w:rFonts w:hint="cs"/>
          <w:noProof/>
          <w:spacing w:val="2"/>
          <w:rtl/>
          <w:lang w:eastAsia="zh-CN" w:bidi="ar-EG"/>
        </w:rPr>
        <w:t>و</w:t>
      </w:r>
      <w:r w:rsidR="00213E5B" w:rsidRPr="00BA4556">
        <w:rPr>
          <w:noProof/>
          <w:spacing w:val="2"/>
          <w:lang w:eastAsia="zh-CN" w:bidi="ar-EG"/>
        </w:rPr>
        <w:t>18.2</w:t>
      </w:r>
      <w:r w:rsidR="00213E5B" w:rsidRPr="00BA4556">
        <w:rPr>
          <w:rFonts w:hint="cs"/>
          <w:noProof/>
          <w:spacing w:val="2"/>
          <w:rtl/>
          <w:lang w:eastAsia="zh-CN" w:bidi="ar-EG"/>
        </w:rPr>
        <w:t xml:space="preserve"> (د) المتعلقين ببنة القناة </w:t>
      </w:r>
      <w:r w:rsidR="00213E5B" w:rsidRPr="00BA4556">
        <w:rPr>
          <w:noProof/>
          <w:spacing w:val="2"/>
          <w:lang w:eastAsia="zh-CN" w:bidi="ar-EG"/>
        </w:rPr>
        <w:t>PUSCH</w:t>
      </w:r>
      <w:r w:rsidR="00213E5B" w:rsidRPr="00BA4556">
        <w:rPr>
          <w:rFonts w:hint="cs"/>
          <w:noProof/>
          <w:spacing w:val="2"/>
          <w:rtl/>
          <w:lang w:eastAsia="zh-CN" w:bidi="ar-EG"/>
        </w:rPr>
        <w:t xml:space="preserve"> الضيقة النطاق.</w:t>
      </w:r>
    </w:p>
    <w:p w:rsidR="00825FD7" w:rsidRPr="00BA4556" w:rsidRDefault="0021658A" w:rsidP="00825FD7">
      <w:pPr>
        <w:pStyle w:val="FigureNo"/>
      </w:pPr>
      <w:r w:rsidRPr="00BA4556">
        <w:rPr>
          <w:rFonts w:hint="cs"/>
          <w:rtl/>
        </w:rPr>
        <w:lastRenderedPageBreak/>
        <w:t>الشـكل</w:t>
      </w:r>
      <w:r w:rsidR="00825FD7" w:rsidRPr="00BA4556">
        <w:rPr>
          <w:rFonts w:hint="cs"/>
          <w:rtl/>
        </w:rPr>
        <w:t xml:space="preserve"> </w:t>
      </w:r>
      <w:r w:rsidR="00825FD7" w:rsidRPr="00BA4556">
        <w:t>19.2</w:t>
      </w:r>
    </w:p>
    <w:p w:rsidR="00825FD7" w:rsidRPr="00BA4556" w:rsidRDefault="00213E5B" w:rsidP="00016629">
      <w:pPr>
        <w:pStyle w:val="FigureTitle"/>
        <w:rPr>
          <w:rtl/>
        </w:rPr>
      </w:pPr>
      <w:r w:rsidRPr="00BA4556">
        <w:rPr>
          <w:rFonts w:hint="cs"/>
          <w:rtl/>
        </w:rPr>
        <w:t xml:space="preserve">بنية القناة </w:t>
      </w:r>
      <w:r w:rsidRPr="00BA4556">
        <w:t>PUCCH</w:t>
      </w:r>
      <w:r w:rsidR="00713B9B" w:rsidRPr="00BA4556">
        <w:rPr>
          <w:rFonts w:hint="cs"/>
          <w:rtl/>
        </w:rPr>
        <w:t xml:space="preserve"> في </w:t>
      </w:r>
      <w:r w:rsidRPr="00BA4556">
        <w:rPr>
          <w:rFonts w:hint="cs"/>
          <w:rtl/>
        </w:rPr>
        <w:t>الوصلة الصاعدة للإرسال الضيق النطاق</w:t>
      </w:r>
    </w:p>
    <w:p w:rsidR="00CB3C1B" w:rsidRPr="00BA4556" w:rsidRDefault="00CB3C1B" w:rsidP="001E235B">
      <w:pPr>
        <w:pStyle w:val="Figure"/>
        <w:spacing w:before="120"/>
        <w:rPr>
          <w:noProof/>
          <w:rtl/>
          <w:lang w:eastAsia="zh-CN"/>
        </w:rPr>
      </w:pPr>
      <w:r w:rsidRPr="00BA4556">
        <w:rPr>
          <w:noProof/>
          <w:lang w:eastAsia="zh-CN"/>
        </w:rPr>
        <w:object w:dxaOrig="5748" w:dyaOrig="10395">
          <v:shape id="_x0000_i1130" type="#_x0000_t75" style="width:277.8pt;height:501.3pt" o:ole="">
            <v:imagedata r:id="rId212" o:title=""/>
          </v:shape>
          <o:OLEObject Type="Embed" ProgID="CorelDRAW.Graphic.14" ShapeID="_x0000_i1130" DrawAspect="Content" ObjectID="_1491384326" r:id="rId213"/>
        </w:object>
      </w:r>
    </w:p>
    <w:p w:rsidR="00213E5B" w:rsidRPr="00BA4556" w:rsidRDefault="00F8377D" w:rsidP="00F8377D">
      <w:pPr>
        <w:rPr>
          <w:noProof/>
          <w:rtl/>
          <w:lang w:eastAsia="zh-CN" w:bidi="ar-EG"/>
        </w:rPr>
      </w:pPr>
      <w:r w:rsidRPr="00BA4556">
        <w:rPr>
          <w:rFonts w:hint="cs"/>
          <w:noProof/>
          <w:rtl/>
          <w:lang w:eastAsia="zh-CN"/>
        </w:rPr>
        <w:t>وعندما ت</w:t>
      </w:r>
      <w:r w:rsidR="00213E5B" w:rsidRPr="00BA4556">
        <w:rPr>
          <w:rFonts w:hint="cs"/>
          <w:noProof/>
          <w:rtl/>
          <w:lang w:eastAsia="zh-CN"/>
        </w:rPr>
        <w:t xml:space="preserve">وفر </w:t>
      </w:r>
      <w:r w:rsidRPr="00BA4556">
        <w:rPr>
          <w:rFonts w:hint="cs"/>
          <w:noProof/>
          <w:rtl/>
          <w:lang w:eastAsia="zh-CN"/>
        </w:rPr>
        <w:t>شبكة النفاذ الراديوي الساتلي</w:t>
      </w:r>
      <w:r w:rsidR="00213E5B" w:rsidRPr="00BA4556">
        <w:rPr>
          <w:rFonts w:hint="cs"/>
          <w:noProof/>
          <w:rtl/>
          <w:lang w:eastAsia="zh-CN" w:bidi="ar-EG"/>
        </w:rPr>
        <w:t xml:space="preserve"> </w:t>
      </w:r>
      <w:r w:rsidRPr="00BA4556">
        <w:rPr>
          <w:rFonts w:hint="cs"/>
          <w:noProof/>
          <w:rtl/>
          <w:lang w:eastAsia="zh-CN" w:bidi="ar-EG"/>
        </w:rPr>
        <w:t xml:space="preserve">إلى تجهيزات مستعمل معين </w:t>
      </w:r>
      <w:r w:rsidR="00213E5B" w:rsidRPr="00BA4556">
        <w:rPr>
          <w:rFonts w:hint="cs"/>
          <w:noProof/>
          <w:rtl/>
          <w:lang w:eastAsia="zh-CN" w:bidi="ar-EG"/>
        </w:rPr>
        <w:t>المعلومات المتعلقة ب</w:t>
      </w:r>
      <w:r w:rsidRPr="00BA4556">
        <w:rPr>
          <w:rFonts w:hint="cs"/>
          <w:noProof/>
          <w:rtl/>
          <w:lang w:eastAsia="zh-CN" w:bidi="ar-EG"/>
        </w:rPr>
        <w:t>تخصيص الموارد</w:t>
      </w:r>
      <w:r w:rsidR="00713B9B" w:rsidRPr="00BA4556">
        <w:rPr>
          <w:rFonts w:hint="cs"/>
          <w:noProof/>
          <w:rtl/>
          <w:lang w:eastAsia="zh-CN" w:bidi="ar-EG"/>
        </w:rPr>
        <w:t xml:space="preserve"> في </w:t>
      </w:r>
      <w:r w:rsidRPr="00BA4556">
        <w:rPr>
          <w:rFonts w:hint="cs"/>
          <w:noProof/>
          <w:rtl/>
          <w:lang w:eastAsia="zh-CN" w:bidi="ar-EG"/>
        </w:rPr>
        <w:t>الوصلة الصاعدة، يجب أن ت</w:t>
      </w:r>
      <w:r w:rsidR="00213E5B" w:rsidRPr="00BA4556">
        <w:rPr>
          <w:rFonts w:hint="cs"/>
          <w:noProof/>
          <w:rtl/>
          <w:lang w:eastAsia="zh-CN" w:bidi="ar-EG"/>
        </w:rPr>
        <w:t xml:space="preserve">درج فيها المعلومات المتعلقة بنسق القناة </w:t>
      </w:r>
      <w:r w:rsidR="00213E5B" w:rsidRPr="00BA4556">
        <w:rPr>
          <w:noProof/>
          <w:lang w:eastAsia="zh-CN" w:bidi="ar-EG"/>
        </w:rPr>
        <w:t>PUCCH</w:t>
      </w:r>
      <w:r w:rsidR="00213E5B" w:rsidRPr="00BA4556">
        <w:rPr>
          <w:rFonts w:hint="cs"/>
          <w:noProof/>
          <w:rtl/>
          <w:lang w:eastAsia="zh-CN" w:bidi="ar-EG"/>
        </w:rPr>
        <w:t xml:space="preserve"> عن طريق مؤشرات النسق التالية:</w:t>
      </w:r>
    </w:p>
    <w:p w:rsidR="00213E5B" w:rsidRPr="00BA4556" w:rsidRDefault="00213E5B" w:rsidP="00ED380E">
      <w:pPr>
        <w:pStyle w:val="enumlev1"/>
        <w:rPr>
          <w:rtl/>
        </w:rPr>
      </w:pPr>
      <w:r w:rsidRPr="00BA4556">
        <w:rPr>
          <w:lang w:val="en-GB"/>
        </w:rPr>
        <w:t>–</w:t>
      </w:r>
      <w:r w:rsidRPr="00BA4556">
        <w:rPr>
          <w:lang w:val="en-GB"/>
        </w:rPr>
        <w:tab/>
      </w:r>
      <w:r w:rsidRPr="00BA4556">
        <w:rPr>
          <w:rFonts w:hint="cs"/>
          <w:rtl/>
          <w:lang w:val="en-GB"/>
        </w:rPr>
        <w:t xml:space="preserve">إذا استعملت القناة </w:t>
      </w:r>
      <w:r w:rsidRPr="00BA4556">
        <w:t>PUCCH</w:t>
      </w:r>
      <w:r w:rsidRPr="00BA4556">
        <w:rPr>
          <w:rFonts w:hint="cs"/>
          <w:rtl/>
        </w:rPr>
        <w:t xml:space="preserve"> بحجم فدرة موارد قدره </w:t>
      </w:r>
      <w:r w:rsidR="00ED380E" w:rsidRPr="00BA4556">
        <w:t>kH</w:t>
      </w:r>
      <w:r w:rsidRPr="00BA4556">
        <w:t>z 180</w:t>
      </w:r>
      <w:r w:rsidR="00F8377D" w:rsidRPr="00BA4556">
        <w:rPr>
          <w:rFonts w:hint="cs"/>
          <w:rtl/>
        </w:rPr>
        <w:t>، ت</w:t>
      </w:r>
      <w:r w:rsidRPr="00BA4556">
        <w:rPr>
          <w:rFonts w:hint="cs"/>
          <w:rtl/>
        </w:rPr>
        <w:t xml:space="preserve">رسل </w:t>
      </w:r>
      <w:r w:rsidR="00F8377D" w:rsidRPr="00BA4556">
        <w:rPr>
          <w:rFonts w:hint="cs"/>
          <w:rtl/>
        </w:rPr>
        <w:t>شبكة</w:t>
      </w:r>
      <w:r w:rsidRPr="00BA4556">
        <w:rPr>
          <w:rFonts w:hint="cs"/>
          <w:rtl/>
        </w:rPr>
        <w:t xml:space="preserve"> </w:t>
      </w:r>
      <w:r w:rsidRPr="00BA4556">
        <w:t>RAN</w:t>
      </w:r>
      <w:r w:rsidRPr="00BA4556">
        <w:rPr>
          <w:rFonts w:hint="cs"/>
          <w:rtl/>
        </w:rPr>
        <w:t xml:space="preserve"> مؤشر النسق </w:t>
      </w:r>
      <w:r w:rsidR="000725BF" w:rsidRPr="00BA4556">
        <w:rPr>
          <w:lang w:val="en-GB"/>
        </w:rPr>
        <w:t>"00"</w:t>
      </w:r>
      <w:r w:rsidRPr="00BA4556">
        <w:rPr>
          <w:rFonts w:hint="cs"/>
          <w:rtl/>
          <w:lang w:val="en-GB"/>
        </w:rPr>
        <w:t>؛</w:t>
      </w:r>
    </w:p>
    <w:p w:rsidR="00213E5B" w:rsidRPr="00BA4556" w:rsidRDefault="00213E5B" w:rsidP="00ED380E">
      <w:pPr>
        <w:pStyle w:val="enumlev1"/>
        <w:rPr>
          <w:rtl/>
          <w:lang w:val="en-GB"/>
        </w:rPr>
      </w:pPr>
      <w:r w:rsidRPr="00BA4556">
        <w:rPr>
          <w:lang w:val="en-GB"/>
        </w:rPr>
        <w:t>–</w:t>
      </w:r>
      <w:r w:rsidRPr="00BA4556">
        <w:rPr>
          <w:lang w:val="en-GB"/>
        </w:rPr>
        <w:tab/>
      </w:r>
      <w:r w:rsidRPr="00BA4556">
        <w:rPr>
          <w:rFonts w:hint="cs"/>
          <w:rtl/>
          <w:lang w:val="en-GB"/>
        </w:rPr>
        <w:t xml:space="preserve">إذا استعملت القناة </w:t>
      </w:r>
      <w:r w:rsidRPr="00BA4556">
        <w:t>PUCCH</w:t>
      </w:r>
      <w:r w:rsidRPr="00BA4556">
        <w:rPr>
          <w:rFonts w:hint="cs"/>
          <w:rtl/>
        </w:rPr>
        <w:t xml:space="preserve"> بحجم فدرة موارد قدره </w:t>
      </w:r>
      <w:r w:rsidR="00ED380E" w:rsidRPr="00BA4556">
        <w:t>kHz</w:t>
      </w:r>
      <w:r w:rsidRPr="00BA4556">
        <w:t xml:space="preserve"> 90</w:t>
      </w:r>
      <w:r w:rsidR="00F8377D" w:rsidRPr="00BA4556">
        <w:rPr>
          <w:rFonts w:hint="cs"/>
          <w:rtl/>
        </w:rPr>
        <w:t>، ت</w:t>
      </w:r>
      <w:r w:rsidRPr="00BA4556">
        <w:rPr>
          <w:rFonts w:hint="cs"/>
          <w:rtl/>
        </w:rPr>
        <w:t xml:space="preserve">رسل </w:t>
      </w:r>
      <w:r w:rsidR="00F8377D" w:rsidRPr="00BA4556">
        <w:rPr>
          <w:rFonts w:hint="cs"/>
          <w:rtl/>
        </w:rPr>
        <w:t>شبكة</w:t>
      </w:r>
      <w:r w:rsidRPr="00BA4556">
        <w:rPr>
          <w:rFonts w:hint="cs"/>
          <w:rtl/>
        </w:rPr>
        <w:t xml:space="preserve"> </w:t>
      </w:r>
      <w:r w:rsidRPr="00BA4556">
        <w:t>RAN</w:t>
      </w:r>
      <w:r w:rsidRPr="00BA4556">
        <w:rPr>
          <w:rFonts w:hint="cs"/>
          <w:rtl/>
        </w:rPr>
        <w:t xml:space="preserve"> مؤشر النسق </w:t>
      </w:r>
      <w:r w:rsidR="000725BF" w:rsidRPr="00BA4556">
        <w:rPr>
          <w:lang w:val="en-GB"/>
        </w:rPr>
        <w:t>"0</w:t>
      </w:r>
      <w:r w:rsidR="000725BF" w:rsidRPr="00BA4556">
        <w:t>1</w:t>
      </w:r>
      <w:r w:rsidR="000725BF" w:rsidRPr="00BA4556">
        <w:rPr>
          <w:lang w:val="en-GB"/>
        </w:rPr>
        <w:t>"</w:t>
      </w:r>
      <w:r w:rsidRPr="00BA4556">
        <w:rPr>
          <w:rFonts w:hint="cs"/>
          <w:rtl/>
          <w:lang w:val="en-GB"/>
        </w:rPr>
        <w:t>؛</w:t>
      </w:r>
    </w:p>
    <w:p w:rsidR="00213E5B" w:rsidRPr="00BA4556" w:rsidRDefault="00213E5B" w:rsidP="00ED380E">
      <w:pPr>
        <w:pStyle w:val="enumlev1"/>
        <w:rPr>
          <w:rtl/>
          <w:lang w:val="en-GB"/>
        </w:rPr>
      </w:pPr>
      <w:r w:rsidRPr="00BA4556">
        <w:rPr>
          <w:lang w:val="en-GB"/>
        </w:rPr>
        <w:t>–</w:t>
      </w:r>
      <w:r w:rsidRPr="00BA4556">
        <w:rPr>
          <w:lang w:val="en-GB"/>
        </w:rPr>
        <w:tab/>
      </w:r>
      <w:r w:rsidRPr="00BA4556">
        <w:rPr>
          <w:rFonts w:hint="cs"/>
          <w:rtl/>
          <w:lang w:val="en-GB"/>
        </w:rPr>
        <w:t xml:space="preserve">إذا استعملت القناة </w:t>
      </w:r>
      <w:r w:rsidRPr="00BA4556">
        <w:t>PUCCH</w:t>
      </w:r>
      <w:r w:rsidRPr="00BA4556">
        <w:rPr>
          <w:rFonts w:hint="cs"/>
          <w:rtl/>
        </w:rPr>
        <w:t xml:space="preserve"> بحجم فدرة موارد قدره </w:t>
      </w:r>
      <w:r w:rsidR="00ED380E" w:rsidRPr="00BA4556">
        <w:t>kHz</w:t>
      </w:r>
      <w:r w:rsidRPr="00BA4556">
        <w:t xml:space="preserve"> 45</w:t>
      </w:r>
      <w:r w:rsidR="00F8377D" w:rsidRPr="00BA4556">
        <w:rPr>
          <w:rFonts w:hint="cs"/>
          <w:rtl/>
        </w:rPr>
        <w:t>، ت</w:t>
      </w:r>
      <w:r w:rsidRPr="00BA4556">
        <w:rPr>
          <w:rFonts w:hint="cs"/>
          <w:rtl/>
        </w:rPr>
        <w:t xml:space="preserve">رسل </w:t>
      </w:r>
      <w:r w:rsidR="00F8377D" w:rsidRPr="00BA4556">
        <w:rPr>
          <w:rFonts w:hint="cs"/>
          <w:rtl/>
        </w:rPr>
        <w:t>شبكة</w:t>
      </w:r>
      <w:r w:rsidRPr="00BA4556">
        <w:rPr>
          <w:rFonts w:hint="cs"/>
          <w:rtl/>
        </w:rPr>
        <w:t xml:space="preserve"> </w:t>
      </w:r>
      <w:r w:rsidRPr="00BA4556">
        <w:t>RAN</w:t>
      </w:r>
      <w:r w:rsidRPr="00BA4556">
        <w:rPr>
          <w:rFonts w:hint="cs"/>
          <w:rtl/>
        </w:rPr>
        <w:t xml:space="preserve"> مؤشر النسق </w:t>
      </w:r>
      <w:r w:rsidR="000725BF" w:rsidRPr="00BA4556">
        <w:rPr>
          <w:lang w:val="en-GB"/>
        </w:rPr>
        <w:t>"10"</w:t>
      </w:r>
      <w:r w:rsidRPr="00BA4556">
        <w:rPr>
          <w:rFonts w:hint="cs"/>
          <w:rtl/>
          <w:lang w:val="en-GB"/>
        </w:rPr>
        <w:t>؛</w:t>
      </w:r>
    </w:p>
    <w:p w:rsidR="00213E5B" w:rsidRPr="00BA4556" w:rsidRDefault="00213E5B" w:rsidP="00ED380E">
      <w:pPr>
        <w:pStyle w:val="enumlev1"/>
        <w:rPr>
          <w:rtl/>
          <w:lang w:val="en-GB"/>
        </w:rPr>
      </w:pPr>
      <w:r w:rsidRPr="00BA4556">
        <w:rPr>
          <w:lang w:val="en-GB"/>
        </w:rPr>
        <w:t>–</w:t>
      </w:r>
      <w:r w:rsidRPr="00BA4556">
        <w:rPr>
          <w:lang w:val="en-GB"/>
        </w:rPr>
        <w:tab/>
      </w:r>
      <w:r w:rsidRPr="00BA4556">
        <w:rPr>
          <w:rFonts w:hint="cs"/>
          <w:rtl/>
          <w:lang w:val="en-GB"/>
        </w:rPr>
        <w:t xml:space="preserve">إذا استعملت القناة </w:t>
      </w:r>
      <w:r w:rsidRPr="00BA4556">
        <w:t>PUCCH</w:t>
      </w:r>
      <w:r w:rsidRPr="00BA4556">
        <w:rPr>
          <w:rFonts w:hint="cs"/>
          <w:rtl/>
        </w:rPr>
        <w:t xml:space="preserve"> بحجم فدرة موارد قدره </w:t>
      </w:r>
      <w:r w:rsidR="00ED380E" w:rsidRPr="00BA4556">
        <w:t>kHz</w:t>
      </w:r>
      <w:r w:rsidRPr="00BA4556">
        <w:t xml:space="preserve"> 30</w:t>
      </w:r>
      <w:r w:rsidR="00F8377D" w:rsidRPr="00BA4556">
        <w:rPr>
          <w:rFonts w:hint="cs"/>
          <w:rtl/>
        </w:rPr>
        <w:t>، ت</w:t>
      </w:r>
      <w:r w:rsidRPr="00BA4556">
        <w:rPr>
          <w:rFonts w:hint="cs"/>
          <w:rtl/>
        </w:rPr>
        <w:t xml:space="preserve">رسل </w:t>
      </w:r>
      <w:r w:rsidR="00F8377D" w:rsidRPr="00BA4556">
        <w:rPr>
          <w:rFonts w:hint="cs"/>
          <w:rtl/>
        </w:rPr>
        <w:t>شبكة</w:t>
      </w:r>
      <w:r w:rsidRPr="00BA4556">
        <w:rPr>
          <w:rFonts w:hint="cs"/>
          <w:rtl/>
        </w:rPr>
        <w:t xml:space="preserve"> </w:t>
      </w:r>
      <w:r w:rsidRPr="00BA4556">
        <w:t>RAN</w:t>
      </w:r>
      <w:r w:rsidRPr="00BA4556">
        <w:rPr>
          <w:rFonts w:hint="cs"/>
          <w:rtl/>
        </w:rPr>
        <w:t xml:space="preserve"> مؤشر النسق</w:t>
      </w:r>
      <w:r w:rsidR="00740DC7" w:rsidRPr="00BA4556">
        <w:rPr>
          <w:rFonts w:hint="cs"/>
          <w:rtl/>
        </w:rPr>
        <w:t xml:space="preserve"> </w:t>
      </w:r>
      <w:r w:rsidR="000725BF" w:rsidRPr="00BA4556">
        <w:rPr>
          <w:lang w:val="en-GB"/>
        </w:rPr>
        <w:t>"11"</w:t>
      </w:r>
      <w:r w:rsidRPr="00BA4556">
        <w:rPr>
          <w:rFonts w:hint="cs"/>
          <w:rtl/>
          <w:lang w:val="en-GB"/>
        </w:rPr>
        <w:t>؛</w:t>
      </w:r>
    </w:p>
    <w:p w:rsidR="00CB3C1B" w:rsidRPr="00BA4556" w:rsidRDefault="00213E5B" w:rsidP="00863314">
      <w:pPr>
        <w:rPr>
          <w:noProof/>
          <w:rtl/>
          <w:lang w:eastAsia="zh-CN" w:bidi="ar-EG"/>
        </w:rPr>
      </w:pPr>
      <w:r w:rsidRPr="00BA4556">
        <w:rPr>
          <w:rFonts w:hint="cs"/>
          <w:noProof/>
          <w:rtl/>
          <w:lang w:val="en-GB" w:eastAsia="zh-CN" w:bidi="ar-EG"/>
        </w:rPr>
        <w:lastRenderedPageBreak/>
        <w:t>وبما</w:t>
      </w:r>
      <w:r w:rsidR="00713B9B" w:rsidRPr="00BA4556">
        <w:rPr>
          <w:rFonts w:hint="eastAsia"/>
          <w:noProof/>
          <w:rtl/>
          <w:lang w:val="en-GB" w:eastAsia="zh-CN" w:bidi="ar-EG"/>
        </w:rPr>
        <w:t> </w:t>
      </w:r>
      <w:r w:rsidR="00863314" w:rsidRPr="00BA4556">
        <w:rPr>
          <w:rFonts w:hint="cs"/>
          <w:noProof/>
          <w:rtl/>
          <w:lang w:val="en-GB" w:eastAsia="zh-CN" w:bidi="ar-EG"/>
        </w:rPr>
        <w:t>أ</w:t>
      </w:r>
      <w:r w:rsidRPr="00BA4556">
        <w:rPr>
          <w:rFonts w:hint="cs"/>
          <w:noProof/>
          <w:rtl/>
          <w:lang w:val="en-GB" w:eastAsia="zh-CN" w:bidi="ar-EG"/>
        </w:rPr>
        <w:t>ن</w:t>
      </w:r>
      <w:r w:rsidR="00713B9B" w:rsidRPr="00BA4556">
        <w:rPr>
          <w:rFonts w:hint="eastAsia"/>
          <w:noProof/>
          <w:rtl/>
          <w:lang w:val="en-GB" w:eastAsia="zh-CN" w:bidi="ar-EG"/>
        </w:rPr>
        <w:t> </w:t>
      </w:r>
      <w:r w:rsidR="00F8377D" w:rsidRPr="00BA4556">
        <w:rPr>
          <w:rFonts w:hint="cs"/>
          <w:noProof/>
          <w:rtl/>
          <w:lang w:val="en-GB" w:eastAsia="zh-CN" w:bidi="ar-EG"/>
        </w:rPr>
        <w:t>التشغيل</w:t>
      </w:r>
      <w:r w:rsidR="00713B9B" w:rsidRPr="00BA4556">
        <w:rPr>
          <w:rFonts w:hint="cs"/>
          <w:noProof/>
          <w:rtl/>
          <w:lang w:val="en-GB" w:eastAsia="zh-CN" w:bidi="ar-EG"/>
        </w:rPr>
        <w:t xml:space="preserve"> في </w:t>
      </w:r>
      <w:r w:rsidRPr="00BA4556">
        <w:rPr>
          <w:rFonts w:hint="cs"/>
          <w:noProof/>
          <w:rtl/>
          <w:lang w:val="en-GB" w:eastAsia="zh-CN" w:bidi="ar-EG"/>
        </w:rPr>
        <w:t>ال</w:t>
      </w:r>
      <w:r w:rsidR="00E85DF8" w:rsidRPr="00BA4556">
        <w:rPr>
          <w:rFonts w:hint="cs"/>
          <w:noProof/>
          <w:rtl/>
          <w:lang w:val="en-GB" w:eastAsia="zh-CN" w:bidi="ar-EG"/>
        </w:rPr>
        <w:t>أسلوب</w:t>
      </w:r>
      <w:r w:rsidRPr="00BA4556">
        <w:rPr>
          <w:rFonts w:hint="cs"/>
          <w:noProof/>
          <w:rtl/>
          <w:lang w:val="en-GB" w:eastAsia="zh-CN" w:bidi="ar-EG"/>
        </w:rPr>
        <w:t xml:space="preserve"> العادي ي</w:t>
      </w:r>
      <w:r w:rsidR="00F8377D" w:rsidRPr="00BA4556">
        <w:rPr>
          <w:rFonts w:hint="cs"/>
          <w:noProof/>
          <w:rtl/>
          <w:lang w:val="en-GB" w:eastAsia="zh-CN" w:bidi="ar-EG"/>
        </w:rPr>
        <w:t>تم</w:t>
      </w:r>
      <w:r w:rsidRPr="00BA4556">
        <w:rPr>
          <w:rFonts w:hint="cs"/>
          <w:noProof/>
          <w:rtl/>
          <w:lang w:val="en-GB" w:eastAsia="zh-CN" w:bidi="ar-EG"/>
        </w:rPr>
        <w:t xml:space="preserve"> بحجم فدرة موارد قدره </w:t>
      </w:r>
      <w:r w:rsidRPr="00BA4556">
        <w:rPr>
          <w:noProof/>
          <w:lang w:eastAsia="zh-CN" w:bidi="ar-EG"/>
        </w:rPr>
        <w:t>kHz 180</w:t>
      </w:r>
      <w:r w:rsidRPr="00BA4556">
        <w:rPr>
          <w:rFonts w:hint="cs"/>
          <w:noProof/>
          <w:rtl/>
          <w:lang w:eastAsia="zh-CN" w:bidi="ar-EG"/>
        </w:rPr>
        <w:t xml:space="preserve">، تجمع قنوات </w:t>
      </w:r>
      <w:r w:rsidRPr="00BA4556">
        <w:rPr>
          <w:noProof/>
          <w:lang w:eastAsia="zh-CN" w:bidi="ar-EG"/>
        </w:rPr>
        <w:t>PUCCH</w:t>
      </w:r>
      <w:r w:rsidRPr="00BA4556">
        <w:rPr>
          <w:rFonts w:hint="cs"/>
          <w:noProof/>
          <w:rtl/>
          <w:lang w:eastAsia="zh-CN" w:bidi="ar-EG"/>
        </w:rPr>
        <w:t xml:space="preserve"> </w:t>
      </w:r>
      <w:r w:rsidR="009A7983" w:rsidRPr="00BA4556">
        <w:rPr>
          <w:rFonts w:hint="cs"/>
          <w:noProof/>
          <w:rtl/>
          <w:lang w:eastAsia="zh-CN" w:bidi="ar-EG"/>
        </w:rPr>
        <w:t xml:space="preserve">الضيقة النطاق </w:t>
      </w:r>
      <w:r w:rsidRPr="00BA4556">
        <w:rPr>
          <w:rFonts w:hint="cs"/>
          <w:noProof/>
          <w:rtl/>
          <w:lang w:eastAsia="zh-CN" w:bidi="ar-EG"/>
        </w:rPr>
        <w:t>التي يبلغ عرض نطاقها</w:t>
      </w:r>
      <w:r w:rsidR="00740DC7" w:rsidRPr="00BA4556">
        <w:rPr>
          <w:rFonts w:hint="eastAsia"/>
          <w:noProof/>
          <w:rtl/>
          <w:lang w:eastAsia="zh-CN" w:bidi="ar-EG"/>
        </w:rPr>
        <w:t> </w:t>
      </w:r>
      <w:r w:rsidRPr="00BA4556">
        <w:rPr>
          <w:noProof/>
          <w:lang w:eastAsia="zh-CN" w:bidi="ar-EG"/>
        </w:rPr>
        <w:t>kHz</w:t>
      </w:r>
      <w:r w:rsidR="00740DC7" w:rsidRPr="00BA4556">
        <w:rPr>
          <w:noProof/>
          <w:lang w:eastAsia="zh-CN" w:bidi="ar-EG"/>
        </w:rPr>
        <w:t> </w:t>
      </w:r>
      <w:r w:rsidRPr="00BA4556">
        <w:rPr>
          <w:noProof/>
          <w:lang w:eastAsia="zh-CN" w:bidi="ar-EG"/>
        </w:rPr>
        <w:t>180</w:t>
      </w:r>
      <w:r w:rsidR="00713B9B" w:rsidRPr="00BA4556">
        <w:rPr>
          <w:rFonts w:hint="cs"/>
          <w:noProof/>
          <w:rtl/>
          <w:lang w:eastAsia="zh-CN" w:bidi="ar-EG"/>
        </w:rPr>
        <w:t xml:space="preserve"> في </w:t>
      </w:r>
      <w:r w:rsidRPr="00BA4556">
        <w:rPr>
          <w:rFonts w:hint="cs"/>
          <w:noProof/>
          <w:rtl/>
          <w:lang w:eastAsia="zh-CN" w:bidi="ar-EG"/>
        </w:rPr>
        <w:t xml:space="preserve">فترة إرسال زمنية </w:t>
      </w:r>
      <w:r w:rsidRPr="00BA4556">
        <w:rPr>
          <w:noProof/>
          <w:lang w:eastAsia="zh-CN" w:bidi="ar-EG"/>
        </w:rPr>
        <w:t>(TTI)</w:t>
      </w:r>
      <w:r w:rsidRPr="00BA4556">
        <w:rPr>
          <w:rFonts w:hint="cs"/>
          <w:noProof/>
          <w:rtl/>
          <w:lang w:eastAsia="zh-CN" w:bidi="ar-EG"/>
        </w:rPr>
        <w:t xml:space="preserve"> واحدة من أجل التوافق مع ال</w:t>
      </w:r>
      <w:r w:rsidR="00E85DF8" w:rsidRPr="00BA4556">
        <w:rPr>
          <w:rFonts w:hint="cs"/>
          <w:noProof/>
          <w:rtl/>
          <w:lang w:eastAsia="zh-CN" w:bidi="ar-EG"/>
        </w:rPr>
        <w:t>أسلوب</w:t>
      </w:r>
      <w:r w:rsidRPr="00BA4556">
        <w:rPr>
          <w:rFonts w:hint="cs"/>
          <w:noProof/>
          <w:rtl/>
          <w:lang w:eastAsia="zh-CN" w:bidi="ar-EG"/>
        </w:rPr>
        <w:t xml:space="preserve"> العادي وكذلك مع نظام </w:t>
      </w:r>
      <w:r w:rsidRPr="00BA4556">
        <w:rPr>
          <w:noProof/>
          <w:lang w:eastAsia="zh-CN" w:bidi="ar-EG"/>
        </w:rPr>
        <w:t>LTE</w:t>
      </w:r>
      <w:r w:rsidR="00F8377D" w:rsidRPr="00BA4556">
        <w:rPr>
          <w:rFonts w:hint="cs"/>
          <w:noProof/>
          <w:rtl/>
          <w:lang w:eastAsia="zh-CN" w:bidi="ar-EG"/>
        </w:rPr>
        <w:t xml:space="preserve"> للأرض. </w:t>
      </w:r>
      <w:r w:rsidRPr="00BA4556">
        <w:rPr>
          <w:rFonts w:hint="cs"/>
          <w:noProof/>
          <w:rtl/>
          <w:lang w:eastAsia="zh-CN" w:bidi="ar-EG"/>
        </w:rPr>
        <w:t>بالإضافة إلى ذلك، يمكن النظر</w:t>
      </w:r>
      <w:r w:rsidR="00713B9B" w:rsidRPr="00BA4556">
        <w:rPr>
          <w:rFonts w:hint="cs"/>
          <w:noProof/>
          <w:rtl/>
          <w:lang w:eastAsia="zh-CN" w:bidi="ar-EG"/>
        </w:rPr>
        <w:t xml:space="preserve"> في </w:t>
      </w:r>
      <w:r w:rsidRPr="00BA4556">
        <w:rPr>
          <w:rFonts w:hint="cs"/>
          <w:noProof/>
          <w:rtl/>
          <w:lang w:eastAsia="zh-CN" w:bidi="ar-EG"/>
        </w:rPr>
        <w:t xml:space="preserve">استعمال تعدد إرسال القناة </w:t>
      </w:r>
      <w:r w:rsidRPr="00BA4556">
        <w:rPr>
          <w:noProof/>
          <w:lang w:eastAsia="zh-CN" w:bidi="ar-EG"/>
        </w:rPr>
        <w:t>PUCCH</w:t>
      </w:r>
      <w:r w:rsidR="00F4549C" w:rsidRPr="00BA4556">
        <w:rPr>
          <w:rFonts w:hint="cs"/>
          <w:noProof/>
          <w:rtl/>
          <w:lang w:eastAsia="zh-CN" w:bidi="ar-EG"/>
        </w:rPr>
        <w:t xml:space="preserve"> الضيقة النطاق بال</w:t>
      </w:r>
      <w:r w:rsidR="00E85DF8" w:rsidRPr="00BA4556">
        <w:rPr>
          <w:rFonts w:hint="cs"/>
          <w:noProof/>
          <w:rtl/>
          <w:lang w:eastAsia="zh-CN" w:bidi="ar-EG"/>
        </w:rPr>
        <w:t>أسلوب</w:t>
      </w:r>
      <w:r w:rsidR="00F4549C" w:rsidRPr="00BA4556">
        <w:rPr>
          <w:rFonts w:hint="cs"/>
          <w:noProof/>
          <w:rtl/>
          <w:lang w:eastAsia="zh-CN" w:bidi="ar-EG"/>
        </w:rPr>
        <w:t xml:space="preserve"> العادي من أجل تقليل الموارد المستعملة</w:t>
      </w:r>
      <w:r w:rsidR="00713B9B" w:rsidRPr="00BA4556">
        <w:rPr>
          <w:rFonts w:hint="cs"/>
          <w:noProof/>
          <w:rtl/>
          <w:lang w:eastAsia="zh-CN" w:bidi="ar-EG"/>
        </w:rPr>
        <w:t xml:space="preserve"> في </w:t>
      </w:r>
      <w:r w:rsidR="00F4549C" w:rsidRPr="00BA4556">
        <w:rPr>
          <w:rFonts w:hint="cs"/>
          <w:noProof/>
          <w:rtl/>
          <w:lang w:eastAsia="zh-CN" w:bidi="ar-EG"/>
        </w:rPr>
        <w:t xml:space="preserve">إرسال القناة </w:t>
      </w:r>
      <w:r w:rsidR="00F4549C" w:rsidRPr="00BA4556">
        <w:rPr>
          <w:noProof/>
          <w:lang w:eastAsia="zh-CN" w:bidi="ar-EG"/>
        </w:rPr>
        <w:t>PUCCH</w:t>
      </w:r>
      <w:r w:rsidR="00F4549C" w:rsidRPr="00BA4556">
        <w:rPr>
          <w:rFonts w:hint="cs"/>
          <w:noProof/>
          <w:rtl/>
          <w:lang w:eastAsia="zh-CN" w:bidi="ar-EG"/>
        </w:rPr>
        <w:t>.</w:t>
      </w:r>
    </w:p>
    <w:p w:rsidR="00CB3C1B" w:rsidRPr="00BA4556" w:rsidRDefault="00CB3C1B" w:rsidP="000725BF">
      <w:pPr>
        <w:pStyle w:val="Heading4"/>
        <w:rPr>
          <w:noProof/>
          <w:rtl/>
          <w:lang w:eastAsia="zh-CN"/>
        </w:rPr>
      </w:pPr>
      <w:r w:rsidRPr="00BA4556">
        <w:rPr>
          <w:noProof/>
          <w:lang w:eastAsia="zh-CN"/>
        </w:rPr>
        <w:t>6.6.4.2</w:t>
      </w:r>
      <w:r w:rsidRPr="00BA4556">
        <w:rPr>
          <w:noProof/>
          <w:lang w:eastAsia="zh-CN"/>
        </w:rPr>
        <w:tab/>
      </w:r>
      <w:r w:rsidR="00F4549C" w:rsidRPr="00BA4556">
        <w:rPr>
          <w:rFonts w:hint="cs"/>
          <w:rtl/>
          <w:lang w:val="en-GB"/>
        </w:rPr>
        <w:t>مخ</w:t>
      </w:r>
      <w:r w:rsidR="005D2DCF" w:rsidRPr="00BA4556">
        <w:rPr>
          <w:rFonts w:hint="cs"/>
          <w:rtl/>
          <w:lang w:val="en-GB"/>
        </w:rPr>
        <w:t>طط الإرسال</w:t>
      </w:r>
      <w:r w:rsidR="00713B9B" w:rsidRPr="00BA4556">
        <w:rPr>
          <w:rFonts w:hint="cs"/>
          <w:rtl/>
          <w:lang w:val="en-GB"/>
        </w:rPr>
        <w:t xml:space="preserve"> في </w:t>
      </w:r>
      <w:r w:rsidR="005D2DCF" w:rsidRPr="00BA4556">
        <w:rPr>
          <w:rFonts w:hint="cs"/>
          <w:rtl/>
          <w:lang w:val="en-GB"/>
        </w:rPr>
        <w:t>الوصلة الهابطة ب</w:t>
      </w:r>
      <w:r w:rsidR="00F4549C" w:rsidRPr="00BA4556">
        <w:rPr>
          <w:rFonts w:hint="cs"/>
          <w:rtl/>
          <w:lang w:val="en-GB"/>
        </w:rPr>
        <w:t xml:space="preserve">نسبة منخفضة </w:t>
      </w:r>
      <w:r w:rsidR="00F4549C" w:rsidRPr="00BA4556">
        <w:rPr>
          <w:rFonts w:hint="cs"/>
          <w:color w:val="000000"/>
          <w:rtl/>
        </w:rPr>
        <w:t>ل</w:t>
      </w:r>
      <w:r w:rsidR="00F4549C" w:rsidRPr="00BA4556">
        <w:rPr>
          <w:color w:val="000000"/>
          <w:rtl/>
        </w:rPr>
        <w:t xml:space="preserve">لقدرة الذروية إلى المتوسطة </w:t>
      </w:r>
      <w:r w:rsidR="000725BF" w:rsidRPr="00BA4556">
        <w:rPr>
          <w:color w:val="000000"/>
        </w:rPr>
        <w:t>(</w:t>
      </w:r>
      <w:r w:rsidR="00F4549C" w:rsidRPr="00BA4556">
        <w:rPr>
          <w:color w:val="000000"/>
        </w:rPr>
        <w:t>PAPR</w:t>
      </w:r>
      <w:r w:rsidR="000725BF" w:rsidRPr="00BA4556">
        <w:rPr>
          <w:color w:val="000000"/>
        </w:rPr>
        <w:t>)</w:t>
      </w:r>
    </w:p>
    <w:p w:rsidR="00CB3C1B" w:rsidRPr="00BA4556" w:rsidRDefault="007A0A7F" w:rsidP="00863314">
      <w:pPr>
        <w:rPr>
          <w:color w:val="000000"/>
          <w:rtl/>
        </w:rPr>
      </w:pPr>
      <w:r w:rsidRPr="00BA4556">
        <w:rPr>
          <w:rFonts w:hint="cs"/>
          <w:noProof/>
          <w:rtl/>
          <w:lang w:eastAsia="zh-CN"/>
        </w:rPr>
        <w:t xml:space="preserve">يستخدم هذا المخطط لتخفيض </w:t>
      </w:r>
      <w:r w:rsidRPr="00BA4556">
        <w:rPr>
          <w:rFonts w:hint="cs"/>
          <w:rtl/>
          <w:lang w:val="en-GB"/>
        </w:rPr>
        <w:t xml:space="preserve">نسبة </w:t>
      </w:r>
      <w:r w:rsidRPr="00BA4556">
        <w:rPr>
          <w:rFonts w:hint="cs"/>
          <w:color w:val="000000"/>
          <w:rtl/>
        </w:rPr>
        <w:t>ا</w:t>
      </w:r>
      <w:r w:rsidRPr="00BA4556">
        <w:rPr>
          <w:color w:val="000000"/>
          <w:rtl/>
        </w:rPr>
        <w:t xml:space="preserve">لقدرة الذروية إلى المتوسطة </w:t>
      </w:r>
      <w:r w:rsidR="000725BF" w:rsidRPr="00BA4556">
        <w:rPr>
          <w:color w:val="000000"/>
        </w:rPr>
        <w:t>(</w:t>
      </w:r>
      <w:r w:rsidRPr="00BA4556">
        <w:rPr>
          <w:color w:val="000000"/>
        </w:rPr>
        <w:t>PAPR</w:t>
      </w:r>
      <w:r w:rsidR="000725BF" w:rsidRPr="00BA4556">
        <w:rPr>
          <w:color w:val="000000"/>
        </w:rPr>
        <w:t>)</w:t>
      </w:r>
      <w:r w:rsidR="00713B9B" w:rsidRPr="00BA4556">
        <w:rPr>
          <w:rFonts w:hint="cs"/>
          <w:color w:val="000000"/>
          <w:rtl/>
        </w:rPr>
        <w:t xml:space="preserve"> في </w:t>
      </w:r>
      <w:r w:rsidRPr="00BA4556">
        <w:rPr>
          <w:rFonts w:hint="cs"/>
          <w:color w:val="000000"/>
          <w:rtl/>
        </w:rPr>
        <w:t>إرسال الوصلة الهابطة</w:t>
      </w:r>
      <w:r w:rsidR="00713B9B" w:rsidRPr="00BA4556">
        <w:rPr>
          <w:rFonts w:hint="cs"/>
          <w:color w:val="000000"/>
          <w:rtl/>
        </w:rPr>
        <w:t xml:space="preserve"> في </w:t>
      </w:r>
      <w:r w:rsidR="00E85DF8" w:rsidRPr="00BA4556">
        <w:rPr>
          <w:rFonts w:hint="cs"/>
          <w:color w:val="000000"/>
          <w:rtl/>
        </w:rPr>
        <w:t>أسلوب</w:t>
      </w:r>
      <w:r w:rsidRPr="00BA4556">
        <w:rPr>
          <w:rFonts w:hint="cs"/>
          <w:color w:val="000000"/>
          <w:rtl/>
        </w:rPr>
        <w:t xml:space="preserve"> التعزيز. وبما</w:t>
      </w:r>
      <w:r w:rsidR="009A7983" w:rsidRPr="00BA4556">
        <w:rPr>
          <w:rFonts w:hint="eastAsia"/>
          <w:color w:val="000000"/>
          <w:rtl/>
        </w:rPr>
        <w:t> </w:t>
      </w:r>
      <w:r w:rsidR="00863314" w:rsidRPr="00BA4556">
        <w:rPr>
          <w:rFonts w:hint="cs"/>
          <w:color w:val="000000"/>
          <w:rtl/>
        </w:rPr>
        <w:t>أ</w:t>
      </w:r>
      <w:r w:rsidRPr="00BA4556">
        <w:rPr>
          <w:rFonts w:hint="cs"/>
          <w:color w:val="000000"/>
          <w:rtl/>
        </w:rPr>
        <w:t>ن</w:t>
      </w:r>
      <w:r w:rsidR="009A7983" w:rsidRPr="00BA4556">
        <w:rPr>
          <w:rFonts w:hint="eastAsia"/>
          <w:color w:val="000000"/>
          <w:rtl/>
        </w:rPr>
        <w:t> </w:t>
      </w:r>
      <w:r w:rsidRPr="00BA4556">
        <w:rPr>
          <w:rFonts w:hint="cs"/>
          <w:color w:val="000000"/>
          <w:rtl/>
        </w:rPr>
        <w:t xml:space="preserve">الوصلة الهابطة للسطح البيني الراديوي </w:t>
      </w:r>
      <w:r w:rsidRPr="00BA4556">
        <w:rPr>
          <w:color w:val="000000"/>
        </w:rPr>
        <w:t>SAT-OFDM</w:t>
      </w:r>
      <w:r w:rsidRPr="00BA4556">
        <w:rPr>
          <w:rFonts w:hint="cs"/>
          <w:color w:val="000000"/>
          <w:rtl/>
        </w:rPr>
        <w:t xml:space="preserve"> تدعم تجهيزات المستعملين</w:t>
      </w:r>
      <w:r w:rsidR="00713B9B" w:rsidRPr="00BA4556">
        <w:rPr>
          <w:rFonts w:hint="cs"/>
          <w:color w:val="000000"/>
          <w:rtl/>
        </w:rPr>
        <w:t xml:space="preserve"> في </w:t>
      </w:r>
      <w:r w:rsidRPr="00BA4556">
        <w:rPr>
          <w:rFonts w:hint="cs"/>
          <w:color w:val="000000"/>
          <w:rtl/>
        </w:rPr>
        <w:t>كل من ال</w:t>
      </w:r>
      <w:r w:rsidR="00E85DF8" w:rsidRPr="00BA4556">
        <w:rPr>
          <w:rFonts w:hint="cs"/>
          <w:color w:val="000000"/>
          <w:rtl/>
        </w:rPr>
        <w:t>أسلوب</w:t>
      </w:r>
      <w:r w:rsidRPr="00BA4556">
        <w:rPr>
          <w:rFonts w:hint="cs"/>
          <w:color w:val="000000"/>
          <w:rtl/>
        </w:rPr>
        <w:t xml:space="preserve"> العادي و</w:t>
      </w:r>
      <w:r w:rsidR="00E85DF8" w:rsidRPr="00BA4556">
        <w:rPr>
          <w:rFonts w:hint="cs"/>
          <w:color w:val="000000"/>
          <w:rtl/>
        </w:rPr>
        <w:t>أسلوب</w:t>
      </w:r>
      <w:r w:rsidRPr="00BA4556">
        <w:rPr>
          <w:rFonts w:hint="cs"/>
          <w:color w:val="000000"/>
          <w:rtl/>
        </w:rPr>
        <w:t xml:space="preserve"> التعزيز</w:t>
      </w:r>
      <w:r w:rsidR="00713B9B" w:rsidRPr="00BA4556">
        <w:rPr>
          <w:rFonts w:hint="cs"/>
          <w:color w:val="000000"/>
          <w:rtl/>
        </w:rPr>
        <w:t xml:space="preserve"> في </w:t>
      </w:r>
      <w:r w:rsidRPr="00BA4556">
        <w:rPr>
          <w:rFonts w:hint="cs"/>
          <w:color w:val="000000"/>
          <w:rtl/>
        </w:rPr>
        <w:t>رتل الوصلة الهابطة، فإن الأرتال الفرعية ل</w:t>
      </w:r>
      <w:r w:rsidR="005D2DCF" w:rsidRPr="00BA4556">
        <w:rPr>
          <w:rFonts w:hint="cs"/>
          <w:color w:val="000000"/>
          <w:rtl/>
        </w:rPr>
        <w:t>لبث الإذاعي/البث</w:t>
      </w:r>
      <w:r w:rsidRPr="00BA4556">
        <w:rPr>
          <w:color w:val="000000"/>
          <w:rtl/>
        </w:rPr>
        <w:t xml:space="preserve"> </w:t>
      </w:r>
      <w:r w:rsidR="005D2DCF" w:rsidRPr="00BA4556">
        <w:rPr>
          <w:rFonts w:hint="cs"/>
          <w:color w:val="000000"/>
          <w:rtl/>
        </w:rPr>
        <w:t>ال</w:t>
      </w:r>
      <w:r w:rsidRPr="00BA4556">
        <w:rPr>
          <w:color w:val="000000"/>
          <w:rtl/>
        </w:rPr>
        <w:t xml:space="preserve">متعدد عبر شبكة وحيدة التردد </w:t>
      </w:r>
      <w:r w:rsidR="000725BF" w:rsidRPr="00BA4556">
        <w:rPr>
          <w:color w:val="000000"/>
        </w:rPr>
        <w:t>(</w:t>
      </w:r>
      <w:r w:rsidRPr="00BA4556">
        <w:rPr>
          <w:color w:val="000000"/>
        </w:rPr>
        <w:t>MBSFN</w:t>
      </w:r>
      <w:r w:rsidR="000725BF" w:rsidRPr="00BA4556">
        <w:rPr>
          <w:color w:val="000000"/>
        </w:rPr>
        <w:t>)</w:t>
      </w:r>
      <w:r w:rsidR="005D2DCF" w:rsidRPr="00BA4556">
        <w:rPr>
          <w:rFonts w:hint="cs"/>
          <w:color w:val="000000"/>
          <w:rtl/>
        </w:rPr>
        <w:t>،</w:t>
      </w:r>
      <w:r w:rsidRPr="00BA4556">
        <w:rPr>
          <w:color w:val="000000"/>
          <w:rtl/>
        </w:rPr>
        <w:t xml:space="preserve"> </w:t>
      </w:r>
      <w:r w:rsidRPr="00BA4556">
        <w:rPr>
          <w:rFonts w:hint="cs"/>
          <w:color w:val="000000"/>
          <w:rtl/>
        </w:rPr>
        <w:t>الم</w:t>
      </w:r>
      <w:r w:rsidR="005D2DCF" w:rsidRPr="00BA4556">
        <w:rPr>
          <w:rFonts w:hint="cs"/>
          <w:color w:val="000000"/>
          <w:rtl/>
        </w:rPr>
        <w:t>شار إليها</w:t>
      </w:r>
      <w:r w:rsidR="00713B9B" w:rsidRPr="00BA4556">
        <w:rPr>
          <w:rFonts w:hint="cs"/>
          <w:color w:val="000000"/>
          <w:rtl/>
        </w:rPr>
        <w:t xml:space="preserve"> في </w:t>
      </w:r>
      <w:r w:rsidRPr="00BA4556">
        <w:rPr>
          <w:rFonts w:hint="cs"/>
          <w:color w:val="000000"/>
          <w:rtl/>
        </w:rPr>
        <w:t>تجهيزات المستعمل</w:t>
      </w:r>
      <w:r w:rsidR="00713B9B" w:rsidRPr="00BA4556">
        <w:rPr>
          <w:rFonts w:hint="cs"/>
          <w:color w:val="000000"/>
          <w:rtl/>
        </w:rPr>
        <w:t xml:space="preserve"> في </w:t>
      </w:r>
      <w:r w:rsidRPr="00BA4556">
        <w:rPr>
          <w:rFonts w:hint="cs"/>
          <w:color w:val="000000"/>
          <w:rtl/>
        </w:rPr>
        <w:t>ال</w:t>
      </w:r>
      <w:r w:rsidR="00E85DF8" w:rsidRPr="00BA4556">
        <w:rPr>
          <w:rFonts w:hint="cs"/>
          <w:color w:val="000000"/>
          <w:rtl/>
        </w:rPr>
        <w:t>أسلوب</w:t>
      </w:r>
      <w:r w:rsidRPr="00BA4556">
        <w:rPr>
          <w:rFonts w:hint="cs"/>
          <w:color w:val="000000"/>
          <w:rtl/>
        </w:rPr>
        <w:t xml:space="preserve"> العادي</w:t>
      </w:r>
      <w:r w:rsidR="005D2DCF" w:rsidRPr="00BA4556">
        <w:rPr>
          <w:rFonts w:hint="cs"/>
          <w:color w:val="000000"/>
          <w:rtl/>
        </w:rPr>
        <w:t>،</w:t>
      </w:r>
      <w:r w:rsidRPr="00BA4556">
        <w:rPr>
          <w:rFonts w:hint="cs"/>
          <w:color w:val="000000"/>
          <w:rtl/>
        </w:rPr>
        <w:t xml:space="preserve"> هي وحدها التي تستخدم كأرتال فرعية لإرسال إشارات تجهيزات المستعملين</w:t>
      </w:r>
      <w:r w:rsidR="00713B9B" w:rsidRPr="00BA4556">
        <w:rPr>
          <w:rFonts w:hint="cs"/>
          <w:color w:val="000000"/>
          <w:rtl/>
        </w:rPr>
        <w:t xml:space="preserve"> في </w:t>
      </w:r>
      <w:r w:rsidR="00E85DF8" w:rsidRPr="00BA4556">
        <w:rPr>
          <w:rFonts w:hint="cs"/>
          <w:color w:val="000000"/>
          <w:rtl/>
        </w:rPr>
        <w:t>أسلوب</w:t>
      </w:r>
      <w:r w:rsidRPr="00BA4556">
        <w:rPr>
          <w:rFonts w:hint="cs"/>
          <w:color w:val="000000"/>
          <w:rtl/>
        </w:rPr>
        <w:t xml:space="preserve"> التعزيز. ولكي يكون التشغيل متوافقاً مع تجهيزات المستعملي</w:t>
      </w:r>
      <w:r w:rsidR="0011312C" w:rsidRPr="00BA4556">
        <w:rPr>
          <w:rFonts w:hint="cs"/>
          <w:color w:val="000000"/>
          <w:rtl/>
        </w:rPr>
        <w:t>ن</w:t>
      </w:r>
      <w:r w:rsidR="00713B9B" w:rsidRPr="00BA4556">
        <w:rPr>
          <w:rFonts w:hint="cs"/>
          <w:color w:val="000000"/>
          <w:rtl/>
        </w:rPr>
        <w:t xml:space="preserve"> في </w:t>
      </w:r>
      <w:r w:rsidR="0011312C" w:rsidRPr="00BA4556">
        <w:rPr>
          <w:rFonts w:hint="cs"/>
          <w:color w:val="000000"/>
          <w:rtl/>
        </w:rPr>
        <w:t>ال</w:t>
      </w:r>
      <w:r w:rsidR="00E85DF8" w:rsidRPr="00BA4556">
        <w:rPr>
          <w:rFonts w:hint="cs"/>
          <w:color w:val="000000"/>
          <w:rtl/>
        </w:rPr>
        <w:t>أسلوب</w:t>
      </w:r>
      <w:r w:rsidR="0011312C" w:rsidRPr="00BA4556">
        <w:rPr>
          <w:rFonts w:hint="cs"/>
          <w:color w:val="000000"/>
          <w:rtl/>
        </w:rPr>
        <w:t xml:space="preserve"> العادي، يُ</w:t>
      </w:r>
      <w:r w:rsidRPr="00BA4556">
        <w:rPr>
          <w:rFonts w:hint="cs"/>
          <w:color w:val="000000"/>
          <w:rtl/>
        </w:rPr>
        <w:t>عدد إرسال تجهيزات المستعملين</w:t>
      </w:r>
      <w:r w:rsidR="00713B9B" w:rsidRPr="00BA4556">
        <w:rPr>
          <w:rFonts w:hint="cs"/>
          <w:color w:val="000000"/>
          <w:rtl/>
        </w:rPr>
        <w:t xml:space="preserve"> في </w:t>
      </w:r>
      <w:r w:rsidR="00E85DF8" w:rsidRPr="00BA4556">
        <w:rPr>
          <w:rFonts w:hint="cs"/>
          <w:color w:val="000000"/>
          <w:rtl/>
        </w:rPr>
        <w:t>أسلوب</w:t>
      </w:r>
      <w:r w:rsidRPr="00BA4556">
        <w:rPr>
          <w:rFonts w:hint="cs"/>
          <w:color w:val="000000"/>
          <w:rtl/>
        </w:rPr>
        <w:t xml:space="preserve"> التع</w:t>
      </w:r>
      <w:r w:rsidR="0011312C" w:rsidRPr="00BA4556">
        <w:rPr>
          <w:rFonts w:hint="cs"/>
          <w:color w:val="000000"/>
          <w:rtl/>
        </w:rPr>
        <w:t>زيز مع تجهيزات المستعملين</w:t>
      </w:r>
      <w:r w:rsidR="00713B9B" w:rsidRPr="00BA4556">
        <w:rPr>
          <w:rFonts w:hint="cs"/>
          <w:color w:val="000000"/>
          <w:rtl/>
        </w:rPr>
        <w:t xml:space="preserve"> في </w:t>
      </w:r>
      <w:r w:rsidR="0011312C" w:rsidRPr="00BA4556">
        <w:rPr>
          <w:rFonts w:hint="cs"/>
          <w:color w:val="000000"/>
          <w:rtl/>
        </w:rPr>
        <w:t>ال</w:t>
      </w:r>
      <w:r w:rsidR="00E85DF8" w:rsidRPr="00BA4556">
        <w:rPr>
          <w:rFonts w:hint="cs"/>
          <w:color w:val="000000"/>
          <w:rtl/>
        </w:rPr>
        <w:t>أسلوب</w:t>
      </w:r>
      <w:r w:rsidRPr="00BA4556">
        <w:rPr>
          <w:rFonts w:hint="cs"/>
          <w:color w:val="000000"/>
          <w:rtl/>
        </w:rPr>
        <w:t xml:space="preserve"> العادي ضمن رتل راديوي واحد وفقاً </w:t>
      </w:r>
      <w:r w:rsidR="0011312C" w:rsidRPr="00BA4556">
        <w:rPr>
          <w:rFonts w:hint="cs"/>
          <w:color w:val="000000"/>
          <w:rtl/>
        </w:rPr>
        <w:t>لمخطط الانسياب المبين</w:t>
      </w:r>
      <w:r w:rsidR="00713B9B" w:rsidRPr="00BA4556">
        <w:rPr>
          <w:rFonts w:hint="cs"/>
          <w:color w:val="000000"/>
          <w:rtl/>
        </w:rPr>
        <w:t xml:space="preserve"> في </w:t>
      </w:r>
      <w:r w:rsidR="0011312C" w:rsidRPr="00BA4556">
        <w:rPr>
          <w:rFonts w:hint="cs"/>
          <w:color w:val="000000"/>
          <w:rtl/>
        </w:rPr>
        <w:t>الشكل</w:t>
      </w:r>
      <w:r w:rsidR="000725BF" w:rsidRPr="00BA4556">
        <w:rPr>
          <w:rFonts w:hint="eastAsia"/>
          <w:color w:val="000000"/>
          <w:rtl/>
        </w:rPr>
        <w:t> </w:t>
      </w:r>
      <w:r w:rsidR="0011312C" w:rsidRPr="00BA4556">
        <w:rPr>
          <w:color w:val="000000"/>
        </w:rPr>
        <w:t>20.2</w:t>
      </w:r>
      <w:r w:rsidR="0011312C" w:rsidRPr="00BA4556">
        <w:rPr>
          <w:rFonts w:hint="cs"/>
          <w:color w:val="000000"/>
          <w:rtl/>
          <w:lang w:bidi="ar-EG"/>
        </w:rPr>
        <w:t>.</w:t>
      </w:r>
    </w:p>
    <w:p w:rsidR="00825FD7" w:rsidRPr="00BA4556" w:rsidRDefault="0021658A" w:rsidP="00825FD7">
      <w:pPr>
        <w:pStyle w:val="FigureNo"/>
      </w:pPr>
      <w:r w:rsidRPr="00BA4556">
        <w:rPr>
          <w:rFonts w:hint="cs"/>
          <w:rtl/>
        </w:rPr>
        <w:t>الشـكل</w:t>
      </w:r>
      <w:r w:rsidR="00825FD7" w:rsidRPr="00BA4556">
        <w:rPr>
          <w:rFonts w:hint="cs"/>
          <w:rtl/>
        </w:rPr>
        <w:t xml:space="preserve"> </w:t>
      </w:r>
      <w:r w:rsidR="00825FD7" w:rsidRPr="00BA4556">
        <w:t>20.2</w:t>
      </w:r>
    </w:p>
    <w:p w:rsidR="00825FD7" w:rsidRPr="00BA4556" w:rsidRDefault="0011312C" w:rsidP="00016629">
      <w:pPr>
        <w:pStyle w:val="FigureTitle"/>
        <w:rPr>
          <w:rtl/>
        </w:rPr>
      </w:pPr>
      <w:r w:rsidRPr="00BA4556">
        <w:rPr>
          <w:rFonts w:hint="cs"/>
          <w:rtl/>
        </w:rPr>
        <w:t>الإرسال</w:t>
      </w:r>
      <w:r w:rsidRPr="00BA4556">
        <w:rPr>
          <w:color w:val="000000"/>
          <w:rtl/>
        </w:rPr>
        <w:t xml:space="preserve"> </w:t>
      </w:r>
      <w:r w:rsidRPr="00BA4556">
        <w:rPr>
          <w:rFonts w:hint="cs"/>
          <w:color w:val="000000"/>
          <w:rtl/>
        </w:rPr>
        <w:t>ب</w:t>
      </w:r>
      <w:r w:rsidR="005D2DCF" w:rsidRPr="00BA4556">
        <w:rPr>
          <w:rFonts w:hint="cs"/>
          <w:color w:val="000000"/>
          <w:rtl/>
        </w:rPr>
        <w:t>ال</w:t>
      </w:r>
      <w:r w:rsidRPr="00BA4556">
        <w:rPr>
          <w:color w:val="000000"/>
          <w:rtl/>
        </w:rPr>
        <w:t xml:space="preserve">نفاذ </w:t>
      </w:r>
      <w:r w:rsidRPr="00BA4556">
        <w:rPr>
          <w:color w:val="000000"/>
        </w:rPr>
        <w:t>OFDMA</w:t>
      </w:r>
      <w:r w:rsidR="00713B9B" w:rsidRPr="00BA4556">
        <w:rPr>
          <w:color w:val="000000"/>
          <w:rtl/>
        </w:rPr>
        <w:t xml:space="preserve"> في </w:t>
      </w:r>
      <w:r w:rsidRPr="00BA4556">
        <w:rPr>
          <w:rFonts w:hint="cs"/>
          <w:rtl/>
        </w:rPr>
        <w:t>الوصلة الهابطة المترافق مع</w:t>
      </w:r>
      <w:r w:rsidRPr="00BA4556">
        <w:rPr>
          <w:rFonts w:hint="cs"/>
          <w:noProof/>
          <w:rtl/>
          <w:lang w:eastAsia="zh-CN"/>
        </w:rPr>
        <w:t xml:space="preserve"> ال</w:t>
      </w:r>
      <w:r w:rsidRPr="00BA4556">
        <w:rPr>
          <w:color w:val="000000"/>
          <w:rtl/>
        </w:rPr>
        <w:t xml:space="preserve">نفاذ </w:t>
      </w:r>
      <w:r w:rsidRPr="00BA4556">
        <w:rPr>
          <w:color w:val="000000"/>
        </w:rPr>
        <w:t>SC-FDMA</w:t>
      </w:r>
    </w:p>
    <w:p w:rsidR="00CB3C1B" w:rsidRPr="00BA4556" w:rsidRDefault="00CB3C1B" w:rsidP="001E235B">
      <w:pPr>
        <w:pStyle w:val="Figure"/>
        <w:spacing w:before="120"/>
        <w:rPr>
          <w:noProof/>
          <w:lang w:eastAsia="zh-CN"/>
        </w:rPr>
      </w:pPr>
      <w:r w:rsidRPr="00BA4556">
        <w:object w:dxaOrig="9604" w:dyaOrig="8147">
          <v:shape id="_x0000_i1131" type="#_x0000_t75" style="width:457.8pt;height:388.5pt" o:ole="">
            <v:imagedata r:id="rId214" o:title=""/>
          </v:shape>
          <o:OLEObject Type="Embed" ProgID="CorelDRAW.Graphic.14" ShapeID="_x0000_i1131" DrawAspect="Content" ObjectID="_1491384327" r:id="rId215"/>
        </w:object>
      </w:r>
    </w:p>
    <w:p w:rsidR="00CB3C1B" w:rsidRPr="00BA4556" w:rsidRDefault="0011312C" w:rsidP="0098109B">
      <w:pPr>
        <w:keepLines/>
        <w:rPr>
          <w:rtl/>
        </w:rPr>
      </w:pPr>
      <w:r w:rsidRPr="00BA4556">
        <w:rPr>
          <w:rFonts w:hint="cs"/>
          <w:rtl/>
        </w:rPr>
        <w:lastRenderedPageBreak/>
        <w:t xml:space="preserve">ويبين الشكل </w:t>
      </w:r>
      <w:r w:rsidRPr="00BA4556">
        <w:t>21.2</w:t>
      </w:r>
      <w:r w:rsidRPr="00BA4556">
        <w:rPr>
          <w:rFonts w:hint="cs"/>
          <w:rtl/>
        </w:rPr>
        <w:t xml:space="preserve"> مثالاً على بنية ا</w:t>
      </w:r>
      <w:r w:rsidR="005D2DCF" w:rsidRPr="00BA4556">
        <w:rPr>
          <w:rFonts w:hint="cs"/>
          <w:rtl/>
        </w:rPr>
        <w:t>لرتل</w:t>
      </w:r>
      <w:r w:rsidR="00713B9B" w:rsidRPr="00BA4556">
        <w:rPr>
          <w:rFonts w:hint="cs"/>
          <w:rtl/>
        </w:rPr>
        <w:t xml:space="preserve"> في </w:t>
      </w:r>
      <w:r w:rsidR="005D2DCF" w:rsidRPr="00BA4556">
        <w:rPr>
          <w:rFonts w:hint="cs"/>
          <w:rtl/>
        </w:rPr>
        <w:t>إرسال الوصلة الهابطة ب</w:t>
      </w:r>
      <w:r w:rsidRPr="00BA4556">
        <w:rPr>
          <w:rFonts w:hint="cs"/>
          <w:rtl/>
        </w:rPr>
        <w:t>نسبة منخفضة ل</w:t>
      </w:r>
      <w:r w:rsidRPr="00BA4556">
        <w:rPr>
          <w:rtl/>
        </w:rPr>
        <w:t xml:space="preserve">لقدرة الذروية إلى المتوسطة </w:t>
      </w:r>
      <w:r w:rsidR="00740DC7" w:rsidRPr="00BA4556">
        <w:t>(</w:t>
      </w:r>
      <w:r w:rsidRPr="00BA4556">
        <w:t>PAPR</w:t>
      </w:r>
      <w:r w:rsidR="00740DC7" w:rsidRPr="00BA4556">
        <w:t>)</w:t>
      </w:r>
      <w:r w:rsidR="00713B9B" w:rsidRPr="00BA4556">
        <w:rPr>
          <w:rtl/>
        </w:rPr>
        <w:t xml:space="preserve"> في </w:t>
      </w:r>
      <w:r w:rsidRPr="00BA4556">
        <w:rPr>
          <w:rFonts w:hint="cs"/>
          <w:rtl/>
        </w:rPr>
        <w:t>تجهيزات المستعملين</w:t>
      </w:r>
      <w:r w:rsidR="00713B9B" w:rsidRPr="00BA4556">
        <w:rPr>
          <w:rFonts w:hint="cs"/>
          <w:rtl/>
        </w:rPr>
        <w:t xml:space="preserve"> في </w:t>
      </w:r>
      <w:r w:rsidR="00E85DF8" w:rsidRPr="00BA4556">
        <w:rPr>
          <w:rFonts w:hint="cs"/>
          <w:rtl/>
        </w:rPr>
        <w:t>أسلوب</w:t>
      </w:r>
      <w:r w:rsidRPr="00BA4556">
        <w:rPr>
          <w:rFonts w:hint="cs"/>
          <w:rtl/>
        </w:rPr>
        <w:t xml:space="preserve"> التعزيز. و</w:t>
      </w:r>
      <w:r w:rsidR="005D2DCF" w:rsidRPr="00BA4556">
        <w:rPr>
          <w:rFonts w:hint="cs"/>
          <w:rtl/>
        </w:rPr>
        <w:t xml:space="preserve">يجب استعمال </w:t>
      </w:r>
      <w:r w:rsidRPr="00BA4556">
        <w:rPr>
          <w:rFonts w:hint="cs"/>
          <w:rtl/>
        </w:rPr>
        <w:t xml:space="preserve">الأرتال الفرعية </w:t>
      </w:r>
      <w:r w:rsidRPr="00BA4556">
        <w:t>0</w:t>
      </w:r>
      <w:r w:rsidRPr="00BA4556">
        <w:rPr>
          <w:rFonts w:hint="cs"/>
          <w:rtl/>
        </w:rPr>
        <w:t xml:space="preserve"> و</w:t>
      </w:r>
      <w:r w:rsidRPr="00BA4556">
        <w:t>4</w:t>
      </w:r>
      <w:r w:rsidRPr="00BA4556">
        <w:rPr>
          <w:rFonts w:hint="cs"/>
          <w:rtl/>
        </w:rPr>
        <w:t xml:space="preserve"> و</w:t>
      </w:r>
      <w:r w:rsidRPr="00BA4556">
        <w:t>5</w:t>
      </w:r>
      <w:r w:rsidRPr="00BA4556">
        <w:rPr>
          <w:rFonts w:hint="cs"/>
          <w:rtl/>
        </w:rPr>
        <w:t xml:space="preserve"> و</w:t>
      </w:r>
      <w:r w:rsidRPr="00BA4556">
        <w:t>9</w:t>
      </w:r>
      <w:r w:rsidR="00713B9B" w:rsidRPr="00BA4556">
        <w:rPr>
          <w:rFonts w:hint="cs"/>
          <w:rtl/>
        </w:rPr>
        <w:t xml:space="preserve"> في </w:t>
      </w:r>
      <w:r w:rsidRPr="00BA4556">
        <w:rPr>
          <w:rFonts w:hint="cs"/>
          <w:rtl/>
        </w:rPr>
        <w:t>تجهيزات المستعملين</w:t>
      </w:r>
      <w:r w:rsidR="00713B9B" w:rsidRPr="00BA4556">
        <w:rPr>
          <w:rFonts w:hint="cs"/>
          <w:rtl/>
        </w:rPr>
        <w:t xml:space="preserve"> في </w:t>
      </w:r>
      <w:r w:rsidRPr="00BA4556">
        <w:rPr>
          <w:rFonts w:hint="cs"/>
          <w:rtl/>
        </w:rPr>
        <w:t>ال</w:t>
      </w:r>
      <w:r w:rsidR="00E85DF8" w:rsidRPr="00BA4556">
        <w:rPr>
          <w:rFonts w:hint="cs"/>
          <w:rtl/>
        </w:rPr>
        <w:t>أسلوب</w:t>
      </w:r>
      <w:r w:rsidRPr="00BA4556">
        <w:rPr>
          <w:rFonts w:hint="cs"/>
          <w:rtl/>
        </w:rPr>
        <w:t xml:space="preserve"> العادي</w:t>
      </w:r>
      <w:r w:rsidR="005D2DCF" w:rsidRPr="00BA4556">
        <w:rPr>
          <w:rFonts w:hint="cs"/>
          <w:rtl/>
        </w:rPr>
        <w:t>،</w:t>
      </w:r>
      <w:r w:rsidRPr="00BA4556">
        <w:rPr>
          <w:rFonts w:hint="cs"/>
          <w:rtl/>
        </w:rPr>
        <w:t xml:space="preserve"> ويمكن استعمال الأرتال الفرعية الأخرى</w:t>
      </w:r>
      <w:r w:rsidR="00713B9B" w:rsidRPr="00BA4556">
        <w:rPr>
          <w:rFonts w:hint="cs"/>
          <w:rtl/>
        </w:rPr>
        <w:t xml:space="preserve"> في </w:t>
      </w:r>
      <w:r w:rsidR="00521305" w:rsidRPr="00BA4556">
        <w:rPr>
          <w:rFonts w:hint="cs"/>
          <w:rtl/>
        </w:rPr>
        <w:t>تجهيزات المستعملين</w:t>
      </w:r>
      <w:r w:rsidR="00713B9B" w:rsidRPr="00BA4556">
        <w:rPr>
          <w:rFonts w:hint="cs"/>
          <w:rtl/>
        </w:rPr>
        <w:t xml:space="preserve"> في </w:t>
      </w:r>
      <w:r w:rsidR="00E85DF8" w:rsidRPr="00BA4556">
        <w:rPr>
          <w:rFonts w:hint="cs"/>
          <w:rtl/>
        </w:rPr>
        <w:t>أسلوب</w:t>
      </w:r>
      <w:r w:rsidR="00521305" w:rsidRPr="00BA4556">
        <w:rPr>
          <w:rFonts w:hint="cs"/>
          <w:rtl/>
        </w:rPr>
        <w:t xml:space="preserve"> التعزيز. تميز تجهيزات المستعمل</w:t>
      </w:r>
      <w:r w:rsidR="00713B9B" w:rsidRPr="00BA4556">
        <w:rPr>
          <w:rFonts w:hint="cs"/>
          <w:rtl/>
        </w:rPr>
        <w:t xml:space="preserve"> في </w:t>
      </w:r>
      <w:r w:rsidR="00521305" w:rsidRPr="00BA4556">
        <w:rPr>
          <w:rFonts w:hint="cs"/>
          <w:rtl/>
        </w:rPr>
        <w:t>ال</w:t>
      </w:r>
      <w:r w:rsidR="00E85DF8" w:rsidRPr="00BA4556">
        <w:rPr>
          <w:rFonts w:hint="cs"/>
          <w:rtl/>
        </w:rPr>
        <w:t>أسلوب</w:t>
      </w:r>
      <w:r w:rsidR="005D2DCF" w:rsidRPr="00BA4556">
        <w:rPr>
          <w:rFonts w:hint="cs"/>
          <w:rtl/>
        </w:rPr>
        <w:t xml:space="preserve"> العادي الأرتال الفرعية</w:t>
      </w:r>
      <w:r w:rsidR="00521305" w:rsidRPr="00BA4556">
        <w:rPr>
          <w:rFonts w:hint="cs"/>
          <w:rtl/>
        </w:rPr>
        <w:t xml:space="preserve"> لتجهيزات المستعملين</w:t>
      </w:r>
      <w:r w:rsidR="00713B9B" w:rsidRPr="00BA4556">
        <w:rPr>
          <w:rFonts w:hint="cs"/>
          <w:rtl/>
        </w:rPr>
        <w:t xml:space="preserve"> في </w:t>
      </w:r>
      <w:r w:rsidR="00E85DF8" w:rsidRPr="00BA4556">
        <w:rPr>
          <w:rFonts w:hint="cs"/>
          <w:rtl/>
        </w:rPr>
        <w:t>أسلوب</w:t>
      </w:r>
      <w:r w:rsidR="00521305" w:rsidRPr="00BA4556">
        <w:rPr>
          <w:rFonts w:hint="cs"/>
          <w:rtl/>
        </w:rPr>
        <w:t xml:space="preserve"> التعزيز بوصفها أرتالاً فرعية ل</w:t>
      </w:r>
      <w:r w:rsidR="00521305" w:rsidRPr="00BA4556">
        <w:rPr>
          <w:rtl/>
        </w:rPr>
        <w:t xml:space="preserve">لإرسال متعدد الوسائط عبر شبكة وحيدة التردد </w:t>
      </w:r>
      <w:r w:rsidR="00740DC7" w:rsidRPr="00BA4556">
        <w:t>(</w:t>
      </w:r>
      <w:r w:rsidR="00521305" w:rsidRPr="00BA4556">
        <w:t>MBSFN</w:t>
      </w:r>
      <w:r w:rsidR="00740DC7" w:rsidRPr="00BA4556">
        <w:t>)</w:t>
      </w:r>
      <w:r w:rsidR="00521305" w:rsidRPr="00BA4556">
        <w:rPr>
          <w:rFonts w:hint="cs"/>
          <w:rtl/>
        </w:rPr>
        <w:t>. وترسل المعلومات المتعلقة بالنظام الذي استعملت فيه الأرتال الفرعية</w:t>
      </w:r>
      <w:r w:rsidR="00713B9B" w:rsidRPr="00BA4556">
        <w:rPr>
          <w:rFonts w:hint="cs"/>
          <w:rtl/>
        </w:rPr>
        <w:t xml:space="preserve"> في </w:t>
      </w:r>
      <w:r w:rsidR="00E85DF8" w:rsidRPr="00BA4556">
        <w:rPr>
          <w:rFonts w:hint="cs"/>
          <w:rtl/>
        </w:rPr>
        <w:t>أسلوب</w:t>
      </w:r>
      <w:r w:rsidR="00521305" w:rsidRPr="00BA4556">
        <w:rPr>
          <w:rFonts w:hint="cs"/>
          <w:rtl/>
        </w:rPr>
        <w:t xml:space="preserve"> التعزيز (أو </w:t>
      </w:r>
      <w:r w:rsidR="00521305" w:rsidRPr="00BA4556">
        <w:t>MBSFN</w:t>
      </w:r>
      <w:r w:rsidR="00521305" w:rsidRPr="00BA4556">
        <w:rPr>
          <w:rFonts w:hint="cs"/>
          <w:rtl/>
        </w:rPr>
        <w:t xml:space="preserve">) إلى تجهيزات المستعملين عن طريق قناة البث المادية </w:t>
      </w:r>
      <w:r w:rsidR="00521305" w:rsidRPr="00BA4556">
        <w:t>(PBCH)</w:t>
      </w:r>
      <w:r w:rsidR="00521305" w:rsidRPr="00BA4556">
        <w:rPr>
          <w:rFonts w:hint="cs"/>
          <w:rtl/>
        </w:rPr>
        <w:t>. و</w:t>
      </w:r>
      <w:r w:rsidR="005D2DCF" w:rsidRPr="00BA4556">
        <w:rPr>
          <w:rFonts w:hint="cs"/>
          <w:rtl/>
        </w:rPr>
        <w:t>يجب استعمال</w:t>
      </w:r>
      <w:r w:rsidR="00521305" w:rsidRPr="00BA4556">
        <w:rPr>
          <w:rFonts w:hint="cs"/>
          <w:rtl/>
        </w:rPr>
        <w:t xml:space="preserve"> أول رمز أو رمزين من رموز الأرتال الفرعية</w:t>
      </w:r>
      <w:r w:rsidR="005D2DCF" w:rsidRPr="00BA4556">
        <w:rPr>
          <w:rFonts w:hint="cs"/>
          <w:rtl/>
        </w:rPr>
        <w:t xml:space="preserve"> للبث</w:t>
      </w:r>
      <w:r w:rsidR="00740DC7" w:rsidRPr="00BA4556">
        <w:rPr>
          <w:rFonts w:hint="eastAsia"/>
          <w:rtl/>
        </w:rPr>
        <w:t> </w:t>
      </w:r>
      <w:r w:rsidR="00521305" w:rsidRPr="00BA4556">
        <w:t>MBSFN</w:t>
      </w:r>
      <w:r w:rsidR="00713B9B" w:rsidRPr="00BA4556">
        <w:rPr>
          <w:rFonts w:hint="cs"/>
          <w:rtl/>
        </w:rPr>
        <w:t xml:space="preserve"> في </w:t>
      </w:r>
      <w:r w:rsidR="00521305" w:rsidRPr="00BA4556">
        <w:rPr>
          <w:rtl/>
        </w:rPr>
        <w:t>قناة التحكم المادية</w:t>
      </w:r>
      <w:r w:rsidR="00713B9B" w:rsidRPr="00BA4556">
        <w:rPr>
          <w:rtl/>
        </w:rPr>
        <w:t xml:space="preserve"> في </w:t>
      </w:r>
      <w:r w:rsidR="00521305" w:rsidRPr="00BA4556">
        <w:rPr>
          <w:rtl/>
        </w:rPr>
        <w:t xml:space="preserve">الوصلة الهابطة </w:t>
      </w:r>
      <w:r w:rsidR="00740DC7" w:rsidRPr="00BA4556">
        <w:t>(</w:t>
      </w:r>
      <w:r w:rsidR="00521305" w:rsidRPr="00BA4556">
        <w:t>PDCCH</w:t>
      </w:r>
      <w:r w:rsidR="00740DC7" w:rsidRPr="00BA4556">
        <w:t>)</w:t>
      </w:r>
      <w:r w:rsidR="00521305" w:rsidRPr="00BA4556">
        <w:rPr>
          <w:rFonts w:hint="cs"/>
          <w:rtl/>
        </w:rPr>
        <w:t xml:space="preserve"> لتجهيزات المستعملين</w:t>
      </w:r>
      <w:r w:rsidR="00713B9B" w:rsidRPr="00BA4556">
        <w:rPr>
          <w:rFonts w:hint="cs"/>
          <w:rtl/>
        </w:rPr>
        <w:t xml:space="preserve"> في </w:t>
      </w:r>
      <w:r w:rsidR="00521305" w:rsidRPr="00BA4556">
        <w:rPr>
          <w:rFonts w:hint="cs"/>
          <w:rtl/>
        </w:rPr>
        <w:t>ال</w:t>
      </w:r>
      <w:r w:rsidR="00E85DF8" w:rsidRPr="00BA4556">
        <w:rPr>
          <w:rFonts w:hint="cs"/>
          <w:rtl/>
        </w:rPr>
        <w:t>أسلوب</w:t>
      </w:r>
      <w:r w:rsidR="00521305" w:rsidRPr="00BA4556">
        <w:rPr>
          <w:rFonts w:hint="cs"/>
          <w:rtl/>
        </w:rPr>
        <w:t xml:space="preserve"> العادي، </w:t>
      </w:r>
      <w:r w:rsidR="005D2DCF" w:rsidRPr="00BA4556">
        <w:rPr>
          <w:rFonts w:hint="cs"/>
          <w:rtl/>
        </w:rPr>
        <w:t xml:space="preserve">علماً بأن </w:t>
      </w:r>
      <w:r w:rsidR="00521305" w:rsidRPr="00BA4556">
        <w:rPr>
          <w:rFonts w:hint="cs"/>
          <w:rtl/>
        </w:rPr>
        <w:t>تجهيزات المستعملين</w:t>
      </w:r>
      <w:r w:rsidR="00713B9B" w:rsidRPr="00BA4556">
        <w:rPr>
          <w:rFonts w:hint="cs"/>
          <w:rtl/>
        </w:rPr>
        <w:t xml:space="preserve"> في </w:t>
      </w:r>
      <w:r w:rsidR="00521305" w:rsidRPr="00BA4556">
        <w:rPr>
          <w:rFonts w:hint="cs"/>
          <w:rtl/>
        </w:rPr>
        <w:t>ال</w:t>
      </w:r>
      <w:r w:rsidR="00E85DF8" w:rsidRPr="00BA4556">
        <w:rPr>
          <w:rFonts w:hint="cs"/>
          <w:rtl/>
        </w:rPr>
        <w:t>أسلوب</w:t>
      </w:r>
      <w:r w:rsidR="00521305" w:rsidRPr="00BA4556">
        <w:rPr>
          <w:rFonts w:hint="cs"/>
          <w:rtl/>
        </w:rPr>
        <w:t xml:space="preserve"> العادي لا تتلقى البيانات </w:t>
      </w:r>
      <w:r w:rsidR="005D2DCF" w:rsidRPr="00BA4556">
        <w:rPr>
          <w:rFonts w:hint="cs"/>
          <w:rtl/>
        </w:rPr>
        <w:t>المتعلقة</w:t>
      </w:r>
      <w:r w:rsidR="00521305" w:rsidRPr="00BA4556">
        <w:rPr>
          <w:rFonts w:hint="cs"/>
          <w:rtl/>
        </w:rPr>
        <w:t xml:space="preserve"> </w:t>
      </w:r>
      <w:r w:rsidR="005D2DCF" w:rsidRPr="00BA4556">
        <w:rPr>
          <w:rFonts w:hint="cs"/>
          <w:rtl/>
        </w:rPr>
        <w:t>ب</w:t>
      </w:r>
      <w:r w:rsidR="00521305" w:rsidRPr="00BA4556">
        <w:rPr>
          <w:rFonts w:hint="cs"/>
          <w:rtl/>
        </w:rPr>
        <w:t xml:space="preserve">الرموز الأخرى للأرتال الفرعية </w:t>
      </w:r>
      <w:r w:rsidR="00521305" w:rsidRPr="00BA4556">
        <w:t>MBSFN</w:t>
      </w:r>
      <w:r w:rsidR="00521305" w:rsidRPr="00BA4556">
        <w:rPr>
          <w:rFonts w:hint="cs"/>
          <w:rtl/>
        </w:rPr>
        <w:t xml:space="preserve">. لذلك يمكن استعمال الرموز الأخرى للأرتال الفرعية </w:t>
      </w:r>
      <w:r w:rsidR="00521305" w:rsidRPr="00BA4556">
        <w:t>MBSFN</w:t>
      </w:r>
      <w:r w:rsidR="00713B9B" w:rsidRPr="00BA4556">
        <w:rPr>
          <w:rFonts w:hint="cs"/>
          <w:rtl/>
        </w:rPr>
        <w:t xml:space="preserve"> في </w:t>
      </w:r>
      <w:r w:rsidR="00521305" w:rsidRPr="00BA4556">
        <w:rPr>
          <w:rFonts w:hint="cs"/>
          <w:rtl/>
        </w:rPr>
        <w:t>الإرسال بموجة حاملة وحيدة مع نسبة منخفضة ل</w:t>
      </w:r>
      <w:r w:rsidR="00521305" w:rsidRPr="00BA4556">
        <w:rPr>
          <w:rtl/>
        </w:rPr>
        <w:t xml:space="preserve">لقدرة الذروية إلى المتوسطة </w:t>
      </w:r>
      <w:r w:rsidR="00740DC7" w:rsidRPr="00BA4556">
        <w:t>(</w:t>
      </w:r>
      <w:r w:rsidR="00521305" w:rsidRPr="00BA4556">
        <w:t>PAPR</w:t>
      </w:r>
      <w:r w:rsidR="00740DC7" w:rsidRPr="00BA4556">
        <w:t>)</w:t>
      </w:r>
      <w:r w:rsidR="00521305" w:rsidRPr="00BA4556">
        <w:rPr>
          <w:rFonts w:hint="cs"/>
          <w:rtl/>
        </w:rPr>
        <w:t xml:space="preserve"> من أجل تحسين أداء تجهيزات المستعملين</w:t>
      </w:r>
      <w:r w:rsidR="00713B9B" w:rsidRPr="00BA4556">
        <w:rPr>
          <w:rFonts w:hint="cs"/>
          <w:rtl/>
        </w:rPr>
        <w:t xml:space="preserve"> في </w:t>
      </w:r>
      <w:r w:rsidR="00E85DF8" w:rsidRPr="00BA4556">
        <w:rPr>
          <w:rFonts w:hint="cs"/>
          <w:rtl/>
        </w:rPr>
        <w:t>أسلوب</w:t>
      </w:r>
      <w:r w:rsidR="00521305" w:rsidRPr="00BA4556">
        <w:rPr>
          <w:rFonts w:hint="cs"/>
          <w:rtl/>
        </w:rPr>
        <w:t xml:space="preserve"> التعزيز </w:t>
      </w:r>
      <w:r w:rsidR="00F378EA" w:rsidRPr="00BA4556">
        <w:rPr>
          <w:rFonts w:hint="cs"/>
          <w:rtl/>
        </w:rPr>
        <w:t>جراء الخصائص الل</w:t>
      </w:r>
      <w:r w:rsidR="005D2DCF" w:rsidRPr="00BA4556">
        <w:rPr>
          <w:rFonts w:hint="cs"/>
          <w:rtl/>
        </w:rPr>
        <w:t>اخطية لمضخم القدرة</w:t>
      </w:r>
      <w:r w:rsidR="00713B9B" w:rsidRPr="00BA4556">
        <w:rPr>
          <w:rFonts w:hint="cs"/>
          <w:rtl/>
        </w:rPr>
        <w:t xml:space="preserve"> في </w:t>
      </w:r>
      <w:r w:rsidR="005D2DCF" w:rsidRPr="00BA4556">
        <w:rPr>
          <w:rFonts w:hint="cs"/>
          <w:rtl/>
        </w:rPr>
        <w:t>الساتل. و</w:t>
      </w:r>
      <w:r w:rsidR="00742C05" w:rsidRPr="00BA4556">
        <w:rPr>
          <w:rFonts w:hint="cs"/>
          <w:rtl/>
        </w:rPr>
        <w:t>تتحقق</w:t>
      </w:r>
      <w:r w:rsidR="00F378EA" w:rsidRPr="00BA4556">
        <w:rPr>
          <w:rFonts w:hint="cs"/>
          <w:rtl/>
        </w:rPr>
        <w:t xml:space="preserve"> </w:t>
      </w:r>
      <w:r w:rsidR="005D2DCF" w:rsidRPr="00BA4556">
        <w:rPr>
          <w:rFonts w:hint="cs"/>
          <w:rtl/>
        </w:rPr>
        <w:t>شبكة النفاذ</w:t>
      </w:r>
      <w:r w:rsidR="00742C05" w:rsidRPr="00BA4556">
        <w:rPr>
          <w:rFonts w:hint="cs"/>
          <w:rtl/>
        </w:rPr>
        <w:t xml:space="preserve"> الراديوي الساتلي من</w:t>
      </w:r>
      <w:r w:rsidR="00713B9B" w:rsidRPr="00BA4556">
        <w:rPr>
          <w:rFonts w:hint="eastAsia"/>
          <w:rtl/>
        </w:rPr>
        <w:t> </w:t>
      </w:r>
      <w:r w:rsidR="00F378EA" w:rsidRPr="00BA4556">
        <w:rPr>
          <w:rFonts w:hint="cs"/>
          <w:rtl/>
        </w:rPr>
        <w:t>أن</w:t>
      </w:r>
      <w:r w:rsidR="00713B9B" w:rsidRPr="00BA4556">
        <w:rPr>
          <w:rFonts w:hint="eastAsia"/>
          <w:rtl/>
        </w:rPr>
        <w:t> </w:t>
      </w:r>
      <w:r w:rsidR="00F378EA" w:rsidRPr="00BA4556">
        <w:rPr>
          <w:rFonts w:hint="cs"/>
          <w:rtl/>
        </w:rPr>
        <w:t>ال</w:t>
      </w:r>
      <w:r w:rsidR="00D121E8" w:rsidRPr="00BA4556">
        <w:rPr>
          <w:rFonts w:hint="cs"/>
          <w:rtl/>
        </w:rPr>
        <w:t>رتلين</w:t>
      </w:r>
      <w:r w:rsidR="00F378EA" w:rsidRPr="00BA4556">
        <w:rPr>
          <w:rFonts w:hint="cs"/>
          <w:rtl/>
        </w:rPr>
        <w:t xml:space="preserve"> الفرعي</w:t>
      </w:r>
      <w:r w:rsidR="00D121E8" w:rsidRPr="00BA4556">
        <w:rPr>
          <w:rFonts w:hint="cs"/>
          <w:rtl/>
        </w:rPr>
        <w:t xml:space="preserve">ين </w:t>
      </w:r>
      <w:r w:rsidR="00DA5216" w:rsidRPr="00BA4556">
        <w:t>4</w:t>
      </w:r>
      <w:r w:rsidR="00DA5216" w:rsidRPr="00BA4556">
        <w:rPr>
          <w:rFonts w:hint="cs"/>
          <w:rtl/>
        </w:rPr>
        <w:t xml:space="preserve"> و</w:t>
      </w:r>
      <w:r w:rsidR="00DA5216" w:rsidRPr="00BA4556">
        <w:t>9</w:t>
      </w:r>
      <w:r w:rsidR="00DA5216" w:rsidRPr="00BA4556">
        <w:rPr>
          <w:rFonts w:hint="cs"/>
          <w:rtl/>
        </w:rPr>
        <w:t xml:space="preserve"> لم يستعملا للاستدعاء وأنه يمكن عندئذ تخصيصهما لتجهيزات المستعملين</w:t>
      </w:r>
      <w:r w:rsidR="00713B9B" w:rsidRPr="00BA4556">
        <w:rPr>
          <w:rFonts w:hint="cs"/>
          <w:rtl/>
        </w:rPr>
        <w:t xml:space="preserve"> في </w:t>
      </w:r>
      <w:r w:rsidR="00E85DF8" w:rsidRPr="00BA4556">
        <w:rPr>
          <w:rFonts w:hint="cs"/>
          <w:rtl/>
        </w:rPr>
        <w:t>أسلوب</w:t>
      </w:r>
      <w:r w:rsidR="00DA5216" w:rsidRPr="00BA4556">
        <w:rPr>
          <w:rFonts w:hint="cs"/>
          <w:rtl/>
        </w:rPr>
        <w:t xml:space="preserve"> التعزيز.</w:t>
      </w:r>
    </w:p>
    <w:p w:rsidR="00825FD7" w:rsidRPr="00BA4556" w:rsidRDefault="0021658A" w:rsidP="00740DC7">
      <w:pPr>
        <w:pStyle w:val="FigureNo"/>
        <w:rPr>
          <w:rtl/>
        </w:rPr>
      </w:pPr>
      <w:r w:rsidRPr="00BA4556">
        <w:rPr>
          <w:rFonts w:hint="cs"/>
          <w:rtl/>
        </w:rPr>
        <w:t>الشـكل</w:t>
      </w:r>
      <w:r w:rsidR="00825FD7" w:rsidRPr="00BA4556">
        <w:rPr>
          <w:rFonts w:hint="cs"/>
          <w:rtl/>
        </w:rPr>
        <w:t xml:space="preserve"> </w:t>
      </w:r>
      <w:r w:rsidR="00825FD7" w:rsidRPr="00BA4556">
        <w:t>21.2</w:t>
      </w:r>
    </w:p>
    <w:p w:rsidR="00825FD7" w:rsidRPr="00BA4556" w:rsidRDefault="00DA5216" w:rsidP="00016629">
      <w:pPr>
        <w:pStyle w:val="FigureTitle"/>
        <w:rPr>
          <w:rtl/>
        </w:rPr>
      </w:pPr>
      <w:r w:rsidRPr="00BA4556">
        <w:rPr>
          <w:rFonts w:hint="cs"/>
          <w:rtl/>
        </w:rPr>
        <w:t>بنية ا</w:t>
      </w:r>
      <w:r w:rsidR="00742C05" w:rsidRPr="00BA4556">
        <w:rPr>
          <w:rFonts w:hint="cs"/>
          <w:rtl/>
        </w:rPr>
        <w:t>لرتل</w:t>
      </w:r>
      <w:r w:rsidR="00713B9B" w:rsidRPr="00BA4556">
        <w:rPr>
          <w:rFonts w:hint="cs"/>
          <w:rtl/>
        </w:rPr>
        <w:t xml:space="preserve"> في </w:t>
      </w:r>
      <w:r w:rsidR="00742C05" w:rsidRPr="00BA4556">
        <w:rPr>
          <w:rFonts w:hint="cs"/>
          <w:rtl/>
        </w:rPr>
        <w:t>إرسال الوصلة الهابطة ب</w:t>
      </w:r>
      <w:r w:rsidRPr="00BA4556">
        <w:rPr>
          <w:rFonts w:hint="cs"/>
          <w:rtl/>
        </w:rPr>
        <w:t>نسبة</w:t>
      </w:r>
      <w:r w:rsidRPr="00BA4556">
        <w:rPr>
          <w:rFonts w:hint="cs"/>
          <w:rtl/>
          <w:lang w:val="en-GB"/>
        </w:rPr>
        <w:t xml:space="preserve"> منخفضة </w:t>
      </w:r>
      <w:r w:rsidRPr="00BA4556">
        <w:rPr>
          <w:rFonts w:hint="cs"/>
          <w:color w:val="000000"/>
          <w:rtl/>
        </w:rPr>
        <w:t>ل</w:t>
      </w:r>
      <w:r w:rsidRPr="00BA4556">
        <w:rPr>
          <w:color w:val="000000"/>
          <w:rtl/>
        </w:rPr>
        <w:t xml:space="preserve">لقدرة الذروية إلى المتوسطة </w:t>
      </w:r>
      <w:r w:rsidR="00740DC7" w:rsidRPr="00BA4556">
        <w:rPr>
          <w:color w:val="000000"/>
        </w:rPr>
        <w:t>(</w:t>
      </w:r>
      <w:r w:rsidRPr="00BA4556">
        <w:rPr>
          <w:color w:val="000000"/>
        </w:rPr>
        <w:t>PAPR</w:t>
      </w:r>
      <w:r w:rsidR="00740DC7" w:rsidRPr="00BA4556">
        <w:rPr>
          <w:color w:val="000000"/>
        </w:rPr>
        <w:t>)</w:t>
      </w:r>
      <w:r w:rsidR="00A23494" w:rsidRPr="00BA4556">
        <w:rPr>
          <w:noProof/>
          <w:lang w:eastAsia="zh-CN"/>
        </w:rPr>
        <w:t xml:space="preserve"> </w:t>
      </w:r>
    </w:p>
    <w:p w:rsidR="00CB3C1B" w:rsidRPr="00BA4556" w:rsidRDefault="00BC0A3D" w:rsidP="001E235B">
      <w:pPr>
        <w:pStyle w:val="Figure"/>
        <w:spacing w:before="120"/>
        <w:rPr>
          <w:noProof/>
          <w:rtl/>
          <w:lang w:eastAsia="zh-CN" w:bidi="ar-EG"/>
        </w:rPr>
      </w:pPr>
      <w:r w:rsidRPr="00BA4556">
        <w:rPr>
          <w:noProof/>
          <w:lang w:val="en-US" w:eastAsia="zh-CN"/>
        </w:rPr>
        <mc:AlternateContent>
          <mc:Choice Requires="wpg">
            <w:drawing>
              <wp:anchor distT="0" distB="0" distL="114300" distR="114300" simplePos="0" relativeHeight="252323328" behindDoc="0" locked="0" layoutInCell="1" allowOverlap="1">
                <wp:simplePos x="0" y="0"/>
                <wp:positionH relativeFrom="column">
                  <wp:posOffset>819081</wp:posOffset>
                </wp:positionH>
                <wp:positionV relativeFrom="paragraph">
                  <wp:posOffset>21722</wp:posOffset>
                </wp:positionV>
                <wp:extent cx="4480336" cy="3554161"/>
                <wp:effectExtent l="0" t="0" r="0" b="8255"/>
                <wp:wrapNone/>
                <wp:docPr id="3247" name="Group 3247"/>
                <wp:cNvGraphicFramePr/>
                <a:graphic xmlns:a="http://schemas.openxmlformats.org/drawingml/2006/main">
                  <a:graphicData uri="http://schemas.microsoft.com/office/word/2010/wordprocessingGroup">
                    <wpg:wgp>
                      <wpg:cNvGrpSpPr/>
                      <wpg:grpSpPr>
                        <a:xfrm>
                          <a:off x="0" y="0"/>
                          <a:ext cx="4480336" cy="3554161"/>
                          <a:chOff x="0" y="0"/>
                          <a:chExt cx="4480336" cy="3554161"/>
                        </a:xfrm>
                      </wpg:grpSpPr>
                      <wps:wsp>
                        <wps:cNvPr id="3242" name="Rectangle 4534"/>
                        <wps:cNvSpPr>
                          <a:spLocks noChangeArrowheads="1"/>
                        </wps:cNvSpPr>
                        <wps:spPr bwMode="auto">
                          <a:xfrm>
                            <a:off x="0" y="211016"/>
                            <a:ext cx="392430" cy="128270"/>
                          </a:xfrm>
                          <a:prstGeom prst="rect">
                            <a:avLst/>
                          </a:prstGeom>
                          <a:solidFill>
                            <a:schemeClr val="bg1"/>
                          </a:solidFill>
                          <a:ln>
                            <a:noFill/>
                          </a:ln>
                          <a:extLst/>
                        </wps:spPr>
                        <wps:txbx>
                          <w:txbxContent>
                            <w:p w:rsidR="006C00A5" w:rsidRPr="00A23494" w:rsidRDefault="006C00A5" w:rsidP="00BC0A3D">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0</w:t>
                              </w:r>
                            </w:p>
                          </w:txbxContent>
                        </wps:txbx>
                        <wps:bodyPr rot="0" vert="horz" wrap="square" lIns="12700" tIns="12700" rIns="12700" bIns="12700" anchor="t" anchorCtr="0" upright="1">
                          <a:noAutofit/>
                        </wps:bodyPr>
                      </wps:wsp>
                      <wps:wsp>
                        <wps:cNvPr id="3243" name="Rectangle 4534"/>
                        <wps:cNvSpPr>
                          <a:spLocks noChangeArrowheads="1"/>
                        </wps:cNvSpPr>
                        <wps:spPr bwMode="auto">
                          <a:xfrm>
                            <a:off x="430306" y="210994"/>
                            <a:ext cx="429589" cy="135890"/>
                          </a:xfrm>
                          <a:prstGeom prst="rect">
                            <a:avLst/>
                          </a:prstGeom>
                          <a:solidFill>
                            <a:schemeClr val="bg1"/>
                          </a:solidFill>
                          <a:ln>
                            <a:noFill/>
                          </a:ln>
                          <a:extLst/>
                        </wps:spPr>
                        <wps:txbx>
                          <w:txbxContent>
                            <w:p w:rsidR="006C00A5" w:rsidRPr="00A23494" w:rsidRDefault="006C00A5" w:rsidP="00BC0A3D">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sidRPr="00A23494">
                                <w:rPr>
                                  <w:sz w:val="10"/>
                                  <w:szCs w:val="10"/>
                                  <w:lang w:bidi="ar-EG"/>
                                </w:rPr>
                                <w:t>1</w:t>
                              </w:r>
                            </w:p>
                          </w:txbxContent>
                        </wps:txbx>
                        <wps:bodyPr rot="0" vert="horz" wrap="square" lIns="12700" tIns="12700" rIns="12700" bIns="12700" anchor="t" anchorCtr="0" upright="1">
                          <a:noAutofit/>
                        </wps:bodyPr>
                      </wps:wsp>
                      <wps:wsp>
                        <wps:cNvPr id="3244" name="Rectangle 4534"/>
                        <wps:cNvSpPr>
                          <a:spLocks noChangeArrowheads="1"/>
                        </wps:cNvSpPr>
                        <wps:spPr bwMode="auto">
                          <a:xfrm>
                            <a:off x="4087906" y="211016"/>
                            <a:ext cx="392430" cy="13589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9</w:t>
                              </w:r>
                            </w:p>
                          </w:txbxContent>
                        </wps:txbx>
                        <wps:bodyPr rot="0" vert="horz" wrap="square" lIns="12700" tIns="12700" rIns="12700" bIns="12700" anchor="t" anchorCtr="0" upright="1">
                          <a:noAutofit/>
                        </wps:bodyPr>
                      </wps:wsp>
                      <wps:wsp>
                        <wps:cNvPr id="3245" name="Rectangle 4534"/>
                        <wps:cNvSpPr>
                          <a:spLocks noChangeArrowheads="1"/>
                        </wps:cNvSpPr>
                        <wps:spPr bwMode="auto">
                          <a:xfrm>
                            <a:off x="3645187" y="211016"/>
                            <a:ext cx="392430" cy="13589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8</w:t>
                              </w:r>
                            </w:p>
                          </w:txbxContent>
                        </wps:txbx>
                        <wps:bodyPr rot="0" vert="horz" wrap="square" lIns="12700" tIns="12700" rIns="12700" bIns="12700" anchor="t" anchorCtr="0" upright="1">
                          <a:noAutofit/>
                        </wps:bodyPr>
                      </wps:wsp>
                      <wps:wsp>
                        <wps:cNvPr id="3246" name="Rectangle 4534"/>
                        <wps:cNvSpPr>
                          <a:spLocks noChangeArrowheads="1"/>
                        </wps:cNvSpPr>
                        <wps:spPr bwMode="auto">
                          <a:xfrm>
                            <a:off x="3173506" y="211016"/>
                            <a:ext cx="392430" cy="13589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7</w:t>
                              </w:r>
                            </w:p>
                          </w:txbxContent>
                        </wps:txbx>
                        <wps:bodyPr rot="0" vert="horz" wrap="square" lIns="12700" tIns="12700" rIns="12700" bIns="12700" anchor="t" anchorCtr="0" upright="1">
                          <a:noAutofit/>
                        </wps:bodyPr>
                      </wps:wsp>
                      <wps:wsp>
                        <wps:cNvPr id="3248" name="Rectangle 4534"/>
                        <wps:cNvSpPr>
                          <a:spLocks noChangeArrowheads="1"/>
                        </wps:cNvSpPr>
                        <wps:spPr bwMode="auto">
                          <a:xfrm>
                            <a:off x="2730787" y="211016"/>
                            <a:ext cx="392430" cy="13589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6</w:t>
                              </w:r>
                            </w:p>
                          </w:txbxContent>
                        </wps:txbx>
                        <wps:bodyPr rot="0" vert="horz" wrap="square" lIns="12700" tIns="12700" rIns="12700" bIns="12700" anchor="t" anchorCtr="0" upright="1">
                          <a:noAutofit/>
                        </wps:bodyPr>
                      </wps:wsp>
                      <wps:wsp>
                        <wps:cNvPr id="3249" name="Rectangle 4534"/>
                        <wps:cNvSpPr>
                          <a:spLocks noChangeArrowheads="1"/>
                        </wps:cNvSpPr>
                        <wps:spPr bwMode="auto">
                          <a:xfrm>
                            <a:off x="2271519" y="211016"/>
                            <a:ext cx="392430" cy="13589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5</w:t>
                              </w:r>
                            </w:p>
                          </w:txbxContent>
                        </wps:txbx>
                        <wps:bodyPr rot="0" vert="horz" wrap="square" lIns="12700" tIns="12700" rIns="12700" bIns="12700" anchor="t" anchorCtr="0" upright="1">
                          <a:noAutofit/>
                        </wps:bodyPr>
                      </wps:wsp>
                      <wps:wsp>
                        <wps:cNvPr id="3250" name="Rectangle 4534"/>
                        <wps:cNvSpPr>
                          <a:spLocks noChangeArrowheads="1"/>
                        </wps:cNvSpPr>
                        <wps:spPr bwMode="auto">
                          <a:xfrm>
                            <a:off x="906125" y="211016"/>
                            <a:ext cx="392430" cy="13589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2</w:t>
                              </w:r>
                            </w:p>
                          </w:txbxContent>
                        </wps:txbx>
                        <wps:bodyPr rot="0" vert="horz" wrap="square" lIns="12700" tIns="12700" rIns="12700" bIns="12700" anchor="t" anchorCtr="0" upright="1">
                          <a:noAutofit/>
                        </wps:bodyPr>
                      </wps:wsp>
                      <wps:wsp>
                        <wps:cNvPr id="3251" name="Rectangle 4534"/>
                        <wps:cNvSpPr>
                          <a:spLocks noChangeArrowheads="1"/>
                        </wps:cNvSpPr>
                        <wps:spPr bwMode="auto">
                          <a:xfrm>
                            <a:off x="1816387" y="211016"/>
                            <a:ext cx="392430" cy="13589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4</w:t>
                              </w:r>
                            </w:p>
                          </w:txbxContent>
                        </wps:txbx>
                        <wps:bodyPr rot="0" vert="horz" wrap="square" lIns="12700" tIns="12700" rIns="12700" bIns="12700" anchor="t" anchorCtr="0" upright="1">
                          <a:noAutofit/>
                        </wps:bodyPr>
                      </wps:wsp>
                      <wps:wsp>
                        <wps:cNvPr id="3252" name="Rectangle 4534"/>
                        <wps:cNvSpPr>
                          <a:spLocks noChangeArrowheads="1"/>
                        </wps:cNvSpPr>
                        <wps:spPr bwMode="auto">
                          <a:xfrm>
                            <a:off x="1340568" y="211016"/>
                            <a:ext cx="392430" cy="13589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3</w:t>
                              </w:r>
                            </w:p>
                          </w:txbxContent>
                        </wps:txbx>
                        <wps:bodyPr rot="0" vert="horz" wrap="square" lIns="12700" tIns="12700" rIns="12700" bIns="12700" anchor="t" anchorCtr="0" upright="1">
                          <a:noAutofit/>
                        </wps:bodyPr>
                      </wps:wsp>
                      <wps:wsp>
                        <wps:cNvPr id="3253" name="Rectangle 4534"/>
                        <wps:cNvSpPr>
                          <a:spLocks noChangeArrowheads="1"/>
                        </wps:cNvSpPr>
                        <wps:spPr bwMode="auto">
                          <a:xfrm>
                            <a:off x="28963" y="0"/>
                            <a:ext cx="831215" cy="14351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Pr>
                                  <w:rFonts w:hint="cs"/>
                                  <w:sz w:val="12"/>
                                  <w:szCs w:val="12"/>
                                  <w:rtl/>
                                  <w:lang w:bidi="ar-EG"/>
                                </w:rPr>
                                <w:t xml:space="preserve">أسلوب التعزيز      </w:t>
                              </w:r>
                              <w:r w:rsidRPr="00A23494">
                                <w:rPr>
                                  <w:rFonts w:hint="cs"/>
                                  <w:sz w:val="12"/>
                                  <w:szCs w:val="12"/>
                                  <w:rtl/>
                                  <w:lang w:bidi="ar-EG"/>
                                </w:rPr>
                                <w:t>الأسلوب العادي</w:t>
                              </w:r>
                            </w:p>
                          </w:txbxContent>
                        </wps:txbx>
                        <wps:bodyPr rot="0" vert="horz" wrap="square" lIns="12700" tIns="12700" rIns="12700" bIns="12700" anchor="t" anchorCtr="0" upright="1">
                          <a:noAutofit/>
                        </wps:bodyPr>
                      </wps:wsp>
                      <wps:wsp>
                        <wps:cNvPr id="3254" name="Rectangle 4534"/>
                        <wps:cNvSpPr>
                          <a:spLocks noChangeArrowheads="1"/>
                        </wps:cNvSpPr>
                        <wps:spPr bwMode="auto">
                          <a:xfrm>
                            <a:off x="881300" y="0"/>
                            <a:ext cx="863600" cy="14351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Pr>
                                  <w:rFonts w:hint="cs"/>
                                  <w:sz w:val="12"/>
                                  <w:szCs w:val="12"/>
                                  <w:rtl/>
                                  <w:lang w:bidi="ar-EG"/>
                                </w:rPr>
                                <w:t>أسلوب التعزيز      أ</w:t>
                              </w:r>
                              <w:r w:rsidRPr="00A23494">
                                <w:rPr>
                                  <w:rFonts w:hint="cs"/>
                                  <w:sz w:val="12"/>
                                  <w:szCs w:val="12"/>
                                  <w:rtl/>
                                  <w:lang w:bidi="ar-EG"/>
                                </w:rPr>
                                <w:t xml:space="preserve">سلوب </w:t>
                              </w:r>
                              <w:r>
                                <w:rPr>
                                  <w:rFonts w:hint="cs"/>
                                  <w:sz w:val="12"/>
                                  <w:szCs w:val="12"/>
                                  <w:rtl/>
                                  <w:lang w:bidi="ar-EG"/>
                                </w:rPr>
                                <w:t>التعزيز</w:t>
                              </w:r>
                            </w:p>
                          </w:txbxContent>
                        </wps:txbx>
                        <wps:bodyPr rot="0" vert="horz" wrap="square" lIns="12700" tIns="12700" rIns="12700" bIns="12700" anchor="t" anchorCtr="0" upright="1">
                          <a:noAutofit/>
                        </wps:bodyPr>
                      </wps:wsp>
                      <wps:wsp>
                        <wps:cNvPr id="3255" name="Rectangle 4534"/>
                        <wps:cNvSpPr>
                          <a:spLocks noChangeArrowheads="1"/>
                        </wps:cNvSpPr>
                        <wps:spPr bwMode="auto">
                          <a:xfrm>
                            <a:off x="2693549" y="0"/>
                            <a:ext cx="876935" cy="143510"/>
                          </a:xfrm>
                          <a:prstGeom prst="rect">
                            <a:avLst/>
                          </a:prstGeom>
                          <a:solidFill>
                            <a:schemeClr val="bg1"/>
                          </a:solidFill>
                          <a:ln>
                            <a:noFill/>
                          </a:ln>
                          <a:extLst/>
                        </wps:spPr>
                        <wps:txbx>
                          <w:txbxContent>
                            <w:p w:rsidR="006C00A5" w:rsidRPr="00A23494" w:rsidRDefault="006C00A5" w:rsidP="00A23494">
                              <w:pPr>
                                <w:spacing w:before="0" w:line="168" w:lineRule="auto"/>
                                <w:jc w:val="center"/>
                                <w:rPr>
                                  <w:sz w:val="12"/>
                                  <w:szCs w:val="12"/>
                                  <w:lang w:bidi="ar-EG"/>
                                </w:rPr>
                              </w:pPr>
                              <w:r>
                                <w:rPr>
                                  <w:rFonts w:hint="cs"/>
                                  <w:sz w:val="12"/>
                                  <w:szCs w:val="12"/>
                                  <w:rtl/>
                                  <w:lang w:bidi="ar-EG"/>
                                </w:rPr>
                                <w:t>أسلوب التعزيز      أ</w:t>
                              </w:r>
                              <w:r w:rsidRPr="00A23494">
                                <w:rPr>
                                  <w:rFonts w:hint="cs"/>
                                  <w:sz w:val="12"/>
                                  <w:szCs w:val="12"/>
                                  <w:rtl/>
                                  <w:lang w:bidi="ar-EG"/>
                                </w:rPr>
                                <w:t xml:space="preserve">سلوب </w:t>
                              </w:r>
                              <w:r>
                                <w:rPr>
                                  <w:rFonts w:hint="cs"/>
                                  <w:sz w:val="12"/>
                                  <w:szCs w:val="12"/>
                                  <w:rtl/>
                                  <w:lang w:bidi="ar-EG"/>
                                </w:rPr>
                                <w:t>التعزيز</w:t>
                              </w:r>
                            </w:p>
                          </w:txbxContent>
                        </wps:txbx>
                        <wps:bodyPr rot="0" vert="horz" wrap="square" lIns="12700" tIns="12700" rIns="12700" bIns="12700" anchor="t" anchorCtr="0" upright="1">
                          <a:noAutofit/>
                        </wps:bodyPr>
                      </wps:wsp>
                      <wps:wsp>
                        <wps:cNvPr id="3257" name="Rectangle 4534"/>
                        <wps:cNvSpPr>
                          <a:spLocks noChangeArrowheads="1"/>
                        </wps:cNvSpPr>
                        <wps:spPr bwMode="auto">
                          <a:xfrm>
                            <a:off x="3578986" y="0"/>
                            <a:ext cx="876935" cy="143510"/>
                          </a:xfrm>
                          <a:prstGeom prst="rect">
                            <a:avLst/>
                          </a:prstGeom>
                          <a:solidFill>
                            <a:schemeClr val="bg1"/>
                          </a:solidFill>
                          <a:ln>
                            <a:noFill/>
                          </a:ln>
                          <a:extLst/>
                        </wps:spPr>
                        <wps:txbx>
                          <w:txbxContent>
                            <w:p w:rsidR="006C00A5" w:rsidRPr="00A23494" w:rsidRDefault="006C00A5" w:rsidP="00BC0A3D">
                              <w:pPr>
                                <w:spacing w:before="0" w:line="168" w:lineRule="auto"/>
                                <w:jc w:val="center"/>
                                <w:rPr>
                                  <w:sz w:val="12"/>
                                  <w:szCs w:val="12"/>
                                  <w:lang w:bidi="ar-EG"/>
                                </w:rPr>
                              </w:pPr>
                              <w:r>
                                <w:rPr>
                                  <w:rFonts w:hint="cs"/>
                                  <w:sz w:val="12"/>
                                  <w:szCs w:val="12"/>
                                  <w:rtl/>
                                  <w:lang w:bidi="ar-EG"/>
                                </w:rPr>
                                <w:t xml:space="preserve">الأسلوب العادي      </w:t>
                              </w:r>
                              <w:r w:rsidRPr="00A23494">
                                <w:rPr>
                                  <w:rFonts w:hint="cs"/>
                                  <w:sz w:val="12"/>
                                  <w:szCs w:val="12"/>
                                  <w:rtl/>
                                  <w:lang w:bidi="ar-EG"/>
                                </w:rPr>
                                <w:t xml:space="preserve">أسلوب </w:t>
                              </w:r>
                              <w:r>
                                <w:rPr>
                                  <w:rFonts w:hint="cs"/>
                                  <w:sz w:val="12"/>
                                  <w:szCs w:val="12"/>
                                  <w:rtl/>
                                  <w:lang w:bidi="ar-EG"/>
                                </w:rPr>
                                <w:t>التعزيز</w:t>
                              </w:r>
                            </w:p>
                          </w:txbxContent>
                        </wps:txbx>
                        <wps:bodyPr rot="0" vert="horz" wrap="square" lIns="12700" tIns="12700" rIns="12700" bIns="12700" anchor="t" anchorCtr="0" upright="1">
                          <a:noAutofit/>
                        </wps:bodyPr>
                      </wps:wsp>
                      <wps:wsp>
                        <wps:cNvPr id="3258" name="Rectangle 4534"/>
                        <wps:cNvSpPr>
                          <a:spLocks noChangeArrowheads="1"/>
                        </wps:cNvSpPr>
                        <wps:spPr bwMode="auto">
                          <a:xfrm>
                            <a:off x="1820525" y="0"/>
                            <a:ext cx="831215" cy="143510"/>
                          </a:xfrm>
                          <a:prstGeom prst="rect">
                            <a:avLst/>
                          </a:prstGeom>
                          <a:solidFill>
                            <a:schemeClr val="bg1"/>
                          </a:solidFill>
                          <a:ln>
                            <a:noFill/>
                          </a:ln>
                          <a:extLst/>
                        </wps:spPr>
                        <wps:txbx>
                          <w:txbxContent>
                            <w:p w:rsidR="006C00A5" w:rsidRPr="00A23494" w:rsidRDefault="006C00A5" w:rsidP="00E3572C">
                              <w:pPr>
                                <w:spacing w:before="0" w:line="168" w:lineRule="auto"/>
                                <w:jc w:val="center"/>
                                <w:rPr>
                                  <w:sz w:val="12"/>
                                  <w:szCs w:val="12"/>
                                  <w:lang w:bidi="ar-EG"/>
                                </w:rPr>
                              </w:pPr>
                              <w:r>
                                <w:rPr>
                                  <w:rFonts w:hint="cs"/>
                                  <w:sz w:val="12"/>
                                  <w:szCs w:val="12"/>
                                  <w:rtl/>
                                  <w:lang w:bidi="ar-EG"/>
                                </w:rPr>
                                <w:t xml:space="preserve">الأسلوب العادي      </w:t>
                              </w:r>
                              <w:r w:rsidRPr="00A23494">
                                <w:rPr>
                                  <w:rFonts w:hint="cs"/>
                                  <w:sz w:val="12"/>
                                  <w:szCs w:val="12"/>
                                  <w:rtl/>
                                  <w:lang w:bidi="ar-EG"/>
                                </w:rPr>
                                <w:t>الأسلوب العادي</w:t>
                              </w:r>
                            </w:p>
                          </w:txbxContent>
                        </wps:txbx>
                        <wps:bodyPr rot="0" vert="horz" wrap="square" lIns="12700" tIns="12700" rIns="12700" bIns="12700" anchor="t" anchorCtr="0" upright="1">
                          <a:noAutofit/>
                        </wps:bodyPr>
                      </wps:wsp>
                      <wps:wsp>
                        <wps:cNvPr id="3259" name="Rectangle 4534"/>
                        <wps:cNvSpPr>
                          <a:spLocks noChangeArrowheads="1"/>
                        </wps:cNvSpPr>
                        <wps:spPr bwMode="auto">
                          <a:xfrm>
                            <a:off x="95155" y="3156623"/>
                            <a:ext cx="1951990" cy="397538"/>
                          </a:xfrm>
                          <a:prstGeom prst="rect">
                            <a:avLst/>
                          </a:prstGeom>
                          <a:solidFill>
                            <a:schemeClr val="bg1"/>
                          </a:solidFill>
                          <a:ln>
                            <a:noFill/>
                          </a:ln>
                          <a:extLst/>
                        </wps:spPr>
                        <wps:txbx>
                          <w:txbxContent>
                            <w:p w:rsidR="006C00A5" w:rsidRPr="00E3572C" w:rsidRDefault="006C00A5" w:rsidP="00BC0A3D">
                              <w:pPr>
                                <w:spacing w:before="0" w:line="204" w:lineRule="auto"/>
                                <w:jc w:val="right"/>
                                <w:rPr>
                                  <w:sz w:val="14"/>
                                  <w:szCs w:val="14"/>
                                  <w:rtl/>
                                  <w:lang w:bidi="ar-EG"/>
                                </w:rPr>
                              </w:pPr>
                              <w:r w:rsidRPr="00E3572C">
                                <w:rPr>
                                  <w:rFonts w:hint="cs"/>
                                  <w:sz w:val="14"/>
                                  <w:szCs w:val="14"/>
                                  <w:rtl/>
                                  <w:lang w:bidi="ar-EG"/>
                                </w:rPr>
                                <w:t>إشارة التحكم لتجهيزات المستعملين في الأسلوب العادي</w:t>
                              </w:r>
                            </w:p>
                            <w:p w:rsidR="006C00A5" w:rsidRPr="00E3572C" w:rsidRDefault="006C00A5" w:rsidP="00BC0A3D">
                              <w:pPr>
                                <w:spacing w:before="0" w:line="204" w:lineRule="auto"/>
                                <w:jc w:val="right"/>
                                <w:rPr>
                                  <w:sz w:val="14"/>
                                  <w:szCs w:val="14"/>
                                  <w:rtl/>
                                  <w:lang w:bidi="ar-EG"/>
                                </w:rPr>
                              </w:pPr>
                              <w:r w:rsidRPr="00E3572C">
                                <w:rPr>
                                  <w:rFonts w:hint="cs"/>
                                  <w:sz w:val="14"/>
                                  <w:szCs w:val="14"/>
                                  <w:rtl/>
                                  <w:lang w:bidi="ar-EG"/>
                                </w:rPr>
                                <w:t>الإشارة المرجعية لتجهيزات المستعملين في الأسلوب العادي</w:t>
                              </w:r>
                            </w:p>
                            <w:p w:rsidR="006C00A5" w:rsidRPr="00A23494" w:rsidRDefault="006C00A5" w:rsidP="00BC0A3D">
                              <w:pPr>
                                <w:spacing w:before="0" w:line="204" w:lineRule="auto"/>
                                <w:jc w:val="right"/>
                                <w:rPr>
                                  <w:sz w:val="12"/>
                                  <w:szCs w:val="12"/>
                                  <w:lang w:bidi="ar-EG"/>
                                </w:rPr>
                              </w:pPr>
                              <w:r w:rsidRPr="00E3572C">
                                <w:rPr>
                                  <w:rFonts w:hint="cs"/>
                                  <w:sz w:val="14"/>
                                  <w:szCs w:val="14"/>
                                  <w:rtl/>
                                  <w:lang w:bidi="ar-EG"/>
                                </w:rPr>
                                <w:t>الإشارة المرجعية لتجهيزات المستعملين في أسلوب التعزيز</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Group 3247" o:spid="_x0000_s1681" style="position:absolute;left:0;text-align:left;margin-left:64.5pt;margin-top:1.7pt;width:352.8pt;height:279.85pt;z-index:252323328;mso-position-horizontal-relative:text;mso-position-vertical-relative:text;mso-height-relative:margin" coordsize="44803,3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">
                <v:rect id="Rectangle 4534" o:spid="_x0000_s1682" style="position:absolute;top:2110;width:3924;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ZccA&#10;AADdAAAADwAAAGRycy9kb3ducmV2LnhtbESPQWsCMRSE74X+h/CE3mp2V2llNYoUqh5aaLeCHh+b&#10;52Zx87IkUbf/vikUehxm5htmsRpsJ67kQ+tYQT7OQBDXTrfcKNh/vT7OQISIrLFzTAq+KcBqeX+3&#10;wFK7G3/StYqNSBAOJSowMfallKE2ZDGMXU+cvJPzFmOSvpHa4y3BbSeLLHuSFltOCwZ7ejFUn6uL&#10;VfDuc5Pn28l6dthU9ebw/HHUb41SD6NhPQcRaYj/4b/2TiuYFNM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yvmXHAAAA3QAAAA8AAAAAAAAAAAAAAAAAmAIAAGRy&#10;cy9kb3ducmV2LnhtbFBLBQYAAAAABAAEAPUAAACMAwAAAAA=&#10;" fillcolor="white [3212]" stroked="f">
                  <v:textbox inset="1pt,1pt,1pt,1pt">
                    <w:txbxContent>
                      <w:p w:rsidR="006C00A5" w:rsidRPr="00A23494" w:rsidRDefault="006C00A5" w:rsidP="00BC0A3D">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0</w:t>
                        </w:r>
                      </w:p>
                    </w:txbxContent>
                  </v:textbox>
                </v:rect>
                <v:rect id="Rectangle 4534" o:spid="_x0000_s1683" style="position:absolute;left:4303;top:2109;width:429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b/scA&#10;AADdAAAADwAAAGRycy9kb3ducmV2LnhtbESPQWsCMRSE74X+h/CE3mp2XWllNYoUqh5aaLeCHh+b&#10;52Zx87IkUbf/vikUehxm5htmsRpsJ67kQ+tYQT7OQBDXTrfcKNh/vT7OQISIrLFzTAq+KcBqeX+3&#10;wFK7G3/StYqNSBAOJSowMfallKE2ZDGMXU+cvJPzFmOSvpHa4y3BbScnWfYkLbacFgz29GKoPlcX&#10;q+Dd5ybPt8V6dthU9ebw/HHUb41SD6NhPQcRaYj/4b/2TisoJtM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7HAAAA3QAAAA8AAAAAAAAAAAAAAAAAmAIAAGRy&#10;cy9kb3ducmV2LnhtbFBLBQYAAAAABAAEAPUAAACMAwAAAAA=&#10;" fillcolor="white [3212]" stroked="f">
                  <v:textbox inset="1pt,1pt,1pt,1pt">
                    <w:txbxContent>
                      <w:p w:rsidR="006C00A5" w:rsidRPr="00A23494" w:rsidRDefault="006C00A5" w:rsidP="00BC0A3D">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sidRPr="00A23494">
                          <w:rPr>
                            <w:sz w:val="10"/>
                            <w:szCs w:val="10"/>
                            <w:lang w:bidi="ar-EG"/>
                          </w:rPr>
                          <w:t>1</w:t>
                        </w:r>
                      </w:p>
                    </w:txbxContent>
                  </v:textbox>
                </v:rect>
                <v:rect id="Rectangle 4534" o:spid="_x0000_s1684" style="position:absolute;left:40879;top:2110;width:392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DisYA&#10;AADdAAAADwAAAGRycy9kb3ducmV2LnhtbESPQWsCMRSE74X+h/AK3mp2VVpZjSKFqgcLdhX0+Ni8&#10;bpZuXpYk6vbfN0Khx2FmvmHmy9624ko+NI4V5MMMBHHldMO1guPh/XkKIkRkja1jUvBDAZaLx4c5&#10;Ftrd+JOuZaxFgnAoUIGJsSukDJUhi2HoOuLkfTlvMSbpa6k93hLctnKUZS/SYsNpwWBHb4aq7/Ji&#10;FXz43OT5ZryantZltT697s96Vys1eOpXMxCR+vgf/mtvtYLxaDKB+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DisYAAADdAAAADwAAAAAAAAAAAAAAAACYAgAAZHJz&#10;L2Rvd25yZXYueG1sUEsFBgAAAAAEAAQA9QAAAIsDAAAAAA==&#10;" fillcolor="white [3212]" stroked="f">
                  <v:textbox inset="1pt,1pt,1pt,1pt">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9</w:t>
                        </w:r>
                      </w:p>
                    </w:txbxContent>
                  </v:textbox>
                </v:rect>
                <v:rect id="Rectangle 4534" o:spid="_x0000_s1685" style="position:absolute;left:36451;top:2110;width:392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mEccA&#10;AADdAAAADwAAAGRycy9kb3ducmV2LnhtbESPQWsCMRSE74X+h/AKvWl2tbayNYoI2h4U2lWwx8fm&#10;dbN087IkqW7/vRGEHoeZ+YaZLXrbihP50DhWkA8zEMSV0w3XCg779WAKIkRkja1jUvBHARbz+7sZ&#10;Ftqd+ZNOZaxFgnAoUIGJsSukDJUhi2HoOuLkfTtvMSbpa6k9nhPctnKUZc/SYsNpwWBHK0PVT/lr&#10;Fex8bvL8bbycHjdltTm+fHzpba3U40O/fAURqY//4Vv7XSsYj54m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bJhHHAAAA3QAAAA8AAAAAAAAAAAAAAAAAmAIAAGRy&#10;cy9kb3ducmV2LnhtbFBLBQYAAAAABAAEAPUAAACMAwAAAAA=&#10;" fillcolor="white [3212]" stroked="f">
                  <v:textbox inset="1pt,1pt,1pt,1pt">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8</w:t>
                        </w:r>
                      </w:p>
                    </w:txbxContent>
                  </v:textbox>
                </v:rect>
                <v:rect id="Rectangle 4534" o:spid="_x0000_s1686" style="position:absolute;left:31735;top:2110;width:392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4ZsYA&#10;AADdAAAADwAAAGRycy9kb3ducmV2LnhtbESPQWsCMRSE70L/Q3gFbzW7KiqrUaRQ20MLui3o8bF5&#10;3SzdvCxJ1PXfN4WCx2FmvmFWm9624kI+NI4V5KMMBHHldMO1gq/Pl6cFiBCRNbaOScGNAmzWD4MV&#10;Ftpd+UCXMtYiQTgUqMDE2BVShsqQxTByHXHyvp23GJP0tdQerwluWznOspm02HBaMNjRs6Hqpzxb&#10;BR8+N3n+Otkujruy2h3n+5N+r5UaPvbbJYhIfbyH/9tvWsFkPJ3B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m4ZsYAAADdAAAADwAAAAAAAAAAAAAAAACYAgAAZHJz&#10;L2Rvd25yZXYueG1sUEsFBgAAAAAEAAQA9QAAAIsDAAAAAA==&#10;" fillcolor="white [3212]" stroked="f">
                  <v:textbox inset="1pt,1pt,1pt,1pt">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7</w:t>
                        </w:r>
                      </w:p>
                    </w:txbxContent>
                  </v:textbox>
                </v:rect>
                <v:rect id="Rectangle 4534" o:spid="_x0000_s1687" style="position:absolute;left:27307;top:2110;width:392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Jj8MA&#10;AADdAAAADwAAAGRycy9kb3ducmV2LnhtbERPz2vCMBS+D/Y/hDfYbaZVmVKNIoJuBwdaBT0+mrem&#10;rHkpSab1vzeHwY4f3+/5sretuJIPjWMF+SADQVw53XCt4HTcvE1BhIissXVMCu4UYLl4fppjod2N&#10;D3QtYy1SCIcCFZgYu0LKUBmyGAauI07ct/MWY4K+ltrjLYXbVg6z7F1abDg1GOxobaj6KX+tgi+f&#10;mzz/GK2m521Zbc+T/UXvaqVeX/rVDESkPv6L/9yfWsFoOE5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qJj8MAAADdAAAADwAAAAAAAAAAAAAAAACYAgAAZHJzL2Rv&#10;d25yZXYueG1sUEsFBgAAAAAEAAQA9QAAAIgDAAAAAA==&#10;" fillcolor="white [3212]" stroked="f">
                  <v:textbox inset="1pt,1pt,1pt,1pt">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6</w:t>
                        </w:r>
                      </w:p>
                    </w:txbxContent>
                  </v:textbox>
                </v:rect>
                <v:rect id="Rectangle 4534" o:spid="_x0000_s1688" style="position:absolute;left:22715;top:2110;width:392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sFMcA&#10;AADdAAAADwAAAGRycy9kb3ducmV2LnhtbESPQWsCMRSE74X+h/AKvWl2tVjdGkUEbQ8K7Vawx8fm&#10;dbN087IkqW7/vRGEHoeZ+YaZL3vbihP50DhWkA8zEMSV0w3XCg6fm8EURIjIGlvHpOCPAiwX93dz&#10;LLQ78wedyliLBOFQoAITY1dIGSpDFsPQdcTJ+3beYkzS11J7PCe4beUoyybSYsNpwWBHa0PVT/lr&#10;Fex9bvL8dbyaHrdltT0+v3/pXa3U40O/egERqY//4Vv7TSsYj55m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LBTHAAAA3QAAAA8AAAAAAAAAAAAAAAAAmAIAAGRy&#10;cy9kb3ducmV2LnhtbFBLBQYAAAAABAAEAPUAAACMAwAAAAA=&#10;" fillcolor="white [3212]" stroked="f">
                  <v:textbox inset="1pt,1pt,1pt,1pt">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5</w:t>
                        </w:r>
                      </w:p>
                    </w:txbxContent>
                  </v:textbox>
                </v:rect>
                <v:rect id="Rectangle 4534" o:spid="_x0000_s1689" style="position:absolute;left:9061;top:2110;width:392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TVMMA&#10;AADdAAAADwAAAGRycy9kb3ducmV2LnhtbERPz2vCMBS+D/Y/hDfYbaZVnFKNIoJuBwdaBT0+mrem&#10;rHkpSab1vzeHwY4f3+/5sretuJIPjWMF+SADQVw53XCt4HTcvE1BhIissXVMCu4UYLl4fppjod2N&#10;D3QtYy1SCIcCFZgYu0LKUBmyGAauI07ct/MWY4K+ltrjLYXbVg6z7F1abDg1GOxobaj6KX+tgi+f&#10;mzz/GK2m521Zbc+T/UXvaqVeX/rVDESkPv6L/9yfWsFoOE7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TVMMAAADdAAAADwAAAAAAAAAAAAAAAACYAgAAZHJzL2Rv&#10;d25yZXYueG1sUEsFBgAAAAAEAAQA9QAAAIgDAAAAAA==&#10;" fillcolor="white [3212]" stroked="f">
                  <v:textbox inset="1pt,1pt,1pt,1pt">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2</w:t>
                        </w:r>
                      </w:p>
                    </w:txbxContent>
                  </v:textbox>
                </v:rect>
                <v:rect id="Rectangle 4534" o:spid="_x0000_s1690" style="position:absolute;left:18163;top:2110;width:392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2z8cA&#10;AADdAAAADwAAAGRycy9kb3ducmV2LnhtbESPQUsDMRSE7wX/Q3iCN5tNS7WsTUsRrD1UaFehHh+b&#10;52Zx87IksV3/vSkIPQ4z8w2zWA2uEycKsfWsQY0LEMS1Ny03Gj7eX+7nIGJCNth5Jg2/FGG1vBkt&#10;sDT+zAc6VakRGcKxRA02pb6UMtaWHMax74mz9+WDw5RlaKQJeM5w18lJUTxIhy3nBYs9PVuqv6sf&#10;p+EtKKvU63Q9P26qenN83H+aXaP13e2wfgKRaEjX8H97azRMJzMFlzf5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ts/HAAAA3QAAAA8AAAAAAAAAAAAAAAAAmAIAAGRy&#10;cy9kb3ducmV2LnhtbFBLBQYAAAAABAAEAPUAAACMAwAAAAA=&#10;" fillcolor="white [3212]" stroked="f">
                  <v:textbox inset="1pt,1pt,1pt,1pt">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4</w:t>
                        </w:r>
                      </w:p>
                    </w:txbxContent>
                  </v:textbox>
                </v:rect>
                <v:rect id="Rectangle 4534" o:spid="_x0000_s1691" style="position:absolute;left:13405;top:2110;width:392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ouMcA&#10;AADdAAAADwAAAGRycy9kb3ducmV2LnhtbESPQWsCMRSE74X+h/CE3mp2V2xlNYoUqh5aaLeCHh+b&#10;52Zx87IkUbf/vikUehxm5htmsRpsJ67kQ+tYQT7OQBDXTrfcKNh/vT7OQISIrLFzTAq+KcBqeX+3&#10;wFK7G3/StYqNSBAOJSowMfallKE2ZDGMXU+cvJPzFmOSvpHa4y3BbSeLLHuSFltOCwZ7ejFUn6uL&#10;VfDuc5Pn28l6dthU9ebw/HHUb41SD6NhPQcRaYj/4b/2TiuYFNM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rKLjHAAAA3QAAAA8AAAAAAAAAAAAAAAAAmAIAAGRy&#10;cy9kb3ducmV2LnhtbFBLBQYAAAAABAAEAPUAAACMAwAAAAA=&#10;" fillcolor="white [3212]" stroked="f">
                  <v:textbox inset="1pt,1pt,1pt,1pt">
                    <w:txbxContent>
                      <w:p w:rsidR="006C00A5" w:rsidRPr="00A23494" w:rsidRDefault="006C00A5" w:rsidP="00A23494">
                        <w:pPr>
                          <w:spacing w:before="0" w:line="168" w:lineRule="auto"/>
                          <w:jc w:val="center"/>
                          <w:rPr>
                            <w:sz w:val="12"/>
                            <w:szCs w:val="12"/>
                            <w:lang w:bidi="ar-EG"/>
                          </w:rPr>
                        </w:pPr>
                        <w:r w:rsidRPr="00A23494">
                          <w:rPr>
                            <w:rFonts w:hint="cs"/>
                            <w:sz w:val="14"/>
                            <w:szCs w:val="14"/>
                            <w:rtl/>
                            <w:lang w:bidi="ar-EG"/>
                          </w:rPr>
                          <w:t>الرتل الفرعي</w:t>
                        </w:r>
                        <w:r w:rsidRPr="00A23494">
                          <w:rPr>
                            <w:rFonts w:hint="cs"/>
                            <w:sz w:val="12"/>
                            <w:szCs w:val="12"/>
                            <w:rtl/>
                            <w:lang w:bidi="ar-EG"/>
                          </w:rPr>
                          <w:t xml:space="preserve"> </w:t>
                        </w:r>
                        <w:r>
                          <w:rPr>
                            <w:sz w:val="10"/>
                            <w:szCs w:val="10"/>
                            <w:lang w:bidi="ar-EG"/>
                          </w:rPr>
                          <w:t>3</w:t>
                        </w:r>
                      </w:p>
                    </w:txbxContent>
                  </v:textbox>
                </v:rect>
                <v:rect id="Rectangle 4534" o:spid="_x0000_s1692" style="position:absolute;left:289;width:8312;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NI8cA&#10;AADdAAAADwAAAGRycy9kb3ducmV2LnhtbESPQWsCMRSE74X+h/CE3mp2XWxlNYoUqh5aaLeCHh+b&#10;52Zx87IkUbf/vikUehxm5htmsRpsJ67kQ+tYQT7OQBDXTrfcKNh/vT7OQISIrLFzTAq+KcBqeX+3&#10;wFK7G3/StYqNSBAOJSowMfallKE2ZDGMXU+cvJPzFmOSvpHa4y3BbScnWfYkLbacFgz29GKoPlcX&#10;q+Dd5ybPt8V6dthU9ebw/HHUb41SD6NhPQcRaYj/4b/2TisoJtM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jSPHAAAA3QAAAA8AAAAAAAAAAAAAAAAAmAIAAGRy&#10;cy9kb3ducmV2LnhtbFBLBQYAAAAABAAEAPUAAACMAwAAAAA=&#10;" fillcolor="white [3212]" stroked="f">
                  <v:textbox inset="1pt,1pt,1pt,1pt">
                    <w:txbxContent>
                      <w:p w:rsidR="006C00A5" w:rsidRPr="00A23494" w:rsidRDefault="006C00A5" w:rsidP="00A23494">
                        <w:pPr>
                          <w:spacing w:before="0" w:line="168" w:lineRule="auto"/>
                          <w:jc w:val="center"/>
                          <w:rPr>
                            <w:sz w:val="12"/>
                            <w:szCs w:val="12"/>
                            <w:lang w:bidi="ar-EG"/>
                          </w:rPr>
                        </w:pPr>
                        <w:r>
                          <w:rPr>
                            <w:rFonts w:hint="cs"/>
                            <w:sz w:val="12"/>
                            <w:szCs w:val="12"/>
                            <w:rtl/>
                            <w:lang w:bidi="ar-EG"/>
                          </w:rPr>
                          <w:t xml:space="preserve">أسلوب التعزيز      </w:t>
                        </w:r>
                        <w:r w:rsidRPr="00A23494">
                          <w:rPr>
                            <w:rFonts w:hint="cs"/>
                            <w:sz w:val="12"/>
                            <w:szCs w:val="12"/>
                            <w:rtl/>
                            <w:lang w:bidi="ar-EG"/>
                          </w:rPr>
                          <w:t>الأسلوب العادي</w:t>
                        </w:r>
                      </w:p>
                    </w:txbxContent>
                  </v:textbox>
                </v:rect>
                <v:rect id="Rectangle 4534" o:spid="_x0000_s1693" style="position:absolute;left:8813;width:8636;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VV8cA&#10;AADdAAAADwAAAGRycy9kb3ducmV2LnhtbESPQWsCMRSE74X+h/AKvWl2tbayNYoI2h4U2lWwx8fm&#10;dbN087IkqW7/vRGEHoeZ+YaZLXrbihP50DhWkA8zEMSV0w3XCg779WAKIkRkja1jUvBHARbz+7sZ&#10;Ftqd+ZNOZaxFgnAoUIGJsSukDJUhi2HoOuLkfTtvMSbpa6k9nhPctnKUZc/SYsNpwWBHK0PVT/lr&#10;Fex8bvL8bbycHjdltTm+fHzpba3U40O/fAURqY//4Vv7XSsYjyZP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OFVfHAAAA3QAAAA8AAAAAAAAAAAAAAAAAmAIAAGRy&#10;cy9kb3ducmV2LnhtbFBLBQYAAAAABAAEAPUAAACMAwAAAAA=&#10;" fillcolor="white [3212]" stroked="f">
                  <v:textbox inset="1pt,1pt,1pt,1pt">
                    <w:txbxContent>
                      <w:p w:rsidR="006C00A5" w:rsidRPr="00A23494" w:rsidRDefault="006C00A5" w:rsidP="00A23494">
                        <w:pPr>
                          <w:spacing w:before="0" w:line="168" w:lineRule="auto"/>
                          <w:jc w:val="center"/>
                          <w:rPr>
                            <w:sz w:val="12"/>
                            <w:szCs w:val="12"/>
                            <w:lang w:bidi="ar-EG"/>
                          </w:rPr>
                        </w:pPr>
                        <w:r>
                          <w:rPr>
                            <w:rFonts w:hint="cs"/>
                            <w:sz w:val="12"/>
                            <w:szCs w:val="12"/>
                            <w:rtl/>
                            <w:lang w:bidi="ar-EG"/>
                          </w:rPr>
                          <w:t>أسلوب التعزيز      أ</w:t>
                        </w:r>
                        <w:r w:rsidRPr="00A23494">
                          <w:rPr>
                            <w:rFonts w:hint="cs"/>
                            <w:sz w:val="12"/>
                            <w:szCs w:val="12"/>
                            <w:rtl/>
                            <w:lang w:bidi="ar-EG"/>
                          </w:rPr>
                          <w:t xml:space="preserve">سلوب </w:t>
                        </w:r>
                        <w:r>
                          <w:rPr>
                            <w:rFonts w:hint="cs"/>
                            <w:sz w:val="12"/>
                            <w:szCs w:val="12"/>
                            <w:rtl/>
                            <w:lang w:bidi="ar-EG"/>
                          </w:rPr>
                          <w:t>التعزيز</w:t>
                        </w:r>
                      </w:p>
                    </w:txbxContent>
                  </v:textbox>
                </v:rect>
                <v:rect id="Rectangle 4534" o:spid="_x0000_s1694" style="position:absolute;left:26935;width:876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wzMYA&#10;AADdAAAADwAAAGRycy9kb3ducmV2LnhtbESPQWsCMRSE74X+h/AK3mp2FVtZjSKFqgcLdhX0+Ni8&#10;bpZuXpYk6vbfN0Khx2FmvmHmy9624ko+NI4V5MMMBHHldMO1guPh/XkKIkRkja1jUvBDAZaLx4c5&#10;Ftrd+JOuZaxFgnAoUIGJsSukDJUhi2HoOuLkfTlvMSbpa6k93hLctnKUZS/SYsNpwWBHb4aq7/Ji&#10;FXz43OT5ZryantZltT697s96Vys1eOpXMxCR+vgf/mtvtYLxaDKB+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KwzMYAAADdAAAADwAAAAAAAAAAAAAAAACYAgAAZHJz&#10;L2Rvd25yZXYueG1sUEsFBgAAAAAEAAQA9QAAAIsDAAAAAA==&#10;" fillcolor="white [3212]" stroked="f">
                  <v:textbox inset="1pt,1pt,1pt,1pt">
                    <w:txbxContent>
                      <w:p w:rsidR="006C00A5" w:rsidRPr="00A23494" w:rsidRDefault="006C00A5" w:rsidP="00A23494">
                        <w:pPr>
                          <w:spacing w:before="0" w:line="168" w:lineRule="auto"/>
                          <w:jc w:val="center"/>
                          <w:rPr>
                            <w:sz w:val="12"/>
                            <w:szCs w:val="12"/>
                            <w:lang w:bidi="ar-EG"/>
                          </w:rPr>
                        </w:pPr>
                        <w:r>
                          <w:rPr>
                            <w:rFonts w:hint="cs"/>
                            <w:sz w:val="12"/>
                            <w:szCs w:val="12"/>
                            <w:rtl/>
                            <w:lang w:bidi="ar-EG"/>
                          </w:rPr>
                          <w:t>أسلوب التعزيز      أ</w:t>
                        </w:r>
                        <w:r w:rsidRPr="00A23494">
                          <w:rPr>
                            <w:rFonts w:hint="cs"/>
                            <w:sz w:val="12"/>
                            <w:szCs w:val="12"/>
                            <w:rtl/>
                            <w:lang w:bidi="ar-EG"/>
                          </w:rPr>
                          <w:t xml:space="preserve">سلوب </w:t>
                        </w:r>
                        <w:r>
                          <w:rPr>
                            <w:rFonts w:hint="cs"/>
                            <w:sz w:val="12"/>
                            <w:szCs w:val="12"/>
                            <w:rtl/>
                            <w:lang w:bidi="ar-EG"/>
                          </w:rPr>
                          <w:t>التعزيز</w:t>
                        </w:r>
                      </w:p>
                    </w:txbxContent>
                  </v:textbox>
                </v:rect>
                <v:rect id="Rectangle 4534" o:spid="_x0000_s1695" style="position:absolute;left:35789;width:877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LIMYA&#10;AADdAAAADwAAAGRycy9kb3ducmV2LnhtbESPQWsCMRSE74X+h/AKvdXsKlZZjSKFqocWdC3Y42Pz&#10;3CzdvCxJ1PXfm0Khx2FmvmHmy9624kI+NI4V5IMMBHHldMO1gq/D+8sURIjIGlvHpOBGAZaLx4c5&#10;FtpdeU+XMtYiQTgUqMDE2BVShsqQxTBwHXHyTs5bjEn6WmqP1wS3rRxm2au02HBaMNjRm6Hqpzxb&#10;BZ8+N3m+Ga2mx3VZrY+T3bf+qJV6fupXMxCR+vgf/mtvtYLRcDyB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yLIMYAAADdAAAADwAAAAAAAAAAAAAAAACYAgAAZHJz&#10;L2Rvd25yZXYueG1sUEsFBgAAAAAEAAQA9QAAAIsDAAAAAA==&#10;" fillcolor="white [3212]" stroked="f">
                  <v:textbox inset="1pt,1pt,1pt,1pt">
                    <w:txbxContent>
                      <w:p w:rsidR="006C00A5" w:rsidRPr="00A23494" w:rsidRDefault="006C00A5" w:rsidP="00BC0A3D">
                        <w:pPr>
                          <w:spacing w:before="0" w:line="168" w:lineRule="auto"/>
                          <w:jc w:val="center"/>
                          <w:rPr>
                            <w:sz w:val="12"/>
                            <w:szCs w:val="12"/>
                            <w:lang w:bidi="ar-EG"/>
                          </w:rPr>
                        </w:pPr>
                        <w:r>
                          <w:rPr>
                            <w:rFonts w:hint="cs"/>
                            <w:sz w:val="12"/>
                            <w:szCs w:val="12"/>
                            <w:rtl/>
                            <w:lang w:bidi="ar-EG"/>
                          </w:rPr>
                          <w:t xml:space="preserve">الأسلوب العادي      </w:t>
                        </w:r>
                        <w:r w:rsidRPr="00A23494">
                          <w:rPr>
                            <w:rFonts w:hint="cs"/>
                            <w:sz w:val="12"/>
                            <w:szCs w:val="12"/>
                            <w:rtl/>
                            <w:lang w:bidi="ar-EG"/>
                          </w:rPr>
                          <w:t xml:space="preserve">أسلوب </w:t>
                        </w:r>
                        <w:r>
                          <w:rPr>
                            <w:rFonts w:hint="cs"/>
                            <w:sz w:val="12"/>
                            <w:szCs w:val="12"/>
                            <w:rtl/>
                            <w:lang w:bidi="ar-EG"/>
                          </w:rPr>
                          <w:t>التعزيز</w:t>
                        </w:r>
                      </w:p>
                    </w:txbxContent>
                  </v:textbox>
                </v:rect>
                <v:rect id="Rectangle 4534" o:spid="_x0000_s1696" style="position:absolute;left:18205;width:8312;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fUsMA&#10;AADdAAAADwAAAGRycy9kb3ducmV2LnhtbERPz2vCMBS+D/Y/hDfYbaZVnFKNIoJuBwdaBT0+mrem&#10;rHkpSab1vzeHwY4f3+/5sretuJIPjWMF+SADQVw53XCt4HTcvE1BhIissXVMCu4UYLl4fppjod2N&#10;D3QtYy1SCIcCFZgYu0LKUBmyGAauI07ct/MWY4K+ltrjLYXbVg6z7F1abDg1GOxobaj6KX+tgi+f&#10;mzz/GK2m521Zbc+T/UXvaqVeX/rVDESkPv6L/9yfWsFoOE5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MfUsMAAADdAAAADwAAAAAAAAAAAAAAAACYAgAAZHJzL2Rv&#10;d25yZXYueG1sUEsFBgAAAAAEAAQA9QAAAIgDAAAAAA==&#10;" fillcolor="white [3212]" stroked="f">
                  <v:textbox inset="1pt,1pt,1pt,1pt">
                    <w:txbxContent>
                      <w:p w:rsidR="006C00A5" w:rsidRPr="00A23494" w:rsidRDefault="006C00A5" w:rsidP="00E3572C">
                        <w:pPr>
                          <w:spacing w:before="0" w:line="168" w:lineRule="auto"/>
                          <w:jc w:val="center"/>
                          <w:rPr>
                            <w:sz w:val="12"/>
                            <w:szCs w:val="12"/>
                            <w:lang w:bidi="ar-EG"/>
                          </w:rPr>
                        </w:pPr>
                        <w:r>
                          <w:rPr>
                            <w:rFonts w:hint="cs"/>
                            <w:sz w:val="12"/>
                            <w:szCs w:val="12"/>
                            <w:rtl/>
                            <w:lang w:bidi="ar-EG"/>
                          </w:rPr>
                          <w:t xml:space="preserve">الأسلوب العادي      </w:t>
                        </w:r>
                        <w:r w:rsidRPr="00A23494">
                          <w:rPr>
                            <w:rFonts w:hint="cs"/>
                            <w:sz w:val="12"/>
                            <w:szCs w:val="12"/>
                            <w:rtl/>
                            <w:lang w:bidi="ar-EG"/>
                          </w:rPr>
                          <w:t>الأسلوب العادي</w:t>
                        </w:r>
                      </w:p>
                    </w:txbxContent>
                  </v:textbox>
                </v:rect>
                <v:rect id="Rectangle 4534" o:spid="_x0000_s1697" style="position:absolute;left:951;top:31566;width:1952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yccA&#10;AADdAAAADwAAAGRycy9kb3ducmV2LnhtbESPQWsCMRSE74X+h/AKvWl2lVrdGkUEbQ8K7Vawx8fm&#10;dbN087IkqW7/vRGEHoeZ+YaZL3vbihP50DhWkA8zEMSV0w3XCg6fm8EURIjIGlvHpOCPAiwX93dz&#10;LLQ78wedyliLBOFQoAITY1dIGSpDFsPQdcTJ+3beYkzS11J7PCe4beUoyybSYsNpwWBHa0PVT/lr&#10;Fex9bvL8dbyaHrdltT0+v3/pXa3U40O/egERqY//4Vv7TSsYj55m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PusnHAAAA3QAAAA8AAAAAAAAAAAAAAAAAmAIAAGRy&#10;cy9kb3ducmV2LnhtbFBLBQYAAAAABAAEAPUAAACMAwAAAAA=&#10;" fillcolor="white [3212]" stroked="f">
                  <v:textbox inset="1pt,1pt,1pt,1pt">
                    <w:txbxContent>
                      <w:p w:rsidR="006C00A5" w:rsidRPr="00E3572C" w:rsidRDefault="006C00A5" w:rsidP="00BC0A3D">
                        <w:pPr>
                          <w:spacing w:before="0" w:line="204" w:lineRule="auto"/>
                          <w:jc w:val="right"/>
                          <w:rPr>
                            <w:sz w:val="14"/>
                            <w:szCs w:val="14"/>
                            <w:rtl/>
                            <w:lang w:bidi="ar-EG"/>
                          </w:rPr>
                        </w:pPr>
                        <w:r w:rsidRPr="00E3572C">
                          <w:rPr>
                            <w:rFonts w:hint="cs"/>
                            <w:sz w:val="14"/>
                            <w:szCs w:val="14"/>
                            <w:rtl/>
                            <w:lang w:bidi="ar-EG"/>
                          </w:rPr>
                          <w:t>إشارة التحكم لتجهيزات المستعملين في الأسلوب العادي</w:t>
                        </w:r>
                      </w:p>
                      <w:p w:rsidR="006C00A5" w:rsidRPr="00E3572C" w:rsidRDefault="006C00A5" w:rsidP="00BC0A3D">
                        <w:pPr>
                          <w:spacing w:before="0" w:line="204" w:lineRule="auto"/>
                          <w:jc w:val="right"/>
                          <w:rPr>
                            <w:sz w:val="14"/>
                            <w:szCs w:val="14"/>
                            <w:rtl/>
                            <w:lang w:bidi="ar-EG"/>
                          </w:rPr>
                        </w:pPr>
                        <w:r w:rsidRPr="00E3572C">
                          <w:rPr>
                            <w:rFonts w:hint="cs"/>
                            <w:sz w:val="14"/>
                            <w:szCs w:val="14"/>
                            <w:rtl/>
                            <w:lang w:bidi="ar-EG"/>
                          </w:rPr>
                          <w:t>الإشارة المرجعية لتجهيزات المستعملين في الأسلوب العادي</w:t>
                        </w:r>
                      </w:p>
                      <w:p w:rsidR="006C00A5" w:rsidRPr="00A23494" w:rsidRDefault="006C00A5" w:rsidP="00BC0A3D">
                        <w:pPr>
                          <w:spacing w:before="0" w:line="204" w:lineRule="auto"/>
                          <w:jc w:val="right"/>
                          <w:rPr>
                            <w:sz w:val="12"/>
                            <w:szCs w:val="12"/>
                            <w:lang w:bidi="ar-EG"/>
                          </w:rPr>
                        </w:pPr>
                        <w:r w:rsidRPr="00E3572C">
                          <w:rPr>
                            <w:rFonts w:hint="cs"/>
                            <w:sz w:val="14"/>
                            <w:szCs w:val="14"/>
                            <w:rtl/>
                            <w:lang w:bidi="ar-EG"/>
                          </w:rPr>
                          <w:t>الإشارة المرجعية لتجهيزات المستعملين في أسلوب التعزيز</w:t>
                        </w:r>
                      </w:p>
                    </w:txbxContent>
                  </v:textbox>
                </v:rect>
              </v:group>
            </w:pict>
          </mc:Fallback>
        </mc:AlternateContent>
      </w:r>
      <w:r w:rsidR="001D1A62" w:rsidRPr="00BA4556">
        <w:rPr>
          <w:noProof/>
          <w:lang w:eastAsia="zh-CN"/>
        </w:rPr>
        <w:object w:dxaOrig="9561" w:dyaOrig="7884">
          <v:shape id="_x0000_i1132" type="#_x0000_t75" style="width:357.3pt;height:293.35pt" o:ole="">
            <v:imagedata r:id="rId216" o:title=""/>
          </v:shape>
          <o:OLEObject Type="Embed" ProgID="CorelDRAW.Graphic.14" ShapeID="_x0000_i1132" DrawAspect="Content" ObjectID="_1491384328" r:id="rId217"/>
        </w:object>
      </w:r>
    </w:p>
    <w:p w:rsidR="00CB3C1B" w:rsidRPr="00BA4556" w:rsidRDefault="00742C05" w:rsidP="00C84ADE">
      <w:pPr>
        <w:spacing w:before="360"/>
        <w:rPr>
          <w:rtl/>
          <w:lang w:bidi="ar-EG"/>
        </w:rPr>
      </w:pPr>
      <w:r w:rsidRPr="00BA4556">
        <w:rPr>
          <w:rFonts w:hint="cs"/>
          <w:noProof/>
          <w:rtl/>
          <w:lang w:eastAsia="zh-CN" w:bidi="ar-EG"/>
        </w:rPr>
        <w:t xml:space="preserve">ويستخدم تعدد الإرسال بتقسيم تعامدي للتردد وتحويل فورييه المتقطع الممدد </w:t>
      </w:r>
      <w:r w:rsidRPr="00BA4556">
        <w:rPr>
          <w:noProof/>
          <w:lang w:eastAsia="zh-CN" w:bidi="ar-EG"/>
        </w:rPr>
        <w:t>(</w:t>
      </w:r>
      <w:r w:rsidRPr="00BA4556">
        <w:rPr>
          <w:lang w:val="en-GB"/>
        </w:rPr>
        <w:t>DFTS-OFDM)</w:t>
      </w:r>
      <w:r w:rsidRPr="00BA4556">
        <w:rPr>
          <w:rFonts w:hint="cs"/>
          <w:rtl/>
          <w:lang w:val="en-GB" w:bidi="ar-EG"/>
        </w:rPr>
        <w:t xml:space="preserve"> </w:t>
      </w:r>
      <w:r w:rsidR="005B4488" w:rsidRPr="00BA4556">
        <w:rPr>
          <w:rFonts w:hint="cs"/>
          <w:noProof/>
          <w:rtl/>
          <w:lang w:val="en-GB" w:eastAsia="zh-CN"/>
        </w:rPr>
        <w:t>لتوليد إشارة</w:t>
      </w:r>
      <w:r w:rsidR="0019436C" w:rsidRPr="00BA4556">
        <w:rPr>
          <w:noProof/>
          <w:rtl/>
          <w:lang w:val="en-GB" w:eastAsia="zh-CN"/>
        </w:rPr>
        <w:t xml:space="preserve"> </w:t>
      </w:r>
      <w:r w:rsidRPr="00BA4556">
        <w:rPr>
          <w:rFonts w:hint="cs"/>
          <w:noProof/>
          <w:rtl/>
          <w:lang w:val="en-GB" w:eastAsia="zh-CN" w:bidi="ar-EG"/>
        </w:rPr>
        <w:t>النفاذ</w:t>
      </w:r>
      <w:r w:rsidR="00740DC7" w:rsidRPr="00BA4556">
        <w:rPr>
          <w:rFonts w:hint="eastAsia"/>
          <w:noProof/>
          <w:rtl/>
          <w:lang w:val="en-GB" w:eastAsia="zh-CN" w:bidi="ar-EG"/>
        </w:rPr>
        <w:t> </w:t>
      </w:r>
      <w:r w:rsidR="005B4488" w:rsidRPr="00BA4556">
        <w:rPr>
          <w:noProof/>
          <w:lang w:eastAsia="zh-CN"/>
        </w:rPr>
        <w:t>SC</w:t>
      </w:r>
      <w:r w:rsidR="00740DC7" w:rsidRPr="00BA4556">
        <w:rPr>
          <w:noProof/>
          <w:lang w:eastAsia="zh-CN"/>
        </w:rPr>
        <w:noBreakHyphen/>
      </w:r>
      <w:r w:rsidR="005B4488" w:rsidRPr="00BA4556">
        <w:rPr>
          <w:noProof/>
          <w:lang w:eastAsia="zh-CN"/>
        </w:rPr>
        <w:t>FDM</w:t>
      </w:r>
      <w:r w:rsidR="005B4488" w:rsidRPr="00BA4556">
        <w:rPr>
          <w:rFonts w:hint="cs"/>
          <w:noProof/>
          <w:rtl/>
          <w:lang w:eastAsia="zh-CN" w:bidi="ar-EG"/>
        </w:rPr>
        <w:t xml:space="preserve"> </w:t>
      </w:r>
      <w:r w:rsidRPr="00BA4556">
        <w:rPr>
          <w:rFonts w:hint="cs"/>
          <w:noProof/>
          <w:rtl/>
          <w:lang w:eastAsia="zh-CN" w:bidi="ar-EG"/>
        </w:rPr>
        <w:t>ل</w:t>
      </w:r>
      <w:r w:rsidR="005B4488" w:rsidRPr="00BA4556">
        <w:rPr>
          <w:rFonts w:hint="cs"/>
          <w:noProof/>
          <w:rtl/>
          <w:lang w:eastAsia="zh-CN" w:bidi="ar-EG"/>
        </w:rPr>
        <w:t>تجهيزات المستعملين</w:t>
      </w:r>
      <w:r w:rsidR="00713B9B" w:rsidRPr="00BA4556">
        <w:rPr>
          <w:rFonts w:hint="cs"/>
          <w:noProof/>
          <w:rtl/>
          <w:lang w:eastAsia="zh-CN" w:bidi="ar-EG"/>
        </w:rPr>
        <w:t xml:space="preserve"> في </w:t>
      </w:r>
      <w:r w:rsidR="00E85DF8" w:rsidRPr="00BA4556">
        <w:rPr>
          <w:rFonts w:hint="cs"/>
          <w:noProof/>
          <w:rtl/>
          <w:lang w:eastAsia="zh-CN" w:bidi="ar-EG"/>
        </w:rPr>
        <w:t>أسلوب</w:t>
      </w:r>
      <w:r w:rsidRPr="00BA4556">
        <w:rPr>
          <w:rFonts w:hint="cs"/>
          <w:noProof/>
          <w:rtl/>
          <w:lang w:eastAsia="zh-CN" w:bidi="ar-EG"/>
        </w:rPr>
        <w:t xml:space="preserve"> التعزيز</w:t>
      </w:r>
      <w:r w:rsidR="00713B9B" w:rsidRPr="00BA4556">
        <w:rPr>
          <w:rFonts w:hint="cs"/>
          <w:noProof/>
          <w:rtl/>
          <w:lang w:eastAsia="zh-CN" w:bidi="ar-EG"/>
        </w:rPr>
        <w:t xml:space="preserve"> في </w:t>
      </w:r>
      <w:r w:rsidRPr="00BA4556">
        <w:rPr>
          <w:rFonts w:hint="cs"/>
          <w:noProof/>
          <w:rtl/>
          <w:lang w:eastAsia="zh-CN" w:bidi="ar-EG"/>
        </w:rPr>
        <w:t>الميدان الترددي ،</w:t>
      </w:r>
      <w:r w:rsidR="005B4488" w:rsidRPr="00BA4556">
        <w:rPr>
          <w:rFonts w:hint="cs"/>
          <w:rtl/>
          <w:lang w:val="en-GB" w:bidi="ar-EG"/>
        </w:rPr>
        <w:t>كما هو مبين</w:t>
      </w:r>
      <w:r w:rsidR="00713B9B" w:rsidRPr="00BA4556">
        <w:rPr>
          <w:rFonts w:hint="cs"/>
          <w:rtl/>
          <w:lang w:val="en-GB" w:bidi="ar-EG"/>
        </w:rPr>
        <w:t xml:space="preserve"> في </w:t>
      </w:r>
      <w:r w:rsidR="005B4488" w:rsidRPr="00BA4556">
        <w:rPr>
          <w:rFonts w:hint="cs"/>
          <w:rtl/>
          <w:lang w:val="en-GB" w:bidi="ar-EG"/>
        </w:rPr>
        <w:t xml:space="preserve">الشكل </w:t>
      </w:r>
      <w:r w:rsidR="005B4488" w:rsidRPr="00BA4556">
        <w:rPr>
          <w:lang w:bidi="ar-EG"/>
        </w:rPr>
        <w:t>22.2</w:t>
      </w:r>
      <w:r w:rsidR="005B4488" w:rsidRPr="00BA4556">
        <w:rPr>
          <w:rFonts w:hint="cs"/>
          <w:rtl/>
          <w:lang w:bidi="ar-EG"/>
        </w:rPr>
        <w:t>.</w:t>
      </w:r>
    </w:p>
    <w:p w:rsidR="00825FD7" w:rsidRPr="00BA4556" w:rsidRDefault="0021658A" w:rsidP="00825FD7">
      <w:pPr>
        <w:pStyle w:val="FigureNo"/>
      </w:pPr>
      <w:r w:rsidRPr="00BA4556">
        <w:rPr>
          <w:rFonts w:hint="cs"/>
          <w:rtl/>
        </w:rPr>
        <w:lastRenderedPageBreak/>
        <w:t>الشـكل</w:t>
      </w:r>
      <w:r w:rsidR="00825FD7" w:rsidRPr="00BA4556">
        <w:rPr>
          <w:rFonts w:hint="cs"/>
          <w:rtl/>
        </w:rPr>
        <w:t xml:space="preserve"> </w:t>
      </w:r>
      <w:r w:rsidR="00825FD7" w:rsidRPr="00BA4556">
        <w:t>22.2</w:t>
      </w:r>
    </w:p>
    <w:p w:rsidR="00825FD7" w:rsidRPr="00BA4556" w:rsidRDefault="005B4488" w:rsidP="00C84ADE">
      <w:pPr>
        <w:pStyle w:val="FigureTitle"/>
        <w:rPr>
          <w:rtl/>
        </w:rPr>
      </w:pPr>
      <w:r w:rsidRPr="00BA4556">
        <w:rPr>
          <w:rFonts w:hint="cs"/>
          <w:rtl/>
        </w:rPr>
        <w:t>ف</w:t>
      </w:r>
      <w:r w:rsidR="00742C05" w:rsidRPr="00BA4556">
        <w:rPr>
          <w:rFonts w:hint="cs"/>
          <w:rtl/>
        </w:rPr>
        <w:t>درة الإرسال</w:t>
      </w:r>
      <w:r w:rsidR="00713B9B" w:rsidRPr="00BA4556">
        <w:rPr>
          <w:rFonts w:hint="cs"/>
          <w:rtl/>
        </w:rPr>
        <w:t xml:space="preserve"> في </w:t>
      </w:r>
      <w:r w:rsidR="00742C05" w:rsidRPr="00BA4556">
        <w:rPr>
          <w:rFonts w:hint="cs"/>
          <w:rtl/>
        </w:rPr>
        <w:t>الوصلة الهابطة ب</w:t>
      </w:r>
      <w:r w:rsidRPr="00BA4556">
        <w:rPr>
          <w:rFonts w:hint="cs"/>
          <w:rtl/>
        </w:rPr>
        <w:t>نسبة</w:t>
      </w:r>
      <w:r w:rsidRPr="00BA4556">
        <w:rPr>
          <w:rFonts w:hint="cs"/>
          <w:rtl/>
          <w:lang w:val="en-GB"/>
        </w:rPr>
        <w:t xml:space="preserve"> منخفضة </w:t>
      </w:r>
      <w:r w:rsidRPr="00BA4556">
        <w:rPr>
          <w:rFonts w:hint="cs"/>
          <w:color w:val="000000"/>
          <w:rtl/>
        </w:rPr>
        <w:t>ل</w:t>
      </w:r>
      <w:r w:rsidRPr="00BA4556">
        <w:rPr>
          <w:color w:val="000000"/>
          <w:rtl/>
        </w:rPr>
        <w:t xml:space="preserve">لقدرة الذروية إلى المتوسطة </w:t>
      </w:r>
      <w:r w:rsidR="00C84ADE" w:rsidRPr="00BA4556">
        <w:rPr>
          <w:color w:val="000000"/>
        </w:rPr>
        <w:t>(</w:t>
      </w:r>
      <w:r w:rsidRPr="00BA4556">
        <w:rPr>
          <w:color w:val="000000"/>
        </w:rPr>
        <w:t>PAPR</w:t>
      </w:r>
      <w:r w:rsidR="00C84ADE" w:rsidRPr="00BA4556">
        <w:rPr>
          <w:color w:val="000000"/>
        </w:rPr>
        <w:t>)</w:t>
      </w:r>
    </w:p>
    <w:p w:rsidR="00CB3C1B" w:rsidRPr="00BA4556" w:rsidRDefault="00C84ADE" w:rsidP="001E235B">
      <w:pPr>
        <w:pStyle w:val="Figure"/>
        <w:spacing w:before="160"/>
        <w:rPr>
          <w:noProof/>
          <w:rtl/>
          <w:lang w:eastAsia="zh-CN"/>
        </w:rPr>
      </w:pPr>
      <w:r w:rsidRPr="00BA4556">
        <w:rPr>
          <w:noProof/>
          <w:lang w:val="en-US" w:eastAsia="zh-CN"/>
        </w:rPr>
        <mc:AlternateContent>
          <mc:Choice Requires="wpg">
            <w:drawing>
              <wp:anchor distT="0" distB="0" distL="114300" distR="114300" simplePos="0" relativeHeight="252326400" behindDoc="0" locked="0" layoutInCell="1" allowOverlap="1">
                <wp:simplePos x="0" y="0"/>
                <wp:positionH relativeFrom="column">
                  <wp:posOffset>439970</wp:posOffset>
                </wp:positionH>
                <wp:positionV relativeFrom="paragraph">
                  <wp:posOffset>56941</wp:posOffset>
                </wp:positionV>
                <wp:extent cx="5357813" cy="961543"/>
                <wp:effectExtent l="0" t="0" r="0" b="0"/>
                <wp:wrapNone/>
                <wp:docPr id="3264" name="Group 3264"/>
                <wp:cNvGraphicFramePr/>
                <a:graphic xmlns:a="http://schemas.openxmlformats.org/drawingml/2006/main">
                  <a:graphicData uri="http://schemas.microsoft.com/office/word/2010/wordprocessingGroup">
                    <wpg:wgp>
                      <wpg:cNvGrpSpPr/>
                      <wpg:grpSpPr>
                        <a:xfrm>
                          <a:off x="0" y="0"/>
                          <a:ext cx="5357813" cy="961543"/>
                          <a:chOff x="-123825" y="-18528"/>
                          <a:chExt cx="5357813" cy="961543"/>
                        </a:xfrm>
                      </wpg:grpSpPr>
                      <wps:wsp>
                        <wps:cNvPr id="3209" name="Rectangle 4534"/>
                        <wps:cNvSpPr>
                          <a:spLocks noChangeArrowheads="1"/>
                        </wps:cNvSpPr>
                        <wps:spPr bwMode="auto">
                          <a:xfrm>
                            <a:off x="4962232" y="-18528"/>
                            <a:ext cx="271756" cy="31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C84ADE">
                              <w:pPr>
                                <w:spacing w:before="0" w:line="144" w:lineRule="auto"/>
                                <w:jc w:val="right"/>
                                <w:rPr>
                                  <w:sz w:val="10"/>
                                  <w:szCs w:val="16"/>
                                  <w:rtl/>
                                  <w:lang w:bidi="ar-EG"/>
                                </w:rPr>
                              </w:pPr>
                              <w:r w:rsidRPr="00E669B3">
                                <w:rPr>
                                  <w:rFonts w:hint="cs"/>
                                  <w:sz w:val="10"/>
                                  <w:szCs w:val="16"/>
                                  <w:rtl/>
                                  <w:lang w:bidi="ar-EG"/>
                                </w:rPr>
                                <w:t>منافذ</w:t>
                              </w:r>
                              <w:r>
                                <w:rPr>
                                  <w:sz w:val="10"/>
                                  <w:szCs w:val="16"/>
                                  <w:lang w:bidi="ar-EG"/>
                                </w:rPr>
                                <w:br/>
                              </w:r>
                              <w:r w:rsidRPr="00E669B3">
                                <w:rPr>
                                  <w:rFonts w:hint="cs"/>
                                  <w:sz w:val="10"/>
                                  <w:szCs w:val="16"/>
                                  <w:rtl/>
                                  <w:lang w:bidi="ar-EG"/>
                                </w:rPr>
                                <w:t>الهوائي</w:t>
                              </w:r>
                            </w:p>
                          </w:txbxContent>
                        </wps:txbx>
                        <wps:bodyPr rot="0" vert="horz" wrap="square" lIns="12700" tIns="12700" rIns="12700" bIns="12700" anchor="t" anchorCtr="0" upright="1">
                          <a:noAutofit/>
                        </wps:bodyPr>
                      </wps:wsp>
                      <wps:wsp>
                        <wps:cNvPr id="3210" name="Rectangle 4534"/>
                        <wps:cNvSpPr>
                          <a:spLocks noChangeArrowheads="1"/>
                        </wps:cNvSpPr>
                        <wps:spPr bwMode="auto">
                          <a:xfrm>
                            <a:off x="4514850" y="119063"/>
                            <a:ext cx="4140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محول توازي إلى تسلسلي</w:t>
                              </w:r>
                            </w:p>
                          </w:txbxContent>
                        </wps:txbx>
                        <wps:bodyPr rot="0" vert="horz" wrap="square" lIns="12700" tIns="12700" rIns="12700" bIns="12700" anchor="t" anchorCtr="0" upright="1">
                          <a:noAutofit/>
                        </wps:bodyPr>
                      </wps:wsp>
                      <wps:wsp>
                        <wps:cNvPr id="3211" name="Rectangle 4534"/>
                        <wps:cNvSpPr>
                          <a:spLocks noChangeArrowheads="1"/>
                        </wps:cNvSpPr>
                        <wps:spPr bwMode="auto">
                          <a:xfrm>
                            <a:off x="3948112" y="119063"/>
                            <a:ext cx="414020" cy="307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إضافة السابقة الدورية</w:t>
                              </w:r>
                            </w:p>
                          </w:txbxContent>
                        </wps:txbx>
                        <wps:bodyPr rot="0" vert="horz" wrap="square" lIns="12700" tIns="12700" rIns="12700" bIns="12700" anchor="t" anchorCtr="0" upright="1">
                          <a:noAutofit/>
                        </wps:bodyPr>
                      </wps:wsp>
                      <wps:wsp>
                        <wps:cNvPr id="3212" name="Rectangle 4534"/>
                        <wps:cNvSpPr>
                          <a:spLocks noChangeArrowheads="1"/>
                        </wps:cNvSpPr>
                        <wps:spPr bwMode="auto">
                          <a:xfrm>
                            <a:off x="3371851" y="123763"/>
                            <a:ext cx="423422"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تمديد </w:t>
                              </w:r>
                              <w:r w:rsidRPr="00E669B3">
                                <w:rPr>
                                  <w:sz w:val="10"/>
                                  <w:szCs w:val="16"/>
                                  <w:lang w:bidi="ar-EG"/>
                                </w:rPr>
                                <w:t>PFT</w:t>
                              </w:r>
                              <w:r w:rsidRPr="00E669B3">
                                <w:rPr>
                                  <w:rFonts w:hint="cs"/>
                                  <w:sz w:val="10"/>
                                  <w:szCs w:val="16"/>
                                  <w:rtl/>
                                  <w:lang w:bidi="ar-EG"/>
                                </w:rPr>
                                <w:t xml:space="preserve"> من </w:t>
                              </w:r>
                              <w:r w:rsidRPr="00E669B3">
                                <w:rPr>
                                  <w:sz w:val="10"/>
                                  <w:szCs w:val="16"/>
                                  <w:lang w:bidi="ar-EG"/>
                                </w:rPr>
                                <w:t>N</w:t>
                              </w:r>
                              <w:r w:rsidRPr="00E669B3">
                                <w:rPr>
                                  <w:rFonts w:hint="cs"/>
                                  <w:sz w:val="10"/>
                                  <w:szCs w:val="16"/>
                                  <w:rtl/>
                                  <w:lang w:bidi="ar-EG"/>
                                </w:rPr>
                                <w:t xml:space="preserve"> نقاط</w:t>
                              </w:r>
                            </w:p>
                          </w:txbxContent>
                        </wps:txbx>
                        <wps:bodyPr rot="0" vert="horz" wrap="square" lIns="12700" tIns="12700" rIns="12700" bIns="12700" anchor="t" anchorCtr="0" upright="1">
                          <a:noAutofit/>
                        </wps:bodyPr>
                      </wps:wsp>
                      <wps:wsp>
                        <wps:cNvPr id="3213" name="Rectangle 4534"/>
                        <wps:cNvSpPr>
                          <a:spLocks noChangeArrowheads="1"/>
                        </wps:cNvSpPr>
                        <wps:spPr bwMode="auto">
                          <a:xfrm>
                            <a:off x="2771775" y="109430"/>
                            <a:ext cx="428522"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تمديد </w:t>
                              </w:r>
                              <w:r w:rsidRPr="00E669B3">
                                <w:rPr>
                                  <w:sz w:val="10"/>
                                  <w:szCs w:val="16"/>
                                  <w:lang w:bidi="ar-EG"/>
                                </w:rPr>
                                <w:t>DFT</w:t>
                              </w:r>
                              <w:r w:rsidRPr="00E669B3">
                                <w:rPr>
                                  <w:rFonts w:hint="cs"/>
                                  <w:sz w:val="10"/>
                                  <w:szCs w:val="16"/>
                                  <w:rtl/>
                                  <w:lang w:bidi="ar-EG"/>
                                </w:rPr>
                                <w:t xml:space="preserve"> من </w:t>
                              </w:r>
                              <w:r w:rsidRPr="00E669B3">
                                <w:rPr>
                                  <w:sz w:val="10"/>
                                  <w:szCs w:val="16"/>
                                  <w:lang w:bidi="ar-EG"/>
                                </w:rPr>
                                <w:t>Z</w:t>
                              </w:r>
                              <w:r w:rsidRPr="00E669B3">
                                <w:rPr>
                                  <w:rFonts w:hint="cs"/>
                                  <w:sz w:val="10"/>
                                  <w:szCs w:val="16"/>
                                  <w:rtl/>
                                  <w:lang w:bidi="ar-EG"/>
                                </w:rPr>
                                <w:t xml:space="preserve"> نقاط</w:t>
                              </w:r>
                            </w:p>
                          </w:txbxContent>
                        </wps:txbx>
                        <wps:bodyPr rot="0" vert="horz" wrap="square" lIns="12700" tIns="12700" rIns="12700" bIns="12700" anchor="t" anchorCtr="0" upright="1">
                          <a:noAutofit/>
                        </wps:bodyPr>
                      </wps:wsp>
                      <wps:wsp>
                        <wps:cNvPr id="3218" name="Rectangle 4534"/>
                        <wps:cNvSpPr>
                          <a:spLocks noChangeArrowheads="1"/>
                        </wps:cNvSpPr>
                        <wps:spPr bwMode="auto">
                          <a:xfrm>
                            <a:off x="2233612" y="142236"/>
                            <a:ext cx="448124" cy="197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مقابل الإشارة المرجعية</w:t>
                              </w:r>
                            </w:p>
                          </w:txbxContent>
                        </wps:txbx>
                        <wps:bodyPr rot="0" vert="horz" wrap="square" lIns="12700" tIns="12700" rIns="12700" bIns="12700" anchor="t" anchorCtr="0" upright="1">
                          <a:noAutofit/>
                        </wps:bodyPr>
                      </wps:wsp>
                      <wps:wsp>
                        <wps:cNvPr id="3219" name="Rectangle 4534"/>
                        <wps:cNvSpPr>
                          <a:spLocks noChangeArrowheads="1"/>
                        </wps:cNvSpPr>
                        <wps:spPr bwMode="auto">
                          <a:xfrm>
                            <a:off x="1719151" y="142108"/>
                            <a:ext cx="419156" cy="197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مقابل </w:t>
                              </w:r>
                              <w:r>
                                <w:rPr>
                                  <w:rFonts w:hint="cs"/>
                                  <w:sz w:val="10"/>
                                  <w:szCs w:val="16"/>
                                  <w:rtl/>
                                  <w:lang w:bidi="ar-EG"/>
                                </w:rPr>
                                <w:t>عنصر الموارد</w:t>
                              </w:r>
                            </w:p>
                          </w:txbxContent>
                        </wps:txbx>
                        <wps:bodyPr rot="0" vert="horz" wrap="square" lIns="12700" tIns="12700" rIns="12700" bIns="12700" anchor="t" anchorCtr="0" upright="1">
                          <a:noAutofit/>
                        </wps:bodyPr>
                      </wps:wsp>
                      <wps:wsp>
                        <wps:cNvPr id="3220" name="Rectangle 4534"/>
                        <wps:cNvSpPr>
                          <a:spLocks noChangeArrowheads="1"/>
                        </wps:cNvSpPr>
                        <wps:spPr bwMode="auto">
                          <a:xfrm>
                            <a:off x="4514850" y="721360"/>
                            <a:ext cx="414020" cy="2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محول توازي إلى تسلسلي</w:t>
                              </w:r>
                            </w:p>
                          </w:txbxContent>
                        </wps:txbx>
                        <wps:bodyPr rot="0" vert="horz" wrap="square" lIns="12700" tIns="12700" rIns="12700" bIns="12700" anchor="t" anchorCtr="0" upright="1">
                          <a:noAutofit/>
                        </wps:bodyPr>
                      </wps:wsp>
                      <wps:wsp>
                        <wps:cNvPr id="3221" name="Rectangle 4534"/>
                        <wps:cNvSpPr>
                          <a:spLocks noChangeArrowheads="1"/>
                        </wps:cNvSpPr>
                        <wps:spPr bwMode="auto">
                          <a:xfrm>
                            <a:off x="3371851" y="721629"/>
                            <a:ext cx="423422" cy="2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تمديد </w:t>
                              </w:r>
                              <w:r w:rsidRPr="00E669B3">
                                <w:rPr>
                                  <w:sz w:val="10"/>
                                  <w:szCs w:val="16"/>
                                  <w:lang w:bidi="ar-EG"/>
                                </w:rPr>
                                <w:t>PFT</w:t>
                              </w:r>
                              <w:r w:rsidRPr="00E669B3">
                                <w:rPr>
                                  <w:rFonts w:hint="cs"/>
                                  <w:sz w:val="10"/>
                                  <w:szCs w:val="16"/>
                                  <w:rtl/>
                                  <w:lang w:bidi="ar-EG"/>
                                </w:rPr>
                                <w:t xml:space="preserve"> من </w:t>
                              </w:r>
                              <w:r w:rsidRPr="00E669B3">
                                <w:rPr>
                                  <w:sz w:val="10"/>
                                  <w:szCs w:val="16"/>
                                  <w:lang w:bidi="ar-EG"/>
                                </w:rPr>
                                <w:t>N</w:t>
                              </w:r>
                              <w:r w:rsidRPr="00E669B3">
                                <w:rPr>
                                  <w:rFonts w:hint="cs"/>
                                  <w:sz w:val="10"/>
                                  <w:szCs w:val="16"/>
                                  <w:rtl/>
                                  <w:lang w:bidi="ar-EG"/>
                                </w:rPr>
                                <w:t xml:space="preserve"> نقاط</w:t>
                              </w:r>
                            </w:p>
                          </w:txbxContent>
                        </wps:txbx>
                        <wps:bodyPr rot="0" vert="horz" wrap="square" lIns="12700" tIns="12700" rIns="12700" bIns="12700" anchor="t" anchorCtr="0" upright="1">
                          <a:noAutofit/>
                        </wps:bodyPr>
                      </wps:wsp>
                      <wps:wsp>
                        <wps:cNvPr id="3222" name="Rectangle 4534"/>
                        <wps:cNvSpPr>
                          <a:spLocks noChangeArrowheads="1"/>
                        </wps:cNvSpPr>
                        <wps:spPr bwMode="auto">
                          <a:xfrm>
                            <a:off x="2771775" y="720971"/>
                            <a:ext cx="428522" cy="2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تمديد </w:t>
                              </w:r>
                              <w:r w:rsidRPr="00E669B3">
                                <w:rPr>
                                  <w:sz w:val="10"/>
                                  <w:szCs w:val="16"/>
                                  <w:lang w:bidi="ar-EG"/>
                                </w:rPr>
                                <w:t>DFT</w:t>
                              </w:r>
                              <w:r w:rsidRPr="00E669B3">
                                <w:rPr>
                                  <w:rFonts w:hint="cs"/>
                                  <w:sz w:val="10"/>
                                  <w:szCs w:val="16"/>
                                  <w:rtl/>
                                  <w:lang w:bidi="ar-EG"/>
                                </w:rPr>
                                <w:t xml:space="preserve"> من </w:t>
                              </w:r>
                              <w:r w:rsidRPr="00E669B3">
                                <w:rPr>
                                  <w:sz w:val="10"/>
                                  <w:szCs w:val="16"/>
                                  <w:lang w:bidi="ar-EG"/>
                                </w:rPr>
                                <w:t>Z</w:t>
                              </w:r>
                              <w:r w:rsidRPr="00E669B3">
                                <w:rPr>
                                  <w:rFonts w:hint="cs"/>
                                  <w:sz w:val="10"/>
                                  <w:szCs w:val="16"/>
                                  <w:rtl/>
                                  <w:lang w:bidi="ar-EG"/>
                                </w:rPr>
                                <w:t xml:space="preserve"> نقاط</w:t>
                              </w:r>
                            </w:p>
                          </w:txbxContent>
                        </wps:txbx>
                        <wps:bodyPr rot="0" vert="horz" wrap="square" lIns="12700" tIns="12700" rIns="12700" bIns="12700" anchor="t" anchorCtr="0" upright="1">
                          <a:noAutofit/>
                        </wps:bodyPr>
                      </wps:wsp>
                      <wps:wsp>
                        <wps:cNvPr id="3223" name="Rectangle 4534"/>
                        <wps:cNvSpPr>
                          <a:spLocks noChangeArrowheads="1"/>
                        </wps:cNvSpPr>
                        <wps:spPr bwMode="auto">
                          <a:xfrm>
                            <a:off x="3947628" y="721311"/>
                            <a:ext cx="414020" cy="2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إضافة السابقة الدورية</w:t>
                              </w:r>
                            </w:p>
                          </w:txbxContent>
                        </wps:txbx>
                        <wps:bodyPr rot="0" vert="horz" wrap="square" lIns="12700" tIns="12700" rIns="12700" bIns="12700" anchor="t" anchorCtr="0" upright="1">
                          <a:noAutofit/>
                        </wps:bodyPr>
                      </wps:wsp>
                      <wps:wsp>
                        <wps:cNvPr id="3224" name="Rectangle 4534"/>
                        <wps:cNvSpPr>
                          <a:spLocks noChangeArrowheads="1"/>
                        </wps:cNvSpPr>
                        <wps:spPr bwMode="auto">
                          <a:xfrm>
                            <a:off x="2233612" y="730724"/>
                            <a:ext cx="448124" cy="197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مقابل الإشارة المرجعية</w:t>
                              </w:r>
                            </w:p>
                          </w:txbxContent>
                        </wps:txbx>
                        <wps:bodyPr rot="0" vert="horz" wrap="square" lIns="12700" tIns="12700" rIns="12700" bIns="12700" anchor="t" anchorCtr="0" upright="1">
                          <a:noAutofit/>
                        </wps:bodyPr>
                      </wps:wsp>
                      <wps:wsp>
                        <wps:cNvPr id="3225" name="Rectangle 4534"/>
                        <wps:cNvSpPr>
                          <a:spLocks noChangeArrowheads="1"/>
                        </wps:cNvSpPr>
                        <wps:spPr bwMode="auto">
                          <a:xfrm>
                            <a:off x="1704976" y="730004"/>
                            <a:ext cx="433192"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مقابل </w:t>
                              </w:r>
                              <w:r>
                                <w:rPr>
                                  <w:rFonts w:hint="cs"/>
                                  <w:sz w:val="10"/>
                                  <w:szCs w:val="16"/>
                                  <w:rtl/>
                                  <w:lang w:bidi="ar-EG"/>
                                </w:rPr>
                                <w:t>عنصر الموارد</w:t>
                              </w:r>
                            </w:p>
                            <w:p w:rsidR="006C00A5" w:rsidRPr="00E669B3" w:rsidRDefault="006C00A5" w:rsidP="00E669B3">
                              <w:pPr>
                                <w:spacing w:before="0" w:line="144" w:lineRule="auto"/>
                                <w:jc w:val="center"/>
                                <w:rPr>
                                  <w:sz w:val="10"/>
                                  <w:szCs w:val="16"/>
                                  <w:rtl/>
                                  <w:lang w:bidi="ar-EG"/>
                                </w:rPr>
                              </w:pPr>
                            </w:p>
                          </w:txbxContent>
                        </wps:txbx>
                        <wps:bodyPr rot="0" vert="horz" wrap="square" lIns="12700" tIns="12700" rIns="12700" bIns="12700" anchor="t" anchorCtr="0" upright="1">
                          <a:noAutofit/>
                        </wps:bodyPr>
                      </wps:wsp>
                      <wps:wsp>
                        <wps:cNvPr id="3226" name="Rectangle 4534"/>
                        <wps:cNvSpPr>
                          <a:spLocks noChangeArrowheads="1"/>
                        </wps:cNvSpPr>
                        <wps:spPr bwMode="auto">
                          <a:xfrm>
                            <a:off x="1085850" y="475776"/>
                            <a:ext cx="414288"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Pr>
                                  <w:rFonts w:hint="cs"/>
                                  <w:sz w:val="10"/>
                                  <w:szCs w:val="16"/>
                                  <w:rtl/>
                                  <w:lang w:bidi="ar-EG"/>
                                </w:rPr>
                                <w:t>تشفير مسبق</w:t>
                              </w:r>
                            </w:p>
                          </w:txbxContent>
                        </wps:txbx>
                        <wps:bodyPr rot="0" vert="horz" wrap="square" lIns="12700" tIns="12700" rIns="12700" bIns="12700" anchor="t" anchorCtr="0" upright="1">
                          <a:noAutofit/>
                        </wps:bodyPr>
                      </wps:wsp>
                      <wps:wsp>
                        <wps:cNvPr id="3227" name="Rectangle 4534"/>
                        <wps:cNvSpPr>
                          <a:spLocks noChangeArrowheads="1"/>
                        </wps:cNvSpPr>
                        <wps:spPr bwMode="auto">
                          <a:xfrm>
                            <a:off x="480993" y="140051"/>
                            <a:ext cx="423882" cy="21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C84ADE">
                              <w:pPr>
                                <w:spacing w:before="0" w:line="144" w:lineRule="auto"/>
                                <w:jc w:val="center"/>
                                <w:rPr>
                                  <w:sz w:val="10"/>
                                  <w:szCs w:val="16"/>
                                  <w:rtl/>
                                  <w:lang w:bidi="ar-EG"/>
                                </w:rPr>
                              </w:pPr>
                              <w:r>
                                <w:rPr>
                                  <w:rFonts w:hint="cs"/>
                                  <w:sz w:val="10"/>
                                  <w:szCs w:val="16"/>
                                  <w:rtl/>
                                  <w:lang w:bidi="ar-EG"/>
                                </w:rPr>
                                <w:t>مقابل</w:t>
                              </w:r>
                              <w:r>
                                <w:rPr>
                                  <w:sz w:val="10"/>
                                  <w:szCs w:val="16"/>
                                  <w:lang w:bidi="ar-EG"/>
                                </w:rPr>
                                <w:br/>
                              </w:r>
                              <w:r>
                                <w:rPr>
                                  <w:rFonts w:hint="cs"/>
                                  <w:sz w:val="10"/>
                                  <w:szCs w:val="16"/>
                                  <w:rtl/>
                                  <w:lang w:bidi="ar-EG"/>
                                </w:rPr>
                                <w:t>التشكيل</w:t>
                              </w:r>
                            </w:p>
                          </w:txbxContent>
                        </wps:txbx>
                        <wps:bodyPr rot="0" vert="horz" wrap="square" lIns="12700" tIns="12700" rIns="12700" bIns="12700" anchor="t" anchorCtr="0" upright="1">
                          <a:noAutofit/>
                        </wps:bodyPr>
                      </wps:wsp>
                      <wps:wsp>
                        <wps:cNvPr id="3228" name="Rectangle 4534"/>
                        <wps:cNvSpPr>
                          <a:spLocks noChangeArrowheads="1"/>
                        </wps:cNvSpPr>
                        <wps:spPr bwMode="auto">
                          <a:xfrm>
                            <a:off x="-123824" y="166522"/>
                            <a:ext cx="438136" cy="15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197DF1">
                              <w:pPr>
                                <w:spacing w:before="0" w:line="144" w:lineRule="auto"/>
                                <w:jc w:val="center"/>
                                <w:rPr>
                                  <w:sz w:val="10"/>
                                  <w:szCs w:val="16"/>
                                  <w:rtl/>
                                  <w:lang w:bidi="ar-EG"/>
                                </w:rPr>
                              </w:pPr>
                              <w:r>
                                <w:rPr>
                                  <w:rFonts w:hint="cs"/>
                                  <w:sz w:val="10"/>
                                  <w:szCs w:val="16"/>
                                  <w:rtl/>
                                  <w:lang w:bidi="ar-EG"/>
                                </w:rPr>
                                <w:t>تخليط</w:t>
                              </w:r>
                            </w:p>
                          </w:txbxContent>
                        </wps:txbx>
                        <wps:bodyPr rot="0" vert="horz" wrap="square" lIns="12700" tIns="12700" rIns="12700" bIns="12700" anchor="t" anchorCtr="0" upright="1">
                          <a:noAutofit/>
                        </wps:bodyPr>
                      </wps:wsp>
                      <wps:wsp>
                        <wps:cNvPr id="3229" name="Rectangle 4534"/>
                        <wps:cNvSpPr>
                          <a:spLocks noChangeArrowheads="1"/>
                        </wps:cNvSpPr>
                        <wps:spPr bwMode="auto">
                          <a:xfrm>
                            <a:off x="490537" y="727598"/>
                            <a:ext cx="405153" cy="21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E669B3">
                              <w:pPr>
                                <w:spacing w:before="0" w:line="144" w:lineRule="auto"/>
                                <w:jc w:val="center"/>
                                <w:rPr>
                                  <w:sz w:val="10"/>
                                  <w:szCs w:val="16"/>
                                  <w:rtl/>
                                  <w:lang w:bidi="ar-EG"/>
                                </w:rPr>
                              </w:pPr>
                              <w:r>
                                <w:rPr>
                                  <w:rFonts w:hint="cs"/>
                                  <w:sz w:val="10"/>
                                  <w:szCs w:val="16"/>
                                  <w:rtl/>
                                  <w:lang w:bidi="ar-EG"/>
                                </w:rPr>
                                <w:t>مقابل التشكيل</w:t>
                              </w:r>
                            </w:p>
                          </w:txbxContent>
                        </wps:txbx>
                        <wps:bodyPr rot="0" vert="horz" wrap="square" lIns="12700" tIns="12700" rIns="12700" bIns="12700" anchor="t" anchorCtr="0" upright="1">
                          <a:noAutofit/>
                        </wps:bodyPr>
                      </wps:wsp>
                      <wps:wsp>
                        <wps:cNvPr id="3230" name="Rectangle 4534"/>
                        <wps:cNvSpPr>
                          <a:spLocks noChangeArrowheads="1"/>
                        </wps:cNvSpPr>
                        <wps:spPr bwMode="auto">
                          <a:xfrm>
                            <a:off x="-123825" y="771525"/>
                            <a:ext cx="428615" cy="13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197DF1">
                              <w:pPr>
                                <w:spacing w:before="0" w:line="144" w:lineRule="auto"/>
                                <w:jc w:val="center"/>
                                <w:rPr>
                                  <w:sz w:val="10"/>
                                  <w:szCs w:val="16"/>
                                  <w:rtl/>
                                  <w:lang w:bidi="ar-EG"/>
                                </w:rPr>
                              </w:pPr>
                              <w:r>
                                <w:rPr>
                                  <w:rFonts w:hint="cs"/>
                                  <w:sz w:val="10"/>
                                  <w:szCs w:val="16"/>
                                  <w:rtl/>
                                  <w:lang w:bidi="ar-EG"/>
                                </w:rPr>
                                <w:t>تخليط</w:t>
                              </w:r>
                            </w:p>
                          </w:txbxContent>
                        </wps:txbx>
                        <wps:bodyPr rot="0" vert="horz" wrap="square" lIns="12700" tIns="12700" rIns="12700" bIns="12700" anchor="t" anchorCtr="0" upright="1">
                          <a:noAutofit/>
                        </wps:bodyPr>
                      </wps:wsp>
                      <wps:wsp>
                        <wps:cNvPr id="3260" name="Rectangle 4534"/>
                        <wps:cNvSpPr>
                          <a:spLocks noChangeArrowheads="1"/>
                        </wps:cNvSpPr>
                        <wps:spPr bwMode="auto">
                          <a:xfrm>
                            <a:off x="1104900" y="0"/>
                            <a:ext cx="405153"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E669B3" w:rsidRDefault="006C00A5" w:rsidP="00FF3268">
                              <w:pPr>
                                <w:spacing w:before="0" w:line="144" w:lineRule="auto"/>
                                <w:jc w:val="center"/>
                                <w:rPr>
                                  <w:sz w:val="10"/>
                                  <w:szCs w:val="16"/>
                                  <w:rtl/>
                                  <w:lang w:bidi="ar-EG"/>
                                </w:rPr>
                              </w:pPr>
                              <w:r>
                                <w:rPr>
                                  <w:rFonts w:hint="cs"/>
                                  <w:sz w:val="10"/>
                                  <w:szCs w:val="16"/>
                                  <w:rtl/>
                                  <w:lang w:bidi="ar-EG"/>
                                </w:rPr>
                                <w:t>طبقات</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64" o:spid="_x0000_s1698" style="position:absolute;left:0;text-align:left;margin-left:34.65pt;margin-top:4.5pt;width:421.9pt;height:75.7pt;z-index:252326400;mso-position-horizontal-relative:text;mso-position-vertical-relative:text;mso-width-relative:margin;mso-height-relative:margin" coordorigin="-1238,-185" coordsize="53578,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">
                <v:rect id="Rectangle 4534" o:spid="_x0000_s1699" style="position:absolute;left:49622;top:-185;width:2717;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H1cQA&#10;AADdAAAADwAAAGRycy9kb3ducmV2LnhtbESPQWvCQBSE7wX/w/IEL0U3WrAaXcUWBCm9VAWvj+wz&#10;CWbfhuxLjP/eLRR6HGbmG2a97V2lOmpC6dnAdJKAIs68LTk3cD7txwtQQZAtVp7JwIMCbDeDlzWm&#10;1t/5h7qj5CpCOKRooBCpU61DVpDDMPE1cfSuvnEoUTa5tg3eI9xVepYkc+2w5LhQYE2fBWW3Y+sM&#10;dJfL9wedWz3tUN5fD1+tlHMyZjTsdytQQr38h//aB2vgbZYs4f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h9XEAAAA3QAAAA8AAAAAAAAAAAAAAAAAmAIAAGRycy9k&#10;b3ducmV2LnhtbFBLBQYAAAAABAAEAPUAAACJAwAAAAA=&#10;" filled="f" stroked="f">
                  <v:textbox inset="1pt,1pt,1pt,1pt">
                    <w:txbxContent>
                      <w:p w:rsidR="006C00A5" w:rsidRPr="00E669B3" w:rsidRDefault="006C00A5" w:rsidP="00C84ADE">
                        <w:pPr>
                          <w:spacing w:before="0" w:line="144" w:lineRule="auto"/>
                          <w:jc w:val="right"/>
                          <w:rPr>
                            <w:sz w:val="10"/>
                            <w:szCs w:val="16"/>
                            <w:rtl/>
                            <w:lang w:bidi="ar-EG"/>
                          </w:rPr>
                        </w:pPr>
                        <w:r w:rsidRPr="00E669B3">
                          <w:rPr>
                            <w:rFonts w:hint="cs"/>
                            <w:sz w:val="10"/>
                            <w:szCs w:val="16"/>
                            <w:rtl/>
                            <w:lang w:bidi="ar-EG"/>
                          </w:rPr>
                          <w:t>منافذ</w:t>
                        </w:r>
                        <w:r>
                          <w:rPr>
                            <w:sz w:val="10"/>
                            <w:szCs w:val="16"/>
                            <w:lang w:bidi="ar-EG"/>
                          </w:rPr>
                          <w:br/>
                        </w:r>
                        <w:r w:rsidRPr="00E669B3">
                          <w:rPr>
                            <w:rFonts w:hint="cs"/>
                            <w:sz w:val="10"/>
                            <w:szCs w:val="16"/>
                            <w:rtl/>
                            <w:lang w:bidi="ar-EG"/>
                          </w:rPr>
                          <w:t>الهوائي</w:t>
                        </w:r>
                      </w:p>
                    </w:txbxContent>
                  </v:textbox>
                </v:rect>
                <v:rect id="Rectangle 4534" o:spid="_x0000_s1700" style="position:absolute;left:45148;top:1190;width:414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4lcEA&#10;AADdAAAADwAAAGRycy9kb3ducmV2LnhtbERPTWvCQBC9F/wPywheim5iwUp0FRUEKV60gtchOybB&#10;7GzITmL677uHQo+P973eDq5WPbWh8mwgnSWgiHNvKy4M3L6P0yWoIMgWa89k4IcCbDejtzVm1r/4&#10;Qv1VChVDOGRooBRpMq1DXpLDMPMNceQevnUoEbaFti2+Yrir9TxJFtphxbGhxIYOJeXPa+cM9Pf7&#10;eU+3Tqc9yuf76auTakHGTMbDbgVKaJB/8Z/7ZA18zNO4P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YuJXBAAAA3QAAAA8AAAAAAAAAAAAAAAAAmAIAAGRycy9kb3du&#10;cmV2LnhtbFBLBQYAAAAABAAEAPUAAACG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محول توازي إلى تسلسلي</w:t>
                        </w:r>
                      </w:p>
                    </w:txbxContent>
                  </v:textbox>
                </v:rect>
                <v:rect id="Rectangle 4534" o:spid="_x0000_s1701" style="position:absolute;left:39481;top:1190;width:4140;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dDsQA&#10;AADdAAAADwAAAGRycy9kb3ducmV2LnhtbESPQWvCQBSE7wX/w/IEL6VuoqCSuooWClK8VAWvj+xr&#10;Epp9G7IvMf77riD0OMzMN8x6O7ha9dSGyrOBdJqAIs69rbgwcDl/vq1ABUG2WHsmA3cKsN2MXtaY&#10;WX/jb+pPUqgI4ZChgVKkybQOeUkOw9Q3xNH78a1DibIttG3xFuGu1rMkWWiHFceFEhv6KCn/PXXO&#10;QH+9Hvd06XTaoyxfD1+dVAsyZjIedu+ghAb5Dz/bB2tgPktTeLy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HQ7EAAAA3QAAAA8AAAAAAAAAAAAAAAAAmAIAAGRycy9k&#10;b3ducmV2LnhtbFBLBQYAAAAABAAEAPUAAACJ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إضافة السابقة الدورية</w:t>
                        </w:r>
                      </w:p>
                    </w:txbxContent>
                  </v:textbox>
                </v:rect>
                <v:rect id="Rectangle 4534" o:spid="_x0000_s1702" style="position:absolute;left:33718;top:1237;width:423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DecQA&#10;AADdAAAADwAAAGRycy9kb3ducmV2LnhtbESPQWvCQBSE74X+h+UVvJS6SQRbUldpBUGkl6rg9ZF9&#10;JsHs25B9ifHfu0Khx2FmvmEWq9E1aqAu1J4NpNMEFHHhbc2lgeNh8/YBKgiyxcYzGbhRgNXy+WmB&#10;ufVX/qVhL6WKEA45GqhE2lzrUFTkMEx9Sxy9s+8cSpRdqW2H1wh3jc6SZK4d1hwXKmxpXVFx2ffO&#10;wHA6/XzTsdfpgPL+ut31Us/JmMnL+PUJSmiU//Bfe2sNzLI0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g3nEAAAA3QAAAA8AAAAAAAAAAAAAAAAAmAIAAGRycy9k&#10;b3ducmV2LnhtbFBLBQYAAAAABAAEAPUAAACJ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تمديد </w:t>
                        </w:r>
                        <w:r w:rsidRPr="00E669B3">
                          <w:rPr>
                            <w:sz w:val="10"/>
                            <w:szCs w:val="16"/>
                            <w:lang w:bidi="ar-EG"/>
                          </w:rPr>
                          <w:t>PFT</w:t>
                        </w:r>
                        <w:r w:rsidRPr="00E669B3">
                          <w:rPr>
                            <w:rFonts w:hint="cs"/>
                            <w:sz w:val="10"/>
                            <w:szCs w:val="16"/>
                            <w:rtl/>
                            <w:lang w:bidi="ar-EG"/>
                          </w:rPr>
                          <w:t xml:space="preserve"> من </w:t>
                        </w:r>
                        <w:r w:rsidRPr="00E669B3">
                          <w:rPr>
                            <w:sz w:val="10"/>
                            <w:szCs w:val="16"/>
                            <w:lang w:bidi="ar-EG"/>
                          </w:rPr>
                          <w:t>N</w:t>
                        </w:r>
                        <w:r w:rsidRPr="00E669B3">
                          <w:rPr>
                            <w:rFonts w:hint="cs"/>
                            <w:sz w:val="10"/>
                            <w:szCs w:val="16"/>
                            <w:rtl/>
                            <w:lang w:bidi="ar-EG"/>
                          </w:rPr>
                          <w:t xml:space="preserve"> نقاط</w:t>
                        </w:r>
                      </w:p>
                    </w:txbxContent>
                  </v:textbox>
                </v:rect>
                <v:rect id="Rectangle 4534" o:spid="_x0000_s1703" style="position:absolute;left:27717;top:1094;width:428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m4sQA&#10;AADdAAAADwAAAGRycy9kb3ducmV2LnhtbESPQWvCQBSE74L/YXkFL6KbKKikrmILghQvVcHrI/ua&#10;hGbfhuxLTP99tyD0OMzMN8x2P7ha9dSGyrOBdJ6AIs69rbgwcLseZxtQQZAt1p7JwA8F2O/Goy1m&#10;1j/4k/qLFCpCOGRooBRpMq1DXpLDMPcNcfS+fOtQomwLbVt8RLir9SJJVtphxXGhxIbeS8q/L50z&#10;0N/v5ze6dTrtUdbT00cn1YqMmbwMh1dQQoP8h5/tkzWwXKRL+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JuLEAAAA3QAAAA8AAAAAAAAAAAAAAAAAmAIAAGRycy9k&#10;b3ducmV2LnhtbFBLBQYAAAAABAAEAPUAAACJ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تمديد </w:t>
                        </w:r>
                        <w:r w:rsidRPr="00E669B3">
                          <w:rPr>
                            <w:sz w:val="10"/>
                            <w:szCs w:val="16"/>
                            <w:lang w:bidi="ar-EG"/>
                          </w:rPr>
                          <w:t>DFT</w:t>
                        </w:r>
                        <w:r w:rsidRPr="00E669B3">
                          <w:rPr>
                            <w:rFonts w:hint="cs"/>
                            <w:sz w:val="10"/>
                            <w:szCs w:val="16"/>
                            <w:rtl/>
                            <w:lang w:bidi="ar-EG"/>
                          </w:rPr>
                          <w:t xml:space="preserve"> من </w:t>
                        </w:r>
                        <w:r w:rsidRPr="00E669B3">
                          <w:rPr>
                            <w:sz w:val="10"/>
                            <w:szCs w:val="16"/>
                            <w:lang w:bidi="ar-EG"/>
                          </w:rPr>
                          <w:t>Z</w:t>
                        </w:r>
                        <w:r w:rsidRPr="00E669B3">
                          <w:rPr>
                            <w:rFonts w:hint="cs"/>
                            <w:sz w:val="10"/>
                            <w:szCs w:val="16"/>
                            <w:rtl/>
                            <w:lang w:bidi="ar-EG"/>
                          </w:rPr>
                          <w:t xml:space="preserve"> نقاط</w:t>
                        </w:r>
                      </w:p>
                    </w:txbxContent>
                  </v:textbox>
                </v:rect>
                <v:rect id="Rectangle 4534" o:spid="_x0000_s1704" style="position:absolute;left:22336;top:1422;width:448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0k8EA&#10;AADdAAAADwAAAGRycy9kb3ducmV2LnhtbERPTWvCQBC9F/wPywheim5iwUp0FRUEKV60gtchOybB&#10;7GzITmL677uHQo+P973eDq5WPbWh8mwgnSWgiHNvKy4M3L6P0yWoIMgWa89k4IcCbDejtzVm1r/4&#10;Qv1VChVDOGRooBRpMq1DXpLDMPMNceQevnUoEbaFti2+Yrir9TxJFtphxbGhxIYOJeXPa+cM9Pf7&#10;eU+3Tqc9yuf76auTakHGTMbDbgVKaJB/8Z/7ZA18zNM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utJPBAAAA3QAAAA8AAAAAAAAAAAAAAAAAmAIAAGRycy9kb3du&#10;cmV2LnhtbFBLBQYAAAAABAAEAPUAAACG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مقابل الإشارة المرجعية</w:t>
                        </w:r>
                      </w:p>
                    </w:txbxContent>
                  </v:textbox>
                </v:rect>
                <v:rect id="Rectangle 4534" o:spid="_x0000_s1705" style="position:absolute;left:17191;top:1421;width:4192;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RCMUA&#10;AADdAAAADwAAAGRycy9kb3ducmV2LnhtbESPX2vCQBDE3wt+h2MFX0q9REFt6im2IEjpi3/A1yW3&#10;TYK5vZDbxPTb94RCH4eZ+Q2z3g6uVj21ofJsIJ0moIhzbysuDFzO+5cVqCDIFmvPZOCHAmw3o6c1&#10;Ztbf+Uj9SQoVIRwyNFCKNJnWIS/JYZj6hjh63751KFG2hbYt3iPc1XqWJAvtsOK4UGJDHyXlt1Pn&#10;DPTX69c7XTqd9ijL58NnJ9WCjJmMh90bKKFB/sN/7YM1MJ+lr/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hEIxQAAAN0AAAAPAAAAAAAAAAAAAAAAAJgCAABkcnMv&#10;ZG93bnJldi54bWxQSwUGAAAAAAQABAD1AAAAigM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مقابل </w:t>
                        </w:r>
                        <w:r>
                          <w:rPr>
                            <w:rFonts w:hint="cs"/>
                            <w:sz w:val="10"/>
                            <w:szCs w:val="16"/>
                            <w:rtl/>
                            <w:lang w:bidi="ar-EG"/>
                          </w:rPr>
                          <w:t>عنصر الموارد</w:t>
                        </w:r>
                      </w:p>
                    </w:txbxContent>
                  </v:textbox>
                </v:rect>
                <v:rect id="Rectangle 4534" o:spid="_x0000_s1706" style="position:absolute;left:45148;top:7213;width:4140;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yKMEA&#10;AADdAAAADwAAAGRycy9kb3ducmV2LnhtbERPTWvCQBC9F/wPywheim5MwUp0FRUEKV60gtchOybB&#10;7GzITmL677uHQo+P973eDq5WPbWh8mxgPktAEefeVlwYuH0fp0tQQZAt1p7JwA8F2G5Gb2vMrH/x&#10;hfqrFCqGcMjQQCnSZFqHvCSHYeYb4sg9fOtQImwLbVt8xXBX6zRJFtphxbGhxIYOJeXPa+cM9Pf7&#10;eU+3Ts97lM/301cn1YKMmYyH3QqU0CD/4j/3yRr4SNO4P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cijBAAAA3QAAAA8AAAAAAAAAAAAAAAAAmAIAAGRycy9kb3du&#10;cmV2LnhtbFBLBQYAAAAABAAEAPUAAACG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محول توازي إلى تسلسلي</w:t>
                        </w:r>
                      </w:p>
                    </w:txbxContent>
                  </v:textbox>
                </v:rect>
                <v:rect id="Rectangle 4534" o:spid="_x0000_s1707" style="position:absolute;left:33718;top:7216;width:4234;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Xs8QA&#10;AADdAAAADwAAAGRycy9kb3ducmV2LnhtbESPQWvCQBSE74X+h+UVvJS6SQRbUldpBUGkl6rg9ZF9&#10;JsHs25B9ifHfu0Khx2FmvmEWq9E1aqAu1J4NpNMEFHHhbc2lgeNh8/YBKgiyxcYzGbhRgNXy+WmB&#10;ufVX/qVhL6WKEA45GqhE2lzrUFTkMEx9Sxy9s+8cSpRdqW2H1wh3jc6SZK4d1hwXKmxpXVFx2ffO&#10;wHA6/XzTsdfpgPL+ut31Us/JmMnL+PUJSmiU//Bfe2sNzLIshc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17PEAAAA3QAAAA8AAAAAAAAAAAAAAAAAmAIAAGRycy9k&#10;b3ducmV2LnhtbFBLBQYAAAAABAAEAPUAAACJ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تمديد </w:t>
                        </w:r>
                        <w:r w:rsidRPr="00E669B3">
                          <w:rPr>
                            <w:sz w:val="10"/>
                            <w:szCs w:val="16"/>
                            <w:lang w:bidi="ar-EG"/>
                          </w:rPr>
                          <w:t>PFT</w:t>
                        </w:r>
                        <w:r w:rsidRPr="00E669B3">
                          <w:rPr>
                            <w:rFonts w:hint="cs"/>
                            <w:sz w:val="10"/>
                            <w:szCs w:val="16"/>
                            <w:rtl/>
                            <w:lang w:bidi="ar-EG"/>
                          </w:rPr>
                          <w:t xml:space="preserve"> من </w:t>
                        </w:r>
                        <w:r w:rsidRPr="00E669B3">
                          <w:rPr>
                            <w:sz w:val="10"/>
                            <w:szCs w:val="16"/>
                            <w:lang w:bidi="ar-EG"/>
                          </w:rPr>
                          <w:t>N</w:t>
                        </w:r>
                        <w:r w:rsidRPr="00E669B3">
                          <w:rPr>
                            <w:rFonts w:hint="cs"/>
                            <w:sz w:val="10"/>
                            <w:szCs w:val="16"/>
                            <w:rtl/>
                            <w:lang w:bidi="ar-EG"/>
                          </w:rPr>
                          <w:t xml:space="preserve"> نقاط</w:t>
                        </w:r>
                      </w:p>
                    </w:txbxContent>
                  </v:textbox>
                </v:rect>
                <v:rect id="Rectangle 4534" o:spid="_x0000_s1708" style="position:absolute;left:27717;top:7209;width:4285;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xMQA&#10;AADdAAAADwAAAGRycy9kb3ducmV2LnhtbESPQWvCQBSE7wX/w/IEL0U3pqASXUULBSm9VAWvj+wz&#10;CWbfhuxLjP++Wyj0OMzMN8xmN7ha9dSGyrOB+SwBRZx7W3Fh4HL+mK5ABUG2WHsmA08KsNuOXjaY&#10;Wf/gb+pPUqgI4ZChgVKkybQOeUkOw8w3xNG7+dahRNkW2rb4iHBX6zRJFtphxXGhxIbeS8rvp84Z&#10;6K/XrwNdOj3vUZavx89OqgUZMxkP+zUooUH+w3/tozXwlqY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ScTEAAAA3QAAAA8AAAAAAAAAAAAAAAAAmAIAAGRycy9k&#10;b3ducmV2LnhtbFBLBQYAAAAABAAEAPUAAACJ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تمديد </w:t>
                        </w:r>
                        <w:r w:rsidRPr="00E669B3">
                          <w:rPr>
                            <w:sz w:val="10"/>
                            <w:szCs w:val="16"/>
                            <w:lang w:bidi="ar-EG"/>
                          </w:rPr>
                          <w:t>DFT</w:t>
                        </w:r>
                        <w:r w:rsidRPr="00E669B3">
                          <w:rPr>
                            <w:rFonts w:hint="cs"/>
                            <w:sz w:val="10"/>
                            <w:szCs w:val="16"/>
                            <w:rtl/>
                            <w:lang w:bidi="ar-EG"/>
                          </w:rPr>
                          <w:t xml:space="preserve"> من </w:t>
                        </w:r>
                        <w:r w:rsidRPr="00E669B3">
                          <w:rPr>
                            <w:sz w:val="10"/>
                            <w:szCs w:val="16"/>
                            <w:lang w:bidi="ar-EG"/>
                          </w:rPr>
                          <w:t>Z</w:t>
                        </w:r>
                        <w:r w:rsidRPr="00E669B3">
                          <w:rPr>
                            <w:rFonts w:hint="cs"/>
                            <w:sz w:val="10"/>
                            <w:szCs w:val="16"/>
                            <w:rtl/>
                            <w:lang w:bidi="ar-EG"/>
                          </w:rPr>
                          <w:t xml:space="preserve"> نقاط</w:t>
                        </w:r>
                      </w:p>
                    </w:txbxContent>
                  </v:textbox>
                </v:rect>
                <v:rect id="Rectangle 4534" o:spid="_x0000_s1709" style="position:absolute;left:39476;top:7213;width:4140;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sX8QA&#10;AADdAAAADwAAAGRycy9kb3ducmV2LnhtbESPQWvCQBSE74L/YXkFL6IbI6ikrmILghQvVcHrI/ua&#10;hGbfhuxLTP99tyD0OMzMN8x2P7ha9dSGyrOBxTwBRZx7W3Fh4HY9zjaggiBbrD2TgR8KsN+NR1vM&#10;rH/wJ/UXKVSEcMjQQCnSZFqHvCSHYe4b4uh9+dahRNkW2rb4iHBX6zRJVtphxXGhxIbeS8q/L50z&#10;0N/v5ze6dXrRo6ynp49OqhUZM3kZDq+ghAb5Dz/bJ2tgmaZL+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7F/EAAAA3QAAAA8AAAAAAAAAAAAAAAAAmAIAAGRycy9k&#10;b3ducmV2LnhtbFBLBQYAAAAABAAEAPUAAACJAw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إضافة السابقة الدورية</w:t>
                        </w:r>
                      </w:p>
                    </w:txbxContent>
                  </v:textbox>
                </v:rect>
                <v:rect id="Rectangle 4534" o:spid="_x0000_s1710" style="position:absolute;left:22336;top:7307;width:448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0K8UA&#10;AADdAAAADwAAAGRycy9kb3ducmV2LnhtbESPzWrDMBCE74G+g9hCLqGR4wa3uFFCEiiEkkt+INfF&#10;2tqm1spYa8d9+6pQ6HGYmW+Y1WZ0jRqoC7VnA4t5Aoq48Lbm0sD18v70CioIssXGMxn4pgCb9cNk&#10;hbn1dz7RcJZSRQiHHA1UIm2udSgqchjmviWO3qfvHEqUXalth/cId41OkyTTDmuOCxW2tK+o+Dr3&#10;zsBwux13dO31YkB5mR0+eqkzMmb6OG7fQAmN8h/+ax+sgec0X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3QrxQAAAN0AAAAPAAAAAAAAAAAAAAAAAJgCAABkcnMv&#10;ZG93bnJldi54bWxQSwUGAAAAAAQABAD1AAAAigM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مقابل الإشارة المرجعية</w:t>
                        </w:r>
                      </w:p>
                    </w:txbxContent>
                  </v:textbox>
                </v:rect>
                <v:rect id="Rectangle 4534" o:spid="_x0000_s1711" style="position:absolute;left:17049;top:7300;width:4332;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RsMUA&#10;AADdAAAADwAAAGRycy9kb3ducmV2LnhtbESPzWrDMBCE74G+g9hCLqGR4xK3uFFCEiiEkkt+INfF&#10;2tqm1spYa8d9+6pQ6HGYmW+Y1WZ0jRqoC7VnA4t5Aoq48Lbm0sD18v70CioIssXGMxn4pgCb9cNk&#10;hbn1dz7RcJZSRQiHHA1UIm2udSgqchjmviWO3qfvHEqUXalth/cId41OkyTTDmuOCxW2tK+o+Dr3&#10;zsBwux13dO31YkB5mR0+eqkzMmb6OG7fQAmN8h/+ax+sgec0X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9GwxQAAAN0AAAAPAAAAAAAAAAAAAAAAAJgCAABkcnMv&#10;ZG93bnJldi54bWxQSwUGAAAAAAQABAD1AAAAigMAAAAA&#10;" filled="f" stroked="f">
                  <v:textbox inset="1pt,1pt,1pt,1pt">
                    <w:txbxContent>
                      <w:p w:rsidR="006C00A5" w:rsidRPr="00E669B3" w:rsidRDefault="006C00A5" w:rsidP="00E669B3">
                        <w:pPr>
                          <w:spacing w:before="0" w:line="144" w:lineRule="auto"/>
                          <w:jc w:val="center"/>
                          <w:rPr>
                            <w:sz w:val="10"/>
                            <w:szCs w:val="16"/>
                            <w:rtl/>
                            <w:lang w:bidi="ar-EG"/>
                          </w:rPr>
                        </w:pPr>
                        <w:r w:rsidRPr="00E669B3">
                          <w:rPr>
                            <w:rFonts w:hint="cs"/>
                            <w:sz w:val="10"/>
                            <w:szCs w:val="16"/>
                            <w:rtl/>
                            <w:lang w:bidi="ar-EG"/>
                          </w:rPr>
                          <w:t xml:space="preserve">مقابل </w:t>
                        </w:r>
                        <w:r>
                          <w:rPr>
                            <w:rFonts w:hint="cs"/>
                            <w:sz w:val="10"/>
                            <w:szCs w:val="16"/>
                            <w:rtl/>
                            <w:lang w:bidi="ar-EG"/>
                          </w:rPr>
                          <w:t>عنصر الموارد</w:t>
                        </w:r>
                      </w:p>
                      <w:p w:rsidR="006C00A5" w:rsidRPr="00E669B3" w:rsidRDefault="006C00A5" w:rsidP="00E669B3">
                        <w:pPr>
                          <w:spacing w:before="0" w:line="144" w:lineRule="auto"/>
                          <w:jc w:val="center"/>
                          <w:rPr>
                            <w:sz w:val="10"/>
                            <w:szCs w:val="16"/>
                            <w:rtl/>
                            <w:lang w:bidi="ar-EG"/>
                          </w:rPr>
                        </w:pPr>
                      </w:p>
                    </w:txbxContent>
                  </v:textbox>
                </v:rect>
                <v:rect id="Rectangle 4534" o:spid="_x0000_s1712" style="position:absolute;left:10858;top:4757;width:4143;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Px8QA&#10;AADdAAAADwAAAGRycy9kb3ducmV2LnhtbESPQWvCQBSE74X+h+UVvJS6MUJaUldpBUGkl6rg9ZF9&#10;JsHs25B9ifHfu0Khx2FmvmEWq9E1aqAu1J4NzKYJKOLC25pLA8fD5u0DVBBki41nMnCjAKvl89MC&#10;c+uv/EvDXkoVIRxyNFCJtLnWoajIYZj6ljh6Z985lCi7UtsOrxHuGp0mSaYd1hwXKmxpXVFx2ffO&#10;wHA6/XzTsdezAeX9dbvrpc7ImMnL+PUJSmiU//Bfe2sNzNM0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T8fEAAAA3QAAAA8AAAAAAAAAAAAAAAAAmAIAAGRycy9k&#10;b3ducmV2LnhtbFBLBQYAAAAABAAEAPUAAACJAwAAAAA=&#10;" filled="f" stroked="f">
                  <v:textbox inset="1pt,1pt,1pt,1pt">
                    <w:txbxContent>
                      <w:p w:rsidR="006C00A5" w:rsidRPr="00E669B3" w:rsidRDefault="006C00A5" w:rsidP="00E669B3">
                        <w:pPr>
                          <w:spacing w:before="0" w:line="144" w:lineRule="auto"/>
                          <w:jc w:val="center"/>
                          <w:rPr>
                            <w:sz w:val="10"/>
                            <w:szCs w:val="16"/>
                            <w:rtl/>
                            <w:lang w:bidi="ar-EG"/>
                          </w:rPr>
                        </w:pPr>
                        <w:r>
                          <w:rPr>
                            <w:rFonts w:hint="cs"/>
                            <w:sz w:val="10"/>
                            <w:szCs w:val="16"/>
                            <w:rtl/>
                            <w:lang w:bidi="ar-EG"/>
                          </w:rPr>
                          <w:t>تشفير مسبق</w:t>
                        </w:r>
                      </w:p>
                    </w:txbxContent>
                  </v:textbox>
                </v:rect>
                <v:rect id="Rectangle 4534" o:spid="_x0000_s1713" style="position:absolute;left:4809;top:1400;width:423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qXMQA&#10;AADdAAAADwAAAGRycy9kb3ducmV2LnhtbESPQWvCQBSE7wX/w/IEL0U3pqAluooWCiK91ApeH9ln&#10;Esy+DdmXGP+9Wyj0OMzMN8x6O7ha9dSGyrOB+SwBRZx7W3Fh4PzzOX0HFQTZYu2ZDDwowHYzellj&#10;Zv2dv6k/SaEihEOGBkqRJtM65CU5DDPfEEfv6luHEmVbaNviPcJdrdMkWWiHFceFEhv6KCm/nTpn&#10;oL9cvvZ07vS8R1m+Ho6dVAsyZjIeditQQoP8h//aB2vgLU2X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6lzEAAAA3QAAAA8AAAAAAAAAAAAAAAAAmAIAAGRycy9k&#10;b3ducmV2LnhtbFBLBQYAAAAABAAEAPUAAACJAwAAAAA=&#10;" filled="f" stroked="f">
                  <v:textbox inset="1pt,1pt,1pt,1pt">
                    <w:txbxContent>
                      <w:p w:rsidR="006C00A5" w:rsidRPr="00E669B3" w:rsidRDefault="006C00A5" w:rsidP="00C84ADE">
                        <w:pPr>
                          <w:spacing w:before="0" w:line="144" w:lineRule="auto"/>
                          <w:jc w:val="center"/>
                          <w:rPr>
                            <w:sz w:val="10"/>
                            <w:szCs w:val="16"/>
                            <w:rtl/>
                            <w:lang w:bidi="ar-EG"/>
                          </w:rPr>
                        </w:pPr>
                        <w:r>
                          <w:rPr>
                            <w:rFonts w:hint="cs"/>
                            <w:sz w:val="10"/>
                            <w:szCs w:val="16"/>
                            <w:rtl/>
                            <w:lang w:bidi="ar-EG"/>
                          </w:rPr>
                          <w:t>مقابل</w:t>
                        </w:r>
                        <w:r>
                          <w:rPr>
                            <w:sz w:val="10"/>
                            <w:szCs w:val="16"/>
                            <w:lang w:bidi="ar-EG"/>
                          </w:rPr>
                          <w:br/>
                        </w:r>
                        <w:r>
                          <w:rPr>
                            <w:rFonts w:hint="cs"/>
                            <w:sz w:val="10"/>
                            <w:szCs w:val="16"/>
                            <w:rtl/>
                            <w:lang w:bidi="ar-EG"/>
                          </w:rPr>
                          <w:t>التشكيل</w:t>
                        </w:r>
                      </w:p>
                    </w:txbxContent>
                  </v:textbox>
                </v:rect>
                <v:rect id="Rectangle 4534" o:spid="_x0000_s1714" style="position:absolute;left:-1238;top:1665;width:4381;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LsEA&#10;AADdAAAADwAAAGRycy9kb3ducmV2LnhtbERPTWvCQBC9F/wPywheim5MwUp0FRUEKV60gtchOybB&#10;7GzITmL677uHQo+P973eDq5WPbWh8mxgPktAEefeVlwYuH0fp0tQQZAt1p7JwA8F2G5Gb2vMrH/x&#10;hfqrFCqGcMjQQCnSZFqHvCSHYeYb4sg9fOtQImwLbVt8xXBX6zRJFtphxbGhxIYOJeXPa+cM9Pf7&#10;eU+3Ts97lM/301cn1YKMmYyH3QqU0CD/4j/3yRr4SNM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Cfi7BAAAA3QAAAA8AAAAAAAAAAAAAAAAAmAIAAGRycy9kb3du&#10;cmV2LnhtbFBLBQYAAAAABAAEAPUAAACGAwAAAAA=&#10;" filled="f" stroked="f">
                  <v:textbox inset="1pt,1pt,1pt,1pt">
                    <w:txbxContent>
                      <w:p w:rsidR="006C00A5" w:rsidRPr="00E669B3" w:rsidRDefault="006C00A5" w:rsidP="00197DF1">
                        <w:pPr>
                          <w:spacing w:before="0" w:line="144" w:lineRule="auto"/>
                          <w:jc w:val="center"/>
                          <w:rPr>
                            <w:sz w:val="10"/>
                            <w:szCs w:val="16"/>
                            <w:rtl/>
                            <w:lang w:bidi="ar-EG"/>
                          </w:rPr>
                        </w:pPr>
                        <w:r>
                          <w:rPr>
                            <w:rFonts w:hint="cs"/>
                            <w:sz w:val="10"/>
                            <w:szCs w:val="16"/>
                            <w:rtl/>
                            <w:lang w:bidi="ar-EG"/>
                          </w:rPr>
                          <w:t>تخليط</w:t>
                        </w:r>
                      </w:p>
                    </w:txbxContent>
                  </v:textbox>
                </v:rect>
                <v:rect id="Rectangle 4534" o:spid="_x0000_s1715" style="position:absolute;left:4905;top:7275;width:4051;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btcUA&#10;AADdAAAADwAAAGRycy9kb3ducmV2LnhtbESPX2vCQBDE3wt+h2MFX0q9GEFt6im2IEjpi3/A1yW3&#10;TYK5vZDbxPTb94RCH4eZ+Q2z3g6uVj21ofJsYDZNQBHn3lZcGLic9y8rUEGQLdaeycAPBdhuRk9r&#10;zKy/85H6kxQqQjhkaKAUaTKtQ16SwzD1DXH0vn3rUKJsC21bvEe4q3WaJAvtsOK4UGJDHyXlt1Pn&#10;DPTX69c7XTo961GWz4fPTqoFGTMZD7s3UEKD/If/2gdrYJ6mr/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tu1xQAAAN0AAAAPAAAAAAAAAAAAAAAAAJgCAABkcnMv&#10;ZG93bnJldi54bWxQSwUGAAAAAAQABAD1AAAAigMAAAAA&#10;" filled="f" stroked="f">
                  <v:textbox inset="1pt,1pt,1pt,1pt">
                    <w:txbxContent>
                      <w:p w:rsidR="006C00A5" w:rsidRPr="00E669B3" w:rsidRDefault="006C00A5" w:rsidP="00E669B3">
                        <w:pPr>
                          <w:spacing w:before="0" w:line="144" w:lineRule="auto"/>
                          <w:jc w:val="center"/>
                          <w:rPr>
                            <w:sz w:val="10"/>
                            <w:szCs w:val="16"/>
                            <w:rtl/>
                            <w:lang w:bidi="ar-EG"/>
                          </w:rPr>
                        </w:pPr>
                        <w:r>
                          <w:rPr>
                            <w:rFonts w:hint="cs"/>
                            <w:sz w:val="10"/>
                            <w:szCs w:val="16"/>
                            <w:rtl/>
                            <w:lang w:bidi="ar-EG"/>
                          </w:rPr>
                          <w:t>مقابل التشكيل</w:t>
                        </w:r>
                      </w:p>
                    </w:txbxContent>
                  </v:textbox>
                </v:rect>
                <v:rect id="Rectangle 4534" o:spid="_x0000_s1716" style="position:absolute;left:-1238;top:7715;width:4285;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k9cEA&#10;AADdAAAADwAAAGRycy9kb3ducmV2LnhtbERPTYvCMBC9L/gfwgheFk1VUKlG0YUFkb2sCl6HZmyL&#10;zaQ001r/vTks7PHxvje73lWqoyaUng1MJwko4szbknMD18v3eAUqCLLFyjMZeFGA3XbwscHU+if/&#10;UneWXMUQDikaKETqVOuQFeQwTHxNHLm7bxxKhE2ubYPPGO4qPUuShXZYcmwosKavgrLHuXUGutvt&#10;50DXVk87lOXn8dRKuSBjRsN+vwYl1Mu/+M99tAbms3ncH9/EJ6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t5PXBAAAA3QAAAA8AAAAAAAAAAAAAAAAAmAIAAGRycy9kb3du&#10;cmV2LnhtbFBLBQYAAAAABAAEAPUAAACGAwAAAAA=&#10;" filled="f" stroked="f">
                  <v:textbox inset="1pt,1pt,1pt,1pt">
                    <w:txbxContent>
                      <w:p w:rsidR="006C00A5" w:rsidRPr="00E669B3" w:rsidRDefault="006C00A5" w:rsidP="00197DF1">
                        <w:pPr>
                          <w:spacing w:before="0" w:line="144" w:lineRule="auto"/>
                          <w:jc w:val="center"/>
                          <w:rPr>
                            <w:sz w:val="10"/>
                            <w:szCs w:val="16"/>
                            <w:rtl/>
                            <w:lang w:bidi="ar-EG"/>
                          </w:rPr>
                        </w:pPr>
                        <w:r>
                          <w:rPr>
                            <w:rFonts w:hint="cs"/>
                            <w:sz w:val="10"/>
                            <w:szCs w:val="16"/>
                            <w:rtl/>
                            <w:lang w:bidi="ar-EG"/>
                          </w:rPr>
                          <w:t>تخليط</w:t>
                        </w:r>
                      </w:p>
                    </w:txbxContent>
                  </v:textbox>
                </v:rect>
                <v:rect id="Rectangle 4534" o:spid="_x0000_s1717" style="position:absolute;left:11049;width:4051;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L6MEA&#10;AADdAAAADwAAAGRycy9kb3ducmV2LnhtbERPTWvCQBC9F/wPywheim60kEp0FVsQpHjRCl6H7JgE&#10;s7MhO4npv+8eBI+P973eDq5WPbWh8mxgPktAEefeVlwYuPzup0tQQZAt1p7JwB8F2G5Gb2vMrH/w&#10;ifqzFCqGcMjQQCnSZFqHvCSHYeYb4sjdfOtQImwLbVt8xHBX60WSpNphxbGhxIa+S8rv584Z6K/X&#10;4xddOj3vUT7fDz+dVCkZMxkPuxUooUFe4qf7YA18LNK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ey+jBAAAA3QAAAA8AAAAAAAAAAAAAAAAAmAIAAGRycy9kb3du&#10;cmV2LnhtbFBLBQYAAAAABAAEAPUAAACGAwAAAAA=&#10;" filled="f" stroked="f">
                  <v:textbox inset="1pt,1pt,1pt,1pt">
                    <w:txbxContent>
                      <w:p w:rsidR="006C00A5" w:rsidRPr="00E669B3" w:rsidRDefault="006C00A5" w:rsidP="00FF3268">
                        <w:pPr>
                          <w:spacing w:before="0" w:line="144" w:lineRule="auto"/>
                          <w:jc w:val="center"/>
                          <w:rPr>
                            <w:sz w:val="10"/>
                            <w:szCs w:val="16"/>
                            <w:rtl/>
                            <w:lang w:bidi="ar-EG"/>
                          </w:rPr>
                        </w:pPr>
                        <w:r>
                          <w:rPr>
                            <w:rFonts w:hint="cs"/>
                            <w:sz w:val="10"/>
                            <w:szCs w:val="16"/>
                            <w:rtl/>
                            <w:lang w:bidi="ar-EG"/>
                          </w:rPr>
                          <w:t>طبقات</w:t>
                        </w:r>
                      </w:p>
                    </w:txbxContent>
                  </v:textbox>
                </v:rect>
              </v:group>
            </w:pict>
          </mc:Fallback>
        </mc:AlternateContent>
      </w:r>
      <w:r w:rsidR="002E1FE5">
        <w:pict>
          <v:shape id="_x0000_i1133" type="#_x0000_t75" style="width:413.2pt;height:112.3pt">
            <v:imagedata r:id="rId218" o:title=""/>
          </v:shape>
        </w:pict>
      </w:r>
    </w:p>
    <w:p w:rsidR="00CB3C1B" w:rsidRPr="00BA4556" w:rsidRDefault="00742C05" w:rsidP="00C84ADE">
      <w:pPr>
        <w:spacing w:before="360"/>
        <w:rPr>
          <w:noProof/>
          <w:rtl/>
          <w:lang w:eastAsia="zh-CN" w:bidi="ar-EG"/>
        </w:rPr>
      </w:pPr>
      <w:r w:rsidRPr="00BA4556">
        <w:rPr>
          <w:rFonts w:hint="cs"/>
          <w:noProof/>
          <w:rtl/>
          <w:lang w:val="en-GB" w:eastAsia="zh-CN"/>
        </w:rPr>
        <w:t>وت</w:t>
      </w:r>
      <w:r w:rsidR="00E55102" w:rsidRPr="00BA4556">
        <w:rPr>
          <w:rFonts w:hint="cs"/>
          <w:noProof/>
          <w:rtl/>
          <w:lang w:val="en-GB" w:eastAsia="zh-CN"/>
        </w:rPr>
        <w:t xml:space="preserve">طبق </w:t>
      </w:r>
      <w:r w:rsidRPr="00BA4556">
        <w:rPr>
          <w:rFonts w:hint="cs"/>
          <w:noProof/>
          <w:rtl/>
          <w:lang w:eastAsia="zh-CN" w:bidi="ar-EG"/>
        </w:rPr>
        <w:t>القاعدة نفسها المتبعة</w:t>
      </w:r>
      <w:r w:rsidR="00713B9B" w:rsidRPr="00BA4556">
        <w:rPr>
          <w:rFonts w:hint="cs"/>
          <w:noProof/>
          <w:rtl/>
          <w:lang w:eastAsia="zh-CN" w:bidi="ar-EG"/>
        </w:rPr>
        <w:t xml:space="preserve"> في </w:t>
      </w:r>
      <w:r w:rsidRPr="00BA4556">
        <w:rPr>
          <w:rFonts w:hint="cs"/>
          <w:noProof/>
          <w:rtl/>
          <w:lang w:eastAsia="zh-CN" w:bidi="ar-EG"/>
        </w:rPr>
        <w:t>التشغيل بالأسلوب العادي</w:t>
      </w:r>
      <w:r w:rsidR="00713B9B" w:rsidRPr="00BA4556">
        <w:rPr>
          <w:rFonts w:hint="cs"/>
          <w:noProof/>
          <w:rtl/>
          <w:lang w:val="en-GB" w:eastAsia="zh-CN"/>
        </w:rPr>
        <w:t xml:space="preserve"> في </w:t>
      </w:r>
      <w:r w:rsidRPr="00BA4556">
        <w:rPr>
          <w:rFonts w:hint="cs"/>
          <w:noProof/>
          <w:rtl/>
          <w:lang w:val="en-GB" w:eastAsia="zh-CN"/>
        </w:rPr>
        <w:t>عمليتي ال</w:t>
      </w:r>
      <w:r w:rsidR="00E55102" w:rsidRPr="00BA4556">
        <w:rPr>
          <w:rFonts w:hint="cs"/>
          <w:noProof/>
          <w:rtl/>
          <w:lang w:val="en-GB" w:eastAsia="zh-CN"/>
        </w:rPr>
        <w:t xml:space="preserve">تقابل </w:t>
      </w:r>
      <w:r w:rsidRPr="00BA4556">
        <w:rPr>
          <w:rFonts w:hint="cs"/>
          <w:noProof/>
          <w:rtl/>
          <w:lang w:val="en-GB" w:eastAsia="zh-CN"/>
        </w:rPr>
        <w:t xml:space="preserve">بين </w:t>
      </w:r>
      <w:r w:rsidR="00E55102" w:rsidRPr="00BA4556">
        <w:rPr>
          <w:rFonts w:hint="cs"/>
          <w:noProof/>
          <w:rtl/>
          <w:lang w:val="en-GB" w:eastAsia="zh-CN"/>
        </w:rPr>
        <w:t>عن</w:t>
      </w:r>
      <w:r w:rsidRPr="00BA4556">
        <w:rPr>
          <w:rFonts w:hint="cs"/>
          <w:noProof/>
          <w:rtl/>
          <w:lang w:val="en-GB" w:eastAsia="zh-CN"/>
        </w:rPr>
        <w:t>ا</w:t>
      </w:r>
      <w:r w:rsidR="005B4488" w:rsidRPr="00BA4556">
        <w:rPr>
          <w:rFonts w:hint="cs"/>
          <w:noProof/>
          <w:rtl/>
          <w:lang w:val="en-GB" w:eastAsia="zh-CN"/>
        </w:rPr>
        <w:t xml:space="preserve">صر الموارد </w:t>
      </w:r>
      <w:r w:rsidR="005B4488" w:rsidRPr="00BA4556">
        <w:rPr>
          <w:noProof/>
          <w:lang w:eastAsia="zh-CN"/>
        </w:rPr>
        <w:t>(RE)</w:t>
      </w:r>
      <w:r w:rsidR="00E55102" w:rsidRPr="00BA4556">
        <w:rPr>
          <w:rFonts w:hint="cs"/>
          <w:noProof/>
          <w:rtl/>
          <w:lang w:eastAsia="zh-CN" w:bidi="ar-EG"/>
        </w:rPr>
        <w:t xml:space="preserve"> </w:t>
      </w:r>
      <w:r w:rsidRPr="00BA4556">
        <w:rPr>
          <w:rFonts w:hint="cs"/>
          <w:noProof/>
          <w:rtl/>
          <w:lang w:eastAsia="zh-CN" w:bidi="ar-EG"/>
        </w:rPr>
        <w:t>و</w:t>
      </w:r>
      <w:r w:rsidR="00E55102" w:rsidRPr="00BA4556">
        <w:rPr>
          <w:rFonts w:hint="cs"/>
          <w:noProof/>
          <w:rtl/>
          <w:lang w:eastAsia="zh-CN" w:bidi="ar-EG"/>
        </w:rPr>
        <w:t>رم</w:t>
      </w:r>
      <w:r w:rsidRPr="00BA4556">
        <w:rPr>
          <w:rFonts w:hint="cs"/>
          <w:noProof/>
          <w:rtl/>
          <w:lang w:eastAsia="zh-CN" w:bidi="ar-EG"/>
        </w:rPr>
        <w:t>و</w:t>
      </w:r>
      <w:r w:rsidR="005B4488" w:rsidRPr="00BA4556">
        <w:rPr>
          <w:rFonts w:hint="cs"/>
          <w:noProof/>
          <w:rtl/>
          <w:lang w:eastAsia="zh-CN" w:bidi="ar-EG"/>
        </w:rPr>
        <w:t>ز البيانات و</w:t>
      </w:r>
      <w:r w:rsidRPr="00BA4556">
        <w:rPr>
          <w:rFonts w:hint="cs"/>
          <w:noProof/>
          <w:rtl/>
          <w:lang w:eastAsia="zh-CN" w:bidi="ar-EG"/>
        </w:rPr>
        <w:t>ال</w:t>
      </w:r>
      <w:r w:rsidR="005B4488" w:rsidRPr="00BA4556">
        <w:rPr>
          <w:rFonts w:hint="cs"/>
          <w:noProof/>
          <w:rtl/>
          <w:lang w:eastAsia="zh-CN" w:bidi="ar-EG"/>
        </w:rPr>
        <w:t xml:space="preserve">تقابل </w:t>
      </w:r>
      <w:r w:rsidRPr="00BA4556">
        <w:rPr>
          <w:rFonts w:hint="cs"/>
          <w:noProof/>
          <w:rtl/>
          <w:lang w:eastAsia="zh-CN" w:bidi="ar-EG"/>
        </w:rPr>
        <w:t xml:space="preserve">بين </w:t>
      </w:r>
      <w:r w:rsidR="005B4488" w:rsidRPr="00BA4556">
        <w:rPr>
          <w:rFonts w:hint="cs"/>
          <w:noProof/>
          <w:rtl/>
          <w:lang w:eastAsia="zh-CN" w:bidi="ar-EG"/>
        </w:rPr>
        <w:t>الإشار</w:t>
      </w:r>
      <w:r w:rsidRPr="00BA4556">
        <w:rPr>
          <w:rFonts w:hint="cs"/>
          <w:noProof/>
          <w:rtl/>
          <w:lang w:eastAsia="zh-CN" w:bidi="ar-EG"/>
        </w:rPr>
        <w:t>ات</w:t>
      </w:r>
      <w:r w:rsidR="005B4488" w:rsidRPr="00BA4556">
        <w:rPr>
          <w:rFonts w:hint="cs"/>
          <w:noProof/>
          <w:rtl/>
          <w:lang w:eastAsia="zh-CN" w:bidi="ar-EG"/>
        </w:rPr>
        <w:t xml:space="preserve"> المرجعية </w:t>
      </w:r>
      <w:r w:rsidR="005B4488" w:rsidRPr="00BA4556">
        <w:rPr>
          <w:noProof/>
          <w:lang w:eastAsia="zh-CN" w:bidi="ar-EG"/>
        </w:rPr>
        <w:t>(RS)</w:t>
      </w:r>
      <w:r w:rsidR="00E55102" w:rsidRPr="00BA4556">
        <w:rPr>
          <w:rFonts w:hint="cs"/>
          <w:noProof/>
          <w:rtl/>
          <w:lang w:eastAsia="zh-CN" w:bidi="ar-EG"/>
        </w:rPr>
        <w:t xml:space="preserve"> </w:t>
      </w:r>
      <w:r w:rsidRPr="00BA4556">
        <w:rPr>
          <w:rFonts w:hint="cs"/>
          <w:noProof/>
          <w:rtl/>
          <w:lang w:eastAsia="zh-CN" w:bidi="ar-EG"/>
        </w:rPr>
        <w:t>و</w:t>
      </w:r>
      <w:r w:rsidR="00E55102" w:rsidRPr="00BA4556">
        <w:rPr>
          <w:rFonts w:hint="cs"/>
          <w:noProof/>
          <w:rtl/>
          <w:lang w:eastAsia="zh-CN" w:bidi="ar-EG"/>
        </w:rPr>
        <w:t>رم</w:t>
      </w:r>
      <w:r w:rsidRPr="00BA4556">
        <w:rPr>
          <w:rFonts w:hint="cs"/>
          <w:noProof/>
          <w:rtl/>
          <w:lang w:eastAsia="zh-CN" w:bidi="ar-EG"/>
        </w:rPr>
        <w:t>و</w:t>
      </w:r>
      <w:r w:rsidR="005B4488" w:rsidRPr="00BA4556">
        <w:rPr>
          <w:rFonts w:hint="cs"/>
          <w:noProof/>
          <w:rtl/>
          <w:lang w:eastAsia="zh-CN" w:bidi="ar-EG"/>
        </w:rPr>
        <w:t>ز الإشار</w:t>
      </w:r>
      <w:r w:rsidRPr="00BA4556">
        <w:rPr>
          <w:rFonts w:hint="cs"/>
          <w:noProof/>
          <w:rtl/>
          <w:lang w:eastAsia="zh-CN" w:bidi="ar-EG"/>
        </w:rPr>
        <w:t>ات</w:t>
      </w:r>
      <w:r w:rsidR="005B4488" w:rsidRPr="00BA4556">
        <w:rPr>
          <w:rFonts w:hint="cs"/>
          <w:noProof/>
          <w:rtl/>
          <w:lang w:eastAsia="zh-CN" w:bidi="ar-EG"/>
        </w:rPr>
        <w:t xml:space="preserve"> المرجعية. ويعتمد عدد النقاط</w:t>
      </w:r>
      <w:r w:rsidR="00713B9B" w:rsidRPr="00BA4556">
        <w:rPr>
          <w:rFonts w:hint="cs"/>
          <w:noProof/>
          <w:rtl/>
          <w:lang w:eastAsia="zh-CN" w:bidi="ar-EG"/>
        </w:rPr>
        <w:t xml:space="preserve"> في </w:t>
      </w:r>
      <w:r w:rsidR="005B4488" w:rsidRPr="00BA4556">
        <w:rPr>
          <w:rFonts w:hint="cs"/>
          <w:noProof/>
          <w:rtl/>
          <w:lang w:eastAsia="zh-CN" w:bidi="ar-EG"/>
        </w:rPr>
        <w:t xml:space="preserve">محول فورييه المتقطع </w:t>
      </w:r>
      <w:r w:rsidRPr="00BA4556">
        <w:rPr>
          <w:noProof/>
          <w:lang w:eastAsia="zh-CN" w:bidi="ar-EG"/>
        </w:rPr>
        <w:t>(</w:t>
      </w:r>
      <w:r w:rsidR="005B4488" w:rsidRPr="00BA4556">
        <w:rPr>
          <w:noProof/>
          <w:lang w:eastAsia="zh-CN" w:bidi="ar-EG"/>
        </w:rPr>
        <w:t>DFT</w:t>
      </w:r>
      <w:r w:rsidRPr="00BA4556">
        <w:rPr>
          <w:noProof/>
          <w:lang w:eastAsia="zh-CN" w:bidi="ar-EG"/>
        </w:rPr>
        <w:t>)</w:t>
      </w:r>
      <w:r w:rsidR="005B4488" w:rsidRPr="00BA4556">
        <w:rPr>
          <w:rFonts w:hint="cs"/>
          <w:noProof/>
          <w:rtl/>
          <w:lang w:eastAsia="zh-CN" w:bidi="ar-EG"/>
        </w:rPr>
        <w:t xml:space="preserve"> على عدد الموجات الحاملة ال</w:t>
      </w:r>
      <w:r w:rsidR="00E55102" w:rsidRPr="00BA4556">
        <w:rPr>
          <w:rFonts w:hint="cs"/>
          <w:noProof/>
          <w:rtl/>
          <w:lang w:eastAsia="zh-CN" w:bidi="ar-EG"/>
        </w:rPr>
        <w:t>فرعية التي استعملت لرم</w:t>
      </w:r>
      <w:r w:rsidRPr="00BA4556">
        <w:rPr>
          <w:rFonts w:hint="cs"/>
          <w:noProof/>
          <w:rtl/>
          <w:lang w:eastAsia="zh-CN" w:bidi="ar-EG"/>
        </w:rPr>
        <w:t>و</w:t>
      </w:r>
      <w:r w:rsidR="00E55102" w:rsidRPr="00BA4556">
        <w:rPr>
          <w:rFonts w:hint="cs"/>
          <w:noProof/>
          <w:rtl/>
          <w:lang w:eastAsia="zh-CN" w:bidi="ar-EG"/>
        </w:rPr>
        <w:t>ز البيانات و</w:t>
      </w:r>
      <w:r w:rsidR="005B4488" w:rsidRPr="00BA4556">
        <w:rPr>
          <w:rFonts w:hint="cs"/>
          <w:noProof/>
          <w:rtl/>
          <w:lang w:eastAsia="zh-CN" w:bidi="ar-EG"/>
        </w:rPr>
        <w:t>الإشار</w:t>
      </w:r>
      <w:r w:rsidRPr="00BA4556">
        <w:rPr>
          <w:rFonts w:hint="cs"/>
          <w:noProof/>
          <w:rtl/>
          <w:lang w:eastAsia="zh-CN" w:bidi="ar-EG"/>
        </w:rPr>
        <w:t>ات</w:t>
      </w:r>
      <w:r w:rsidR="005B4488" w:rsidRPr="00BA4556">
        <w:rPr>
          <w:rFonts w:hint="cs"/>
          <w:noProof/>
          <w:rtl/>
          <w:lang w:eastAsia="zh-CN" w:bidi="ar-EG"/>
        </w:rPr>
        <w:t xml:space="preserve"> المرجعية</w:t>
      </w:r>
      <w:r w:rsidR="00E55102" w:rsidRPr="00BA4556">
        <w:rPr>
          <w:rFonts w:hint="cs"/>
          <w:noProof/>
          <w:rtl/>
          <w:lang w:eastAsia="zh-CN" w:bidi="ar-EG"/>
        </w:rPr>
        <w:t xml:space="preserve">. ويتم باستمرار إجراء </w:t>
      </w:r>
      <w:r w:rsidRPr="00BA4556">
        <w:rPr>
          <w:rFonts w:hint="cs"/>
          <w:noProof/>
          <w:rtl/>
          <w:lang w:eastAsia="zh-CN" w:bidi="ar-EG"/>
        </w:rPr>
        <w:t>ال</w:t>
      </w:r>
      <w:r w:rsidR="00E55102" w:rsidRPr="00BA4556">
        <w:rPr>
          <w:rFonts w:hint="cs"/>
          <w:noProof/>
          <w:rtl/>
          <w:lang w:eastAsia="zh-CN" w:bidi="ar-EG"/>
        </w:rPr>
        <w:t>تقابل بين فدرات الموارد وتجهيزات المستعملي</w:t>
      </w:r>
      <w:r w:rsidRPr="00BA4556">
        <w:rPr>
          <w:rFonts w:hint="cs"/>
          <w:noProof/>
          <w:rtl/>
          <w:lang w:eastAsia="zh-CN" w:bidi="ar-EG"/>
        </w:rPr>
        <w:t>ن</w:t>
      </w:r>
      <w:r w:rsidR="00E55102" w:rsidRPr="00BA4556">
        <w:rPr>
          <w:rFonts w:hint="cs"/>
          <w:noProof/>
          <w:rtl/>
          <w:lang w:eastAsia="zh-CN" w:bidi="ar-EG"/>
        </w:rPr>
        <w:t xml:space="preserve"> للحفاظ على خاصية الموجة الحاملة الوحيدة.</w:t>
      </w:r>
    </w:p>
    <w:p w:rsidR="00CB3C1B" w:rsidRPr="00BA4556" w:rsidRDefault="00CB3C1B" w:rsidP="00E55102">
      <w:pPr>
        <w:pStyle w:val="Heading4"/>
        <w:rPr>
          <w:rtl/>
          <w:lang w:val="en-GB"/>
        </w:rPr>
      </w:pPr>
      <w:r w:rsidRPr="00BA4556">
        <w:rPr>
          <w:noProof/>
          <w:lang w:eastAsia="zh-CN"/>
        </w:rPr>
        <w:t>7.6.4.2</w:t>
      </w:r>
      <w:r w:rsidRPr="00BA4556">
        <w:rPr>
          <w:noProof/>
          <w:lang w:eastAsia="zh-CN"/>
        </w:rPr>
        <w:tab/>
      </w:r>
      <w:r w:rsidR="00E55102" w:rsidRPr="00BA4556">
        <w:rPr>
          <w:rFonts w:hint="cs"/>
          <w:rtl/>
          <w:lang w:val="en-GB"/>
        </w:rPr>
        <w:t>مخطط التشكيل والتشفير التكي</w:t>
      </w:r>
      <w:r w:rsidR="0019436C" w:rsidRPr="00BA4556">
        <w:rPr>
          <w:rFonts w:hint="cs"/>
          <w:rtl/>
          <w:lang w:val="en-GB"/>
        </w:rPr>
        <w:t>في </w:t>
      </w:r>
      <w:r w:rsidR="00E55102" w:rsidRPr="00BA4556">
        <w:rPr>
          <w:rFonts w:hint="cs"/>
          <w:rtl/>
          <w:lang w:val="en-GB"/>
        </w:rPr>
        <w:t>ا</w:t>
      </w:r>
      <w:r w:rsidR="00BD7853" w:rsidRPr="00BA4556">
        <w:rPr>
          <w:rFonts w:hint="cs"/>
          <w:rtl/>
          <w:lang w:val="en-GB"/>
        </w:rPr>
        <w:t>لمترافق مع التحكم ب</w:t>
      </w:r>
      <w:r w:rsidR="00E55102" w:rsidRPr="00BA4556">
        <w:rPr>
          <w:rFonts w:hint="cs"/>
          <w:rtl/>
          <w:lang w:val="en-GB"/>
        </w:rPr>
        <w:t>القدرة</w:t>
      </w:r>
    </w:p>
    <w:p w:rsidR="00CB3C1B" w:rsidRPr="00BA4556" w:rsidRDefault="00E55102" w:rsidP="006A298F">
      <w:pPr>
        <w:rPr>
          <w:rtl/>
          <w:lang w:bidi="ar-EG"/>
        </w:rPr>
      </w:pPr>
      <w:r w:rsidRPr="00BA4556">
        <w:rPr>
          <w:rFonts w:ascii="Times New Roman Bold" w:hAnsi="Times New Roman Bold" w:hint="cs"/>
          <w:noProof/>
          <w:rtl/>
          <w:lang w:eastAsia="zh-CN"/>
        </w:rPr>
        <w:t xml:space="preserve">تتغير بنية مؤشر نوعية القناة </w:t>
      </w:r>
      <w:r w:rsidRPr="00BA4556">
        <w:rPr>
          <w:rFonts w:hAnsi="Times New Roman Bold"/>
          <w:noProof/>
          <w:lang w:eastAsia="zh-CN"/>
        </w:rPr>
        <w:t>(CQI)</w:t>
      </w:r>
      <w:r w:rsidR="00713B9B" w:rsidRPr="00BA4556">
        <w:rPr>
          <w:rFonts w:ascii="Times New Roman Bold" w:hAnsi="Times New Roman Bold" w:hint="cs"/>
          <w:noProof/>
          <w:rtl/>
          <w:lang w:eastAsia="zh-CN" w:bidi="ar-EG"/>
        </w:rPr>
        <w:t xml:space="preserve"> في </w:t>
      </w:r>
      <w:r w:rsidRPr="00BA4556">
        <w:rPr>
          <w:rFonts w:ascii="Times New Roman Bold" w:hAnsi="Times New Roman Bold" w:hint="cs"/>
          <w:noProof/>
          <w:rtl/>
          <w:lang w:eastAsia="zh-CN" w:bidi="ar-EG"/>
        </w:rPr>
        <w:t>ال</w:t>
      </w:r>
      <w:r w:rsidR="00E85DF8" w:rsidRPr="00BA4556">
        <w:rPr>
          <w:rFonts w:ascii="Times New Roman Bold" w:hAnsi="Times New Roman Bold" w:hint="cs"/>
          <w:noProof/>
          <w:rtl/>
          <w:lang w:eastAsia="zh-CN" w:bidi="ar-EG"/>
        </w:rPr>
        <w:t>أسلوب</w:t>
      </w:r>
      <w:r w:rsidRPr="00BA4556">
        <w:rPr>
          <w:rFonts w:ascii="Times New Roman Bold" w:hAnsi="Times New Roman Bold" w:hint="cs"/>
          <w:noProof/>
          <w:rtl/>
          <w:lang w:eastAsia="zh-CN" w:bidi="ar-EG"/>
        </w:rPr>
        <w:t xml:space="preserve"> العادي</w:t>
      </w:r>
      <w:r w:rsidR="00713B9B" w:rsidRPr="00BA4556">
        <w:rPr>
          <w:rFonts w:ascii="Times New Roman Bold" w:hAnsi="Times New Roman Bold" w:hint="cs"/>
          <w:noProof/>
          <w:rtl/>
          <w:lang w:eastAsia="zh-CN" w:bidi="ar-EG"/>
        </w:rPr>
        <w:t xml:space="preserve"> في </w:t>
      </w:r>
      <w:r w:rsidRPr="00BA4556">
        <w:rPr>
          <w:rFonts w:ascii="Times New Roman Bold" w:hAnsi="Times New Roman Bold" w:hint="cs"/>
          <w:noProof/>
          <w:rtl/>
          <w:lang w:eastAsia="zh-CN" w:bidi="ar-EG"/>
        </w:rPr>
        <w:t xml:space="preserve">حالة </w:t>
      </w:r>
      <w:r w:rsidRPr="00BA4556">
        <w:rPr>
          <w:rFonts w:hint="cs"/>
          <w:rtl/>
          <w:lang w:val="en-GB"/>
        </w:rPr>
        <w:t>مخطط التشكيل والتشفير التكي</w:t>
      </w:r>
      <w:r w:rsidR="0019436C" w:rsidRPr="00BA4556">
        <w:rPr>
          <w:rFonts w:hint="cs"/>
          <w:rtl/>
          <w:lang w:val="en-GB"/>
        </w:rPr>
        <w:t>في </w:t>
      </w:r>
      <w:r w:rsidRPr="00BA4556">
        <w:t>(AMC)</w:t>
      </w:r>
      <w:r w:rsidR="00322767" w:rsidRPr="00BA4556">
        <w:rPr>
          <w:rFonts w:hint="cs"/>
          <w:rtl/>
          <w:lang w:val="en-GB"/>
        </w:rPr>
        <w:t xml:space="preserve"> المترافق مع التحكم ب</w:t>
      </w:r>
      <w:r w:rsidRPr="00BA4556">
        <w:rPr>
          <w:rFonts w:hint="cs"/>
          <w:rtl/>
          <w:lang w:val="en-GB"/>
        </w:rPr>
        <w:t>القدرة</w:t>
      </w:r>
      <w:r w:rsidR="00742C05" w:rsidRPr="00BA4556">
        <w:rPr>
          <w:rFonts w:hint="cs"/>
          <w:rtl/>
          <w:lang w:val="en-GB" w:bidi="ar-EG"/>
        </w:rPr>
        <w:t>. ف</w:t>
      </w:r>
      <w:r w:rsidR="0019436C" w:rsidRPr="00BA4556">
        <w:rPr>
          <w:rFonts w:hint="cs"/>
          <w:rtl/>
          <w:lang w:val="en-GB" w:bidi="ar-EG"/>
        </w:rPr>
        <w:t>في </w:t>
      </w:r>
      <w:r w:rsidR="000E54B0" w:rsidRPr="00BA4556">
        <w:rPr>
          <w:rFonts w:hint="cs"/>
          <w:rtl/>
          <w:lang w:val="en-GB" w:bidi="ar-EG"/>
        </w:rPr>
        <w:t>ال</w:t>
      </w:r>
      <w:r w:rsidR="00E85DF8" w:rsidRPr="00BA4556">
        <w:rPr>
          <w:rFonts w:hint="cs"/>
          <w:rtl/>
          <w:lang w:val="en-GB" w:bidi="ar-EG"/>
        </w:rPr>
        <w:t>أسلوب</w:t>
      </w:r>
      <w:r w:rsidR="000E54B0" w:rsidRPr="00BA4556">
        <w:rPr>
          <w:rFonts w:hint="cs"/>
          <w:rtl/>
          <w:lang w:val="en-GB" w:bidi="ar-EG"/>
        </w:rPr>
        <w:t xml:space="preserve"> العادي </w:t>
      </w:r>
      <w:r w:rsidRPr="00BA4556">
        <w:rPr>
          <w:rFonts w:hint="cs"/>
          <w:rtl/>
          <w:lang w:val="en-GB" w:bidi="ar-EG"/>
        </w:rPr>
        <w:t xml:space="preserve">تخصص خمس بتات لتحديد </w:t>
      </w:r>
      <w:r w:rsidR="00742C05" w:rsidRPr="00BA4556">
        <w:rPr>
          <w:lang w:bidi="ar-EG"/>
        </w:rPr>
        <w:t>32</w:t>
      </w:r>
      <w:r w:rsidR="00742C05" w:rsidRPr="00BA4556">
        <w:rPr>
          <w:rFonts w:hint="cs"/>
          <w:rtl/>
          <w:lang w:bidi="ar-EG"/>
        </w:rPr>
        <w:t xml:space="preserve"> أسلوباً من </w:t>
      </w:r>
      <w:r w:rsidRPr="00BA4556">
        <w:rPr>
          <w:rFonts w:hint="cs"/>
          <w:rtl/>
          <w:lang w:val="en-GB" w:bidi="ar-EG"/>
        </w:rPr>
        <w:t>أساليب مخطط التشكيل والتشفير</w:t>
      </w:r>
      <w:r w:rsidR="000E54B0" w:rsidRPr="00BA4556">
        <w:rPr>
          <w:rFonts w:hint="cs"/>
          <w:rtl/>
          <w:lang w:bidi="ar-EG"/>
        </w:rPr>
        <w:t>. أما</w:t>
      </w:r>
      <w:r w:rsidR="00713B9B" w:rsidRPr="00BA4556">
        <w:rPr>
          <w:rFonts w:hint="cs"/>
          <w:rtl/>
          <w:lang w:bidi="ar-EG"/>
        </w:rPr>
        <w:t xml:space="preserve"> في </w:t>
      </w:r>
      <w:r w:rsidR="00E85DF8" w:rsidRPr="00BA4556">
        <w:rPr>
          <w:rFonts w:hint="cs"/>
          <w:rtl/>
          <w:lang w:bidi="ar-EG"/>
        </w:rPr>
        <w:t>أسلوب</w:t>
      </w:r>
      <w:r w:rsidR="000E54B0" w:rsidRPr="00BA4556">
        <w:rPr>
          <w:rFonts w:hint="cs"/>
          <w:rtl/>
          <w:lang w:bidi="ar-EG"/>
        </w:rPr>
        <w:t xml:space="preserve"> التعزيز فتقسم البتات الخمس إلى قسمين: تخصص البتات الأولى البالغ عددها </w:t>
      </w:r>
      <w:r w:rsidR="000E54B0" w:rsidRPr="00BA4556">
        <w:rPr>
          <w:i/>
          <w:iCs/>
          <w:lang w:bidi="ar-EG"/>
        </w:rPr>
        <w:t>n</w:t>
      </w:r>
      <w:r w:rsidR="000E54B0" w:rsidRPr="00BA4556">
        <w:rPr>
          <w:rFonts w:hint="cs"/>
          <w:rtl/>
          <w:lang w:bidi="ar-EG"/>
        </w:rPr>
        <w:t xml:space="preserve"> لتحديد </w:t>
      </w:r>
      <w:r w:rsidR="000E54B0" w:rsidRPr="00BA4556">
        <w:rPr>
          <w:rFonts w:hint="cs"/>
          <w:rtl/>
          <w:lang w:val="en-GB" w:bidi="ar-EG"/>
        </w:rPr>
        <w:t xml:space="preserve">أساليب مخطط التشكيل والتشفير، وتخصص البتات الأخرى، وعددها </w:t>
      </w:r>
      <w:r w:rsidR="000E54B0" w:rsidRPr="00BA4556">
        <w:rPr>
          <w:lang w:val="en-GB"/>
        </w:rPr>
        <w:t>(5-</w:t>
      </w:r>
      <w:r w:rsidR="000E54B0" w:rsidRPr="00BA4556">
        <w:rPr>
          <w:i/>
          <w:iCs/>
          <w:lang w:val="en-GB"/>
        </w:rPr>
        <w:t>n</w:t>
      </w:r>
      <w:r w:rsidR="000E54B0" w:rsidRPr="00BA4556">
        <w:rPr>
          <w:lang w:val="en-GB"/>
        </w:rPr>
        <w:t>)</w:t>
      </w:r>
      <w:r w:rsidR="00742C05" w:rsidRPr="00BA4556">
        <w:rPr>
          <w:rFonts w:hint="cs"/>
          <w:rtl/>
          <w:lang w:val="en-GB" w:bidi="ar-EG"/>
        </w:rPr>
        <w:t>، للتحكم ب</w:t>
      </w:r>
      <w:r w:rsidR="000E54B0" w:rsidRPr="00BA4556">
        <w:rPr>
          <w:rFonts w:hint="cs"/>
          <w:rtl/>
          <w:lang w:val="en-GB" w:bidi="ar-EG"/>
        </w:rPr>
        <w:t>القدرة</w:t>
      </w:r>
      <w:r w:rsidR="00742C05" w:rsidRPr="00BA4556">
        <w:rPr>
          <w:rFonts w:hint="cs"/>
          <w:rtl/>
          <w:lang w:val="en-GB" w:bidi="ar-EG"/>
        </w:rPr>
        <w:t>،</w:t>
      </w:r>
      <w:r w:rsidR="000E54B0" w:rsidRPr="00BA4556">
        <w:rPr>
          <w:rFonts w:hint="cs"/>
          <w:rtl/>
          <w:lang w:val="en-GB" w:bidi="ar-EG"/>
        </w:rPr>
        <w:t xml:space="preserve"> حيث ترسل المعلمة </w:t>
      </w:r>
      <w:r w:rsidR="000E54B0" w:rsidRPr="00BA4556">
        <w:rPr>
          <w:i/>
          <w:iCs/>
          <w:lang w:bidi="ar-EG"/>
        </w:rPr>
        <w:t>n</w:t>
      </w:r>
      <w:r w:rsidR="000E54B0" w:rsidRPr="00BA4556">
        <w:rPr>
          <w:rFonts w:hint="cs"/>
          <w:i/>
          <w:iCs/>
          <w:rtl/>
          <w:lang w:bidi="ar-EG"/>
        </w:rPr>
        <w:t xml:space="preserve"> </w:t>
      </w:r>
      <w:r w:rsidR="000E54B0" w:rsidRPr="00BA4556">
        <w:rPr>
          <w:rFonts w:hint="cs"/>
          <w:rtl/>
          <w:lang w:bidi="ar-EG"/>
        </w:rPr>
        <w:t>كإشارة من ق</w:t>
      </w:r>
      <w:r w:rsidR="00FF3268" w:rsidRPr="00BA4556">
        <w:rPr>
          <w:rFonts w:hint="cs"/>
          <w:rtl/>
          <w:lang w:bidi="ar-EG"/>
        </w:rPr>
        <w:t>ِ</w:t>
      </w:r>
      <w:r w:rsidR="000E54B0" w:rsidRPr="00BA4556">
        <w:rPr>
          <w:rFonts w:hint="cs"/>
          <w:rtl/>
          <w:lang w:bidi="ar-EG"/>
        </w:rPr>
        <w:t>بل طبقة عليا. وعند استعمال</w:t>
      </w:r>
      <w:r w:rsidR="006A298F" w:rsidRPr="00BA4556">
        <w:rPr>
          <w:rFonts w:hint="cs"/>
          <w:rtl/>
          <w:lang w:bidi="ar-EG"/>
        </w:rPr>
        <w:t xml:space="preserve"> العدد</w:t>
      </w:r>
      <w:r w:rsidR="000E54B0" w:rsidRPr="00BA4556">
        <w:rPr>
          <w:rFonts w:hint="cs"/>
          <w:rtl/>
          <w:lang w:bidi="ar-EG"/>
        </w:rPr>
        <w:t xml:space="preserve"> </w:t>
      </w:r>
      <w:r w:rsidR="000E54B0" w:rsidRPr="00BA4556">
        <w:rPr>
          <w:lang w:val="en-GB"/>
        </w:rPr>
        <w:t>(5-</w:t>
      </w:r>
      <w:r w:rsidR="000E54B0" w:rsidRPr="00BA4556">
        <w:rPr>
          <w:i/>
          <w:iCs/>
          <w:lang w:val="en-GB"/>
        </w:rPr>
        <w:t>n</w:t>
      </w:r>
      <w:r w:rsidR="000E54B0" w:rsidRPr="00BA4556">
        <w:rPr>
          <w:lang w:val="en-GB"/>
        </w:rPr>
        <w:t>)</w:t>
      </w:r>
      <w:r w:rsidR="006A298F" w:rsidRPr="00BA4556">
        <w:rPr>
          <w:rFonts w:hint="cs"/>
          <w:rtl/>
          <w:lang w:val="en-GB"/>
        </w:rPr>
        <w:t xml:space="preserve"> من البتات للتحكم ب</w:t>
      </w:r>
      <w:r w:rsidR="000E54B0" w:rsidRPr="00BA4556">
        <w:rPr>
          <w:rFonts w:hint="cs"/>
          <w:rtl/>
          <w:lang w:val="en-GB"/>
        </w:rPr>
        <w:t>القدرة، ي</w:t>
      </w:r>
      <w:r w:rsidR="006A298F" w:rsidRPr="00BA4556">
        <w:rPr>
          <w:rFonts w:hint="cs"/>
          <w:rtl/>
          <w:lang w:val="en-GB"/>
        </w:rPr>
        <w:t xml:space="preserve">ستعمل هذا العدد لتحديد </w:t>
      </w:r>
      <w:r w:rsidR="000E54B0" w:rsidRPr="00BA4556">
        <w:rPr>
          <w:rFonts w:hint="cs"/>
          <w:rtl/>
          <w:lang w:val="en-GB"/>
        </w:rPr>
        <w:t>عدد الخطوات ال</w:t>
      </w:r>
      <w:r w:rsidR="006A298F" w:rsidRPr="00BA4556">
        <w:rPr>
          <w:rFonts w:hint="cs"/>
          <w:rtl/>
          <w:lang w:val="en-GB"/>
        </w:rPr>
        <w:t xml:space="preserve">مختلفة البالغ </w:t>
      </w:r>
      <w:r w:rsidR="006A298F" w:rsidRPr="00BA4556">
        <w:rPr>
          <w:lang w:val="en-GB"/>
        </w:rPr>
        <w:t>2</w:t>
      </w:r>
      <w:r w:rsidR="006A298F" w:rsidRPr="00BA4556">
        <w:rPr>
          <w:vertAlign w:val="superscript"/>
          <w:lang w:val="en-GB"/>
        </w:rPr>
        <w:t>(5-</w:t>
      </w:r>
      <w:r w:rsidR="006A298F" w:rsidRPr="00BA4556">
        <w:rPr>
          <w:i/>
          <w:iCs/>
          <w:vertAlign w:val="superscript"/>
          <w:lang w:val="en-GB"/>
        </w:rPr>
        <w:t>n</w:t>
      </w:r>
      <w:r w:rsidR="006A298F" w:rsidRPr="00BA4556">
        <w:rPr>
          <w:vertAlign w:val="superscript"/>
          <w:lang w:val="en-GB"/>
        </w:rPr>
        <w:t>)</w:t>
      </w:r>
      <w:r w:rsidR="000E54B0" w:rsidRPr="00BA4556">
        <w:rPr>
          <w:rFonts w:hint="cs"/>
          <w:rtl/>
          <w:lang w:val="en-GB"/>
        </w:rPr>
        <w:t xml:space="preserve">. وإذا كانت الحالة المبلغ عنها للقناة </w:t>
      </w:r>
      <w:r w:rsidR="000E54B0" w:rsidRPr="00BA4556">
        <w:t>(RCS)</w:t>
      </w:r>
      <w:r w:rsidR="00713B9B" w:rsidRPr="00BA4556">
        <w:rPr>
          <w:rFonts w:hint="cs"/>
          <w:rtl/>
          <w:lang w:bidi="ar-EG"/>
        </w:rPr>
        <w:t xml:space="preserve"> في </w:t>
      </w:r>
      <w:r w:rsidR="000E54B0" w:rsidRPr="00BA4556">
        <w:rPr>
          <w:rFonts w:hint="cs"/>
          <w:rtl/>
          <w:lang w:bidi="ar-EG"/>
        </w:rPr>
        <w:t>ال</w:t>
      </w:r>
      <w:r w:rsidR="00E61F5A" w:rsidRPr="00BA4556">
        <w:rPr>
          <w:rFonts w:hint="cs"/>
          <w:rtl/>
          <w:lang w:bidi="ar-EG"/>
        </w:rPr>
        <w:t>لحظة</w:t>
      </w:r>
      <w:r w:rsidR="000E54B0" w:rsidRPr="00BA4556">
        <w:rPr>
          <w:rFonts w:hint="cs"/>
          <w:rtl/>
          <w:lang w:bidi="ar-EG"/>
        </w:rPr>
        <w:t xml:space="preserve"> </w:t>
      </w:r>
      <w:r w:rsidR="000E54B0" w:rsidRPr="00BA4556">
        <w:rPr>
          <w:i/>
          <w:iCs/>
          <w:lang w:bidi="ar-EG"/>
        </w:rPr>
        <w:t>t</w:t>
      </w:r>
      <w:r w:rsidR="000E54B0" w:rsidRPr="00BA4556">
        <w:rPr>
          <w:rFonts w:hint="cs"/>
          <w:rtl/>
          <w:lang w:bidi="ar-EG"/>
        </w:rPr>
        <w:t xml:space="preserve"> ت</w:t>
      </w:r>
      <w:r w:rsidR="00E61F5A" w:rsidRPr="00BA4556">
        <w:rPr>
          <w:rFonts w:hint="cs"/>
          <w:rtl/>
          <w:lang w:bidi="ar-EG"/>
        </w:rPr>
        <w:t>ناظر</w:t>
      </w:r>
      <w:r w:rsidR="000E54B0" w:rsidRPr="00BA4556">
        <w:rPr>
          <w:rFonts w:hint="cs"/>
          <w:rtl/>
          <w:lang w:bidi="ar-EG"/>
        </w:rPr>
        <w:t xml:space="preserve"> مستوى القدرة رقم </w:t>
      </w:r>
      <w:r w:rsidR="000E54B0" w:rsidRPr="00BA4556">
        <w:rPr>
          <w:i/>
          <w:iCs/>
          <w:lang w:bidi="ar-EG"/>
        </w:rPr>
        <w:t>k</w:t>
      </w:r>
      <w:r w:rsidR="000E54B0" w:rsidRPr="00BA4556">
        <w:rPr>
          <w:rFonts w:hint="cs"/>
          <w:rtl/>
          <w:lang w:bidi="ar-EG"/>
        </w:rPr>
        <w:t>، تبعث</w:t>
      </w:r>
      <w:r w:rsidR="00E61F5A" w:rsidRPr="00BA4556">
        <w:rPr>
          <w:rFonts w:hint="cs"/>
          <w:rtl/>
          <w:lang w:bidi="ar-EG"/>
        </w:rPr>
        <w:t xml:space="preserve"> تجهيزات المستعمل برسالة تقضي بالبث</w:t>
      </w:r>
      <w:r w:rsidR="00713B9B" w:rsidRPr="00BA4556">
        <w:rPr>
          <w:rFonts w:hint="cs"/>
          <w:rtl/>
          <w:lang w:bidi="ar-EG"/>
        </w:rPr>
        <w:t xml:space="preserve"> في </w:t>
      </w:r>
      <w:r w:rsidR="00E61F5A" w:rsidRPr="00BA4556">
        <w:rPr>
          <w:rFonts w:hint="cs"/>
          <w:rtl/>
          <w:lang w:bidi="ar-EG"/>
        </w:rPr>
        <w:t xml:space="preserve">مستوى القدرة رقم </w:t>
      </w:r>
      <w:r w:rsidR="00E61F5A" w:rsidRPr="00BA4556">
        <w:rPr>
          <w:lang w:val="en-GB"/>
        </w:rPr>
        <w:t>2</w:t>
      </w:r>
      <w:r w:rsidR="00E61F5A" w:rsidRPr="00BA4556">
        <w:rPr>
          <w:vertAlign w:val="superscript"/>
          <w:lang w:val="en-GB"/>
        </w:rPr>
        <w:t>(5-</w:t>
      </w:r>
      <w:r w:rsidR="00E61F5A" w:rsidRPr="00BA4556">
        <w:rPr>
          <w:i/>
          <w:iCs/>
          <w:vertAlign w:val="superscript"/>
          <w:lang w:val="en-GB"/>
        </w:rPr>
        <w:t>n</w:t>
      </w:r>
      <w:r w:rsidR="00E61F5A" w:rsidRPr="00BA4556">
        <w:rPr>
          <w:vertAlign w:val="superscript"/>
          <w:lang w:val="en-GB"/>
        </w:rPr>
        <w:t>)</w:t>
      </w:r>
      <w:r w:rsidR="006A298F" w:rsidRPr="00BA4556">
        <w:rPr>
          <w:rFonts w:hint="cs"/>
          <w:rtl/>
          <w:lang w:val="en-GB"/>
        </w:rPr>
        <w:t>. وبعد أن ت</w:t>
      </w:r>
      <w:r w:rsidR="00E61F5A" w:rsidRPr="00BA4556">
        <w:rPr>
          <w:rFonts w:hint="cs"/>
          <w:rtl/>
          <w:lang w:val="en-GB"/>
        </w:rPr>
        <w:t xml:space="preserve">تلقى </w:t>
      </w:r>
      <w:r w:rsidR="006A298F" w:rsidRPr="00BA4556">
        <w:rPr>
          <w:rFonts w:hint="cs"/>
          <w:rtl/>
          <w:lang w:val="en-GB"/>
        </w:rPr>
        <w:t>شبكة النفاذ الراديوي الساتلي</w:t>
      </w:r>
      <w:r w:rsidR="00E61F5A" w:rsidRPr="00BA4556">
        <w:rPr>
          <w:rFonts w:hint="cs"/>
          <w:rtl/>
          <w:lang w:bidi="ar-EG"/>
        </w:rPr>
        <w:t xml:space="preserve"> مؤشر</w:t>
      </w:r>
      <w:r w:rsidR="006A298F" w:rsidRPr="00BA4556">
        <w:rPr>
          <w:rFonts w:hint="cs"/>
          <w:rtl/>
          <w:lang w:bidi="ar-EG"/>
        </w:rPr>
        <w:t xml:space="preserve"> معلومات نوعية القناة </w:t>
      </w:r>
      <w:r w:rsidR="006A298F" w:rsidRPr="00BA4556">
        <w:rPr>
          <w:lang w:bidi="ar-EG"/>
        </w:rPr>
        <w:t>(</w:t>
      </w:r>
      <w:r w:rsidR="00E61F5A" w:rsidRPr="00BA4556">
        <w:rPr>
          <w:lang w:bidi="ar-EG"/>
        </w:rPr>
        <w:t>CQI</w:t>
      </w:r>
      <w:r w:rsidR="006A298F" w:rsidRPr="00BA4556">
        <w:rPr>
          <w:lang w:bidi="ar-EG"/>
        </w:rPr>
        <w:t>)</w:t>
      </w:r>
      <w:r w:rsidR="00E61F5A" w:rsidRPr="00BA4556">
        <w:rPr>
          <w:rFonts w:hint="cs"/>
          <w:rtl/>
          <w:lang w:bidi="ar-EG"/>
        </w:rPr>
        <w:t xml:space="preserve"> </w:t>
      </w:r>
      <w:r w:rsidR="006A298F" w:rsidRPr="00BA4556">
        <w:rPr>
          <w:rFonts w:hint="cs"/>
          <w:rtl/>
          <w:lang w:bidi="ar-EG"/>
        </w:rPr>
        <w:t xml:space="preserve">الذي </w:t>
      </w:r>
      <w:r w:rsidR="00E61F5A" w:rsidRPr="00BA4556">
        <w:rPr>
          <w:rFonts w:hint="cs"/>
          <w:rtl/>
          <w:lang w:bidi="ar-EG"/>
        </w:rPr>
        <w:t xml:space="preserve">يفيد بأن مستوى القدرة المتلقاة هو المستوى رقم </w:t>
      </w:r>
      <w:r w:rsidR="00E61F5A" w:rsidRPr="00BA4556">
        <w:rPr>
          <w:i/>
          <w:iCs/>
          <w:lang w:bidi="ar-EG"/>
        </w:rPr>
        <w:t>k</w:t>
      </w:r>
      <w:r w:rsidR="00E61F5A" w:rsidRPr="00BA4556">
        <w:rPr>
          <w:rFonts w:hint="cs"/>
          <w:rtl/>
          <w:lang w:bidi="ar-EG"/>
        </w:rPr>
        <w:t>، يتم ضبط القدرة المرسلة على النحو التالي:</w:t>
      </w:r>
    </w:p>
    <w:p w:rsidR="00CB3C1B" w:rsidRPr="00BA4556" w:rsidRDefault="00CB3C1B" w:rsidP="00F80382">
      <w:pPr>
        <w:pStyle w:val="Equation"/>
      </w:pPr>
      <w:r w:rsidRPr="00BA4556">
        <w:rPr>
          <w:lang w:val="en-GB"/>
        </w:rPr>
        <w:tab/>
      </w:r>
      <w:r w:rsidR="00F80382" w:rsidRPr="00352646">
        <w:rPr>
          <w:lang w:val="en-GB"/>
        </w:rPr>
        <w:t>Transmit_Power(</w:t>
      </w:r>
      <w:r w:rsidR="00F80382" w:rsidRPr="00877213">
        <w:rPr>
          <w:i/>
          <w:iCs/>
          <w:lang w:val="en-GB"/>
        </w:rPr>
        <w:t>t</w:t>
      </w:r>
      <w:r w:rsidR="00F80382" w:rsidRPr="00352646">
        <w:rPr>
          <w:lang w:val="en-GB"/>
        </w:rPr>
        <w:t>) = Transmit_Power (</w:t>
      </w:r>
      <w:r w:rsidR="00F80382" w:rsidRPr="00877213">
        <w:rPr>
          <w:lang w:val="en-GB"/>
        </w:rPr>
        <w:t>t</w:t>
      </w:r>
      <w:r w:rsidR="00F80382">
        <w:rPr>
          <w:lang w:val="en-GB"/>
        </w:rPr>
        <w:sym w:font="Symbol" w:char="F02D"/>
      </w:r>
      <w:r w:rsidR="00F80382" w:rsidRPr="00877213">
        <w:rPr>
          <w:lang w:val="en-GB"/>
        </w:rPr>
        <w:t>1</w:t>
      </w:r>
      <w:r w:rsidR="00F80382" w:rsidRPr="00352646">
        <w:rPr>
          <w:lang w:val="en-GB"/>
        </w:rPr>
        <w:t>) + (2</w:t>
      </w:r>
      <w:r w:rsidR="00F80382" w:rsidRPr="00352646">
        <w:rPr>
          <w:vertAlign w:val="superscript"/>
          <w:lang w:val="en-GB"/>
        </w:rPr>
        <w:t>5-</w:t>
      </w:r>
      <w:r w:rsidR="00F80382" w:rsidRPr="00352646">
        <w:rPr>
          <w:i/>
          <w:iCs/>
          <w:vertAlign w:val="superscript"/>
          <w:lang w:val="en-GB"/>
        </w:rPr>
        <w:t>n</w:t>
      </w:r>
      <w:r w:rsidR="00F80382" w:rsidRPr="00352646">
        <w:rPr>
          <w:lang w:val="en-GB"/>
        </w:rPr>
        <w:t xml:space="preserve"> – </w:t>
      </w:r>
      <w:r w:rsidR="00F80382" w:rsidRPr="00352646">
        <w:rPr>
          <w:i/>
          <w:iCs/>
          <w:lang w:val="en-GB"/>
        </w:rPr>
        <w:t>k</w:t>
      </w:r>
      <w:r w:rsidR="00F80382" w:rsidRPr="00352646">
        <w:rPr>
          <w:lang w:val="en-GB"/>
        </w:rPr>
        <w:t>) · β</w:t>
      </w:r>
    </w:p>
    <w:p w:rsidR="00CB3C1B" w:rsidRPr="00BA4556" w:rsidRDefault="00E61F5A" w:rsidP="00E61F5A">
      <w:pPr>
        <w:jc w:val="left"/>
        <w:rPr>
          <w:noProof/>
          <w:rtl/>
          <w:lang w:eastAsia="zh-CN" w:bidi="ar-EG"/>
        </w:rPr>
      </w:pPr>
      <w:r w:rsidRPr="00BA4556">
        <w:rPr>
          <w:rFonts w:hint="cs"/>
          <w:noProof/>
          <w:rtl/>
          <w:lang w:val="en-GB" w:eastAsia="zh-CN"/>
        </w:rPr>
        <w:t xml:space="preserve">حيث تمثل </w:t>
      </w:r>
      <w:r w:rsidRPr="00BA4556">
        <w:rPr>
          <w:lang w:val="en-GB"/>
        </w:rPr>
        <w:t>β</w:t>
      </w:r>
      <w:r w:rsidRPr="00BA4556">
        <w:rPr>
          <w:rFonts w:hint="cs"/>
          <w:rtl/>
          <w:lang w:val="en-GB"/>
        </w:rPr>
        <w:t xml:space="preserve"> الفر</w:t>
      </w:r>
      <w:r w:rsidR="00322767" w:rsidRPr="00BA4556">
        <w:rPr>
          <w:rFonts w:hint="cs"/>
          <w:rtl/>
          <w:lang w:val="en-GB"/>
        </w:rPr>
        <w:t>ق</w:t>
      </w:r>
      <w:r w:rsidR="00713B9B" w:rsidRPr="00BA4556">
        <w:rPr>
          <w:rFonts w:hint="cs"/>
          <w:rtl/>
          <w:lang w:val="en-GB"/>
        </w:rPr>
        <w:t xml:space="preserve"> في </w:t>
      </w:r>
      <w:r w:rsidR="00322767" w:rsidRPr="00BA4556">
        <w:rPr>
          <w:rFonts w:hint="cs"/>
          <w:rtl/>
          <w:lang w:val="en-GB"/>
        </w:rPr>
        <w:t>القدرة بين خطوتي التحكم ب</w:t>
      </w:r>
      <w:r w:rsidRPr="00BA4556">
        <w:rPr>
          <w:rFonts w:hint="cs"/>
          <w:rtl/>
          <w:lang w:val="en-GB"/>
        </w:rPr>
        <w:t xml:space="preserve">القدرة رقم </w:t>
      </w:r>
      <w:r w:rsidRPr="00BA4556">
        <w:rPr>
          <w:i/>
          <w:iCs/>
        </w:rPr>
        <w:t>i</w:t>
      </w:r>
      <w:r w:rsidRPr="00BA4556">
        <w:rPr>
          <w:rFonts w:hint="cs"/>
          <w:rtl/>
          <w:lang w:bidi="ar-EG"/>
        </w:rPr>
        <w:t xml:space="preserve"> و</w:t>
      </w:r>
      <w:r w:rsidRPr="00BA4556">
        <w:rPr>
          <w:lang w:val="en-GB"/>
        </w:rPr>
        <w:t>(</w:t>
      </w:r>
      <w:r w:rsidRPr="00BA4556">
        <w:rPr>
          <w:i/>
          <w:iCs/>
          <w:lang w:val="en-GB"/>
        </w:rPr>
        <w:t>i</w:t>
      </w:r>
      <w:r w:rsidRPr="00BA4556">
        <w:rPr>
          <w:lang w:val="en-GB"/>
        </w:rPr>
        <w:t>+1)</w:t>
      </w:r>
      <w:r w:rsidRPr="00BA4556">
        <w:rPr>
          <w:rFonts w:hint="cs"/>
          <w:rtl/>
          <w:lang w:val="en-GB" w:bidi="ar-EG"/>
        </w:rPr>
        <w:t>.</w:t>
      </w:r>
    </w:p>
    <w:p w:rsidR="00825FD7" w:rsidRPr="00BA4556" w:rsidRDefault="0021658A" w:rsidP="00825FD7">
      <w:pPr>
        <w:pStyle w:val="FigureNo"/>
      </w:pPr>
      <w:r w:rsidRPr="00BA4556">
        <w:rPr>
          <w:rFonts w:hint="cs"/>
          <w:rtl/>
        </w:rPr>
        <w:t>الشـكل</w:t>
      </w:r>
      <w:r w:rsidR="00825FD7" w:rsidRPr="00BA4556">
        <w:rPr>
          <w:rFonts w:hint="cs"/>
          <w:rtl/>
        </w:rPr>
        <w:t xml:space="preserve"> </w:t>
      </w:r>
      <w:r w:rsidR="00825FD7" w:rsidRPr="00BA4556">
        <w:t>23.2</w:t>
      </w:r>
    </w:p>
    <w:p w:rsidR="00825FD7" w:rsidRPr="00BA4556" w:rsidRDefault="00E61F5A" w:rsidP="00016629">
      <w:pPr>
        <w:pStyle w:val="FigureTitle"/>
        <w:rPr>
          <w:rtl/>
        </w:rPr>
      </w:pPr>
      <w:r w:rsidRPr="00BA4556">
        <w:rPr>
          <w:rFonts w:hint="cs"/>
          <w:rtl/>
        </w:rPr>
        <w:t>مخطط التشكيل والتشفي</w:t>
      </w:r>
      <w:r w:rsidR="00322767" w:rsidRPr="00BA4556">
        <w:rPr>
          <w:rFonts w:hint="cs"/>
          <w:rtl/>
        </w:rPr>
        <w:t>ر التكي</w:t>
      </w:r>
      <w:r w:rsidR="0019436C" w:rsidRPr="00BA4556">
        <w:rPr>
          <w:rFonts w:hint="cs"/>
          <w:rtl/>
        </w:rPr>
        <w:t>في </w:t>
      </w:r>
      <w:r w:rsidR="00322767" w:rsidRPr="00BA4556">
        <w:rPr>
          <w:rFonts w:hint="cs"/>
          <w:rtl/>
        </w:rPr>
        <w:t>المترافق مع التحكم ب</w:t>
      </w:r>
      <w:r w:rsidRPr="00BA4556">
        <w:rPr>
          <w:rFonts w:hint="cs"/>
          <w:rtl/>
        </w:rPr>
        <w:t>القدرة</w:t>
      </w:r>
    </w:p>
    <w:p w:rsidR="00CB3C1B" w:rsidRPr="00BA4556" w:rsidRDefault="00BD5B56" w:rsidP="001E235B">
      <w:pPr>
        <w:pStyle w:val="Figure"/>
        <w:spacing w:before="120"/>
      </w:pPr>
      <w:r w:rsidRPr="00BA4556">
        <w:object w:dxaOrig="4313" w:dyaOrig="2266">
          <v:shape id="_x0000_i1134" type="#_x0000_t75" style="width:204.7pt;height:109.6pt" o:ole="">
            <v:imagedata r:id="rId219" o:title=""/>
          </v:shape>
          <o:OLEObject Type="Embed" ProgID="CorelDRAW.Graphic.14" ShapeID="_x0000_i1134" DrawAspect="Content" ObjectID="_1491384329" r:id="rId220"/>
        </w:object>
      </w:r>
    </w:p>
    <w:p w:rsidR="00AC4400" w:rsidRPr="00BA4556" w:rsidRDefault="00E61F5A" w:rsidP="00C84ADE">
      <w:pPr>
        <w:spacing w:before="360"/>
        <w:rPr>
          <w:rtl/>
          <w:lang w:val="en-GB" w:bidi="ar-EG"/>
        </w:rPr>
      </w:pPr>
      <w:r w:rsidRPr="00BA4556">
        <w:rPr>
          <w:rFonts w:hint="cs"/>
          <w:noProof/>
          <w:rtl/>
          <w:lang w:val="en-GB" w:eastAsia="zh-CN"/>
        </w:rPr>
        <w:t>يمثل</w:t>
      </w:r>
      <w:r w:rsidR="003E0694" w:rsidRPr="00BA4556">
        <w:rPr>
          <w:rFonts w:hint="cs"/>
          <w:noProof/>
          <w:rtl/>
          <w:lang w:val="en-GB" w:eastAsia="zh-CN"/>
        </w:rPr>
        <w:t xml:space="preserve"> </w:t>
      </w:r>
      <w:r w:rsidRPr="00BA4556">
        <w:rPr>
          <w:lang w:val="en-GB"/>
        </w:rPr>
        <w:t>RS</w:t>
      </w:r>
      <w:r w:rsidRPr="00BA4556">
        <w:rPr>
          <w:vertAlign w:val="subscript"/>
          <w:lang w:val="en-GB"/>
        </w:rPr>
        <w:t>th</w:t>
      </w:r>
      <w:r w:rsidRPr="00BA4556">
        <w:rPr>
          <w:lang w:val="en-GB"/>
        </w:rPr>
        <w:t>(</w:t>
      </w:r>
      <w:r w:rsidRPr="00BA4556">
        <w:rPr>
          <w:i/>
          <w:iCs/>
          <w:lang w:val="en-GB"/>
        </w:rPr>
        <w:t>i</w:t>
      </w:r>
      <w:r w:rsidRPr="00BA4556">
        <w:rPr>
          <w:lang w:val="en-GB"/>
        </w:rPr>
        <w:t>)</w:t>
      </w:r>
      <w:r w:rsidR="0019436C" w:rsidRPr="00BA4556">
        <w:rPr>
          <w:rtl/>
          <w:lang w:val="en-GB"/>
        </w:rPr>
        <w:t xml:space="preserve"> </w:t>
      </w:r>
      <w:r w:rsidRPr="00BA4556">
        <w:rPr>
          <w:rFonts w:hint="cs"/>
          <w:rtl/>
          <w:lang w:val="en-GB"/>
        </w:rPr>
        <w:t>و</w:t>
      </w:r>
      <w:r w:rsidRPr="00BA4556">
        <w:rPr>
          <w:lang w:val="en-GB"/>
        </w:rPr>
        <w:t>ΔRS</w:t>
      </w:r>
      <w:r w:rsidRPr="00BA4556">
        <w:rPr>
          <w:vertAlign w:val="subscript"/>
          <w:lang w:val="en-GB"/>
        </w:rPr>
        <w:t>th</w:t>
      </w:r>
      <w:r w:rsidR="00713B9B" w:rsidRPr="00BA4556">
        <w:rPr>
          <w:rFonts w:hint="cs"/>
          <w:vertAlign w:val="subscript"/>
          <w:rtl/>
          <w:lang w:val="en-GB"/>
        </w:rPr>
        <w:t xml:space="preserve"> في </w:t>
      </w:r>
      <w:r w:rsidRPr="00BA4556">
        <w:rPr>
          <w:rFonts w:hint="cs"/>
          <w:rtl/>
          <w:lang w:val="en-GB"/>
        </w:rPr>
        <w:t xml:space="preserve">الشكل </w:t>
      </w:r>
      <w:r w:rsidRPr="00BA4556">
        <w:t>23.2</w:t>
      </w:r>
      <w:r w:rsidRPr="00BA4556">
        <w:rPr>
          <w:rFonts w:hint="cs"/>
          <w:rtl/>
          <w:lang w:bidi="ar-EG"/>
        </w:rPr>
        <w:t xml:space="preserve"> الحد الأدنى لحالة القناة</w:t>
      </w:r>
      <w:r w:rsidR="00713B9B" w:rsidRPr="00BA4556">
        <w:rPr>
          <w:rFonts w:hint="cs"/>
          <w:rtl/>
          <w:lang w:bidi="ar-EG"/>
        </w:rPr>
        <w:t xml:space="preserve"> في </w:t>
      </w:r>
      <w:r w:rsidRPr="00BA4556">
        <w:rPr>
          <w:rFonts w:hint="cs"/>
          <w:rtl/>
          <w:lang w:bidi="ar-EG"/>
        </w:rPr>
        <w:t>ال</w:t>
      </w:r>
      <w:r w:rsidR="00E85DF8" w:rsidRPr="00BA4556">
        <w:rPr>
          <w:rFonts w:hint="cs"/>
          <w:rtl/>
          <w:lang w:bidi="ar-EG"/>
        </w:rPr>
        <w:t>أسلوب</w:t>
      </w:r>
      <w:r w:rsidRPr="00BA4556">
        <w:rPr>
          <w:rFonts w:hint="cs"/>
          <w:rtl/>
          <w:lang w:bidi="ar-EG"/>
        </w:rPr>
        <w:t xml:space="preserve"> رقم </w:t>
      </w:r>
      <w:r w:rsidRPr="00BA4556">
        <w:rPr>
          <w:i/>
          <w:iCs/>
          <w:lang w:bidi="ar-EG"/>
        </w:rPr>
        <w:t>i</w:t>
      </w:r>
      <w:r w:rsidRPr="00BA4556">
        <w:rPr>
          <w:rFonts w:hint="cs"/>
          <w:rtl/>
          <w:lang w:bidi="ar-EG"/>
        </w:rPr>
        <w:t xml:space="preserve"> لمخطط التشكيل والتشفير والفرق </w:t>
      </w:r>
      <w:r w:rsidR="006A298F" w:rsidRPr="00BA4556">
        <w:rPr>
          <w:rFonts w:hint="cs"/>
          <w:rtl/>
          <w:lang w:bidi="ar-EG"/>
        </w:rPr>
        <w:t>بين</w:t>
      </w:r>
      <w:r w:rsidRPr="00BA4556">
        <w:rPr>
          <w:rFonts w:hint="cs"/>
          <w:rtl/>
          <w:lang w:bidi="ar-EG"/>
        </w:rPr>
        <w:t xml:space="preserve"> الحد الأدنى لحالتي القناة</w:t>
      </w:r>
      <w:r w:rsidR="00713B9B" w:rsidRPr="00BA4556">
        <w:rPr>
          <w:rFonts w:hint="cs"/>
          <w:rtl/>
          <w:lang w:bidi="ar-EG"/>
        </w:rPr>
        <w:t xml:space="preserve"> في </w:t>
      </w:r>
      <w:r w:rsidRPr="00BA4556">
        <w:rPr>
          <w:rFonts w:hint="cs"/>
          <w:rtl/>
          <w:lang w:bidi="ar-EG"/>
        </w:rPr>
        <w:t>ال</w:t>
      </w:r>
      <w:r w:rsidR="00E85DF8" w:rsidRPr="00BA4556">
        <w:rPr>
          <w:rFonts w:hint="cs"/>
          <w:rtl/>
          <w:lang w:bidi="ar-EG"/>
        </w:rPr>
        <w:t>أسلوب</w:t>
      </w:r>
      <w:r w:rsidR="00AC4400" w:rsidRPr="00BA4556">
        <w:rPr>
          <w:rFonts w:hint="cs"/>
          <w:rtl/>
          <w:lang w:bidi="ar-EG"/>
        </w:rPr>
        <w:t>ين</w:t>
      </w:r>
      <w:r w:rsidRPr="00BA4556">
        <w:rPr>
          <w:rFonts w:hint="cs"/>
          <w:rtl/>
          <w:lang w:bidi="ar-EG"/>
        </w:rPr>
        <w:t xml:space="preserve"> </w:t>
      </w:r>
      <w:r w:rsidR="00AC4400" w:rsidRPr="00BA4556">
        <w:rPr>
          <w:rFonts w:hint="cs"/>
          <w:rtl/>
          <w:lang w:val="en-GB"/>
        </w:rPr>
        <w:t xml:space="preserve">رقم </w:t>
      </w:r>
      <w:r w:rsidR="00AC4400" w:rsidRPr="00BA4556">
        <w:rPr>
          <w:i/>
          <w:iCs/>
        </w:rPr>
        <w:t>i</w:t>
      </w:r>
      <w:r w:rsidR="00AC4400" w:rsidRPr="00BA4556">
        <w:rPr>
          <w:rFonts w:hint="cs"/>
          <w:rtl/>
          <w:lang w:bidi="ar-EG"/>
        </w:rPr>
        <w:t xml:space="preserve"> و</w:t>
      </w:r>
      <w:r w:rsidR="00AC4400" w:rsidRPr="00BA4556">
        <w:rPr>
          <w:lang w:val="en-GB"/>
        </w:rPr>
        <w:t>(</w:t>
      </w:r>
      <w:r w:rsidR="00AC4400" w:rsidRPr="00BA4556">
        <w:rPr>
          <w:i/>
          <w:iCs/>
          <w:lang w:val="en-GB"/>
        </w:rPr>
        <w:t>i</w:t>
      </w:r>
      <w:r w:rsidR="00AC4400" w:rsidRPr="00BA4556">
        <w:rPr>
          <w:lang w:val="en-GB"/>
        </w:rPr>
        <w:t>+1)</w:t>
      </w:r>
      <w:r w:rsidR="00AC4400" w:rsidRPr="00BA4556">
        <w:rPr>
          <w:rFonts w:hint="cs"/>
          <w:rtl/>
          <w:lang w:val="en-GB" w:bidi="ar-EG"/>
        </w:rPr>
        <w:t>، على التوالي.</w:t>
      </w:r>
    </w:p>
    <w:p w:rsidR="00CB3C1B" w:rsidRPr="00BA4556" w:rsidRDefault="00AC4400" w:rsidP="003E0694">
      <w:pPr>
        <w:keepNext/>
        <w:rPr>
          <w:noProof/>
          <w:rtl/>
          <w:lang w:eastAsia="zh-CN" w:bidi="ar-EG"/>
        </w:rPr>
      </w:pPr>
      <w:r w:rsidRPr="00BA4556">
        <w:rPr>
          <w:rFonts w:hint="cs"/>
          <w:rtl/>
          <w:lang w:val="en-GB" w:bidi="ar-EG"/>
        </w:rPr>
        <w:lastRenderedPageBreak/>
        <w:t>وفيما يلي الإجراءات المتبعة</w:t>
      </w:r>
      <w:r w:rsidR="00713B9B" w:rsidRPr="00BA4556">
        <w:rPr>
          <w:rFonts w:hint="cs"/>
          <w:rtl/>
          <w:lang w:val="en-GB" w:bidi="ar-EG"/>
        </w:rPr>
        <w:t xml:space="preserve"> في </w:t>
      </w:r>
      <w:r w:rsidR="004A3C0A" w:rsidRPr="00BA4556">
        <w:rPr>
          <w:rFonts w:hint="cs"/>
          <w:rtl/>
        </w:rPr>
        <w:t>مخطط التشكيل والتشفير التكي</w:t>
      </w:r>
      <w:r w:rsidR="0019436C" w:rsidRPr="00BA4556">
        <w:rPr>
          <w:rFonts w:hint="cs"/>
          <w:rtl/>
        </w:rPr>
        <w:t>في </w:t>
      </w:r>
      <w:r w:rsidR="00322767" w:rsidRPr="00BA4556">
        <w:rPr>
          <w:rFonts w:hint="cs"/>
          <w:rtl/>
          <w:lang w:bidi="ar-EG"/>
        </w:rPr>
        <w:t>المترافق مع التحكم ب</w:t>
      </w:r>
      <w:r w:rsidRPr="00BA4556">
        <w:rPr>
          <w:rFonts w:hint="cs"/>
          <w:rtl/>
          <w:lang w:bidi="ar-EG"/>
        </w:rPr>
        <w:t>القدرة:</w:t>
      </w:r>
    </w:p>
    <w:p w:rsidR="00CB3C1B" w:rsidRPr="00BA4556" w:rsidRDefault="00CB3C1B" w:rsidP="004D54DC">
      <w:pPr>
        <w:pStyle w:val="enumlev1"/>
        <w:rPr>
          <w:noProof/>
          <w:rtl/>
          <w:lang w:val="en-GB" w:eastAsia="zh-CN"/>
        </w:rPr>
      </w:pPr>
      <w:r w:rsidRPr="00BA4556">
        <w:rPr>
          <w:lang w:val="en-GB"/>
        </w:rPr>
        <w:t>–</w:t>
      </w:r>
      <w:r w:rsidRPr="00BA4556">
        <w:rPr>
          <w:lang w:val="en-GB"/>
        </w:rPr>
        <w:tab/>
      </w:r>
      <w:r w:rsidR="00322767" w:rsidRPr="00BA4556">
        <w:rPr>
          <w:rFonts w:hint="cs"/>
          <w:rtl/>
          <w:lang w:val="en-GB"/>
        </w:rPr>
        <w:t>إلغاء أحد مستويات التحكم ب</w:t>
      </w:r>
      <w:r w:rsidR="00AC4400" w:rsidRPr="00BA4556">
        <w:rPr>
          <w:rFonts w:hint="cs"/>
          <w:rtl/>
          <w:lang w:val="en-GB"/>
        </w:rPr>
        <w:t>القدرة، المطبق على إحدى الرزم التي تم تلقيها من قبل، من النسبة المحسوبة للإشارة إلى الضوضاء المتلقاة، أي طرح مستوى القدرة الذي تم التحكم به بوحد</w:t>
      </w:r>
      <w:r w:rsidR="004A3C0A" w:rsidRPr="00BA4556">
        <w:rPr>
          <w:rFonts w:hint="cs"/>
          <w:rtl/>
          <w:lang w:val="en-GB"/>
        </w:rPr>
        <w:t>ات</w:t>
      </w:r>
      <w:r w:rsidR="00AC4400" w:rsidRPr="00BA4556">
        <w:rPr>
          <w:rFonts w:hint="cs"/>
          <w:rtl/>
          <w:lang w:val="en-GB"/>
        </w:rPr>
        <w:t xml:space="preserve"> </w:t>
      </w:r>
      <w:r w:rsidR="00AC4400" w:rsidRPr="00BA4556">
        <w:t>dB</w:t>
      </w:r>
      <w:r w:rsidR="00AC4400" w:rsidRPr="00BA4556">
        <w:rPr>
          <w:rFonts w:hint="cs"/>
          <w:rtl/>
        </w:rPr>
        <w:t xml:space="preserve"> من النسبة المحسوبة</w:t>
      </w:r>
      <w:r w:rsidR="004D54DC" w:rsidRPr="00BA4556">
        <w:rPr>
          <w:rFonts w:hint="eastAsia"/>
          <w:rtl/>
        </w:rPr>
        <w:t> </w:t>
      </w:r>
      <w:r w:rsidR="00AC4400" w:rsidRPr="00BA4556">
        <w:t>SNR</w:t>
      </w:r>
      <w:r w:rsidR="00AC4400" w:rsidRPr="00BA4556">
        <w:rPr>
          <w:rFonts w:hint="cs"/>
          <w:rtl/>
        </w:rPr>
        <w:t xml:space="preserve"> المتلقاة بوحد</w:t>
      </w:r>
      <w:r w:rsidR="004A3C0A" w:rsidRPr="00BA4556">
        <w:rPr>
          <w:rFonts w:hint="cs"/>
          <w:rtl/>
        </w:rPr>
        <w:t>ات</w:t>
      </w:r>
      <w:r w:rsidR="003E0694" w:rsidRPr="00BA4556">
        <w:rPr>
          <w:rFonts w:hint="cs"/>
          <w:rtl/>
        </w:rPr>
        <w:t xml:space="preserve"> </w:t>
      </w:r>
      <w:r w:rsidR="00AC4400" w:rsidRPr="00BA4556">
        <w:t>dB</w:t>
      </w:r>
      <w:r w:rsidR="00AC4400" w:rsidRPr="00BA4556">
        <w:rPr>
          <w:rFonts w:hint="cs"/>
          <w:rtl/>
        </w:rPr>
        <w:t>؛</w:t>
      </w:r>
      <w:r w:rsidR="0019436C" w:rsidRPr="00BA4556">
        <w:rPr>
          <w:rFonts w:hint="cs"/>
          <w:rtl/>
          <w:lang w:val="en-GB"/>
        </w:rPr>
        <w:t xml:space="preserve"> </w:t>
      </w:r>
    </w:p>
    <w:p w:rsidR="00CB3C1B" w:rsidRPr="00BA4556" w:rsidRDefault="00CB3C1B" w:rsidP="003E0694">
      <w:pPr>
        <w:pStyle w:val="enumlev1"/>
        <w:rPr>
          <w:noProof/>
          <w:rtl/>
          <w:lang w:eastAsia="zh-CN"/>
        </w:rPr>
      </w:pPr>
      <w:r w:rsidRPr="00BA4556">
        <w:rPr>
          <w:lang w:val="en-GB"/>
        </w:rPr>
        <w:t>–</w:t>
      </w:r>
      <w:r w:rsidRPr="00BA4556">
        <w:rPr>
          <w:lang w:val="en-GB"/>
        </w:rPr>
        <w:tab/>
      </w:r>
      <w:r w:rsidR="00AC4400" w:rsidRPr="00BA4556">
        <w:rPr>
          <w:rFonts w:hint="cs"/>
          <w:rtl/>
          <w:lang w:val="en-GB"/>
        </w:rPr>
        <w:t xml:space="preserve">استعمال النسبة </w:t>
      </w:r>
      <w:r w:rsidR="00AC4400" w:rsidRPr="00BA4556">
        <w:t>SNR</w:t>
      </w:r>
      <w:r w:rsidR="00AC4400" w:rsidRPr="00BA4556">
        <w:rPr>
          <w:rFonts w:hint="cs"/>
          <w:rtl/>
        </w:rPr>
        <w:t xml:space="preserve"> المطروحة أعلاه كنسبة </w:t>
      </w:r>
      <w:r w:rsidR="00AC4400" w:rsidRPr="00BA4556">
        <w:t>SNR</w:t>
      </w:r>
      <w:r w:rsidR="00AC4400" w:rsidRPr="00BA4556">
        <w:rPr>
          <w:rFonts w:hint="cs"/>
          <w:rtl/>
        </w:rPr>
        <w:t xml:space="preserve"> متلقاة نهائية؛</w:t>
      </w:r>
    </w:p>
    <w:p w:rsidR="00CB3C1B" w:rsidRPr="00BA4556" w:rsidRDefault="00CB3C1B" w:rsidP="003E0694">
      <w:pPr>
        <w:pStyle w:val="enumlev1"/>
        <w:rPr>
          <w:noProof/>
          <w:rtl/>
          <w:lang w:val="en-GB" w:eastAsia="zh-CN"/>
        </w:rPr>
      </w:pPr>
      <w:r w:rsidRPr="00BA4556">
        <w:rPr>
          <w:lang w:val="en-GB"/>
        </w:rPr>
        <w:t>–</w:t>
      </w:r>
      <w:r w:rsidRPr="00BA4556">
        <w:rPr>
          <w:lang w:val="en-GB"/>
        </w:rPr>
        <w:tab/>
      </w:r>
      <w:r w:rsidR="00AC4400" w:rsidRPr="00BA4556">
        <w:rPr>
          <w:rFonts w:hint="cs"/>
          <w:rtl/>
          <w:lang w:val="en-GB"/>
        </w:rPr>
        <w:t xml:space="preserve">تحديد </w:t>
      </w:r>
      <w:r w:rsidR="00E85DF8" w:rsidRPr="00BA4556">
        <w:rPr>
          <w:rFonts w:hint="cs"/>
          <w:rtl/>
          <w:lang w:val="en-GB"/>
        </w:rPr>
        <w:t>أسلوب</w:t>
      </w:r>
      <w:r w:rsidR="00AC4400" w:rsidRPr="00BA4556">
        <w:rPr>
          <w:rFonts w:hint="cs"/>
          <w:rtl/>
          <w:lang w:val="en-GB"/>
        </w:rPr>
        <w:t xml:space="preserve"> </w:t>
      </w:r>
      <w:r w:rsidR="004A3C0A" w:rsidRPr="00BA4556">
        <w:rPr>
          <w:rFonts w:hint="cs"/>
          <w:rtl/>
        </w:rPr>
        <w:t xml:space="preserve">مخطط التشكيل والتشفير </w:t>
      </w:r>
      <w:r w:rsidR="004A3C0A" w:rsidRPr="00BA4556">
        <w:t>(MCS)</w:t>
      </w:r>
      <w:r w:rsidR="004A3C0A" w:rsidRPr="00BA4556">
        <w:rPr>
          <w:rFonts w:hint="cs"/>
          <w:rtl/>
        </w:rPr>
        <w:t xml:space="preserve"> </w:t>
      </w:r>
      <w:r w:rsidR="00AC4400" w:rsidRPr="00BA4556">
        <w:rPr>
          <w:rFonts w:hint="cs"/>
          <w:rtl/>
        </w:rPr>
        <w:t xml:space="preserve">استناداً إلى النسبة </w:t>
      </w:r>
      <w:r w:rsidR="00AC4400" w:rsidRPr="00BA4556">
        <w:t>SNR</w:t>
      </w:r>
      <w:r w:rsidR="00AC4400" w:rsidRPr="00BA4556">
        <w:rPr>
          <w:rFonts w:hint="cs"/>
          <w:rtl/>
        </w:rPr>
        <w:t xml:space="preserve"> النهائية المتلقاة وتحديد ما إذا كان هناك حاجة للتحكم</w:t>
      </w:r>
      <w:r w:rsidR="00713B9B" w:rsidRPr="00BA4556">
        <w:rPr>
          <w:rFonts w:hint="cs"/>
          <w:rtl/>
        </w:rPr>
        <w:t xml:space="preserve"> في </w:t>
      </w:r>
      <w:r w:rsidR="00AC4400" w:rsidRPr="00BA4556">
        <w:rPr>
          <w:rFonts w:hint="cs"/>
          <w:rtl/>
        </w:rPr>
        <w:t>القدرة</w:t>
      </w:r>
      <w:r w:rsidR="00F4245D" w:rsidRPr="00BA4556">
        <w:rPr>
          <w:rFonts w:hint="cs"/>
          <w:rtl/>
        </w:rPr>
        <w:t>:</w:t>
      </w:r>
    </w:p>
    <w:p w:rsidR="00CB3C1B" w:rsidRPr="00BA4556" w:rsidRDefault="007B212A" w:rsidP="004D54DC">
      <w:pPr>
        <w:pStyle w:val="enumlev2"/>
        <w:rPr>
          <w:noProof/>
          <w:rtl/>
          <w:lang w:eastAsia="zh-CN"/>
        </w:rPr>
      </w:pPr>
      <w:r w:rsidRPr="00BA4556">
        <w:rPr>
          <w:rFonts w:cs="Times New Roman" w:hint="cs"/>
          <w:szCs w:val="22"/>
          <w:rtl/>
        </w:rPr>
        <w:t>ʼ</w:t>
      </w:r>
      <w:r w:rsidRPr="00BA4556">
        <w:rPr>
          <w:rFonts w:cs="Times New Roman" w:hint="cs"/>
          <w:szCs w:val="22"/>
        </w:rPr>
        <w:t>ʽ</w:t>
      </w:r>
      <w:r w:rsidRPr="00BA4556">
        <w:rPr>
          <w:rFonts w:cs="Times New Roman"/>
          <w:szCs w:val="22"/>
        </w:rPr>
        <w:t>1</w:t>
      </w:r>
      <w:r w:rsidR="00280582" w:rsidRPr="00BA4556">
        <w:rPr>
          <w:rtl/>
        </w:rPr>
        <w:tab/>
      </w:r>
      <w:r w:rsidR="00322767" w:rsidRPr="00BA4556">
        <w:rPr>
          <w:rFonts w:hint="cs"/>
          <w:rtl/>
        </w:rPr>
        <w:t>عندما تتقرر ضرورة التحكم ب</w:t>
      </w:r>
      <w:r w:rsidR="00280582" w:rsidRPr="00BA4556">
        <w:rPr>
          <w:rFonts w:hint="cs"/>
          <w:rtl/>
        </w:rPr>
        <w:t>القدرة، فإن تحديد مقدار التحكم المطل</w:t>
      </w:r>
      <w:r w:rsidR="004A3C0A" w:rsidRPr="00BA4556">
        <w:rPr>
          <w:rFonts w:hint="cs"/>
          <w:rtl/>
        </w:rPr>
        <w:t>وب</w:t>
      </w:r>
      <w:r w:rsidR="00713B9B" w:rsidRPr="00BA4556">
        <w:rPr>
          <w:rFonts w:hint="cs"/>
          <w:rtl/>
        </w:rPr>
        <w:t xml:space="preserve"> في </w:t>
      </w:r>
      <w:r w:rsidR="004A3C0A" w:rsidRPr="00BA4556">
        <w:rPr>
          <w:rFonts w:hint="cs"/>
          <w:rtl/>
        </w:rPr>
        <w:t>القدرة</w:t>
      </w:r>
      <w:r w:rsidR="00280582" w:rsidRPr="00BA4556">
        <w:rPr>
          <w:rFonts w:hint="cs"/>
          <w:rtl/>
        </w:rPr>
        <w:t xml:space="preserve"> باستعمال حالة قناة واقعة</w:t>
      </w:r>
      <w:r w:rsidR="00713B9B" w:rsidRPr="00BA4556">
        <w:rPr>
          <w:rFonts w:hint="cs"/>
          <w:rtl/>
        </w:rPr>
        <w:t xml:space="preserve"> في </w:t>
      </w:r>
      <w:r w:rsidR="00280582" w:rsidRPr="00BA4556">
        <w:rPr>
          <w:rFonts w:hint="cs"/>
          <w:rtl/>
        </w:rPr>
        <w:t xml:space="preserve">مدى أساليب </w:t>
      </w:r>
      <w:r w:rsidR="004A3C0A" w:rsidRPr="00BA4556">
        <w:rPr>
          <w:rFonts w:hint="cs"/>
          <w:rtl/>
        </w:rPr>
        <w:t>مخطط التشكيل والتشفير</w:t>
      </w:r>
      <w:r w:rsidR="00280582" w:rsidRPr="00BA4556">
        <w:rPr>
          <w:rFonts w:hint="cs"/>
          <w:rtl/>
        </w:rPr>
        <w:t xml:space="preserve"> (</w:t>
      </w:r>
      <w:r w:rsidR="0019436C" w:rsidRPr="00BA4556">
        <w:rPr>
          <w:rFonts w:hint="cs"/>
          <w:rtl/>
        </w:rPr>
        <w:t>في </w:t>
      </w:r>
      <w:r w:rsidR="00280582" w:rsidRPr="00BA4556">
        <w:rPr>
          <w:rFonts w:hint="cs"/>
          <w:rtl/>
        </w:rPr>
        <w:t xml:space="preserve">الشكل </w:t>
      </w:r>
      <w:r w:rsidR="00280582" w:rsidRPr="00BA4556">
        <w:t>23.2</w:t>
      </w:r>
      <w:r w:rsidR="004A3C0A" w:rsidRPr="00BA4556">
        <w:rPr>
          <w:rFonts w:hint="cs"/>
          <w:rtl/>
        </w:rPr>
        <w:t>، عندما ت</w:t>
      </w:r>
      <w:r w:rsidR="00280582" w:rsidRPr="00BA4556">
        <w:rPr>
          <w:rFonts w:hint="cs"/>
          <w:rtl/>
        </w:rPr>
        <w:t xml:space="preserve">كون </w:t>
      </w:r>
      <w:r w:rsidR="004A3C0A" w:rsidRPr="00BA4556">
        <w:rPr>
          <w:rFonts w:hint="cs"/>
          <w:rtl/>
        </w:rPr>
        <w:t>الحالة المبلغ عنها للقناة</w:t>
      </w:r>
      <w:r w:rsidR="004D54DC" w:rsidRPr="00BA4556">
        <w:rPr>
          <w:rFonts w:hint="eastAsia"/>
          <w:rtl/>
        </w:rPr>
        <w:t> </w:t>
      </w:r>
      <w:r w:rsidR="004A3C0A" w:rsidRPr="00BA4556">
        <w:t>(RCS)</w:t>
      </w:r>
      <w:r w:rsidR="00713B9B" w:rsidRPr="00BA4556">
        <w:rPr>
          <w:rFonts w:hint="cs"/>
          <w:rtl/>
        </w:rPr>
        <w:t xml:space="preserve"> في </w:t>
      </w:r>
      <w:r w:rsidR="00280582" w:rsidRPr="00BA4556">
        <w:rPr>
          <w:rFonts w:hint="cs"/>
          <w:rtl/>
        </w:rPr>
        <w:t xml:space="preserve">المستوى </w:t>
      </w:r>
      <w:r w:rsidR="00280582" w:rsidRPr="00BA4556">
        <w:t>2</w:t>
      </w:r>
      <w:r w:rsidR="00280582" w:rsidRPr="00BA4556">
        <w:rPr>
          <w:vertAlign w:val="superscript"/>
        </w:rPr>
        <w:t>(5-</w:t>
      </w:r>
      <w:r w:rsidR="00280582" w:rsidRPr="00BA4556">
        <w:rPr>
          <w:i/>
          <w:iCs/>
          <w:vertAlign w:val="superscript"/>
        </w:rPr>
        <w:t>n</w:t>
      </w:r>
      <w:r w:rsidR="00280582" w:rsidRPr="00BA4556">
        <w:rPr>
          <w:vertAlign w:val="superscript"/>
        </w:rPr>
        <w:t>)</w:t>
      </w:r>
      <w:r w:rsidR="00280582" w:rsidRPr="00BA4556">
        <w:rPr>
          <w:rFonts w:hint="cs"/>
          <w:rtl/>
        </w:rPr>
        <w:t>،</w:t>
      </w:r>
      <w:r w:rsidR="004A3C0A" w:rsidRPr="00BA4556">
        <w:rPr>
          <w:rFonts w:hint="cs"/>
          <w:rtl/>
        </w:rPr>
        <w:t xml:space="preserve"> يكون ا</w:t>
      </w:r>
      <w:r w:rsidR="00280582" w:rsidRPr="00BA4556">
        <w:rPr>
          <w:rFonts w:hint="cs"/>
          <w:rtl/>
        </w:rPr>
        <w:t>لتحكم</w:t>
      </w:r>
      <w:r w:rsidR="00713B9B" w:rsidRPr="00BA4556">
        <w:rPr>
          <w:rFonts w:hint="cs"/>
          <w:rtl/>
        </w:rPr>
        <w:t xml:space="preserve"> في </w:t>
      </w:r>
      <w:r w:rsidR="00280582" w:rsidRPr="00BA4556">
        <w:rPr>
          <w:rFonts w:hint="cs"/>
          <w:rtl/>
        </w:rPr>
        <w:t xml:space="preserve">القدرة </w:t>
      </w:r>
      <w:r w:rsidR="004A3C0A" w:rsidRPr="00BA4556">
        <w:rPr>
          <w:rFonts w:hint="cs"/>
          <w:rtl/>
        </w:rPr>
        <w:t>غير مطلوب</w:t>
      </w:r>
      <w:r w:rsidR="00280582" w:rsidRPr="00BA4556">
        <w:rPr>
          <w:rFonts w:hint="cs"/>
          <w:rtl/>
        </w:rPr>
        <w:t>)</w:t>
      </w:r>
      <w:r w:rsidR="00F4245D" w:rsidRPr="00BA4556">
        <w:rPr>
          <w:rFonts w:hint="cs"/>
          <w:rtl/>
        </w:rPr>
        <w:t>؛</w:t>
      </w:r>
    </w:p>
    <w:p w:rsidR="00CB3C1B" w:rsidRPr="00BA4556" w:rsidRDefault="00CB3C1B" w:rsidP="003E0694">
      <w:pPr>
        <w:pStyle w:val="enumlev1"/>
        <w:rPr>
          <w:noProof/>
          <w:rtl/>
          <w:lang w:eastAsia="zh-CN"/>
        </w:rPr>
      </w:pPr>
      <w:r w:rsidRPr="00BA4556">
        <w:rPr>
          <w:lang w:val="en-GB"/>
        </w:rPr>
        <w:t>–</w:t>
      </w:r>
      <w:r w:rsidRPr="00BA4556">
        <w:rPr>
          <w:lang w:val="en-GB"/>
        </w:rPr>
        <w:tab/>
      </w:r>
      <w:r w:rsidR="004A3C0A" w:rsidRPr="00BA4556">
        <w:rPr>
          <w:rFonts w:hint="cs"/>
          <w:rtl/>
          <w:lang w:val="en-GB"/>
        </w:rPr>
        <w:t xml:space="preserve">إرسال </w:t>
      </w:r>
      <w:r w:rsidR="00E85DF8" w:rsidRPr="00BA4556">
        <w:rPr>
          <w:rFonts w:hint="cs"/>
          <w:rtl/>
          <w:lang w:val="en-GB"/>
        </w:rPr>
        <w:t>أسلوب</w:t>
      </w:r>
      <w:r w:rsidR="00280582" w:rsidRPr="00BA4556">
        <w:rPr>
          <w:rFonts w:hint="cs"/>
          <w:rtl/>
          <w:lang w:val="en-GB"/>
        </w:rPr>
        <w:t xml:space="preserve"> </w:t>
      </w:r>
      <w:r w:rsidR="004A3C0A" w:rsidRPr="00BA4556">
        <w:rPr>
          <w:rFonts w:hint="cs"/>
          <w:rtl/>
        </w:rPr>
        <w:t xml:space="preserve">مخطط التشكيل والتشفير </w:t>
      </w:r>
      <w:r w:rsidR="004A3C0A" w:rsidRPr="00BA4556">
        <w:t>(MCS)</w:t>
      </w:r>
      <w:r w:rsidR="004A3C0A" w:rsidRPr="00BA4556">
        <w:rPr>
          <w:rFonts w:hint="cs"/>
          <w:rtl/>
        </w:rPr>
        <w:t xml:space="preserve"> </w:t>
      </w:r>
      <w:r w:rsidR="00280582" w:rsidRPr="00BA4556">
        <w:rPr>
          <w:rFonts w:hint="cs"/>
          <w:rtl/>
        </w:rPr>
        <w:t>المقرر والمعلومات المتعلقة بالمقدار ال</w:t>
      </w:r>
      <w:r w:rsidR="004A3C0A" w:rsidRPr="00BA4556">
        <w:rPr>
          <w:rFonts w:hint="cs"/>
          <w:rtl/>
        </w:rPr>
        <w:t>محدد</w:t>
      </w:r>
      <w:r w:rsidR="00280582" w:rsidRPr="00BA4556">
        <w:rPr>
          <w:rFonts w:hint="cs"/>
          <w:rtl/>
        </w:rPr>
        <w:t xml:space="preserve"> للتحكم</w:t>
      </w:r>
      <w:r w:rsidR="00713B9B" w:rsidRPr="00BA4556">
        <w:rPr>
          <w:rFonts w:hint="cs"/>
          <w:rtl/>
        </w:rPr>
        <w:t xml:space="preserve"> في </w:t>
      </w:r>
      <w:r w:rsidR="004A3C0A" w:rsidRPr="00BA4556">
        <w:rPr>
          <w:rFonts w:hint="cs"/>
          <w:rtl/>
        </w:rPr>
        <w:t>القدرة عبر المعلومات المرتجعة م</w:t>
      </w:r>
      <w:r w:rsidR="00280582" w:rsidRPr="00BA4556">
        <w:rPr>
          <w:rFonts w:hint="cs"/>
          <w:rtl/>
        </w:rPr>
        <w:t xml:space="preserve">ن مؤشر نوعية القناة </w:t>
      </w:r>
      <w:r w:rsidR="00280582" w:rsidRPr="00BA4556">
        <w:t>(CQI)</w:t>
      </w:r>
      <w:r w:rsidR="00280582" w:rsidRPr="00BA4556">
        <w:rPr>
          <w:rFonts w:hint="cs"/>
          <w:rtl/>
        </w:rPr>
        <w:t xml:space="preserve"> أو المعلومات المتعلقة بالمخطط </w:t>
      </w:r>
      <w:r w:rsidR="00280582" w:rsidRPr="00BA4556">
        <w:t>MCS</w:t>
      </w:r>
      <w:r w:rsidR="00280582" w:rsidRPr="00BA4556">
        <w:rPr>
          <w:rFonts w:hint="cs"/>
          <w:rtl/>
        </w:rPr>
        <w:t>.</w:t>
      </w:r>
    </w:p>
    <w:p w:rsidR="002727F3" w:rsidRPr="00BA4556" w:rsidRDefault="00CB3C1B" w:rsidP="0096258D">
      <w:pPr>
        <w:pStyle w:val="Heading4"/>
        <w:rPr>
          <w:noProof/>
          <w:lang w:eastAsia="zh-CN" w:bidi="ar-EG"/>
        </w:rPr>
      </w:pPr>
      <w:r w:rsidRPr="00BA4556">
        <w:rPr>
          <w:noProof/>
          <w:lang w:eastAsia="zh-CN"/>
        </w:rPr>
        <w:t>8.6.4.2</w:t>
      </w:r>
      <w:r w:rsidRPr="00BA4556">
        <w:rPr>
          <w:noProof/>
          <w:lang w:eastAsia="zh-CN"/>
        </w:rPr>
        <w:tab/>
      </w:r>
      <w:r w:rsidR="00280582" w:rsidRPr="00BA4556">
        <w:rPr>
          <w:rFonts w:hint="cs"/>
          <w:rtl/>
          <w:lang w:val="en-GB"/>
        </w:rPr>
        <w:t>التفاعل بين</w:t>
      </w:r>
      <w:r w:rsidR="0096258D" w:rsidRPr="00BA4556">
        <w:rPr>
          <w:rFonts w:hint="cs"/>
          <w:rtl/>
          <w:lang w:val="en-GB" w:bidi="ar-EG"/>
        </w:rPr>
        <w:t xml:space="preserve"> الطلب</w:t>
      </w:r>
      <w:r w:rsidR="00F4245D" w:rsidRPr="00BA4556">
        <w:rPr>
          <w:rFonts w:hint="cs"/>
          <w:rtl/>
          <w:lang w:val="en-GB" w:bidi="ar-EG"/>
        </w:rPr>
        <w:t xml:space="preserve"> الأوتوماتي الهجين للتكرار</w:t>
      </w:r>
      <w:r w:rsidR="00280582" w:rsidRPr="00BA4556">
        <w:rPr>
          <w:rFonts w:hint="cs"/>
          <w:rtl/>
          <w:lang w:val="en-GB"/>
        </w:rPr>
        <w:t xml:space="preserve"> </w:t>
      </w:r>
      <w:r w:rsidR="00ED380E" w:rsidRPr="00BA4556">
        <w:rPr>
          <w:lang w:val="en-GB"/>
        </w:rPr>
        <w:t>(</w:t>
      </w:r>
      <w:r w:rsidR="00280582" w:rsidRPr="00BA4556">
        <w:t>HARQ</w:t>
      </w:r>
      <w:r w:rsidR="00ED380E" w:rsidRPr="00BA4556">
        <w:t>)</w:t>
      </w:r>
      <w:r w:rsidR="00280582" w:rsidRPr="00BA4556">
        <w:rPr>
          <w:rFonts w:hint="cs"/>
          <w:rtl/>
          <w:lang w:bidi="ar-EG"/>
        </w:rPr>
        <w:t xml:space="preserve"> </w:t>
      </w:r>
      <w:r w:rsidR="0096258D" w:rsidRPr="00BA4556">
        <w:rPr>
          <w:rFonts w:hint="cs"/>
          <w:rtl/>
          <w:lang w:bidi="ar-EG"/>
        </w:rPr>
        <w:t>والطلب</w:t>
      </w:r>
      <w:r w:rsidR="00F4245D" w:rsidRPr="00BA4556">
        <w:rPr>
          <w:rFonts w:hint="cs"/>
          <w:rtl/>
          <w:lang w:bidi="ar-EG"/>
        </w:rPr>
        <w:t xml:space="preserve"> الأوتوماتي للتكرار</w:t>
      </w:r>
      <w:r w:rsidR="0096258D" w:rsidRPr="00BA4556">
        <w:rPr>
          <w:rFonts w:hint="cs"/>
          <w:rtl/>
          <w:lang w:bidi="ar-EG"/>
        </w:rPr>
        <w:t xml:space="preserve"> </w:t>
      </w:r>
      <w:r w:rsidR="00ED380E" w:rsidRPr="00BA4556">
        <w:rPr>
          <w:lang w:bidi="ar-EG"/>
        </w:rPr>
        <w:t>(</w:t>
      </w:r>
      <w:r w:rsidR="00280582" w:rsidRPr="00BA4556">
        <w:rPr>
          <w:lang w:bidi="ar-EG"/>
        </w:rPr>
        <w:t>ARQ</w:t>
      </w:r>
      <w:r w:rsidR="00ED380E" w:rsidRPr="00BA4556">
        <w:rPr>
          <w:lang w:bidi="ar-EG"/>
        </w:rPr>
        <w:t>)</w:t>
      </w:r>
    </w:p>
    <w:p w:rsidR="001101E6" w:rsidRPr="00BA4556" w:rsidRDefault="0019436C" w:rsidP="004D54DC">
      <w:pPr>
        <w:rPr>
          <w:color w:val="000000"/>
          <w:rtl/>
          <w:lang w:bidi="ar-EG"/>
        </w:rPr>
      </w:pPr>
      <w:r w:rsidRPr="00BA4556">
        <w:rPr>
          <w:rFonts w:hint="cs"/>
          <w:noProof/>
          <w:rtl/>
          <w:lang w:val="en-GB" w:eastAsia="zh-CN" w:bidi="ar-EG"/>
        </w:rPr>
        <w:t>في </w:t>
      </w:r>
      <w:r w:rsidR="00280582" w:rsidRPr="00BA4556">
        <w:rPr>
          <w:rFonts w:hint="cs"/>
          <w:noProof/>
          <w:rtl/>
          <w:lang w:val="en-GB" w:eastAsia="zh-CN" w:bidi="ar-EG"/>
        </w:rPr>
        <w:t>ال</w:t>
      </w:r>
      <w:r w:rsidR="00E85DF8" w:rsidRPr="00BA4556">
        <w:rPr>
          <w:rFonts w:hint="cs"/>
          <w:noProof/>
          <w:rtl/>
          <w:lang w:val="en-GB" w:eastAsia="zh-CN" w:bidi="ar-EG"/>
        </w:rPr>
        <w:t>أسلوب</w:t>
      </w:r>
      <w:r w:rsidR="00280582" w:rsidRPr="00BA4556">
        <w:rPr>
          <w:rFonts w:hint="cs"/>
          <w:noProof/>
          <w:rtl/>
          <w:lang w:val="en-GB" w:eastAsia="zh-CN" w:bidi="ar-EG"/>
        </w:rPr>
        <w:t xml:space="preserve"> العادي، ي</w:t>
      </w:r>
      <w:r w:rsidR="005A7532" w:rsidRPr="00BA4556">
        <w:rPr>
          <w:rFonts w:hint="cs"/>
          <w:noProof/>
          <w:rtl/>
          <w:lang w:val="en-GB" w:eastAsia="zh-CN" w:bidi="ar-EG"/>
        </w:rPr>
        <w:t>نف</w:t>
      </w:r>
      <w:r w:rsidR="004A3C0A" w:rsidRPr="00BA4556">
        <w:rPr>
          <w:rFonts w:hint="cs"/>
          <w:noProof/>
          <w:rtl/>
          <w:lang w:val="en-GB" w:eastAsia="zh-CN" w:bidi="ar-EG"/>
        </w:rPr>
        <w:t>ِّ</w:t>
      </w:r>
      <w:r w:rsidR="005A7532" w:rsidRPr="00BA4556">
        <w:rPr>
          <w:rFonts w:hint="cs"/>
          <w:noProof/>
          <w:rtl/>
          <w:lang w:val="en-GB" w:eastAsia="zh-CN" w:bidi="ar-EG"/>
        </w:rPr>
        <w:t xml:space="preserve">ذ </w:t>
      </w:r>
      <w:r w:rsidR="00280582" w:rsidRPr="00BA4556">
        <w:rPr>
          <w:rFonts w:hint="cs"/>
          <w:noProof/>
          <w:rtl/>
          <w:lang w:val="en-GB" w:eastAsia="zh-CN" w:bidi="ar-EG"/>
        </w:rPr>
        <w:t xml:space="preserve">كل من </w:t>
      </w:r>
      <w:r w:rsidR="00280582" w:rsidRPr="00BA4556">
        <w:rPr>
          <w:color w:val="000000"/>
          <w:rtl/>
        </w:rPr>
        <w:t xml:space="preserve">الطلب الأوتوماتي للتكرار </w:t>
      </w:r>
      <w:r w:rsidR="003E0694" w:rsidRPr="00BA4556">
        <w:rPr>
          <w:color w:val="000000"/>
        </w:rPr>
        <w:t>(</w:t>
      </w:r>
      <w:r w:rsidR="00280582" w:rsidRPr="00BA4556">
        <w:rPr>
          <w:color w:val="000000"/>
        </w:rPr>
        <w:t>ARQ</w:t>
      </w:r>
      <w:r w:rsidR="003E0694" w:rsidRPr="00BA4556">
        <w:rPr>
          <w:color w:val="000000"/>
        </w:rPr>
        <w:t>)</w:t>
      </w:r>
      <w:r w:rsidR="005A7532" w:rsidRPr="00BA4556">
        <w:rPr>
          <w:rFonts w:hint="cs"/>
          <w:color w:val="000000"/>
          <w:rtl/>
        </w:rPr>
        <w:t xml:space="preserve"> و</w:t>
      </w:r>
      <w:r w:rsidR="005A7532" w:rsidRPr="00BA4556">
        <w:rPr>
          <w:color w:val="000000"/>
          <w:rtl/>
        </w:rPr>
        <w:t xml:space="preserve">الطلب الأوتوماتي </w:t>
      </w:r>
      <w:r w:rsidR="004A3C0A" w:rsidRPr="00BA4556">
        <w:rPr>
          <w:rFonts w:hint="cs"/>
          <w:color w:val="000000"/>
          <w:rtl/>
        </w:rPr>
        <w:t>الهجين</w:t>
      </w:r>
      <w:r w:rsidR="004A3C0A" w:rsidRPr="00BA4556">
        <w:rPr>
          <w:color w:val="000000"/>
          <w:rtl/>
        </w:rPr>
        <w:t xml:space="preserve"> </w:t>
      </w:r>
      <w:r w:rsidR="005A7532" w:rsidRPr="00BA4556">
        <w:rPr>
          <w:color w:val="000000"/>
          <w:rtl/>
        </w:rPr>
        <w:t xml:space="preserve">للتكرار </w:t>
      </w:r>
      <w:r w:rsidR="005A7532" w:rsidRPr="00BA4556">
        <w:rPr>
          <w:color w:val="000000"/>
        </w:rPr>
        <w:t>(HARQ)</w:t>
      </w:r>
      <w:r w:rsidR="005A7532" w:rsidRPr="00BA4556">
        <w:rPr>
          <w:rFonts w:hint="cs"/>
          <w:color w:val="000000"/>
          <w:rtl/>
          <w:lang w:bidi="ar-EG"/>
        </w:rPr>
        <w:t xml:space="preserve"> مهمة محددة</w:t>
      </w:r>
      <w:r w:rsidR="00713B9B" w:rsidRPr="00BA4556">
        <w:rPr>
          <w:rFonts w:hint="cs"/>
          <w:color w:val="000000"/>
          <w:rtl/>
          <w:lang w:bidi="ar-EG"/>
        </w:rPr>
        <w:t xml:space="preserve"> في </w:t>
      </w:r>
      <w:r w:rsidR="00CE41D0" w:rsidRPr="00BA4556">
        <w:rPr>
          <w:rFonts w:hint="cs"/>
          <w:color w:val="000000"/>
          <w:rtl/>
          <w:lang w:bidi="ar-EG"/>
        </w:rPr>
        <w:t>ال</w:t>
      </w:r>
      <w:r w:rsidR="005A7532" w:rsidRPr="00BA4556">
        <w:rPr>
          <w:rFonts w:hint="cs"/>
          <w:color w:val="000000"/>
          <w:rtl/>
          <w:lang w:bidi="ar-EG"/>
        </w:rPr>
        <w:t xml:space="preserve">طبقة </w:t>
      </w:r>
      <w:r w:rsidR="00CE41D0" w:rsidRPr="00BA4556">
        <w:rPr>
          <w:rFonts w:hint="cs"/>
          <w:color w:val="000000"/>
          <w:rtl/>
          <w:lang w:bidi="ar-EG"/>
        </w:rPr>
        <w:t>ال</w:t>
      </w:r>
      <w:r w:rsidR="005A7532" w:rsidRPr="00BA4556">
        <w:rPr>
          <w:rFonts w:hint="cs"/>
          <w:color w:val="000000"/>
          <w:rtl/>
          <w:lang w:bidi="ar-EG"/>
        </w:rPr>
        <w:t>مناظرة لها. و</w:t>
      </w:r>
      <w:r w:rsidRPr="00BA4556">
        <w:rPr>
          <w:rFonts w:hint="cs"/>
          <w:color w:val="000000"/>
          <w:rtl/>
          <w:lang w:bidi="ar-EG"/>
        </w:rPr>
        <w:t>في </w:t>
      </w:r>
      <w:r w:rsidR="00E85DF8" w:rsidRPr="00BA4556">
        <w:rPr>
          <w:rFonts w:hint="cs"/>
          <w:color w:val="000000"/>
          <w:rtl/>
          <w:lang w:bidi="ar-EG"/>
        </w:rPr>
        <w:t>أسلوب</w:t>
      </w:r>
      <w:r w:rsidR="005A7532" w:rsidRPr="00BA4556">
        <w:rPr>
          <w:rFonts w:hint="cs"/>
          <w:color w:val="000000"/>
          <w:rtl/>
          <w:lang w:bidi="ar-EG"/>
        </w:rPr>
        <w:t xml:space="preserve"> التعزيز</w:t>
      </w:r>
      <w:r w:rsidR="00CE41D0" w:rsidRPr="00BA4556">
        <w:rPr>
          <w:rFonts w:hint="cs"/>
          <w:color w:val="000000"/>
          <w:rtl/>
          <w:lang w:bidi="ar-EG"/>
        </w:rPr>
        <w:t>،</w:t>
      </w:r>
      <w:r w:rsidR="005A7532" w:rsidRPr="00BA4556">
        <w:rPr>
          <w:rFonts w:hint="cs"/>
          <w:color w:val="000000"/>
          <w:rtl/>
          <w:lang w:bidi="ar-EG"/>
        </w:rPr>
        <w:t xml:space="preserve"> ينفذ</w:t>
      </w:r>
      <w:r w:rsidR="001101E6" w:rsidRPr="00BA4556">
        <w:rPr>
          <w:rFonts w:hint="cs"/>
          <w:color w:val="000000"/>
          <w:rtl/>
          <w:lang w:bidi="ar-EG"/>
        </w:rPr>
        <w:t xml:space="preserve"> الطلب</w:t>
      </w:r>
      <w:r w:rsidR="005A7532" w:rsidRPr="00BA4556">
        <w:rPr>
          <w:rFonts w:hint="cs"/>
          <w:color w:val="000000"/>
          <w:rtl/>
          <w:lang w:bidi="ar-EG"/>
        </w:rPr>
        <w:t xml:space="preserve"> </w:t>
      </w:r>
      <w:r w:rsidR="005A7532" w:rsidRPr="00BA4556">
        <w:rPr>
          <w:color w:val="000000"/>
        </w:rPr>
        <w:t>ARQ</w:t>
      </w:r>
      <w:r w:rsidR="005A7532" w:rsidRPr="00BA4556">
        <w:rPr>
          <w:rFonts w:hint="cs"/>
          <w:color w:val="000000"/>
          <w:rtl/>
          <w:lang w:bidi="ar-EG"/>
        </w:rPr>
        <w:t xml:space="preserve"> </w:t>
      </w:r>
      <w:r w:rsidR="001101E6" w:rsidRPr="00BA4556">
        <w:rPr>
          <w:rFonts w:hint="cs"/>
          <w:color w:val="000000"/>
          <w:rtl/>
          <w:lang w:bidi="ar-EG"/>
        </w:rPr>
        <w:t xml:space="preserve">والطلب </w:t>
      </w:r>
      <w:r w:rsidR="005A7532" w:rsidRPr="00BA4556">
        <w:rPr>
          <w:color w:val="000000"/>
          <w:lang w:bidi="ar-EG"/>
        </w:rPr>
        <w:t>HARQ</w:t>
      </w:r>
      <w:r w:rsidR="005A7532" w:rsidRPr="00BA4556">
        <w:rPr>
          <w:rFonts w:hint="cs"/>
          <w:color w:val="000000"/>
          <w:rtl/>
          <w:lang w:bidi="ar-EG"/>
        </w:rPr>
        <w:t xml:space="preserve"> عملهما بشكل تفاعلي لتحسين كفاءة الإرسال، وذلك بالتفاعل بين عملية</w:t>
      </w:r>
      <w:r w:rsidR="001101E6" w:rsidRPr="00BA4556">
        <w:rPr>
          <w:rFonts w:hint="cs"/>
          <w:color w:val="000000"/>
          <w:rtl/>
          <w:lang w:bidi="ar-EG"/>
        </w:rPr>
        <w:t xml:space="preserve"> الطلب</w:t>
      </w:r>
      <w:r w:rsidR="005A7532" w:rsidRPr="00BA4556">
        <w:rPr>
          <w:rFonts w:hint="cs"/>
          <w:color w:val="000000"/>
          <w:rtl/>
          <w:lang w:bidi="ar-EG"/>
        </w:rPr>
        <w:t xml:space="preserve"> </w:t>
      </w:r>
      <w:r w:rsidR="005A7532" w:rsidRPr="00BA4556">
        <w:rPr>
          <w:color w:val="000000"/>
          <w:lang w:bidi="ar-EG"/>
        </w:rPr>
        <w:t>HARQ</w:t>
      </w:r>
      <w:r w:rsidR="005A7532" w:rsidRPr="00BA4556">
        <w:rPr>
          <w:rFonts w:hint="cs"/>
          <w:color w:val="000000"/>
          <w:rtl/>
          <w:lang w:bidi="ar-EG"/>
        </w:rPr>
        <w:t xml:space="preserve"> المنفذة</w:t>
      </w:r>
      <w:r w:rsidR="00713B9B" w:rsidRPr="00BA4556">
        <w:rPr>
          <w:rFonts w:hint="cs"/>
          <w:color w:val="000000"/>
          <w:rtl/>
          <w:lang w:bidi="ar-EG"/>
        </w:rPr>
        <w:t xml:space="preserve"> في </w:t>
      </w:r>
      <w:r w:rsidR="005A7532" w:rsidRPr="00BA4556">
        <w:rPr>
          <w:rFonts w:hint="cs"/>
          <w:color w:val="000000"/>
          <w:rtl/>
          <w:lang w:bidi="ar-EG"/>
        </w:rPr>
        <w:t xml:space="preserve">طبقة </w:t>
      </w:r>
      <w:r w:rsidR="00CE41D0" w:rsidRPr="00BA4556">
        <w:rPr>
          <w:rFonts w:hint="cs"/>
          <w:color w:val="000000"/>
          <w:rtl/>
          <w:lang w:bidi="ar-EG"/>
        </w:rPr>
        <w:t xml:space="preserve">النفاذ إلى الوسائط </w:t>
      </w:r>
      <w:r w:rsidR="00CE41D0" w:rsidRPr="00BA4556">
        <w:rPr>
          <w:color w:val="000000"/>
          <w:lang w:bidi="ar-EG"/>
        </w:rPr>
        <w:t>(MAC)</w:t>
      </w:r>
      <w:r w:rsidR="005A7532" w:rsidRPr="00BA4556">
        <w:rPr>
          <w:rFonts w:hint="cs"/>
          <w:color w:val="000000"/>
          <w:rtl/>
          <w:lang w:bidi="ar-EG"/>
        </w:rPr>
        <w:t xml:space="preserve"> أو</w:t>
      </w:r>
      <w:r w:rsidR="00713B9B" w:rsidRPr="00BA4556">
        <w:rPr>
          <w:rFonts w:hint="cs"/>
          <w:color w:val="000000"/>
          <w:rtl/>
          <w:lang w:bidi="ar-EG"/>
        </w:rPr>
        <w:t xml:space="preserve"> في </w:t>
      </w:r>
      <w:r w:rsidR="005A7532" w:rsidRPr="00BA4556">
        <w:rPr>
          <w:rFonts w:hint="cs"/>
          <w:color w:val="000000"/>
          <w:rtl/>
          <w:lang w:bidi="ar-EG"/>
        </w:rPr>
        <w:t>طبقة مادية وعملية</w:t>
      </w:r>
      <w:r w:rsidR="001101E6" w:rsidRPr="00BA4556">
        <w:rPr>
          <w:rFonts w:hint="cs"/>
          <w:color w:val="000000"/>
          <w:rtl/>
          <w:lang w:bidi="ar-EG"/>
        </w:rPr>
        <w:t xml:space="preserve"> الطلب</w:t>
      </w:r>
      <w:r w:rsidR="004D54DC" w:rsidRPr="00BA4556">
        <w:rPr>
          <w:rFonts w:hint="eastAsia"/>
          <w:color w:val="000000"/>
          <w:rtl/>
          <w:lang w:bidi="ar-EG"/>
        </w:rPr>
        <w:t> </w:t>
      </w:r>
      <w:r w:rsidR="005A7532" w:rsidRPr="00BA4556">
        <w:rPr>
          <w:color w:val="000000"/>
          <w:lang w:bidi="ar-EG"/>
        </w:rPr>
        <w:t>ARQ</w:t>
      </w:r>
      <w:r w:rsidR="00322767" w:rsidRPr="00BA4556">
        <w:rPr>
          <w:rFonts w:hint="cs"/>
          <w:color w:val="000000"/>
          <w:rtl/>
          <w:lang w:bidi="ar-EG"/>
        </w:rPr>
        <w:t xml:space="preserve"> المنفذة</w:t>
      </w:r>
      <w:r w:rsidR="00713B9B" w:rsidRPr="00BA4556">
        <w:rPr>
          <w:rFonts w:hint="cs"/>
          <w:color w:val="000000"/>
          <w:rtl/>
          <w:lang w:bidi="ar-EG"/>
        </w:rPr>
        <w:t xml:space="preserve"> في </w:t>
      </w:r>
      <w:r w:rsidR="00322767" w:rsidRPr="00BA4556">
        <w:rPr>
          <w:rFonts w:hint="cs"/>
          <w:color w:val="000000"/>
          <w:rtl/>
          <w:lang w:bidi="ar-EG"/>
        </w:rPr>
        <w:t>طبقة التحكم ب</w:t>
      </w:r>
      <w:r w:rsidR="005A7532" w:rsidRPr="00BA4556">
        <w:rPr>
          <w:rFonts w:hint="cs"/>
          <w:color w:val="000000"/>
          <w:rtl/>
          <w:lang w:bidi="ar-EG"/>
        </w:rPr>
        <w:t xml:space="preserve">الوصلة الراديوية </w:t>
      </w:r>
      <w:r w:rsidR="005A7532" w:rsidRPr="00BA4556">
        <w:rPr>
          <w:color w:val="000000"/>
          <w:lang w:bidi="ar-EG"/>
        </w:rPr>
        <w:t>(RLC)</w:t>
      </w:r>
      <w:r w:rsidR="005A7532" w:rsidRPr="00BA4556">
        <w:rPr>
          <w:rFonts w:hint="cs"/>
          <w:color w:val="000000"/>
          <w:rtl/>
          <w:lang w:bidi="ar-EG"/>
        </w:rPr>
        <w:t>. وتبل</w:t>
      </w:r>
      <w:r w:rsidR="001101E6" w:rsidRPr="00BA4556">
        <w:rPr>
          <w:rFonts w:hint="cs"/>
          <w:color w:val="000000"/>
          <w:rtl/>
          <w:lang w:bidi="ar-EG"/>
        </w:rPr>
        <w:t>ّ</w:t>
      </w:r>
      <w:r w:rsidR="005A7532" w:rsidRPr="00BA4556">
        <w:rPr>
          <w:rFonts w:hint="cs"/>
          <w:color w:val="000000"/>
          <w:rtl/>
          <w:lang w:bidi="ar-EG"/>
        </w:rPr>
        <w:t>غ المعلومات المرتجعة التي يتلقاها</w:t>
      </w:r>
      <w:r w:rsidR="001101E6" w:rsidRPr="00BA4556">
        <w:rPr>
          <w:rFonts w:hint="cs"/>
          <w:color w:val="000000"/>
          <w:rtl/>
          <w:lang w:bidi="ar-EG"/>
        </w:rPr>
        <w:t xml:space="preserve"> الطلب</w:t>
      </w:r>
      <w:r w:rsidR="005A7532" w:rsidRPr="00BA4556">
        <w:rPr>
          <w:rFonts w:hint="cs"/>
          <w:color w:val="000000"/>
          <w:rtl/>
          <w:lang w:bidi="ar-EG"/>
        </w:rPr>
        <w:t xml:space="preserve"> </w:t>
      </w:r>
      <w:r w:rsidR="005A7532" w:rsidRPr="00BA4556">
        <w:rPr>
          <w:color w:val="000000"/>
          <w:lang w:bidi="ar-EG"/>
        </w:rPr>
        <w:t>HARQ</w:t>
      </w:r>
      <w:r w:rsidR="005A7532" w:rsidRPr="00BA4556">
        <w:rPr>
          <w:rFonts w:hint="cs"/>
          <w:color w:val="000000"/>
          <w:rtl/>
          <w:lang w:bidi="ar-EG"/>
        </w:rPr>
        <w:t xml:space="preserve"> إلى طبقة</w:t>
      </w:r>
      <w:r w:rsidR="004D54DC" w:rsidRPr="00BA4556">
        <w:rPr>
          <w:rFonts w:hint="eastAsia"/>
          <w:color w:val="000000"/>
          <w:rtl/>
          <w:lang w:bidi="ar-EG"/>
        </w:rPr>
        <w:t> </w:t>
      </w:r>
      <w:r w:rsidR="005A7532" w:rsidRPr="00BA4556">
        <w:rPr>
          <w:color w:val="000000"/>
          <w:lang w:bidi="ar-EG"/>
        </w:rPr>
        <w:t>ARQ</w:t>
      </w:r>
      <w:r w:rsidR="005A7532" w:rsidRPr="00BA4556">
        <w:rPr>
          <w:rFonts w:hint="cs"/>
          <w:color w:val="000000"/>
          <w:rtl/>
          <w:lang w:bidi="ar-EG"/>
        </w:rPr>
        <w:t>؛ و</w:t>
      </w:r>
      <w:r w:rsidR="00CE41D0" w:rsidRPr="00BA4556">
        <w:rPr>
          <w:rFonts w:hint="cs"/>
          <w:color w:val="000000"/>
          <w:rtl/>
          <w:lang w:bidi="ar-EG"/>
        </w:rPr>
        <w:t xml:space="preserve">هذا ما </w:t>
      </w:r>
      <w:r w:rsidR="005A7532" w:rsidRPr="00BA4556">
        <w:rPr>
          <w:rFonts w:hint="cs"/>
          <w:color w:val="000000"/>
          <w:rtl/>
          <w:lang w:bidi="ar-EG"/>
        </w:rPr>
        <w:t xml:space="preserve">يسمح </w:t>
      </w:r>
      <w:r w:rsidR="001101E6" w:rsidRPr="00BA4556">
        <w:rPr>
          <w:rFonts w:hint="cs"/>
          <w:color w:val="000000"/>
          <w:rtl/>
          <w:lang w:bidi="ar-EG"/>
        </w:rPr>
        <w:t xml:space="preserve">للطلب </w:t>
      </w:r>
      <w:r w:rsidR="005A7532" w:rsidRPr="00BA4556">
        <w:rPr>
          <w:color w:val="000000"/>
          <w:lang w:bidi="ar-EG"/>
        </w:rPr>
        <w:t>ARQ</w:t>
      </w:r>
      <w:r w:rsidR="005A7532" w:rsidRPr="00BA4556">
        <w:rPr>
          <w:rFonts w:hint="cs"/>
          <w:color w:val="000000"/>
          <w:rtl/>
          <w:lang w:bidi="ar-EG"/>
        </w:rPr>
        <w:t xml:space="preserve"> بتنفيذ </w:t>
      </w:r>
      <w:r w:rsidR="00CE41D0" w:rsidRPr="00BA4556">
        <w:rPr>
          <w:rFonts w:hint="cs"/>
          <w:color w:val="000000"/>
          <w:rtl/>
          <w:lang w:bidi="ar-EG"/>
        </w:rPr>
        <w:t xml:space="preserve">عملية </w:t>
      </w:r>
      <w:r w:rsidR="005A7532" w:rsidRPr="00BA4556">
        <w:rPr>
          <w:rFonts w:hint="cs"/>
          <w:color w:val="000000"/>
          <w:rtl/>
          <w:lang w:bidi="ar-EG"/>
        </w:rPr>
        <w:t xml:space="preserve">إعادة إرسال فورية </w:t>
      </w:r>
      <w:r w:rsidR="00CE41D0" w:rsidRPr="00BA4556">
        <w:rPr>
          <w:rFonts w:hint="cs"/>
          <w:color w:val="000000"/>
          <w:rtl/>
          <w:lang w:bidi="ar-EG"/>
        </w:rPr>
        <w:t>ومعالجة</w:t>
      </w:r>
      <w:r w:rsidR="001101E6" w:rsidRPr="00BA4556">
        <w:rPr>
          <w:rFonts w:hint="cs"/>
          <w:color w:val="000000"/>
          <w:rtl/>
          <w:lang w:bidi="ar-EG"/>
        </w:rPr>
        <w:t xml:space="preserve"> أحد </w:t>
      </w:r>
      <w:r w:rsidR="005A7532" w:rsidRPr="00BA4556">
        <w:rPr>
          <w:rFonts w:hint="cs"/>
          <w:color w:val="000000"/>
          <w:rtl/>
          <w:lang w:bidi="ar-EG"/>
        </w:rPr>
        <w:t>أخطاء المعلومات المرتجعة من</w:t>
      </w:r>
      <w:r w:rsidR="001101E6" w:rsidRPr="00BA4556">
        <w:rPr>
          <w:rFonts w:hint="cs"/>
          <w:color w:val="000000"/>
          <w:rtl/>
          <w:lang w:bidi="ar-EG"/>
        </w:rPr>
        <w:t xml:space="preserve"> الطلب</w:t>
      </w:r>
      <w:r w:rsidR="004D54DC" w:rsidRPr="00BA4556">
        <w:rPr>
          <w:rFonts w:hint="eastAsia"/>
          <w:color w:val="000000"/>
          <w:rtl/>
          <w:lang w:bidi="ar-EG"/>
        </w:rPr>
        <w:t> </w:t>
      </w:r>
      <w:r w:rsidR="005A7532" w:rsidRPr="00BA4556">
        <w:rPr>
          <w:color w:val="000000"/>
          <w:lang w:bidi="ar-EG"/>
        </w:rPr>
        <w:t>HARQ</w:t>
      </w:r>
      <w:r w:rsidR="005A7532" w:rsidRPr="00BA4556">
        <w:rPr>
          <w:rFonts w:hint="cs"/>
          <w:color w:val="000000"/>
          <w:rtl/>
          <w:lang w:bidi="ar-EG"/>
        </w:rPr>
        <w:t>.</w:t>
      </w:r>
      <w:r w:rsidR="001101E6" w:rsidRPr="00BA4556">
        <w:rPr>
          <w:rFonts w:hint="cs"/>
          <w:color w:val="000000"/>
          <w:rtl/>
          <w:lang w:bidi="ar-EG"/>
        </w:rPr>
        <w:t xml:space="preserve"> و</w:t>
      </w:r>
      <w:r w:rsidR="00CE41D0" w:rsidRPr="00BA4556">
        <w:rPr>
          <w:rFonts w:hint="cs"/>
          <w:color w:val="000000"/>
          <w:rtl/>
          <w:lang w:bidi="ar-EG"/>
        </w:rPr>
        <w:t xml:space="preserve">يمكن </w:t>
      </w:r>
      <w:r w:rsidR="001101E6" w:rsidRPr="00BA4556">
        <w:rPr>
          <w:rFonts w:hint="cs"/>
          <w:color w:val="000000"/>
          <w:rtl/>
          <w:lang w:bidi="ar-EG"/>
        </w:rPr>
        <w:t>تبعاً لذلك تحسين كفاءة الإرسال.</w:t>
      </w:r>
    </w:p>
    <w:p w:rsidR="005E0E8D" w:rsidRPr="00BA4556" w:rsidRDefault="001101E6" w:rsidP="004D54DC">
      <w:pPr>
        <w:rPr>
          <w:color w:val="000000"/>
          <w:rtl/>
          <w:lang w:bidi="ar-EG"/>
        </w:rPr>
      </w:pPr>
      <w:r w:rsidRPr="00BA4556">
        <w:rPr>
          <w:rFonts w:hint="cs"/>
          <w:color w:val="000000"/>
          <w:rtl/>
          <w:lang w:bidi="ar-EG"/>
        </w:rPr>
        <w:t>ت</w:t>
      </w:r>
      <w:r w:rsidR="00CE41D0" w:rsidRPr="00BA4556">
        <w:rPr>
          <w:rFonts w:hint="cs"/>
          <w:color w:val="000000"/>
          <w:rtl/>
          <w:lang w:bidi="ar-EG"/>
        </w:rPr>
        <w:t>ُ</w:t>
      </w:r>
      <w:r w:rsidR="005E0E8D" w:rsidRPr="00BA4556">
        <w:rPr>
          <w:rFonts w:hint="cs"/>
          <w:color w:val="000000"/>
          <w:rtl/>
          <w:lang w:bidi="ar-EG"/>
        </w:rPr>
        <w:t>شغ</w:t>
      </w:r>
      <w:r w:rsidR="00CE41D0" w:rsidRPr="00BA4556">
        <w:rPr>
          <w:rFonts w:hint="cs"/>
          <w:color w:val="000000"/>
          <w:rtl/>
          <w:lang w:bidi="ar-EG"/>
        </w:rPr>
        <w:t>ّ</w:t>
      </w:r>
      <w:r w:rsidR="005E0E8D" w:rsidRPr="00BA4556">
        <w:rPr>
          <w:rFonts w:hint="cs"/>
          <w:color w:val="000000"/>
          <w:rtl/>
          <w:lang w:bidi="ar-EG"/>
        </w:rPr>
        <w:t>ل</w:t>
      </w:r>
      <w:r w:rsidRPr="00BA4556">
        <w:rPr>
          <w:rFonts w:hint="cs"/>
          <w:color w:val="000000"/>
          <w:rtl/>
          <w:lang w:bidi="ar-EG"/>
        </w:rPr>
        <w:t xml:space="preserve"> نافذة الإرسال وفقاً للمعلومات المرتجعة من الطلب </w:t>
      </w:r>
      <w:r w:rsidRPr="00BA4556">
        <w:rPr>
          <w:color w:val="000000"/>
          <w:lang w:bidi="ar-EG"/>
        </w:rPr>
        <w:t>HARQ</w:t>
      </w:r>
      <w:r w:rsidRPr="00BA4556">
        <w:rPr>
          <w:rFonts w:hint="cs"/>
          <w:color w:val="000000"/>
          <w:rtl/>
          <w:lang w:bidi="ar-EG"/>
        </w:rPr>
        <w:t xml:space="preserve"> وت</w:t>
      </w:r>
      <w:r w:rsidR="005E0E8D" w:rsidRPr="00BA4556">
        <w:rPr>
          <w:rFonts w:hint="cs"/>
          <w:color w:val="000000"/>
          <w:rtl/>
          <w:lang w:bidi="ar-EG"/>
        </w:rPr>
        <w:t>شغ</w:t>
      </w:r>
      <w:r w:rsidR="00CE41D0" w:rsidRPr="00BA4556">
        <w:rPr>
          <w:rFonts w:hint="cs"/>
          <w:color w:val="000000"/>
          <w:rtl/>
          <w:lang w:bidi="ar-EG"/>
        </w:rPr>
        <w:t>ّ</w:t>
      </w:r>
      <w:r w:rsidR="005E0E8D" w:rsidRPr="00BA4556">
        <w:rPr>
          <w:rFonts w:hint="cs"/>
          <w:color w:val="000000"/>
          <w:rtl/>
          <w:lang w:bidi="ar-EG"/>
        </w:rPr>
        <w:t>ل</w:t>
      </w:r>
      <w:r w:rsidRPr="00BA4556">
        <w:rPr>
          <w:rFonts w:hint="cs"/>
          <w:color w:val="000000"/>
          <w:rtl/>
          <w:lang w:bidi="ar-EG"/>
        </w:rPr>
        <w:t xml:space="preserve"> ناف</w:t>
      </w:r>
      <w:r w:rsidR="00CE41D0" w:rsidRPr="00BA4556">
        <w:rPr>
          <w:rFonts w:hint="cs"/>
          <w:color w:val="000000"/>
          <w:rtl/>
          <w:lang w:bidi="ar-EG"/>
        </w:rPr>
        <w:t>ذة الانتظار وفقاً لوحدة بيانات ب</w:t>
      </w:r>
      <w:r w:rsidRPr="00BA4556">
        <w:rPr>
          <w:rFonts w:hint="cs"/>
          <w:color w:val="000000"/>
          <w:rtl/>
          <w:lang w:bidi="ar-EG"/>
        </w:rPr>
        <w:t>روتوكول</w:t>
      </w:r>
      <w:r w:rsidR="004D54DC" w:rsidRPr="00BA4556">
        <w:rPr>
          <w:rFonts w:hint="eastAsia"/>
          <w:color w:val="000000"/>
          <w:rtl/>
          <w:lang w:bidi="ar-EG"/>
        </w:rPr>
        <w:t> </w:t>
      </w:r>
      <w:r w:rsidRPr="00BA4556">
        <w:rPr>
          <w:color w:val="000000"/>
          <w:lang w:bidi="ar-EG"/>
        </w:rPr>
        <w:t>(PDU)</w:t>
      </w:r>
      <w:r w:rsidRPr="00BA4556">
        <w:rPr>
          <w:rFonts w:hint="cs"/>
          <w:color w:val="000000"/>
          <w:rtl/>
          <w:lang w:bidi="ar-EG"/>
        </w:rPr>
        <w:t xml:space="preserve"> الحالة.</w:t>
      </w:r>
      <w:r w:rsidR="005A7532" w:rsidRPr="00BA4556">
        <w:rPr>
          <w:rFonts w:hint="cs"/>
          <w:color w:val="000000"/>
          <w:rtl/>
          <w:lang w:bidi="ar-EG"/>
        </w:rPr>
        <w:t xml:space="preserve"> </w:t>
      </w:r>
      <w:r w:rsidRPr="00BA4556">
        <w:rPr>
          <w:rFonts w:hint="cs"/>
          <w:color w:val="000000"/>
          <w:rtl/>
          <w:lang w:bidi="ar-EG"/>
        </w:rPr>
        <w:t>وت</w:t>
      </w:r>
      <w:r w:rsidR="005E0E8D" w:rsidRPr="00BA4556">
        <w:rPr>
          <w:rFonts w:hint="cs"/>
          <w:color w:val="000000"/>
          <w:rtl/>
          <w:lang w:bidi="ar-EG"/>
        </w:rPr>
        <w:t>شغ</w:t>
      </w:r>
      <w:r w:rsidR="00CE41D0" w:rsidRPr="00BA4556">
        <w:rPr>
          <w:rFonts w:hint="cs"/>
          <w:color w:val="000000"/>
          <w:rtl/>
          <w:lang w:bidi="ar-EG"/>
        </w:rPr>
        <w:t>ّ</w:t>
      </w:r>
      <w:r w:rsidR="005E0E8D" w:rsidRPr="00BA4556">
        <w:rPr>
          <w:rFonts w:hint="cs"/>
          <w:color w:val="000000"/>
          <w:rtl/>
          <w:lang w:bidi="ar-EG"/>
        </w:rPr>
        <w:t>ل</w:t>
      </w:r>
      <w:r w:rsidRPr="00BA4556">
        <w:rPr>
          <w:rFonts w:hint="cs"/>
          <w:color w:val="000000"/>
          <w:rtl/>
          <w:lang w:bidi="ar-EG"/>
        </w:rPr>
        <w:t xml:space="preserve"> نافذة الإرسال استناداً إلى متغيرات الحالة </w:t>
      </w:r>
      <w:r w:rsidRPr="00BA4556">
        <w:rPr>
          <w:color w:val="000000"/>
          <w:lang w:bidi="ar-EG"/>
        </w:rPr>
        <w:t>VT(A)</w:t>
      </w:r>
      <w:r w:rsidRPr="00BA4556">
        <w:rPr>
          <w:rFonts w:hint="cs"/>
          <w:color w:val="000000"/>
          <w:rtl/>
          <w:lang w:bidi="ar-EG"/>
        </w:rPr>
        <w:t xml:space="preserve"> و</w:t>
      </w:r>
      <w:r w:rsidRPr="00BA4556">
        <w:rPr>
          <w:color w:val="000000"/>
          <w:lang w:bidi="ar-EG"/>
        </w:rPr>
        <w:t>VT(S)</w:t>
      </w:r>
      <w:r w:rsidRPr="00BA4556">
        <w:rPr>
          <w:rFonts w:hint="cs"/>
          <w:color w:val="000000"/>
          <w:rtl/>
          <w:lang w:bidi="ar-EG"/>
        </w:rPr>
        <w:t xml:space="preserve"> و</w:t>
      </w:r>
      <w:r w:rsidRPr="00BA4556">
        <w:rPr>
          <w:color w:val="000000"/>
          <w:lang w:bidi="ar-EG"/>
        </w:rPr>
        <w:t>VT(MS)</w:t>
      </w:r>
      <w:r w:rsidR="00713B9B" w:rsidRPr="00BA4556">
        <w:rPr>
          <w:rFonts w:hint="cs"/>
          <w:color w:val="000000"/>
          <w:rtl/>
          <w:lang w:bidi="ar-EG"/>
        </w:rPr>
        <w:t xml:space="preserve"> في </w:t>
      </w:r>
      <w:r w:rsidRPr="00BA4556">
        <w:rPr>
          <w:rFonts w:hint="cs"/>
          <w:color w:val="000000"/>
          <w:rtl/>
          <w:lang w:bidi="ar-EG"/>
        </w:rPr>
        <w:t>نافذة إرسال</w:t>
      </w:r>
      <w:r w:rsidR="00322767" w:rsidRPr="00BA4556">
        <w:rPr>
          <w:rFonts w:hint="cs"/>
          <w:color w:val="000000"/>
          <w:rtl/>
          <w:lang w:bidi="ar-EG"/>
        </w:rPr>
        <w:t xml:space="preserve"> التحكم ب</w:t>
      </w:r>
      <w:r w:rsidR="005E0E8D" w:rsidRPr="00BA4556">
        <w:rPr>
          <w:rFonts w:hint="cs"/>
          <w:color w:val="000000"/>
          <w:rtl/>
          <w:lang w:bidi="ar-EG"/>
        </w:rPr>
        <w:t>الوصلة الراديوية</w:t>
      </w:r>
      <w:r w:rsidR="003E0694" w:rsidRPr="00BA4556">
        <w:rPr>
          <w:rFonts w:hint="eastAsia"/>
          <w:color w:val="000000"/>
          <w:rtl/>
          <w:lang w:bidi="ar-EG"/>
        </w:rPr>
        <w:t> </w:t>
      </w:r>
      <w:r w:rsidR="005E0E8D" w:rsidRPr="00BA4556">
        <w:rPr>
          <w:color w:val="000000"/>
          <w:lang w:bidi="ar-EG"/>
        </w:rPr>
        <w:t>(RLC)</w:t>
      </w:r>
      <w:r w:rsidR="005E0E8D" w:rsidRPr="00BA4556">
        <w:rPr>
          <w:rFonts w:hint="cs"/>
          <w:color w:val="000000"/>
          <w:rtl/>
          <w:lang w:bidi="ar-EG"/>
        </w:rPr>
        <w:t>، وتشغ</w:t>
      </w:r>
      <w:r w:rsidR="00CE41D0" w:rsidRPr="00BA4556">
        <w:rPr>
          <w:rFonts w:hint="cs"/>
          <w:color w:val="000000"/>
          <w:rtl/>
          <w:lang w:bidi="ar-EG"/>
        </w:rPr>
        <w:t>ّ</w:t>
      </w:r>
      <w:r w:rsidR="005E0E8D" w:rsidRPr="00BA4556">
        <w:rPr>
          <w:rFonts w:hint="cs"/>
          <w:color w:val="000000"/>
          <w:rtl/>
          <w:lang w:bidi="ar-EG"/>
        </w:rPr>
        <w:t xml:space="preserve">ل نافذة الانتظار </w:t>
      </w:r>
      <w:r w:rsidR="00DD4363" w:rsidRPr="00BA4556">
        <w:rPr>
          <w:rFonts w:hint="cs"/>
          <w:color w:val="000000"/>
          <w:rtl/>
          <w:lang w:bidi="ar-EG"/>
        </w:rPr>
        <w:t>بناءً</w:t>
      </w:r>
      <w:r w:rsidR="00CE41D0" w:rsidRPr="00BA4556">
        <w:rPr>
          <w:rFonts w:hint="cs"/>
          <w:color w:val="000000"/>
          <w:rtl/>
          <w:lang w:bidi="ar-EG"/>
        </w:rPr>
        <w:t xml:space="preserve"> على</w:t>
      </w:r>
      <w:r w:rsidR="005E0E8D" w:rsidRPr="00BA4556">
        <w:rPr>
          <w:rFonts w:hint="cs"/>
          <w:color w:val="000000"/>
          <w:rtl/>
          <w:lang w:bidi="ar-EG"/>
        </w:rPr>
        <w:t xml:space="preserve"> متغير الحالة </w:t>
      </w:r>
      <w:r w:rsidR="005E0E8D" w:rsidRPr="00BA4556">
        <w:rPr>
          <w:color w:val="000000"/>
          <w:lang w:bidi="ar-EG"/>
        </w:rPr>
        <w:t>VT(CA)</w:t>
      </w:r>
      <w:r w:rsidR="005E0E8D" w:rsidRPr="00BA4556">
        <w:rPr>
          <w:rFonts w:hint="cs"/>
          <w:color w:val="000000"/>
          <w:rtl/>
          <w:lang w:bidi="ar-EG"/>
        </w:rPr>
        <w:t>.</w:t>
      </w:r>
    </w:p>
    <w:p w:rsidR="005E0E8D" w:rsidRPr="00BA4556" w:rsidRDefault="005E0E8D" w:rsidP="004D54DC">
      <w:pPr>
        <w:rPr>
          <w:color w:val="000000"/>
          <w:rtl/>
          <w:lang w:bidi="ar-EG"/>
        </w:rPr>
      </w:pPr>
      <w:r w:rsidRPr="00BA4556">
        <w:rPr>
          <w:rFonts w:hint="cs"/>
          <w:color w:val="000000"/>
          <w:rtl/>
          <w:lang w:bidi="ar-EG"/>
        </w:rPr>
        <w:t>وتشغ</w:t>
      </w:r>
      <w:r w:rsidR="00CE41D0" w:rsidRPr="00BA4556">
        <w:rPr>
          <w:rFonts w:hint="cs"/>
          <w:color w:val="000000"/>
          <w:rtl/>
          <w:lang w:bidi="ar-EG"/>
        </w:rPr>
        <w:t>ّ</w:t>
      </w:r>
      <w:r w:rsidRPr="00BA4556">
        <w:rPr>
          <w:rFonts w:hint="cs"/>
          <w:color w:val="000000"/>
          <w:rtl/>
          <w:lang w:bidi="ar-EG"/>
        </w:rPr>
        <w:t>ل نافذة الإرسال بحسب الطريقة التي تم وصفها</w:t>
      </w:r>
      <w:r w:rsidR="00713B9B" w:rsidRPr="00BA4556">
        <w:rPr>
          <w:rFonts w:hint="cs"/>
          <w:color w:val="000000"/>
          <w:rtl/>
          <w:lang w:bidi="ar-EG"/>
        </w:rPr>
        <w:t xml:space="preserve"> في </w:t>
      </w:r>
      <w:r w:rsidRPr="00BA4556">
        <w:rPr>
          <w:rFonts w:hint="cs"/>
          <w:color w:val="000000"/>
          <w:rtl/>
          <w:lang w:bidi="ar-EG"/>
        </w:rPr>
        <w:t>ال</w:t>
      </w:r>
      <w:r w:rsidR="00E85DF8" w:rsidRPr="00BA4556">
        <w:rPr>
          <w:rFonts w:hint="cs"/>
          <w:color w:val="000000"/>
          <w:rtl/>
          <w:lang w:bidi="ar-EG"/>
        </w:rPr>
        <w:t>أسلوب</w:t>
      </w:r>
      <w:r w:rsidRPr="00BA4556">
        <w:rPr>
          <w:rFonts w:hint="cs"/>
          <w:color w:val="000000"/>
          <w:rtl/>
          <w:lang w:bidi="ar-EG"/>
        </w:rPr>
        <w:t xml:space="preserve"> العادي</w:t>
      </w:r>
      <w:r w:rsidR="00CE41D0" w:rsidRPr="00BA4556">
        <w:rPr>
          <w:rFonts w:hint="cs"/>
          <w:color w:val="000000"/>
          <w:rtl/>
          <w:lang w:bidi="ar-EG"/>
        </w:rPr>
        <w:t>. ف</w:t>
      </w:r>
      <w:r w:rsidR="0019436C" w:rsidRPr="00BA4556">
        <w:rPr>
          <w:rFonts w:hint="cs"/>
          <w:color w:val="000000"/>
          <w:rtl/>
          <w:lang w:bidi="ar-EG"/>
        </w:rPr>
        <w:t>في </w:t>
      </w:r>
      <w:r w:rsidR="00E85DF8" w:rsidRPr="00BA4556">
        <w:rPr>
          <w:rFonts w:hint="cs"/>
          <w:color w:val="000000"/>
          <w:rtl/>
          <w:lang w:bidi="ar-EG"/>
        </w:rPr>
        <w:t>أسلوب</w:t>
      </w:r>
      <w:r w:rsidRPr="00BA4556">
        <w:rPr>
          <w:rFonts w:hint="cs"/>
          <w:color w:val="000000"/>
          <w:rtl/>
          <w:lang w:bidi="ar-EG"/>
        </w:rPr>
        <w:t xml:space="preserve"> التعزيز، </w:t>
      </w:r>
      <w:r w:rsidR="00CE41D0" w:rsidRPr="00BA4556">
        <w:rPr>
          <w:rFonts w:hint="cs"/>
          <w:color w:val="000000"/>
          <w:rtl/>
          <w:lang w:bidi="ar-EG"/>
        </w:rPr>
        <w:t>لا يتغير</w:t>
      </w:r>
      <w:r w:rsidRPr="00BA4556">
        <w:rPr>
          <w:rFonts w:hint="cs"/>
          <w:color w:val="000000"/>
          <w:rtl/>
          <w:lang w:bidi="ar-EG"/>
        </w:rPr>
        <w:t xml:space="preserve"> </w:t>
      </w:r>
      <w:r w:rsidR="00CE41D0" w:rsidRPr="00BA4556">
        <w:rPr>
          <w:rFonts w:hint="cs"/>
          <w:color w:val="000000"/>
          <w:rtl/>
          <w:lang w:bidi="ar-EG"/>
        </w:rPr>
        <w:t xml:space="preserve">سوى </w:t>
      </w:r>
      <w:r w:rsidRPr="00BA4556">
        <w:rPr>
          <w:rFonts w:hint="cs"/>
          <w:color w:val="000000"/>
          <w:rtl/>
          <w:lang w:bidi="ar-EG"/>
        </w:rPr>
        <w:t xml:space="preserve">مخطط </w:t>
      </w:r>
      <w:r w:rsidR="00CE41D0" w:rsidRPr="00BA4556">
        <w:rPr>
          <w:rFonts w:hint="cs"/>
          <w:color w:val="000000"/>
          <w:rtl/>
          <w:lang w:bidi="ar-EG"/>
        </w:rPr>
        <w:t>التشغيل المتعلق ب</w:t>
      </w:r>
      <w:r w:rsidRPr="00BA4556">
        <w:rPr>
          <w:rFonts w:hint="cs"/>
          <w:color w:val="000000"/>
          <w:rtl/>
          <w:lang w:bidi="ar-EG"/>
        </w:rPr>
        <w:t xml:space="preserve">متغير الحالة </w:t>
      </w:r>
      <w:r w:rsidRPr="00BA4556">
        <w:rPr>
          <w:color w:val="000000"/>
          <w:lang w:bidi="ar-EG"/>
        </w:rPr>
        <w:t>VT(A)</w:t>
      </w:r>
      <w:r w:rsidRPr="00BA4556">
        <w:rPr>
          <w:rFonts w:hint="cs"/>
          <w:color w:val="000000"/>
          <w:rtl/>
          <w:lang w:bidi="ar-EG"/>
        </w:rPr>
        <w:t xml:space="preserve"> وفقاً للمعلومات المرتجعة من الطلب </w:t>
      </w:r>
      <w:r w:rsidRPr="00BA4556">
        <w:rPr>
          <w:color w:val="000000"/>
          <w:lang w:bidi="ar-EG"/>
        </w:rPr>
        <w:t>HARQ</w:t>
      </w:r>
      <w:r w:rsidRPr="00BA4556">
        <w:rPr>
          <w:rFonts w:hint="cs"/>
          <w:color w:val="000000"/>
          <w:rtl/>
          <w:lang w:bidi="ar-EG"/>
        </w:rPr>
        <w:t>. أما</w:t>
      </w:r>
      <w:r w:rsidR="00713B9B" w:rsidRPr="00BA4556">
        <w:rPr>
          <w:rFonts w:hint="cs"/>
          <w:color w:val="000000"/>
          <w:rtl/>
          <w:lang w:bidi="ar-EG"/>
        </w:rPr>
        <w:t xml:space="preserve"> في </w:t>
      </w:r>
      <w:r w:rsidRPr="00BA4556">
        <w:rPr>
          <w:rFonts w:hint="cs"/>
          <w:color w:val="000000"/>
          <w:rtl/>
          <w:lang w:bidi="ar-EG"/>
        </w:rPr>
        <w:t>ال</w:t>
      </w:r>
      <w:r w:rsidR="00E85DF8" w:rsidRPr="00BA4556">
        <w:rPr>
          <w:rFonts w:hint="cs"/>
          <w:color w:val="000000"/>
          <w:rtl/>
          <w:lang w:bidi="ar-EG"/>
        </w:rPr>
        <w:t>أسلوب</w:t>
      </w:r>
      <w:r w:rsidRPr="00BA4556">
        <w:rPr>
          <w:rFonts w:hint="cs"/>
          <w:color w:val="000000"/>
          <w:rtl/>
          <w:lang w:bidi="ar-EG"/>
        </w:rPr>
        <w:t xml:space="preserve"> العادي</w:t>
      </w:r>
      <w:r w:rsidR="00CE41D0" w:rsidRPr="00BA4556">
        <w:rPr>
          <w:rFonts w:hint="cs"/>
          <w:color w:val="000000"/>
          <w:rtl/>
          <w:lang w:bidi="ar-EG"/>
        </w:rPr>
        <w:t>،</w:t>
      </w:r>
      <w:r w:rsidRPr="00BA4556">
        <w:rPr>
          <w:rFonts w:hint="cs"/>
          <w:color w:val="000000"/>
          <w:rtl/>
          <w:lang w:bidi="ar-EG"/>
        </w:rPr>
        <w:t xml:space="preserve"> فيتم تحديث</w:t>
      </w:r>
      <w:r w:rsidR="00CE41D0" w:rsidRPr="00BA4556">
        <w:rPr>
          <w:rFonts w:hint="cs"/>
          <w:color w:val="000000"/>
          <w:rtl/>
          <w:lang w:bidi="ar-EG"/>
        </w:rPr>
        <w:t xml:space="preserve"> المتغير</w:t>
      </w:r>
      <w:r w:rsidR="004D54DC" w:rsidRPr="00BA4556">
        <w:rPr>
          <w:rFonts w:hint="eastAsia"/>
          <w:color w:val="000000"/>
          <w:rtl/>
          <w:lang w:bidi="ar-EG"/>
        </w:rPr>
        <w:t> </w:t>
      </w:r>
      <w:r w:rsidRPr="00BA4556">
        <w:rPr>
          <w:color w:val="000000"/>
          <w:lang w:bidi="ar-EG"/>
        </w:rPr>
        <w:t>VT(A)</w:t>
      </w:r>
      <w:r w:rsidRPr="00BA4556">
        <w:rPr>
          <w:rFonts w:hint="cs"/>
          <w:color w:val="000000"/>
          <w:rtl/>
          <w:lang w:bidi="ar-EG"/>
        </w:rPr>
        <w:t xml:space="preserve"> </w:t>
      </w:r>
      <w:r w:rsidR="003E0694" w:rsidRPr="00BA4556">
        <w:rPr>
          <w:rFonts w:hint="cs"/>
          <w:color w:val="000000"/>
          <w:rtl/>
          <w:lang w:bidi="ar-EG"/>
        </w:rPr>
        <w:t xml:space="preserve">بناءً على </w:t>
      </w:r>
      <w:r w:rsidRPr="00BA4556">
        <w:rPr>
          <w:rFonts w:hint="cs"/>
          <w:color w:val="000000"/>
          <w:rtl/>
          <w:lang w:bidi="ar-EG"/>
        </w:rPr>
        <w:t xml:space="preserve">إشارة إشعار إيجابي متلقاة، أي إشعار </w:t>
      </w:r>
      <w:r w:rsidR="00CE41D0" w:rsidRPr="00BA4556">
        <w:rPr>
          <w:rFonts w:hint="cs"/>
          <w:color w:val="000000"/>
          <w:rtl/>
          <w:lang w:bidi="ar-EG"/>
        </w:rPr>
        <w:t xml:space="preserve">باستلام </w:t>
      </w:r>
      <w:r w:rsidRPr="00BA4556">
        <w:rPr>
          <w:rFonts w:hint="cs"/>
          <w:color w:val="000000"/>
          <w:rtl/>
          <w:lang w:bidi="ar-EG"/>
        </w:rPr>
        <w:t>وحدة بيانات بروتوكول الحالة. من ناحية ثانية، يتم تحديث</w:t>
      </w:r>
      <w:r w:rsidR="00CE41D0" w:rsidRPr="00BA4556">
        <w:rPr>
          <w:rFonts w:hint="cs"/>
          <w:color w:val="000000"/>
          <w:rtl/>
          <w:lang w:bidi="ar-EG"/>
        </w:rPr>
        <w:t xml:space="preserve"> المتغير</w:t>
      </w:r>
      <w:r w:rsidR="003E0694" w:rsidRPr="00BA4556">
        <w:rPr>
          <w:rFonts w:hint="eastAsia"/>
          <w:color w:val="000000"/>
          <w:rtl/>
          <w:lang w:bidi="ar-EG"/>
        </w:rPr>
        <w:t> </w:t>
      </w:r>
      <w:r w:rsidRPr="00BA4556">
        <w:rPr>
          <w:color w:val="000000"/>
          <w:lang w:bidi="ar-EG"/>
        </w:rPr>
        <w:t>VT(A)</w:t>
      </w:r>
      <w:r w:rsidRPr="00BA4556">
        <w:rPr>
          <w:rFonts w:hint="cs"/>
          <w:color w:val="000000"/>
          <w:rtl/>
          <w:lang w:bidi="ar-EG"/>
        </w:rPr>
        <w:t xml:space="preserve"> </w:t>
      </w:r>
      <w:r w:rsidR="003E0694" w:rsidRPr="00BA4556">
        <w:rPr>
          <w:rFonts w:hint="cs"/>
          <w:color w:val="000000"/>
          <w:rtl/>
          <w:lang w:bidi="ar-EG"/>
        </w:rPr>
        <w:t xml:space="preserve">بناءً على </w:t>
      </w:r>
      <w:r w:rsidRPr="00BA4556">
        <w:rPr>
          <w:rFonts w:hint="cs"/>
          <w:color w:val="000000"/>
          <w:rtl/>
          <w:lang w:bidi="ar-EG"/>
        </w:rPr>
        <w:t>معلومات مرتجعة داخلية تتعلق ب</w:t>
      </w:r>
      <w:r w:rsidR="00CE41D0" w:rsidRPr="00BA4556">
        <w:rPr>
          <w:rFonts w:hint="cs"/>
          <w:color w:val="000000"/>
          <w:rtl/>
          <w:lang w:bidi="ar-EG"/>
        </w:rPr>
        <w:t xml:space="preserve">تلقي </w:t>
      </w:r>
      <w:r w:rsidRPr="00BA4556">
        <w:rPr>
          <w:rFonts w:hint="cs"/>
          <w:color w:val="000000"/>
          <w:rtl/>
          <w:lang w:bidi="ar-EG"/>
        </w:rPr>
        <w:t xml:space="preserve">إشعار </w:t>
      </w:r>
      <w:r w:rsidR="00CE41D0" w:rsidRPr="00BA4556">
        <w:rPr>
          <w:rFonts w:hint="cs"/>
          <w:color w:val="000000"/>
          <w:rtl/>
          <w:lang w:bidi="ar-EG"/>
        </w:rPr>
        <w:t xml:space="preserve">باستلام </w:t>
      </w:r>
      <w:r w:rsidRPr="00BA4556">
        <w:rPr>
          <w:rFonts w:hint="cs"/>
          <w:color w:val="000000"/>
          <w:rtl/>
          <w:lang w:bidi="ar-EG"/>
        </w:rPr>
        <w:t xml:space="preserve">الطلب </w:t>
      </w:r>
      <w:r w:rsidRPr="00BA4556">
        <w:rPr>
          <w:color w:val="000000"/>
          <w:lang w:bidi="ar-EG"/>
        </w:rPr>
        <w:t>HARQ</w:t>
      </w:r>
      <w:r w:rsidRPr="00BA4556">
        <w:rPr>
          <w:rFonts w:hint="cs"/>
          <w:color w:val="000000"/>
          <w:rtl/>
          <w:lang w:bidi="ar-EG"/>
        </w:rPr>
        <w:t>.</w:t>
      </w:r>
    </w:p>
    <w:p w:rsidR="000B0378" w:rsidRPr="00BA4556" w:rsidRDefault="005E0E8D" w:rsidP="00393D59">
      <w:pPr>
        <w:rPr>
          <w:color w:val="000000"/>
          <w:rtl/>
          <w:lang w:bidi="ar-EG"/>
        </w:rPr>
      </w:pPr>
      <w:r w:rsidRPr="00BA4556">
        <w:rPr>
          <w:rFonts w:hint="cs"/>
          <w:color w:val="000000"/>
          <w:rtl/>
          <w:lang w:bidi="ar-EG"/>
        </w:rPr>
        <w:t>و</w:t>
      </w:r>
      <w:r w:rsidR="0019436C" w:rsidRPr="00BA4556">
        <w:rPr>
          <w:rFonts w:hint="cs"/>
          <w:color w:val="000000"/>
          <w:rtl/>
          <w:lang w:bidi="ar-EG"/>
        </w:rPr>
        <w:t>في </w:t>
      </w:r>
      <w:r w:rsidR="00E85DF8" w:rsidRPr="00BA4556">
        <w:rPr>
          <w:rFonts w:hint="cs"/>
          <w:color w:val="000000"/>
          <w:rtl/>
          <w:lang w:bidi="ar-EG"/>
        </w:rPr>
        <w:t>أسلوب</w:t>
      </w:r>
      <w:r w:rsidRPr="00BA4556">
        <w:rPr>
          <w:rFonts w:hint="cs"/>
          <w:color w:val="000000"/>
          <w:rtl/>
          <w:lang w:bidi="ar-EG"/>
        </w:rPr>
        <w:t xml:space="preserve"> التعزيز، يتم تحديث المتغير </w:t>
      </w:r>
      <w:r w:rsidRPr="00BA4556">
        <w:rPr>
          <w:color w:val="000000"/>
          <w:lang w:bidi="ar-EG"/>
        </w:rPr>
        <w:t>VT(</w:t>
      </w:r>
      <w:r w:rsidR="00DD4363" w:rsidRPr="00BA4556">
        <w:rPr>
          <w:color w:val="000000"/>
          <w:lang w:bidi="ar-EG"/>
        </w:rPr>
        <w:t>C</w:t>
      </w:r>
      <w:r w:rsidRPr="00BA4556">
        <w:rPr>
          <w:color w:val="000000"/>
          <w:lang w:bidi="ar-EG"/>
        </w:rPr>
        <w:t>A)</w:t>
      </w:r>
      <w:r w:rsidRPr="00BA4556">
        <w:rPr>
          <w:rFonts w:hint="cs"/>
          <w:color w:val="000000"/>
          <w:rtl/>
          <w:lang w:bidi="ar-EG"/>
        </w:rPr>
        <w:t xml:space="preserve"> ا</w:t>
      </w:r>
      <w:r w:rsidR="00CE41D0" w:rsidRPr="00BA4556">
        <w:rPr>
          <w:rFonts w:hint="cs"/>
          <w:color w:val="000000"/>
          <w:rtl/>
          <w:lang w:bidi="ar-EG"/>
        </w:rPr>
        <w:t xml:space="preserve">لخاص بنافذة الانتظار </w:t>
      </w:r>
      <w:r w:rsidR="003E0694" w:rsidRPr="00BA4556">
        <w:rPr>
          <w:rFonts w:hint="cs"/>
          <w:color w:val="000000"/>
          <w:rtl/>
          <w:lang w:bidi="ar-EG"/>
        </w:rPr>
        <w:t xml:space="preserve">بناءً على </w:t>
      </w:r>
      <w:r w:rsidRPr="00BA4556">
        <w:rPr>
          <w:rFonts w:hint="cs"/>
          <w:color w:val="000000"/>
          <w:rtl/>
          <w:lang w:bidi="ar-EG"/>
        </w:rPr>
        <w:t xml:space="preserve">إشعار </w:t>
      </w:r>
      <w:r w:rsidR="00CE41D0" w:rsidRPr="00BA4556">
        <w:rPr>
          <w:rFonts w:hint="cs"/>
          <w:color w:val="000000"/>
          <w:rtl/>
          <w:lang w:bidi="ar-EG"/>
        </w:rPr>
        <w:t xml:space="preserve">باستلام </w:t>
      </w:r>
      <w:r w:rsidR="000B0378" w:rsidRPr="00BA4556">
        <w:rPr>
          <w:rFonts w:hint="cs"/>
          <w:color w:val="000000"/>
          <w:rtl/>
          <w:lang w:bidi="ar-EG"/>
        </w:rPr>
        <w:t xml:space="preserve">وحدة بيانات </w:t>
      </w:r>
      <w:r w:rsidRPr="00BA4556">
        <w:rPr>
          <w:rFonts w:hint="cs"/>
          <w:color w:val="000000"/>
          <w:rtl/>
          <w:lang w:bidi="ar-EG"/>
        </w:rPr>
        <w:t>بروتوكول الحالة</w:t>
      </w:r>
      <w:r w:rsidR="000B0378" w:rsidRPr="00BA4556">
        <w:rPr>
          <w:rFonts w:hint="cs"/>
          <w:color w:val="000000"/>
          <w:rtl/>
          <w:lang w:bidi="ar-EG"/>
        </w:rPr>
        <w:t>. وإذا كانت نافذة الإرسال تدار بشكل مستقل عن نافذة الانتظار، تشغ</w:t>
      </w:r>
      <w:r w:rsidR="00CE41D0" w:rsidRPr="00BA4556">
        <w:rPr>
          <w:rFonts w:hint="cs"/>
          <w:color w:val="000000"/>
          <w:rtl/>
          <w:lang w:bidi="ar-EG"/>
        </w:rPr>
        <w:t>ّ</w:t>
      </w:r>
      <w:r w:rsidR="000B0378" w:rsidRPr="00BA4556">
        <w:rPr>
          <w:rFonts w:hint="cs"/>
          <w:color w:val="000000"/>
          <w:rtl/>
          <w:lang w:bidi="ar-EG"/>
        </w:rPr>
        <w:t xml:space="preserve">ل نافذة الإرسال وفقاً للمعلومات الداخلية المتعلقة بالإشعار </w:t>
      </w:r>
      <w:r w:rsidR="000B0378" w:rsidRPr="00BA4556">
        <w:rPr>
          <w:color w:val="000000"/>
          <w:lang w:bidi="ar-EG"/>
        </w:rPr>
        <w:t>ACK</w:t>
      </w:r>
      <w:r w:rsidR="000B0378" w:rsidRPr="00BA4556">
        <w:rPr>
          <w:rFonts w:hint="cs"/>
          <w:color w:val="000000"/>
          <w:rtl/>
          <w:lang w:bidi="ar-EG"/>
        </w:rPr>
        <w:t xml:space="preserve"> الواردة من الطلب </w:t>
      </w:r>
      <w:r w:rsidR="000B0378" w:rsidRPr="00BA4556">
        <w:rPr>
          <w:color w:val="000000"/>
          <w:lang w:bidi="ar-EG"/>
        </w:rPr>
        <w:t>HARQ</w:t>
      </w:r>
      <w:r w:rsidR="000B0378" w:rsidRPr="00BA4556">
        <w:rPr>
          <w:rFonts w:hint="cs"/>
          <w:color w:val="000000"/>
          <w:rtl/>
          <w:lang w:bidi="ar-EG"/>
        </w:rPr>
        <w:t xml:space="preserve">، مما يؤدي </w:t>
      </w:r>
      <w:r w:rsidR="00CE41D0" w:rsidRPr="00BA4556">
        <w:rPr>
          <w:rFonts w:hint="cs"/>
          <w:color w:val="000000"/>
          <w:rtl/>
          <w:lang w:bidi="ar-EG"/>
        </w:rPr>
        <w:t>على الفور</w:t>
      </w:r>
      <w:r w:rsidR="000B0378" w:rsidRPr="00BA4556">
        <w:rPr>
          <w:rFonts w:hint="cs"/>
          <w:color w:val="000000"/>
          <w:rtl/>
          <w:lang w:bidi="ar-EG"/>
        </w:rPr>
        <w:t xml:space="preserve"> إلى إرسال وحدة </w:t>
      </w:r>
      <w:r w:rsidR="00CE41D0" w:rsidRPr="00BA4556">
        <w:rPr>
          <w:color w:val="000000"/>
          <w:lang w:bidi="ar-EG"/>
        </w:rPr>
        <w:t>PDU</w:t>
      </w:r>
      <w:r w:rsidR="00CE41D0" w:rsidRPr="00BA4556">
        <w:rPr>
          <w:rFonts w:hint="cs"/>
          <w:color w:val="000000"/>
          <w:rtl/>
          <w:lang w:bidi="ar-EG"/>
        </w:rPr>
        <w:t xml:space="preserve"> </w:t>
      </w:r>
      <w:r w:rsidR="000B0378" w:rsidRPr="00BA4556">
        <w:rPr>
          <w:rFonts w:hint="cs"/>
          <w:color w:val="000000"/>
          <w:rtl/>
          <w:lang w:bidi="ar-EG"/>
        </w:rPr>
        <w:t>لاحقة. وعندما يعاد إرسال رزم</w:t>
      </w:r>
      <w:r w:rsidR="00CE41D0" w:rsidRPr="00BA4556">
        <w:rPr>
          <w:rFonts w:hint="cs"/>
          <w:color w:val="000000"/>
          <w:rtl/>
          <w:lang w:bidi="ar-EG"/>
        </w:rPr>
        <w:t>ة معينة</w:t>
      </w:r>
      <w:r w:rsidR="000B0378" w:rsidRPr="00BA4556">
        <w:rPr>
          <w:rFonts w:hint="cs"/>
          <w:color w:val="000000"/>
          <w:rtl/>
          <w:lang w:bidi="ar-EG"/>
        </w:rPr>
        <w:t xml:space="preserve"> بواسطة الطلب </w:t>
      </w:r>
      <w:r w:rsidR="000B0378" w:rsidRPr="00BA4556">
        <w:rPr>
          <w:color w:val="000000"/>
          <w:lang w:bidi="ar-EG"/>
        </w:rPr>
        <w:t>HARQ</w:t>
      </w:r>
      <w:r w:rsidR="000B0378" w:rsidRPr="00BA4556">
        <w:rPr>
          <w:rFonts w:hint="cs"/>
          <w:color w:val="000000"/>
          <w:rtl/>
          <w:lang w:bidi="ar-EG"/>
        </w:rPr>
        <w:t xml:space="preserve"> ويتم تلقي عدم إشعار</w:t>
      </w:r>
      <w:r w:rsidR="00393D59" w:rsidRPr="00BA4556">
        <w:rPr>
          <w:rFonts w:hint="cs"/>
          <w:color w:val="000000"/>
          <w:rtl/>
          <w:lang w:bidi="ar-EG"/>
        </w:rPr>
        <w:t xml:space="preserve"> بالاستلام</w:t>
      </w:r>
      <w:r w:rsidR="000B0378" w:rsidRPr="00BA4556">
        <w:rPr>
          <w:rFonts w:hint="cs"/>
          <w:color w:val="000000"/>
          <w:rtl/>
          <w:lang w:bidi="ar-EG"/>
        </w:rPr>
        <w:t xml:space="preserve"> </w:t>
      </w:r>
      <w:r w:rsidR="00393D59" w:rsidRPr="00BA4556">
        <w:rPr>
          <w:color w:val="000000"/>
          <w:lang w:bidi="ar-EG"/>
        </w:rPr>
        <w:t>(</w:t>
      </w:r>
      <w:r w:rsidR="000B0378" w:rsidRPr="00BA4556">
        <w:rPr>
          <w:color w:val="000000"/>
          <w:lang w:bidi="ar-EG"/>
        </w:rPr>
        <w:t>NACK</w:t>
      </w:r>
      <w:r w:rsidR="00393D59" w:rsidRPr="00BA4556">
        <w:rPr>
          <w:color w:val="000000"/>
          <w:lang w:bidi="ar-EG"/>
        </w:rPr>
        <w:t>)</w:t>
      </w:r>
      <w:r w:rsidR="000B0378" w:rsidRPr="00BA4556">
        <w:rPr>
          <w:rFonts w:hint="cs"/>
          <w:color w:val="000000"/>
          <w:rtl/>
          <w:lang w:bidi="ar-EG"/>
        </w:rPr>
        <w:t xml:space="preserve"> من وحدة بيانات بروتوكول الحالة، تستبعد الرزمة من قائمة إعادة الإرسال الخاصة بال</w:t>
      </w:r>
      <w:r w:rsidR="00393D59" w:rsidRPr="00BA4556">
        <w:rPr>
          <w:rFonts w:hint="cs"/>
          <w:color w:val="000000"/>
          <w:rtl/>
          <w:lang w:bidi="ar-EG"/>
        </w:rPr>
        <w:t>طلب</w:t>
      </w:r>
      <w:r w:rsidR="000B0378" w:rsidRPr="00BA4556">
        <w:rPr>
          <w:rFonts w:hint="cs"/>
          <w:color w:val="000000"/>
          <w:rtl/>
          <w:lang w:bidi="ar-EG"/>
        </w:rPr>
        <w:t xml:space="preserve"> </w:t>
      </w:r>
      <w:r w:rsidR="000B0378" w:rsidRPr="00BA4556">
        <w:rPr>
          <w:color w:val="000000"/>
          <w:lang w:bidi="ar-EG"/>
        </w:rPr>
        <w:t>ARQ</w:t>
      </w:r>
      <w:r w:rsidR="000B0378" w:rsidRPr="00BA4556">
        <w:rPr>
          <w:rFonts w:hint="cs"/>
          <w:color w:val="000000"/>
          <w:rtl/>
          <w:lang w:bidi="ar-EG"/>
        </w:rPr>
        <w:t xml:space="preserve">، مما </w:t>
      </w:r>
      <w:r w:rsidR="00393D59" w:rsidRPr="00BA4556">
        <w:rPr>
          <w:rFonts w:hint="cs"/>
          <w:color w:val="000000"/>
          <w:rtl/>
          <w:lang w:bidi="ar-EG"/>
        </w:rPr>
        <w:t>يمنع</w:t>
      </w:r>
      <w:r w:rsidR="000B0378" w:rsidRPr="00BA4556">
        <w:rPr>
          <w:rFonts w:hint="cs"/>
          <w:color w:val="000000"/>
          <w:rtl/>
          <w:lang w:bidi="ar-EG"/>
        </w:rPr>
        <w:t xml:space="preserve"> إعادة </w:t>
      </w:r>
      <w:r w:rsidR="00393D59" w:rsidRPr="00BA4556">
        <w:rPr>
          <w:rFonts w:hint="cs"/>
          <w:color w:val="000000"/>
          <w:rtl/>
          <w:lang w:bidi="ar-EG"/>
        </w:rPr>
        <w:t>ال</w:t>
      </w:r>
      <w:r w:rsidR="000B0378" w:rsidRPr="00BA4556">
        <w:rPr>
          <w:rFonts w:hint="cs"/>
          <w:color w:val="000000"/>
          <w:rtl/>
          <w:lang w:bidi="ar-EG"/>
        </w:rPr>
        <w:t xml:space="preserve">إرسال غير </w:t>
      </w:r>
      <w:r w:rsidR="00393D59" w:rsidRPr="00BA4556">
        <w:rPr>
          <w:rFonts w:hint="cs"/>
          <w:color w:val="000000"/>
          <w:rtl/>
          <w:lang w:bidi="ar-EG"/>
        </w:rPr>
        <w:t>ال</w:t>
      </w:r>
      <w:r w:rsidR="000B0378" w:rsidRPr="00BA4556">
        <w:rPr>
          <w:rFonts w:hint="cs"/>
          <w:color w:val="000000"/>
          <w:rtl/>
          <w:lang w:bidi="ar-EG"/>
        </w:rPr>
        <w:t>ضرورية.</w:t>
      </w:r>
    </w:p>
    <w:p w:rsidR="005E0E8D" w:rsidRPr="00BA4556" w:rsidRDefault="0096258D" w:rsidP="004D54DC">
      <w:pPr>
        <w:rPr>
          <w:color w:val="000000"/>
          <w:rtl/>
          <w:lang w:bidi="ar-EG"/>
        </w:rPr>
      </w:pPr>
      <w:r w:rsidRPr="00BA4556">
        <w:rPr>
          <w:rFonts w:hint="cs"/>
          <w:color w:val="000000"/>
          <w:rtl/>
          <w:lang w:bidi="ar-EG"/>
        </w:rPr>
        <w:t>ي</w:t>
      </w:r>
      <w:r w:rsidR="000B0378" w:rsidRPr="00BA4556">
        <w:rPr>
          <w:rFonts w:hint="cs"/>
          <w:color w:val="000000"/>
          <w:rtl/>
          <w:lang w:bidi="ar-EG"/>
        </w:rPr>
        <w:t xml:space="preserve">كون </w:t>
      </w:r>
      <w:r w:rsidRPr="00BA4556">
        <w:rPr>
          <w:rFonts w:hint="cs"/>
          <w:color w:val="000000"/>
          <w:rtl/>
          <w:lang w:bidi="ar-EG"/>
        </w:rPr>
        <w:t xml:space="preserve">للمتغير </w:t>
      </w:r>
      <w:r w:rsidRPr="00BA4556">
        <w:rPr>
          <w:color w:val="000000"/>
          <w:lang w:bidi="ar-EG"/>
        </w:rPr>
        <w:t>VT(CA)</w:t>
      </w:r>
      <w:r w:rsidRPr="00BA4556">
        <w:rPr>
          <w:rFonts w:hint="cs"/>
          <w:color w:val="000000"/>
          <w:rtl/>
          <w:lang w:bidi="ar-EG"/>
        </w:rPr>
        <w:t xml:space="preserve"> قيمة رقم التتابع </w:t>
      </w:r>
      <w:r w:rsidRPr="00BA4556">
        <w:rPr>
          <w:color w:val="000000"/>
          <w:lang w:bidi="ar-EG"/>
        </w:rPr>
        <w:t>(SN)</w:t>
      </w:r>
      <w:r w:rsidRPr="00BA4556">
        <w:rPr>
          <w:rFonts w:hint="cs"/>
          <w:color w:val="000000"/>
          <w:rtl/>
          <w:lang w:bidi="ar-EG"/>
        </w:rPr>
        <w:t xml:space="preserve"> التي </w:t>
      </w:r>
      <w:r w:rsidR="00393D59" w:rsidRPr="00BA4556">
        <w:rPr>
          <w:rFonts w:hint="cs"/>
          <w:color w:val="000000"/>
          <w:rtl/>
          <w:lang w:bidi="ar-EG"/>
        </w:rPr>
        <w:t xml:space="preserve">تعطى </w:t>
      </w:r>
      <w:r w:rsidRPr="00BA4556">
        <w:rPr>
          <w:rFonts w:hint="cs"/>
          <w:color w:val="000000"/>
          <w:rtl/>
          <w:lang w:bidi="ar-EG"/>
        </w:rPr>
        <w:t>لرزمة بيانات لاحقة يتم بشأنها تلقي إشعار</w:t>
      </w:r>
      <w:r w:rsidR="00393D59" w:rsidRPr="00BA4556">
        <w:rPr>
          <w:rFonts w:hint="cs"/>
          <w:color w:val="000000"/>
          <w:rtl/>
          <w:lang w:bidi="ar-EG"/>
        </w:rPr>
        <w:t xml:space="preserve"> بالاستلام</w:t>
      </w:r>
      <w:r w:rsidR="004D54DC" w:rsidRPr="00BA4556">
        <w:rPr>
          <w:rFonts w:hint="eastAsia"/>
          <w:color w:val="000000"/>
          <w:rtl/>
          <w:lang w:bidi="ar-EG"/>
        </w:rPr>
        <w:t> </w:t>
      </w:r>
      <w:r w:rsidR="00393D59" w:rsidRPr="00BA4556">
        <w:rPr>
          <w:color w:val="000000"/>
          <w:lang w:bidi="ar-EG"/>
        </w:rPr>
        <w:t>(</w:t>
      </w:r>
      <w:r w:rsidRPr="00BA4556">
        <w:rPr>
          <w:color w:val="000000"/>
          <w:lang w:bidi="ar-EG"/>
        </w:rPr>
        <w:t>ACK</w:t>
      </w:r>
      <w:r w:rsidR="00393D59" w:rsidRPr="00BA4556">
        <w:rPr>
          <w:color w:val="000000"/>
          <w:lang w:bidi="ar-EG"/>
        </w:rPr>
        <w:t>)</w:t>
      </w:r>
      <w:r w:rsidRPr="00BA4556">
        <w:rPr>
          <w:rFonts w:hint="cs"/>
          <w:color w:val="000000"/>
          <w:rtl/>
          <w:lang w:bidi="ar-EG"/>
        </w:rPr>
        <w:t xml:space="preserve"> عن طريق وحدة بيانات بروتوكول الحالة وفق تتابع معين، وتعطى لنافذة الانتظار كقيمة أدنى.</w:t>
      </w:r>
    </w:p>
    <w:p w:rsidR="00825FD7" w:rsidRPr="00BA4556" w:rsidRDefault="0021658A" w:rsidP="00AB44FA">
      <w:pPr>
        <w:pStyle w:val="FigureNo"/>
        <w:spacing w:before="0"/>
        <w:rPr>
          <w:lang w:val="en-US"/>
        </w:rPr>
      </w:pPr>
      <w:r w:rsidRPr="00BA4556">
        <w:rPr>
          <w:rFonts w:hint="cs"/>
          <w:rtl/>
        </w:rPr>
        <w:lastRenderedPageBreak/>
        <w:t>الشـكل</w:t>
      </w:r>
      <w:r w:rsidR="00825FD7" w:rsidRPr="00BA4556">
        <w:rPr>
          <w:rFonts w:hint="cs"/>
          <w:rtl/>
        </w:rPr>
        <w:t xml:space="preserve"> </w:t>
      </w:r>
      <w:r w:rsidR="00825FD7" w:rsidRPr="00BA4556">
        <w:t>24.2</w:t>
      </w:r>
    </w:p>
    <w:p w:rsidR="00825FD7" w:rsidRPr="00BA4556" w:rsidRDefault="00C84ADE" w:rsidP="00016629">
      <w:pPr>
        <w:pStyle w:val="FigureTitle"/>
      </w:pPr>
      <w:r w:rsidRPr="00BA4556">
        <w:rPr>
          <w:rFonts w:hint="cs"/>
          <w:noProof/>
          <w:rtl/>
          <w:lang w:val="en-US" w:eastAsia="zh-CN" w:bidi="ar-SA"/>
        </w:rPr>
        <mc:AlternateContent>
          <mc:Choice Requires="wpg">
            <w:drawing>
              <wp:anchor distT="0" distB="0" distL="114300" distR="114300" simplePos="0" relativeHeight="252258816" behindDoc="0" locked="0" layoutInCell="1" allowOverlap="1">
                <wp:simplePos x="0" y="0"/>
                <wp:positionH relativeFrom="column">
                  <wp:posOffset>1033647</wp:posOffset>
                </wp:positionH>
                <wp:positionV relativeFrom="paragraph">
                  <wp:posOffset>206053</wp:posOffset>
                </wp:positionV>
                <wp:extent cx="4198886" cy="416967"/>
                <wp:effectExtent l="0" t="0" r="0" b="2540"/>
                <wp:wrapNone/>
                <wp:docPr id="3265" name="Group 3265"/>
                <wp:cNvGraphicFramePr/>
                <a:graphic xmlns:a="http://schemas.openxmlformats.org/drawingml/2006/main">
                  <a:graphicData uri="http://schemas.microsoft.com/office/word/2010/wordprocessingGroup">
                    <wpg:wgp>
                      <wpg:cNvGrpSpPr/>
                      <wpg:grpSpPr>
                        <a:xfrm>
                          <a:off x="0" y="0"/>
                          <a:ext cx="4198886" cy="416967"/>
                          <a:chOff x="0" y="-61416"/>
                          <a:chExt cx="4198886" cy="416967"/>
                        </a:xfrm>
                      </wpg:grpSpPr>
                      <wps:wsp>
                        <wps:cNvPr id="3231" name="Rectangle 4534"/>
                        <wps:cNvSpPr>
                          <a:spLocks noChangeArrowheads="1"/>
                        </wps:cNvSpPr>
                        <wps:spPr bwMode="auto">
                          <a:xfrm>
                            <a:off x="2490787" y="25726"/>
                            <a:ext cx="1708099" cy="310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5C6296" w:rsidRDefault="006C00A5" w:rsidP="005C6296">
                              <w:pPr>
                                <w:spacing w:before="0" w:line="180" w:lineRule="auto"/>
                                <w:jc w:val="center"/>
                                <w:rPr>
                                  <w:sz w:val="12"/>
                                  <w:szCs w:val="18"/>
                                  <w:rtl/>
                                  <w:lang w:bidi="ar-EG"/>
                                </w:rPr>
                              </w:pPr>
                              <w:r w:rsidRPr="005C6296">
                                <w:rPr>
                                  <w:rFonts w:hint="cs"/>
                                  <w:sz w:val="12"/>
                                  <w:szCs w:val="18"/>
                                  <w:rtl/>
                                  <w:lang w:bidi="ar-EG"/>
                                </w:rPr>
                                <w:t>نافذة الإرسال</w:t>
                              </w:r>
                              <w:r w:rsidRPr="005C6296">
                                <w:rPr>
                                  <w:sz w:val="12"/>
                                  <w:szCs w:val="18"/>
                                  <w:rtl/>
                                  <w:lang w:bidi="ar-EG"/>
                                </w:rPr>
                                <w:br/>
                              </w:r>
                              <w:r w:rsidRPr="005C6296">
                                <w:rPr>
                                  <w:rFonts w:hint="cs"/>
                                  <w:sz w:val="12"/>
                                  <w:szCs w:val="18"/>
                                  <w:rtl/>
                                  <w:lang w:bidi="ar-EG"/>
                                </w:rPr>
                                <w:t>(تشغل من ق</w:t>
                              </w:r>
                              <w:r>
                                <w:rPr>
                                  <w:rFonts w:hint="cs"/>
                                  <w:sz w:val="12"/>
                                  <w:szCs w:val="18"/>
                                  <w:rtl/>
                                  <w:lang w:bidi="ar-EG"/>
                                </w:rPr>
                                <w:t>ِ</w:t>
                              </w:r>
                              <w:r w:rsidRPr="005C6296">
                                <w:rPr>
                                  <w:rFonts w:hint="cs"/>
                                  <w:sz w:val="12"/>
                                  <w:szCs w:val="18"/>
                                  <w:rtl/>
                                  <w:lang w:bidi="ar-EG"/>
                                </w:rPr>
                                <w:t xml:space="preserve">بل المعلومات المرتجعة من الطلب </w:t>
                              </w:r>
                              <w:r w:rsidRPr="005C6296">
                                <w:rPr>
                                  <w:sz w:val="12"/>
                                  <w:szCs w:val="18"/>
                                  <w:lang w:bidi="ar-EG"/>
                                </w:rPr>
                                <w:t>HARQ</w:t>
                              </w:r>
                              <w:r w:rsidRPr="005C6296">
                                <w:rPr>
                                  <w:rFonts w:hint="cs"/>
                                  <w:sz w:val="12"/>
                                  <w:szCs w:val="18"/>
                                  <w:rtl/>
                                  <w:lang w:bidi="ar-EG"/>
                                </w:rPr>
                                <w:t>)</w:t>
                              </w:r>
                            </w:p>
                          </w:txbxContent>
                        </wps:txbx>
                        <wps:bodyPr rot="0" vert="horz" wrap="square" lIns="12700" tIns="12700" rIns="12700" bIns="12700" anchor="t" anchorCtr="0" upright="1">
                          <a:noAutofit/>
                        </wps:bodyPr>
                      </wps:wsp>
                      <wps:wsp>
                        <wps:cNvPr id="3232" name="Rectangle 4534"/>
                        <wps:cNvSpPr>
                          <a:spLocks noChangeArrowheads="1"/>
                        </wps:cNvSpPr>
                        <wps:spPr bwMode="auto">
                          <a:xfrm>
                            <a:off x="0" y="-61416"/>
                            <a:ext cx="1401862" cy="416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5" w:rsidRPr="005C6296" w:rsidRDefault="006C00A5" w:rsidP="00960E86">
                              <w:pPr>
                                <w:spacing w:before="0" w:line="180" w:lineRule="auto"/>
                                <w:jc w:val="center"/>
                                <w:rPr>
                                  <w:sz w:val="12"/>
                                  <w:szCs w:val="18"/>
                                  <w:rtl/>
                                  <w:lang w:bidi="ar-EG"/>
                                </w:rPr>
                              </w:pPr>
                              <w:r w:rsidRPr="005C6296">
                                <w:rPr>
                                  <w:rFonts w:hint="cs"/>
                                  <w:sz w:val="12"/>
                                  <w:szCs w:val="18"/>
                                  <w:rtl/>
                                  <w:lang w:bidi="ar-EG"/>
                                </w:rPr>
                                <w:t>نافذة الانتظار</w:t>
                              </w:r>
                              <w:r w:rsidRPr="005C6296">
                                <w:rPr>
                                  <w:sz w:val="12"/>
                                  <w:szCs w:val="18"/>
                                  <w:rtl/>
                                  <w:lang w:bidi="ar-EG"/>
                                </w:rPr>
                                <w:br/>
                              </w:r>
                              <w:r w:rsidRPr="005C6296">
                                <w:rPr>
                                  <w:rFonts w:hint="cs"/>
                                  <w:sz w:val="12"/>
                                  <w:szCs w:val="18"/>
                                  <w:rtl/>
                                  <w:lang w:bidi="ar-EG"/>
                                </w:rPr>
                                <w:t>(تشغل من ق</w:t>
                              </w:r>
                              <w:r>
                                <w:rPr>
                                  <w:rFonts w:hint="cs"/>
                                  <w:sz w:val="12"/>
                                  <w:szCs w:val="18"/>
                                  <w:rtl/>
                                  <w:lang w:bidi="ar-EG"/>
                                </w:rPr>
                                <w:t>ِ</w:t>
                              </w:r>
                              <w:r w:rsidRPr="005C6296">
                                <w:rPr>
                                  <w:rFonts w:hint="cs"/>
                                  <w:sz w:val="12"/>
                                  <w:szCs w:val="18"/>
                                  <w:rtl/>
                                  <w:lang w:bidi="ar-EG"/>
                                </w:rPr>
                                <w:t>بل وحدة بيانات بروتوكول</w:t>
                              </w:r>
                              <w:r>
                                <w:rPr>
                                  <w:sz w:val="12"/>
                                  <w:szCs w:val="18"/>
                                  <w:rtl/>
                                  <w:lang w:bidi="ar-EG"/>
                                </w:rPr>
                                <w:br/>
                              </w:r>
                              <w:r w:rsidRPr="005C6296">
                                <w:rPr>
                                  <w:rFonts w:hint="cs"/>
                                  <w:sz w:val="12"/>
                                  <w:szCs w:val="18"/>
                                  <w:rtl/>
                                  <w:lang w:bidi="ar-EG"/>
                                </w:rPr>
                                <w:t>الحالة</w:t>
                              </w:r>
                              <w:r>
                                <w:rPr>
                                  <w:rFonts w:hint="cs"/>
                                  <w:sz w:val="12"/>
                                  <w:szCs w:val="18"/>
                                  <w:rtl/>
                                  <w:lang w:bidi="ar-EG"/>
                                </w:rPr>
                                <w:t xml:space="preserve"> </w:t>
                              </w:r>
                              <w:r w:rsidRPr="005C6296">
                                <w:rPr>
                                  <w:rFonts w:hint="cs"/>
                                  <w:sz w:val="12"/>
                                  <w:szCs w:val="18"/>
                                  <w:rtl/>
                                  <w:lang w:bidi="ar-EG"/>
                                </w:rPr>
                                <w:t xml:space="preserve">أو بالتفاعل </w:t>
                              </w:r>
                              <w:r w:rsidRPr="005C6296">
                                <w:rPr>
                                  <w:sz w:val="12"/>
                                  <w:szCs w:val="18"/>
                                  <w:lang w:bidi="ar-EG"/>
                                </w:rPr>
                                <w:t>HARQ/ARQ</w:t>
                              </w:r>
                              <w:r w:rsidRPr="005C6296">
                                <w:rPr>
                                  <w:rFonts w:hint="cs"/>
                                  <w:sz w:val="12"/>
                                  <w:szCs w:val="18"/>
                                  <w:rtl/>
                                  <w:lang w:bidi="ar-EG"/>
                                </w:rPr>
                                <w:t>)</w:t>
                              </w:r>
                            </w:p>
                          </w:txbxContent>
                        </wps:txbx>
                        <wps:bodyPr rot="0" vert="horz" wrap="square" lIns="12700" tIns="12700" rIns="12700" bIns="12700" anchor="t" anchorCtr="0" upright="1">
                          <a:noAutofit/>
                        </wps:bodyPr>
                      </wps:wsp>
                    </wpg:wgp>
                  </a:graphicData>
                </a:graphic>
              </wp:anchor>
            </w:drawing>
          </mc:Choice>
          <mc:Fallback>
            <w:pict>
              <v:group id="Group 3265" o:spid="_x0000_s1718" style="position:absolute;left:0;text-align:left;margin-left:81.4pt;margin-top:16.2pt;width:330.6pt;height:32.85pt;z-index:252258816;mso-position-horizontal-relative:text;mso-position-vertical-relative:text" coordorigin=",-614" coordsize="41988,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">
                <v:rect id="Rectangle 4534" o:spid="_x0000_s1719" style="position:absolute;left:24907;top:257;width:17081;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BbsQA&#10;AADdAAAADwAAAGRycy9kb3ducmV2LnhtbESPQWvCQBSE74L/YXkFL6KbKKikrmILghQvVcHrI/ua&#10;hGbfhuxLTP99tyD0OMzMN8x2P7ha9dSGyrOBdJ6AIs69rbgwcLseZxtQQZAt1p7JwA8F2O/Goy1m&#10;1j/4k/qLFCpCOGRooBRpMq1DXpLDMPcNcfS+fOtQomwLbVt8RLir9SJJVtphxXGhxIbeS8q/L50z&#10;0N/v5ze6dTrtUdbT00cn1YqMmbwMh1dQQoP8h5/tkzWwXCxT+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QW7EAAAA3QAAAA8AAAAAAAAAAAAAAAAAmAIAAGRycy9k&#10;b3ducmV2LnhtbFBLBQYAAAAABAAEAPUAAACJAwAAAAA=&#10;" filled="f" stroked="f">
                  <v:textbox inset="1pt,1pt,1pt,1pt">
                    <w:txbxContent>
                      <w:p w:rsidR="006C00A5" w:rsidRPr="005C6296" w:rsidRDefault="006C00A5" w:rsidP="005C6296">
                        <w:pPr>
                          <w:spacing w:before="0" w:line="180" w:lineRule="auto"/>
                          <w:jc w:val="center"/>
                          <w:rPr>
                            <w:sz w:val="12"/>
                            <w:szCs w:val="18"/>
                            <w:rtl/>
                            <w:lang w:bidi="ar-EG"/>
                          </w:rPr>
                        </w:pPr>
                        <w:r w:rsidRPr="005C6296">
                          <w:rPr>
                            <w:rFonts w:hint="cs"/>
                            <w:sz w:val="12"/>
                            <w:szCs w:val="18"/>
                            <w:rtl/>
                            <w:lang w:bidi="ar-EG"/>
                          </w:rPr>
                          <w:t>نافذة الإرسال</w:t>
                        </w:r>
                        <w:r w:rsidRPr="005C6296">
                          <w:rPr>
                            <w:sz w:val="12"/>
                            <w:szCs w:val="18"/>
                            <w:rtl/>
                            <w:lang w:bidi="ar-EG"/>
                          </w:rPr>
                          <w:br/>
                        </w:r>
                        <w:r w:rsidRPr="005C6296">
                          <w:rPr>
                            <w:rFonts w:hint="cs"/>
                            <w:sz w:val="12"/>
                            <w:szCs w:val="18"/>
                            <w:rtl/>
                            <w:lang w:bidi="ar-EG"/>
                          </w:rPr>
                          <w:t>(تشغل من ق</w:t>
                        </w:r>
                        <w:r>
                          <w:rPr>
                            <w:rFonts w:hint="cs"/>
                            <w:sz w:val="12"/>
                            <w:szCs w:val="18"/>
                            <w:rtl/>
                            <w:lang w:bidi="ar-EG"/>
                          </w:rPr>
                          <w:t>ِ</w:t>
                        </w:r>
                        <w:r w:rsidRPr="005C6296">
                          <w:rPr>
                            <w:rFonts w:hint="cs"/>
                            <w:sz w:val="12"/>
                            <w:szCs w:val="18"/>
                            <w:rtl/>
                            <w:lang w:bidi="ar-EG"/>
                          </w:rPr>
                          <w:t xml:space="preserve">بل المعلومات المرتجعة من الطلب </w:t>
                        </w:r>
                        <w:r w:rsidRPr="005C6296">
                          <w:rPr>
                            <w:sz w:val="12"/>
                            <w:szCs w:val="18"/>
                            <w:lang w:bidi="ar-EG"/>
                          </w:rPr>
                          <w:t>HARQ</w:t>
                        </w:r>
                        <w:r w:rsidRPr="005C6296">
                          <w:rPr>
                            <w:rFonts w:hint="cs"/>
                            <w:sz w:val="12"/>
                            <w:szCs w:val="18"/>
                            <w:rtl/>
                            <w:lang w:bidi="ar-EG"/>
                          </w:rPr>
                          <w:t>)</w:t>
                        </w:r>
                      </w:p>
                    </w:txbxContent>
                  </v:textbox>
                </v:rect>
                <v:rect id="Rectangle 4534" o:spid="_x0000_s1720" style="position:absolute;top:-614;width:14018;height:4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fGcQA&#10;AADdAAAADwAAAGRycy9kb3ducmV2LnhtbESPQWvCQBSE74L/YXkFL6IbI6ikrmILghQvVcHrI/ua&#10;hGbfhuxLTP99tyD0OMzMN8x2P7ha9dSGyrOBxTwBRZx7W3Fh4HY9zjaggiBbrD2TgR8KsN+NR1vM&#10;rH/wJ/UXKVSEcMjQQCnSZFqHvCSHYe4b4uh9+dahRNkW2rb4iHBX6zRJVtphxXGhxIbeS8q/L50z&#10;0N/v5ze6dXrRo6ynp49OqhUZM3kZDq+ghAb5Dz/bJ2tgmS5T+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3xnEAAAA3QAAAA8AAAAAAAAAAAAAAAAAmAIAAGRycy9k&#10;b3ducmV2LnhtbFBLBQYAAAAABAAEAPUAAACJAwAAAAA=&#10;" filled="f" stroked="f">
                  <v:textbox inset="1pt,1pt,1pt,1pt">
                    <w:txbxContent>
                      <w:p w:rsidR="006C00A5" w:rsidRPr="005C6296" w:rsidRDefault="006C00A5" w:rsidP="00960E86">
                        <w:pPr>
                          <w:spacing w:before="0" w:line="180" w:lineRule="auto"/>
                          <w:jc w:val="center"/>
                          <w:rPr>
                            <w:sz w:val="12"/>
                            <w:szCs w:val="18"/>
                            <w:rtl/>
                            <w:lang w:bidi="ar-EG"/>
                          </w:rPr>
                        </w:pPr>
                        <w:r w:rsidRPr="005C6296">
                          <w:rPr>
                            <w:rFonts w:hint="cs"/>
                            <w:sz w:val="12"/>
                            <w:szCs w:val="18"/>
                            <w:rtl/>
                            <w:lang w:bidi="ar-EG"/>
                          </w:rPr>
                          <w:t>نافذة الانتظار</w:t>
                        </w:r>
                        <w:r w:rsidRPr="005C6296">
                          <w:rPr>
                            <w:sz w:val="12"/>
                            <w:szCs w:val="18"/>
                            <w:rtl/>
                            <w:lang w:bidi="ar-EG"/>
                          </w:rPr>
                          <w:br/>
                        </w:r>
                        <w:r w:rsidRPr="005C6296">
                          <w:rPr>
                            <w:rFonts w:hint="cs"/>
                            <w:sz w:val="12"/>
                            <w:szCs w:val="18"/>
                            <w:rtl/>
                            <w:lang w:bidi="ar-EG"/>
                          </w:rPr>
                          <w:t>(تشغل من ق</w:t>
                        </w:r>
                        <w:r>
                          <w:rPr>
                            <w:rFonts w:hint="cs"/>
                            <w:sz w:val="12"/>
                            <w:szCs w:val="18"/>
                            <w:rtl/>
                            <w:lang w:bidi="ar-EG"/>
                          </w:rPr>
                          <w:t>ِ</w:t>
                        </w:r>
                        <w:r w:rsidRPr="005C6296">
                          <w:rPr>
                            <w:rFonts w:hint="cs"/>
                            <w:sz w:val="12"/>
                            <w:szCs w:val="18"/>
                            <w:rtl/>
                            <w:lang w:bidi="ar-EG"/>
                          </w:rPr>
                          <w:t>بل وحدة بيانات بروتوكول</w:t>
                        </w:r>
                        <w:r>
                          <w:rPr>
                            <w:sz w:val="12"/>
                            <w:szCs w:val="18"/>
                            <w:rtl/>
                            <w:lang w:bidi="ar-EG"/>
                          </w:rPr>
                          <w:br/>
                        </w:r>
                        <w:r w:rsidRPr="005C6296">
                          <w:rPr>
                            <w:rFonts w:hint="cs"/>
                            <w:sz w:val="12"/>
                            <w:szCs w:val="18"/>
                            <w:rtl/>
                            <w:lang w:bidi="ar-EG"/>
                          </w:rPr>
                          <w:t>الحالة</w:t>
                        </w:r>
                        <w:r>
                          <w:rPr>
                            <w:rFonts w:hint="cs"/>
                            <w:sz w:val="12"/>
                            <w:szCs w:val="18"/>
                            <w:rtl/>
                            <w:lang w:bidi="ar-EG"/>
                          </w:rPr>
                          <w:t xml:space="preserve"> </w:t>
                        </w:r>
                        <w:r w:rsidRPr="005C6296">
                          <w:rPr>
                            <w:rFonts w:hint="cs"/>
                            <w:sz w:val="12"/>
                            <w:szCs w:val="18"/>
                            <w:rtl/>
                            <w:lang w:bidi="ar-EG"/>
                          </w:rPr>
                          <w:t xml:space="preserve">أو بالتفاعل </w:t>
                        </w:r>
                        <w:r w:rsidRPr="005C6296">
                          <w:rPr>
                            <w:sz w:val="12"/>
                            <w:szCs w:val="18"/>
                            <w:lang w:bidi="ar-EG"/>
                          </w:rPr>
                          <w:t>HARQ/ARQ</w:t>
                        </w:r>
                        <w:r w:rsidRPr="005C6296">
                          <w:rPr>
                            <w:rFonts w:hint="cs"/>
                            <w:sz w:val="12"/>
                            <w:szCs w:val="18"/>
                            <w:rtl/>
                            <w:lang w:bidi="ar-EG"/>
                          </w:rPr>
                          <w:t>)</w:t>
                        </w:r>
                      </w:p>
                    </w:txbxContent>
                  </v:textbox>
                </v:rect>
              </v:group>
            </w:pict>
          </mc:Fallback>
        </mc:AlternateContent>
      </w:r>
      <w:r w:rsidR="0096258D" w:rsidRPr="00BA4556">
        <w:rPr>
          <w:rFonts w:hint="cs"/>
          <w:rtl/>
        </w:rPr>
        <w:t>بنية النافذة</w:t>
      </w:r>
      <w:r w:rsidR="00713B9B" w:rsidRPr="00BA4556">
        <w:rPr>
          <w:rFonts w:hint="cs"/>
          <w:rtl/>
        </w:rPr>
        <w:t xml:space="preserve"> في </w:t>
      </w:r>
      <w:r w:rsidR="0096258D" w:rsidRPr="00BA4556">
        <w:rPr>
          <w:rFonts w:hint="cs"/>
          <w:rtl/>
        </w:rPr>
        <w:t xml:space="preserve">التفاعل بين الطلب </w:t>
      </w:r>
      <w:r w:rsidR="0096258D" w:rsidRPr="00BA4556">
        <w:t>HARQ</w:t>
      </w:r>
      <w:r w:rsidR="0096258D" w:rsidRPr="00BA4556">
        <w:rPr>
          <w:rFonts w:hint="cs"/>
          <w:rtl/>
        </w:rPr>
        <w:t xml:space="preserve"> والطلب </w:t>
      </w:r>
      <w:r w:rsidR="0096258D" w:rsidRPr="00BA4556">
        <w:t>ARQ</w:t>
      </w:r>
    </w:p>
    <w:p w:rsidR="00CB3C1B" w:rsidRPr="00BA4556" w:rsidRDefault="005C6296" w:rsidP="001E235B">
      <w:pPr>
        <w:pStyle w:val="Figure"/>
        <w:spacing w:before="300"/>
      </w:pPr>
      <w:r w:rsidRPr="00BA4556">
        <w:object w:dxaOrig="5617" w:dyaOrig="1511">
          <v:shape id="_x0000_i1135" type="#_x0000_t75" style="width:429.3pt;height:116.05pt" o:ole="">
            <v:imagedata r:id="rId221" o:title=""/>
          </v:shape>
          <o:OLEObject Type="Embed" ProgID="CorelDRAW.Graphic.14" ShapeID="_x0000_i1135" DrawAspect="Content" ObjectID="_1491384330" r:id="rId222"/>
        </w:object>
      </w:r>
    </w:p>
    <w:p w:rsidR="00CB3C1B" w:rsidRPr="00BA4556" w:rsidRDefault="0096258D" w:rsidP="00016629">
      <w:pPr>
        <w:spacing w:before="240"/>
        <w:rPr>
          <w:noProof/>
          <w:rtl/>
          <w:lang w:eastAsia="zh-CN" w:bidi="ar-EG"/>
        </w:rPr>
      </w:pPr>
      <w:r w:rsidRPr="00BA4556">
        <w:rPr>
          <w:rFonts w:hint="cs"/>
          <w:noProof/>
          <w:rtl/>
          <w:lang w:eastAsia="zh-CN"/>
        </w:rPr>
        <w:t>ويحد</w:t>
      </w:r>
      <w:r w:rsidR="00393D59" w:rsidRPr="00BA4556">
        <w:rPr>
          <w:rFonts w:hint="cs"/>
          <w:noProof/>
          <w:rtl/>
          <w:lang w:eastAsia="zh-CN"/>
        </w:rPr>
        <w:t>ّ</w:t>
      </w:r>
      <w:r w:rsidR="00322767" w:rsidRPr="00BA4556">
        <w:rPr>
          <w:rFonts w:hint="cs"/>
          <w:noProof/>
          <w:rtl/>
          <w:lang w:eastAsia="zh-CN"/>
        </w:rPr>
        <w:t>د التحكم ب</w:t>
      </w:r>
      <w:r w:rsidRPr="00BA4556">
        <w:rPr>
          <w:rFonts w:hint="cs"/>
          <w:noProof/>
          <w:rtl/>
          <w:lang w:eastAsia="zh-CN"/>
        </w:rPr>
        <w:t xml:space="preserve">النفاذ إلى الوسائط </w:t>
      </w:r>
      <w:r w:rsidRPr="00BA4556">
        <w:rPr>
          <w:noProof/>
          <w:lang w:eastAsia="zh-CN"/>
        </w:rPr>
        <w:t>(MAC)</w:t>
      </w:r>
      <w:r w:rsidR="00393D59" w:rsidRPr="00BA4556">
        <w:rPr>
          <w:rFonts w:hint="cs"/>
          <w:noProof/>
          <w:rtl/>
          <w:lang w:eastAsia="zh-CN" w:bidi="ar-EG"/>
        </w:rPr>
        <w:t xml:space="preserve"> نجاح أو فشل إرسال </w:t>
      </w:r>
      <w:r w:rsidRPr="00BA4556">
        <w:rPr>
          <w:rFonts w:hint="cs"/>
          <w:noProof/>
          <w:rtl/>
          <w:lang w:eastAsia="zh-CN" w:bidi="ar-EG"/>
        </w:rPr>
        <w:t xml:space="preserve">رزم الطلب </w:t>
      </w:r>
      <w:r w:rsidRPr="00BA4556">
        <w:rPr>
          <w:noProof/>
          <w:lang w:eastAsia="zh-CN" w:bidi="ar-EG"/>
        </w:rPr>
        <w:t>HARQ</w:t>
      </w:r>
      <w:r w:rsidR="00393D59" w:rsidRPr="00BA4556">
        <w:rPr>
          <w:rFonts w:hint="cs"/>
          <w:noProof/>
          <w:rtl/>
          <w:lang w:eastAsia="zh-CN" w:bidi="ar-EG"/>
        </w:rPr>
        <w:t xml:space="preserve"> </w:t>
      </w:r>
      <w:r w:rsidRPr="00BA4556">
        <w:rPr>
          <w:rFonts w:hint="cs"/>
          <w:noProof/>
          <w:rtl/>
          <w:lang w:eastAsia="zh-CN" w:bidi="ar-EG"/>
        </w:rPr>
        <w:t>باستعمال المعلومات المرتجعة المتلقاة استجابة</w:t>
      </w:r>
      <w:r w:rsidR="00DD4363" w:rsidRPr="00BA4556">
        <w:rPr>
          <w:rFonts w:hint="cs"/>
          <w:noProof/>
          <w:rtl/>
          <w:lang w:eastAsia="zh-CN" w:bidi="ar-EG"/>
        </w:rPr>
        <w:t>ً</w:t>
      </w:r>
      <w:r w:rsidRPr="00BA4556">
        <w:rPr>
          <w:rFonts w:hint="cs"/>
          <w:noProof/>
          <w:rtl/>
          <w:lang w:eastAsia="zh-CN" w:bidi="ar-EG"/>
        </w:rPr>
        <w:t xml:space="preserve"> لإرسال الرزم. وعندما يحدد التحكم </w:t>
      </w:r>
      <w:r w:rsidRPr="00BA4556">
        <w:rPr>
          <w:noProof/>
          <w:lang w:eastAsia="zh-CN" w:bidi="ar-EG"/>
        </w:rPr>
        <w:t>MAC</w:t>
      </w:r>
      <w:r w:rsidR="00393D59" w:rsidRPr="00BA4556">
        <w:rPr>
          <w:rFonts w:hint="cs"/>
          <w:noProof/>
          <w:rtl/>
          <w:lang w:eastAsia="zh-CN" w:bidi="ar-EG"/>
        </w:rPr>
        <w:t xml:space="preserve"> أن إرسال رزم</w:t>
      </w:r>
      <w:r w:rsidRPr="00BA4556">
        <w:rPr>
          <w:rFonts w:hint="cs"/>
          <w:noProof/>
          <w:rtl/>
          <w:lang w:eastAsia="zh-CN" w:bidi="ar-EG"/>
        </w:rPr>
        <w:t xml:space="preserve"> الطلب </w:t>
      </w:r>
      <w:r w:rsidRPr="00BA4556">
        <w:rPr>
          <w:noProof/>
          <w:lang w:eastAsia="zh-CN" w:bidi="ar-EG"/>
        </w:rPr>
        <w:t>HARQ</w:t>
      </w:r>
      <w:r w:rsidRPr="00BA4556">
        <w:rPr>
          <w:rFonts w:hint="cs"/>
          <w:noProof/>
          <w:rtl/>
          <w:lang w:eastAsia="zh-CN" w:bidi="ar-EG"/>
        </w:rPr>
        <w:t xml:space="preserve"> قد نجح، ينقل </w:t>
      </w:r>
      <w:r w:rsidR="00322767" w:rsidRPr="00BA4556">
        <w:rPr>
          <w:rFonts w:hint="cs"/>
          <w:color w:val="000000"/>
          <w:rtl/>
          <w:lang w:bidi="ar-EG"/>
        </w:rPr>
        <w:t>التحكم ب</w:t>
      </w:r>
      <w:r w:rsidRPr="00BA4556">
        <w:rPr>
          <w:rFonts w:hint="cs"/>
          <w:color w:val="000000"/>
          <w:rtl/>
          <w:lang w:bidi="ar-EG"/>
        </w:rPr>
        <w:t>الوصلة الراديوية</w:t>
      </w:r>
      <w:r w:rsidR="00985821" w:rsidRPr="00BA4556">
        <w:rPr>
          <w:rFonts w:hint="eastAsia"/>
          <w:color w:val="000000"/>
          <w:rtl/>
          <w:lang w:bidi="ar-EG"/>
        </w:rPr>
        <w:t> </w:t>
      </w:r>
      <w:r w:rsidRPr="00BA4556">
        <w:rPr>
          <w:color w:val="000000"/>
          <w:lang w:bidi="ar-EG"/>
        </w:rPr>
        <w:t>(RLC)</w:t>
      </w:r>
      <w:r w:rsidRPr="00BA4556">
        <w:rPr>
          <w:rFonts w:hint="cs"/>
          <w:color w:val="000000"/>
          <w:rtl/>
          <w:lang w:bidi="ar-EG"/>
        </w:rPr>
        <w:t xml:space="preserve"> </w:t>
      </w:r>
      <w:r w:rsidR="003546ED" w:rsidRPr="00BA4556">
        <w:rPr>
          <w:rFonts w:hint="cs"/>
          <w:color w:val="000000"/>
          <w:rtl/>
          <w:lang w:bidi="ar-EG"/>
        </w:rPr>
        <w:t>ال</w:t>
      </w:r>
      <w:r w:rsidRPr="00BA4556">
        <w:rPr>
          <w:rFonts w:hint="cs"/>
          <w:color w:val="000000"/>
          <w:rtl/>
          <w:lang w:bidi="ar-EG"/>
        </w:rPr>
        <w:t>رزمة من نافذة الإرسال إلى نافذة الانتظار</w:t>
      </w:r>
      <w:r w:rsidR="003546ED" w:rsidRPr="00BA4556">
        <w:rPr>
          <w:rFonts w:hint="cs"/>
          <w:color w:val="000000"/>
          <w:rtl/>
          <w:lang w:bidi="ar-EG"/>
        </w:rPr>
        <w:t xml:space="preserve">. من ناحية ثانية، </w:t>
      </w:r>
      <w:r w:rsidR="003546ED" w:rsidRPr="00BA4556">
        <w:rPr>
          <w:rFonts w:hint="cs"/>
          <w:noProof/>
          <w:rtl/>
          <w:lang w:eastAsia="zh-CN" w:bidi="ar-EG"/>
        </w:rPr>
        <w:t xml:space="preserve">عندما يحدد التحكم </w:t>
      </w:r>
      <w:r w:rsidR="003546ED" w:rsidRPr="00BA4556">
        <w:rPr>
          <w:noProof/>
          <w:lang w:eastAsia="zh-CN" w:bidi="ar-EG"/>
        </w:rPr>
        <w:t>MAC</w:t>
      </w:r>
      <w:r w:rsidR="00393D59" w:rsidRPr="00BA4556">
        <w:rPr>
          <w:rFonts w:hint="cs"/>
          <w:noProof/>
          <w:rtl/>
          <w:lang w:eastAsia="zh-CN" w:bidi="ar-EG"/>
        </w:rPr>
        <w:t xml:space="preserve"> أن إرسال رزم</w:t>
      </w:r>
      <w:r w:rsidR="003546ED" w:rsidRPr="00BA4556">
        <w:rPr>
          <w:rFonts w:hint="cs"/>
          <w:noProof/>
          <w:rtl/>
          <w:lang w:eastAsia="zh-CN" w:bidi="ar-EG"/>
        </w:rPr>
        <w:t xml:space="preserve"> الطلب </w:t>
      </w:r>
      <w:r w:rsidR="003546ED" w:rsidRPr="00BA4556">
        <w:rPr>
          <w:noProof/>
          <w:lang w:eastAsia="zh-CN" w:bidi="ar-EG"/>
        </w:rPr>
        <w:t>HARQ</w:t>
      </w:r>
      <w:r w:rsidR="003546ED" w:rsidRPr="00BA4556">
        <w:rPr>
          <w:rFonts w:hint="cs"/>
          <w:noProof/>
          <w:rtl/>
          <w:lang w:eastAsia="zh-CN" w:bidi="ar-EG"/>
        </w:rPr>
        <w:t xml:space="preserve"> قد فشل بعد </w:t>
      </w:r>
      <w:r w:rsidR="00393D59" w:rsidRPr="00BA4556">
        <w:rPr>
          <w:rFonts w:hint="cs"/>
          <w:noProof/>
          <w:rtl/>
          <w:lang w:eastAsia="zh-CN" w:bidi="ar-EG"/>
        </w:rPr>
        <w:t xml:space="preserve">إجراء </w:t>
      </w:r>
      <w:r w:rsidR="003546ED" w:rsidRPr="00BA4556">
        <w:rPr>
          <w:rFonts w:hint="cs"/>
          <w:noProof/>
          <w:rtl/>
          <w:lang w:eastAsia="zh-CN" w:bidi="ar-EG"/>
        </w:rPr>
        <w:t xml:space="preserve">حد أقصى من عمليات إعادة الإرسال، ينقل </w:t>
      </w:r>
      <w:r w:rsidR="00322767" w:rsidRPr="00BA4556">
        <w:rPr>
          <w:rFonts w:hint="cs"/>
          <w:color w:val="000000"/>
          <w:rtl/>
          <w:lang w:bidi="ar-EG"/>
        </w:rPr>
        <w:t>التحكم ب</w:t>
      </w:r>
      <w:r w:rsidR="003546ED" w:rsidRPr="00BA4556">
        <w:rPr>
          <w:rFonts w:hint="cs"/>
          <w:color w:val="000000"/>
          <w:rtl/>
          <w:lang w:bidi="ar-EG"/>
        </w:rPr>
        <w:t xml:space="preserve">الوصلة الراديوية </w:t>
      </w:r>
      <w:r w:rsidR="003546ED" w:rsidRPr="00BA4556">
        <w:rPr>
          <w:color w:val="000000"/>
          <w:lang w:bidi="ar-EG"/>
        </w:rPr>
        <w:t>(RLC)</w:t>
      </w:r>
      <w:r w:rsidR="003546ED" w:rsidRPr="00BA4556">
        <w:rPr>
          <w:rFonts w:hint="cs"/>
          <w:color w:val="000000"/>
          <w:rtl/>
          <w:lang w:bidi="ar-EG"/>
        </w:rPr>
        <w:t xml:space="preserve"> الرزمة من نافذة الإرسال إلى ذاكرة تخزين مؤقت</w:t>
      </w:r>
      <w:r w:rsidR="00393D59" w:rsidRPr="00BA4556">
        <w:rPr>
          <w:rFonts w:hint="cs"/>
          <w:color w:val="000000"/>
          <w:rtl/>
          <w:lang w:bidi="ar-EG"/>
        </w:rPr>
        <w:t>ة</w:t>
      </w:r>
      <w:r w:rsidR="003546ED" w:rsidRPr="00BA4556">
        <w:rPr>
          <w:rFonts w:hint="cs"/>
          <w:color w:val="000000"/>
          <w:rtl/>
          <w:lang w:bidi="ar-EG"/>
        </w:rPr>
        <w:t xml:space="preserve"> للإرسال </w:t>
      </w:r>
      <w:r w:rsidR="00393D59" w:rsidRPr="00BA4556">
        <w:rPr>
          <w:rFonts w:hint="cs"/>
          <w:color w:val="000000"/>
          <w:rtl/>
          <w:lang w:bidi="ar-EG"/>
        </w:rPr>
        <w:t>تمهيداً</w:t>
      </w:r>
      <w:r w:rsidR="003546ED" w:rsidRPr="00BA4556">
        <w:rPr>
          <w:rFonts w:hint="cs"/>
          <w:color w:val="000000"/>
          <w:rtl/>
          <w:lang w:bidi="ar-EG"/>
        </w:rPr>
        <w:t xml:space="preserve"> </w:t>
      </w:r>
      <w:r w:rsidR="00393D59" w:rsidRPr="00BA4556">
        <w:rPr>
          <w:rFonts w:hint="cs"/>
          <w:color w:val="000000"/>
          <w:rtl/>
          <w:lang w:bidi="ar-EG"/>
        </w:rPr>
        <w:t>ل</w:t>
      </w:r>
      <w:r w:rsidR="003546ED" w:rsidRPr="00BA4556">
        <w:rPr>
          <w:rFonts w:hint="cs"/>
          <w:color w:val="000000"/>
          <w:rtl/>
          <w:lang w:bidi="ar-EG"/>
        </w:rPr>
        <w:t xml:space="preserve">إعادة إرسال الرزمة. </w:t>
      </w:r>
      <w:r w:rsidR="00393D59" w:rsidRPr="00BA4556">
        <w:rPr>
          <w:rFonts w:hint="cs"/>
          <w:color w:val="000000"/>
          <w:rtl/>
          <w:lang w:bidi="ar-EG"/>
        </w:rPr>
        <w:t>و</w:t>
      </w:r>
      <w:r w:rsidR="003546ED" w:rsidRPr="00BA4556">
        <w:rPr>
          <w:rFonts w:hint="cs"/>
          <w:color w:val="000000"/>
          <w:rtl/>
          <w:lang w:bidi="ar-EG"/>
        </w:rPr>
        <w:t xml:space="preserve">يتلقى التحكم </w:t>
      </w:r>
      <w:r w:rsidR="00322767" w:rsidRPr="00BA4556">
        <w:rPr>
          <w:rFonts w:hint="cs"/>
          <w:color w:val="000000"/>
          <w:rtl/>
          <w:lang w:bidi="ar-EG"/>
        </w:rPr>
        <w:t>ب</w:t>
      </w:r>
      <w:r w:rsidR="003546ED" w:rsidRPr="00BA4556">
        <w:rPr>
          <w:rFonts w:hint="cs"/>
          <w:color w:val="000000"/>
          <w:rtl/>
          <w:lang w:bidi="ar-EG"/>
        </w:rPr>
        <w:t xml:space="preserve">الوصلة الراديوية </w:t>
      </w:r>
      <w:r w:rsidR="003546ED" w:rsidRPr="00BA4556">
        <w:rPr>
          <w:color w:val="000000"/>
          <w:lang w:bidi="ar-EG"/>
        </w:rPr>
        <w:t>(RLC)</w:t>
      </w:r>
      <w:r w:rsidR="003546ED" w:rsidRPr="00BA4556">
        <w:rPr>
          <w:rFonts w:hint="cs"/>
          <w:color w:val="000000"/>
          <w:rtl/>
          <w:lang w:bidi="ar-EG"/>
        </w:rPr>
        <w:t xml:space="preserve"> المعلومات المرتجعة عن وحدة بيانات بروتوكول الحالة ويحدد </w:t>
      </w:r>
      <w:r w:rsidR="00393D59" w:rsidRPr="00BA4556">
        <w:rPr>
          <w:rFonts w:hint="cs"/>
          <w:color w:val="000000"/>
          <w:rtl/>
          <w:lang w:bidi="ar-EG"/>
        </w:rPr>
        <w:t>إجراء</w:t>
      </w:r>
      <w:r w:rsidR="003546ED" w:rsidRPr="00BA4556">
        <w:rPr>
          <w:rFonts w:hint="cs"/>
          <w:color w:val="000000"/>
          <w:rtl/>
          <w:lang w:bidi="ar-EG"/>
        </w:rPr>
        <w:t xml:space="preserve"> للحزمة المعاد إرسالها </w:t>
      </w:r>
      <w:r w:rsidR="00393D59" w:rsidRPr="00BA4556">
        <w:rPr>
          <w:rFonts w:hint="cs"/>
          <w:color w:val="000000"/>
          <w:rtl/>
          <w:lang w:bidi="ar-EG"/>
        </w:rPr>
        <w:t>مبني</w:t>
      </w:r>
      <w:r w:rsidR="003546ED" w:rsidRPr="00BA4556">
        <w:rPr>
          <w:rFonts w:hint="cs"/>
          <w:color w:val="000000"/>
          <w:rtl/>
          <w:lang w:bidi="ar-EG"/>
        </w:rPr>
        <w:t xml:space="preserve"> على الم</w:t>
      </w:r>
      <w:r w:rsidR="00322767" w:rsidRPr="00BA4556">
        <w:rPr>
          <w:rFonts w:hint="cs"/>
          <w:color w:val="000000"/>
          <w:rtl/>
          <w:lang w:bidi="ar-EG"/>
        </w:rPr>
        <w:t xml:space="preserve">علومات المرتجعة. </w:t>
      </w:r>
      <w:r w:rsidR="00393D59" w:rsidRPr="00BA4556">
        <w:rPr>
          <w:rFonts w:hint="cs"/>
          <w:color w:val="000000"/>
          <w:rtl/>
          <w:lang w:bidi="ar-EG"/>
        </w:rPr>
        <w:t>وإذا نجح إرسال الرزمة نتيجة تحليل وحدة بيانات بروتوكول الحالة، ت</w:t>
      </w:r>
      <w:r w:rsidR="00322767" w:rsidRPr="00BA4556">
        <w:rPr>
          <w:rFonts w:hint="cs"/>
          <w:color w:val="000000"/>
          <w:rtl/>
          <w:lang w:bidi="ar-EG"/>
        </w:rPr>
        <w:t xml:space="preserve">حذف </w:t>
      </w:r>
      <w:r w:rsidR="00393D59" w:rsidRPr="00BA4556">
        <w:rPr>
          <w:rFonts w:hint="cs"/>
          <w:color w:val="000000"/>
          <w:rtl/>
          <w:lang w:bidi="ar-EG"/>
        </w:rPr>
        <w:t xml:space="preserve">الرزمة من </w:t>
      </w:r>
      <w:r w:rsidR="00322767" w:rsidRPr="00BA4556">
        <w:rPr>
          <w:rFonts w:hint="cs"/>
          <w:color w:val="000000"/>
          <w:rtl/>
          <w:lang w:bidi="ar-EG"/>
        </w:rPr>
        <w:t>التحكم ب</w:t>
      </w:r>
      <w:r w:rsidR="003546ED" w:rsidRPr="00BA4556">
        <w:rPr>
          <w:rFonts w:hint="cs"/>
          <w:color w:val="000000"/>
          <w:rtl/>
          <w:lang w:bidi="ar-EG"/>
        </w:rPr>
        <w:t xml:space="preserve">الوصلة الراديوية. </w:t>
      </w:r>
      <w:r w:rsidR="00393D59" w:rsidRPr="00BA4556">
        <w:rPr>
          <w:rFonts w:hint="cs"/>
          <w:color w:val="000000"/>
          <w:rtl/>
          <w:lang w:bidi="ar-EG"/>
        </w:rPr>
        <w:t>وعندما يفشل إرسال الرزمة وتكون موجودة</w:t>
      </w:r>
      <w:r w:rsidR="00713B9B" w:rsidRPr="00BA4556">
        <w:rPr>
          <w:rFonts w:hint="cs"/>
          <w:color w:val="000000"/>
          <w:rtl/>
          <w:lang w:bidi="ar-EG"/>
        </w:rPr>
        <w:t xml:space="preserve"> في </w:t>
      </w:r>
      <w:r w:rsidR="00393D59" w:rsidRPr="00BA4556">
        <w:rPr>
          <w:rFonts w:hint="cs"/>
          <w:color w:val="000000"/>
          <w:rtl/>
          <w:lang w:bidi="ar-EG"/>
        </w:rPr>
        <w:t xml:space="preserve">نافذة الإرسال نتيجة لوحدة بيانات بروتوكول الحالة، </w:t>
      </w:r>
      <w:r w:rsidR="003546ED" w:rsidRPr="00BA4556">
        <w:rPr>
          <w:rFonts w:hint="cs"/>
          <w:color w:val="000000"/>
          <w:rtl/>
          <w:lang w:bidi="ar-EG"/>
        </w:rPr>
        <w:t xml:space="preserve">لا ينفذ التحكم </w:t>
      </w:r>
      <w:r w:rsidR="003546ED" w:rsidRPr="00BA4556">
        <w:rPr>
          <w:color w:val="000000"/>
          <w:lang w:bidi="ar-EG"/>
        </w:rPr>
        <w:t>RLC</w:t>
      </w:r>
      <w:r w:rsidR="003546ED" w:rsidRPr="00BA4556">
        <w:rPr>
          <w:rFonts w:hint="cs"/>
          <w:color w:val="000000"/>
          <w:rtl/>
          <w:lang w:bidi="ar-EG"/>
        </w:rPr>
        <w:t xml:space="preserve"> إعادة إرسال الرزمة </w:t>
      </w:r>
      <w:r w:rsidR="00393D59" w:rsidRPr="00BA4556">
        <w:rPr>
          <w:rFonts w:hint="cs"/>
          <w:color w:val="000000"/>
          <w:rtl/>
          <w:lang w:bidi="ar-EG"/>
        </w:rPr>
        <w:t>إذا كان التحكم بالنفاذ إلى الوسائط</w:t>
      </w:r>
      <w:r w:rsidR="003546ED" w:rsidRPr="00BA4556">
        <w:rPr>
          <w:rFonts w:hint="cs"/>
          <w:color w:val="000000"/>
          <w:rtl/>
          <w:lang w:bidi="ar-EG"/>
        </w:rPr>
        <w:t xml:space="preserve"> </w:t>
      </w:r>
      <w:r w:rsidR="00994429" w:rsidRPr="00BA4556">
        <w:rPr>
          <w:rFonts w:hint="cs"/>
          <w:color w:val="000000"/>
          <w:rtl/>
          <w:lang w:bidi="ar-EG"/>
        </w:rPr>
        <w:t xml:space="preserve">بصدد إجراء </w:t>
      </w:r>
      <w:r w:rsidR="003546ED" w:rsidRPr="00BA4556">
        <w:rPr>
          <w:rFonts w:hint="cs"/>
          <w:color w:val="000000"/>
          <w:rtl/>
          <w:lang w:bidi="ar-EG"/>
        </w:rPr>
        <w:t>إعادة إرسال</w:t>
      </w:r>
      <w:r w:rsidR="00994429" w:rsidRPr="00BA4556">
        <w:rPr>
          <w:rFonts w:hint="cs"/>
          <w:color w:val="000000"/>
          <w:rtl/>
          <w:lang w:bidi="ar-EG"/>
        </w:rPr>
        <w:t xml:space="preserve"> لها</w:t>
      </w:r>
      <w:r w:rsidR="003546ED" w:rsidRPr="00BA4556">
        <w:rPr>
          <w:rFonts w:hint="cs"/>
          <w:color w:val="000000"/>
          <w:rtl/>
          <w:lang w:bidi="ar-EG"/>
        </w:rPr>
        <w:t xml:space="preserve">. </w:t>
      </w:r>
      <w:r w:rsidR="00994429" w:rsidRPr="00BA4556">
        <w:rPr>
          <w:rFonts w:hint="cs"/>
          <w:color w:val="000000"/>
          <w:rtl/>
          <w:lang w:bidi="ar-EG"/>
        </w:rPr>
        <w:t>وإذا فشل إرسال الرزمة وكانت الرزمة موجودة</w:t>
      </w:r>
      <w:r w:rsidR="00713B9B" w:rsidRPr="00BA4556">
        <w:rPr>
          <w:rFonts w:hint="cs"/>
          <w:color w:val="000000"/>
          <w:rtl/>
          <w:lang w:bidi="ar-EG"/>
        </w:rPr>
        <w:t xml:space="preserve"> في </w:t>
      </w:r>
      <w:r w:rsidR="00994429" w:rsidRPr="00BA4556">
        <w:rPr>
          <w:rFonts w:hint="cs"/>
          <w:color w:val="000000"/>
          <w:rtl/>
          <w:lang w:bidi="ar-EG"/>
        </w:rPr>
        <w:t xml:space="preserve">نافذة الانتظار نتيجة وحدة بيانات بروتوكول الحالة، </w:t>
      </w:r>
      <w:r w:rsidR="003546ED" w:rsidRPr="00BA4556">
        <w:rPr>
          <w:rFonts w:hint="cs"/>
          <w:color w:val="000000"/>
          <w:rtl/>
          <w:lang w:bidi="ar-EG"/>
        </w:rPr>
        <w:t xml:space="preserve">ينفذ التحكم </w:t>
      </w:r>
      <w:r w:rsidR="00994429" w:rsidRPr="00BA4556">
        <w:rPr>
          <w:rFonts w:hint="cs"/>
          <w:color w:val="000000"/>
          <w:rtl/>
          <w:lang w:bidi="ar-EG"/>
        </w:rPr>
        <w:t xml:space="preserve">بالوصلة الراديوية </w:t>
      </w:r>
      <w:r w:rsidR="003546ED" w:rsidRPr="00BA4556">
        <w:rPr>
          <w:rFonts w:hint="cs"/>
          <w:color w:val="000000"/>
          <w:rtl/>
          <w:lang w:bidi="ar-EG"/>
        </w:rPr>
        <w:t xml:space="preserve">إعادة إرسال الرزمة </w:t>
      </w:r>
      <w:r w:rsidR="00994429" w:rsidRPr="00BA4556">
        <w:rPr>
          <w:rFonts w:hint="cs"/>
          <w:color w:val="000000"/>
          <w:rtl/>
          <w:lang w:bidi="ar-EG"/>
        </w:rPr>
        <w:t>إذا لم يكن التحكم بالنفاذ إلى الوسائط</w:t>
      </w:r>
      <w:r w:rsidR="003546ED" w:rsidRPr="00BA4556">
        <w:rPr>
          <w:rFonts w:hint="cs"/>
          <w:color w:val="000000"/>
          <w:rtl/>
          <w:lang w:bidi="ar-EG"/>
        </w:rPr>
        <w:t xml:space="preserve"> </w:t>
      </w:r>
      <w:r w:rsidR="00994429" w:rsidRPr="00BA4556">
        <w:rPr>
          <w:rFonts w:hint="cs"/>
          <w:color w:val="000000"/>
          <w:rtl/>
          <w:lang w:bidi="ar-EG"/>
        </w:rPr>
        <w:t xml:space="preserve">بصدد إجراء </w:t>
      </w:r>
      <w:r w:rsidR="003546ED" w:rsidRPr="00BA4556">
        <w:rPr>
          <w:rFonts w:hint="cs"/>
          <w:color w:val="000000"/>
          <w:rtl/>
          <w:lang w:bidi="ar-EG"/>
        </w:rPr>
        <w:t>إعاد</w:t>
      </w:r>
      <w:r w:rsidR="00994429" w:rsidRPr="00BA4556">
        <w:rPr>
          <w:rFonts w:hint="cs"/>
          <w:color w:val="000000"/>
          <w:rtl/>
          <w:lang w:bidi="ar-EG"/>
        </w:rPr>
        <w:t>ة إرسال لها</w:t>
      </w:r>
      <w:r w:rsidR="003546ED" w:rsidRPr="00BA4556">
        <w:rPr>
          <w:rFonts w:hint="cs"/>
          <w:color w:val="000000"/>
          <w:rtl/>
          <w:lang w:bidi="ar-EG"/>
        </w:rPr>
        <w:t>.</w:t>
      </w:r>
    </w:p>
    <w:p w:rsidR="00CB3C1B" w:rsidRPr="00BA4556" w:rsidRDefault="00CB3C1B" w:rsidP="00AA7AA9">
      <w:pPr>
        <w:pStyle w:val="Heading4"/>
        <w:rPr>
          <w:noProof/>
          <w:lang w:eastAsia="zh-CN"/>
        </w:rPr>
      </w:pPr>
      <w:r w:rsidRPr="00BA4556">
        <w:rPr>
          <w:noProof/>
          <w:lang w:eastAsia="zh-CN"/>
        </w:rPr>
        <w:t>9.6.4.2</w:t>
      </w:r>
      <w:r w:rsidRPr="00BA4556">
        <w:rPr>
          <w:noProof/>
          <w:lang w:eastAsia="zh-CN"/>
        </w:rPr>
        <w:tab/>
      </w:r>
      <w:r w:rsidR="00AA7AA9" w:rsidRPr="00BA4556">
        <w:rPr>
          <w:rFonts w:hint="cs"/>
          <w:noProof/>
          <w:rtl/>
          <w:lang w:eastAsia="zh-CN"/>
        </w:rPr>
        <w:t xml:space="preserve">تعديل </w:t>
      </w:r>
      <w:r w:rsidR="00994429" w:rsidRPr="00BA4556">
        <w:rPr>
          <w:rFonts w:hint="cs"/>
          <w:rtl/>
          <w:lang w:val="en-GB"/>
        </w:rPr>
        <w:t>حجم مجموعة فدرات الموارد</w:t>
      </w:r>
      <w:r w:rsidR="00713B9B" w:rsidRPr="00BA4556">
        <w:rPr>
          <w:rFonts w:hint="cs"/>
          <w:rtl/>
          <w:lang w:val="en-GB"/>
        </w:rPr>
        <w:t xml:space="preserve"> في </w:t>
      </w:r>
      <w:r w:rsidR="00AA7AA9" w:rsidRPr="00BA4556">
        <w:rPr>
          <w:rFonts w:hint="cs"/>
          <w:rtl/>
          <w:lang w:val="en-GB"/>
        </w:rPr>
        <w:t>تخصيص الموارد</w:t>
      </w:r>
    </w:p>
    <w:p w:rsidR="00CB3C1B" w:rsidRPr="00BA4556" w:rsidRDefault="00994429" w:rsidP="0035273C">
      <w:pPr>
        <w:rPr>
          <w:noProof/>
          <w:rtl/>
          <w:lang w:eastAsia="zh-CN" w:bidi="ar-EG"/>
        </w:rPr>
      </w:pPr>
      <w:r w:rsidRPr="00BA4556">
        <w:rPr>
          <w:rFonts w:hint="cs"/>
          <w:noProof/>
          <w:rtl/>
          <w:lang w:eastAsia="zh-CN"/>
        </w:rPr>
        <w:t xml:space="preserve">يتحدد حجم مجموعة فدرات الموارد </w:t>
      </w:r>
      <w:r w:rsidRPr="00BA4556">
        <w:rPr>
          <w:noProof/>
          <w:lang w:eastAsia="zh-CN"/>
        </w:rPr>
        <w:t>(R</w:t>
      </w:r>
      <w:r w:rsidR="00DD4363" w:rsidRPr="00BA4556">
        <w:rPr>
          <w:noProof/>
          <w:lang w:eastAsia="zh-CN"/>
        </w:rPr>
        <w:t>BG</w:t>
      </w:r>
      <w:r w:rsidRPr="00BA4556">
        <w:rPr>
          <w:noProof/>
          <w:lang w:eastAsia="zh-CN"/>
        </w:rPr>
        <w:t>)</w:t>
      </w:r>
      <w:r w:rsidR="00713B9B" w:rsidRPr="00BA4556">
        <w:rPr>
          <w:rFonts w:hint="cs"/>
          <w:noProof/>
          <w:rtl/>
          <w:lang w:eastAsia="zh-CN" w:bidi="ar-EG"/>
        </w:rPr>
        <w:t xml:space="preserve"> في </w:t>
      </w:r>
      <w:r w:rsidR="00AA7AA9" w:rsidRPr="00BA4556">
        <w:rPr>
          <w:rFonts w:hint="cs"/>
          <w:noProof/>
          <w:rtl/>
          <w:lang w:eastAsia="zh-CN"/>
        </w:rPr>
        <w:t>ال</w:t>
      </w:r>
      <w:r w:rsidR="00E85DF8" w:rsidRPr="00BA4556">
        <w:rPr>
          <w:rFonts w:hint="cs"/>
          <w:noProof/>
          <w:rtl/>
          <w:lang w:eastAsia="zh-CN"/>
        </w:rPr>
        <w:t>أسلوب</w:t>
      </w:r>
      <w:r w:rsidR="00AA7AA9" w:rsidRPr="00BA4556">
        <w:rPr>
          <w:rFonts w:hint="cs"/>
          <w:noProof/>
          <w:rtl/>
          <w:lang w:eastAsia="zh-CN"/>
        </w:rPr>
        <w:t xml:space="preserve"> العادي </w:t>
      </w:r>
      <w:r w:rsidR="00AA7AA9" w:rsidRPr="00BA4556">
        <w:rPr>
          <w:rFonts w:hint="cs"/>
          <w:noProof/>
          <w:rtl/>
          <w:lang w:eastAsia="zh-CN" w:bidi="ar-EG"/>
        </w:rPr>
        <w:t>وفقاً لعرض نطاق النظام على النحو المبين</w:t>
      </w:r>
      <w:r w:rsidR="00713B9B" w:rsidRPr="00BA4556">
        <w:rPr>
          <w:rFonts w:hint="cs"/>
          <w:noProof/>
          <w:rtl/>
          <w:lang w:eastAsia="zh-CN" w:bidi="ar-EG"/>
        </w:rPr>
        <w:t xml:space="preserve"> في </w:t>
      </w:r>
      <w:r w:rsidR="00AA7AA9" w:rsidRPr="00BA4556">
        <w:rPr>
          <w:rFonts w:hint="cs"/>
          <w:noProof/>
          <w:rtl/>
          <w:lang w:eastAsia="zh-CN" w:bidi="ar-EG"/>
        </w:rPr>
        <w:t>الجدول</w:t>
      </w:r>
      <w:r w:rsidR="0035273C" w:rsidRPr="00BA4556">
        <w:rPr>
          <w:rFonts w:hint="eastAsia"/>
          <w:noProof/>
          <w:rtl/>
          <w:lang w:eastAsia="zh-CN" w:bidi="ar-EG"/>
        </w:rPr>
        <w:t> </w:t>
      </w:r>
      <w:r w:rsidR="00AA7AA9" w:rsidRPr="00BA4556">
        <w:rPr>
          <w:noProof/>
          <w:lang w:eastAsia="zh-CN" w:bidi="ar-EG"/>
        </w:rPr>
        <w:t>16.2</w:t>
      </w:r>
      <w:r w:rsidR="00AA7AA9" w:rsidRPr="00BA4556">
        <w:rPr>
          <w:rFonts w:hint="cs"/>
          <w:noProof/>
          <w:rtl/>
          <w:lang w:eastAsia="zh-CN" w:bidi="ar-EG"/>
        </w:rPr>
        <w:t xml:space="preserve">. من ناحية ثانية، يتحدد الحجم الأقصى للمجموعة </w:t>
      </w:r>
      <w:r w:rsidR="00AA7AA9" w:rsidRPr="00BA4556">
        <w:rPr>
          <w:noProof/>
          <w:lang w:eastAsia="zh-CN" w:bidi="ar-EG"/>
        </w:rPr>
        <w:t>R</w:t>
      </w:r>
      <w:r w:rsidR="00DD4363" w:rsidRPr="00BA4556">
        <w:rPr>
          <w:noProof/>
          <w:lang w:eastAsia="zh-CN" w:bidi="ar-EG"/>
        </w:rPr>
        <w:t>BG</w:t>
      </w:r>
      <w:r w:rsidR="00713B9B" w:rsidRPr="00BA4556">
        <w:rPr>
          <w:rFonts w:hint="cs"/>
          <w:noProof/>
          <w:rtl/>
          <w:lang w:eastAsia="zh-CN" w:bidi="ar-EG"/>
        </w:rPr>
        <w:t xml:space="preserve"> في </w:t>
      </w:r>
      <w:r w:rsidR="00E85DF8" w:rsidRPr="00BA4556">
        <w:rPr>
          <w:rFonts w:hint="cs"/>
          <w:noProof/>
          <w:rtl/>
          <w:lang w:eastAsia="zh-CN" w:bidi="ar-EG"/>
        </w:rPr>
        <w:t>أسلوب</w:t>
      </w:r>
      <w:r w:rsidR="00AA7AA9" w:rsidRPr="00BA4556">
        <w:rPr>
          <w:rFonts w:hint="cs"/>
          <w:noProof/>
          <w:rtl/>
          <w:lang w:eastAsia="zh-CN" w:bidi="ar-EG"/>
        </w:rPr>
        <w:t xml:space="preserve"> التعزيز </w:t>
      </w:r>
      <w:r w:rsidRPr="00BA4556">
        <w:rPr>
          <w:rFonts w:hint="cs"/>
          <w:noProof/>
          <w:rtl/>
          <w:lang w:eastAsia="zh-CN" w:bidi="ar-EG"/>
        </w:rPr>
        <w:t>إضافة</w:t>
      </w:r>
      <w:r w:rsidR="00DD4363" w:rsidRPr="00BA4556">
        <w:rPr>
          <w:rFonts w:hint="cs"/>
          <w:noProof/>
          <w:rtl/>
          <w:lang w:eastAsia="zh-CN" w:bidi="ar-EG"/>
        </w:rPr>
        <w:t>ً</w:t>
      </w:r>
      <w:r w:rsidRPr="00BA4556">
        <w:rPr>
          <w:rFonts w:hint="cs"/>
          <w:noProof/>
          <w:rtl/>
          <w:lang w:eastAsia="zh-CN" w:bidi="ar-EG"/>
        </w:rPr>
        <w:t xml:space="preserve"> إلى ذلك وفقاً لنوع تجهيزات المستعمل وإحدى ا</w:t>
      </w:r>
      <w:r w:rsidR="00AA7AA9" w:rsidRPr="00BA4556">
        <w:rPr>
          <w:rFonts w:hint="cs"/>
          <w:noProof/>
          <w:rtl/>
          <w:lang w:eastAsia="zh-CN" w:bidi="ar-EG"/>
        </w:rPr>
        <w:t>لمواصف</w:t>
      </w:r>
      <w:r w:rsidRPr="00BA4556">
        <w:rPr>
          <w:rFonts w:hint="cs"/>
          <w:noProof/>
          <w:rtl/>
          <w:lang w:eastAsia="zh-CN" w:bidi="ar-EG"/>
        </w:rPr>
        <w:t>ات</w:t>
      </w:r>
      <w:r w:rsidR="00AA7AA9" w:rsidRPr="00BA4556">
        <w:rPr>
          <w:rFonts w:hint="cs"/>
          <w:noProof/>
          <w:rtl/>
          <w:lang w:eastAsia="zh-CN" w:bidi="ar-EG"/>
        </w:rPr>
        <w:t xml:space="preserve"> الساتلية للعقدة </w:t>
      </w:r>
      <w:r w:rsidR="00AA7AA9" w:rsidRPr="00BA4556">
        <w:rPr>
          <w:noProof/>
          <w:lang w:eastAsia="zh-CN" w:bidi="ar-EG"/>
        </w:rPr>
        <w:t>S-eNodeB</w:t>
      </w:r>
      <w:r w:rsidR="00AA7AA9" w:rsidRPr="00BA4556">
        <w:rPr>
          <w:rFonts w:hint="cs"/>
          <w:noProof/>
          <w:rtl/>
          <w:lang w:eastAsia="zh-CN" w:bidi="ar-EG"/>
        </w:rPr>
        <w:t xml:space="preserve"> كما هو مبين</w:t>
      </w:r>
      <w:r w:rsidR="00713B9B" w:rsidRPr="00BA4556">
        <w:rPr>
          <w:rFonts w:hint="cs"/>
          <w:noProof/>
          <w:rtl/>
          <w:lang w:eastAsia="zh-CN" w:bidi="ar-EG"/>
        </w:rPr>
        <w:t xml:space="preserve"> في </w:t>
      </w:r>
      <w:r w:rsidR="00AA7AA9" w:rsidRPr="00BA4556">
        <w:rPr>
          <w:rFonts w:hint="cs"/>
          <w:noProof/>
          <w:rtl/>
          <w:lang w:eastAsia="zh-CN" w:bidi="ar-EG"/>
        </w:rPr>
        <w:t xml:space="preserve">الجدول </w:t>
      </w:r>
      <w:r w:rsidR="00AA7AA9" w:rsidRPr="00BA4556">
        <w:rPr>
          <w:noProof/>
          <w:lang w:eastAsia="zh-CN" w:bidi="ar-EG"/>
        </w:rPr>
        <w:t>17.2</w:t>
      </w:r>
      <w:r w:rsidR="00AA7AA9" w:rsidRPr="00BA4556">
        <w:rPr>
          <w:rFonts w:hint="cs"/>
          <w:noProof/>
          <w:rtl/>
          <w:lang w:eastAsia="zh-CN" w:bidi="ar-EG"/>
        </w:rPr>
        <w:t>. و</w:t>
      </w:r>
      <w:r w:rsidRPr="00BA4556">
        <w:rPr>
          <w:rFonts w:hint="cs"/>
          <w:noProof/>
          <w:rtl/>
          <w:lang w:eastAsia="zh-CN" w:bidi="ar-EG"/>
        </w:rPr>
        <w:t>يراعى</w:t>
      </w:r>
      <w:r w:rsidR="00713B9B" w:rsidRPr="00BA4556">
        <w:rPr>
          <w:rFonts w:hint="cs"/>
          <w:noProof/>
          <w:rtl/>
          <w:lang w:eastAsia="zh-CN" w:bidi="ar-EG"/>
        </w:rPr>
        <w:t xml:space="preserve"> في </w:t>
      </w:r>
      <w:r w:rsidR="00AA7AA9" w:rsidRPr="00BA4556">
        <w:rPr>
          <w:rFonts w:hint="cs"/>
          <w:noProof/>
          <w:rtl/>
          <w:lang w:eastAsia="zh-CN" w:bidi="ar-EG"/>
        </w:rPr>
        <w:t xml:space="preserve">الجدول </w:t>
      </w:r>
      <w:r w:rsidR="00AA7AA9" w:rsidRPr="00BA4556">
        <w:rPr>
          <w:noProof/>
          <w:lang w:eastAsia="zh-CN" w:bidi="ar-EG"/>
        </w:rPr>
        <w:t>17.2</w:t>
      </w:r>
      <w:r w:rsidR="00AA7AA9" w:rsidRPr="00BA4556">
        <w:rPr>
          <w:rFonts w:hint="cs"/>
          <w:noProof/>
          <w:rtl/>
          <w:lang w:eastAsia="zh-CN" w:bidi="ar-EG"/>
        </w:rPr>
        <w:t xml:space="preserve"> استعمال </w:t>
      </w:r>
      <w:r w:rsidRPr="00BA4556">
        <w:rPr>
          <w:rFonts w:hint="cs"/>
          <w:noProof/>
          <w:rtl/>
          <w:lang w:eastAsia="zh-CN" w:bidi="ar-EG"/>
        </w:rPr>
        <w:t>الكسب الأقصى البالغ</w:t>
      </w:r>
      <w:r w:rsidR="0035273C" w:rsidRPr="00BA4556">
        <w:rPr>
          <w:rFonts w:hint="eastAsia"/>
          <w:noProof/>
          <w:rtl/>
          <w:lang w:eastAsia="zh-CN" w:bidi="ar-EG"/>
        </w:rPr>
        <w:t> </w:t>
      </w:r>
      <w:r w:rsidRPr="00BA4556">
        <w:rPr>
          <w:noProof/>
          <w:lang w:eastAsia="zh-CN" w:bidi="ar-EG"/>
        </w:rPr>
        <w:t>dBi 50</w:t>
      </w:r>
      <w:r w:rsidRPr="00BA4556">
        <w:rPr>
          <w:rFonts w:hint="cs"/>
          <w:noProof/>
          <w:rtl/>
          <w:lang w:eastAsia="zh-CN" w:bidi="ar-EG"/>
        </w:rPr>
        <w:t xml:space="preserve"> ل</w:t>
      </w:r>
      <w:r w:rsidR="00AA7AA9" w:rsidRPr="00BA4556">
        <w:rPr>
          <w:rFonts w:hint="cs"/>
          <w:noProof/>
          <w:rtl/>
          <w:lang w:eastAsia="zh-CN" w:bidi="ar-EG"/>
        </w:rPr>
        <w:t xml:space="preserve">هوائي العقدة </w:t>
      </w:r>
      <w:r w:rsidR="00AA7AA9" w:rsidRPr="00BA4556">
        <w:rPr>
          <w:noProof/>
          <w:lang w:eastAsia="zh-CN" w:bidi="ar-EG"/>
        </w:rPr>
        <w:t>S-eNodeB</w:t>
      </w:r>
      <w:r w:rsidR="00AA7AA9" w:rsidRPr="00BA4556">
        <w:rPr>
          <w:rFonts w:hint="cs"/>
          <w:noProof/>
          <w:rtl/>
          <w:lang w:eastAsia="zh-CN" w:bidi="ar-EG"/>
        </w:rPr>
        <w:t xml:space="preserve"> وأن يكون مخطط حزمة الهوائي </w:t>
      </w:r>
      <w:r w:rsidRPr="00BA4556">
        <w:rPr>
          <w:rFonts w:hint="cs"/>
          <w:noProof/>
          <w:rtl/>
          <w:lang w:eastAsia="zh-CN" w:bidi="ar-EG"/>
        </w:rPr>
        <w:t>على النحو ال</w:t>
      </w:r>
      <w:r w:rsidR="00AA7AA9" w:rsidRPr="00BA4556">
        <w:rPr>
          <w:rFonts w:hint="cs"/>
          <w:noProof/>
          <w:rtl/>
          <w:lang w:eastAsia="zh-CN" w:bidi="ar-EG"/>
        </w:rPr>
        <w:t>وارد</w:t>
      </w:r>
      <w:r w:rsidR="00713B9B" w:rsidRPr="00BA4556">
        <w:rPr>
          <w:rFonts w:hint="cs"/>
          <w:noProof/>
          <w:rtl/>
          <w:lang w:eastAsia="zh-CN" w:bidi="ar-EG"/>
        </w:rPr>
        <w:t xml:space="preserve"> في </w:t>
      </w:r>
      <w:r w:rsidR="00AA7AA9" w:rsidRPr="00BA4556">
        <w:rPr>
          <w:rFonts w:hint="cs"/>
          <w:noProof/>
          <w:rtl/>
          <w:lang w:eastAsia="zh-CN" w:bidi="ar-EG"/>
        </w:rPr>
        <w:t xml:space="preserve">التوصية </w:t>
      </w:r>
      <w:r w:rsidR="00985821" w:rsidRPr="00BA4556">
        <w:rPr>
          <w:noProof/>
          <w:lang w:eastAsia="zh-CN" w:bidi="ar-EG"/>
        </w:rPr>
        <w:t>ITU</w:t>
      </w:r>
      <w:r w:rsidR="00985821" w:rsidRPr="00BA4556">
        <w:rPr>
          <w:noProof/>
          <w:lang w:eastAsia="zh-CN" w:bidi="ar-EG"/>
        </w:rPr>
        <w:noBreakHyphen/>
      </w:r>
      <w:r w:rsidR="00AA7AA9" w:rsidRPr="00BA4556">
        <w:rPr>
          <w:noProof/>
          <w:lang w:eastAsia="zh-CN" w:bidi="ar-EG"/>
        </w:rPr>
        <w:t>R</w:t>
      </w:r>
      <w:r w:rsidR="00985821" w:rsidRPr="00BA4556">
        <w:rPr>
          <w:noProof/>
          <w:lang w:eastAsia="zh-CN" w:bidi="ar-EG"/>
        </w:rPr>
        <w:t> </w:t>
      </w:r>
      <w:r w:rsidR="00AA7AA9" w:rsidRPr="00BA4556">
        <w:rPr>
          <w:noProof/>
          <w:lang w:eastAsia="zh-CN" w:bidi="ar-EG"/>
        </w:rPr>
        <w:t>S.672</w:t>
      </w:r>
      <w:r w:rsidR="00985821" w:rsidRPr="00BA4556">
        <w:rPr>
          <w:noProof/>
          <w:lang w:eastAsia="zh-CN" w:bidi="ar-EG"/>
        </w:rPr>
        <w:noBreakHyphen/>
      </w:r>
      <w:r w:rsidR="00AA7AA9" w:rsidRPr="00BA4556">
        <w:rPr>
          <w:noProof/>
          <w:lang w:eastAsia="zh-CN" w:bidi="ar-EG"/>
        </w:rPr>
        <w:t>4</w:t>
      </w:r>
      <w:r w:rsidR="00AA7AA9" w:rsidRPr="00BA4556">
        <w:rPr>
          <w:rFonts w:hint="cs"/>
          <w:noProof/>
          <w:rtl/>
          <w:lang w:eastAsia="zh-CN" w:bidi="ar-EG"/>
        </w:rPr>
        <w:t xml:space="preserve">. </w:t>
      </w:r>
      <w:r w:rsidR="00F1120D" w:rsidRPr="00BA4556">
        <w:rPr>
          <w:rFonts w:hint="cs"/>
          <w:noProof/>
          <w:rtl/>
          <w:lang w:eastAsia="zh-CN" w:bidi="ar-EG"/>
        </w:rPr>
        <w:t>و</w:t>
      </w:r>
      <w:r w:rsidR="00DD4363" w:rsidRPr="00BA4556">
        <w:rPr>
          <w:rFonts w:hint="cs"/>
          <w:noProof/>
          <w:rtl/>
          <w:lang w:eastAsia="zh-CN" w:bidi="ar-EG"/>
        </w:rPr>
        <w:t>إذا طرأ تغيير على قيمة الكسب الأقصى ل</w:t>
      </w:r>
      <w:r w:rsidR="00F1120D" w:rsidRPr="00BA4556">
        <w:rPr>
          <w:rFonts w:hint="cs"/>
          <w:noProof/>
          <w:rtl/>
          <w:lang w:eastAsia="zh-CN" w:bidi="ar-EG"/>
        </w:rPr>
        <w:t>هوائي</w:t>
      </w:r>
      <w:r w:rsidR="00DD4363" w:rsidRPr="00BA4556">
        <w:rPr>
          <w:rFonts w:hint="cs"/>
          <w:noProof/>
          <w:rtl/>
          <w:lang w:eastAsia="zh-CN" w:bidi="ar-EG"/>
        </w:rPr>
        <w:t xml:space="preserve"> العقدة </w:t>
      </w:r>
      <w:r w:rsidR="00DD4363" w:rsidRPr="00BA4556">
        <w:rPr>
          <w:noProof/>
          <w:lang w:eastAsia="zh-CN" w:bidi="ar-EG"/>
        </w:rPr>
        <w:t>S-eNodeB</w:t>
      </w:r>
      <w:r w:rsidR="00F1120D" w:rsidRPr="00BA4556">
        <w:rPr>
          <w:rFonts w:hint="cs"/>
          <w:noProof/>
          <w:rtl/>
          <w:lang w:eastAsia="zh-CN" w:bidi="ar-EG"/>
        </w:rPr>
        <w:t xml:space="preserve"> أو على مخطط حزمة الهوائي، يمكن تعديل حجم المجموعة</w:t>
      </w:r>
      <w:r w:rsidR="0035273C" w:rsidRPr="00BA4556">
        <w:rPr>
          <w:rFonts w:hint="eastAsia"/>
          <w:noProof/>
          <w:rtl/>
          <w:lang w:eastAsia="zh-CN" w:bidi="ar-EG"/>
        </w:rPr>
        <w:t> </w:t>
      </w:r>
      <w:r w:rsidR="00F1120D" w:rsidRPr="00BA4556">
        <w:rPr>
          <w:noProof/>
          <w:lang w:eastAsia="zh-CN" w:bidi="ar-EG"/>
        </w:rPr>
        <w:t>R</w:t>
      </w:r>
      <w:r w:rsidR="00DD4363" w:rsidRPr="00BA4556">
        <w:rPr>
          <w:noProof/>
          <w:lang w:eastAsia="zh-CN" w:bidi="ar-EG"/>
        </w:rPr>
        <w:t>BG</w:t>
      </w:r>
      <w:r w:rsidRPr="00BA4556">
        <w:rPr>
          <w:rFonts w:hint="cs"/>
          <w:noProof/>
          <w:rtl/>
          <w:lang w:eastAsia="zh-CN" w:bidi="ar-EG"/>
        </w:rPr>
        <w:t xml:space="preserve"> </w:t>
      </w:r>
      <w:r w:rsidR="00F1120D" w:rsidRPr="00BA4556">
        <w:rPr>
          <w:rFonts w:hint="cs"/>
          <w:noProof/>
          <w:rtl/>
          <w:lang w:eastAsia="zh-CN" w:bidi="ar-EG"/>
        </w:rPr>
        <w:t xml:space="preserve">تبعاً لنوع تجهيزات المستعمل. ولدعم حجم صغير للمجموعة </w:t>
      </w:r>
      <w:r w:rsidR="00F1120D" w:rsidRPr="00BA4556">
        <w:rPr>
          <w:noProof/>
          <w:lang w:eastAsia="zh-CN" w:bidi="ar-EG"/>
        </w:rPr>
        <w:t>R</w:t>
      </w:r>
      <w:r w:rsidR="00DD4363" w:rsidRPr="00BA4556">
        <w:rPr>
          <w:noProof/>
          <w:lang w:eastAsia="zh-CN" w:bidi="ar-EG"/>
        </w:rPr>
        <w:t>BG</w:t>
      </w:r>
      <w:r w:rsidR="00713B9B" w:rsidRPr="00BA4556">
        <w:rPr>
          <w:rFonts w:hint="cs"/>
          <w:noProof/>
          <w:rtl/>
          <w:lang w:eastAsia="zh-CN" w:bidi="ar-EG"/>
        </w:rPr>
        <w:t xml:space="preserve"> في </w:t>
      </w:r>
      <w:r w:rsidR="00F1120D" w:rsidRPr="00BA4556">
        <w:rPr>
          <w:rFonts w:hint="cs"/>
          <w:noProof/>
          <w:rtl/>
          <w:lang w:eastAsia="zh-CN" w:bidi="ar-EG"/>
        </w:rPr>
        <w:t>الأجهزة المحمولة باليد</w:t>
      </w:r>
      <w:r w:rsidR="00AA7AA9" w:rsidRPr="00BA4556">
        <w:rPr>
          <w:rFonts w:hint="cs"/>
          <w:noProof/>
          <w:rtl/>
          <w:lang w:eastAsia="zh-CN" w:bidi="ar-EG"/>
        </w:rPr>
        <w:t xml:space="preserve"> </w:t>
      </w:r>
      <w:r w:rsidR="00F1120D" w:rsidRPr="00BA4556">
        <w:rPr>
          <w:rFonts w:hint="cs"/>
          <w:noProof/>
          <w:rtl/>
          <w:lang w:eastAsia="zh-CN" w:bidi="ar-EG"/>
        </w:rPr>
        <w:t>فوق عرض نطاق كبير للنظام يحدد حجم المجموعة</w:t>
      </w:r>
      <w:r w:rsidR="00985821" w:rsidRPr="00BA4556">
        <w:rPr>
          <w:rFonts w:hint="eastAsia"/>
          <w:noProof/>
          <w:rtl/>
          <w:lang w:eastAsia="zh-CN" w:bidi="ar-EG"/>
        </w:rPr>
        <w:t> </w:t>
      </w:r>
      <w:r w:rsidR="00F1120D" w:rsidRPr="00BA4556">
        <w:rPr>
          <w:noProof/>
          <w:lang w:eastAsia="zh-CN" w:bidi="ar-EG"/>
        </w:rPr>
        <w:t>R</w:t>
      </w:r>
      <w:r w:rsidR="00DD4363" w:rsidRPr="00BA4556">
        <w:rPr>
          <w:noProof/>
          <w:lang w:eastAsia="zh-CN" w:bidi="ar-EG"/>
        </w:rPr>
        <w:t>BG</w:t>
      </w:r>
      <w:r w:rsidR="00713B9B" w:rsidRPr="00BA4556">
        <w:rPr>
          <w:rFonts w:hint="cs"/>
          <w:noProof/>
          <w:rtl/>
          <w:lang w:eastAsia="zh-CN" w:bidi="ar-EG"/>
        </w:rPr>
        <w:t xml:space="preserve"> في </w:t>
      </w:r>
      <w:r w:rsidR="00E85DF8" w:rsidRPr="00BA4556">
        <w:rPr>
          <w:rFonts w:hint="cs"/>
          <w:noProof/>
          <w:rtl/>
          <w:lang w:eastAsia="zh-CN" w:bidi="ar-EG"/>
        </w:rPr>
        <w:t>أسلوب</w:t>
      </w:r>
      <w:r w:rsidR="00F1120D" w:rsidRPr="00BA4556">
        <w:rPr>
          <w:rFonts w:hint="cs"/>
          <w:noProof/>
          <w:rtl/>
          <w:lang w:eastAsia="zh-CN" w:bidi="ar-EG"/>
        </w:rPr>
        <w:t xml:space="preserve"> التعزيز كما يلي:</w:t>
      </w:r>
    </w:p>
    <w:p w:rsidR="00CB3C1B" w:rsidRPr="00BA4556" w:rsidRDefault="00F1120D" w:rsidP="00B97D88">
      <w:pPr>
        <w:rPr>
          <w:noProof/>
          <w:rtl/>
          <w:lang w:eastAsia="zh-CN" w:bidi="ar-EG"/>
        </w:rPr>
      </w:pPr>
      <w:r w:rsidRPr="00BA4556">
        <w:rPr>
          <w:lang w:val="en-GB"/>
        </w:rPr>
        <w:t>RBG_Size</w:t>
      </w:r>
      <w:r w:rsidR="000F5E0C" w:rsidRPr="00BA4556">
        <w:rPr>
          <w:rFonts w:hint="cs"/>
          <w:rtl/>
          <w:lang w:val="en-GB"/>
        </w:rPr>
        <w:t xml:space="preserve"> = </w:t>
      </w:r>
      <w:r w:rsidRPr="00BA4556">
        <w:rPr>
          <w:rFonts w:hint="cs"/>
          <w:rtl/>
          <w:lang w:val="en-GB"/>
        </w:rPr>
        <w:t xml:space="preserve">الأدنى (حجم المجموعة </w:t>
      </w:r>
      <w:r w:rsidR="00DD4363" w:rsidRPr="00BA4556">
        <w:rPr>
          <w:noProof/>
          <w:lang w:eastAsia="zh-CN" w:bidi="ar-EG"/>
        </w:rPr>
        <w:t>RBG</w:t>
      </w:r>
      <w:r w:rsidRPr="00BA4556">
        <w:rPr>
          <w:rFonts w:hint="cs"/>
          <w:rtl/>
          <w:lang w:bidi="ar-EG"/>
        </w:rPr>
        <w:t xml:space="preserve"> </w:t>
      </w:r>
      <w:r w:rsidR="000F5E0C" w:rsidRPr="00BA4556">
        <w:rPr>
          <w:rFonts w:hint="cs"/>
          <w:rtl/>
          <w:lang w:bidi="ar-EG"/>
        </w:rPr>
        <w:t>بحسب</w:t>
      </w:r>
      <w:r w:rsidRPr="00BA4556">
        <w:rPr>
          <w:rFonts w:hint="cs"/>
          <w:rtl/>
          <w:lang w:bidi="ar-EG"/>
        </w:rPr>
        <w:t xml:space="preserve"> عرض نطاق النظام</w:t>
      </w:r>
      <w:r w:rsidR="000F5E0C" w:rsidRPr="00BA4556">
        <w:rPr>
          <w:rFonts w:hint="cs"/>
          <w:rtl/>
          <w:lang w:bidi="ar-EG"/>
        </w:rPr>
        <w:t xml:space="preserve">، الحجم الأقصى للمجموعة </w:t>
      </w:r>
      <w:r w:rsidR="00DD4363" w:rsidRPr="00BA4556">
        <w:rPr>
          <w:noProof/>
          <w:lang w:eastAsia="zh-CN" w:bidi="ar-EG"/>
        </w:rPr>
        <w:t>RBG</w:t>
      </w:r>
      <w:r w:rsidR="000F5E0C" w:rsidRPr="00BA4556">
        <w:rPr>
          <w:rFonts w:hint="cs"/>
          <w:rtl/>
          <w:lang w:bidi="ar-EG"/>
        </w:rPr>
        <w:t xml:space="preserve"> بحسب نوع</w:t>
      </w:r>
      <w:r w:rsidR="00B97D88" w:rsidRPr="00BA4556">
        <w:rPr>
          <w:rFonts w:hint="eastAsia"/>
          <w:rtl/>
          <w:lang w:bidi="ar-EG"/>
        </w:rPr>
        <w:t> </w:t>
      </w:r>
      <w:r w:rsidR="000F5E0C" w:rsidRPr="00BA4556">
        <w:rPr>
          <w:lang w:bidi="ar-EG"/>
        </w:rPr>
        <w:t>UE</w:t>
      </w:r>
      <w:r w:rsidR="00B97D88" w:rsidRPr="00BA4556">
        <w:rPr>
          <w:rFonts w:hint="cs"/>
          <w:rtl/>
          <w:lang w:bidi="ar-EG"/>
        </w:rPr>
        <w:t>)</w:t>
      </w:r>
    </w:p>
    <w:p w:rsidR="00B87F9D" w:rsidRPr="00BA4556" w:rsidRDefault="00901CD7" w:rsidP="00B87F9D">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16.2</w:t>
      </w:r>
    </w:p>
    <w:p w:rsidR="00B87F9D" w:rsidRPr="00BA4556" w:rsidRDefault="000F5E0C" w:rsidP="00DD4363">
      <w:pPr>
        <w:pStyle w:val="Tabletitle"/>
        <w:spacing w:before="60" w:after="40"/>
        <w:rPr>
          <w:lang w:val="en-GB"/>
        </w:rPr>
      </w:pPr>
      <w:r w:rsidRPr="00BA4556">
        <w:rPr>
          <w:rFonts w:hint="cs"/>
          <w:rtl/>
          <w:lang w:val="en-GB"/>
        </w:rPr>
        <w:t xml:space="preserve">حجم المجموعة </w:t>
      </w:r>
      <w:r w:rsidRPr="00BA4556">
        <w:t>RB</w:t>
      </w:r>
      <w:r w:rsidR="00DD4363" w:rsidRPr="00BA4556">
        <w:t>G</w:t>
      </w:r>
      <w:r w:rsidRPr="00BA4556">
        <w:rPr>
          <w:rFonts w:hint="cs"/>
          <w:rtl/>
        </w:rPr>
        <w:t xml:space="preserve"> بحسب عرض نطاق النظام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511"/>
      </w:tblGrid>
      <w:tr w:rsidR="000F5E0C" w:rsidRPr="00BA4556" w:rsidTr="001A2DD3">
        <w:trPr>
          <w:cantSplit/>
          <w:jc w:val="center"/>
        </w:trPr>
        <w:tc>
          <w:tcPr>
            <w:tcW w:w="3600" w:type="dxa"/>
            <w:vAlign w:val="center"/>
            <w:hideMark/>
          </w:tcPr>
          <w:p w:rsidR="000F5E0C" w:rsidRPr="00BA4556" w:rsidRDefault="000F5E0C" w:rsidP="000F5E0C">
            <w:pPr>
              <w:pStyle w:val="Tablehead"/>
              <w:rPr>
                <w:rFonts w:eastAsia="Malgun Gothic"/>
                <w:lang w:val="en-GB"/>
              </w:rPr>
            </w:pPr>
            <w:r w:rsidRPr="00BA4556">
              <w:rPr>
                <w:rFonts w:eastAsia="Malgun Gothic" w:hint="cs"/>
                <w:rtl/>
                <w:lang w:val="en-GB"/>
              </w:rPr>
              <w:t>عرض نطاق النظام</w:t>
            </w:r>
            <w:r w:rsidRPr="00BA4556">
              <w:rPr>
                <w:rFonts w:eastAsia="Malgun Gothic"/>
                <w:lang w:val="en-GB"/>
              </w:rPr>
              <w:br/>
            </w:r>
            <w:r w:rsidRPr="00BA4556">
              <w:rPr>
                <w:rFonts w:eastAsia="Malgun Gothic" w:hint="cs"/>
                <w:rtl/>
                <w:lang w:val="en-GB"/>
              </w:rPr>
              <w:t>(عدد فدرات الموارد)</w:t>
            </w:r>
          </w:p>
        </w:tc>
        <w:tc>
          <w:tcPr>
            <w:tcW w:w="3511" w:type="dxa"/>
            <w:vAlign w:val="center"/>
            <w:hideMark/>
          </w:tcPr>
          <w:p w:rsidR="000F5E0C" w:rsidRPr="00BA4556" w:rsidRDefault="000F5E0C" w:rsidP="000F5E0C">
            <w:pPr>
              <w:pStyle w:val="Tablehead"/>
              <w:rPr>
                <w:rFonts w:eastAsia="Malgun Gothic"/>
                <w:rtl/>
                <w:lang w:val="en-GB" w:bidi="ar-EG"/>
              </w:rPr>
            </w:pPr>
            <w:r w:rsidRPr="00BA4556">
              <w:rPr>
                <w:rFonts w:eastAsia="Malgun Gothic" w:hint="cs"/>
                <w:rtl/>
                <w:lang w:val="en-GB"/>
              </w:rPr>
              <w:t xml:space="preserve">حجم </w:t>
            </w:r>
            <w:r w:rsidR="00016629" w:rsidRPr="00BA4556">
              <w:rPr>
                <w:rFonts w:eastAsia="Malgun Gothic" w:hint="cs"/>
                <w:rtl/>
                <w:lang w:val="en-GB"/>
              </w:rPr>
              <w:t>المجموعة</w:t>
            </w:r>
            <w:r w:rsidRPr="00BA4556">
              <w:rPr>
                <w:rFonts w:eastAsia="Malgun Gothic" w:hint="cs"/>
                <w:rtl/>
                <w:lang w:val="en-GB"/>
              </w:rPr>
              <w:t xml:space="preserve"> </w:t>
            </w:r>
            <w:r w:rsidRPr="00BA4556">
              <w:rPr>
                <w:rFonts w:eastAsia="Malgun Gothic"/>
              </w:rPr>
              <w:t>RGB</w:t>
            </w:r>
            <w:r w:rsidRPr="00BA4556">
              <w:rPr>
                <w:rFonts w:eastAsia="Malgun Gothic"/>
                <w:lang w:val="en-GB"/>
              </w:rPr>
              <w:br/>
            </w:r>
            <w:r w:rsidR="00AB44FA" w:rsidRPr="00BA4556">
              <w:rPr>
                <w:rFonts w:eastAsia="Malgun Gothic" w:hint="cs"/>
                <w:rtl/>
                <w:lang w:val="en-GB" w:bidi="ar-EG"/>
              </w:rPr>
              <w:t>(</w:t>
            </w:r>
            <w:r w:rsidRPr="00BA4556">
              <w:rPr>
                <w:rFonts w:eastAsia="Malgun Gothic" w:hint="cs"/>
                <w:rtl/>
                <w:lang w:val="en-GB" w:bidi="ar-EG"/>
              </w:rPr>
              <w:t>عدد فدرات الموارد</w:t>
            </w:r>
            <w:r w:rsidR="00AB44FA" w:rsidRPr="00BA4556">
              <w:rPr>
                <w:rFonts w:eastAsia="Malgun Gothic" w:hint="cs"/>
                <w:rtl/>
                <w:lang w:val="en-GB" w:bidi="ar-EG"/>
              </w:rPr>
              <w:t>)</w:t>
            </w:r>
          </w:p>
        </w:tc>
      </w:tr>
      <w:tr w:rsidR="000F5E0C" w:rsidRPr="00BA4556" w:rsidTr="001A2DD3">
        <w:trPr>
          <w:cantSplit/>
          <w:trHeight w:val="40"/>
          <w:jc w:val="center"/>
        </w:trPr>
        <w:tc>
          <w:tcPr>
            <w:tcW w:w="3600" w:type="dxa"/>
            <w:vAlign w:val="center"/>
            <w:hideMark/>
          </w:tcPr>
          <w:p w:rsidR="000F5E0C" w:rsidRPr="00BA4556" w:rsidRDefault="000F5E0C" w:rsidP="00376318">
            <w:pPr>
              <w:pStyle w:val="Tabletext"/>
              <w:spacing w:before="10" w:after="30"/>
              <w:jc w:val="center"/>
              <w:rPr>
                <w:rtl/>
                <w:lang w:val="en-GB" w:bidi="ar-EG"/>
              </w:rPr>
            </w:pPr>
            <w:r w:rsidRPr="00BA4556">
              <w:rPr>
                <w:lang w:val="en-GB"/>
              </w:rPr>
              <w:t>10</w:t>
            </w:r>
            <w:r w:rsidRPr="00BA4556">
              <w:rPr>
                <w:rFonts w:hint="cs"/>
                <w:rtl/>
                <w:lang w:val="en-GB" w:bidi="ar-EG"/>
              </w:rPr>
              <w:t xml:space="preserve"> أو أقل</w:t>
            </w:r>
          </w:p>
        </w:tc>
        <w:tc>
          <w:tcPr>
            <w:tcW w:w="3511" w:type="dxa"/>
            <w:vAlign w:val="center"/>
            <w:hideMark/>
          </w:tcPr>
          <w:p w:rsidR="000F5E0C" w:rsidRPr="00BA4556" w:rsidRDefault="000F5E0C" w:rsidP="00376318">
            <w:pPr>
              <w:pStyle w:val="Tabletext"/>
              <w:spacing w:before="10" w:after="30"/>
              <w:jc w:val="center"/>
              <w:rPr>
                <w:lang w:val="en-GB"/>
              </w:rPr>
            </w:pPr>
            <w:r w:rsidRPr="00BA4556">
              <w:rPr>
                <w:lang w:val="en-GB"/>
              </w:rPr>
              <w:t>1</w:t>
            </w:r>
          </w:p>
        </w:tc>
      </w:tr>
      <w:tr w:rsidR="000F5E0C" w:rsidRPr="00BA4556" w:rsidTr="001A2DD3">
        <w:trPr>
          <w:cantSplit/>
          <w:trHeight w:val="55"/>
          <w:jc w:val="center"/>
        </w:trPr>
        <w:tc>
          <w:tcPr>
            <w:tcW w:w="3600" w:type="dxa"/>
            <w:hideMark/>
          </w:tcPr>
          <w:p w:rsidR="000F5E0C" w:rsidRPr="00BA4556" w:rsidRDefault="000F5E0C" w:rsidP="00376318">
            <w:pPr>
              <w:pStyle w:val="Tabletext"/>
              <w:spacing w:before="10" w:after="30"/>
              <w:jc w:val="center"/>
              <w:rPr>
                <w:lang w:val="en-GB"/>
              </w:rPr>
            </w:pPr>
            <w:r w:rsidRPr="00BA4556">
              <w:rPr>
                <w:lang w:val="en-GB"/>
              </w:rPr>
              <w:t>26-11</w:t>
            </w:r>
          </w:p>
        </w:tc>
        <w:tc>
          <w:tcPr>
            <w:tcW w:w="3511" w:type="dxa"/>
            <w:vAlign w:val="center"/>
            <w:hideMark/>
          </w:tcPr>
          <w:p w:rsidR="000F5E0C" w:rsidRPr="00BA4556" w:rsidRDefault="000F5E0C" w:rsidP="00376318">
            <w:pPr>
              <w:pStyle w:val="Tabletext"/>
              <w:spacing w:before="10" w:after="30"/>
              <w:jc w:val="center"/>
              <w:rPr>
                <w:lang w:val="en-GB"/>
              </w:rPr>
            </w:pPr>
            <w:r w:rsidRPr="00BA4556">
              <w:rPr>
                <w:lang w:val="en-GB"/>
              </w:rPr>
              <w:t>2</w:t>
            </w:r>
          </w:p>
        </w:tc>
      </w:tr>
      <w:tr w:rsidR="000F5E0C" w:rsidRPr="00BA4556" w:rsidTr="001A2DD3">
        <w:trPr>
          <w:cantSplit/>
          <w:jc w:val="center"/>
        </w:trPr>
        <w:tc>
          <w:tcPr>
            <w:tcW w:w="3600" w:type="dxa"/>
            <w:hideMark/>
          </w:tcPr>
          <w:p w:rsidR="000F5E0C" w:rsidRPr="00BA4556" w:rsidRDefault="000F5E0C" w:rsidP="00376318">
            <w:pPr>
              <w:pStyle w:val="Tabletext"/>
              <w:spacing w:before="10" w:after="30"/>
              <w:jc w:val="center"/>
              <w:rPr>
                <w:lang w:val="en-GB"/>
              </w:rPr>
            </w:pPr>
            <w:r w:rsidRPr="00BA4556">
              <w:rPr>
                <w:lang w:val="en-GB"/>
              </w:rPr>
              <w:t>63-27</w:t>
            </w:r>
          </w:p>
        </w:tc>
        <w:tc>
          <w:tcPr>
            <w:tcW w:w="3511" w:type="dxa"/>
            <w:vAlign w:val="center"/>
            <w:hideMark/>
          </w:tcPr>
          <w:p w:rsidR="000F5E0C" w:rsidRPr="00BA4556" w:rsidRDefault="000F5E0C" w:rsidP="00376318">
            <w:pPr>
              <w:pStyle w:val="Tabletext"/>
              <w:spacing w:before="10" w:after="30"/>
              <w:jc w:val="center"/>
              <w:rPr>
                <w:lang w:val="en-GB"/>
              </w:rPr>
            </w:pPr>
            <w:r w:rsidRPr="00BA4556">
              <w:rPr>
                <w:lang w:val="en-GB"/>
              </w:rPr>
              <w:t>3</w:t>
            </w:r>
          </w:p>
        </w:tc>
      </w:tr>
      <w:tr w:rsidR="000F5E0C" w:rsidRPr="00BA4556" w:rsidTr="001A2DD3">
        <w:trPr>
          <w:cantSplit/>
          <w:trHeight w:val="55"/>
          <w:jc w:val="center"/>
        </w:trPr>
        <w:tc>
          <w:tcPr>
            <w:tcW w:w="3600" w:type="dxa"/>
            <w:vAlign w:val="center"/>
            <w:hideMark/>
          </w:tcPr>
          <w:p w:rsidR="000F5E0C" w:rsidRPr="00BA4556" w:rsidRDefault="000F5E0C" w:rsidP="00376318">
            <w:pPr>
              <w:pStyle w:val="Tabletext"/>
              <w:spacing w:before="10" w:after="30"/>
              <w:jc w:val="center"/>
              <w:rPr>
                <w:lang w:val="en-GB"/>
              </w:rPr>
            </w:pPr>
            <w:r w:rsidRPr="00BA4556">
              <w:rPr>
                <w:lang w:val="en-GB"/>
              </w:rPr>
              <w:t>110-64</w:t>
            </w:r>
          </w:p>
        </w:tc>
        <w:tc>
          <w:tcPr>
            <w:tcW w:w="3511" w:type="dxa"/>
            <w:vAlign w:val="center"/>
            <w:hideMark/>
          </w:tcPr>
          <w:p w:rsidR="000F5E0C" w:rsidRPr="00BA4556" w:rsidRDefault="000F5E0C" w:rsidP="00376318">
            <w:pPr>
              <w:pStyle w:val="Tabletext"/>
              <w:spacing w:before="10" w:after="30"/>
              <w:jc w:val="center"/>
              <w:rPr>
                <w:lang w:val="en-GB"/>
              </w:rPr>
            </w:pPr>
            <w:r w:rsidRPr="00BA4556">
              <w:rPr>
                <w:lang w:val="en-GB"/>
              </w:rPr>
              <w:t>4</w:t>
            </w:r>
          </w:p>
        </w:tc>
      </w:tr>
    </w:tbl>
    <w:p w:rsidR="00B87F9D" w:rsidRPr="00BA4556" w:rsidRDefault="00901CD7" w:rsidP="00B87F9D">
      <w:pPr>
        <w:pStyle w:val="TableNo0"/>
        <w:rPr>
          <w:lang w:bidi="ar-EG"/>
        </w:rPr>
      </w:pPr>
      <w:r w:rsidRPr="00BA4556">
        <w:rPr>
          <w:rFonts w:hint="cs"/>
          <w:rtl/>
          <w:lang w:bidi="ar-EG"/>
        </w:rPr>
        <w:lastRenderedPageBreak/>
        <w:t>الجـدول</w:t>
      </w:r>
      <w:r w:rsidR="00B87F9D" w:rsidRPr="00BA4556">
        <w:rPr>
          <w:rFonts w:hint="cs"/>
          <w:rtl/>
          <w:lang w:val="en-GB" w:bidi="ar-EG"/>
        </w:rPr>
        <w:t xml:space="preserve"> </w:t>
      </w:r>
      <w:r w:rsidR="00B87F9D" w:rsidRPr="00BA4556">
        <w:rPr>
          <w:lang w:bidi="ar-EG"/>
        </w:rPr>
        <w:t>17.2</w:t>
      </w:r>
    </w:p>
    <w:p w:rsidR="00CB3C1B" w:rsidRPr="00BA4556" w:rsidRDefault="000F5E0C" w:rsidP="00DD4363">
      <w:pPr>
        <w:pStyle w:val="Tabletitle"/>
        <w:rPr>
          <w:rtl/>
          <w:lang w:val="en-GB"/>
        </w:rPr>
      </w:pPr>
      <w:r w:rsidRPr="00BA4556">
        <w:rPr>
          <w:rFonts w:hint="cs"/>
          <w:rtl/>
        </w:rPr>
        <w:t xml:space="preserve">الحجم الأقصى للمجموعة </w:t>
      </w:r>
      <w:r w:rsidRPr="00BA4556">
        <w:t>RB</w:t>
      </w:r>
      <w:r w:rsidR="00DD4363" w:rsidRPr="00BA4556">
        <w:t>G</w:t>
      </w:r>
      <w:r w:rsidRPr="00BA4556">
        <w:rPr>
          <w:rFonts w:hint="cs"/>
          <w:rtl/>
        </w:rPr>
        <w:t xml:space="preserve"> بحسب نوع </w:t>
      </w:r>
      <w:r w:rsidR="00994429" w:rsidRPr="00BA4556">
        <w:rPr>
          <w:rFonts w:hint="cs"/>
          <w:rtl/>
        </w:rPr>
        <w:t>تجهيزات المستعمل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511"/>
      </w:tblGrid>
      <w:tr w:rsidR="000F5E0C" w:rsidRPr="00BA4556" w:rsidTr="001A2DD3">
        <w:trPr>
          <w:cantSplit/>
          <w:jc w:val="center"/>
        </w:trPr>
        <w:tc>
          <w:tcPr>
            <w:tcW w:w="3600" w:type="dxa"/>
            <w:vAlign w:val="center"/>
            <w:hideMark/>
          </w:tcPr>
          <w:p w:rsidR="000F5E0C" w:rsidRPr="00BA4556" w:rsidRDefault="000F5E0C" w:rsidP="0098109B">
            <w:pPr>
              <w:pStyle w:val="Tablehead"/>
              <w:spacing w:before="20" w:after="40"/>
              <w:rPr>
                <w:rFonts w:eastAsia="Malgun Gothic"/>
                <w:lang w:val="en-GB"/>
              </w:rPr>
            </w:pPr>
            <w:r w:rsidRPr="00BA4556">
              <w:rPr>
                <w:rFonts w:eastAsia="Malgun Gothic" w:hint="cs"/>
                <w:rtl/>
                <w:lang w:val="en-GB"/>
              </w:rPr>
              <w:t>نوع تجهيزات</w:t>
            </w:r>
            <w:r w:rsidR="00B159D1" w:rsidRPr="00BA4556">
              <w:rPr>
                <w:rFonts w:eastAsia="Malgun Gothic" w:hint="cs"/>
                <w:rtl/>
                <w:lang w:val="en-GB"/>
              </w:rPr>
              <w:t xml:space="preserve"> المستعمل</w:t>
            </w:r>
          </w:p>
        </w:tc>
        <w:tc>
          <w:tcPr>
            <w:tcW w:w="3511" w:type="dxa"/>
            <w:vAlign w:val="center"/>
            <w:hideMark/>
          </w:tcPr>
          <w:p w:rsidR="000F5E0C" w:rsidRPr="00BA4556" w:rsidRDefault="00B159D1" w:rsidP="0098109B">
            <w:pPr>
              <w:pStyle w:val="Tablehead"/>
              <w:spacing w:before="20" w:after="40"/>
              <w:rPr>
                <w:rFonts w:eastAsia="Malgun Gothic"/>
                <w:lang w:val="en-GB"/>
              </w:rPr>
            </w:pPr>
            <w:r w:rsidRPr="00BA4556">
              <w:rPr>
                <w:rFonts w:eastAsia="Malgun Gothic" w:hint="cs"/>
                <w:rtl/>
                <w:lang w:val="en-GB"/>
              </w:rPr>
              <w:t xml:space="preserve">حجم </w:t>
            </w:r>
            <w:r w:rsidR="00016629" w:rsidRPr="00BA4556">
              <w:rPr>
                <w:rFonts w:eastAsia="Malgun Gothic" w:hint="cs"/>
                <w:rtl/>
                <w:lang w:val="en-GB"/>
              </w:rPr>
              <w:t>المجموعة</w:t>
            </w:r>
            <w:r w:rsidRPr="00BA4556">
              <w:rPr>
                <w:rFonts w:eastAsia="Malgun Gothic" w:hint="cs"/>
                <w:rtl/>
                <w:lang w:val="en-GB"/>
              </w:rPr>
              <w:t xml:space="preserve"> </w:t>
            </w:r>
            <w:r w:rsidRPr="00BA4556">
              <w:rPr>
                <w:rFonts w:eastAsia="Malgun Gothic"/>
              </w:rPr>
              <w:t>RB</w:t>
            </w:r>
            <w:r w:rsidR="00DD4363" w:rsidRPr="00BA4556">
              <w:rPr>
                <w:rFonts w:eastAsia="Malgun Gothic"/>
              </w:rPr>
              <w:t>G</w:t>
            </w:r>
            <w:r w:rsidRPr="00BA4556">
              <w:rPr>
                <w:rFonts w:eastAsia="Malgun Gothic"/>
                <w:lang w:val="en-GB"/>
              </w:rPr>
              <w:br/>
            </w:r>
            <w:r w:rsidR="00B92A32" w:rsidRPr="00BA4556">
              <w:rPr>
                <w:rFonts w:eastAsia="Malgun Gothic" w:hint="cs"/>
                <w:rtl/>
                <w:lang w:val="en-GB" w:bidi="ar-EG"/>
              </w:rPr>
              <w:t>(</w:t>
            </w:r>
            <w:r w:rsidRPr="00BA4556">
              <w:rPr>
                <w:rFonts w:eastAsia="Malgun Gothic" w:hint="cs"/>
                <w:rtl/>
                <w:lang w:val="en-GB" w:bidi="ar-EG"/>
              </w:rPr>
              <w:t>عدد فدرات الموارد</w:t>
            </w:r>
            <w:r w:rsidR="00B92A32" w:rsidRPr="00BA4556">
              <w:rPr>
                <w:rFonts w:eastAsia="Malgun Gothic" w:hint="cs"/>
                <w:rtl/>
                <w:lang w:val="en-GB" w:bidi="ar-EG"/>
              </w:rPr>
              <w:t>)</w:t>
            </w:r>
          </w:p>
        </w:tc>
      </w:tr>
      <w:tr w:rsidR="000F5E0C" w:rsidRPr="00BA4556" w:rsidTr="001A2DD3">
        <w:trPr>
          <w:cantSplit/>
          <w:jc w:val="center"/>
        </w:trPr>
        <w:tc>
          <w:tcPr>
            <w:tcW w:w="3600" w:type="dxa"/>
            <w:vAlign w:val="center"/>
            <w:hideMark/>
          </w:tcPr>
          <w:p w:rsidR="000F5E0C" w:rsidRPr="00BA4556" w:rsidRDefault="00B159D1" w:rsidP="0098109B">
            <w:pPr>
              <w:pStyle w:val="Tabletext"/>
              <w:spacing w:before="10" w:after="35"/>
              <w:jc w:val="center"/>
              <w:rPr>
                <w:lang w:bidi="ar-EG"/>
              </w:rPr>
            </w:pPr>
            <w:r w:rsidRPr="00BA4556">
              <w:rPr>
                <w:rFonts w:hint="cs"/>
                <w:rtl/>
                <w:lang w:val="en-GB"/>
              </w:rPr>
              <w:t xml:space="preserve">محمول باليد من الفئة </w:t>
            </w:r>
            <w:r w:rsidRPr="00BA4556">
              <w:t>1</w:t>
            </w:r>
            <w:r w:rsidRPr="00BA4556">
              <w:rPr>
                <w:rFonts w:hint="cs"/>
                <w:rtl/>
                <w:lang w:bidi="ar-EG"/>
              </w:rPr>
              <w:t xml:space="preserve"> و</w:t>
            </w:r>
            <w:r w:rsidRPr="00BA4556">
              <w:rPr>
                <w:lang w:bidi="ar-EG"/>
              </w:rPr>
              <w:t xml:space="preserve"> 2</w:t>
            </w:r>
            <w:r w:rsidRPr="00BA4556">
              <w:rPr>
                <w:rFonts w:hint="cs"/>
                <w:rtl/>
                <w:lang w:bidi="ar-EG"/>
              </w:rPr>
              <w:t>و</w:t>
            </w:r>
            <w:r w:rsidRPr="00BA4556">
              <w:rPr>
                <w:lang w:bidi="ar-EG"/>
              </w:rPr>
              <w:t>3</w:t>
            </w:r>
          </w:p>
        </w:tc>
        <w:tc>
          <w:tcPr>
            <w:tcW w:w="3511" w:type="dxa"/>
            <w:vAlign w:val="center"/>
            <w:hideMark/>
          </w:tcPr>
          <w:p w:rsidR="000F5E0C" w:rsidRPr="00BA4556" w:rsidRDefault="000F5E0C" w:rsidP="0098109B">
            <w:pPr>
              <w:pStyle w:val="Tabletext"/>
              <w:spacing w:before="10" w:after="35"/>
              <w:jc w:val="center"/>
              <w:rPr>
                <w:lang w:val="en-GB"/>
              </w:rPr>
            </w:pPr>
            <w:r w:rsidRPr="00BA4556">
              <w:rPr>
                <w:lang w:val="en-GB"/>
              </w:rPr>
              <w:t>1</w:t>
            </w:r>
          </w:p>
        </w:tc>
      </w:tr>
      <w:tr w:rsidR="000F5E0C" w:rsidRPr="00BA4556" w:rsidTr="001A2DD3">
        <w:trPr>
          <w:cantSplit/>
          <w:jc w:val="center"/>
        </w:trPr>
        <w:tc>
          <w:tcPr>
            <w:tcW w:w="3600" w:type="dxa"/>
            <w:hideMark/>
          </w:tcPr>
          <w:p w:rsidR="000F5E0C" w:rsidRPr="00BA4556" w:rsidRDefault="00B159D1" w:rsidP="0098109B">
            <w:pPr>
              <w:pStyle w:val="Tabletext"/>
              <w:spacing w:before="10" w:after="35"/>
              <w:jc w:val="center"/>
              <w:rPr>
                <w:lang w:val="en-GB"/>
              </w:rPr>
            </w:pPr>
            <w:r w:rsidRPr="00BA4556">
              <w:rPr>
                <w:rFonts w:hint="cs"/>
                <w:rtl/>
                <w:lang w:val="en-GB"/>
              </w:rPr>
              <w:t>محمول</w:t>
            </w:r>
          </w:p>
        </w:tc>
        <w:tc>
          <w:tcPr>
            <w:tcW w:w="3511" w:type="dxa"/>
            <w:vAlign w:val="center"/>
            <w:hideMark/>
          </w:tcPr>
          <w:p w:rsidR="000F5E0C" w:rsidRPr="00BA4556" w:rsidRDefault="000F5E0C" w:rsidP="0098109B">
            <w:pPr>
              <w:pStyle w:val="Tabletext"/>
              <w:spacing w:before="10" w:after="35"/>
              <w:jc w:val="center"/>
              <w:rPr>
                <w:lang w:val="en-GB"/>
              </w:rPr>
            </w:pPr>
            <w:r w:rsidRPr="00BA4556">
              <w:rPr>
                <w:lang w:val="en-GB"/>
              </w:rPr>
              <w:t>2</w:t>
            </w:r>
          </w:p>
        </w:tc>
      </w:tr>
      <w:tr w:rsidR="000F5E0C" w:rsidRPr="00BA4556" w:rsidTr="001A2DD3">
        <w:trPr>
          <w:cantSplit/>
          <w:trHeight w:val="55"/>
          <w:jc w:val="center"/>
        </w:trPr>
        <w:tc>
          <w:tcPr>
            <w:tcW w:w="3600" w:type="dxa"/>
            <w:vAlign w:val="center"/>
            <w:hideMark/>
          </w:tcPr>
          <w:p w:rsidR="000F5E0C" w:rsidRPr="00BA4556" w:rsidRDefault="00B159D1" w:rsidP="0098109B">
            <w:pPr>
              <w:pStyle w:val="Tabletext"/>
              <w:spacing w:before="10" w:after="35"/>
              <w:jc w:val="center"/>
              <w:rPr>
                <w:lang w:val="en-GB"/>
              </w:rPr>
            </w:pPr>
            <w:r w:rsidRPr="00BA4556">
              <w:rPr>
                <w:rFonts w:hint="cs"/>
                <w:rtl/>
                <w:lang w:val="en-GB"/>
              </w:rPr>
              <w:t>محمول على مركبة، قابل للنقل</w:t>
            </w:r>
          </w:p>
        </w:tc>
        <w:tc>
          <w:tcPr>
            <w:tcW w:w="3511" w:type="dxa"/>
            <w:vAlign w:val="center"/>
            <w:hideMark/>
          </w:tcPr>
          <w:p w:rsidR="000F5E0C" w:rsidRPr="00BA4556" w:rsidRDefault="000F5E0C" w:rsidP="0098109B">
            <w:pPr>
              <w:pStyle w:val="Tabletext"/>
              <w:spacing w:before="10" w:after="35"/>
              <w:jc w:val="center"/>
              <w:rPr>
                <w:lang w:val="en-GB"/>
              </w:rPr>
            </w:pPr>
            <w:r w:rsidRPr="00BA4556">
              <w:rPr>
                <w:lang w:val="en-GB"/>
              </w:rPr>
              <w:t>4</w:t>
            </w:r>
          </w:p>
        </w:tc>
      </w:tr>
    </w:tbl>
    <w:p w:rsidR="00CB3C1B" w:rsidRPr="00BA4556" w:rsidRDefault="00CB3C1B" w:rsidP="00CB3C1B">
      <w:pPr>
        <w:pStyle w:val="Tablefin"/>
        <w:rPr>
          <w:rFonts w:eastAsia="Malgun Gothic"/>
        </w:rPr>
      </w:pPr>
    </w:p>
    <w:p w:rsidR="00CB3C1B" w:rsidRPr="00BA4556" w:rsidRDefault="00137F71" w:rsidP="00B159D1">
      <w:pPr>
        <w:pStyle w:val="Heading4"/>
        <w:rPr>
          <w:noProof/>
          <w:lang w:eastAsia="zh-CN" w:bidi="ar-EG"/>
        </w:rPr>
      </w:pPr>
      <w:r w:rsidRPr="00BA4556">
        <w:rPr>
          <w:noProof/>
          <w:lang w:eastAsia="zh-CN" w:bidi="ar-EG"/>
        </w:rPr>
        <w:t>10.6.4.2</w:t>
      </w:r>
      <w:r w:rsidR="00CB3C1B" w:rsidRPr="00BA4556">
        <w:rPr>
          <w:noProof/>
          <w:lang w:eastAsia="zh-CN" w:bidi="ar-EG"/>
        </w:rPr>
        <w:tab/>
      </w:r>
      <w:r w:rsidR="00B159D1" w:rsidRPr="00BA4556">
        <w:rPr>
          <w:rFonts w:hint="cs"/>
          <w:rtl/>
          <w:lang w:val="en-GB"/>
        </w:rPr>
        <w:t xml:space="preserve">تعريف حقل </w:t>
      </w:r>
      <w:r w:rsidR="00B159D1" w:rsidRPr="00BA4556">
        <w:rPr>
          <w:rFonts w:hint="cs"/>
          <w:rtl/>
          <w:lang w:val="en-GB" w:bidi="ar-EG"/>
        </w:rPr>
        <w:t>جديد ل</w:t>
      </w:r>
      <w:r w:rsidR="00B159D1" w:rsidRPr="00BA4556">
        <w:rPr>
          <w:rFonts w:hint="cs"/>
          <w:rtl/>
          <w:lang w:val="en-GB"/>
        </w:rPr>
        <w:t>ذاكرة المستقبل</w:t>
      </w:r>
      <w:r w:rsidR="00713B9B" w:rsidRPr="00BA4556">
        <w:rPr>
          <w:rFonts w:hint="cs"/>
          <w:rtl/>
          <w:lang w:val="en-GB"/>
        </w:rPr>
        <w:t xml:space="preserve"> في </w:t>
      </w:r>
      <w:r w:rsidR="00B159D1" w:rsidRPr="00BA4556">
        <w:rPr>
          <w:rFonts w:hint="cs"/>
          <w:rtl/>
          <w:lang w:val="en-GB"/>
        </w:rPr>
        <w:t xml:space="preserve">الطلب </w:t>
      </w:r>
      <w:r w:rsidR="00B159D1" w:rsidRPr="00BA4556">
        <w:t>HARQ</w:t>
      </w:r>
    </w:p>
    <w:p w:rsidR="00CB3C1B" w:rsidRPr="00BA4556" w:rsidRDefault="00B159D1" w:rsidP="00376318">
      <w:pPr>
        <w:spacing w:before="100" w:line="187" w:lineRule="auto"/>
        <w:rPr>
          <w:noProof/>
          <w:rtl/>
          <w:lang w:eastAsia="zh-CN" w:bidi="ar-EG"/>
        </w:rPr>
      </w:pPr>
      <w:r w:rsidRPr="00BA4556">
        <w:rPr>
          <w:rFonts w:hint="cs"/>
          <w:noProof/>
          <w:rtl/>
          <w:lang w:eastAsia="zh-CN"/>
        </w:rPr>
        <w:t xml:space="preserve">يسبب التنفيذ المباشر لمخطط الطلب </w:t>
      </w:r>
      <w:r w:rsidRPr="00BA4556">
        <w:rPr>
          <w:noProof/>
          <w:lang w:eastAsia="zh-CN"/>
        </w:rPr>
        <w:t>HARQ</w:t>
      </w:r>
      <w:r w:rsidR="00713B9B" w:rsidRPr="00BA4556">
        <w:rPr>
          <w:rFonts w:hint="cs"/>
          <w:noProof/>
          <w:rtl/>
          <w:lang w:eastAsia="zh-CN" w:bidi="ar-EG"/>
        </w:rPr>
        <w:t xml:space="preserve"> في </w:t>
      </w:r>
      <w:r w:rsidRPr="00BA4556">
        <w:rPr>
          <w:rFonts w:hint="cs"/>
          <w:noProof/>
          <w:rtl/>
          <w:lang w:eastAsia="zh-CN" w:bidi="ar-EG"/>
        </w:rPr>
        <w:t>النظام الساتلي مشكل</w:t>
      </w:r>
      <w:r w:rsidR="00994429" w:rsidRPr="00BA4556">
        <w:rPr>
          <w:rFonts w:hint="cs"/>
          <w:noProof/>
          <w:rtl/>
          <w:lang w:eastAsia="zh-CN" w:bidi="ar-EG"/>
        </w:rPr>
        <w:t>ة</w:t>
      </w:r>
      <w:r w:rsidR="00400F0D" w:rsidRPr="00BA4556">
        <w:rPr>
          <w:rFonts w:hint="cs"/>
          <w:noProof/>
          <w:rtl/>
          <w:lang w:eastAsia="zh-CN" w:bidi="ar-EG"/>
        </w:rPr>
        <w:t>ً</w:t>
      </w:r>
      <w:r w:rsidR="00994429" w:rsidRPr="00BA4556">
        <w:rPr>
          <w:rFonts w:hint="cs"/>
          <w:noProof/>
          <w:rtl/>
          <w:lang w:eastAsia="zh-CN" w:bidi="ar-EG"/>
        </w:rPr>
        <w:t xml:space="preserve"> جدية</w:t>
      </w:r>
      <w:r w:rsidR="00713B9B" w:rsidRPr="00BA4556">
        <w:rPr>
          <w:rFonts w:hint="cs"/>
          <w:noProof/>
          <w:rtl/>
          <w:lang w:eastAsia="zh-CN" w:bidi="ar-EG"/>
        </w:rPr>
        <w:t xml:space="preserve"> في </w:t>
      </w:r>
      <w:r w:rsidR="00994429" w:rsidRPr="00BA4556">
        <w:rPr>
          <w:rFonts w:hint="cs"/>
          <w:noProof/>
          <w:rtl/>
          <w:lang w:eastAsia="zh-CN" w:bidi="ar-EG"/>
        </w:rPr>
        <w:t>ذاكرة المستقبل نتيجة ا</w:t>
      </w:r>
      <w:r w:rsidRPr="00BA4556">
        <w:rPr>
          <w:rFonts w:hint="cs"/>
          <w:noProof/>
          <w:rtl/>
          <w:lang w:eastAsia="zh-CN" w:bidi="ar-EG"/>
        </w:rPr>
        <w:t xml:space="preserve">لتأخر الطويل </w:t>
      </w:r>
      <w:r w:rsidR="00994429" w:rsidRPr="00BA4556">
        <w:rPr>
          <w:rFonts w:hint="cs"/>
          <w:noProof/>
          <w:rtl/>
          <w:lang w:eastAsia="zh-CN" w:bidi="ar-EG"/>
        </w:rPr>
        <w:t xml:space="preserve">للذهاب </w:t>
      </w:r>
      <w:r w:rsidRPr="00BA4556">
        <w:rPr>
          <w:rFonts w:hint="cs"/>
          <w:noProof/>
          <w:rtl/>
          <w:lang w:eastAsia="zh-CN" w:bidi="ar-EG"/>
        </w:rPr>
        <w:t>و</w:t>
      </w:r>
      <w:r w:rsidR="00994429" w:rsidRPr="00BA4556">
        <w:rPr>
          <w:rFonts w:hint="cs"/>
          <w:noProof/>
          <w:rtl/>
          <w:lang w:eastAsia="zh-CN" w:bidi="ar-EG"/>
        </w:rPr>
        <w:t>الإياب</w:t>
      </w:r>
      <w:r w:rsidR="00713B9B" w:rsidRPr="00BA4556">
        <w:rPr>
          <w:rFonts w:hint="cs"/>
          <w:noProof/>
          <w:rtl/>
          <w:lang w:eastAsia="zh-CN" w:bidi="ar-EG"/>
        </w:rPr>
        <w:t xml:space="preserve"> في </w:t>
      </w:r>
      <w:r w:rsidRPr="00BA4556">
        <w:rPr>
          <w:rFonts w:hint="cs"/>
          <w:noProof/>
          <w:rtl/>
          <w:lang w:eastAsia="zh-CN" w:bidi="ar-EG"/>
        </w:rPr>
        <w:t xml:space="preserve">نظام الاتصالات الساتلية. ولكي يكون التشغيل متوافقاً مع الطلب </w:t>
      </w:r>
      <w:r w:rsidRPr="00BA4556">
        <w:rPr>
          <w:noProof/>
          <w:lang w:eastAsia="zh-CN" w:bidi="ar-EG"/>
        </w:rPr>
        <w:t>HARQ</w:t>
      </w:r>
      <w:r w:rsidR="00713B9B" w:rsidRPr="00BA4556">
        <w:rPr>
          <w:rFonts w:hint="cs"/>
          <w:noProof/>
          <w:rtl/>
          <w:lang w:eastAsia="zh-CN" w:bidi="ar-EG"/>
        </w:rPr>
        <w:t xml:space="preserve"> في </w:t>
      </w:r>
      <w:r w:rsidRPr="00BA4556">
        <w:rPr>
          <w:noProof/>
          <w:lang w:eastAsia="zh-CN" w:bidi="ar-EG"/>
        </w:rPr>
        <w:t>8</w:t>
      </w:r>
      <w:r w:rsidRPr="00BA4556">
        <w:rPr>
          <w:rFonts w:hint="cs"/>
          <w:noProof/>
          <w:rtl/>
          <w:lang w:eastAsia="zh-CN" w:bidi="ar-EG"/>
        </w:rPr>
        <w:t xml:space="preserve"> قنوات، يحتاج المستقبل إلى كمية كبيرة من الذاكرة</w:t>
      </w:r>
      <w:r w:rsidR="00713B9B" w:rsidRPr="00BA4556">
        <w:rPr>
          <w:rFonts w:hint="cs"/>
          <w:noProof/>
          <w:rtl/>
          <w:lang w:eastAsia="zh-CN" w:bidi="ar-EG"/>
        </w:rPr>
        <w:t xml:space="preserve"> في </w:t>
      </w:r>
      <w:r w:rsidRPr="00BA4556">
        <w:rPr>
          <w:rFonts w:hint="cs"/>
          <w:noProof/>
          <w:rtl/>
          <w:lang w:eastAsia="zh-CN" w:bidi="ar-EG"/>
        </w:rPr>
        <w:t>الإرسال الم</w:t>
      </w:r>
      <w:r w:rsidR="00994429" w:rsidRPr="00BA4556">
        <w:rPr>
          <w:rFonts w:hint="cs"/>
          <w:noProof/>
          <w:rtl/>
          <w:lang w:eastAsia="zh-CN" w:bidi="ar-EG"/>
        </w:rPr>
        <w:t xml:space="preserve">ستمر </w:t>
      </w:r>
      <w:r w:rsidR="00124F50" w:rsidRPr="00BA4556">
        <w:rPr>
          <w:rFonts w:hint="cs"/>
          <w:noProof/>
          <w:rtl/>
          <w:lang w:eastAsia="zh-CN" w:bidi="ar-EG"/>
        </w:rPr>
        <w:t>لكي يتمكن من التعامل مع الرزم الخاطئة. و</w:t>
      </w:r>
      <w:r w:rsidR="0019436C" w:rsidRPr="00BA4556">
        <w:rPr>
          <w:rFonts w:hint="cs"/>
          <w:noProof/>
          <w:rtl/>
          <w:lang w:eastAsia="zh-CN" w:bidi="ar-EG"/>
        </w:rPr>
        <w:t>في </w:t>
      </w:r>
      <w:r w:rsidR="00E85DF8" w:rsidRPr="00BA4556">
        <w:rPr>
          <w:rFonts w:hint="cs"/>
          <w:noProof/>
          <w:rtl/>
          <w:lang w:eastAsia="zh-CN" w:bidi="ar-EG"/>
        </w:rPr>
        <w:t>أسلوب</w:t>
      </w:r>
      <w:r w:rsidR="00124F50" w:rsidRPr="00BA4556">
        <w:rPr>
          <w:rFonts w:hint="cs"/>
          <w:noProof/>
          <w:rtl/>
          <w:lang w:eastAsia="zh-CN" w:bidi="ar-EG"/>
        </w:rPr>
        <w:t xml:space="preserve"> التعزيز </w:t>
      </w:r>
      <w:r w:rsidR="00994429" w:rsidRPr="00BA4556">
        <w:rPr>
          <w:rFonts w:hint="cs"/>
          <w:noProof/>
          <w:rtl/>
          <w:lang w:eastAsia="zh-CN" w:bidi="ar-EG"/>
        </w:rPr>
        <w:t>الخاص بالسطح البيني الراديوي</w:t>
      </w:r>
      <w:r w:rsidR="00B97D88" w:rsidRPr="00BA4556">
        <w:rPr>
          <w:rFonts w:hint="eastAsia"/>
          <w:noProof/>
          <w:rtl/>
          <w:lang w:eastAsia="zh-CN" w:bidi="ar-EG"/>
        </w:rPr>
        <w:t> </w:t>
      </w:r>
      <w:r w:rsidR="00124F50" w:rsidRPr="00BA4556">
        <w:rPr>
          <w:noProof/>
          <w:lang w:eastAsia="zh-CN" w:bidi="ar-EG"/>
        </w:rPr>
        <w:t>SAT-OFDM</w:t>
      </w:r>
      <w:r w:rsidR="00124F50" w:rsidRPr="00BA4556">
        <w:rPr>
          <w:rFonts w:hint="cs"/>
          <w:noProof/>
          <w:rtl/>
          <w:lang w:eastAsia="zh-CN" w:bidi="ar-EG"/>
        </w:rPr>
        <w:t xml:space="preserve"> </w:t>
      </w:r>
      <w:r w:rsidR="00DD4363" w:rsidRPr="00BA4556">
        <w:rPr>
          <w:rFonts w:hint="cs"/>
          <w:noProof/>
          <w:rtl/>
          <w:lang w:eastAsia="zh-CN" w:bidi="ar-EG"/>
        </w:rPr>
        <w:t>تُحل هذ</w:t>
      </w:r>
      <w:r w:rsidR="00994429" w:rsidRPr="00BA4556">
        <w:rPr>
          <w:rFonts w:hint="cs"/>
          <w:noProof/>
          <w:rtl/>
          <w:lang w:eastAsia="zh-CN" w:bidi="ar-EG"/>
        </w:rPr>
        <w:t>ه المشكلة بإضافة حقل خاص ب</w:t>
      </w:r>
      <w:r w:rsidR="00124F50" w:rsidRPr="00BA4556">
        <w:rPr>
          <w:rFonts w:hint="cs"/>
          <w:noProof/>
          <w:rtl/>
          <w:lang w:eastAsia="zh-CN" w:bidi="ar-EG"/>
        </w:rPr>
        <w:t xml:space="preserve">ذاكرة المستقبل </w:t>
      </w:r>
      <w:r w:rsidR="00124F50" w:rsidRPr="00BA4556">
        <w:rPr>
          <w:noProof/>
          <w:lang w:eastAsia="zh-CN" w:bidi="ar-EG"/>
        </w:rPr>
        <w:t>(RM)</w:t>
      </w:r>
      <w:r w:rsidR="00124F50" w:rsidRPr="00BA4556">
        <w:rPr>
          <w:rFonts w:hint="cs"/>
          <w:noProof/>
          <w:rtl/>
          <w:lang w:eastAsia="zh-CN" w:bidi="ar-EG"/>
        </w:rPr>
        <w:t xml:space="preserve">. </w:t>
      </w:r>
      <w:r w:rsidR="00DD4363" w:rsidRPr="00BA4556">
        <w:rPr>
          <w:rFonts w:hint="cs"/>
          <w:noProof/>
          <w:rtl/>
          <w:lang w:eastAsia="zh-CN" w:bidi="ar-EG"/>
        </w:rPr>
        <w:t>يُدرج</w:t>
      </w:r>
      <w:r w:rsidR="00124F50" w:rsidRPr="00BA4556">
        <w:rPr>
          <w:rFonts w:hint="cs"/>
          <w:noProof/>
          <w:rtl/>
          <w:lang w:eastAsia="zh-CN" w:bidi="ar-EG"/>
        </w:rPr>
        <w:t xml:space="preserve"> الحقل </w:t>
      </w:r>
      <w:r w:rsidR="00124F50" w:rsidRPr="00BA4556">
        <w:rPr>
          <w:noProof/>
          <w:lang w:eastAsia="zh-CN" w:bidi="ar-EG"/>
        </w:rPr>
        <w:t>RM</w:t>
      </w:r>
      <w:r w:rsidR="00713B9B" w:rsidRPr="00BA4556">
        <w:rPr>
          <w:rFonts w:hint="cs"/>
          <w:noProof/>
          <w:rtl/>
          <w:lang w:eastAsia="zh-CN" w:bidi="ar-EG"/>
        </w:rPr>
        <w:t xml:space="preserve"> في </w:t>
      </w:r>
      <w:r w:rsidR="00124F50" w:rsidRPr="00BA4556">
        <w:rPr>
          <w:rFonts w:hint="cs"/>
          <w:noProof/>
          <w:rtl/>
          <w:lang w:eastAsia="zh-CN" w:bidi="ar-EG"/>
        </w:rPr>
        <w:t xml:space="preserve">رزمة </w:t>
      </w:r>
      <w:r w:rsidR="00937A65" w:rsidRPr="00BA4556">
        <w:rPr>
          <w:rFonts w:hint="cs"/>
          <w:noProof/>
          <w:rtl/>
          <w:lang w:eastAsia="zh-CN" w:bidi="ar-EG"/>
        </w:rPr>
        <w:t xml:space="preserve">المعلومات </w:t>
      </w:r>
      <w:r w:rsidR="00994429" w:rsidRPr="00BA4556">
        <w:rPr>
          <w:rFonts w:hint="cs"/>
          <w:noProof/>
          <w:rtl/>
          <w:lang w:eastAsia="zh-CN" w:bidi="ar-EG"/>
        </w:rPr>
        <w:t>المرتجعة من ا</w:t>
      </w:r>
      <w:r w:rsidR="00124F50" w:rsidRPr="00BA4556">
        <w:rPr>
          <w:rFonts w:hint="cs"/>
          <w:noProof/>
          <w:rtl/>
          <w:lang w:eastAsia="zh-CN" w:bidi="ar-EG"/>
        </w:rPr>
        <w:t xml:space="preserve">لطلب </w:t>
      </w:r>
      <w:r w:rsidR="00124F50" w:rsidRPr="00BA4556">
        <w:rPr>
          <w:noProof/>
          <w:lang w:eastAsia="zh-CN" w:bidi="ar-EG"/>
        </w:rPr>
        <w:t>HARQ</w:t>
      </w:r>
      <w:r w:rsidR="00713B9B" w:rsidRPr="00BA4556">
        <w:rPr>
          <w:rFonts w:hint="cs"/>
          <w:noProof/>
          <w:rtl/>
          <w:lang w:eastAsia="zh-CN" w:bidi="ar-EG"/>
        </w:rPr>
        <w:t xml:space="preserve"> في </w:t>
      </w:r>
      <w:r w:rsidR="00124F50" w:rsidRPr="00BA4556">
        <w:rPr>
          <w:rFonts w:hint="cs"/>
          <w:noProof/>
          <w:rtl/>
          <w:lang w:eastAsia="zh-CN" w:bidi="ar-EG"/>
        </w:rPr>
        <w:t>حالة الإرسال الم</w:t>
      </w:r>
      <w:r w:rsidR="00994429" w:rsidRPr="00BA4556">
        <w:rPr>
          <w:rFonts w:hint="cs"/>
          <w:noProof/>
          <w:rtl/>
          <w:lang w:eastAsia="zh-CN" w:bidi="ar-EG"/>
        </w:rPr>
        <w:t>ستمر</w:t>
      </w:r>
      <w:r w:rsidR="00124F50" w:rsidRPr="00BA4556">
        <w:rPr>
          <w:rFonts w:hint="cs"/>
          <w:noProof/>
          <w:rtl/>
          <w:lang w:eastAsia="zh-CN" w:bidi="ar-EG"/>
        </w:rPr>
        <w:t>.</w:t>
      </w:r>
    </w:p>
    <w:p w:rsidR="00CB3C1B" w:rsidRPr="00BA4556" w:rsidRDefault="00124F50" w:rsidP="00376318">
      <w:pPr>
        <w:spacing w:before="100" w:line="187" w:lineRule="auto"/>
        <w:jc w:val="left"/>
        <w:rPr>
          <w:noProof/>
          <w:rtl/>
          <w:lang w:eastAsia="zh-CN" w:bidi="ar-EG"/>
        </w:rPr>
      </w:pPr>
      <w:r w:rsidRPr="00BA4556">
        <w:rPr>
          <w:rFonts w:hint="cs"/>
          <w:noProof/>
          <w:rtl/>
          <w:lang w:eastAsia="zh-CN" w:bidi="ar-EG"/>
        </w:rPr>
        <w:t xml:space="preserve">ويشير الحقل </w:t>
      </w:r>
      <w:r w:rsidRPr="00BA4556">
        <w:rPr>
          <w:noProof/>
          <w:lang w:eastAsia="zh-CN" w:bidi="ar-EG"/>
        </w:rPr>
        <w:t>RM</w:t>
      </w:r>
      <w:r w:rsidR="00713B9B" w:rsidRPr="00BA4556">
        <w:rPr>
          <w:rFonts w:hint="cs"/>
          <w:noProof/>
          <w:rtl/>
          <w:lang w:eastAsia="zh-CN" w:bidi="ar-EG"/>
        </w:rPr>
        <w:t xml:space="preserve"> في </w:t>
      </w:r>
      <w:r w:rsidRPr="00BA4556">
        <w:rPr>
          <w:rFonts w:hint="cs"/>
          <w:noProof/>
          <w:rtl/>
          <w:lang w:eastAsia="zh-CN" w:bidi="ar-EG"/>
        </w:rPr>
        <w:t xml:space="preserve">الشكل </w:t>
      </w:r>
      <w:r w:rsidRPr="00BA4556">
        <w:rPr>
          <w:noProof/>
          <w:lang w:eastAsia="zh-CN" w:bidi="ar-EG"/>
        </w:rPr>
        <w:t>25.2</w:t>
      </w:r>
      <w:r w:rsidRPr="00BA4556">
        <w:rPr>
          <w:rFonts w:hint="cs"/>
          <w:noProof/>
          <w:rtl/>
          <w:lang w:eastAsia="zh-CN" w:bidi="ar-EG"/>
        </w:rPr>
        <w:t xml:space="preserve"> إلى حالة</w:t>
      </w:r>
      <w:r w:rsidR="00937A65" w:rsidRPr="00BA4556">
        <w:rPr>
          <w:rFonts w:hint="cs"/>
          <w:noProof/>
          <w:rtl/>
          <w:lang w:eastAsia="zh-CN" w:bidi="ar-EG"/>
        </w:rPr>
        <w:t xml:space="preserve"> </w:t>
      </w:r>
      <w:r w:rsidRPr="00BA4556">
        <w:rPr>
          <w:rFonts w:hint="cs"/>
          <w:noProof/>
          <w:rtl/>
          <w:lang w:eastAsia="zh-CN" w:bidi="ar-EG"/>
        </w:rPr>
        <w:t xml:space="preserve">ذاكرة المستقبل. ويعطي الجدول </w:t>
      </w:r>
      <w:r w:rsidRPr="00BA4556">
        <w:rPr>
          <w:noProof/>
          <w:lang w:eastAsia="zh-CN" w:bidi="ar-EG"/>
        </w:rPr>
        <w:t>18.2</w:t>
      </w:r>
      <w:r w:rsidRPr="00BA4556">
        <w:rPr>
          <w:rFonts w:hint="cs"/>
          <w:noProof/>
          <w:rtl/>
          <w:lang w:eastAsia="zh-CN" w:bidi="ar-EG"/>
        </w:rPr>
        <w:t xml:space="preserve"> تفسيراً للحقل </w:t>
      </w:r>
      <w:r w:rsidRPr="00BA4556">
        <w:rPr>
          <w:noProof/>
          <w:lang w:eastAsia="zh-CN" w:bidi="ar-EG"/>
        </w:rPr>
        <w:t>RM</w:t>
      </w:r>
      <w:r w:rsidRPr="00BA4556">
        <w:rPr>
          <w:rFonts w:hint="cs"/>
          <w:noProof/>
          <w:rtl/>
          <w:lang w:eastAsia="zh-CN" w:bidi="ar-EG"/>
        </w:rPr>
        <w:t>.</w:t>
      </w:r>
    </w:p>
    <w:p w:rsidR="00825FD7" w:rsidRPr="00BA4556" w:rsidRDefault="0021658A" w:rsidP="0098109B">
      <w:pPr>
        <w:pStyle w:val="FigureNo"/>
        <w:spacing w:before="180" w:line="187" w:lineRule="auto"/>
      </w:pPr>
      <w:r w:rsidRPr="00BA4556">
        <w:rPr>
          <w:rFonts w:hint="cs"/>
          <w:rtl/>
        </w:rPr>
        <w:t>الشـكل</w:t>
      </w:r>
      <w:r w:rsidR="00825FD7" w:rsidRPr="00BA4556">
        <w:rPr>
          <w:rFonts w:hint="cs"/>
          <w:rtl/>
        </w:rPr>
        <w:t xml:space="preserve"> </w:t>
      </w:r>
      <w:r w:rsidR="00825FD7" w:rsidRPr="00BA4556">
        <w:t>25.2</w:t>
      </w:r>
    </w:p>
    <w:p w:rsidR="00825FD7" w:rsidRPr="00BA4556" w:rsidRDefault="00937A65" w:rsidP="00376318">
      <w:pPr>
        <w:pStyle w:val="FigureTitle"/>
        <w:spacing w:after="0" w:line="187" w:lineRule="auto"/>
      </w:pPr>
      <w:r w:rsidRPr="00BA4556">
        <w:rPr>
          <w:rFonts w:hint="cs"/>
          <w:rtl/>
        </w:rPr>
        <w:t>الحقل الإضا</w:t>
      </w:r>
      <w:r w:rsidR="0019436C" w:rsidRPr="00BA4556">
        <w:rPr>
          <w:rFonts w:hint="cs"/>
          <w:rtl/>
        </w:rPr>
        <w:t>في </w:t>
      </w:r>
      <w:r w:rsidRPr="00BA4556">
        <w:rPr>
          <w:rFonts w:hint="cs"/>
          <w:rtl/>
        </w:rPr>
        <w:t>الخاص ب</w:t>
      </w:r>
      <w:r w:rsidR="00124F50" w:rsidRPr="00BA4556">
        <w:rPr>
          <w:rFonts w:hint="cs"/>
          <w:rtl/>
        </w:rPr>
        <w:t>ذاكرة المستقبل المدرج</w:t>
      </w:r>
      <w:r w:rsidR="00713B9B" w:rsidRPr="00BA4556">
        <w:rPr>
          <w:rFonts w:hint="cs"/>
          <w:rtl/>
        </w:rPr>
        <w:t xml:space="preserve"> في </w:t>
      </w:r>
      <w:r w:rsidR="00124F50" w:rsidRPr="00BA4556">
        <w:rPr>
          <w:rFonts w:hint="cs"/>
          <w:rtl/>
        </w:rPr>
        <w:t xml:space="preserve">رزمة </w:t>
      </w:r>
      <w:r w:rsidRPr="00BA4556">
        <w:rPr>
          <w:rFonts w:hint="cs"/>
          <w:rtl/>
        </w:rPr>
        <w:t>المعلومات المرتجعة من ا</w:t>
      </w:r>
      <w:r w:rsidR="00124F50" w:rsidRPr="00BA4556">
        <w:rPr>
          <w:rFonts w:hint="cs"/>
          <w:rtl/>
        </w:rPr>
        <w:t xml:space="preserve">لطلب </w:t>
      </w:r>
      <w:r w:rsidR="00124F50" w:rsidRPr="00BA4556">
        <w:t>HARQ</w:t>
      </w:r>
    </w:p>
    <w:p w:rsidR="00CB3C1B" w:rsidRPr="00BA4556" w:rsidRDefault="00382A54" w:rsidP="00D06661">
      <w:pPr>
        <w:pStyle w:val="Figure"/>
        <w:spacing w:before="160" w:after="0"/>
        <w:rPr>
          <w:rtl/>
        </w:rPr>
      </w:pPr>
      <w:r>
        <w:rPr>
          <w:noProof/>
          <w:lang w:val="en-US" w:eastAsia="zh-CN"/>
        </w:rPr>
        <mc:AlternateContent>
          <mc:Choice Requires="wpg">
            <w:drawing>
              <wp:anchor distT="0" distB="0" distL="114300" distR="114300" simplePos="0" relativeHeight="252331520" behindDoc="0" locked="0" layoutInCell="1" allowOverlap="1">
                <wp:simplePos x="0" y="0"/>
                <wp:positionH relativeFrom="column">
                  <wp:posOffset>1804746</wp:posOffset>
                </wp:positionH>
                <wp:positionV relativeFrom="paragraph">
                  <wp:posOffset>223387</wp:posOffset>
                </wp:positionV>
                <wp:extent cx="2531167" cy="144000"/>
                <wp:effectExtent l="0" t="0" r="2540" b="8890"/>
                <wp:wrapNone/>
                <wp:docPr id="3267" name="Group 3267"/>
                <wp:cNvGraphicFramePr/>
                <a:graphic xmlns:a="http://schemas.openxmlformats.org/drawingml/2006/main">
                  <a:graphicData uri="http://schemas.microsoft.com/office/word/2010/wordprocessingGroup">
                    <wpg:wgp>
                      <wpg:cNvGrpSpPr/>
                      <wpg:grpSpPr>
                        <a:xfrm>
                          <a:off x="0" y="0"/>
                          <a:ext cx="2531167" cy="144000"/>
                          <a:chOff x="0" y="0"/>
                          <a:chExt cx="2531167" cy="144000"/>
                        </a:xfrm>
                      </wpg:grpSpPr>
                      <wps:wsp>
                        <wps:cNvPr id="3261" name="Rectangle 4534"/>
                        <wps:cNvSpPr>
                          <a:spLocks noChangeArrowheads="1"/>
                        </wps:cNvSpPr>
                        <wps:spPr bwMode="auto">
                          <a:xfrm>
                            <a:off x="1665027" y="0"/>
                            <a:ext cx="866140" cy="144000"/>
                          </a:xfrm>
                          <a:prstGeom prst="rect">
                            <a:avLst/>
                          </a:prstGeom>
                          <a:noFill/>
                          <a:ln>
                            <a:noFill/>
                          </a:ln>
                          <a:extLst/>
                        </wps:spPr>
                        <wps:txbx>
                          <w:txbxContent>
                            <w:p w:rsidR="006C00A5" w:rsidRPr="00DD4363" w:rsidRDefault="006C00A5" w:rsidP="00DD4363">
                              <w:pPr>
                                <w:spacing w:before="0" w:line="144" w:lineRule="auto"/>
                                <w:jc w:val="center"/>
                                <w:rPr>
                                  <w:sz w:val="20"/>
                                  <w:szCs w:val="20"/>
                                  <w:lang w:bidi="ar-EG"/>
                                </w:rPr>
                              </w:pPr>
                              <w:r w:rsidRPr="00DD4363">
                                <w:rPr>
                                  <w:rFonts w:hint="cs"/>
                                  <w:sz w:val="20"/>
                                  <w:szCs w:val="20"/>
                                  <w:rtl/>
                                  <w:lang w:bidi="ar-EG"/>
                                </w:rPr>
                                <w:t xml:space="preserve">حقل </w:t>
                              </w:r>
                              <w:r w:rsidRPr="00DD4363">
                                <w:rPr>
                                  <w:sz w:val="14"/>
                                  <w:szCs w:val="14"/>
                                  <w:lang w:bidi="ar-EG"/>
                                </w:rPr>
                                <w:t>RM</w:t>
                              </w:r>
                            </w:p>
                          </w:txbxContent>
                        </wps:txbx>
                        <wps:bodyPr rot="0" vert="horz" wrap="square" lIns="12700" tIns="12700" rIns="12700" bIns="12700" anchor="t" anchorCtr="0" upright="1">
                          <a:noAutofit/>
                        </wps:bodyPr>
                      </wps:wsp>
                      <wps:wsp>
                        <wps:cNvPr id="3262" name="Rectangle 4534"/>
                        <wps:cNvSpPr>
                          <a:spLocks noChangeArrowheads="1"/>
                        </wps:cNvSpPr>
                        <wps:spPr bwMode="auto">
                          <a:xfrm>
                            <a:off x="0" y="0"/>
                            <a:ext cx="1430020" cy="144000"/>
                          </a:xfrm>
                          <a:prstGeom prst="rect">
                            <a:avLst/>
                          </a:prstGeom>
                          <a:noFill/>
                          <a:ln>
                            <a:noFill/>
                          </a:ln>
                          <a:extLst/>
                        </wps:spPr>
                        <wps:txbx>
                          <w:txbxContent>
                            <w:p w:rsidR="006C00A5" w:rsidRPr="00DD4363" w:rsidRDefault="006C00A5" w:rsidP="00DD4363">
                              <w:pPr>
                                <w:spacing w:before="0" w:line="144" w:lineRule="auto"/>
                                <w:jc w:val="center"/>
                                <w:rPr>
                                  <w:sz w:val="20"/>
                                  <w:szCs w:val="20"/>
                                  <w:lang w:bidi="ar-EG"/>
                                </w:rPr>
                              </w:pPr>
                              <w:r>
                                <w:rPr>
                                  <w:rFonts w:hint="cs"/>
                                  <w:sz w:val="20"/>
                                  <w:szCs w:val="20"/>
                                  <w:rtl/>
                                  <w:lang w:bidi="ar-EG"/>
                                </w:rPr>
                                <w:t xml:space="preserve">معلومات مرتجعة من الطلب </w:t>
                              </w:r>
                              <w:r w:rsidRPr="00DD4363">
                                <w:rPr>
                                  <w:sz w:val="14"/>
                                  <w:szCs w:val="14"/>
                                  <w:lang w:bidi="ar-EG"/>
                                </w:rPr>
                                <w:t>HARQ</w:t>
                              </w:r>
                            </w:p>
                          </w:txbxContent>
                        </wps:txbx>
                        <wps:bodyPr rot="0" vert="horz" wrap="square" lIns="12700" tIns="12700" rIns="12700" bIns="12700" anchor="t" anchorCtr="0" upright="1">
                          <a:noAutofit/>
                        </wps:bodyPr>
                      </wps:wsp>
                    </wpg:wgp>
                  </a:graphicData>
                </a:graphic>
              </wp:anchor>
            </w:drawing>
          </mc:Choice>
          <mc:Fallback>
            <w:pict>
              <v:group id="Group 3267" o:spid="_x0000_s1721" style="position:absolute;left:0;text-align:left;margin-left:142.1pt;margin-top:17.6pt;width:199.3pt;height:11.35pt;z-index:252331520;mso-position-horizontal-relative:text;mso-position-vertical-relative:text" coordsize="253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">
                <v:rect id="Rectangle 4534" o:spid="_x0000_s1722" style="position:absolute;left:16650;width:866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uc8QA&#10;AADdAAAADwAAAGRycy9kb3ducmV2LnhtbESPQWvCQBSE74X+h+UVvJS6iUJaUldpBUGkl6rg9ZF9&#10;JsHs25B9ifHfu0Khx2FmvmEWq9E1aqAu1J4NpNMEFHHhbc2lgeNh8/YBKgiyxcYzGbhRgNXy+WmB&#10;ufVX/qVhL6WKEA45GqhE2lzrUFTkMEx9Sxy9s+8cSpRdqW2H1wh3jZ4lSaYd1hwXKmxpXVFx2ffO&#10;wHA6/XzTsdfpgPL+ut31UmdkzORl/PoEJTTKf/ivvbUG5rMshc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bnPEAAAA3QAAAA8AAAAAAAAAAAAAAAAAmAIAAGRycy9k&#10;b3ducmV2LnhtbFBLBQYAAAAABAAEAPUAAACJAwAAAAA=&#10;" filled="f" stroked="f">
                  <v:textbox inset="1pt,1pt,1pt,1pt">
                    <w:txbxContent>
                      <w:p w:rsidR="006C00A5" w:rsidRPr="00DD4363" w:rsidRDefault="006C00A5" w:rsidP="00DD4363">
                        <w:pPr>
                          <w:spacing w:before="0" w:line="144" w:lineRule="auto"/>
                          <w:jc w:val="center"/>
                          <w:rPr>
                            <w:sz w:val="20"/>
                            <w:szCs w:val="20"/>
                            <w:lang w:bidi="ar-EG"/>
                          </w:rPr>
                        </w:pPr>
                        <w:r w:rsidRPr="00DD4363">
                          <w:rPr>
                            <w:rFonts w:hint="cs"/>
                            <w:sz w:val="20"/>
                            <w:szCs w:val="20"/>
                            <w:rtl/>
                            <w:lang w:bidi="ar-EG"/>
                          </w:rPr>
                          <w:t xml:space="preserve">حقل </w:t>
                        </w:r>
                        <w:r w:rsidRPr="00DD4363">
                          <w:rPr>
                            <w:sz w:val="14"/>
                            <w:szCs w:val="14"/>
                            <w:lang w:bidi="ar-EG"/>
                          </w:rPr>
                          <w:t>RM</w:t>
                        </w:r>
                      </w:p>
                    </w:txbxContent>
                  </v:textbox>
                </v:rect>
                <v:rect id="Rectangle 4534" o:spid="_x0000_s1723" style="position:absolute;width:143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wBMQA&#10;AADdAAAADwAAAGRycy9kb3ducmV2LnhtbESPQWvCQBSE74X+h+UVvJS6MUJaUldpBUGkl6rg9ZF9&#10;JsHs25B9ifHfu0Khx2FmvmEWq9E1aqAu1J4NzKYJKOLC25pLA8fD5u0DVBBki41nMnCjAKvl89MC&#10;c+uv/EvDXkoVIRxyNFCJtLnWoajIYZj6ljh6Z985lCi7UtsOrxHuGp0mSaYd1hwXKmxpXVFx2ffO&#10;wHA6/XzTsdezAeX9dbvrpc7ImMnL+PUJSmiU//Bfe2sNzNMshc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8ATEAAAA3QAAAA8AAAAAAAAAAAAAAAAAmAIAAGRycy9k&#10;b3ducmV2LnhtbFBLBQYAAAAABAAEAPUAAACJAwAAAAA=&#10;" filled="f" stroked="f">
                  <v:textbox inset="1pt,1pt,1pt,1pt">
                    <w:txbxContent>
                      <w:p w:rsidR="006C00A5" w:rsidRPr="00DD4363" w:rsidRDefault="006C00A5" w:rsidP="00DD4363">
                        <w:pPr>
                          <w:spacing w:before="0" w:line="144" w:lineRule="auto"/>
                          <w:jc w:val="center"/>
                          <w:rPr>
                            <w:sz w:val="20"/>
                            <w:szCs w:val="20"/>
                            <w:lang w:bidi="ar-EG"/>
                          </w:rPr>
                        </w:pPr>
                        <w:r>
                          <w:rPr>
                            <w:rFonts w:hint="cs"/>
                            <w:sz w:val="20"/>
                            <w:szCs w:val="20"/>
                            <w:rtl/>
                            <w:lang w:bidi="ar-EG"/>
                          </w:rPr>
                          <w:t xml:space="preserve">معلومات مرتجعة من الطلب </w:t>
                        </w:r>
                        <w:r w:rsidRPr="00DD4363">
                          <w:rPr>
                            <w:sz w:val="14"/>
                            <w:szCs w:val="14"/>
                            <w:lang w:bidi="ar-EG"/>
                          </w:rPr>
                          <w:t>HARQ</w:t>
                        </w:r>
                      </w:p>
                    </w:txbxContent>
                  </v:textbox>
                </v:rect>
              </v:group>
            </w:pict>
          </mc:Fallback>
        </mc:AlternateContent>
      </w:r>
      <w:r w:rsidR="00BD5B56" w:rsidRPr="00BA4556">
        <w:object w:dxaOrig="3432" w:dyaOrig="989">
          <v:shape id="_x0000_i1136" type="#_x0000_t75" style="width:3in;height:61.25pt" o:ole="">
            <v:imagedata r:id="rId223" o:title=""/>
          </v:shape>
          <o:OLEObject Type="Embed" ProgID="CorelDRAW.Graphic.14" ShapeID="_x0000_i1136" DrawAspect="Content" ObjectID="_1491384331" r:id="rId224"/>
        </w:object>
      </w:r>
    </w:p>
    <w:p w:rsidR="00B87F9D" w:rsidRPr="00BA4556" w:rsidRDefault="00901CD7" w:rsidP="0098109B">
      <w:pPr>
        <w:pStyle w:val="TableNo0"/>
        <w:spacing w:before="18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18.2</w:t>
      </w:r>
    </w:p>
    <w:p w:rsidR="00321557" w:rsidRPr="00BA4556" w:rsidRDefault="00124F50" w:rsidP="0098109B">
      <w:pPr>
        <w:pStyle w:val="Tabletitle"/>
      </w:pPr>
      <w:r w:rsidRPr="00BA4556">
        <w:rPr>
          <w:rFonts w:hint="cs"/>
          <w:rtl/>
        </w:rPr>
        <w:t xml:space="preserve">تفسير الحقل </w:t>
      </w:r>
      <w:r w:rsidRPr="00BA4556">
        <w:t>RM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9"/>
        <w:gridCol w:w="6805"/>
      </w:tblGrid>
      <w:tr w:rsidR="001A2DD3" w:rsidRPr="00BA4556" w:rsidTr="00016629">
        <w:trPr>
          <w:cantSplit/>
          <w:jc w:val="center"/>
        </w:trPr>
        <w:tc>
          <w:tcPr>
            <w:tcW w:w="1299" w:type="dxa"/>
            <w:vAlign w:val="center"/>
            <w:hideMark/>
          </w:tcPr>
          <w:p w:rsidR="001A2DD3" w:rsidRPr="00BA4556" w:rsidRDefault="001A2DD3" w:rsidP="0098109B">
            <w:pPr>
              <w:pStyle w:val="Tablehead"/>
              <w:spacing w:before="20" w:after="40"/>
              <w:rPr>
                <w:rFonts w:eastAsia="Malgun Gothic"/>
                <w:rtl/>
                <w:lang w:val="en-GB" w:bidi="ar-EG"/>
              </w:rPr>
            </w:pPr>
            <w:r w:rsidRPr="00BA4556">
              <w:rPr>
                <w:rFonts w:eastAsia="Malgun Gothic" w:hint="cs"/>
                <w:rtl/>
                <w:lang w:val="en-GB" w:bidi="ar-EG"/>
              </w:rPr>
              <w:t>القيمة</w:t>
            </w:r>
          </w:p>
        </w:tc>
        <w:tc>
          <w:tcPr>
            <w:tcW w:w="6805" w:type="dxa"/>
            <w:vAlign w:val="center"/>
            <w:hideMark/>
          </w:tcPr>
          <w:p w:rsidR="001A2DD3" w:rsidRPr="00BA4556" w:rsidRDefault="001A2DD3" w:rsidP="0098109B">
            <w:pPr>
              <w:pStyle w:val="Tablehead"/>
              <w:spacing w:before="20" w:after="40"/>
              <w:rPr>
                <w:rFonts w:eastAsia="Malgun Gothic"/>
                <w:lang w:val="en-GB"/>
              </w:rPr>
            </w:pPr>
            <w:r w:rsidRPr="00BA4556">
              <w:rPr>
                <w:rFonts w:eastAsia="Malgun Gothic" w:hint="cs"/>
                <w:rtl/>
                <w:lang w:val="en-GB"/>
              </w:rPr>
              <w:t>الوصف</w:t>
            </w:r>
          </w:p>
        </w:tc>
      </w:tr>
      <w:tr w:rsidR="001A2DD3" w:rsidRPr="00BA4556" w:rsidTr="00016629">
        <w:trPr>
          <w:cantSplit/>
          <w:jc w:val="center"/>
        </w:trPr>
        <w:tc>
          <w:tcPr>
            <w:tcW w:w="1299" w:type="dxa"/>
            <w:vAlign w:val="center"/>
            <w:hideMark/>
          </w:tcPr>
          <w:p w:rsidR="001A2DD3" w:rsidRPr="00BA4556" w:rsidRDefault="001A2DD3" w:rsidP="0098109B">
            <w:pPr>
              <w:pStyle w:val="Tabletext"/>
              <w:spacing w:before="10" w:after="35"/>
              <w:jc w:val="center"/>
            </w:pPr>
            <w:r w:rsidRPr="00BA4556">
              <w:rPr>
                <w:lang w:val="en-GB"/>
              </w:rPr>
              <w:t>00</w:t>
            </w:r>
          </w:p>
        </w:tc>
        <w:tc>
          <w:tcPr>
            <w:tcW w:w="6805" w:type="dxa"/>
            <w:vAlign w:val="center"/>
            <w:hideMark/>
          </w:tcPr>
          <w:p w:rsidR="001A2DD3" w:rsidRPr="00BA4556" w:rsidRDefault="001A2DD3" w:rsidP="0098109B">
            <w:pPr>
              <w:pStyle w:val="Tabletext"/>
              <w:spacing w:before="10" w:after="35"/>
              <w:rPr>
                <w:lang w:val="en-GB"/>
              </w:rPr>
            </w:pPr>
            <w:r w:rsidRPr="00BA4556">
              <w:rPr>
                <w:rFonts w:hint="cs"/>
                <w:rtl/>
                <w:lang w:val="en-GB"/>
              </w:rPr>
              <w:t>ذاكرة المستقبل تك</w:t>
            </w:r>
            <w:r w:rsidR="0019436C" w:rsidRPr="00BA4556">
              <w:rPr>
                <w:rFonts w:hint="cs"/>
                <w:rtl/>
                <w:lang w:val="en-GB"/>
              </w:rPr>
              <w:t>في </w:t>
            </w:r>
            <w:r w:rsidRPr="00BA4556">
              <w:rPr>
                <w:rFonts w:hint="cs"/>
                <w:rtl/>
                <w:lang w:val="en-GB"/>
              </w:rPr>
              <w:t>لخزن رزمة خاطئة جديدة.</w:t>
            </w:r>
          </w:p>
        </w:tc>
      </w:tr>
      <w:tr w:rsidR="001A2DD3" w:rsidRPr="00BA4556" w:rsidTr="00016629">
        <w:trPr>
          <w:cantSplit/>
          <w:jc w:val="center"/>
        </w:trPr>
        <w:tc>
          <w:tcPr>
            <w:tcW w:w="1299" w:type="dxa"/>
            <w:hideMark/>
          </w:tcPr>
          <w:p w:rsidR="001A2DD3" w:rsidRPr="00BA4556" w:rsidRDefault="001A2DD3" w:rsidP="0098109B">
            <w:pPr>
              <w:pStyle w:val="Tabletext"/>
              <w:spacing w:before="10" w:after="35"/>
              <w:jc w:val="center"/>
              <w:rPr>
                <w:lang w:val="en-GB"/>
              </w:rPr>
            </w:pPr>
            <w:r w:rsidRPr="00BA4556">
              <w:rPr>
                <w:lang w:val="en-GB"/>
              </w:rPr>
              <w:t>01</w:t>
            </w:r>
          </w:p>
        </w:tc>
        <w:tc>
          <w:tcPr>
            <w:tcW w:w="6805" w:type="dxa"/>
            <w:vAlign w:val="center"/>
            <w:hideMark/>
          </w:tcPr>
          <w:p w:rsidR="001A2DD3" w:rsidRPr="00BA4556" w:rsidRDefault="001A2DD3" w:rsidP="0098109B">
            <w:pPr>
              <w:pStyle w:val="Tabletext"/>
              <w:spacing w:before="10" w:after="35"/>
              <w:rPr>
                <w:lang w:val="en-GB"/>
              </w:rPr>
            </w:pPr>
            <w:r w:rsidRPr="00BA4556">
              <w:rPr>
                <w:rFonts w:hint="cs"/>
                <w:rtl/>
                <w:lang w:val="en-GB"/>
              </w:rPr>
              <w:t>ذاكرة المستقبل لا تك</w:t>
            </w:r>
            <w:r w:rsidR="0019436C" w:rsidRPr="00BA4556">
              <w:rPr>
                <w:rFonts w:hint="cs"/>
                <w:rtl/>
                <w:lang w:val="en-GB"/>
              </w:rPr>
              <w:t>في </w:t>
            </w:r>
            <w:r w:rsidRPr="00BA4556">
              <w:rPr>
                <w:rFonts w:hint="cs"/>
                <w:rtl/>
                <w:lang w:val="en-GB"/>
              </w:rPr>
              <w:t>لخزن رزمة خاطئة جديدة.</w:t>
            </w:r>
          </w:p>
        </w:tc>
      </w:tr>
      <w:tr w:rsidR="001A2DD3" w:rsidRPr="00BA4556" w:rsidTr="00016629">
        <w:trPr>
          <w:cantSplit/>
          <w:trHeight w:val="55"/>
          <w:jc w:val="center"/>
        </w:trPr>
        <w:tc>
          <w:tcPr>
            <w:tcW w:w="1299" w:type="dxa"/>
            <w:vAlign w:val="center"/>
            <w:hideMark/>
          </w:tcPr>
          <w:p w:rsidR="001A2DD3" w:rsidRPr="00BA4556" w:rsidRDefault="001A2DD3" w:rsidP="0098109B">
            <w:pPr>
              <w:pStyle w:val="Tabletext"/>
              <w:spacing w:before="10" w:after="35"/>
              <w:jc w:val="center"/>
              <w:rPr>
                <w:lang w:val="en-GB"/>
              </w:rPr>
            </w:pPr>
            <w:r w:rsidRPr="00BA4556">
              <w:rPr>
                <w:lang w:val="en-GB"/>
              </w:rPr>
              <w:t>10</w:t>
            </w:r>
          </w:p>
        </w:tc>
        <w:tc>
          <w:tcPr>
            <w:tcW w:w="6805" w:type="dxa"/>
            <w:vAlign w:val="center"/>
            <w:hideMark/>
          </w:tcPr>
          <w:p w:rsidR="001A2DD3" w:rsidRPr="00BA4556" w:rsidRDefault="001A2DD3" w:rsidP="0098109B">
            <w:pPr>
              <w:pStyle w:val="Tabletext"/>
              <w:spacing w:before="10" w:after="35"/>
              <w:rPr>
                <w:lang w:val="en-GB"/>
              </w:rPr>
            </w:pPr>
            <w:r w:rsidRPr="00BA4556">
              <w:rPr>
                <w:rFonts w:hint="cs"/>
                <w:rtl/>
                <w:lang w:val="en-GB"/>
              </w:rPr>
              <w:t>الرزمة التي أشارت إليها المعلومات المرتجعة لم تكن مختزنة</w:t>
            </w:r>
            <w:r w:rsidR="00713B9B" w:rsidRPr="00BA4556">
              <w:rPr>
                <w:rFonts w:hint="cs"/>
                <w:rtl/>
                <w:lang w:val="en-GB"/>
              </w:rPr>
              <w:t xml:space="preserve"> في </w:t>
            </w:r>
            <w:r w:rsidRPr="00BA4556">
              <w:rPr>
                <w:rFonts w:hint="cs"/>
                <w:rtl/>
                <w:lang w:val="en-GB"/>
              </w:rPr>
              <w:t>ذاكرة المستقبل.</w:t>
            </w:r>
          </w:p>
        </w:tc>
      </w:tr>
      <w:tr w:rsidR="001A2DD3" w:rsidRPr="00BA4556" w:rsidTr="00016629">
        <w:trPr>
          <w:cantSplit/>
          <w:trHeight w:val="55"/>
          <w:jc w:val="center"/>
        </w:trPr>
        <w:tc>
          <w:tcPr>
            <w:tcW w:w="1299" w:type="dxa"/>
            <w:vAlign w:val="center"/>
            <w:hideMark/>
          </w:tcPr>
          <w:p w:rsidR="001A2DD3" w:rsidRPr="00BA4556" w:rsidRDefault="001A2DD3" w:rsidP="0098109B">
            <w:pPr>
              <w:pStyle w:val="Tabletext"/>
              <w:spacing w:before="10" w:after="35"/>
              <w:jc w:val="center"/>
              <w:rPr>
                <w:lang w:val="en-GB"/>
              </w:rPr>
            </w:pPr>
            <w:r w:rsidRPr="00BA4556">
              <w:rPr>
                <w:lang w:val="en-GB"/>
              </w:rPr>
              <w:t>11</w:t>
            </w:r>
          </w:p>
        </w:tc>
        <w:tc>
          <w:tcPr>
            <w:tcW w:w="6805" w:type="dxa"/>
            <w:vAlign w:val="center"/>
            <w:hideMark/>
          </w:tcPr>
          <w:p w:rsidR="001A2DD3" w:rsidRPr="00BA4556" w:rsidRDefault="001A2DD3" w:rsidP="0098109B">
            <w:pPr>
              <w:pStyle w:val="Tabletext"/>
              <w:spacing w:before="10" w:after="35"/>
              <w:rPr>
                <w:lang w:val="en-GB"/>
              </w:rPr>
            </w:pPr>
            <w:r w:rsidRPr="00BA4556">
              <w:rPr>
                <w:rFonts w:hint="cs"/>
                <w:rtl/>
                <w:lang w:val="en-GB"/>
              </w:rPr>
              <w:t>الرزمة التي أشارت إليها المعلومات المرتجعة ينبغي إعادة إرسالها</w:t>
            </w:r>
            <w:r w:rsidR="00713B9B" w:rsidRPr="00BA4556">
              <w:rPr>
                <w:rFonts w:hint="cs"/>
                <w:rtl/>
                <w:lang w:val="en-GB"/>
              </w:rPr>
              <w:t xml:space="preserve"> في </w:t>
            </w:r>
            <w:r w:rsidRPr="00BA4556">
              <w:rPr>
                <w:rFonts w:hint="cs"/>
                <w:rtl/>
                <w:lang w:val="en-GB"/>
              </w:rPr>
              <w:t>القطعة الأولى من رزمة التشفير.</w:t>
            </w:r>
          </w:p>
        </w:tc>
      </w:tr>
    </w:tbl>
    <w:p w:rsidR="00CB3C1B" w:rsidRPr="00BA4556" w:rsidRDefault="001A2DD3" w:rsidP="00376318">
      <w:pPr>
        <w:spacing w:before="240" w:line="187" w:lineRule="auto"/>
        <w:rPr>
          <w:noProof/>
          <w:rtl/>
          <w:lang w:eastAsia="zh-CN" w:bidi="ar-EG"/>
        </w:rPr>
      </w:pPr>
      <w:r w:rsidRPr="00BA4556">
        <w:rPr>
          <w:rFonts w:hint="cs"/>
          <w:noProof/>
          <w:rtl/>
          <w:lang w:eastAsia="zh-CN"/>
        </w:rPr>
        <w:t xml:space="preserve">وعندما تستقبل تجهيزات المستعمل </w:t>
      </w:r>
      <w:r w:rsidRPr="00BA4556">
        <w:rPr>
          <w:rFonts w:hint="cs"/>
          <w:color w:val="000000"/>
          <w:rtl/>
          <w:lang w:bidi="ar-EG"/>
        </w:rPr>
        <w:t>وحدة بيانات بروتوكول</w:t>
      </w:r>
      <w:r w:rsidR="0019436C" w:rsidRPr="00BA4556">
        <w:rPr>
          <w:rFonts w:hint="cs"/>
          <w:color w:val="000000"/>
          <w:rtl/>
          <w:lang w:bidi="ar-EG"/>
        </w:rPr>
        <w:t xml:space="preserve"> </w:t>
      </w:r>
      <w:r w:rsidR="00F3429D" w:rsidRPr="00BA4556">
        <w:rPr>
          <w:color w:val="000000"/>
          <w:lang w:bidi="ar-EG"/>
        </w:rPr>
        <w:t>(PDU)</w:t>
      </w:r>
      <w:r w:rsidR="008D5677" w:rsidRPr="00BA4556">
        <w:rPr>
          <w:rFonts w:hint="cs"/>
          <w:color w:val="000000"/>
          <w:rtl/>
          <w:lang w:bidi="ar-EG"/>
        </w:rPr>
        <w:t xml:space="preserve"> </w:t>
      </w:r>
      <w:r w:rsidR="00322767" w:rsidRPr="00BA4556">
        <w:rPr>
          <w:rFonts w:hint="cs"/>
          <w:color w:val="000000"/>
          <w:rtl/>
          <w:lang w:bidi="ar-EG"/>
        </w:rPr>
        <w:t>التحكم ب</w:t>
      </w:r>
      <w:r w:rsidR="00F3429D" w:rsidRPr="00BA4556">
        <w:rPr>
          <w:rFonts w:hint="cs"/>
          <w:color w:val="000000"/>
          <w:rtl/>
          <w:lang w:bidi="ar-EG"/>
        </w:rPr>
        <w:t xml:space="preserve">النفاذ إلى الوسائط </w:t>
      </w:r>
      <w:r w:rsidR="00F3429D" w:rsidRPr="00BA4556">
        <w:rPr>
          <w:color w:val="000000"/>
          <w:lang w:bidi="ar-EG"/>
        </w:rPr>
        <w:t>(MAC)</w:t>
      </w:r>
      <w:r w:rsidR="00F3429D" w:rsidRPr="00BA4556">
        <w:rPr>
          <w:rFonts w:hint="cs"/>
          <w:noProof/>
          <w:rtl/>
          <w:lang w:eastAsia="zh-CN"/>
        </w:rPr>
        <w:t xml:space="preserve">، تحدد </w:t>
      </w:r>
      <w:r w:rsidR="00937A65" w:rsidRPr="00BA4556">
        <w:rPr>
          <w:rFonts w:hint="cs"/>
          <w:noProof/>
          <w:rtl/>
          <w:lang w:eastAsia="zh-CN"/>
        </w:rPr>
        <w:t>هذه ال</w:t>
      </w:r>
      <w:r w:rsidR="00F3429D" w:rsidRPr="00BA4556">
        <w:rPr>
          <w:rFonts w:hint="cs"/>
          <w:noProof/>
          <w:rtl/>
          <w:lang w:eastAsia="zh-CN"/>
        </w:rPr>
        <w:t xml:space="preserve">تجهيزات قيمة الحقل </w:t>
      </w:r>
      <w:r w:rsidR="00F3429D" w:rsidRPr="00BA4556">
        <w:rPr>
          <w:noProof/>
          <w:lang w:eastAsia="zh-CN"/>
        </w:rPr>
        <w:t>RM</w:t>
      </w:r>
      <w:r w:rsidR="00F3429D" w:rsidRPr="00BA4556">
        <w:rPr>
          <w:rFonts w:hint="cs"/>
          <w:noProof/>
          <w:rtl/>
          <w:lang w:eastAsia="zh-CN" w:bidi="ar-EG"/>
        </w:rPr>
        <w:t xml:space="preserve"> وفقاً لحالة ذاكرة المستقبل، وترسل رزمة المعلومات المرتجعة مع الحقل </w:t>
      </w:r>
      <w:r w:rsidR="00F3429D" w:rsidRPr="00BA4556">
        <w:rPr>
          <w:noProof/>
          <w:lang w:eastAsia="zh-CN" w:bidi="ar-EG"/>
        </w:rPr>
        <w:t>RM</w:t>
      </w:r>
      <w:r w:rsidR="00F3429D" w:rsidRPr="00BA4556">
        <w:rPr>
          <w:rFonts w:hint="cs"/>
          <w:noProof/>
          <w:rtl/>
          <w:lang w:eastAsia="zh-CN" w:bidi="ar-EG"/>
        </w:rPr>
        <w:t>.</w:t>
      </w:r>
    </w:p>
    <w:p w:rsidR="00CB3C1B" w:rsidRPr="00BA4556" w:rsidRDefault="00137F71" w:rsidP="0098109B">
      <w:pPr>
        <w:pStyle w:val="Heading4"/>
        <w:spacing w:before="160" w:line="187" w:lineRule="auto"/>
        <w:rPr>
          <w:noProof/>
          <w:rtl/>
          <w:lang w:eastAsia="zh-CN"/>
        </w:rPr>
      </w:pPr>
      <w:r w:rsidRPr="00BA4556">
        <w:rPr>
          <w:noProof/>
          <w:lang w:eastAsia="zh-CN"/>
        </w:rPr>
        <w:t>11.6.4.2</w:t>
      </w:r>
      <w:r w:rsidRPr="00BA4556">
        <w:rPr>
          <w:noProof/>
          <w:lang w:eastAsia="zh-CN"/>
        </w:rPr>
        <w:tab/>
      </w:r>
      <w:r w:rsidR="00F3429D" w:rsidRPr="00BA4556">
        <w:rPr>
          <w:rFonts w:hint="cs"/>
          <w:noProof/>
          <w:rtl/>
          <w:lang w:eastAsia="zh-CN"/>
        </w:rPr>
        <w:t xml:space="preserve">الإبلاغ عن </w:t>
      </w:r>
      <w:r w:rsidR="00F3429D" w:rsidRPr="00BA4556">
        <w:rPr>
          <w:rFonts w:hint="cs"/>
          <w:rtl/>
          <w:lang w:val="en-GB"/>
        </w:rPr>
        <w:t>حالة الذاكرة المؤقتة</w:t>
      </w:r>
      <w:r w:rsidR="00713B9B" w:rsidRPr="00BA4556">
        <w:rPr>
          <w:rFonts w:hint="cs"/>
          <w:rtl/>
          <w:lang w:val="en-GB"/>
        </w:rPr>
        <w:t xml:space="preserve"> في </w:t>
      </w:r>
      <w:r w:rsidR="00F3429D" w:rsidRPr="00BA4556">
        <w:rPr>
          <w:rFonts w:hint="cs"/>
          <w:rtl/>
          <w:lang w:val="en-GB"/>
        </w:rPr>
        <w:t>الاتصالات الساتلية</w:t>
      </w:r>
    </w:p>
    <w:p w:rsidR="006E3192" w:rsidRPr="00BA4556" w:rsidRDefault="00F3429D" w:rsidP="00376318">
      <w:pPr>
        <w:spacing w:before="100" w:line="187" w:lineRule="auto"/>
        <w:rPr>
          <w:noProof/>
          <w:rtl/>
          <w:lang w:eastAsia="zh-CN" w:bidi="ar-EG"/>
        </w:rPr>
      </w:pPr>
      <w:r w:rsidRPr="00BA4556">
        <w:rPr>
          <w:rFonts w:hint="cs"/>
          <w:noProof/>
          <w:rtl/>
          <w:lang w:eastAsia="zh-CN"/>
        </w:rPr>
        <w:t xml:space="preserve">قد لا يكون مخطط الإبلاغ عن حالة الذاكرة المؤقتة </w:t>
      </w:r>
      <w:r w:rsidRPr="00BA4556">
        <w:rPr>
          <w:noProof/>
          <w:lang w:eastAsia="zh-CN"/>
        </w:rPr>
        <w:t>(BSR)</w:t>
      </w:r>
      <w:r w:rsidRPr="00BA4556">
        <w:rPr>
          <w:rFonts w:hint="cs"/>
          <w:noProof/>
          <w:rtl/>
          <w:lang w:eastAsia="zh-CN" w:bidi="ar-EG"/>
        </w:rPr>
        <w:t xml:space="preserve"> م</w:t>
      </w:r>
      <w:r w:rsidR="00937A65" w:rsidRPr="00BA4556">
        <w:rPr>
          <w:rFonts w:hint="cs"/>
          <w:noProof/>
          <w:rtl/>
          <w:lang w:eastAsia="zh-CN" w:bidi="ar-EG"/>
        </w:rPr>
        <w:t>توفر</w:t>
      </w:r>
      <w:r w:rsidRPr="00BA4556">
        <w:rPr>
          <w:rFonts w:hint="cs"/>
          <w:noProof/>
          <w:rtl/>
          <w:lang w:eastAsia="zh-CN" w:bidi="ar-EG"/>
        </w:rPr>
        <w:t>اً</w:t>
      </w:r>
      <w:r w:rsidR="00713B9B" w:rsidRPr="00BA4556">
        <w:rPr>
          <w:rFonts w:hint="cs"/>
          <w:noProof/>
          <w:rtl/>
          <w:lang w:eastAsia="zh-CN" w:bidi="ar-EG"/>
        </w:rPr>
        <w:t xml:space="preserve"> في </w:t>
      </w:r>
      <w:r w:rsidRPr="00BA4556">
        <w:rPr>
          <w:rFonts w:hint="cs"/>
          <w:noProof/>
          <w:rtl/>
          <w:lang w:eastAsia="zh-CN" w:bidi="ar-EG"/>
        </w:rPr>
        <w:t>النظام الس</w:t>
      </w:r>
      <w:r w:rsidR="00937A65" w:rsidRPr="00BA4556">
        <w:rPr>
          <w:rFonts w:hint="cs"/>
          <w:noProof/>
          <w:rtl/>
          <w:lang w:eastAsia="zh-CN" w:bidi="ar-EG"/>
        </w:rPr>
        <w:t>اتلي بسبب التأخير الطويل للذهاب والإياب</w:t>
      </w:r>
      <w:r w:rsidRPr="00BA4556">
        <w:rPr>
          <w:rFonts w:hint="cs"/>
          <w:noProof/>
          <w:rtl/>
          <w:lang w:eastAsia="zh-CN" w:bidi="ar-EG"/>
        </w:rPr>
        <w:t>. ف</w:t>
      </w:r>
      <w:r w:rsidR="0019436C" w:rsidRPr="00BA4556">
        <w:rPr>
          <w:rFonts w:hint="cs"/>
          <w:noProof/>
          <w:rtl/>
          <w:lang w:eastAsia="zh-CN" w:bidi="ar-EG"/>
        </w:rPr>
        <w:t>في </w:t>
      </w:r>
      <w:r w:rsidRPr="00BA4556">
        <w:rPr>
          <w:rFonts w:hint="cs"/>
          <w:noProof/>
          <w:rtl/>
          <w:lang w:eastAsia="zh-CN" w:bidi="ar-EG"/>
        </w:rPr>
        <w:t xml:space="preserve">النظام الساتلي لا تكون المعلومات الواردة من تجهيزات المستعمل عن حالة الذاكرة المؤقتة صالحة بعد تأخر طويل </w:t>
      </w:r>
      <w:r w:rsidR="00937A65" w:rsidRPr="00BA4556">
        <w:rPr>
          <w:rFonts w:hint="cs"/>
          <w:noProof/>
          <w:rtl/>
          <w:lang w:eastAsia="zh-CN" w:bidi="ar-EG"/>
        </w:rPr>
        <w:t>للذهاب</w:t>
      </w:r>
      <w:r w:rsidRPr="00BA4556">
        <w:rPr>
          <w:rFonts w:hint="cs"/>
          <w:noProof/>
          <w:rtl/>
          <w:lang w:eastAsia="zh-CN" w:bidi="ar-EG"/>
        </w:rPr>
        <w:t xml:space="preserve"> و</w:t>
      </w:r>
      <w:r w:rsidR="00937A65" w:rsidRPr="00BA4556">
        <w:rPr>
          <w:rFonts w:hint="cs"/>
          <w:noProof/>
          <w:rtl/>
          <w:lang w:eastAsia="zh-CN" w:bidi="ar-EG"/>
        </w:rPr>
        <w:t>الإياب</w:t>
      </w:r>
      <w:r w:rsidRPr="00BA4556">
        <w:rPr>
          <w:rFonts w:hint="cs"/>
          <w:noProof/>
          <w:rtl/>
          <w:lang w:eastAsia="zh-CN" w:bidi="ar-EG"/>
        </w:rPr>
        <w:t xml:space="preserve"> نظراً لإمكانية تغير حالة الذاكرة المؤقتة بشكل كبير خلال </w:t>
      </w:r>
      <w:r w:rsidR="00937A65" w:rsidRPr="00BA4556">
        <w:rPr>
          <w:rFonts w:hint="cs"/>
          <w:noProof/>
          <w:rtl/>
          <w:lang w:eastAsia="zh-CN" w:bidi="ar-EG"/>
        </w:rPr>
        <w:t xml:space="preserve">هذا </w:t>
      </w:r>
      <w:r w:rsidRPr="00BA4556">
        <w:rPr>
          <w:rFonts w:hint="cs"/>
          <w:noProof/>
          <w:rtl/>
          <w:lang w:eastAsia="zh-CN" w:bidi="ar-EG"/>
        </w:rPr>
        <w:t>التأخير. وبالتالي لا يمكن تنفيذ الجدولة</w:t>
      </w:r>
      <w:r w:rsidR="00713B9B" w:rsidRPr="00BA4556">
        <w:rPr>
          <w:rFonts w:hint="cs"/>
          <w:noProof/>
          <w:rtl/>
          <w:lang w:eastAsia="zh-CN" w:bidi="ar-EG"/>
        </w:rPr>
        <w:t xml:space="preserve"> في </w:t>
      </w:r>
      <w:r w:rsidRPr="00BA4556">
        <w:rPr>
          <w:rFonts w:hint="cs"/>
          <w:noProof/>
          <w:rtl/>
          <w:lang w:eastAsia="zh-CN" w:bidi="ar-EG"/>
        </w:rPr>
        <w:t xml:space="preserve">الوصلة الصاعدة على </w:t>
      </w:r>
      <w:r w:rsidR="006E3192" w:rsidRPr="00BA4556">
        <w:rPr>
          <w:rFonts w:hint="cs"/>
          <w:noProof/>
          <w:rtl/>
          <w:lang w:eastAsia="zh-CN" w:bidi="ar-EG"/>
        </w:rPr>
        <w:t>أ</w:t>
      </w:r>
      <w:r w:rsidRPr="00BA4556">
        <w:rPr>
          <w:rFonts w:hint="cs"/>
          <w:noProof/>
          <w:rtl/>
          <w:lang w:eastAsia="zh-CN" w:bidi="ar-EG"/>
        </w:rPr>
        <w:t>ساس المعلومات الواردة من تجهيزات ال</w:t>
      </w:r>
      <w:r w:rsidR="00937A65" w:rsidRPr="00BA4556">
        <w:rPr>
          <w:rFonts w:hint="cs"/>
          <w:noProof/>
          <w:rtl/>
          <w:lang w:eastAsia="zh-CN" w:bidi="ar-EG"/>
        </w:rPr>
        <w:t xml:space="preserve">مستعمل </w:t>
      </w:r>
      <w:r w:rsidR="0063743E" w:rsidRPr="00BA4556">
        <w:rPr>
          <w:rFonts w:hint="cs"/>
          <w:noProof/>
          <w:rtl/>
          <w:lang w:eastAsia="zh-CN" w:bidi="ar-EG"/>
        </w:rPr>
        <w:t>عن حالة الذاكرة المؤقتة.</w:t>
      </w:r>
    </w:p>
    <w:p w:rsidR="00321557" w:rsidRPr="00BA4556" w:rsidRDefault="006E3192" w:rsidP="00D06661">
      <w:pPr>
        <w:spacing w:before="100" w:line="187" w:lineRule="auto"/>
        <w:rPr>
          <w:noProof/>
          <w:spacing w:val="-2"/>
          <w:rtl/>
          <w:lang w:eastAsia="zh-CN" w:bidi="ar-EG"/>
        </w:rPr>
      </w:pPr>
      <w:r w:rsidRPr="00BA4556">
        <w:rPr>
          <w:rFonts w:hint="cs"/>
          <w:noProof/>
          <w:spacing w:val="-2"/>
          <w:rtl/>
          <w:lang w:eastAsia="zh-CN" w:bidi="ar-EG"/>
        </w:rPr>
        <w:t>وي</w:t>
      </w:r>
      <w:r w:rsidR="00937A65" w:rsidRPr="00BA4556">
        <w:rPr>
          <w:rFonts w:hint="cs"/>
          <w:noProof/>
          <w:spacing w:val="-2"/>
          <w:rtl/>
          <w:lang w:eastAsia="zh-CN" w:bidi="ar-EG"/>
        </w:rPr>
        <w:t>تم</w:t>
      </w:r>
      <w:r w:rsidRPr="00BA4556">
        <w:rPr>
          <w:rFonts w:hint="cs"/>
          <w:noProof/>
          <w:spacing w:val="-2"/>
          <w:rtl/>
          <w:lang w:eastAsia="zh-CN" w:bidi="ar-EG"/>
        </w:rPr>
        <w:t xml:space="preserve"> </w:t>
      </w:r>
      <w:r w:rsidRPr="00BA4556">
        <w:rPr>
          <w:rFonts w:hint="cs"/>
          <w:noProof/>
          <w:spacing w:val="-2"/>
          <w:rtl/>
          <w:lang w:eastAsia="zh-CN"/>
        </w:rPr>
        <w:t xml:space="preserve">الإبلاغ عن حالة الذاكرة المؤقتة </w:t>
      </w:r>
      <w:r w:rsidRPr="00BA4556">
        <w:rPr>
          <w:noProof/>
          <w:spacing w:val="-2"/>
          <w:lang w:eastAsia="zh-CN"/>
        </w:rPr>
        <w:t>(BSR)</w:t>
      </w:r>
      <w:r w:rsidRPr="00BA4556">
        <w:rPr>
          <w:rFonts w:hint="cs"/>
          <w:noProof/>
          <w:spacing w:val="-2"/>
          <w:rtl/>
          <w:lang w:eastAsia="zh-CN" w:bidi="ar-EG"/>
        </w:rPr>
        <w:t xml:space="preserve"> لتجهيزات المستعمل</w:t>
      </w:r>
      <w:r w:rsidR="00713B9B" w:rsidRPr="00BA4556">
        <w:rPr>
          <w:rFonts w:hint="cs"/>
          <w:noProof/>
          <w:spacing w:val="-2"/>
          <w:rtl/>
          <w:lang w:eastAsia="zh-CN" w:bidi="ar-EG"/>
        </w:rPr>
        <w:t xml:space="preserve"> في </w:t>
      </w:r>
      <w:r w:rsidR="00E85DF8" w:rsidRPr="00BA4556">
        <w:rPr>
          <w:rFonts w:hint="cs"/>
          <w:noProof/>
          <w:spacing w:val="-2"/>
          <w:rtl/>
          <w:lang w:eastAsia="zh-CN" w:bidi="ar-EG"/>
        </w:rPr>
        <w:t>أسلوب</w:t>
      </w:r>
      <w:r w:rsidRPr="00BA4556">
        <w:rPr>
          <w:rFonts w:hint="cs"/>
          <w:noProof/>
          <w:spacing w:val="-2"/>
          <w:rtl/>
          <w:lang w:eastAsia="zh-CN" w:bidi="ar-EG"/>
        </w:rPr>
        <w:t xml:space="preserve"> </w:t>
      </w:r>
      <w:r w:rsidR="00937A65" w:rsidRPr="00BA4556">
        <w:rPr>
          <w:rFonts w:hint="cs"/>
          <w:noProof/>
          <w:spacing w:val="-2"/>
          <w:rtl/>
          <w:lang w:eastAsia="zh-CN" w:bidi="ar-EG"/>
        </w:rPr>
        <w:t>ال</w:t>
      </w:r>
      <w:r w:rsidRPr="00BA4556">
        <w:rPr>
          <w:rFonts w:hint="cs"/>
          <w:noProof/>
          <w:spacing w:val="-2"/>
          <w:rtl/>
          <w:lang w:eastAsia="zh-CN" w:bidi="ar-EG"/>
        </w:rPr>
        <w:t>تعزيز</w:t>
      </w:r>
      <w:r w:rsidR="00937A65" w:rsidRPr="00BA4556">
        <w:rPr>
          <w:rFonts w:hint="cs"/>
          <w:noProof/>
          <w:spacing w:val="-2"/>
          <w:rtl/>
          <w:lang w:eastAsia="zh-CN" w:bidi="ar-EG"/>
        </w:rPr>
        <w:t xml:space="preserve"> الخاص بالسطح البيني الراديوي</w:t>
      </w:r>
      <w:r w:rsidR="00D01EF2" w:rsidRPr="00BA4556">
        <w:rPr>
          <w:rFonts w:hint="eastAsia"/>
          <w:noProof/>
          <w:spacing w:val="-2"/>
          <w:rtl/>
          <w:lang w:eastAsia="zh-CN" w:bidi="ar-EG"/>
        </w:rPr>
        <w:t> </w:t>
      </w:r>
      <w:r w:rsidRPr="00BA4556">
        <w:rPr>
          <w:noProof/>
          <w:spacing w:val="-2"/>
          <w:lang w:eastAsia="zh-CN" w:bidi="ar-EG"/>
        </w:rPr>
        <w:t>SAT</w:t>
      </w:r>
      <w:r w:rsidR="00D01EF2" w:rsidRPr="00BA4556">
        <w:rPr>
          <w:noProof/>
          <w:spacing w:val="-2"/>
          <w:lang w:eastAsia="zh-CN" w:bidi="ar-EG"/>
        </w:rPr>
        <w:noBreakHyphen/>
      </w:r>
      <w:r w:rsidRPr="00BA4556">
        <w:rPr>
          <w:noProof/>
          <w:spacing w:val="-2"/>
          <w:lang w:eastAsia="zh-CN" w:bidi="ar-EG"/>
        </w:rPr>
        <w:t>OFDM</w:t>
      </w:r>
      <w:r w:rsidRPr="00BA4556">
        <w:rPr>
          <w:rFonts w:hint="cs"/>
          <w:noProof/>
          <w:spacing w:val="-2"/>
          <w:rtl/>
          <w:lang w:eastAsia="zh-CN" w:bidi="ar-EG"/>
        </w:rPr>
        <w:t xml:space="preserve"> ب</w:t>
      </w:r>
      <w:r w:rsidR="00937A65" w:rsidRPr="00BA4556">
        <w:rPr>
          <w:rFonts w:hint="cs"/>
          <w:noProof/>
          <w:spacing w:val="-2"/>
          <w:rtl/>
          <w:lang w:eastAsia="zh-CN" w:bidi="ar-EG"/>
        </w:rPr>
        <w:t xml:space="preserve">واسطة </w:t>
      </w:r>
      <w:r w:rsidR="00E85DF8" w:rsidRPr="00BA4556">
        <w:rPr>
          <w:rFonts w:hint="cs"/>
          <w:noProof/>
          <w:spacing w:val="-2"/>
          <w:rtl/>
          <w:lang w:eastAsia="zh-CN" w:bidi="ar-EG"/>
        </w:rPr>
        <w:t>أسلوب</w:t>
      </w:r>
      <w:r w:rsidRPr="00BA4556">
        <w:rPr>
          <w:rFonts w:hint="cs"/>
          <w:noProof/>
          <w:spacing w:val="-2"/>
          <w:rtl/>
          <w:lang w:eastAsia="zh-CN" w:bidi="ar-EG"/>
        </w:rPr>
        <w:t xml:space="preserve">ين؛ عملية تبليغ عادية </w:t>
      </w:r>
      <w:r w:rsidR="00DD4363" w:rsidRPr="00BA4556">
        <w:rPr>
          <w:rFonts w:hint="cs"/>
          <w:noProof/>
          <w:spacing w:val="-2"/>
          <w:rtl/>
          <w:lang w:eastAsia="zh-CN" w:bidi="ar-EG"/>
        </w:rPr>
        <w:t>أ</w:t>
      </w:r>
      <w:r w:rsidRPr="00BA4556">
        <w:rPr>
          <w:rFonts w:hint="cs"/>
          <w:noProof/>
          <w:spacing w:val="-2"/>
          <w:rtl/>
          <w:lang w:eastAsia="zh-CN" w:bidi="ar-EG"/>
        </w:rPr>
        <w:t>و</w:t>
      </w:r>
      <w:r w:rsidR="00DD4363" w:rsidRPr="00BA4556">
        <w:rPr>
          <w:rFonts w:hint="cs"/>
          <w:noProof/>
          <w:spacing w:val="-2"/>
          <w:rtl/>
          <w:lang w:eastAsia="zh-CN" w:bidi="ar-EG"/>
        </w:rPr>
        <w:t xml:space="preserve"> </w:t>
      </w:r>
      <w:r w:rsidRPr="00BA4556">
        <w:rPr>
          <w:rFonts w:hint="cs"/>
          <w:noProof/>
          <w:spacing w:val="-2"/>
          <w:rtl/>
          <w:lang w:eastAsia="zh-CN" w:bidi="ar-EG"/>
        </w:rPr>
        <w:t>عملي</w:t>
      </w:r>
      <w:r w:rsidR="00312E2F" w:rsidRPr="00BA4556">
        <w:rPr>
          <w:rFonts w:hint="cs"/>
          <w:noProof/>
          <w:spacing w:val="-2"/>
          <w:rtl/>
          <w:lang w:eastAsia="zh-CN" w:bidi="ar-EG"/>
        </w:rPr>
        <w:t>ة تبليغ متتال</w:t>
      </w:r>
      <w:r w:rsidR="00DD4363" w:rsidRPr="00BA4556">
        <w:rPr>
          <w:rFonts w:hint="cs"/>
          <w:noProof/>
          <w:spacing w:val="-2"/>
          <w:rtl/>
          <w:lang w:eastAsia="zh-CN" w:bidi="ar-EG"/>
        </w:rPr>
        <w:t>ٍ</w:t>
      </w:r>
      <w:r w:rsidRPr="00BA4556">
        <w:rPr>
          <w:rFonts w:hint="cs"/>
          <w:noProof/>
          <w:spacing w:val="-2"/>
          <w:rtl/>
          <w:lang w:eastAsia="zh-CN" w:bidi="ar-EG"/>
        </w:rPr>
        <w:t>.</w:t>
      </w:r>
      <w:r w:rsidR="00713B9B" w:rsidRPr="00BA4556">
        <w:rPr>
          <w:rFonts w:hint="cs"/>
          <w:noProof/>
          <w:spacing w:val="-2"/>
          <w:rtl/>
          <w:lang w:eastAsia="zh-CN" w:bidi="ar-EG"/>
        </w:rPr>
        <w:t xml:space="preserve"> في </w:t>
      </w:r>
      <w:r w:rsidRPr="00BA4556">
        <w:rPr>
          <w:rFonts w:hint="cs"/>
          <w:noProof/>
          <w:spacing w:val="-2"/>
          <w:rtl/>
          <w:lang w:eastAsia="zh-CN" w:bidi="ar-EG"/>
        </w:rPr>
        <w:t>عملية التبليغ العادية، تبل</w:t>
      </w:r>
      <w:r w:rsidR="00937A65" w:rsidRPr="00BA4556">
        <w:rPr>
          <w:rFonts w:hint="cs"/>
          <w:noProof/>
          <w:spacing w:val="-2"/>
          <w:rtl/>
          <w:lang w:eastAsia="zh-CN" w:bidi="ar-EG"/>
        </w:rPr>
        <w:t>ّ</w:t>
      </w:r>
      <w:r w:rsidRPr="00BA4556">
        <w:rPr>
          <w:rFonts w:hint="cs"/>
          <w:noProof/>
          <w:spacing w:val="-2"/>
          <w:rtl/>
          <w:lang w:eastAsia="zh-CN" w:bidi="ar-EG"/>
        </w:rPr>
        <w:t>غ المعلومات عن حالة الذاكر</w:t>
      </w:r>
      <w:r w:rsidR="00937A65" w:rsidRPr="00BA4556">
        <w:rPr>
          <w:rFonts w:hint="cs"/>
          <w:noProof/>
          <w:spacing w:val="-2"/>
          <w:rtl/>
          <w:lang w:eastAsia="zh-CN" w:bidi="ar-EG"/>
        </w:rPr>
        <w:t xml:space="preserve">ة المؤقتة </w:t>
      </w:r>
      <w:r w:rsidR="00937A65" w:rsidRPr="00BA4556">
        <w:rPr>
          <w:rFonts w:hint="cs"/>
          <w:noProof/>
          <w:spacing w:val="-2"/>
          <w:rtl/>
          <w:lang w:eastAsia="zh-CN" w:bidi="ar-EG"/>
        </w:rPr>
        <w:lastRenderedPageBreak/>
        <w:t xml:space="preserve">لتجهيزات </w:t>
      </w:r>
      <w:r w:rsidR="00DD4363" w:rsidRPr="00BA4556">
        <w:rPr>
          <w:rFonts w:hint="cs"/>
          <w:noProof/>
          <w:spacing w:val="-2"/>
          <w:rtl/>
          <w:lang w:eastAsia="zh-CN" w:bidi="ar-EG"/>
        </w:rPr>
        <w:t>ا</w:t>
      </w:r>
      <w:r w:rsidR="00937A65" w:rsidRPr="00BA4556">
        <w:rPr>
          <w:rFonts w:hint="cs"/>
          <w:noProof/>
          <w:spacing w:val="-2"/>
          <w:rtl/>
          <w:lang w:eastAsia="zh-CN" w:bidi="ar-EG"/>
        </w:rPr>
        <w:t>لمستعمل ب</w:t>
      </w:r>
      <w:r w:rsidRPr="00BA4556">
        <w:rPr>
          <w:rFonts w:hint="cs"/>
          <w:noProof/>
          <w:spacing w:val="-2"/>
          <w:rtl/>
          <w:lang w:eastAsia="zh-CN" w:bidi="ar-EG"/>
        </w:rPr>
        <w:t>نفس الطريقة التي تتم</w:t>
      </w:r>
      <w:r w:rsidR="00713B9B" w:rsidRPr="00BA4556">
        <w:rPr>
          <w:rFonts w:hint="cs"/>
          <w:noProof/>
          <w:spacing w:val="-2"/>
          <w:rtl/>
          <w:lang w:eastAsia="zh-CN" w:bidi="ar-EG"/>
        </w:rPr>
        <w:t xml:space="preserve"> في </w:t>
      </w:r>
      <w:r w:rsidRPr="00BA4556">
        <w:rPr>
          <w:rFonts w:hint="cs"/>
          <w:noProof/>
          <w:spacing w:val="-2"/>
          <w:rtl/>
          <w:lang w:eastAsia="zh-CN" w:bidi="ar-EG"/>
        </w:rPr>
        <w:t xml:space="preserve">نظام </w:t>
      </w:r>
      <w:r w:rsidRPr="00BA4556">
        <w:rPr>
          <w:noProof/>
          <w:spacing w:val="-2"/>
          <w:lang w:eastAsia="zh-CN" w:bidi="ar-EG"/>
        </w:rPr>
        <w:t>LTE</w:t>
      </w:r>
      <w:r w:rsidRPr="00BA4556">
        <w:rPr>
          <w:rFonts w:hint="cs"/>
          <w:noProof/>
          <w:spacing w:val="-2"/>
          <w:rtl/>
          <w:lang w:eastAsia="zh-CN" w:bidi="ar-EG"/>
        </w:rPr>
        <w:t xml:space="preserve"> للأرض. </w:t>
      </w:r>
      <w:r w:rsidR="00937A65" w:rsidRPr="00BA4556">
        <w:rPr>
          <w:rFonts w:hint="cs"/>
          <w:noProof/>
          <w:spacing w:val="-2"/>
          <w:rtl/>
          <w:lang w:eastAsia="zh-CN" w:bidi="ar-EG"/>
        </w:rPr>
        <w:t>أما</w:t>
      </w:r>
      <w:r w:rsidR="00713B9B" w:rsidRPr="00BA4556">
        <w:rPr>
          <w:rFonts w:hint="cs"/>
          <w:noProof/>
          <w:spacing w:val="-2"/>
          <w:rtl/>
          <w:lang w:eastAsia="zh-CN" w:bidi="ar-EG"/>
        </w:rPr>
        <w:t xml:space="preserve"> في </w:t>
      </w:r>
      <w:r w:rsidR="00312E2F" w:rsidRPr="00BA4556">
        <w:rPr>
          <w:rFonts w:hint="cs"/>
          <w:noProof/>
          <w:spacing w:val="-2"/>
          <w:rtl/>
          <w:lang w:eastAsia="zh-CN" w:bidi="ar-EG"/>
        </w:rPr>
        <w:t>عملية التبليغ المتتالي</w:t>
      </w:r>
      <w:r w:rsidR="00937A65" w:rsidRPr="00BA4556">
        <w:rPr>
          <w:rFonts w:hint="cs"/>
          <w:noProof/>
          <w:spacing w:val="-2"/>
          <w:rtl/>
          <w:lang w:eastAsia="zh-CN" w:bidi="ar-EG"/>
        </w:rPr>
        <w:t xml:space="preserve"> من ناحية أخرى، فتبل</w:t>
      </w:r>
      <w:r w:rsidR="00DD4363" w:rsidRPr="00BA4556">
        <w:rPr>
          <w:rFonts w:hint="cs"/>
          <w:noProof/>
          <w:spacing w:val="-2"/>
          <w:rtl/>
          <w:lang w:eastAsia="zh-CN" w:bidi="ar-EG"/>
        </w:rPr>
        <w:t>ّ</w:t>
      </w:r>
      <w:r w:rsidR="00937A65" w:rsidRPr="00BA4556">
        <w:rPr>
          <w:rFonts w:hint="cs"/>
          <w:noProof/>
          <w:spacing w:val="-2"/>
          <w:rtl/>
          <w:lang w:eastAsia="zh-CN" w:bidi="ar-EG"/>
        </w:rPr>
        <w:t>غ</w:t>
      </w:r>
      <w:r w:rsidRPr="00BA4556">
        <w:rPr>
          <w:rFonts w:hint="cs"/>
          <w:noProof/>
          <w:spacing w:val="-2"/>
          <w:rtl/>
          <w:lang w:eastAsia="zh-CN" w:bidi="ar-EG"/>
        </w:rPr>
        <w:t xml:space="preserve"> المعلومات عن كمية البيانات التي </w:t>
      </w:r>
      <w:r w:rsidR="00937A65" w:rsidRPr="00BA4556">
        <w:rPr>
          <w:rFonts w:hint="cs"/>
          <w:noProof/>
          <w:spacing w:val="-2"/>
          <w:rtl/>
          <w:lang w:eastAsia="zh-CN" w:bidi="ar-EG"/>
        </w:rPr>
        <w:t>أضيفت إلى</w:t>
      </w:r>
      <w:r w:rsidRPr="00BA4556">
        <w:rPr>
          <w:rFonts w:hint="cs"/>
          <w:noProof/>
          <w:spacing w:val="-2"/>
          <w:rtl/>
          <w:lang w:eastAsia="zh-CN" w:bidi="ar-EG"/>
        </w:rPr>
        <w:t xml:space="preserve"> الذاكرة المؤقتة منذ آخر</w:t>
      </w:r>
      <w:r w:rsidR="00937A65" w:rsidRPr="00BA4556">
        <w:rPr>
          <w:rFonts w:hint="cs"/>
          <w:noProof/>
          <w:spacing w:val="-2"/>
          <w:rtl/>
          <w:lang w:eastAsia="zh-CN" w:bidi="ar-EG"/>
        </w:rPr>
        <w:t xml:space="preserve"> عملية تبليغ. وتساوي قيمة البيانات المضافة</w:t>
      </w:r>
      <w:r w:rsidRPr="00BA4556">
        <w:rPr>
          <w:rFonts w:hint="cs"/>
          <w:noProof/>
          <w:spacing w:val="-2"/>
          <w:rtl/>
          <w:lang w:eastAsia="zh-CN" w:bidi="ar-EG"/>
        </w:rPr>
        <w:t xml:space="preserve"> القيمة التي يتم الحصول عليها بجمع كمية البيانات</w:t>
      </w:r>
      <w:r w:rsidR="00937A65" w:rsidRPr="00BA4556">
        <w:rPr>
          <w:rFonts w:hint="cs"/>
          <w:noProof/>
          <w:spacing w:val="-2"/>
          <w:rtl/>
          <w:lang w:eastAsia="zh-CN" w:bidi="ar-EG"/>
        </w:rPr>
        <w:t>،</w:t>
      </w:r>
      <w:r w:rsidR="00312E2F" w:rsidRPr="00BA4556">
        <w:rPr>
          <w:rFonts w:hint="cs"/>
          <w:noProof/>
          <w:spacing w:val="-2"/>
          <w:rtl/>
          <w:lang w:eastAsia="zh-CN" w:bidi="ar-EG"/>
        </w:rPr>
        <w:t xml:space="preserve"> التي تنتظر إعادة </w:t>
      </w:r>
      <w:r w:rsidR="00937A65" w:rsidRPr="00BA4556">
        <w:rPr>
          <w:rFonts w:hint="cs"/>
          <w:noProof/>
          <w:spacing w:val="-2"/>
          <w:rtl/>
          <w:lang w:eastAsia="zh-CN" w:bidi="ar-EG"/>
        </w:rPr>
        <w:t>إرسالها</w:t>
      </w:r>
      <w:r w:rsidR="00312E2F" w:rsidRPr="00BA4556">
        <w:rPr>
          <w:rFonts w:hint="cs"/>
          <w:noProof/>
          <w:spacing w:val="-2"/>
          <w:rtl/>
          <w:lang w:eastAsia="zh-CN" w:bidi="ar-EG"/>
        </w:rPr>
        <w:t xml:space="preserve"> </w:t>
      </w:r>
      <w:r w:rsidR="00937A65" w:rsidRPr="00BA4556">
        <w:rPr>
          <w:rFonts w:hint="cs"/>
          <w:noProof/>
          <w:spacing w:val="-2"/>
          <w:rtl/>
          <w:lang w:eastAsia="zh-CN" w:bidi="ar-EG"/>
        </w:rPr>
        <w:t>نتيجة معلومات مرتجعة عن فشل الإرسال بالنسبة ل</w:t>
      </w:r>
      <w:r w:rsidR="00312E2F" w:rsidRPr="00BA4556">
        <w:rPr>
          <w:rFonts w:hint="cs"/>
          <w:noProof/>
          <w:spacing w:val="-2"/>
          <w:rtl/>
          <w:lang w:eastAsia="zh-CN" w:bidi="ar-EG"/>
        </w:rPr>
        <w:t xml:space="preserve">لبيانات التي أرسلت بالفعل، مع كمية البيانات التي أضيفت مجدداً إلى الذاكرة المؤقتة لمطراف المستعمل. وتتميز عملية التبليغ العادية عن عملية التبليغ المتتالي بقيم معرف هوية القناة المنطقية </w:t>
      </w:r>
      <w:r w:rsidR="00312E2F" w:rsidRPr="00BA4556">
        <w:rPr>
          <w:noProof/>
          <w:spacing w:val="-2"/>
          <w:lang w:eastAsia="zh-CN" w:bidi="ar-EG"/>
        </w:rPr>
        <w:t>(LCID)</w:t>
      </w:r>
      <w:r w:rsidR="00312E2F" w:rsidRPr="00BA4556">
        <w:rPr>
          <w:rFonts w:hint="cs"/>
          <w:noProof/>
          <w:spacing w:val="-2"/>
          <w:rtl/>
          <w:lang w:eastAsia="zh-CN" w:bidi="ar-EG"/>
        </w:rPr>
        <w:t xml:space="preserve"> كما هو مبين</w:t>
      </w:r>
      <w:r w:rsidR="00713B9B" w:rsidRPr="00BA4556">
        <w:rPr>
          <w:rFonts w:hint="cs"/>
          <w:noProof/>
          <w:spacing w:val="-2"/>
          <w:rtl/>
          <w:lang w:eastAsia="zh-CN" w:bidi="ar-EG"/>
        </w:rPr>
        <w:t xml:space="preserve"> في </w:t>
      </w:r>
      <w:r w:rsidR="00312E2F" w:rsidRPr="00BA4556">
        <w:rPr>
          <w:rFonts w:hint="cs"/>
          <w:noProof/>
          <w:spacing w:val="-2"/>
          <w:rtl/>
          <w:lang w:eastAsia="zh-CN" w:bidi="ar-EG"/>
        </w:rPr>
        <w:t xml:space="preserve">الجدول </w:t>
      </w:r>
      <w:r w:rsidR="00312E2F" w:rsidRPr="00BA4556">
        <w:rPr>
          <w:noProof/>
          <w:spacing w:val="-2"/>
          <w:lang w:eastAsia="zh-CN" w:bidi="ar-EG"/>
        </w:rPr>
        <w:t>19.2</w:t>
      </w:r>
      <w:r w:rsidR="00D01EF2" w:rsidRPr="00BA4556">
        <w:rPr>
          <w:rFonts w:hint="cs"/>
          <w:noProof/>
          <w:spacing w:val="-2"/>
          <w:rtl/>
          <w:lang w:eastAsia="zh-CN" w:bidi="ar-EG"/>
        </w:rPr>
        <w:t>.</w:t>
      </w:r>
    </w:p>
    <w:p w:rsidR="00B87F9D" w:rsidRPr="00BA4556" w:rsidRDefault="00901CD7" w:rsidP="00B87F9D">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19.2</w:t>
      </w:r>
    </w:p>
    <w:p w:rsidR="00321557" w:rsidRPr="00BA4556" w:rsidRDefault="00312E2F" w:rsidP="008C73E8">
      <w:pPr>
        <w:pStyle w:val="Tabletitle"/>
        <w:keepNext/>
        <w:spacing w:before="80" w:after="0"/>
      </w:pPr>
      <w:r w:rsidRPr="00BA4556">
        <w:rPr>
          <w:rFonts w:hint="cs"/>
          <w:rtl/>
          <w:lang w:val="en-GB"/>
        </w:rPr>
        <w:t>قيم معرف هوية القناة المنطقية</w:t>
      </w:r>
      <w:r w:rsidR="00DD4363" w:rsidRPr="00BA4556">
        <w:rPr>
          <w:rFonts w:hint="cs"/>
          <w:rtl/>
          <w:lang w:val="en-GB"/>
        </w:rPr>
        <w:t xml:space="preserve"> </w:t>
      </w:r>
      <w:r w:rsidR="00DD4363" w:rsidRPr="00BA4556">
        <w:t>(LCID)</w:t>
      </w:r>
      <w:r w:rsidR="00713B9B" w:rsidRPr="00BA4556">
        <w:rPr>
          <w:rFonts w:hint="cs"/>
          <w:rtl/>
          <w:lang w:val="en-GB"/>
        </w:rPr>
        <w:t xml:space="preserve"> في </w:t>
      </w:r>
      <w:r w:rsidR="0090606B" w:rsidRPr="00BA4556">
        <w:rPr>
          <w:color w:val="000000"/>
          <w:rtl/>
        </w:rPr>
        <w:t xml:space="preserve">القناة المتقاسمة </w:t>
      </w:r>
      <w:r w:rsidR="0090606B" w:rsidRPr="00BA4556">
        <w:rPr>
          <w:rFonts w:hint="cs"/>
          <w:color w:val="000000"/>
          <w:rtl/>
        </w:rPr>
        <w:t>ل</w:t>
      </w:r>
      <w:r w:rsidRPr="00BA4556">
        <w:rPr>
          <w:color w:val="000000"/>
          <w:rtl/>
        </w:rPr>
        <w:t xml:space="preserve">لوصلة الصاعدة </w:t>
      </w:r>
      <w:r w:rsidR="00D01EF2" w:rsidRPr="00BA4556">
        <w:rPr>
          <w:color w:val="000000"/>
        </w:rPr>
        <w:t>(</w:t>
      </w:r>
      <w:r w:rsidRPr="00BA4556">
        <w:rPr>
          <w:color w:val="000000"/>
        </w:rPr>
        <w:t>UL-SCH</w:t>
      </w:r>
      <w:r w:rsidR="00D01EF2" w:rsidRPr="00BA4556">
        <w:rPr>
          <w:color w:val="000000"/>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5398"/>
      </w:tblGrid>
      <w:tr w:rsidR="00312E2F" w:rsidRPr="00BA4556" w:rsidTr="00312E2F">
        <w:trPr>
          <w:cantSplit/>
          <w:jc w:val="center"/>
        </w:trPr>
        <w:tc>
          <w:tcPr>
            <w:tcW w:w="1713" w:type="dxa"/>
            <w:tcBorders>
              <w:top w:val="single" w:sz="4" w:space="0" w:color="auto"/>
              <w:left w:val="single" w:sz="4" w:space="0" w:color="auto"/>
              <w:bottom w:val="single" w:sz="4" w:space="0" w:color="auto"/>
              <w:right w:val="single" w:sz="4" w:space="0" w:color="auto"/>
            </w:tcBorders>
            <w:vAlign w:val="center"/>
            <w:hideMark/>
          </w:tcPr>
          <w:p w:rsidR="00312E2F" w:rsidRPr="00BA4556" w:rsidRDefault="00312E2F" w:rsidP="00376318">
            <w:pPr>
              <w:pStyle w:val="Tablehead"/>
              <w:rPr>
                <w:rFonts w:eastAsia="Malgun Gothic" w:cs="Times New Roman"/>
                <w:sz w:val="22"/>
                <w:szCs w:val="20"/>
                <w:lang w:val="en-GB"/>
              </w:rPr>
            </w:pPr>
            <w:r w:rsidRPr="00BA4556">
              <w:rPr>
                <w:rFonts w:eastAsia="Malgun Gothic" w:hint="cs"/>
                <w:rtl/>
                <w:lang w:val="en-GB"/>
              </w:rPr>
              <w:t>المؤشر</w:t>
            </w:r>
          </w:p>
        </w:tc>
        <w:tc>
          <w:tcPr>
            <w:tcW w:w="5398" w:type="dxa"/>
            <w:tcBorders>
              <w:top w:val="single" w:sz="4" w:space="0" w:color="auto"/>
              <w:left w:val="single" w:sz="4" w:space="0" w:color="auto"/>
              <w:bottom w:val="single" w:sz="4" w:space="0" w:color="auto"/>
              <w:right w:val="single" w:sz="4" w:space="0" w:color="auto"/>
            </w:tcBorders>
            <w:vAlign w:val="center"/>
            <w:hideMark/>
          </w:tcPr>
          <w:p w:rsidR="00312E2F" w:rsidRPr="00BA4556" w:rsidRDefault="00312E2F" w:rsidP="00376318">
            <w:pPr>
              <w:pStyle w:val="Tablehead"/>
              <w:rPr>
                <w:rFonts w:eastAsia="Malgun Gothic"/>
              </w:rPr>
            </w:pPr>
            <w:r w:rsidRPr="00BA4556">
              <w:rPr>
                <w:rFonts w:eastAsia="Malgun Gothic" w:hint="cs"/>
                <w:rtl/>
                <w:lang w:val="en-GB"/>
              </w:rPr>
              <w:t xml:space="preserve">قيم </w:t>
            </w:r>
            <w:r w:rsidRPr="00BA4556">
              <w:rPr>
                <w:rFonts w:eastAsia="Malgun Gothic"/>
              </w:rPr>
              <w:t>LCDI</w:t>
            </w:r>
          </w:p>
        </w:tc>
      </w:tr>
      <w:tr w:rsidR="00312E2F" w:rsidRPr="00BA4556" w:rsidTr="00312E2F">
        <w:trPr>
          <w:cantSplit/>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12E2F" w:rsidP="00376318">
            <w:pPr>
              <w:pStyle w:val="Tabletext"/>
              <w:jc w:val="center"/>
              <w:rPr>
                <w:lang w:val="en-GB"/>
              </w:rPr>
            </w:pPr>
            <w:r w:rsidRPr="00BA4556">
              <w:rPr>
                <w:lang w:val="en-GB"/>
              </w:rPr>
              <w:t>00000</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BD505F" w:rsidP="00376318">
            <w:pPr>
              <w:pStyle w:val="Tabletext"/>
              <w:rPr>
                <w:lang w:bidi="ar-EG"/>
              </w:rPr>
            </w:pPr>
            <w:r w:rsidRPr="00BA4556">
              <w:rPr>
                <w:rFonts w:hint="cs"/>
                <w:rtl/>
                <w:lang w:val="en-GB" w:bidi="ar-EG"/>
              </w:rPr>
              <w:t xml:space="preserve">قناة التحكم المشتركة </w:t>
            </w:r>
            <w:r w:rsidRPr="00BA4556">
              <w:rPr>
                <w:lang w:bidi="ar-EG"/>
              </w:rPr>
              <w:t>(CCCH)</w:t>
            </w:r>
          </w:p>
        </w:tc>
      </w:tr>
      <w:tr w:rsidR="00312E2F" w:rsidRPr="00BA4556" w:rsidTr="00312E2F">
        <w:trPr>
          <w:cantSplit/>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82A54" w:rsidP="00376318">
            <w:pPr>
              <w:pStyle w:val="Tabletext"/>
              <w:jc w:val="center"/>
              <w:rPr>
                <w:lang w:val="en-GB"/>
              </w:rPr>
            </w:pPr>
            <w:r w:rsidRPr="00382A54">
              <w:rPr>
                <w:lang w:val="en-GB"/>
              </w:rPr>
              <w:t>01010</w:t>
            </w:r>
            <w:r w:rsidR="00312E2F" w:rsidRPr="00BA4556">
              <w:rPr>
                <w:lang w:val="en-GB"/>
              </w:rPr>
              <w:t>-</w:t>
            </w:r>
            <w:r w:rsidRPr="00352646">
              <w:rPr>
                <w:lang w:val="en-GB"/>
              </w:rPr>
              <w:t>00001</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BD505F" w:rsidP="00376318">
            <w:pPr>
              <w:pStyle w:val="Tabletext"/>
              <w:rPr>
                <w:rtl/>
                <w:lang w:val="en-GB" w:bidi="ar-EG"/>
              </w:rPr>
            </w:pPr>
            <w:r w:rsidRPr="00BA4556">
              <w:rPr>
                <w:rFonts w:hint="cs"/>
                <w:rtl/>
                <w:lang w:val="en-GB" w:bidi="ar-EG"/>
              </w:rPr>
              <w:t>هوية القناة المنطقية</w:t>
            </w:r>
          </w:p>
        </w:tc>
      </w:tr>
      <w:tr w:rsidR="00312E2F" w:rsidRPr="00BA4556" w:rsidTr="00312E2F">
        <w:trPr>
          <w:cantSplit/>
          <w:trHeight w:val="55"/>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82A54" w:rsidP="00376318">
            <w:pPr>
              <w:pStyle w:val="Tabletext"/>
              <w:jc w:val="center"/>
              <w:rPr>
                <w:lang w:val="en-GB"/>
              </w:rPr>
            </w:pPr>
            <w:r w:rsidRPr="00382A54">
              <w:rPr>
                <w:lang w:val="en-GB"/>
              </w:rPr>
              <w:t>10110</w:t>
            </w:r>
            <w:r w:rsidR="00312E2F" w:rsidRPr="00BA4556">
              <w:rPr>
                <w:lang w:val="en-GB"/>
              </w:rPr>
              <w:t>-</w:t>
            </w:r>
            <w:r w:rsidRPr="00382A54">
              <w:rPr>
                <w:lang w:val="en-GB"/>
              </w:rPr>
              <w:t>01011</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BD505F" w:rsidP="00376318">
            <w:pPr>
              <w:pStyle w:val="Tabletext"/>
              <w:rPr>
                <w:lang w:val="en-GB"/>
              </w:rPr>
            </w:pPr>
            <w:r w:rsidRPr="00BA4556">
              <w:rPr>
                <w:rFonts w:hint="cs"/>
                <w:rtl/>
                <w:lang w:val="en-GB"/>
              </w:rPr>
              <w:t>محجوزة</w:t>
            </w:r>
          </w:p>
        </w:tc>
      </w:tr>
      <w:tr w:rsidR="00312E2F" w:rsidRPr="00BA4556" w:rsidTr="00312E2F">
        <w:trPr>
          <w:cantSplit/>
          <w:trHeight w:val="55"/>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12E2F" w:rsidP="00376318">
            <w:pPr>
              <w:pStyle w:val="Tabletext"/>
              <w:jc w:val="center"/>
              <w:rPr>
                <w:lang w:val="en-GB"/>
              </w:rPr>
            </w:pPr>
            <w:r w:rsidRPr="00BA4556">
              <w:rPr>
                <w:lang w:val="en-GB"/>
              </w:rPr>
              <w:t>10111</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C41839" w:rsidP="00376318">
            <w:pPr>
              <w:pStyle w:val="Tabletext"/>
              <w:rPr>
                <w:lang w:val="en-GB"/>
              </w:rPr>
            </w:pPr>
            <w:r w:rsidRPr="00BA4556">
              <w:rPr>
                <w:rFonts w:hint="cs"/>
                <w:rtl/>
                <w:lang w:val="en-GB"/>
              </w:rPr>
              <w:t>تب</w:t>
            </w:r>
            <w:r w:rsidR="00BB06E9" w:rsidRPr="00BA4556">
              <w:rPr>
                <w:rFonts w:hint="cs"/>
                <w:rtl/>
                <w:lang w:val="en-GB"/>
              </w:rPr>
              <w:t>ل</w:t>
            </w:r>
            <w:r w:rsidRPr="00BA4556">
              <w:rPr>
                <w:rFonts w:hint="cs"/>
                <w:rtl/>
                <w:lang w:val="en-GB"/>
              </w:rPr>
              <w:t>ي</w:t>
            </w:r>
            <w:r w:rsidR="00BB06E9" w:rsidRPr="00BA4556">
              <w:rPr>
                <w:rFonts w:hint="cs"/>
                <w:rtl/>
                <w:lang w:val="en-GB"/>
              </w:rPr>
              <w:t>غ منقوص عن حالة الذاكرة المؤقتة</w:t>
            </w:r>
            <w:r w:rsidR="00713B9B" w:rsidRPr="00BA4556">
              <w:rPr>
                <w:rFonts w:hint="cs"/>
                <w:rtl/>
                <w:lang w:val="en-GB"/>
              </w:rPr>
              <w:t xml:space="preserve"> في </w:t>
            </w:r>
            <w:r w:rsidRPr="00BA4556">
              <w:rPr>
                <w:rFonts w:hint="cs"/>
                <w:rtl/>
                <w:lang w:val="en-GB"/>
              </w:rPr>
              <w:t>ال</w:t>
            </w:r>
            <w:r w:rsidR="00BB06E9" w:rsidRPr="00BA4556">
              <w:rPr>
                <w:rFonts w:hint="cs"/>
                <w:rtl/>
                <w:lang w:val="en-GB"/>
              </w:rPr>
              <w:t xml:space="preserve">تبليغ </w:t>
            </w:r>
            <w:r w:rsidRPr="00BA4556">
              <w:rPr>
                <w:rFonts w:hint="cs"/>
                <w:rtl/>
                <w:lang w:val="en-GB"/>
              </w:rPr>
              <w:t>ال</w:t>
            </w:r>
            <w:r w:rsidR="00BB06E9" w:rsidRPr="00BA4556">
              <w:rPr>
                <w:rFonts w:hint="cs"/>
                <w:rtl/>
                <w:lang w:val="en-GB"/>
              </w:rPr>
              <w:t>متتال</w:t>
            </w:r>
            <w:r w:rsidRPr="00BA4556">
              <w:rPr>
                <w:rFonts w:hint="cs"/>
                <w:rtl/>
                <w:lang w:val="en-GB"/>
              </w:rPr>
              <w:t>ي</w:t>
            </w:r>
          </w:p>
        </w:tc>
      </w:tr>
      <w:tr w:rsidR="00312E2F" w:rsidRPr="00BA4556" w:rsidTr="00312E2F">
        <w:trPr>
          <w:cantSplit/>
          <w:trHeight w:val="55"/>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12E2F" w:rsidP="00376318">
            <w:pPr>
              <w:pStyle w:val="Tabletext"/>
              <w:jc w:val="center"/>
              <w:rPr>
                <w:lang w:val="en-GB"/>
              </w:rPr>
            </w:pPr>
            <w:r w:rsidRPr="00BA4556">
              <w:rPr>
                <w:lang w:val="en-GB"/>
              </w:rPr>
              <w:t>11000</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BB06E9" w:rsidP="00376318">
            <w:pPr>
              <w:pStyle w:val="Tabletext"/>
              <w:rPr>
                <w:lang w:val="en-GB"/>
              </w:rPr>
            </w:pPr>
            <w:r w:rsidRPr="00BA4556">
              <w:rPr>
                <w:rFonts w:hint="cs"/>
                <w:rtl/>
                <w:lang w:val="en-GB"/>
              </w:rPr>
              <w:t>تبليغ قصير عن حالة الذاكرة المؤقتة</w:t>
            </w:r>
            <w:r w:rsidR="00713B9B" w:rsidRPr="00BA4556">
              <w:rPr>
                <w:rFonts w:hint="cs"/>
                <w:rtl/>
                <w:lang w:val="en-GB"/>
              </w:rPr>
              <w:t xml:space="preserve"> في </w:t>
            </w:r>
            <w:r w:rsidR="00C41839" w:rsidRPr="00BA4556">
              <w:rPr>
                <w:rFonts w:hint="cs"/>
                <w:rtl/>
                <w:lang w:val="en-GB"/>
              </w:rPr>
              <w:t>التبليغ المتتالي</w:t>
            </w:r>
          </w:p>
        </w:tc>
      </w:tr>
      <w:tr w:rsidR="00312E2F" w:rsidRPr="00BA4556" w:rsidTr="00312E2F">
        <w:trPr>
          <w:cantSplit/>
          <w:trHeight w:val="55"/>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12E2F" w:rsidP="00376318">
            <w:pPr>
              <w:pStyle w:val="Tabletext"/>
              <w:jc w:val="center"/>
              <w:rPr>
                <w:lang w:val="en-GB"/>
              </w:rPr>
            </w:pPr>
            <w:r w:rsidRPr="00BA4556">
              <w:rPr>
                <w:lang w:val="en-GB"/>
              </w:rPr>
              <w:t>11001</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BB06E9" w:rsidP="00376318">
            <w:pPr>
              <w:pStyle w:val="Tabletext"/>
              <w:rPr>
                <w:lang w:val="en-GB"/>
              </w:rPr>
            </w:pPr>
            <w:r w:rsidRPr="00BA4556">
              <w:rPr>
                <w:rFonts w:hint="cs"/>
                <w:rtl/>
                <w:lang w:val="en-GB"/>
              </w:rPr>
              <w:t>تبليغ طويل عن حالة الذاكرة المؤقتة</w:t>
            </w:r>
            <w:r w:rsidR="00713B9B" w:rsidRPr="00BA4556">
              <w:rPr>
                <w:rFonts w:hint="cs"/>
                <w:rtl/>
                <w:lang w:val="en-GB"/>
              </w:rPr>
              <w:t xml:space="preserve"> في </w:t>
            </w:r>
            <w:r w:rsidR="00C41839" w:rsidRPr="00BA4556">
              <w:rPr>
                <w:rFonts w:hint="cs"/>
                <w:rtl/>
                <w:lang w:val="en-GB"/>
              </w:rPr>
              <w:t>التبليغ المتتالي</w:t>
            </w:r>
          </w:p>
        </w:tc>
      </w:tr>
      <w:tr w:rsidR="00312E2F" w:rsidRPr="00BA4556" w:rsidTr="00312E2F">
        <w:trPr>
          <w:cantSplit/>
          <w:trHeight w:val="55"/>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12E2F" w:rsidP="00376318">
            <w:pPr>
              <w:pStyle w:val="Tabletext"/>
              <w:jc w:val="center"/>
              <w:rPr>
                <w:lang w:val="en-GB"/>
              </w:rPr>
            </w:pPr>
            <w:r w:rsidRPr="00BA4556">
              <w:rPr>
                <w:lang w:val="en-GB"/>
              </w:rPr>
              <w:t>11010</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BB06E9" w:rsidP="00376318">
            <w:pPr>
              <w:pStyle w:val="Tabletext"/>
              <w:rPr>
                <w:lang w:val="en-GB"/>
              </w:rPr>
            </w:pPr>
            <w:r w:rsidRPr="00BA4556">
              <w:rPr>
                <w:rFonts w:hint="cs"/>
                <w:rtl/>
                <w:lang w:val="en-GB"/>
              </w:rPr>
              <w:t>تبليغ عن هامش القدرة الزائدة</w:t>
            </w:r>
          </w:p>
        </w:tc>
      </w:tr>
      <w:tr w:rsidR="00312E2F" w:rsidRPr="00BA4556" w:rsidTr="00312E2F">
        <w:trPr>
          <w:cantSplit/>
          <w:trHeight w:val="55"/>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12E2F" w:rsidP="00376318">
            <w:pPr>
              <w:pStyle w:val="Tabletext"/>
              <w:jc w:val="center"/>
              <w:rPr>
                <w:lang w:val="en-GB"/>
              </w:rPr>
            </w:pPr>
            <w:r w:rsidRPr="00BA4556">
              <w:rPr>
                <w:lang w:val="en-GB"/>
              </w:rPr>
              <w:t>11011</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C41839" w:rsidP="00376318">
            <w:pPr>
              <w:pStyle w:val="Tabletext"/>
              <w:rPr>
                <w:lang w:val="en-GB" w:bidi="ar-EG"/>
              </w:rPr>
            </w:pPr>
            <w:r w:rsidRPr="00BA4556">
              <w:rPr>
                <w:rFonts w:hint="cs"/>
                <w:rtl/>
                <w:lang w:val="en-GB"/>
              </w:rPr>
              <w:t xml:space="preserve">معرف هوية مؤقت </w:t>
            </w:r>
            <w:r w:rsidR="00BB06E9" w:rsidRPr="00BA4556">
              <w:rPr>
                <w:rFonts w:hint="cs"/>
                <w:rtl/>
                <w:lang w:val="en-GB"/>
              </w:rPr>
              <w:t xml:space="preserve">لشبكة </w:t>
            </w:r>
            <w:r w:rsidRPr="00BA4556">
              <w:rPr>
                <w:rFonts w:hint="cs"/>
                <w:rtl/>
                <w:lang w:val="en-GB"/>
              </w:rPr>
              <w:t xml:space="preserve">التحكم </w:t>
            </w:r>
            <w:r w:rsidR="00BB06E9" w:rsidRPr="00BA4556">
              <w:rPr>
                <w:rFonts w:hint="cs"/>
                <w:rtl/>
                <w:lang w:val="en-GB"/>
              </w:rPr>
              <w:t>الراديوي</w:t>
            </w:r>
            <w:r w:rsidR="0083426D">
              <w:rPr>
                <w:rFonts w:hint="cs"/>
                <w:rtl/>
                <w:lang w:val="en-GB" w:bidi="ar-EG"/>
              </w:rPr>
              <w:t xml:space="preserve"> </w:t>
            </w:r>
            <w:r w:rsidR="0083426D" w:rsidRPr="0083426D">
              <w:rPr>
                <w:lang w:val="en-GB" w:bidi="ar-EG"/>
              </w:rPr>
              <w:t>(C-RNTI)</w:t>
            </w:r>
          </w:p>
        </w:tc>
      </w:tr>
      <w:tr w:rsidR="00312E2F" w:rsidRPr="00BA4556" w:rsidTr="00312E2F">
        <w:trPr>
          <w:cantSplit/>
          <w:trHeight w:val="55"/>
          <w:jc w:val="center"/>
        </w:trPr>
        <w:tc>
          <w:tcPr>
            <w:tcW w:w="1713" w:type="dxa"/>
            <w:tcBorders>
              <w:top w:val="single" w:sz="4" w:space="0" w:color="auto"/>
              <w:left w:val="single" w:sz="4" w:space="0" w:color="auto"/>
              <w:bottom w:val="single" w:sz="4" w:space="0" w:color="auto"/>
              <w:right w:val="single" w:sz="4" w:space="0" w:color="auto"/>
            </w:tcBorders>
            <w:hideMark/>
          </w:tcPr>
          <w:p w:rsidR="00312E2F" w:rsidRPr="00BA4556" w:rsidRDefault="00312E2F" w:rsidP="00376318">
            <w:pPr>
              <w:pStyle w:val="Tabletext"/>
              <w:jc w:val="center"/>
              <w:rPr>
                <w:lang w:val="en-GB"/>
              </w:rPr>
            </w:pPr>
            <w:r w:rsidRPr="00BA4556">
              <w:rPr>
                <w:lang w:val="en-GB"/>
              </w:rPr>
              <w:t>11100</w:t>
            </w:r>
          </w:p>
        </w:tc>
        <w:tc>
          <w:tcPr>
            <w:tcW w:w="5398" w:type="dxa"/>
            <w:tcBorders>
              <w:top w:val="single" w:sz="4" w:space="0" w:color="auto"/>
              <w:left w:val="single" w:sz="4" w:space="0" w:color="auto"/>
              <w:bottom w:val="single" w:sz="4" w:space="0" w:color="auto"/>
              <w:right w:val="single" w:sz="4" w:space="0" w:color="auto"/>
            </w:tcBorders>
            <w:hideMark/>
          </w:tcPr>
          <w:p w:rsidR="00312E2F" w:rsidRPr="00BA4556" w:rsidRDefault="00BB06E9" w:rsidP="00376318">
            <w:pPr>
              <w:pStyle w:val="Tabletext"/>
              <w:rPr>
                <w:lang w:val="en-GB"/>
              </w:rPr>
            </w:pPr>
            <w:r w:rsidRPr="00BA4556">
              <w:rPr>
                <w:rFonts w:hint="cs"/>
                <w:rtl/>
                <w:lang w:val="en-GB"/>
              </w:rPr>
              <w:t>إبلاغ منقوص عن حالة الذاكرة المؤقتة</w:t>
            </w:r>
          </w:p>
        </w:tc>
      </w:tr>
    </w:tbl>
    <w:p w:rsidR="00321557" w:rsidRPr="00BA4556" w:rsidRDefault="00321557" w:rsidP="00321557">
      <w:pPr>
        <w:pStyle w:val="Tablefin"/>
      </w:pPr>
    </w:p>
    <w:p w:rsidR="00321557" w:rsidRPr="00BA4556" w:rsidRDefault="00321557" w:rsidP="00BB06E9">
      <w:pPr>
        <w:pStyle w:val="Heading4"/>
        <w:rPr>
          <w:noProof/>
          <w:rtl/>
          <w:lang w:eastAsia="zh-CN" w:bidi="ar-EG"/>
        </w:rPr>
      </w:pPr>
      <w:r w:rsidRPr="00BA4556">
        <w:rPr>
          <w:noProof/>
          <w:lang w:eastAsia="zh-CN"/>
        </w:rPr>
        <w:t>12.6.4.2</w:t>
      </w:r>
      <w:r w:rsidRPr="00BA4556">
        <w:rPr>
          <w:noProof/>
          <w:lang w:eastAsia="zh-CN"/>
        </w:rPr>
        <w:tab/>
      </w:r>
      <w:r w:rsidR="00BB06E9" w:rsidRPr="00BA4556">
        <w:rPr>
          <w:rFonts w:hint="cs"/>
          <w:rtl/>
          <w:lang w:val="en-GB"/>
        </w:rPr>
        <w:t xml:space="preserve">إعادة إرسال الطلب </w:t>
      </w:r>
      <w:r w:rsidR="00BB06E9" w:rsidRPr="00BA4556">
        <w:t>HARQ</w:t>
      </w:r>
      <w:r w:rsidR="00713B9B" w:rsidRPr="00BA4556">
        <w:rPr>
          <w:rFonts w:hint="cs"/>
          <w:rtl/>
          <w:lang w:bidi="ar-EG"/>
        </w:rPr>
        <w:t xml:space="preserve"> في </w:t>
      </w:r>
      <w:r w:rsidR="00BB06E9" w:rsidRPr="00BA4556">
        <w:rPr>
          <w:rFonts w:hint="cs"/>
          <w:rtl/>
          <w:lang w:bidi="ar-EG"/>
        </w:rPr>
        <w:t>تجميع الموجات الحاملة الساتلية</w:t>
      </w:r>
    </w:p>
    <w:p w:rsidR="00321557" w:rsidRPr="00BA4556" w:rsidRDefault="0019436C" w:rsidP="0035273C">
      <w:pPr>
        <w:rPr>
          <w:noProof/>
          <w:rtl/>
          <w:lang w:eastAsia="zh-CN" w:bidi="ar-EG"/>
        </w:rPr>
      </w:pPr>
      <w:r w:rsidRPr="00BA4556">
        <w:rPr>
          <w:rFonts w:hint="cs"/>
          <w:noProof/>
          <w:rtl/>
          <w:lang w:eastAsia="zh-CN" w:bidi="ar-EG"/>
        </w:rPr>
        <w:t>في </w:t>
      </w:r>
      <w:r w:rsidR="00BB06E9" w:rsidRPr="00BA4556">
        <w:rPr>
          <w:rFonts w:hint="cs"/>
          <w:noProof/>
          <w:rtl/>
          <w:lang w:eastAsia="zh-CN" w:bidi="ar-EG"/>
        </w:rPr>
        <w:t>حالة التشغيل بال</w:t>
      </w:r>
      <w:r w:rsidR="00E85DF8" w:rsidRPr="00BA4556">
        <w:rPr>
          <w:rFonts w:hint="cs"/>
          <w:noProof/>
          <w:rtl/>
          <w:lang w:eastAsia="zh-CN" w:bidi="ar-EG"/>
        </w:rPr>
        <w:t>أسلوب</w:t>
      </w:r>
      <w:r w:rsidR="00BB06E9" w:rsidRPr="00BA4556">
        <w:rPr>
          <w:rFonts w:hint="cs"/>
          <w:noProof/>
          <w:rtl/>
          <w:lang w:eastAsia="zh-CN" w:bidi="ar-EG"/>
        </w:rPr>
        <w:t xml:space="preserve"> العادي، تتغير الموجات الحاملة المكونة من أجل إعادة إرسال الطلب </w:t>
      </w:r>
      <w:r w:rsidR="00BB06E9" w:rsidRPr="00BA4556">
        <w:rPr>
          <w:noProof/>
          <w:lang w:eastAsia="zh-CN" w:bidi="ar-EG"/>
        </w:rPr>
        <w:t>HARQ</w:t>
      </w:r>
      <w:r w:rsidR="00BB06E9" w:rsidRPr="00BA4556">
        <w:rPr>
          <w:rFonts w:hint="cs"/>
          <w:noProof/>
          <w:rtl/>
          <w:lang w:eastAsia="zh-CN" w:bidi="ar-EG"/>
        </w:rPr>
        <w:t>.</w:t>
      </w:r>
      <w:r w:rsidR="0019291A" w:rsidRPr="00BA4556">
        <w:rPr>
          <w:rFonts w:hint="cs"/>
          <w:noProof/>
          <w:rtl/>
          <w:lang w:eastAsia="zh-CN" w:bidi="ar-EG"/>
        </w:rPr>
        <w:t xml:space="preserve"> ويمكن استعمال ذلك لتخفيض </w:t>
      </w:r>
      <w:r w:rsidR="00C41839" w:rsidRPr="00BA4556">
        <w:rPr>
          <w:rFonts w:hint="cs"/>
          <w:noProof/>
          <w:rtl/>
          <w:lang w:eastAsia="zh-CN" w:bidi="ar-EG"/>
        </w:rPr>
        <w:t xml:space="preserve">قيمة </w:t>
      </w:r>
      <w:r w:rsidR="0019291A" w:rsidRPr="00BA4556">
        <w:rPr>
          <w:rFonts w:hint="cs"/>
          <w:noProof/>
          <w:rtl/>
          <w:lang w:eastAsia="zh-CN" w:bidi="ar-EG"/>
        </w:rPr>
        <w:t>التأخير</w:t>
      </w:r>
      <w:r w:rsidR="00713B9B" w:rsidRPr="00BA4556">
        <w:rPr>
          <w:rFonts w:hint="cs"/>
          <w:noProof/>
          <w:rtl/>
          <w:lang w:eastAsia="zh-CN" w:bidi="ar-EG"/>
        </w:rPr>
        <w:t xml:space="preserve"> في </w:t>
      </w:r>
      <w:r w:rsidR="0019291A" w:rsidRPr="00BA4556">
        <w:rPr>
          <w:rFonts w:hint="cs"/>
          <w:noProof/>
          <w:rtl/>
          <w:lang w:eastAsia="zh-CN" w:bidi="ar-EG"/>
        </w:rPr>
        <w:t xml:space="preserve">الطبقات العليا. ولدى تلقي رزم مرتجعة مختلفة من الموجات الحاملة المكونة، وإذا كان الكسب من تغير الموجات الحاملة </w:t>
      </w:r>
      <w:r w:rsidR="00C41839" w:rsidRPr="00BA4556">
        <w:rPr>
          <w:rFonts w:hint="cs"/>
          <w:noProof/>
          <w:rtl/>
          <w:lang w:eastAsia="zh-CN" w:bidi="ar-EG"/>
        </w:rPr>
        <w:t>المكونة أكبر من الكسب من إعادة إ</w:t>
      </w:r>
      <w:r w:rsidR="0019291A" w:rsidRPr="00BA4556">
        <w:rPr>
          <w:rFonts w:hint="cs"/>
          <w:noProof/>
          <w:rtl/>
          <w:lang w:eastAsia="zh-CN" w:bidi="ar-EG"/>
        </w:rPr>
        <w:t xml:space="preserve">رسال الطلب </w:t>
      </w:r>
      <w:r w:rsidR="0019291A" w:rsidRPr="00BA4556">
        <w:rPr>
          <w:noProof/>
          <w:lang w:eastAsia="zh-CN" w:bidi="ar-EG"/>
        </w:rPr>
        <w:t>HARQ</w:t>
      </w:r>
      <w:r w:rsidR="0019291A" w:rsidRPr="00BA4556">
        <w:rPr>
          <w:rFonts w:hint="cs"/>
          <w:noProof/>
          <w:rtl/>
          <w:lang w:eastAsia="zh-CN" w:bidi="ar-EG"/>
        </w:rPr>
        <w:t xml:space="preserve"> من دون تغير الموجات الحاملة المكونة، يقوم المرسل بتغيير </w:t>
      </w:r>
      <w:r w:rsidR="00C41839" w:rsidRPr="00BA4556">
        <w:rPr>
          <w:rFonts w:hint="cs"/>
          <w:noProof/>
          <w:rtl/>
          <w:lang w:eastAsia="zh-CN" w:bidi="ar-EG"/>
        </w:rPr>
        <w:t>الموجات الحاملة المكونة ل</w:t>
      </w:r>
      <w:r w:rsidR="0019291A" w:rsidRPr="00BA4556">
        <w:rPr>
          <w:rFonts w:hint="cs"/>
          <w:noProof/>
          <w:rtl/>
          <w:lang w:eastAsia="zh-CN" w:bidi="ar-EG"/>
        </w:rPr>
        <w:t xml:space="preserve">لطلب </w:t>
      </w:r>
      <w:r w:rsidR="0019291A" w:rsidRPr="00BA4556">
        <w:rPr>
          <w:noProof/>
          <w:lang w:eastAsia="zh-CN" w:bidi="ar-EG"/>
        </w:rPr>
        <w:t>HARQ</w:t>
      </w:r>
      <w:r w:rsidR="0019291A" w:rsidRPr="00BA4556">
        <w:rPr>
          <w:rFonts w:hint="cs"/>
          <w:noProof/>
          <w:rtl/>
          <w:lang w:eastAsia="zh-CN" w:bidi="ar-EG"/>
        </w:rPr>
        <w:t xml:space="preserve">. ويمكن الحصول على </w:t>
      </w:r>
      <w:r w:rsidR="00C41839" w:rsidRPr="00BA4556">
        <w:rPr>
          <w:rFonts w:hint="cs"/>
          <w:noProof/>
          <w:rtl/>
          <w:lang w:eastAsia="zh-CN" w:bidi="ar-EG"/>
        </w:rPr>
        <w:t>ال</w:t>
      </w:r>
      <w:r w:rsidR="0019291A" w:rsidRPr="00BA4556">
        <w:rPr>
          <w:rFonts w:hint="cs"/>
          <w:noProof/>
          <w:rtl/>
          <w:lang w:eastAsia="zh-CN" w:bidi="ar-EG"/>
        </w:rPr>
        <w:t xml:space="preserve">كسب </w:t>
      </w:r>
      <w:r w:rsidR="00C41839" w:rsidRPr="00BA4556">
        <w:rPr>
          <w:rFonts w:hint="cs"/>
          <w:noProof/>
          <w:rtl/>
          <w:lang w:eastAsia="zh-CN" w:bidi="ar-EG"/>
        </w:rPr>
        <w:t>الناجم عن</w:t>
      </w:r>
      <w:r w:rsidR="0019291A" w:rsidRPr="00BA4556">
        <w:rPr>
          <w:rFonts w:hint="cs"/>
          <w:noProof/>
          <w:rtl/>
          <w:lang w:eastAsia="zh-CN" w:bidi="ar-EG"/>
        </w:rPr>
        <w:t xml:space="preserve"> تغير الموجات الحاملة المكونة إذا </w:t>
      </w:r>
      <w:r w:rsidR="00C41839" w:rsidRPr="00BA4556">
        <w:rPr>
          <w:rFonts w:hint="cs"/>
          <w:noProof/>
          <w:rtl/>
          <w:lang w:eastAsia="zh-CN" w:bidi="ar-EG"/>
        </w:rPr>
        <w:t>تحسنت</w:t>
      </w:r>
      <w:r w:rsidR="0019291A" w:rsidRPr="00BA4556">
        <w:rPr>
          <w:rFonts w:hint="cs"/>
          <w:noProof/>
          <w:rtl/>
          <w:lang w:eastAsia="zh-CN" w:bidi="ar-EG"/>
        </w:rPr>
        <w:t xml:space="preserve"> حالة القناة </w:t>
      </w:r>
      <w:r w:rsidR="00C41839" w:rsidRPr="00BA4556">
        <w:rPr>
          <w:rFonts w:hint="cs"/>
          <w:noProof/>
          <w:rtl/>
          <w:lang w:eastAsia="zh-CN" w:bidi="ar-EG"/>
        </w:rPr>
        <w:t>نتيجة</w:t>
      </w:r>
      <w:r w:rsidR="0019291A" w:rsidRPr="00BA4556">
        <w:rPr>
          <w:rFonts w:hint="cs"/>
          <w:noProof/>
          <w:rtl/>
          <w:lang w:eastAsia="zh-CN" w:bidi="ar-EG"/>
        </w:rPr>
        <w:t xml:space="preserve"> تغير هذه الموجات الحاملة المكونة، ويطبق </w:t>
      </w:r>
      <w:r w:rsidR="00E85DF8" w:rsidRPr="00BA4556">
        <w:rPr>
          <w:rFonts w:hint="cs"/>
          <w:noProof/>
          <w:rtl/>
          <w:lang w:eastAsia="zh-CN" w:bidi="ar-EG"/>
        </w:rPr>
        <w:t>أسلوب</w:t>
      </w:r>
      <w:r w:rsidR="0019291A" w:rsidRPr="00BA4556">
        <w:rPr>
          <w:rFonts w:hint="cs"/>
          <w:noProof/>
          <w:rtl/>
          <w:lang w:eastAsia="zh-CN" w:bidi="ar-EG"/>
        </w:rPr>
        <w:t xml:space="preserve"> مخطط التشكيل والتشفير، ويتحسن لاحقاً أداء معدل خطأ الفدرات </w:t>
      </w:r>
      <w:r w:rsidR="0019291A" w:rsidRPr="00BA4556">
        <w:rPr>
          <w:noProof/>
          <w:lang w:eastAsia="zh-CN" w:bidi="ar-EG"/>
        </w:rPr>
        <w:t>(BLER)</w:t>
      </w:r>
      <w:r w:rsidR="0019291A" w:rsidRPr="00BA4556">
        <w:rPr>
          <w:rFonts w:hint="cs"/>
          <w:noProof/>
          <w:rtl/>
          <w:lang w:eastAsia="zh-CN" w:bidi="ar-EG"/>
        </w:rPr>
        <w:t>. وعندما يغير المرسل الموجات الحاملة المكونة من أجل إعادة الإرسال</w:t>
      </w:r>
      <w:r w:rsidR="00C41839" w:rsidRPr="00BA4556">
        <w:rPr>
          <w:rFonts w:hint="cs"/>
          <w:noProof/>
          <w:rtl/>
          <w:lang w:eastAsia="zh-CN" w:bidi="ar-EG"/>
        </w:rPr>
        <w:t>،</w:t>
      </w:r>
      <w:r w:rsidR="0019291A" w:rsidRPr="00BA4556">
        <w:rPr>
          <w:rFonts w:hint="cs"/>
          <w:noProof/>
          <w:rtl/>
          <w:lang w:eastAsia="zh-CN" w:bidi="ar-EG"/>
        </w:rPr>
        <w:t xml:space="preserve"> ت</w:t>
      </w:r>
      <w:r w:rsidR="00C41839" w:rsidRPr="00BA4556">
        <w:rPr>
          <w:rFonts w:hint="cs"/>
          <w:noProof/>
          <w:rtl/>
          <w:lang w:eastAsia="zh-CN" w:bidi="ar-EG"/>
        </w:rPr>
        <w:t>ُ</w:t>
      </w:r>
      <w:r w:rsidR="0019291A" w:rsidRPr="00BA4556">
        <w:rPr>
          <w:rFonts w:hint="cs"/>
          <w:noProof/>
          <w:rtl/>
          <w:lang w:eastAsia="zh-CN" w:bidi="ar-EG"/>
        </w:rPr>
        <w:t>رسل النسخة الأولية من رزمة الطلب</w:t>
      </w:r>
      <w:r w:rsidR="0035273C" w:rsidRPr="00BA4556">
        <w:rPr>
          <w:rFonts w:hint="eastAsia"/>
          <w:noProof/>
          <w:rtl/>
          <w:lang w:eastAsia="zh-CN" w:bidi="ar-EG"/>
        </w:rPr>
        <w:t> </w:t>
      </w:r>
      <w:r w:rsidR="0019291A" w:rsidRPr="00BA4556">
        <w:rPr>
          <w:noProof/>
          <w:lang w:eastAsia="zh-CN" w:bidi="ar-EG"/>
        </w:rPr>
        <w:t>HARQ</w:t>
      </w:r>
      <w:r w:rsidR="00713B9B" w:rsidRPr="00BA4556">
        <w:rPr>
          <w:rFonts w:hint="cs"/>
          <w:noProof/>
          <w:rtl/>
          <w:lang w:eastAsia="zh-CN" w:bidi="ar-EG"/>
        </w:rPr>
        <w:t xml:space="preserve"> في </w:t>
      </w:r>
      <w:r w:rsidR="0019291A" w:rsidRPr="00BA4556">
        <w:rPr>
          <w:rFonts w:hint="cs"/>
          <w:noProof/>
          <w:rtl/>
          <w:lang w:eastAsia="zh-CN" w:bidi="ar-EG"/>
        </w:rPr>
        <w:t>موجة حاملة مكونة جديدة وترسل رزمة بيانات جديدة</w:t>
      </w:r>
      <w:r w:rsidR="00713B9B" w:rsidRPr="00BA4556">
        <w:rPr>
          <w:rFonts w:hint="cs"/>
          <w:noProof/>
          <w:rtl/>
          <w:lang w:eastAsia="zh-CN" w:bidi="ar-EG"/>
        </w:rPr>
        <w:t xml:space="preserve"> في </w:t>
      </w:r>
      <w:r w:rsidR="0019291A" w:rsidRPr="00BA4556">
        <w:rPr>
          <w:rFonts w:hint="cs"/>
          <w:noProof/>
          <w:rtl/>
          <w:lang w:eastAsia="zh-CN" w:bidi="ar-EG"/>
        </w:rPr>
        <w:t xml:space="preserve">الموجة الحاملة المكونة السابقة. </w:t>
      </w:r>
      <w:r w:rsidR="00E77D56" w:rsidRPr="00BA4556">
        <w:rPr>
          <w:rFonts w:hint="cs"/>
          <w:noProof/>
          <w:rtl/>
          <w:lang w:eastAsia="zh-CN" w:bidi="ar-EG"/>
        </w:rPr>
        <w:t xml:space="preserve">ولتمييز </w:t>
      </w:r>
      <w:r w:rsidR="00C41839" w:rsidRPr="00BA4556">
        <w:rPr>
          <w:rFonts w:hint="cs"/>
          <w:noProof/>
          <w:rtl/>
          <w:lang w:eastAsia="zh-CN" w:bidi="ar-EG"/>
        </w:rPr>
        <w:t>ال</w:t>
      </w:r>
      <w:r w:rsidR="00E77D56" w:rsidRPr="00BA4556">
        <w:rPr>
          <w:rFonts w:hint="cs"/>
          <w:noProof/>
          <w:rtl/>
          <w:lang w:eastAsia="zh-CN" w:bidi="ar-EG"/>
        </w:rPr>
        <w:t>تغير</w:t>
      </w:r>
      <w:r w:rsidR="00713B9B" w:rsidRPr="00BA4556">
        <w:rPr>
          <w:rFonts w:hint="cs"/>
          <w:noProof/>
          <w:rtl/>
          <w:lang w:eastAsia="zh-CN" w:bidi="ar-EG"/>
        </w:rPr>
        <w:t xml:space="preserve"> في </w:t>
      </w:r>
      <w:r w:rsidR="00E77D56" w:rsidRPr="00BA4556">
        <w:rPr>
          <w:rFonts w:hint="cs"/>
          <w:noProof/>
          <w:rtl/>
          <w:lang w:eastAsia="zh-CN" w:bidi="ar-EG"/>
        </w:rPr>
        <w:t xml:space="preserve">الموجات الحاملة المكونة، يعدل حقل مؤشر البيانات الجديدة </w:t>
      </w:r>
      <w:r w:rsidR="00E77D56" w:rsidRPr="00BA4556">
        <w:rPr>
          <w:noProof/>
          <w:lang w:eastAsia="zh-CN" w:bidi="ar-EG"/>
        </w:rPr>
        <w:t>(NDI)</w:t>
      </w:r>
      <w:r w:rsidR="00E77D56" w:rsidRPr="00BA4556">
        <w:rPr>
          <w:rFonts w:hint="cs"/>
          <w:noProof/>
          <w:rtl/>
          <w:lang w:eastAsia="zh-CN" w:bidi="ar-EG"/>
        </w:rPr>
        <w:t xml:space="preserve"> على النحو الوارد</w:t>
      </w:r>
      <w:r w:rsidR="00713B9B" w:rsidRPr="00BA4556">
        <w:rPr>
          <w:rFonts w:hint="cs"/>
          <w:noProof/>
          <w:rtl/>
          <w:lang w:eastAsia="zh-CN" w:bidi="ar-EG"/>
        </w:rPr>
        <w:t xml:space="preserve"> في </w:t>
      </w:r>
      <w:r w:rsidR="00E77D56" w:rsidRPr="00BA4556">
        <w:rPr>
          <w:rFonts w:hint="cs"/>
          <w:noProof/>
          <w:rtl/>
          <w:lang w:eastAsia="zh-CN" w:bidi="ar-EG"/>
        </w:rPr>
        <w:t xml:space="preserve">الجدول </w:t>
      </w:r>
      <w:r w:rsidR="00E77D56" w:rsidRPr="00BA4556">
        <w:rPr>
          <w:noProof/>
          <w:lang w:eastAsia="zh-CN" w:bidi="ar-EG"/>
        </w:rPr>
        <w:t>20.2</w:t>
      </w:r>
      <w:r w:rsidR="00E77D56" w:rsidRPr="00BA4556">
        <w:rPr>
          <w:rFonts w:hint="cs"/>
          <w:noProof/>
          <w:rtl/>
          <w:lang w:eastAsia="zh-CN" w:bidi="ar-EG"/>
        </w:rPr>
        <w:t>.</w:t>
      </w:r>
    </w:p>
    <w:p w:rsidR="00B87F9D" w:rsidRPr="00BA4556" w:rsidRDefault="00901CD7" w:rsidP="00400F0D">
      <w:pPr>
        <w:pStyle w:val="TableNo0"/>
        <w:rPr>
          <w:lang w:bidi="ar-EG"/>
        </w:rPr>
      </w:pPr>
      <w:r w:rsidRPr="00BA4556">
        <w:rPr>
          <w:rFonts w:hint="cs"/>
          <w:rtl/>
          <w:lang w:bidi="ar-EG"/>
        </w:rPr>
        <w:t>الجـدول</w:t>
      </w:r>
      <w:r w:rsidR="00B87F9D" w:rsidRPr="00BA4556">
        <w:rPr>
          <w:rFonts w:hint="cs"/>
          <w:rtl/>
          <w:lang w:val="en-GB" w:bidi="ar-EG"/>
        </w:rPr>
        <w:t xml:space="preserve"> </w:t>
      </w:r>
      <w:r w:rsidR="00B87F9D" w:rsidRPr="00BA4556">
        <w:rPr>
          <w:lang w:bidi="ar-EG"/>
        </w:rPr>
        <w:t>20.2</w:t>
      </w:r>
    </w:p>
    <w:p w:rsidR="00321557" w:rsidRPr="00BA4556" w:rsidRDefault="00E77D56" w:rsidP="008C73E8">
      <w:pPr>
        <w:pStyle w:val="Tabletitle"/>
        <w:keepNext/>
        <w:spacing w:before="80" w:after="0"/>
      </w:pPr>
      <w:r w:rsidRPr="00BA4556">
        <w:rPr>
          <w:rFonts w:hint="cs"/>
          <w:rtl/>
          <w:lang w:val="en-GB"/>
        </w:rPr>
        <w:t xml:space="preserve">تفسير حقل مؤشر البيانات الجديدة </w:t>
      </w:r>
      <w:r w:rsidRPr="00BA4556">
        <w:t>(NDI)</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5398"/>
      </w:tblGrid>
      <w:tr w:rsidR="00E77D56" w:rsidRPr="00BA4556" w:rsidTr="00E77D56">
        <w:trPr>
          <w:cantSplit/>
          <w:jc w:val="center"/>
        </w:trPr>
        <w:tc>
          <w:tcPr>
            <w:tcW w:w="1713"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E77D56" w:rsidP="00016629">
            <w:pPr>
              <w:pStyle w:val="Tablehead"/>
              <w:bidi w:val="0"/>
              <w:spacing w:before="20" w:after="40" w:line="240" w:lineRule="exact"/>
              <w:rPr>
                <w:rFonts w:eastAsia="Malgun Gothic" w:cs="Times New Roman"/>
                <w:sz w:val="22"/>
                <w:szCs w:val="20"/>
                <w:lang w:val="en-GB"/>
              </w:rPr>
            </w:pPr>
            <w:r w:rsidRPr="00BA4556">
              <w:rPr>
                <w:rFonts w:eastAsia="Malgun Gothic" w:hint="cs"/>
                <w:rtl/>
                <w:lang w:val="en-GB"/>
              </w:rPr>
              <w:t>القيمة</w:t>
            </w:r>
          </w:p>
        </w:tc>
        <w:tc>
          <w:tcPr>
            <w:tcW w:w="5398"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E77D56" w:rsidP="00016629">
            <w:pPr>
              <w:pStyle w:val="Tablehead"/>
              <w:bidi w:val="0"/>
              <w:spacing w:before="20" w:after="40" w:line="240" w:lineRule="exact"/>
              <w:rPr>
                <w:rFonts w:eastAsia="Malgun Gothic"/>
                <w:lang w:val="en-GB"/>
              </w:rPr>
            </w:pPr>
            <w:r w:rsidRPr="00BA4556">
              <w:rPr>
                <w:rFonts w:eastAsia="Malgun Gothic" w:hint="cs"/>
                <w:rtl/>
                <w:lang w:val="en-GB"/>
              </w:rPr>
              <w:t>الوصف</w:t>
            </w:r>
          </w:p>
        </w:tc>
      </w:tr>
      <w:tr w:rsidR="00E77D56" w:rsidRPr="00BA4556" w:rsidTr="00E77D56">
        <w:trPr>
          <w:cantSplit/>
          <w:jc w:val="center"/>
        </w:trPr>
        <w:tc>
          <w:tcPr>
            <w:tcW w:w="1713"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E77D56" w:rsidP="00376318">
            <w:pPr>
              <w:pStyle w:val="Tabletext"/>
              <w:keepNext/>
              <w:bidi w:val="0"/>
              <w:jc w:val="center"/>
              <w:rPr>
                <w:lang w:val="en-GB"/>
              </w:rPr>
            </w:pPr>
            <w:r w:rsidRPr="00BA4556">
              <w:rPr>
                <w:lang w:val="en-GB"/>
              </w:rPr>
              <w:t>00</w:t>
            </w:r>
          </w:p>
        </w:tc>
        <w:tc>
          <w:tcPr>
            <w:tcW w:w="5398"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E77D56" w:rsidP="00376318">
            <w:pPr>
              <w:pStyle w:val="Tabletext"/>
              <w:keepNext/>
              <w:rPr>
                <w:lang w:val="en-GB"/>
              </w:rPr>
            </w:pPr>
            <w:r w:rsidRPr="00BA4556">
              <w:rPr>
                <w:rFonts w:hint="cs"/>
                <w:rtl/>
                <w:lang w:val="en-GB"/>
              </w:rPr>
              <w:t>رزمة بيانات جديدة</w:t>
            </w:r>
          </w:p>
        </w:tc>
      </w:tr>
      <w:tr w:rsidR="00E77D56" w:rsidRPr="00BA4556" w:rsidTr="00E77D56">
        <w:trPr>
          <w:cantSplit/>
          <w:jc w:val="center"/>
        </w:trPr>
        <w:tc>
          <w:tcPr>
            <w:tcW w:w="1713" w:type="dxa"/>
            <w:tcBorders>
              <w:top w:val="single" w:sz="4" w:space="0" w:color="auto"/>
              <w:left w:val="single" w:sz="4" w:space="0" w:color="auto"/>
              <w:bottom w:val="single" w:sz="4" w:space="0" w:color="auto"/>
              <w:right w:val="single" w:sz="4" w:space="0" w:color="auto"/>
            </w:tcBorders>
            <w:hideMark/>
          </w:tcPr>
          <w:p w:rsidR="00E77D56" w:rsidRPr="00BA4556" w:rsidRDefault="00E77D56" w:rsidP="00376318">
            <w:pPr>
              <w:pStyle w:val="Tabletext"/>
              <w:keepNext/>
              <w:bidi w:val="0"/>
              <w:jc w:val="center"/>
              <w:rPr>
                <w:lang w:val="en-GB"/>
              </w:rPr>
            </w:pPr>
            <w:r w:rsidRPr="00BA4556">
              <w:rPr>
                <w:lang w:val="en-GB"/>
              </w:rPr>
              <w:t>01</w:t>
            </w:r>
          </w:p>
        </w:tc>
        <w:tc>
          <w:tcPr>
            <w:tcW w:w="5398"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E77D56" w:rsidP="00376318">
            <w:pPr>
              <w:pStyle w:val="Tabletext"/>
              <w:keepNext/>
              <w:rPr>
                <w:lang w:val="en-GB"/>
              </w:rPr>
            </w:pPr>
            <w:r w:rsidRPr="00BA4556">
              <w:rPr>
                <w:rFonts w:hint="cs"/>
                <w:rtl/>
                <w:lang w:val="en-GB"/>
              </w:rPr>
              <w:t>رزمة أعيد إرسالها</w:t>
            </w:r>
          </w:p>
        </w:tc>
      </w:tr>
      <w:tr w:rsidR="00E77D56" w:rsidRPr="00BA4556" w:rsidTr="00E77D56">
        <w:trPr>
          <w:cantSplit/>
          <w:trHeight w:val="55"/>
          <w:jc w:val="center"/>
        </w:trPr>
        <w:tc>
          <w:tcPr>
            <w:tcW w:w="1713"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E77D56" w:rsidP="00376318">
            <w:pPr>
              <w:pStyle w:val="Tabletext"/>
              <w:keepNext/>
              <w:bidi w:val="0"/>
              <w:jc w:val="center"/>
              <w:rPr>
                <w:lang w:val="en-GB"/>
              </w:rPr>
            </w:pPr>
            <w:r w:rsidRPr="00BA4556">
              <w:rPr>
                <w:lang w:val="en-GB"/>
              </w:rPr>
              <w:t>10</w:t>
            </w:r>
          </w:p>
        </w:tc>
        <w:tc>
          <w:tcPr>
            <w:tcW w:w="5398"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C41839" w:rsidP="00376318">
            <w:pPr>
              <w:pStyle w:val="Tabletext"/>
              <w:keepNext/>
              <w:rPr>
                <w:lang w:val="en-GB"/>
              </w:rPr>
            </w:pPr>
            <w:r w:rsidRPr="00BA4556">
              <w:rPr>
                <w:rFonts w:hint="cs"/>
                <w:rtl/>
                <w:lang w:val="en-GB"/>
              </w:rPr>
              <w:t>رزمة بيانات جديدة مع تغير</w:t>
            </w:r>
            <w:r w:rsidR="00713B9B" w:rsidRPr="00BA4556">
              <w:rPr>
                <w:rFonts w:hint="cs"/>
                <w:rtl/>
                <w:lang w:val="en-GB"/>
              </w:rPr>
              <w:t xml:space="preserve"> في </w:t>
            </w:r>
            <w:r w:rsidRPr="00BA4556">
              <w:rPr>
                <w:rFonts w:hint="cs"/>
                <w:rtl/>
                <w:lang w:val="en-GB"/>
              </w:rPr>
              <w:t>الموجات الحاملة المكونة</w:t>
            </w:r>
          </w:p>
        </w:tc>
      </w:tr>
      <w:tr w:rsidR="00E77D56" w:rsidRPr="00BA4556" w:rsidTr="00E77D56">
        <w:trPr>
          <w:cantSplit/>
          <w:trHeight w:val="55"/>
          <w:jc w:val="center"/>
        </w:trPr>
        <w:tc>
          <w:tcPr>
            <w:tcW w:w="1713"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E77D56" w:rsidP="00376318">
            <w:pPr>
              <w:pStyle w:val="Tabletext"/>
              <w:bidi w:val="0"/>
              <w:jc w:val="center"/>
              <w:rPr>
                <w:lang w:val="en-GB"/>
              </w:rPr>
            </w:pPr>
            <w:r w:rsidRPr="00BA4556">
              <w:rPr>
                <w:lang w:val="en-GB"/>
              </w:rPr>
              <w:t>11</w:t>
            </w:r>
          </w:p>
        </w:tc>
        <w:tc>
          <w:tcPr>
            <w:tcW w:w="5398" w:type="dxa"/>
            <w:tcBorders>
              <w:top w:val="single" w:sz="4" w:space="0" w:color="auto"/>
              <w:left w:val="single" w:sz="4" w:space="0" w:color="auto"/>
              <w:bottom w:val="single" w:sz="4" w:space="0" w:color="auto"/>
              <w:right w:val="single" w:sz="4" w:space="0" w:color="auto"/>
            </w:tcBorders>
            <w:vAlign w:val="center"/>
            <w:hideMark/>
          </w:tcPr>
          <w:p w:rsidR="00E77D56" w:rsidRPr="00BA4556" w:rsidRDefault="00C41839" w:rsidP="00376318">
            <w:pPr>
              <w:pStyle w:val="Tabletext"/>
              <w:rPr>
                <w:lang w:val="en-GB"/>
              </w:rPr>
            </w:pPr>
            <w:r w:rsidRPr="00BA4556">
              <w:rPr>
                <w:rFonts w:hint="cs"/>
                <w:rtl/>
                <w:lang w:val="en-GB"/>
              </w:rPr>
              <w:t>محجوزة</w:t>
            </w:r>
          </w:p>
        </w:tc>
      </w:tr>
    </w:tbl>
    <w:p w:rsidR="00157C69" w:rsidRPr="00BA4556" w:rsidRDefault="00E77D56" w:rsidP="00016629">
      <w:pPr>
        <w:rPr>
          <w:noProof/>
          <w:rtl/>
          <w:lang w:eastAsia="zh-CN" w:bidi="ar-EG"/>
        </w:rPr>
      </w:pPr>
      <w:r w:rsidRPr="00BA4556">
        <w:rPr>
          <w:rFonts w:hint="cs"/>
          <w:noProof/>
          <w:rtl/>
          <w:lang w:eastAsia="zh-CN"/>
        </w:rPr>
        <w:t xml:space="preserve">ويستعمل الحقل </w:t>
      </w:r>
      <w:r w:rsidRPr="00BA4556">
        <w:rPr>
          <w:noProof/>
          <w:lang w:eastAsia="zh-CN"/>
        </w:rPr>
        <w:t>NDI</w:t>
      </w:r>
      <w:r w:rsidRPr="00BA4556">
        <w:rPr>
          <w:rFonts w:hint="cs"/>
          <w:noProof/>
          <w:rtl/>
          <w:lang w:eastAsia="zh-CN" w:bidi="ar-EG"/>
        </w:rPr>
        <w:t xml:space="preserve"> بشكل أساسي (القيم</w:t>
      </w:r>
      <w:r w:rsidR="00C41839" w:rsidRPr="00BA4556">
        <w:rPr>
          <w:rFonts w:hint="cs"/>
          <w:noProof/>
          <w:rtl/>
          <w:lang w:eastAsia="zh-CN" w:bidi="ar-EG"/>
        </w:rPr>
        <w:t>تان</w:t>
      </w:r>
      <w:r w:rsidRPr="00BA4556">
        <w:rPr>
          <w:rFonts w:hint="cs"/>
          <w:noProof/>
          <w:rtl/>
          <w:lang w:eastAsia="zh-CN" w:bidi="ar-EG"/>
        </w:rPr>
        <w:t xml:space="preserve">: </w:t>
      </w:r>
      <w:r w:rsidRPr="00BA4556">
        <w:rPr>
          <w:noProof/>
          <w:lang w:eastAsia="zh-CN" w:bidi="ar-EG"/>
        </w:rPr>
        <w:t>00</w:t>
      </w:r>
      <w:r w:rsidRPr="00BA4556">
        <w:rPr>
          <w:rFonts w:hint="cs"/>
          <w:noProof/>
          <w:rtl/>
          <w:lang w:eastAsia="zh-CN" w:bidi="ar-EG"/>
        </w:rPr>
        <w:t xml:space="preserve"> و</w:t>
      </w:r>
      <w:r w:rsidRPr="00BA4556">
        <w:rPr>
          <w:noProof/>
          <w:lang w:eastAsia="zh-CN" w:bidi="ar-EG"/>
        </w:rPr>
        <w:t>01</w:t>
      </w:r>
      <w:r w:rsidRPr="00BA4556">
        <w:rPr>
          <w:rFonts w:hint="cs"/>
          <w:noProof/>
          <w:rtl/>
          <w:lang w:eastAsia="zh-CN" w:bidi="ar-EG"/>
        </w:rPr>
        <w:t xml:space="preserve">) </w:t>
      </w:r>
      <w:r w:rsidR="00C41839" w:rsidRPr="00BA4556">
        <w:rPr>
          <w:rFonts w:hint="cs"/>
          <w:noProof/>
          <w:rtl/>
          <w:lang w:eastAsia="zh-CN" w:bidi="ar-EG"/>
        </w:rPr>
        <w:t>بنفس الطريقة التي</w:t>
      </w:r>
      <w:r w:rsidRPr="00BA4556">
        <w:rPr>
          <w:rFonts w:hint="cs"/>
          <w:noProof/>
          <w:rtl/>
          <w:lang w:eastAsia="zh-CN" w:bidi="ar-EG"/>
        </w:rPr>
        <w:t xml:space="preserve"> يستعمل </w:t>
      </w:r>
      <w:r w:rsidR="00C41839" w:rsidRPr="00BA4556">
        <w:rPr>
          <w:rFonts w:hint="cs"/>
          <w:noProof/>
          <w:rtl/>
          <w:lang w:eastAsia="zh-CN" w:bidi="ar-EG"/>
        </w:rPr>
        <w:t>بها</w:t>
      </w:r>
      <w:r w:rsidR="00713B9B" w:rsidRPr="00BA4556">
        <w:rPr>
          <w:rFonts w:hint="cs"/>
          <w:noProof/>
          <w:rtl/>
          <w:lang w:eastAsia="zh-CN" w:bidi="ar-EG"/>
        </w:rPr>
        <w:t xml:space="preserve"> في </w:t>
      </w:r>
      <w:r w:rsidR="00C41839" w:rsidRPr="00BA4556">
        <w:rPr>
          <w:rFonts w:hint="cs"/>
          <w:noProof/>
          <w:rtl/>
          <w:lang w:eastAsia="zh-CN" w:bidi="ar-EG"/>
        </w:rPr>
        <w:t>التشغيل ب</w:t>
      </w:r>
      <w:r w:rsidRPr="00BA4556">
        <w:rPr>
          <w:rFonts w:hint="cs"/>
          <w:noProof/>
          <w:rtl/>
          <w:lang w:eastAsia="zh-CN" w:bidi="ar-EG"/>
        </w:rPr>
        <w:t>ال</w:t>
      </w:r>
      <w:r w:rsidR="00E85DF8" w:rsidRPr="00BA4556">
        <w:rPr>
          <w:rFonts w:hint="cs"/>
          <w:noProof/>
          <w:rtl/>
          <w:lang w:eastAsia="zh-CN" w:bidi="ar-EG"/>
        </w:rPr>
        <w:t>أسلوب</w:t>
      </w:r>
      <w:r w:rsidRPr="00BA4556">
        <w:rPr>
          <w:rFonts w:hint="cs"/>
          <w:noProof/>
          <w:rtl/>
          <w:lang w:eastAsia="zh-CN" w:bidi="ar-EG"/>
        </w:rPr>
        <w:t xml:space="preserve"> العادي. و</w:t>
      </w:r>
      <w:r w:rsidR="0019436C" w:rsidRPr="00BA4556">
        <w:rPr>
          <w:rFonts w:hint="cs"/>
          <w:noProof/>
          <w:rtl/>
          <w:lang w:eastAsia="zh-CN" w:bidi="ar-EG"/>
        </w:rPr>
        <w:t>في </w:t>
      </w:r>
      <w:r w:rsidRPr="00BA4556">
        <w:rPr>
          <w:rFonts w:hint="cs"/>
          <w:noProof/>
          <w:rtl/>
          <w:lang w:eastAsia="zh-CN" w:bidi="ar-EG"/>
        </w:rPr>
        <w:t>حالة حدوث تغير</w:t>
      </w:r>
      <w:r w:rsidR="00713B9B" w:rsidRPr="00BA4556">
        <w:rPr>
          <w:rFonts w:hint="cs"/>
          <w:noProof/>
          <w:rtl/>
          <w:lang w:eastAsia="zh-CN" w:bidi="ar-EG"/>
        </w:rPr>
        <w:t xml:space="preserve"> في </w:t>
      </w:r>
      <w:r w:rsidRPr="00BA4556">
        <w:rPr>
          <w:rFonts w:hint="cs"/>
          <w:noProof/>
          <w:rtl/>
          <w:lang w:eastAsia="zh-CN" w:bidi="ar-EG"/>
        </w:rPr>
        <w:t>الموجات الحاملة المكونة، يبعث المرسل، الذي تلقى إشعاراً سلبياً</w:t>
      </w:r>
      <w:r w:rsidR="00C41839" w:rsidRPr="00BA4556">
        <w:rPr>
          <w:rFonts w:hint="cs"/>
          <w:noProof/>
          <w:rtl/>
          <w:lang w:eastAsia="zh-CN" w:bidi="ar-EG"/>
        </w:rPr>
        <w:t xml:space="preserve"> بالاستلام</w:t>
      </w:r>
      <w:r w:rsidRPr="00BA4556">
        <w:rPr>
          <w:rFonts w:hint="cs"/>
          <w:noProof/>
          <w:rtl/>
          <w:lang w:eastAsia="zh-CN" w:bidi="ar-EG"/>
        </w:rPr>
        <w:t>، برزمة جديدة مع الحقل</w:t>
      </w:r>
      <w:r w:rsidR="00D01EF2" w:rsidRPr="00BA4556">
        <w:rPr>
          <w:rFonts w:hint="eastAsia"/>
          <w:noProof/>
          <w:rtl/>
          <w:lang w:eastAsia="zh-CN" w:bidi="ar-EG"/>
        </w:rPr>
        <w:t> </w:t>
      </w:r>
      <w:r w:rsidRPr="00BA4556">
        <w:rPr>
          <w:noProof/>
          <w:lang w:eastAsia="zh-CN" w:bidi="ar-EG"/>
        </w:rPr>
        <w:t>NDI</w:t>
      </w:r>
      <w:r w:rsidRPr="00BA4556">
        <w:rPr>
          <w:rFonts w:hint="cs"/>
          <w:noProof/>
          <w:rtl/>
          <w:lang w:eastAsia="zh-CN" w:bidi="ar-EG"/>
        </w:rPr>
        <w:t xml:space="preserve"> المحدد حديثاً (القيمة: </w:t>
      </w:r>
      <w:r w:rsidR="00157C69" w:rsidRPr="00BA4556">
        <w:rPr>
          <w:noProof/>
          <w:lang w:eastAsia="zh-CN" w:bidi="ar-EG"/>
        </w:rPr>
        <w:t>10</w:t>
      </w:r>
      <w:r w:rsidR="0028747C" w:rsidRPr="00BA4556">
        <w:rPr>
          <w:rFonts w:hint="cs"/>
          <w:noProof/>
          <w:rtl/>
          <w:lang w:eastAsia="zh-CN" w:bidi="ar-EG"/>
        </w:rPr>
        <w:t>)</w:t>
      </w:r>
      <w:r w:rsidR="00157C69" w:rsidRPr="00BA4556">
        <w:rPr>
          <w:rFonts w:hint="cs"/>
          <w:noProof/>
          <w:rtl/>
          <w:lang w:eastAsia="zh-CN" w:bidi="ar-EG"/>
        </w:rPr>
        <w:t>.</w:t>
      </w:r>
    </w:p>
    <w:p w:rsidR="00CB3C1B" w:rsidRPr="00BA4556" w:rsidRDefault="00157C69" w:rsidP="008C73E8">
      <w:pPr>
        <w:keepNext/>
        <w:rPr>
          <w:noProof/>
          <w:rtl/>
          <w:lang w:eastAsia="zh-CN" w:bidi="ar-EG"/>
        </w:rPr>
      </w:pPr>
      <w:r w:rsidRPr="00BA4556">
        <w:rPr>
          <w:rFonts w:hint="cs"/>
          <w:noProof/>
          <w:rtl/>
          <w:lang w:eastAsia="zh-CN" w:bidi="ar-EG"/>
        </w:rPr>
        <w:lastRenderedPageBreak/>
        <w:t xml:space="preserve">وفيما يلي الخطوات </w:t>
      </w:r>
      <w:r w:rsidR="00C41839" w:rsidRPr="00BA4556">
        <w:rPr>
          <w:rFonts w:hint="cs"/>
          <w:noProof/>
          <w:rtl/>
          <w:lang w:eastAsia="zh-CN" w:bidi="ar-EG"/>
        </w:rPr>
        <w:t xml:space="preserve">اللازمة </w:t>
      </w:r>
      <w:r w:rsidRPr="00BA4556">
        <w:rPr>
          <w:rFonts w:hint="cs"/>
          <w:noProof/>
          <w:rtl/>
          <w:lang w:eastAsia="zh-CN" w:bidi="ar-EG"/>
        </w:rPr>
        <w:t xml:space="preserve">لإعادة إرسال الطلب </w:t>
      </w:r>
      <w:r w:rsidRPr="00BA4556">
        <w:rPr>
          <w:noProof/>
          <w:lang w:eastAsia="zh-CN" w:bidi="ar-EG"/>
        </w:rPr>
        <w:t>HARQ</w:t>
      </w:r>
      <w:r w:rsidR="00713B9B" w:rsidRPr="00BA4556">
        <w:rPr>
          <w:rFonts w:hint="cs"/>
          <w:noProof/>
          <w:rtl/>
          <w:lang w:eastAsia="zh-CN" w:bidi="ar-EG"/>
        </w:rPr>
        <w:t xml:space="preserve"> في </w:t>
      </w:r>
      <w:r w:rsidRPr="00BA4556">
        <w:rPr>
          <w:rFonts w:hint="cs"/>
          <w:noProof/>
          <w:rtl/>
          <w:lang w:eastAsia="zh-CN" w:bidi="ar-EG"/>
        </w:rPr>
        <w:t>تجميع الموجات الحاملة:</w:t>
      </w:r>
    </w:p>
    <w:p w:rsidR="00CB3C1B" w:rsidRPr="00BA4556" w:rsidRDefault="00321557" w:rsidP="00D01EF2">
      <w:pPr>
        <w:pStyle w:val="enumlev1"/>
        <w:rPr>
          <w:noProof/>
          <w:rtl/>
          <w:lang w:eastAsia="zh-CN"/>
        </w:rPr>
      </w:pPr>
      <w:r w:rsidRPr="00BA4556">
        <w:rPr>
          <w:lang w:val="en-GB"/>
        </w:rPr>
        <w:t>–</w:t>
      </w:r>
      <w:r w:rsidRPr="00BA4556">
        <w:rPr>
          <w:lang w:val="en-GB"/>
        </w:rPr>
        <w:tab/>
      </w:r>
      <w:r w:rsidR="00157C69" w:rsidRPr="00BA4556">
        <w:rPr>
          <w:rFonts w:hint="cs"/>
          <w:noProof/>
          <w:rtl/>
          <w:lang w:eastAsia="zh-CN"/>
        </w:rPr>
        <w:t>تلقي رزم مرتجعة مختلفة من الموجات الحاملة المكونة؛</w:t>
      </w:r>
    </w:p>
    <w:p w:rsidR="00321557" w:rsidRPr="00BA4556" w:rsidRDefault="00321557" w:rsidP="0095448E">
      <w:pPr>
        <w:pStyle w:val="enumlev1"/>
        <w:rPr>
          <w:noProof/>
          <w:rtl/>
          <w:lang w:eastAsia="zh-CN"/>
        </w:rPr>
      </w:pPr>
      <w:r w:rsidRPr="00BA4556">
        <w:rPr>
          <w:lang w:val="en-GB"/>
        </w:rPr>
        <w:t>–</w:t>
      </w:r>
      <w:r w:rsidRPr="00BA4556">
        <w:rPr>
          <w:lang w:val="en-GB"/>
        </w:rPr>
        <w:tab/>
      </w:r>
      <w:r w:rsidR="00157C69" w:rsidRPr="00BA4556">
        <w:rPr>
          <w:rFonts w:hint="cs"/>
          <w:noProof/>
          <w:rtl/>
          <w:lang w:eastAsia="zh-CN"/>
        </w:rPr>
        <w:t>مقارنة الكسب الناجم عن تغير الموجات الحاملة المكونة بمتوسط الكسب الناجم عن إعادة إرسال الطلب</w:t>
      </w:r>
      <w:r w:rsidR="0095448E" w:rsidRPr="00BA4556">
        <w:rPr>
          <w:rFonts w:hint="eastAsia"/>
          <w:noProof/>
          <w:rtl/>
          <w:lang w:eastAsia="zh-CN"/>
        </w:rPr>
        <w:t> </w:t>
      </w:r>
      <w:r w:rsidR="00157C69" w:rsidRPr="00BA4556">
        <w:rPr>
          <w:noProof/>
          <w:lang w:eastAsia="zh-CN"/>
        </w:rPr>
        <w:t>HARQ</w:t>
      </w:r>
      <w:r w:rsidR="00F86C8E" w:rsidRPr="00BA4556">
        <w:rPr>
          <w:rFonts w:hint="cs"/>
          <w:noProof/>
          <w:rtl/>
          <w:lang w:eastAsia="zh-CN"/>
        </w:rPr>
        <w:t>:</w:t>
      </w:r>
    </w:p>
    <w:p w:rsidR="00321557" w:rsidRPr="00BA4556" w:rsidRDefault="000F3DFA" w:rsidP="004E77A1">
      <w:pPr>
        <w:pStyle w:val="enumlev2"/>
        <w:rPr>
          <w:noProof/>
          <w:color w:val="000000" w:themeColor="text1"/>
          <w:rtl/>
          <w:lang w:eastAsia="zh-CN"/>
        </w:rPr>
      </w:pPr>
      <w:r w:rsidRPr="00BA4556">
        <w:rPr>
          <w:rFonts w:cs="Times New Roman" w:hint="cs"/>
          <w:szCs w:val="22"/>
          <w:rtl/>
        </w:rPr>
        <w:t>ʼ</w:t>
      </w:r>
      <w:r w:rsidRPr="00BA4556">
        <w:rPr>
          <w:rFonts w:cs="Times New Roman" w:hint="cs"/>
          <w:szCs w:val="22"/>
        </w:rPr>
        <w:t>ʽ</w:t>
      </w:r>
      <w:r w:rsidRPr="00BA4556">
        <w:rPr>
          <w:rFonts w:cs="Times New Roman"/>
          <w:szCs w:val="22"/>
        </w:rPr>
        <w:t>1</w:t>
      </w:r>
      <w:r w:rsidRPr="00BA4556">
        <w:rPr>
          <w:rFonts w:cs="Times New Roman"/>
          <w:szCs w:val="22"/>
        </w:rPr>
        <w:tab/>
      </w:r>
      <w:r w:rsidR="003346EB" w:rsidRPr="00BA4556">
        <w:rPr>
          <w:rFonts w:hint="cs"/>
          <w:color w:val="000000" w:themeColor="text1"/>
          <w:rtl/>
        </w:rPr>
        <w:t xml:space="preserve">لدى استعمال ثلاث موجات حاملة مكونة أو أكثر، تطبق الأولوية على تغير </w:t>
      </w:r>
      <w:r w:rsidR="003346EB" w:rsidRPr="00BA4556">
        <w:rPr>
          <w:rFonts w:hint="cs"/>
          <w:noProof/>
          <w:color w:val="000000" w:themeColor="text1"/>
          <w:rtl/>
          <w:lang w:eastAsia="zh-CN"/>
        </w:rPr>
        <w:t xml:space="preserve">الموجات الحاملة المكونة </w:t>
      </w:r>
      <w:r w:rsidR="003346EB" w:rsidRPr="00BA4556">
        <w:rPr>
          <w:rFonts w:hint="cs"/>
          <w:color w:val="000000" w:themeColor="text1"/>
          <w:rtl/>
        </w:rPr>
        <w:t xml:space="preserve">وفقاً لرقم تتابع رزمة الطبقة العليا وحالة القناة؛ </w:t>
      </w:r>
    </w:p>
    <w:p w:rsidR="00321557" w:rsidRPr="00BA4556" w:rsidRDefault="00321557" w:rsidP="00F86C8E">
      <w:pPr>
        <w:pStyle w:val="enumlev1"/>
        <w:rPr>
          <w:noProof/>
          <w:rtl/>
          <w:lang w:eastAsia="zh-CN"/>
        </w:rPr>
      </w:pPr>
      <w:r w:rsidRPr="00BA4556">
        <w:rPr>
          <w:lang w:val="en-GB"/>
        </w:rPr>
        <w:t>–</w:t>
      </w:r>
      <w:r w:rsidRPr="00BA4556">
        <w:rPr>
          <w:lang w:val="en-GB"/>
        </w:rPr>
        <w:tab/>
      </w:r>
      <w:r w:rsidR="003346EB" w:rsidRPr="00BA4556">
        <w:rPr>
          <w:rFonts w:hint="cs"/>
          <w:noProof/>
          <w:rtl/>
          <w:lang w:eastAsia="zh-CN"/>
        </w:rPr>
        <w:t xml:space="preserve">تطبيق تغير الموجات الحاملة المكونة حين يكون الكسب </w:t>
      </w:r>
      <w:r w:rsidR="00C41839" w:rsidRPr="00BA4556">
        <w:rPr>
          <w:rFonts w:hint="cs"/>
          <w:noProof/>
          <w:rtl/>
          <w:lang w:eastAsia="zh-CN"/>
        </w:rPr>
        <w:t>الناجم عن</w:t>
      </w:r>
      <w:r w:rsidR="003346EB" w:rsidRPr="00BA4556">
        <w:rPr>
          <w:rFonts w:hint="cs"/>
          <w:noProof/>
          <w:rtl/>
          <w:lang w:eastAsia="zh-CN"/>
        </w:rPr>
        <w:t xml:space="preserve"> تغير الموجة الحاملة المكونة أكبر من الكسب </w:t>
      </w:r>
      <w:r w:rsidR="00C41839" w:rsidRPr="00BA4556">
        <w:rPr>
          <w:rFonts w:hint="cs"/>
          <w:noProof/>
          <w:rtl/>
          <w:lang w:eastAsia="zh-CN"/>
        </w:rPr>
        <w:t>الناجم عن</w:t>
      </w:r>
      <w:r w:rsidR="003346EB" w:rsidRPr="00BA4556">
        <w:rPr>
          <w:rFonts w:hint="cs"/>
          <w:noProof/>
          <w:rtl/>
          <w:lang w:eastAsia="zh-CN"/>
        </w:rPr>
        <w:t xml:space="preserve"> إعادة إرسال الطلب </w:t>
      </w:r>
      <w:r w:rsidR="003346EB" w:rsidRPr="00BA4556">
        <w:rPr>
          <w:noProof/>
          <w:lang w:eastAsia="zh-CN"/>
        </w:rPr>
        <w:t>HARQ</w:t>
      </w:r>
      <w:r w:rsidR="00F86C8E" w:rsidRPr="00BA4556">
        <w:rPr>
          <w:rFonts w:hint="cs"/>
          <w:noProof/>
          <w:rtl/>
          <w:lang w:eastAsia="zh-CN"/>
        </w:rPr>
        <w:t>:</w:t>
      </w:r>
    </w:p>
    <w:p w:rsidR="004E3751" w:rsidRPr="00BA4556" w:rsidRDefault="000F3DFA" w:rsidP="000F3DFA">
      <w:pPr>
        <w:pStyle w:val="enumlev2"/>
        <w:rPr>
          <w:rtl/>
        </w:rPr>
      </w:pPr>
      <w:r w:rsidRPr="00BA4556">
        <w:rPr>
          <w:rFonts w:cs="Times New Roman" w:hint="cs"/>
          <w:szCs w:val="22"/>
          <w:rtl/>
        </w:rPr>
        <w:t>ʼ</w:t>
      </w:r>
      <w:r w:rsidRPr="00BA4556">
        <w:rPr>
          <w:rFonts w:cs="Times New Roman" w:hint="cs"/>
          <w:szCs w:val="22"/>
        </w:rPr>
        <w:t>ʽ</w:t>
      </w:r>
      <w:r w:rsidRPr="00BA4556">
        <w:rPr>
          <w:rFonts w:cs="Times New Roman"/>
          <w:szCs w:val="22"/>
        </w:rPr>
        <w:t>1</w:t>
      </w:r>
      <w:r w:rsidR="004B5F5E" w:rsidRPr="00BA4556">
        <w:rPr>
          <w:rtl/>
        </w:rPr>
        <w:tab/>
      </w:r>
      <w:r w:rsidR="004B5F5E" w:rsidRPr="00BA4556">
        <w:rPr>
          <w:rFonts w:hint="cs"/>
          <w:rtl/>
        </w:rPr>
        <w:t xml:space="preserve">ترسل نسخة أولية من رزمة الطلب </w:t>
      </w:r>
      <w:r w:rsidR="004B5F5E" w:rsidRPr="00BA4556">
        <w:t>HARQ</w:t>
      </w:r>
      <w:r w:rsidR="004B5F5E" w:rsidRPr="00BA4556">
        <w:rPr>
          <w:rFonts w:hint="cs"/>
          <w:rtl/>
        </w:rPr>
        <w:t xml:space="preserve"> على الموجة الحاملة المكونة حين لا يكون هناك خطأ</w:t>
      </w:r>
      <w:r w:rsidR="00713B9B" w:rsidRPr="00BA4556">
        <w:rPr>
          <w:rFonts w:hint="cs"/>
          <w:rtl/>
        </w:rPr>
        <w:t xml:space="preserve"> في </w:t>
      </w:r>
      <w:r w:rsidR="004B5F5E" w:rsidRPr="00BA4556">
        <w:rPr>
          <w:rFonts w:hint="cs"/>
          <w:rtl/>
        </w:rPr>
        <w:t>الرزمة؛</w:t>
      </w:r>
    </w:p>
    <w:p w:rsidR="004E3751" w:rsidRPr="00BA4556" w:rsidRDefault="000F3DFA" w:rsidP="000F3DFA">
      <w:pPr>
        <w:pStyle w:val="enumlev2"/>
        <w:rPr>
          <w:rtl/>
        </w:rPr>
      </w:pPr>
      <w:r w:rsidRPr="00BA4556">
        <w:rPr>
          <w:rFonts w:cs="Times New Roman" w:hint="cs"/>
          <w:szCs w:val="22"/>
          <w:rtl/>
        </w:rPr>
        <w:t>ʼ</w:t>
      </w:r>
      <w:r w:rsidRPr="00BA4556">
        <w:rPr>
          <w:rFonts w:cs="Times New Roman" w:hint="cs"/>
          <w:szCs w:val="22"/>
        </w:rPr>
        <w:t>ʽ</w:t>
      </w:r>
      <w:r w:rsidRPr="00BA4556">
        <w:rPr>
          <w:rFonts w:cs="Times New Roman"/>
          <w:szCs w:val="22"/>
        </w:rPr>
        <w:t>2</w:t>
      </w:r>
      <w:r w:rsidR="004E3751" w:rsidRPr="00BA4556">
        <w:tab/>
      </w:r>
      <w:r w:rsidR="00F86C8E" w:rsidRPr="00BA4556">
        <w:rPr>
          <w:rFonts w:hint="cs"/>
          <w:rtl/>
        </w:rPr>
        <w:t>ترسل</w:t>
      </w:r>
      <w:r w:rsidR="004B5F5E" w:rsidRPr="00BA4556">
        <w:rPr>
          <w:rFonts w:hint="cs"/>
          <w:rtl/>
        </w:rPr>
        <w:t xml:space="preserve"> رزمة جديدة على الموجة الحاملة المكونة حين يكون هناك خطأ</w:t>
      </w:r>
      <w:r w:rsidR="00713B9B" w:rsidRPr="00BA4556">
        <w:rPr>
          <w:rFonts w:hint="cs"/>
          <w:rtl/>
        </w:rPr>
        <w:t xml:space="preserve"> في </w:t>
      </w:r>
      <w:r w:rsidR="004B5F5E" w:rsidRPr="00BA4556">
        <w:rPr>
          <w:rFonts w:hint="cs"/>
          <w:rtl/>
        </w:rPr>
        <w:t>الرزمة</w:t>
      </w:r>
      <w:r w:rsidR="00C41839" w:rsidRPr="00BA4556">
        <w:rPr>
          <w:rFonts w:hint="cs"/>
          <w:rtl/>
        </w:rPr>
        <w:t>؛</w:t>
      </w:r>
    </w:p>
    <w:p w:rsidR="00CB3C1B" w:rsidRPr="00BA4556" w:rsidRDefault="004E3751" w:rsidP="00D01EF2">
      <w:pPr>
        <w:pStyle w:val="enumlev1"/>
        <w:rPr>
          <w:noProof/>
          <w:rtl/>
          <w:lang w:eastAsia="zh-CN"/>
        </w:rPr>
      </w:pPr>
      <w:r w:rsidRPr="00BA4556">
        <w:rPr>
          <w:lang w:val="en-GB"/>
        </w:rPr>
        <w:t>–</w:t>
      </w:r>
      <w:r w:rsidRPr="00BA4556">
        <w:rPr>
          <w:lang w:val="en-GB"/>
        </w:rPr>
        <w:tab/>
      </w:r>
      <w:r w:rsidR="004B5F5E" w:rsidRPr="00BA4556">
        <w:rPr>
          <w:rFonts w:hint="cs"/>
          <w:rtl/>
          <w:lang w:val="en-GB"/>
        </w:rPr>
        <w:t xml:space="preserve">عدم </w:t>
      </w:r>
      <w:r w:rsidR="004B5F5E" w:rsidRPr="00BA4556">
        <w:rPr>
          <w:rFonts w:hint="cs"/>
          <w:noProof/>
          <w:rtl/>
          <w:lang w:eastAsia="zh-CN"/>
        </w:rPr>
        <w:t xml:space="preserve">تطبيق تغير الموجات الحاملة المكونة حين يكون متوسط الكسب </w:t>
      </w:r>
      <w:r w:rsidR="00C41839" w:rsidRPr="00BA4556">
        <w:rPr>
          <w:rFonts w:hint="cs"/>
          <w:noProof/>
          <w:rtl/>
          <w:lang w:eastAsia="zh-CN"/>
        </w:rPr>
        <w:t>الناجم عن</w:t>
      </w:r>
      <w:r w:rsidR="004B5F5E" w:rsidRPr="00BA4556">
        <w:rPr>
          <w:rFonts w:hint="cs"/>
          <w:noProof/>
          <w:rtl/>
          <w:lang w:eastAsia="zh-CN"/>
        </w:rPr>
        <w:t xml:space="preserve"> إعادة إرسال الطلب </w:t>
      </w:r>
      <w:r w:rsidR="004B5F5E" w:rsidRPr="00BA4556">
        <w:rPr>
          <w:noProof/>
          <w:lang w:eastAsia="zh-CN"/>
        </w:rPr>
        <w:t>HARQ</w:t>
      </w:r>
      <w:r w:rsidR="004B5F5E" w:rsidRPr="00BA4556">
        <w:rPr>
          <w:rFonts w:hint="cs"/>
          <w:noProof/>
          <w:rtl/>
          <w:lang w:eastAsia="zh-CN"/>
        </w:rPr>
        <w:t xml:space="preserve"> أكبر </w:t>
      </w:r>
      <w:r w:rsidR="00F86C8E" w:rsidRPr="00BA4556">
        <w:rPr>
          <w:rFonts w:hint="cs"/>
          <w:noProof/>
          <w:rtl/>
          <w:lang w:eastAsia="zh-CN"/>
        </w:rPr>
        <w:t xml:space="preserve">من </w:t>
      </w:r>
      <w:r w:rsidR="004B5F5E" w:rsidRPr="00BA4556">
        <w:rPr>
          <w:rFonts w:hint="cs"/>
          <w:noProof/>
          <w:rtl/>
          <w:lang w:eastAsia="zh-CN"/>
        </w:rPr>
        <w:t xml:space="preserve">الكسب </w:t>
      </w:r>
      <w:r w:rsidR="00C41839" w:rsidRPr="00BA4556">
        <w:rPr>
          <w:rFonts w:hint="cs"/>
          <w:noProof/>
          <w:rtl/>
          <w:lang w:eastAsia="zh-CN"/>
        </w:rPr>
        <w:t>الناجم عن</w:t>
      </w:r>
      <w:r w:rsidR="00F86C8E" w:rsidRPr="00BA4556">
        <w:rPr>
          <w:rFonts w:hint="cs"/>
          <w:noProof/>
          <w:rtl/>
          <w:lang w:eastAsia="zh-CN"/>
        </w:rPr>
        <w:t xml:space="preserve"> تغير الموجة الحاملة المكونة:</w:t>
      </w:r>
    </w:p>
    <w:p w:rsidR="00CB3C1B" w:rsidRPr="00BA4556" w:rsidRDefault="000F3DFA" w:rsidP="008C73E8">
      <w:pPr>
        <w:pStyle w:val="enumlev2"/>
        <w:rPr>
          <w:noProof/>
          <w:rtl/>
          <w:lang w:eastAsia="zh-CN"/>
        </w:rPr>
      </w:pPr>
      <w:r w:rsidRPr="00BA4556">
        <w:rPr>
          <w:rFonts w:cs="Times New Roman" w:hint="cs"/>
          <w:szCs w:val="22"/>
          <w:rtl/>
        </w:rPr>
        <w:t>ʼ</w:t>
      </w:r>
      <w:r w:rsidRPr="00BA4556">
        <w:rPr>
          <w:rFonts w:cs="Times New Roman" w:hint="cs"/>
          <w:szCs w:val="22"/>
        </w:rPr>
        <w:t>ʽ</w:t>
      </w:r>
      <w:r w:rsidRPr="00BA4556">
        <w:rPr>
          <w:rFonts w:cs="Times New Roman"/>
          <w:szCs w:val="22"/>
        </w:rPr>
        <w:t>1</w:t>
      </w:r>
      <w:r w:rsidR="004E3751" w:rsidRPr="00BA4556">
        <w:tab/>
      </w:r>
      <w:r w:rsidR="00C41839" w:rsidRPr="00BA4556">
        <w:rPr>
          <w:rFonts w:hint="cs"/>
          <w:rtl/>
        </w:rPr>
        <w:t>يكون التشغيل</w:t>
      </w:r>
      <w:r w:rsidR="00713B9B" w:rsidRPr="00BA4556">
        <w:rPr>
          <w:rFonts w:hint="cs"/>
          <w:rtl/>
        </w:rPr>
        <w:t xml:space="preserve"> في </w:t>
      </w:r>
      <w:r w:rsidR="00E85DF8" w:rsidRPr="00BA4556">
        <w:rPr>
          <w:rFonts w:hint="cs"/>
          <w:rtl/>
        </w:rPr>
        <w:t>أسلوب</w:t>
      </w:r>
      <w:r w:rsidR="004B5F5E" w:rsidRPr="00BA4556">
        <w:rPr>
          <w:rFonts w:hint="cs"/>
          <w:rtl/>
        </w:rPr>
        <w:t xml:space="preserve"> </w:t>
      </w:r>
      <w:r w:rsidR="00C41839" w:rsidRPr="00BA4556">
        <w:rPr>
          <w:rFonts w:hint="cs"/>
          <w:rtl/>
        </w:rPr>
        <w:t xml:space="preserve">الإرسال </w:t>
      </w:r>
      <w:r w:rsidR="004B5F5E" w:rsidRPr="00BA4556">
        <w:rPr>
          <w:rFonts w:hint="cs"/>
          <w:rtl/>
        </w:rPr>
        <w:t>الم</w:t>
      </w:r>
      <w:r w:rsidR="00C41839" w:rsidRPr="00BA4556">
        <w:rPr>
          <w:rFonts w:hint="cs"/>
          <w:rtl/>
        </w:rPr>
        <w:t>ستمر</w:t>
      </w:r>
      <w:r w:rsidR="004B5F5E" w:rsidRPr="00BA4556">
        <w:rPr>
          <w:rFonts w:hint="cs"/>
          <w:rtl/>
        </w:rPr>
        <w:t xml:space="preserve"> مماثلاً للتشغيل</w:t>
      </w:r>
      <w:r w:rsidR="00713B9B" w:rsidRPr="00BA4556">
        <w:rPr>
          <w:rFonts w:hint="cs"/>
          <w:rtl/>
        </w:rPr>
        <w:t xml:space="preserve"> في </w:t>
      </w:r>
      <w:r w:rsidR="004B5F5E" w:rsidRPr="00BA4556">
        <w:rPr>
          <w:rFonts w:hint="cs"/>
          <w:rtl/>
        </w:rPr>
        <w:t>ال</w:t>
      </w:r>
      <w:r w:rsidR="00E85DF8" w:rsidRPr="00BA4556">
        <w:rPr>
          <w:rFonts w:hint="cs"/>
          <w:rtl/>
        </w:rPr>
        <w:t>أسلوب</w:t>
      </w:r>
      <w:r w:rsidR="004B5F5E" w:rsidRPr="00BA4556">
        <w:rPr>
          <w:rFonts w:hint="cs"/>
          <w:rtl/>
        </w:rPr>
        <w:t xml:space="preserve"> العادي.</w:t>
      </w:r>
    </w:p>
    <w:p w:rsidR="00CB3C1B" w:rsidRPr="00BA4556" w:rsidRDefault="004E3751" w:rsidP="004B5F5E">
      <w:pPr>
        <w:rPr>
          <w:b/>
          <w:bCs/>
          <w:noProof/>
          <w:lang w:eastAsia="zh-CN"/>
        </w:rPr>
      </w:pPr>
      <w:bookmarkStart w:id="109" w:name="Detailed"/>
      <w:r w:rsidRPr="00BA4556">
        <w:rPr>
          <w:b/>
          <w:bCs/>
          <w:noProof/>
          <w:lang w:eastAsia="zh-CN"/>
        </w:rPr>
        <w:t>5.2</w:t>
      </w:r>
      <w:r w:rsidRPr="00BA4556">
        <w:rPr>
          <w:b/>
          <w:bCs/>
          <w:noProof/>
          <w:lang w:eastAsia="zh-CN"/>
        </w:rPr>
        <w:tab/>
      </w:r>
      <w:r w:rsidR="004B5F5E" w:rsidRPr="00BA4556">
        <w:rPr>
          <w:rFonts w:hint="cs"/>
          <w:b/>
          <w:bCs/>
          <w:noProof/>
          <w:rtl/>
          <w:lang w:eastAsia="zh-CN"/>
        </w:rPr>
        <w:t>المواصفات التفصيلية</w:t>
      </w:r>
    </w:p>
    <w:bookmarkEnd w:id="109"/>
    <w:p w:rsidR="00CB3C1B" w:rsidRPr="00BA4556" w:rsidRDefault="004B5F5E" w:rsidP="007479C6">
      <w:pPr>
        <w:rPr>
          <w:noProof/>
          <w:spacing w:val="-2"/>
          <w:rtl/>
          <w:lang w:eastAsia="zh-CN" w:bidi="ar-EG"/>
        </w:rPr>
      </w:pPr>
      <w:r w:rsidRPr="00BA4556">
        <w:rPr>
          <w:rFonts w:hint="cs"/>
          <w:noProof/>
          <w:spacing w:val="-2"/>
          <w:rtl/>
          <w:lang w:eastAsia="zh-CN"/>
        </w:rPr>
        <w:t>بما أن الس</w:t>
      </w:r>
      <w:r w:rsidR="007479C6" w:rsidRPr="00BA4556">
        <w:rPr>
          <w:rFonts w:hint="cs"/>
          <w:noProof/>
          <w:spacing w:val="-2"/>
          <w:rtl/>
          <w:lang w:eastAsia="zh-CN"/>
        </w:rPr>
        <w:t>طح البيني الراديوي</w:t>
      </w:r>
      <w:r w:rsidRPr="00BA4556">
        <w:rPr>
          <w:rFonts w:hint="cs"/>
          <w:noProof/>
          <w:spacing w:val="-2"/>
          <w:rtl/>
          <w:lang w:eastAsia="zh-CN"/>
        </w:rPr>
        <w:t xml:space="preserve"> </w:t>
      </w:r>
      <w:r w:rsidRPr="00BA4556">
        <w:rPr>
          <w:noProof/>
          <w:spacing w:val="-2"/>
          <w:lang w:eastAsia="zh-CN"/>
        </w:rPr>
        <w:t>SAT</w:t>
      </w:r>
      <w:r w:rsidRPr="00BA4556">
        <w:rPr>
          <w:noProof/>
          <w:spacing w:val="-2"/>
          <w:lang w:eastAsia="zh-CN" w:bidi="ar-EG"/>
        </w:rPr>
        <w:t>-OFDM</w:t>
      </w:r>
      <w:r w:rsidRPr="00BA4556">
        <w:rPr>
          <w:rFonts w:hint="cs"/>
          <w:noProof/>
          <w:spacing w:val="-2"/>
          <w:rtl/>
          <w:lang w:eastAsia="zh-CN" w:bidi="ar-EG"/>
        </w:rPr>
        <w:t xml:space="preserve"> م</w:t>
      </w:r>
      <w:r w:rsidR="007479C6" w:rsidRPr="00BA4556">
        <w:rPr>
          <w:rFonts w:hint="cs"/>
          <w:noProof/>
          <w:spacing w:val="-2"/>
          <w:rtl/>
          <w:lang w:eastAsia="zh-CN" w:bidi="ar-EG"/>
        </w:rPr>
        <w:t>ستمد</w:t>
      </w:r>
      <w:r w:rsidRPr="00BA4556">
        <w:rPr>
          <w:rFonts w:hint="cs"/>
          <w:noProof/>
          <w:spacing w:val="-2"/>
          <w:rtl/>
          <w:lang w:eastAsia="zh-CN" w:bidi="ar-EG"/>
        </w:rPr>
        <w:t xml:space="preserve"> من تكنولوجيا </w:t>
      </w:r>
      <w:r w:rsidRPr="00BA4556">
        <w:rPr>
          <w:noProof/>
          <w:spacing w:val="-2"/>
          <w:lang w:eastAsia="zh-CN" w:bidi="ar-EG"/>
        </w:rPr>
        <w:t>3GPP LTE</w:t>
      </w:r>
      <w:r w:rsidR="007479C6" w:rsidRPr="00BA4556">
        <w:rPr>
          <w:noProof/>
          <w:spacing w:val="-2"/>
          <w:lang w:eastAsia="zh-CN" w:bidi="ar-EG"/>
        </w:rPr>
        <w:t>(</w:t>
      </w:r>
      <w:r w:rsidRPr="00BA4556">
        <w:rPr>
          <w:noProof/>
          <w:spacing w:val="-2"/>
          <w:lang w:eastAsia="zh-CN" w:bidi="ar-EG"/>
        </w:rPr>
        <w:t>-Advanced</w:t>
      </w:r>
      <w:r w:rsidR="007479C6" w:rsidRPr="00BA4556">
        <w:rPr>
          <w:noProof/>
          <w:spacing w:val="-2"/>
          <w:lang w:eastAsia="zh-CN" w:bidi="ar-EG"/>
        </w:rPr>
        <w:t>)</w:t>
      </w:r>
      <w:r w:rsidRPr="00BA4556">
        <w:rPr>
          <w:noProof/>
          <w:spacing w:val="-2"/>
          <w:lang w:eastAsia="zh-CN" w:bidi="ar-EG"/>
        </w:rPr>
        <w:t xml:space="preserve"> </w:t>
      </w:r>
      <w:r w:rsidRPr="00BA4556">
        <w:rPr>
          <w:rFonts w:hint="cs"/>
          <w:noProof/>
          <w:spacing w:val="-2"/>
          <w:rtl/>
          <w:lang w:eastAsia="zh-CN" w:bidi="ar-EG"/>
        </w:rPr>
        <w:t xml:space="preserve">، فإن تنظيم مواصفات الساتل </w:t>
      </w:r>
      <w:r w:rsidRPr="00BA4556">
        <w:rPr>
          <w:noProof/>
          <w:spacing w:val="-2"/>
          <w:lang w:eastAsia="zh-CN" w:bidi="ar-EG"/>
        </w:rPr>
        <w:t>SAT-OFDM</w:t>
      </w:r>
      <w:r w:rsidR="007479C6" w:rsidRPr="00BA4556">
        <w:rPr>
          <w:rFonts w:hint="cs"/>
          <w:noProof/>
          <w:spacing w:val="-2"/>
          <w:rtl/>
          <w:lang w:eastAsia="zh-CN" w:bidi="ar-EG"/>
        </w:rPr>
        <w:t xml:space="preserve"> ي</w:t>
      </w:r>
      <w:r w:rsidRPr="00BA4556">
        <w:rPr>
          <w:rFonts w:hint="cs"/>
          <w:noProof/>
          <w:spacing w:val="-2"/>
          <w:rtl/>
          <w:lang w:eastAsia="zh-CN" w:bidi="ar-EG"/>
        </w:rPr>
        <w:t>تبع بشكل وثيق البنية الأ</w:t>
      </w:r>
      <w:r w:rsidR="007479C6" w:rsidRPr="00BA4556">
        <w:rPr>
          <w:rFonts w:hint="cs"/>
          <w:noProof/>
          <w:spacing w:val="-2"/>
          <w:rtl/>
          <w:lang w:eastAsia="zh-CN" w:bidi="ar-EG"/>
        </w:rPr>
        <w:t>ساسية</w:t>
      </w:r>
      <w:r w:rsidRPr="00BA4556">
        <w:rPr>
          <w:rFonts w:hint="cs"/>
          <w:noProof/>
          <w:spacing w:val="-2"/>
          <w:rtl/>
          <w:lang w:eastAsia="zh-CN" w:bidi="ar-EG"/>
        </w:rPr>
        <w:t xml:space="preserve"> لنظام </w:t>
      </w:r>
      <w:r w:rsidRPr="00BA4556">
        <w:rPr>
          <w:noProof/>
          <w:spacing w:val="-2"/>
          <w:lang w:eastAsia="zh-CN" w:bidi="ar-EG"/>
        </w:rPr>
        <w:t>3GPP</w:t>
      </w:r>
      <w:r w:rsidRPr="00BA4556">
        <w:rPr>
          <w:rFonts w:hint="cs"/>
          <w:noProof/>
          <w:spacing w:val="-2"/>
          <w:rtl/>
          <w:lang w:eastAsia="zh-CN" w:bidi="ar-EG"/>
        </w:rPr>
        <w:t xml:space="preserve">. وقد صممت أرقام </w:t>
      </w:r>
      <w:r w:rsidR="007479C6" w:rsidRPr="00BA4556">
        <w:rPr>
          <w:rFonts w:hint="cs"/>
          <w:noProof/>
          <w:spacing w:val="-2"/>
          <w:rtl/>
          <w:lang w:eastAsia="zh-CN"/>
        </w:rPr>
        <w:t>السطوح البينية الراديوية</w:t>
      </w:r>
      <w:r w:rsidRPr="00BA4556">
        <w:rPr>
          <w:rFonts w:hint="cs"/>
          <w:noProof/>
          <w:spacing w:val="-2"/>
          <w:rtl/>
          <w:lang w:eastAsia="zh-CN" w:bidi="ar-EG"/>
        </w:rPr>
        <w:t xml:space="preserve"> </w:t>
      </w:r>
      <w:r w:rsidRPr="00BA4556">
        <w:rPr>
          <w:noProof/>
          <w:spacing w:val="-2"/>
          <w:lang w:eastAsia="zh-CN" w:bidi="ar-EG"/>
        </w:rPr>
        <w:t>SAT-OFDM</w:t>
      </w:r>
      <w:r w:rsidRPr="00BA4556">
        <w:rPr>
          <w:rFonts w:hint="cs"/>
          <w:noProof/>
          <w:spacing w:val="-2"/>
          <w:rtl/>
          <w:lang w:eastAsia="zh-CN" w:bidi="ar-EG"/>
        </w:rPr>
        <w:t xml:space="preserve"> </w:t>
      </w:r>
      <w:r w:rsidR="007479C6" w:rsidRPr="00BA4556">
        <w:rPr>
          <w:rFonts w:hint="cs"/>
          <w:noProof/>
          <w:spacing w:val="-2"/>
          <w:rtl/>
          <w:lang w:eastAsia="zh-CN" w:bidi="ar-EG"/>
        </w:rPr>
        <w:t>بحيث تتبع</w:t>
      </w:r>
      <w:r w:rsidRPr="00BA4556">
        <w:rPr>
          <w:rFonts w:hint="cs"/>
          <w:noProof/>
          <w:spacing w:val="-2"/>
          <w:rtl/>
          <w:lang w:eastAsia="zh-CN" w:bidi="ar-EG"/>
        </w:rPr>
        <w:t xml:space="preserve"> نظام الترقيم</w:t>
      </w:r>
      <w:r w:rsidR="00713B9B" w:rsidRPr="00BA4556">
        <w:rPr>
          <w:rFonts w:hint="cs"/>
          <w:noProof/>
          <w:spacing w:val="-2"/>
          <w:rtl/>
          <w:lang w:eastAsia="zh-CN" w:bidi="ar-EG"/>
        </w:rPr>
        <w:t xml:space="preserve"> في </w:t>
      </w:r>
      <w:r w:rsidR="007479C6" w:rsidRPr="00BA4556">
        <w:rPr>
          <w:rFonts w:hint="cs"/>
          <w:noProof/>
          <w:spacing w:val="-2"/>
          <w:rtl/>
          <w:lang w:eastAsia="zh-CN" w:bidi="ar-EG"/>
        </w:rPr>
        <w:t>نظام</w:t>
      </w:r>
      <w:r w:rsidRPr="00BA4556">
        <w:rPr>
          <w:rFonts w:hint="cs"/>
          <w:noProof/>
          <w:spacing w:val="-2"/>
          <w:rtl/>
          <w:lang w:eastAsia="zh-CN" w:bidi="ar-EG"/>
        </w:rPr>
        <w:t xml:space="preserve"> </w:t>
      </w:r>
      <w:r w:rsidRPr="00BA4556">
        <w:rPr>
          <w:noProof/>
          <w:spacing w:val="-2"/>
          <w:lang w:eastAsia="zh-CN" w:bidi="ar-EG"/>
        </w:rPr>
        <w:t>3GPP LTE</w:t>
      </w:r>
      <w:r w:rsidRPr="00BA4556">
        <w:rPr>
          <w:rFonts w:hint="cs"/>
          <w:noProof/>
          <w:spacing w:val="-2"/>
          <w:rtl/>
          <w:lang w:eastAsia="zh-CN" w:bidi="ar-EG"/>
        </w:rPr>
        <w:t>. ويكون لجميع مواصفات</w:t>
      </w:r>
      <w:r w:rsidR="007479C6" w:rsidRPr="00BA4556">
        <w:rPr>
          <w:rFonts w:hint="cs"/>
          <w:noProof/>
          <w:spacing w:val="-2"/>
          <w:rtl/>
          <w:lang w:eastAsia="zh-CN"/>
        </w:rPr>
        <w:t xml:space="preserve"> السطوح البينية الراديوية</w:t>
      </w:r>
      <w:r w:rsidR="0019436C" w:rsidRPr="00BA4556">
        <w:rPr>
          <w:noProof/>
          <w:spacing w:val="-2"/>
          <w:rtl/>
          <w:lang w:eastAsia="zh-CN" w:bidi="ar-EG"/>
        </w:rPr>
        <w:t xml:space="preserve"> </w:t>
      </w:r>
      <w:r w:rsidRPr="00BA4556">
        <w:rPr>
          <w:noProof/>
          <w:spacing w:val="-2"/>
          <w:lang w:eastAsia="zh-CN" w:bidi="ar-EG"/>
        </w:rPr>
        <w:t>SAT-OFDM</w:t>
      </w:r>
      <w:r w:rsidRPr="00BA4556">
        <w:rPr>
          <w:rFonts w:hint="cs"/>
          <w:noProof/>
          <w:spacing w:val="-2"/>
          <w:rtl/>
          <w:lang w:eastAsia="zh-CN" w:bidi="ar-EG"/>
        </w:rPr>
        <w:t xml:space="preserve"> نظام الترقيم التالي:</w:t>
      </w:r>
    </w:p>
    <w:p w:rsidR="004E3751" w:rsidRPr="00BA4556" w:rsidRDefault="004E3751" w:rsidP="00D01EF2">
      <w:pPr>
        <w:pStyle w:val="enumlev1"/>
        <w:rPr>
          <w:rtl/>
          <w:lang w:val="en-GB"/>
        </w:rPr>
      </w:pPr>
      <w:r w:rsidRPr="00BA4556">
        <w:rPr>
          <w:lang w:val="en-GB"/>
        </w:rPr>
        <w:t>–</w:t>
      </w:r>
      <w:r w:rsidRPr="00BA4556">
        <w:rPr>
          <w:lang w:val="en-GB"/>
        </w:rPr>
        <w:tab/>
      </w:r>
      <w:r w:rsidR="004B5F5E" w:rsidRPr="00BA4556">
        <w:rPr>
          <w:lang w:val="en-GB"/>
        </w:rPr>
        <w:t>SAT-OFDM xx.yyy</w:t>
      </w:r>
    </w:p>
    <w:p w:rsidR="004B5F5E" w:rsidRPr="00BA4556" w:rsidRDefault="00F86C8E" w:rsidP="002D4C6F">
      <w:pPr>
        <w:rPr>
          <w:noProof/>
          <w:rtl/>
          <w:lang w:eastAsia="zh-CN" w:bidi="ar-EG"/>
        </w:rPr>
      </w:pPr>
      <w:r w:rsidRPr="00BA4556">
        <w:rPr>
          <w:rtl/>
          <w:lang w:val="en-GB"/>
        </w:rPr>
        <w:tab/>
      </w:r>
      <w:r w:rsidR="004B5F5E" w:rsidRPr="00BA4556">
        <w:rPr>
          <w:rFonts w:hint="cs"/>
          <w:rtl/>
          <w:lang w:val="en-GB"/>
        </w:rPr>
        <w:t xml:space="preserve">حيث تناظر الأرقام </w:t>
      </w:r>
      <w:r w:rsidR="004B5F5E" w:rsidRPr="00BA4556">
        <w:t>xx</w:t>
      </w:r>
      <w:r w:rsidR="004B5F5E" w:rsidRPr="00BA4556">
        <w:rPr>
          <w:rFonts w:hint="cs"/>
          <w:rtl/>
          <w:lang w:bidi="ar-EG"/>
        </w:rPr>
        <w:t xml:space="preserve"> و</w:t>
      </w:r>
      <w:r w:rsidR="004B5F5E" w:rsidRPr="00BA4556">
        <w:rPr>
          <w:lang w:bidi="ar-EG"/>
        </w:rPr>
        <w:t>yyy</w:t>
      </w:r>
      <w:r w:rsidR="004B5F5E" w:rsidRPr="00BA4556">
        <w:rPr>
          <w:rFonts w:hint="cs"/>
          <w:rtl/>
          <w:lang w:bidi="ar-EG"/>
        </w:rPr>
        <w:t xml:space="preserve"> مخطط الترقيم</w:t>
      </w:r>
      <w:r w:rsidR="00713B9B" w:rsidRPr="00BA4556">
        <w:rPr>
          <w:rFonts w:hint="cs"/>
          <w:rtl/>
          <w:lang w:bidi="ar-EG"/>
        </w:rPr>
        <w:t xml:space="preserve"> في </w:t>
      </w:r>
      <w:r w:rsidR="007479C6" w:rsidRPr="00BA4556">
        <w:rPr>
          <w:rFonts w:hint="cs"/>
          <w:rtl/>
          <w:lang w:bidi="ar-EG"/>
        </w:rPr>
        <w:t>النظام</w:t>
      </w:r>
      <w:r w:rsidR="004B5F5E" w:rsidRPr="00BA4556">
        <w:rPr>
          <w:rFonts w:hint="cs"/>
          <w:rtl/>
          <w:lang w:bidi="ar-EG"/>
        </w:rPr>
        <w:t xml:space="preserve"> </w:t>
      </w:r>
      <w:r w:rsidR="004B5F5E" w:rsidRPr="00BA4556">
        <w:rPr>
          <w:lang w:bidi="ar-EG"/>
        </w:rPr>
        <w:t>3GPP</w:t>
      </w:r>
      <w:r w:rsidR="004B5F5E" w:rsidRPr="00BA4556">
        <w:rPr>
          <w:rFonts w:hint="cs"/>
          <w:rtl/>
          <w:lang w:bidi="ar-EG"/>
        </w:rPr>
        <w:t>.</w:t>
      </w:r>
    </w:p>
    <w:p w:rsidR="00CB3C1B" w:rsidRPr="00BA4556" w:rsidRDefault="002D4C6F" w:rsidP="007479C6">
      <w:pPr>
        <w:rPr>
          <w:noProof/>
          <w:rtl/>
          <w:lang w:eastAsia="zh-CN" w:bidi="ar-EG"/>
        </w:rPr>
      </w:pPr>
      <w:r w:rsidRPr="00BA4556">
        <w:rPr>
          <w:rFonts w:hint="cs"/>
          <w:noProof/>
          <w:rtl/>
          <w:lang w:eastAsia="zh-CN"/>
        </w:rPr>
        <w:t xml:space="preserve">ونظراً لوجود فروقات بين مواصفات القنوات الأرضية والساتلية، تقتضي الضرورة إجراء بعض التعديلات على معايير </w:t>
      </w:r>
      <w:r w:rsidRPr="00BA4556">
        <w:rPr>
          <w:noProof/>
          <w:lang w:eastAsia="zh-CN"/>
        </w:rPr>
        <w:t>LTE</w:t>
      </w:r>
      <w:r w:rsidRPr="00BA4556">
        <w:rPr>
          <w:rFonts w:hint="cs"/>
          <w:noProof/>
          <w:rtl/>
          <w:lang w:eastAsia="zh-CN" w:bidi="ar-EG"/>
        </w:rPr>
        <w:t>. ف</w:t>
      </w:r>
      <w:r w:rsidR="007479C6" w:rsidRPr="00BA4556">
        <w:rPr>
          <w:rFonts w:hint="cs"/>
          <w:noProof/>
          <w:rtl/>
          <w:lang w:eastAsia="zh-CN" w:bidi="ar-EG"/>
        </w:rPr>
        <w:t>هناك بعض</w:t>
      </w:r>
      <w:r w:rsidRPr="00BA4556">
        <w:rPr>
          <w:rFonts w:hint="cs"/>
          <w:noProof/>
          <w:rtl/>
          <w:lang w:eastAsia="zh-CN" w:bidi="ar-EG"/>
        </w:rPr>
        <w:t xml:space="preserve"> المواصفات </w:t>
      </w:r>
      <w:r w:rsidR="007479C6" w:rsidRPr="00BA4556">
        <w:rPr>
          <w:rFonts w:hint="cs"/>
          <w:noProof/>
          <w:rtl/>
          <w:lang w:eastAsia="zh-CN" w:bidi="ar-EG"/>
        </w:rPr>
        <w:t xml:space="preserve">التي يمكن </w:t>
      </w:r>
      <w:r w:rsidRPr="00BA4556">
        <w:rPr>
          <w:rFonts w:hint="cs"/>
          <w:noProof/>
          <w:rtl/>
          <w:lang w:eastAsia="zh-CN" w:bidi="ar-EG"/>
        </w:rPr>
        <w:t>تطب</w:t>
      </w:r>
      <w:r w:rsidR="007479C6" w:rsidRPr="00BA4556">
        <w:rPr>
          <w:rFonts w:hint="cs"/>
          <w:noProof/>
          <w:rtl/>
          <w:lang w:eastAsia="zh-CN" w:bidi="ar-EG"/>
        </w:rPr>
        <w:t>ي</w:t>
      </w:r>
      <w:r w:rsidRPr="00BA4556">
        <w:rPr>
          <w:rFonts w:hint="cs"/>
          <w:noProof/>
          <w:rtl/>
          <w:lang w:eastAsia="zh-CN" w:bidi="ar-EG"/>
        </w:rPr>
        <w:t>ق</w:t>
      </w:r>
      <w:r w:rsidR="007479C6" w:rsidRPr="00BA4556">
        <w:rPr>
          <w:rFonts w:hint="cs"/>
          <w:noProof/>
          <w:rtl/>
          <w:lang w:eastAsia="zh-CN" w:bidi="ar-EG"/>
        </w:rPr>
        <w:t>ها</w:t>
      </w:r>
      <w:r w:rsidRPr="00BA4556">
        <w:rPr>
          <w:rFonts w:hint="cs"/>
          <w:noProof/>
          <w:rtl/>
          <w:lang w:eastAsia="zh-CN" w:bidi="ar-EG"/>
        </w:rPr>
        <w:t xml:space="preserve"> مباشرة</w:t>
      </w:r>
      <w:r w:rsidR="007479C6" w:rsidRPr="00BA4556">
        <w:rPr>
          <w:rFonts w:hint="cs"/>
          <w:noProof/>
          <w:rtl/>
          <w:lang w:eastAsia="zh-CN" w:bidi="ar-EG"/>
        </w:rPr>
        <w:t>،</w:t>
      </w:r>
      <w:r w:rsidR="00713B9B" w:rsidRPr="00BA4556">
        <w:rPr>
          <w:rFonts w:hint="cs"/>
          <w:noProof/>
          <w:rtl/>
          <w:lang w:eastAsia="zh-CN" w:bidi="ar-EG"/>
        </w:rPr>
        <w:t xml:space="preserve"> في </w:t>
      </w:r>
      <w:r w:rsidR="007479C6" w:rsidRPr="00BA4556">
        <w:rPr>
          <w:rFonts w:hint="cs"/>
          <w:noProof/>
          <w:rtl/>
          <w:lang w:eastAsia="zh-CN" w:bidi="ar-EG"/>
        </w:rPr>
        <w:t>حين أن</w:t>
      </w:r>
      <w:r w:rsidRPr="00BA4556">
        <w:rPr>
          <w:rFonts w:hint="cs"/>
          <w:noProof/>
          <w:rtl/>
          <w:lang w:eastAsia="zh-CN" w:bidi="ar-EG"/>
        </w:rPr>
        <w:t xml:space="preserve"> </w:t>
      </w:r>
      <w:r w:rsidR="007479C6" w:rsidRPr="00BA4556">
        <w:rPr>
          <w:rFonts w:hint="cs"/>
          <w:noProof/>
          <w:rtl/>
          <w:lang w:eastAsia="zh-CN" w:bidi="ar-EG"/>
        </w:rPr>
        <w:t>بعضها الآخر لا يمكن تطبيقه إلا</w:t>
      </w:r>
      <w:r w:rsidRPr="00BA4556">
        <w:rPr>
          <w:rFonts w:hint="cs"/>
          <w:noProof/>
          <w:rtl/>
          <w:lang w:eastAsia="zh-CN" w:bidi="ar-EG"/>
        </w:rPr>
        <w:t xml:space="preserve"> </w:t>
      </w:r>
      <w:r w:rsidR="007479C6" w:rsidRPr="00BA4556">
        <w:rPr>
          <w:rFonts w:hint="cs"/>
          <w:noProof/>
          <w:rtl/>
          <w:lang w:eastAsia="zh-CN" w:bidi="ar-EG"/>
        </w:rPr>
        <w:t xml:space="preserve">بعد </w:t>
      </w:r>
      <w:r w:rsidRPr="00BA4556">
        <w:rPr>
          <w:rFonts w:hint="cs"/>
          <w:noProof/>
          <w:rtl/>
          <w:lang w:eastAsia="zh-CN" w:bidi="ar-EG"/>
        </w:rPr>
        <w:t>إ</w:t>
      </w:r>
      <w:r w:rsidR="007479C6" w:rsidRPr="00BA4556">
        <w:rPr>
          <w:rFonts w:hint="cs"/>
          <w:noProof/>
          <w:rtl/>
          <w:lang w:eastAsia="zh-CN" w:bidi="ar-EG"/>
        </w:rPr>
        <w:t xml:space="preserve">دخال </w:t>
      </w:r>
      <w:r w:rsidRPr="00BA4556">
        <w:rPr>
          <w:rFonts w:hint="cs"/>
          <w:noProof/>
          <w:rtl/>
          <w:lang w:eastAsia="zh-CN" w:bidi="ar-EG"/>
        </w:rPr>
        <w:t>تعديلات.</w:t>
      </w:r>
    </w:p>
    <w:p w:rsidR="00CB3C1B" w:rsidRPr="00BA4556" w:rsidRDefault="002D4C6F" w:rsidP="007479C6">
      <w:pPr>
        <w:rPr>
          <w:noProof/>
          <w:rtl/>
          <w:lang w:eastAsia="zh-CN" w:bidi="ar-EG"/>
        </w:rPr>
      </w:pPr>
      <w:r w:rsidRPr="00BA4556">
        <w:rPr>
          <w:rFonts w:hint="cs"/>
          <w:noProof/>
          <w:rtl/>
          <w:lang w:eastAsia="zh-CN"/>
        </w:rPr>
        <w:t>وي</w:t>
      </w:r>
      <w:r w:rsidR="007479C6" w:rsidRPr="00BA4556">
        <w:rPr>
          <w:rFonts w:hint="cs"/>
          <w:noProof/>
          <w:rtl/>
          <w:lang w:eastAsia="zh-CN"/>
        </w:rPr>
        <w:t>ت</w:t>
      </w:r>
      <w:r w:rsidRPr="00BA4556">
        <w:rPr>
          <w:rFonts w:hint="cs"/>
          <w:noProof/>
          <w:rtl/>
          <w:lang w:eastAsia="zh-CN"/>
        </w:rPr>
        <w:t xml:space="preserve">حدد </w:t>
      </w:r>
      <w:r w:rsidR="007479C6" w:rsidRPr="00BA4556">
        <w:rPr>
          <w:rFonts w:hint="cs"/>
          <w:noProof/>
          <w:rtl/>
          <w:lang w:eastAsia="zh-CN"/>
        </w:rPr>
        <w:t>السطح البيني الراديوي</w:t>
      </w:r>
      <w:r w:rsidRPr="00BA4556">
        <w:rPr>
          <w:rFonts w:hint="cs"/>
          <w:noProof/>
          <w:rtl/>
          <w:lang w:eastAsia="zh-CN"/>
        </w:rPr>
        <w:t xml:space="preserve"> </w:t>
      </w:r>
      <w:r w:rsidRPr="00BA4556">
        <w:rPr>
          <w:noProof/>
          <w:lang w:eastAsia="zh-CN"/>
        </w:rPr>
        <w:t>SAT-OFDM</w:t>
      </w:r>
      <w:r w:rsidRPr="00BA4556">
        <w:rPr>
          <w:rFonts w:hint="cs"/>
          <w:noProof/>
          <w:rtl/>
          <w:lang w:eastAsia="zh-CN" w:bidi="ar-EG"/>
        </w:rPr>
        <w:t xml:space="preserve"> بدمج مجموعة من مواصفات </w:t>
      </w:r>
      <w:r w:rsidRPr="00BA4556">
        <w:rPr>
          <w:noProof/>
          <w:lang w:eastAsia="zh-CN" w:bidi="ar-EG"/>
        </w:rPr>
        <w:t>SAT-OFDM</w:t>
      </w:r>
      <w:r w:rsidR="007479C6" w:rsidRPr="00BA4556">
        <w:rPr>
          <w:rFonts w:hint="cs"/>
          <w:noProof/>
          <w:rtl/>
          <w:lang w:eastAsia="zh-CN" w:bidi="ar-EG"/>
        </w:rPr>
        <w:t xml:space="preserve"> مع </w:t>
      </w:r>
      <w:r w:rsidRPr="00BA4556">
        <w:rPr>
          <w:rFonts w:hint="cs"/>
          <w:noProof/>
          <w:rtl/>
          <w:lang w:eastAsia="zh-CN" w:bidi="ar-EG"/>
        </w:rPr>
        <w:t xml:space="preserve">مواصفات النظام </w:t>
      </w:r>
      <w:r w:rsidRPr="00BA4556">
        <w:rPr>
          <w:noProof/>
          <w:lang w:eastAsia="zh-CN" w:bidi="ar-EG"/>
        </w:rPr>
        <w:t>3GPP</w:t>
      </w:r>
      <w:r w:rsidRPr="00BA4556">
        <w:rPr>
          <w:rFonts w:hint="cs"/>
          <w:noProof/>
          <w:rtl/>
          <w:lang w:eastAsia="zh-CN" w:bidi="ar-EG"/>
        </w:rPr>
        <w:t>، وذلك على النحو التالي</w:t>
      </w:r>
      <w:r w:rsidR="007479C6" w:rsidRPr="00BA4556">
        <w:rPr>
          <w:rFonts w:hint="cs"/>
          <w:noProof/>
          <w:rtl/>
          <w:lang w:eastAsia="zh-CN" w:bidi="ar-EG"/>
        </w:rPr>
        <w:t>:</w:t>
      </w:r>
    </w:p>
    <w:p w:rsidR="00CB3C1B" w:rsidRPr="00BA4556" w:rsidRDefault="004E3751" w:rsidP="00D01EF2">
      <w:pPr>
        <w:pStyle w:val="enumlev1"/>
        <w:rPr>
          <w:rtl/>
          <w:lang w:val="en-GB"/>
        </w:rPr>
      </w:pPr>
      <w:r w:rsidRPr="00BA4556">
        <w:rPr>
          <w:lang w:val="en-GB"/>
        </w:rPr>
        <w:t>–</w:t>
      </w:r>
      <w:r w:rsidRPr="00BA4556">
        <w:rPr>
          <w:lang w:val="en-GB"/>
        </w:rPr>
        <w:tab/>
      </w:r>
      <w:r w:rsidR="002D4C6F" w:rsidRPr="00BA4556">
        <w:rPr>
          <w:rFonts w:hint="cs"/>
          <w:spacing w:val="-2"/>
          <w:rtl/>
          <w:lang w:val="en-GB"/>
        </w:rPr>
        <w:t>إذا كانت مواصفات</w:t>
      </w:r>
      <w:r w:rsidR="007479C6" w:rsidRPr="00BA4556">
        <w:rPr>
          <w:rFonts w:hint="cs"/>
          <w:spacing w:val="-2"/>
          <w:rtl/>
          <w:lang w:val="en-GB"/>
        </w:rPr>
        <w:t xml:space="preserve"> السطح البيني الراديوي</w:t>
      </w:r>
      <w:r w:rsidR="002D4C6F" w:rsidRPr="00BA4556">
        <w:rPr>
          <w:rFonts w:hint="cs"/>
          <w:spacing w:val="-2"/>
          <w:rtl/>
          <w:lang w:val="en-GB"/>
        </w:rPr>
        <w:t xml:space="preserve"> </w:t>
      </w:r>
      <w:r w:rsidR="002D4C6F" w:rsidRPr="00BA4556">
        <w:rPr>
          <w:spacing w:val="-2"/>
          <w:lang w:val="en-GB"/>
        </w:rPr>
        <w:t>SAT-OFDM</w:t>
      </w:r>
      <w:r w:rsidR="002D4C6F" w:rsidRPr="00BA4556">
        <w:rPr>
          <w:rFonts w:hint="cs"/>
          <w:spacing w:val="-2"/>
          <w:rtl/>
          <w:lang w:val="en-GB"/>
        </w:rPr>
        <w:t xml:space="preserve"> موجودة، يكون لها الأسبقية على مواصفات النظام </w:t>
      </w:r>
      <w:r w:rsidR="002D4C6F" w:rsidRPr="00BA4556">
        <w:rPr>
          <w:spacing w:val="-2"/>
          <w:lang w:val="en-GB"/>
        </w:rPr>
        <w:t>3GPP</w:t>
      </w:r>
      <w:r w:rsidR="007479C6" w:rsidRPr="00BA4556">
        <w:rPr>
          <w:rFonts w:hint="cs"/>
          <w:rtl/>
          <w:lang w:val="en-GB"/>
        </w:rPr>
        <w:t xml:space="preserve"> (إ</w:t>
      </w:r>
      <w:r w:rsidR="002D4C6F" w:rsidRPr="00BA4556">
        <w:rPr>
          <w:rFonts w:hint="cs"/>
          <w:rtl/>
          <w:lang w:val="en-GB"/>
        </w:rPr>
        <w:t>ن وجدت).</w:t>
      </w:r>
      <w:r w:rsidR="007479C6" w:rsidRPr="00BA4556">
        <w:rPr>
          <w:rFonts w:hint="cs"/>
          <w:rtl/>
          <w:lang w:val="en-GB"/>
        </w:rPr>
        <w:t xml:space="preserve"> وتنطبق قاعدة الأسبقية هذه على أ</w:t>
      </w:r>
      <w:r w:rsidR="00F86C8E" w:rsidRPr="00BA4556">
        <w:rPr>
          <w:rFonts w:hint="cs"/>
          <w:rtl/>
          <w:lang w:val="en-GB"/>
        </w:rPr>
        <w:t>ي من المواصفات المر</w:t>
      </w:r>
      <w:r w:rsidR="002D4C6F" w:rsidRPr="00BA4556">
        <w:rPr>
          <w:rFonts w:hint="cs"/>
          <w:rtl/>
          <w:lang w:val="en-GB"/>
        </w:rPr>
        <w:t xml:space="preserve">جعية لنظام </w:t>
      </w:r>
      <w:r w:rsidR="002D4C6F" w:rsidRPr="00BA4556">
        <w:rPr>
          <w:lang w:val="en-GB"/>
        </w:rPr>
        <w:t>3GPP</w:t>
      </w:r>
      <w:r w:rsidR="00D01EF2" w:rsidRPr="00BA4556">
        <w:rPr>
          <w:rFonts w:hint="cs"/>
          <w:rtl/>
          <w:lang w:val="en-GB"/>
        </w:rPr>
        <w:t>.</w:t>
      </w:r>
    </w:p>
    <w:p w:rsidR="004E3751" w:rsidRPr="00BA4556" w:rsidRDefault="004E3751" w:rsidP="00D01EF2">
      <w:pPr>
        <w:pStyle w:val="enumlev1"/>
        <w:rPr>
          <w:rtl/>
          <w:lang w:val="en-GB"/>
        </w:rPr>
      </w:pPr>
      <w:r w:rsidRPr="00BA4556">
        <w:rPr>
          <w:lang w:val="en-GB"/>
        </w:rPr>
        <w:t>–</w:t>
      </w:r>
      <w:r w:rsidRPr="00BA4556">
        <w:rPr>
          <w:lang w:val="en-GB"/>
        </w:rPr>
        <w:tab/>
      </w:r>
      <w:r w:rsidR="00295E38" w:rsidRPr="00BA4556">
        <w:rPr>
          <w:rFonts w:hint="cs"/>
          <w:rtl/>
          <w:lang w:val="en-GB"/>
        </w:rPr>
        <w:t>إ</w:t>
      </w:r>
      <w:r w:rsidR="002D4C6F" w:rsidRPr="00BA4556">
        <w:rPr>
          <w:rFonts w:hint="cs"/>
          <w:rtl/>
          <w:lang w:val="en-GB"/>
        </w:rPr>
        <w:t xml:space="preserve">ذا لم تكن </w:t>
      </w:r>
      <w:r w:rsidR="007479C6" w:rsidRPr="00BA4556">
        <w:rPr>
          <w:rFonts w:hint="cs"/>
          <w:rtl/>
          <w:lang w:val="en-GB"/>
        </w:rPr>
        <w:t xml:space="preserve">إحدى المواصفات للسطح البيني الراديوي </w:t>
      </w:r>
      <w:r w:rsidR="002D4C6F" w:rsidRPr="00BA4556">
        <w:rPr>
          <w:lang w:val="en-GB"/>
        </w:rPr>
        <w:t>SAT-OFDM</w:t>
      </w:r>
      <w:r w:rsidR="002D4C6F" w:rsidRPr="00BA4556">
        <w:rPr>
          <w:rFonts w:hint="cs"/>
          <w:rtl/>
          <w:lang w:val="en-GB"/>
        </w:rPr>
        <w:t xml:space="preserve"> موجودة، فقد تنطبق أو لا تنطبق مواصفة</w:t>
      </w:r>
      <w:r w:rsidR="00D01EF2" w:rsidRPr="00BA4556">
        <w:rPr>
          <w:rFonts w:hint="eastAsia"/>
          <w:rtl/>
          <w:lang w:val="en-GB"/>
        </w:rPr>
        <w:t> </w:t>
      </w:r>
      <w:r w:rsidR="002D4C6F" w:rsidRPr="00BA4556">
        <w:rPr>
          <w:lang w:val="en-GB"/>
        </w:rPr>
        <w:t>3GPP</w:t>
      </w:r>
      <w:r w:rsidR="002D4C6F" w:rsidRPr="00BA4556">
        <w:rPr>
          <w:rFonts w:hint="cs"/>
          <w:rtl/>
          <w:lang w:val="en-GB"/>
        </w:rPr>
        <w:t xml:space="preserve"> المناظرة لها.</w:t>
      </w:r>
    </w:p>
    <w:p w:rsidR="00295E38" w:rsidRPr="00BA4556" w:rsidRDefault="00295E38" w:rsidP="00295E38">
      <w:r w:rsidRPr="00BA4556">
        <w:rPr>
          <w:rFonts w:hint="cs"/>
          <w:rtl/>
        </w:rPr>
        <w:t>و</w:t>
      </w:r>
      <w:r w:rsidRPr="00BA4556">
        <w:rPr>
          <w:rtl/>
        </w:rPr>
        <w:t xml:space="preserve">تستند المواصفات التفصيلية للسطح البيني الراديوي </w:t>
      </w:r>
      <w:r w:rsidRPr="00BA4556">
        <w:t>SAT-OFDM</w:t>
      </w:r>
      <w:r w:rsidRPr="00BA4556">
        <w:rPr>
          <w:rtl/>
        </w:rPr>
        <w:t xml:space="preserve"> إلى المجموعة التالية من الوثائق:</w:t>
      </w:r>
    </w:p>
    <w:p w:rsidR="00295E38" w:rsidRPr="00BA4556" w:rsidRDefault="00295E38" w:rsidP="00D01EF2">
      <w:pPr>
        <w:pStyle w:val="enumlev1"/>
        <w:rPr>
          <w:spacing w:val="-4"/>
          <w:rtl/>
        </w:rPr>
      </w:pPr>
      <w:r w:rsidRPr="00BA4556">
        <w:rPr>
          <w:spacing w:val="-4"/>
          <w:rtl/>
        </w:rPr>
        <w:t>-</w:t>
      </w:r>
      <w:r w:rsidRPr="00BA4556">
        <w:rPr>
          <w:spacing w:val="-4"/>
          <w:rtl/>
        </w:rPr>
        <w:tab/>
        <w:t>الطبقة المادية: إن أحدث نسخة من الوثائق المتعلقة ب</w:t>
      </w:r>
      <w:r w:rsidRPr="00BA4556">
        <w:rPr>
          <w:rFonts w:hint="cs"/>
          <w:spacing w:val="-4"/>
          <w:rtl/>
        </w:rPr>
        <w:t>ا</w:t>
      </w:r>
      <w:r w:rsidRPr="00BA4556">
        <w:rPr>
          <w:spacing w:val="-4"/>
          <w:rtl/>
        </w:rPr>
        <w:t xml:space="preserve">لسطح البيني الراديوي </w:t>
      </w:r>
      <w:r w:rsidRPr="00BA4556">
        <w:rPr>
          <w:spacing w:val="-4"/>
        </w:rPr>
        <w:t>SAT-OFDM</w:t>
      </w:r>
      <w:r w:rsidRPr="00BA4556">
        <w:rPr>
          <w:spacing w:val="-4"/>
          <w:rtl/>
        </w:rPr>
        <w:t xml:space="preserve"> مأخوذة من السلسلة</w:t>
      </w:r>
      <w:r w:rsidR="00D01EF2" w:rsidRPr="00BA4556">
        <w:rPr>
          <w:rFonts w:hint="cs"/>
          <w:spacing w:val="-4"/>
          <w:rtl/>
        </w:rPr>
        <w:t> </w:t>
      </w:r>
      <w:r w:rsidRPr="00BA4556">
        <w:rPr>
          <w:spacing w:val="-4"/>
        </w:rPr>
        <w:t>36.200</w:t>
      </w:r>
      <w:r w:rsidRPr="00BA4556">
        <w:rPr>
          <w:spacing w:val="-4"/>
          <w:rtl/>
        </w:rPr>
        <w:t>.</w:t>
      </w:r>
    </w:p>
    <w:p w:rsidR="00295E38" w:rsidRPr="00BA4556" w:rsidRDefault="00295E38" w:rsidP="00D01EF2">
      <w:pPr>
        <w:pStyle w:val="enumlev1"/>
        <w:rPr>
          <w:spacing w:val="-4"/>
          <w:rtl/>
        </w:rPr>
      </w:pPr>
      <w:r w:rsidRPr="00BA4556">
        <w:rPr>
          <w:spacing w:val="-4"/>
          <w:rtl/>
        </w:rPr>
        <w:t>-</w:t>
      </w:r>
      <w:r w:rsidRPr="00BA4556">
        <w:rPr>
          <w:spacing w:val="-4"/>
          <w:rtl/>
        </w:rPr>
        <w:tab/>
        <w:t>البروتوكولات: إن أحدث نسخة من الوثائق المتعلقة ب</w:t>
      </w:r>
      <w:r w:rsidRPr="00BA4556">
        <w:rPr>
          <w:rFonts w:hint="cs"/>
          <w:spacing w:val="-4"/>
          <w:rtl/>
        </w:rPr>
        <w:t>ا</w:t>
      </w:r>
      <w:r w:rsidRPr="00BA4556">
        <w:rPr>
          <w:spacing w:val="-4"/>
          <w:rtl/>
        </w:rPr>
        <w:t xml:space="preserve">لسطح البيني الراديوي </w:t>
      </w:r>
      <w:r w:rsidRPr="00BA4556">
        <w:rPr>
          <w:spacing w:val="-4"/>
        </w:rPr>
        <w:t>SAT-OFDM</w:t>
      </w:r>
      <w:r w:rsidRPr="00BA4556">
        <w:rPr>
          <w:spacing w:val="-4"/>
          <w:rtl/>
        </w:rPr>
        <w:t xml:space="preserve"> مأخوذة من السلسلة</w:t>
      </w:r>
      <w:r w:rsidR="00D01EF2" w:rsidRPr="00BA4556">
        <w:rPr>
          <w:rFonts w:hint="cs"/>
          <w:spacing w:val="-4"/>
          <w:rtl/>
        </w:rPr>
        <w:t> </w:t>
      </w:r>
      <w:r w:rsidRPr="00BA4556">
        <w:rPr>
          <w:spacing w:val="-4"/>
        </w:rPr>
        <w:t>36.300</w:t>
      </w:r>
      <w:r w:rsidRPr="00BA4556">
        <w:rPr>
          <w:rFonts w:hint="cs"/>
          <w:spacing w:val="-4"/>
          <w:rtl/>
        </w:rPr>
        <w:t>.</w:t>
      </w:r>
    </w:p>
    <w:p w:rsidR="00AB1321" w:rsidRDefault="00295E38" w:rsidP="00F777AE">
      <w:pPr>
        <w:rPr>
          <w:rtl/>
          <w:lang w:bidi="ar-EG"/>
        </w:rPr>
      </w:pPr>
      <w:r w:rsidRPr="00BA4556">
        <w:rPr>
          <w:rFonts w:hint="cs"/>
          <w:spacing w:val="6"/>
          <w:rtl/>
        </w:rPr>
        <w:t>و</w:t>
      </w:r>
      <w:r w:rsidRPr="00BA4556">
        <w:rPr>
          <w:spacing w:val="6"/>
          <w:rtl/>
        </w:rPr>
        <w:t>يتم</w:t>
      </w:r>
      <w:r w:rsidR="00713B9B" w:rsidRPr="00BA4556">
        <w:rPr>
          <w:spacing w:val="6"/>
          <w:rtl/>
        </w:rPr>
        <w:t xml:space="preserve"> في </w:t>
      </w:r>
      <w:r w:rsidRPr="00BA4556">
        <w:rPr>
          <w:spacing w:val="6"/>
          <w:rtl/>
        </w:rPr>
        <w:t>الوقت الحاضر التوسع</w:t>
      </w:r>
      <w:r w:rsidR="00713B9B" w:rsidRPr="00BA4556">
        <w:rPr>
          <w:spacing w:val="6"/>
          <w:rtl/>
        </w:rPr>
        <w:t xml:space="preserve"> في </w:t>
      </w:r>
      <w:r w:rsidRPr="00BA4556">
        <w:rPr>
          <w:rFonts w:hint="cs"/>
          <w:spacing w:val="6"/>
          <w:rtl/>
        </w:rPr>
        <w:t xml:space="preserve">الإصدار </w:t>
      </w:r>
      <w:r w:rsidRPr="00BA4556">
        <w:rPr>
          <w:spacing w:val="6"/>
        </w:rPr>
        <w:t>1</w:t>
      </w:r>
      <w:r w:rsidRPr="00BA4556">
        <w:rPr>
          <w:rFonts w:hint="cs"/>
          <w:spacing w:val="6"/>
          <w:rtl/>
        </w:rPr>
        <w:t xml:space="preserve"> لمجموعة</w:t>
      </w:r>
      <w:r w:rsidRPr="00BA4556">
        <w:rPr>
          <w:spacing w:val="6"/>
          <w:rtl/>
        </w:rPr>
        <w:t xml:space="preserve"> المواصفات التفصيلية </w:t>
      </w:r>
      <w:r w:rsidRPr="00BA4556">
        <w:rPr>
          <w:rFonts w:hint="cs"/>
          <w:spacing w:val="6"/>
          <w:rtl/>
        </w:rPr>
        <w:t xml:space="preserve">هذه للسطح البيني الراديوي </w:t>
      </w:r>
      <w:r w:rsidRPr="00BA4556">
        <w:rPr>
          <w:spacing w:val="6"/>
        </w:rPr>
        <w:t>SAT-OFDM</w:t>
      </w:r>
      <w:r w:rsidRPr="00BA4556">
        <w:rPr>
          <w:rFonts w:hint="cs"/>
          <w:spacing w:val="2"/>
          <w:rtl/>
        </w:rPr>
        <w:t xml:space="preserve"> </w:t>
      </w:r>
      <w:r w:rsidRPr="00BA4556">
        <w:rPr>
          <w:rFonts w:hint="cs"/>
          <w:spacing w:val="6"/>
          <w:rtl/>
        </w:rPr>
        <w:t>استناداً</w:t>
      </w:r>
      <w:r w:rsidRPr="00BA4556">
        <w:rPr>
          <w:rFonts w:hint="cs"/>
          <w:spacing w:val="6"/>
          <w:rtl/>
          <w:lang w:bidi="ar-EG"/>
        </w:rPr>
        <w:t xml:space="preserve"> إلى الإصدار </w:t>
      </w:r>
      <w:r w:rsidRPr="00BA4556">
        <w:rPr>
          <w:spacing w:val="6"/>
          <w:lang w:bidi="ar-EG"/>
        </w:rPr>
        <w:t>8</w:t>
      </w:r>
      <w:r w:rsidRPr="00BA4556">
        <w:rPr>
          <w:rFonts w:hint="cs"/>
          <w:spacing w:val="6"/>
          <w:rtl/>
          <w:lang w:bidi="ar-EG"/>
        </w:rPr>
        <w:t xml:space="preserve"> من مواصفات </w:t>
      </w:r>
      <w:r w:rsidRPr="00BA4556">
        <w:rPr>
          <w:spacing w:val="6"/>
          <w:lang w:bidi="ar-EG"/>
        </w:rPr>
        <w:t>3GPP LTE</w:t>
      </w:r>
      <w:r w:rsidRPr="00BA4556">
        <w:rPr>
          <w:rFonts w:hint="cs"/>
          <w:spacing w:val="6"/>
          <w:rtl/>
          <w:lang w:bidi="ar-EG"/>
        </w:rPr>
        <w:t xml:space="preserve"> </w:t>
      </w:r>
      <w:r w:rsidRPr="00BA4556">
        <w:rPr>
          <w:spacing w:val="6"/>
          <w:rtl/>
        </w:rPr>
        <w:t xml:space="preserve">داخل فريق العمل </w:t>
      </w:r>
      <w:r w:rsidRPr="00BA4556">
        <w:rPr>
          <w:rFonts w:hint="cs"/>
          <w:spacing w:val="6"/>
          <w:rtl/>
        </w:rPr>
        <w:t xml:space="preserve">المعني بالنفاذ الراديوي </w:t>
      </w:r>
      <w:r w:rsidRPr="00BA4556">
        <w:rPr>
          <w:spacing w:val="6"/>
        </w:rPr>
        <w:t>(WG7011)</w:t>
      </w:r>
      <w:r w:rsidRPr="00BA4556">
        <w:rPr>
          <w:rFonts w:hint="cs"/>
          <w:spacing w:val="6"/>
          <w:rtl/>
          <w:lang w:bidi="ar-EG"/>
        </w:rPr>
        <w:t xml:space="preserve"> التابع لفريق</w:t>
      </w:r>
      <w:r w:rsidRPr="00BA4556">
        <w:rPr>
          <w:rFonts w:hint="cs"/>
          <w:rtl/>
          <w:lang w:bidi="ar-EG"/>
        </w:rPr>
        <w:t xml:space="preserve"> مشروع</w:t>
      </w:r>
      <w:r w:rsidR="0095448E" w:rsidRPr="00BA4556">
        <w:rPr>
          <w:rFonts w:hint="eastAsia"/>
          <w:rtl/>
          <w:lang w:bidi="ar-EG"/>
        </w:rPr>
        <w:t> </w:t>
      </w:r>
      <w:r w:rsidRPr="00BA4556">
        <w:rPr>
          <w:lang w:bidi="ar-EG"/>
        </w:rPr>
        <w:t>LTE</w:t>
      </w:r>
      <w:r w:rsidR="00D01EF2" w:rsidRPr="00BA4556">
        <w:rPr>
          <w:lang w:bidi="ar-EG"/>
        </w:rPr>
        <w:noBreakHyphen/>
      </w:r>
      <w:r w:rsidRPr="00BA4556">
        <w:rPr>
          <w:lang w:bidi="ar-EG"/>
        </w:rPr>
        <w:t>Advanced</w:t>
      </w:r>
      <w:r w:rsidRPr="00BA4556">
        <w:rPr>
          <w:rFonts w:hint="cs"/>
          <w:rtl/>
          <w:lang w:bidi="ar-EG"/>
        </w:rPr>
        <w:t xml:space="preserve"> </w:t>
      </w:r>
      <w:r w:rsidRPr="00BA4556">
        <w:rPr>
          <w:lang w:bidi="ar-EG"/>
        </w:rPr>
        <w:t>(PG701)</w:t>
      </w:r>
      <w:r w:rsidR="007479C6" w:rsidRPr="00BA4556">
        <w:rPr>
          <w:rFonts w:hint="cs"/>
          <w:rtl/>
          <w:lang w:bidi="ar-EG"/>
        </w:rPr>
        <w:t xml:space="preserve"> ال</w:t>
      </w:r>
      <w:r w:rsidRPr="00BA4556">
        <w:rPr>
          <w:rFonts w:hint="cs"/>
          <w:rtl/>
          <w:lang w:bidi="ar-EG"/>
        </w:rPr>
        <w:t>ت</w:t>
      </w:r>
      <w:r w:rsidR="007479C6" w:rsidRPr="00BA4556">
        <w:rPr>
          <w:rFonts w:hint="cs"/>
          <w:rtl/>
          <w:lang w:bidi="ar-EG"/>
        </w:rPr>
        <w:t>ا</w:t>
      </w:r>
      <w:r w:rsidRPr="00BA4556">
        <w:rPr>
          <w:rFonts w:hint="cs"/>
          <w:rtl/>
          <w:lang w:bidi="ar-EG"/>
        </w:rPr>
        <w:t xml:space="preserve">بع لرابطة تكنولوجيا الاتصالات </w:t>
      </w:r>
      <w:r w:rsidRPr="00BA4556">
        <w:rPr>
          <w:lang w:bidi="ar-EG"/>
        </w:rPr>
        <w:t>(TTA)</w:t>
      </w:r>
      <w:r w:rsidR="00713B9B" w:rsidRPr="00BA4556">
        <w:rPr>
          <w:rFonts w:hint="cs"/>
          <w:rtl/>
          <w:lang w:bidi="ar-EG"/>
        </w:rPr>
        <w:t xml:space="preserve"> في </w:t>
      </w:r>
      <w:r w:rsidR="00F86C8E" w:rsidRPr="00BA4556">
        <w:rPr>
          <w:rFonts w:hint="cs"/>
          <w:rtl/>
          <w:lang w:bidi="ar-EG"/>
        </w:rPr>
        <w:t>جمهورية</w:t>
      </w:r>
      <w:r w:rsidR="0019436C" w:rsidRPr="00BA4556">
        <w:rPr>
          <w:rFonts w:hint="cs"/>
          <w:rtl/>
          <w:lang w:bidi="ar-EG"/>
        </w:rPr>
        <w:t> </w:t>
      </w:r>
      <w:r w:rsidR="00D01EF2" w:rsidRPr="00BA4556">
        <w:rPr>
          <w:rFonts w:hint="cs"/>
          <w:rtl/>
          <w:lang w:bidi="ar-EG"/>
        </w:rPr>
        <w:t>كوريا.</w:t>
      </w:r>
    </w:p>
    <w:p w:rsidR="00AC5E9F" w:rsidRPr="0035273C" w:rsidRDefault="00AC5E9F" w:rsidP="00AE0A0D">
      <w:pPr>
        <w:pStyle w:val="Line"/>
        <w:spacing w:before="720"/>
        <w:rPr>
          <w:lang w:val="en-US"/>
        </w:rPr>
      </w:pPr>
    </w:p>
    <w:sectPr w:rsidR="00AC5E9F" w:rsidRPr="0035273C" w:rsidSect="00D11A67">
      <w:headerReference w:type="even" r:id="rId225"/>
      <w:headerReference w:type="default" r:id="rId226"/>
      <w:footerReference w:type="even" r:id="rId227"/>
      <w:footerReference w:type="default" r:id="rId228"/>
      <w:headerReference w:type="first" r:id="rId229"/>
      <w:footerReference w:type="first" r:id="rId23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0A5" w:rsidRDefault="006C00A5">
      <w:r>
        <w:separator/>
      </w:r>
    </w:p>
  </w:endnote>
  <w:endnote w:type="continuationSeparator" w:id="0">
    <w:p w:rsidR="006C00A5" w:rsidRDefault="006C0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 ??">
    <w:altName w:val="MS Mincho"/>
    <w:panose1 w:val="00000000000000000000"/>
    <w:charset w:val="80"/>
    <w:family w:val="roman"/>
    <w:notTrueType/>
    <w:pitch w:val="fixed"/>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Default="006C00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Pr="005E066B" w:rsidRDefault="006C00A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Default="002E1FE5">
    <w:pPr>
      <w:pStyle w:val="Footer"/>
    </w:pPr>
    <w:r>
      <w:fldChar w:fldCharType="begin"/>
    </w:r>
    <w:r>
      <w:instrText xml:space="preserve"> FILENAME \p \* MERGEFORMAT </w:instrText>
    </w:r>
    <w:r>
      <w:fldChar w:fldCharType="separate"/>
    </w:r>
    <w:r>
      <w:t>P:\QPUB\BR\REC\M\2047-0\M2047-0A.docx</w:t>
    </w:r>
    <w:r>
      <w:fldChar w:fldCharType="end"/>
    </w:r>
    <w:r w:rsidR="006C00A5">
      <w:tab/>
    </w:r>
    <w:r w:rsidR="006C00A5">
      <w:fldChar w:fldCharType="begin"/>
    </w:r>
    <w:r w:rsidR="006C00A5">
      <w:instrText xml:space="preserve"> savedate \@ dd.MM.yy </w:instrText>
    </w:r>
    <w:r w:rsidR="006C00A5">
      <w:fldChar w:fldCharType="separate"/>
    </w:r>
    <w:r>
      <w:t>24.04.15</w:t>
    </w:r>
    <w:r w:rsidR="006C00A5">
      <w:fldChar w:fldCharType="end"/>
    </w:r>
    <w:r w:rsidR="006C00A5">
      <w:tab/>
    </w:r>
    <w:r w:rsidR="006C00A5">
      <w:fldChar w:fldCharType="begin"/>
    </w:r>
    <w:r w:rsidR="006C00A5">
      <w:instrText xml:space="preserve"> printdate \@ dd.MM.yy </w:instrText>
    </w:r>
    <w:r w:rsidR="006C00A5">
      <w:fldChar w:fldCharType="separate"/>
    </w:r>
    <w:r>
      <w:t>24.04.15</w:t>
    </w:r>
    <w:r w:rsidR="006C00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0A5" w:rsidRDefault="006C00A5" w:rsidP="00E1601B">
      <w:pPr>
        <w:spacing w:line="240" w:lineRule="auto"/>
      </w:pPr>
      <w:r>
        <w:t>____________________</w:t>
      </w:r>
    </w:p>
  </w:footnote>
  <w:footnote w:type="continuationSeparator" w:id="0">
    <w:p w:rsidR="006C00A5" w:rsidRDefault="006C00A5">
      <w:r>
        <w:continuationSeparator/>
      </w:r>
    </w:p>
  </w:footnote>
  <w:footnote w:id="1">
    <w:p w:rsidR="006C00A5" w:rsidRDefault="006C00A5" w:rsidP="007268B4">
      <w:pPr>
        <w:pStyle w:val="FootnoteText"/>
        <w:rPr>
          <w:rtl/>
          <w:lang w:bidi="ar-EG"/>
        </w:rPr>
      </w:pPr>
      <w:r>
        <w:rPr>
          <w:rStyle w:val="FootnoteReference"/>
        </w:rPr>
        <w:footnoteRef/>
      </w:r>
      <w:r>
        <w:rPr>
          <w:rtl/>
        </w:rPr>
        <w:tab/>
      </w:r>
      <w:r>
        <w:rPr>
          <w:rFonts w:hint="cs"/>
          <w:rtl/>
        </w:rPr>
        <w:t xml:space="preserve">المعيار </w:t>
      </w:r>
      <w:hyperlink r:id="rId1" w:history="1">
        <w:r w:rsidRPr="00236891">
          <w:rPr>
            <w:rFonts w:hint="eastAsia"/>
          </w:rPr>
          <w:t>TTAT 3G-36.201</w:t>
        </w:r>
      </w:hyperlink>
      <w:r>
        <w:rPr>
          <w:rtl/>
        </w:rPr>
        <w:t xml:space="preserve"> </w:t>
      </w:r>
      <w:r>
        <w:rPr>
          <w:rFonts w:hint="cs"/>
          <w:rtl/>
          <w:lang w:bidi="ar-EG"/>
        </w:rPr>
        <w:t xml:space="preserve">هو الوثيقة المنقولة من المعيار </w:t>
      </w:r>
      <w:hyperlink r:id="rId2" w:history="1">
        <w:r w:rsidRPr="00236891">
          <w:rPr>
            <w:rFonts w:eastAsia="Malgun Gothic" w:hint="eastAsia"/>
          </w:rPr>
          <w:t xml:space="preserve">3GPP TS </w:t>
        </w:r>
        <w:r w:rsidRPr="00236891">
          <w:rPr>
            <w:rFonts w:hint="eastAsia"/>
          </w:rPr>
          <w:t>36.2</w:t>
        </w:r>
        <w:r w:rsidRPr="00236891">
          <w:rPr>
            <w:rFonts w:eastAsia="Malgun Gothic" w:hint="eastAsia"/>
          </w:rPr>
          <w:t>0</w:t>
        </w:r>
        <w:r w:rsidRPr="00236891">
          <w:rPr>
            <w:rFonts w:hint="eastAsia"/>
          </w:rPr>
          <w:t>1</w:t>
        </w:r>
      </w:hyperlink>
      <w:r>
        <w:rPr>
          <w:rFonts w:hint="cs"/>
          <w:rtl/>
        </w:rPr>
        <w:t xml:space="preserve"> </w:t>
      </w:r>
      <w:hyperlink r:id="rId3" w:history="1">
        <w:r w:rsidRPr="00236891">
          <w:rPr>
            <w:rStyle w:val="Hyperlink"/>
            <w:rFonts w:hint="eastAsia"/>
          </w:rPr>
          <w:t>http://committee.tta.or.kr/include/Download.jsp?filename=stnfile/TTAT.3G-36.201(R8-8.3.0).zip</w:t>
        </w:r>
      </w:hyperlink>
      <w:r w:rsidRPr="007B1AE3">
        <w:rPr>
          <w:rFonts w:hint="cs"/>
          <w:rtl/>
        </w:rPr>
        <w:t>. و</w:t>
      </w:r>
      <w:r w:rsidRPr="007B1AE3">
        <w:rPr>
          <w:rtl/>
        </w:rPr>
        <w:t>ر</w:t>
      </w:r>
      <w:r>
        <w:rPr>
          <w:color w:val="000000"/>
          <w:rtl/>
        </w:rPr>
        <w:t xml:space="preserve">ابطة تكنولوجيا الاتصالات </w:t>
      </w:r>
      <w:r>
        <w:rPr>
          <w:color w:val="000000"/>
        </w:rPr>
        <w:t>(TTA)</w:t>
      </w:r>
      <w:r>
        <w:rPr>
          <w:color w:val="000000"/>
          <w:rtl/>
        </w:rPr>
        <w:t xml:space="preserve"> في كوريا</w:t>
      </w:r>
      <w:r>
        <w:rPr>
          <w:rFonts w:hint="cs"/>
          <w:color w:val="000000"/>
          <w:rtl/>
        </w:rPr>
        <w:t xml:space="preserve"> هي إحدى المنظمات الناقلة المعرفة لمواصفات النظام </w:t>
      </w:r>
      <w:r w:rsidRPr="00236891">
        <w:rPr>
          <w:rFonts w:hint="eastAsia"/>
        </w:rPr>
        <w:t>3GPP LTE(-Advanced)</w:t>
      </w:r>
      <w:r>
        <w:rPr>
          <w:rFonts w:hint="cs"/>
          <w:rtl/>
        </w:rPr>
        <w:t>.</w:t>
      </w:r>
    </w:p>
  </w:footnote>
  <w:footnote w:id="2">
    <w:p w:rsidR="006C00A5" w:rsidRDefault="006C00A5" w:rsidP="007268B4">
      <w:pPr>
        <w:pStyle w:val="FootnoteText"/>
        <w:rPr>
          <w:rtl/>
          <w:lang w:bidi="ar-EG"/>
        </w:rPr>
      </w:pPr>
      <w:r>
        <w:rPr>
          <w:rStyle w:val="FootnoteReference"/>
        </w:rPr>
        <w:footnoteRef/>
      </w:r>
      <w:r>
        <w:rPr>
          <w:rtl/>
        </w:rPr>
        <w:tab/>
      </w:r>
      <w:r>
        <w:rPr>
          <w:rFonts w:hint="cs"/>
          <w:rtl/>
        </w:rPr>
        <w:t xml:space="preserve">المعيار </w:t>
      </w:r>
      <w:hyperlink r:id="rId4" w:history="1">
        <w:r w:rsidRPr="00236891">
          <w:rPr>
            <w:rFonts w:hint="eastAsia"/>
          </w:rPr>
          <w:t>TTAT 3G-36.2</w:t>
        </w:r>
        <w:r>
          <w:t>1</w:t>
        </w:r>
        <w:r w:rsidRPr="00236891">
          <w:rPr>
            <w:rFonts w:hint="eastAsia"/>
          </w:rPr>
          <w:t>1</w:t>
        </w:r>
      </w:hyperlink>
      <w:r>
        <w:rPr>
          <w:rtl/>
        </w:rPr>
        <w:t xml:space="preserve"> </w:t>
      </w:r>
      <w:r>
        <w:rPr>
          <w:rFonts w:hint="cs"/>
          <w:rtl/>
          <w:lang w:bidi="ar-EG"/>
        </w:rPr>
        <w:t xml:space="preserve">هو الوثيقة المنقولة من المعيار </w:t>
      </w:r>
      <w:hyperlink r:id="rId5" w:history="1">
        <w:r w:rsidRPr="005A7464">
          <w:rPr>
            <w:rStyle w:val="Hyperlink"/>
            <w:rFonts w:eastAsia="Malgun Gothic" w:hint="eastAsia"/>
          </w:rPr>
          <w:t xml:space="preserve">3GPP TS </w:t>
        </w:r>
        <w:r w:rsidRPr="005A7464">
          <w:rPr>
            <w:rStyle w:val="Hyperlink"/>
            <w:rFonts w:hint="eastAsia"/>
          </w:rPr>
          <w:t>36.2</w:t>
        </w:r>
        <w:r w:rsidRPr="005A7464">
          <w:rPr>
            <w:rStyle w:val="Hyperlink"/>
            <w:rFonts w:eastAsia="Malgun Gothic"/>
          </w:rPr>
          <w:t>1</w:t>
        </w:r>
        <w:r w:rsidRPr="005A7464">
          <w:rPr>
            <w:rStyle w:val="Hyperlink"/>
            <w:rFonts w:hint="eastAsia"/>
          </w:rPr>
          <w:t>1</w:t>
        </w:r>
      </w:hyperlink>
      <w:r>
        <w:rPr>
          <w:rFonts w:hint="cs"/>
          <w:rtl/>
        </w:rPr>
        <w:t xml:space="preserve"> </w:t>
      </w:r>
      <w:hyperlink r:id="rId6" w:history="1">
        <w:r w:rsidRPr="005A7464">
          <w:rPr>
            <w:rStyle w:val="Hyperlink"/>
            <w:rFonts w:hint="eastAsia"/>
          </w:rPr>
          <w:t>http://committee.tta.or.kr/include/Download.jsp?filename=stnfile/TTAT.3G-36.2</w:t>
        </w:r>
        <w:r w:rsidRPr="005A7464">
          <w:rPr>
            <w:rStyle w:val="Hyperlink"/>
          </w:rPr>
          <w:t>1</w:t>
        </w:r>
        <w:r w:rsidRPr="005A7464">
          <w:rPr>
            <w:rStyle w:val="Hyperlink"/>
            <w:rFonts w:hint="eastAsia"/>
          </w:rPr>
          <w:t>1(R8-8.</w:t>
        </w:r>
        <w:r w:rsidRPr="005A7464">
          <w:rPr>
            <w:rStyle w:val="Hyperlink"/>
          </w:rPr>
          <w:t>6</w:t>
        </w:r>
        <w:r w:rsidRPr="005A7464">
          <w:rPr>
            <w:rStyle w:val="Hyperlink"/>
            <w:rFonts w:hint="eastAsia"/>
          </w:rPr>
          <w:t>.0).zip</w:t>
        </w:r>
      </w:hyperlink>
      <w:r>
        <w:rPr>
          <w:rFonts w:hint="cs"/>
          <w:rtl/>
        </w:rPr>
        <w:t>.</w:t>
      </w:r>
    </w:p>
  </w:footnote>
  <w:footnote w:id="3">
    <w:p w:rsidR="006C00A5" w:rsidRDefault="006C00A5" w:rsidP="007268B4">
      <w:pPr>
        <w:pStyle w:val="FootnoteText"/>
        <w:rPr>
          <w:lang w:bidi="ar-EG"/>
        </w:rPr>
      </w:pPr>
      <w:r>
        <w:rPr>
          <w:rStyle w:val="FootnoteReference"/>
        </w:rPr>
        <w:footnoteRef/>
      </w:r>
      <w:r>
        <w:rPr>
          <w:rtl/>
        </w:rPr>
        <w:tab/>
      </w:r>
      <w:r>
        <w:rPr>
          <w:rFonts w:hint="cs"/>
          <w:rtl/>
        </w:rPr>
        <w:t xml:space="preserve">المعيار </w:t>
      </w:r>
      <w:hyperlink r:id="rId7" w:history="1">
        <w:r w:rsidRPr="00236891">
          <w:rPr>
            <w:rFonts w:hint="eastAsia"/>
          </w:rPr>
          <w:t>TTAT 3G-36.2</w:t>
        </w:r>
        <w:r>
          <w:t>12</w:t>
        </w:r>
      </w:hyperlink>
      <w:r>
        <w:rPr>
          <w:rtl/>
        </w:rPr>
        <w:t xml:space="preserve"> </w:t>
      </w:r>
      <w:r>
        <w:rPr>
          <w:rFonts w:hint="cs"/>
          <w:rtl/>
          <w:lang w:bidi="ar-EG"/>
        </w:rPr>
        <w:t xml:space="preserve">هو الوثيقة المنقولة من المعيار </w:t>
      </w:r>
      <w:r>
        <w:rPr>
          <w:lang w:bidi="ar-EG"/>
        </w:rPr>
        <w:t>3GPP TS 36.212</w:t>
      </w:r>
      <w:r>
        <w:rPr>
          <w:rFonts w:hint="cs"/>
          <w:rtl/>
        </w:rPr>
        <w:t xml:space="preserve"> </w:t>
      </w:r>
      <w:hyperlink r:id="rId8" w:history="1">
        <w:r w:rsidRPr="008615B9">
          <w:rPr>
            <w:rStyle w:val="Hyperlink"/>
            <w:rFonts w:hint="eastAsia"/>
          </w:rPr>
          <w:t>http://committee.tta.or.kr/include/Download.jsp?filename=stnfile/TTAT.3G-36.2</w:t>
        </w:r>
        <w:r w:rsidRPr="008615B9">
          <w:rPr>
            <w:rStyle w:val="Hyperlink"/>
          </w:rPr>
          <w:t>12</w:t>
        </w:r>
        <w:r w:rsidRPr="008615B9">
          <w:rPr>
            <w:rStyle w:val="Hyperlink"/>
            <w:rFonts w:hint="eastAsia"/>
          </w:rPr>
          <w:t>(R8-8.</w:t>
        </w:r>
        <w:r w:rsidRPr="008615B9">
          <w:rPr>
            <w:rStyle w:val="Hyperlink"/>
          </w:rPr>
          <w:t>6</w:t>
        </w:r>
        <w:r w:rsidRPr="008615B9">
          <w:rPr>
            <w:rStyle w:val="Hyperlink"/>
            <w:rFonts w:hint="eastAsia"/>
          </w:rPr>
          <w:t>.0).zip</w:t>
        </w:r>
      </w:hyperlink>
      <w:r w:rsidRPr="00083974">
        <w:rPr>
          <w:rFonts w:hint="cs"/>
          <w:rtl/>
        </w:rPr>
        <w:t>.</w:t>
      </w:r>
    </w:p>
  </w:footnote>
  <w:footnote w:id="4">
    <w:p w:rsidR="006C00A5" w:rsidRDefault="006C00A5" w:rsidP="007268B4">
      <w:pPr>
        <w:pStyle w:val="FootnoteText"/>
        <w:rPr>
          <w:lang w:bidi="ar-EG"/>
        </w:rPr>
      </w:pPr>
      <w:r>
        <w:rPr>
          <w:rStyle w:val="FootnoteReference"/>
        </w:rPr>
        <w:footnoteRef/>
      </w:r>
      <w:r>
        <w:rPr>
          <w:rtl/>
        </w:rPr>
        <w:tab/>
      </w:r>
      <w:r>
        <w:rPr>
          <w:rFonts w:hint="cs"/>
          <w:rtl/>
        </w:rPr>
        <w:t xml:space="preserve">المعيار </w:t>
      </w:r>
      <w:hyperlink r:id="rId9" w:history="1">
        <w:r>
          <w:t>TTAT.3G-36.213</w:t>
        </w:r>
      </w:hyperlink>
      <w:r>
        <w:rPr>
          <w:rtl/>
        </w:rPr>
        <w:t xml:space="preserve"> </w:t>
      </w:r>
      <w:r>
        <w:rPr>
          <w:rFonts w:hint="cs"/>
          <w:rtl/>
          <w:lang w:bidi="ar-EG"/>
        </w:rPr>
        <w:t xml:space="preserve">هو الوثيقة المنقولة من المعيار </w:t>
      </w:r>
      <w:r>
        <w:rPr>
          <w:lang w:bidi="ar-EG"/>
        </w:rPr>
        <w:t>3GPP TS 36.213</w:t>
      </w:r>
      <w:r>
        <w:rPr>
          <w:rFonts w:hint="cs"/>
          <w:rtl/>
        </w:rPr>
        <w:t xml:space="preserve"> </w:t>
      </w:r>
      <w:hyperlink r:id="rId10" w:history="1">
        <w:r w:rsidRPr="00BE2C28">
          <w:rPr>
            <w:rStyle w:val="Hyperlink"/>
            <w:rFonts w:hint="eastAsia"/>
          </w:rPr>
          <w:t>http://committee.tta.or.kr/include/Download.jsp?filename=stnfile/TTAT.3G-36.2</w:t>
        </w:r>
        <w:r w:rsidRPr="00BE2C28">
          <w:rPr>
            <w:rStyle w:val="Hyperlink"/>
          </w:rPr>
          <w:t>13</w:t>
        </w:r>
        <w:r w:rsidRPr="00BE2C28">
          <w:rPr>
            <w:rStyle w:val="Hyperlink"/>
            <w:rFonts w:hint="eastAsia"/>
          </w:rPr>
          <w:t>(R8-8.</w:t>
        </w:r>
        <w:r w:rsidRPr="00BE2C28">
          <w:rPr>
            <w:rStyle w:val="Hyperlink"/>
          </w:rPr>
          <w:t>6</w:t>
        </w:r>
        <w:r w:rsidRPr="00BE2C28">
          <w:rPr>
            <w:rStyle w:val="Hyperlink"/>
            <w:rFonts w:hint="eastAsia"/>
          </w:rPr>
          <w:t>.0).zip</w:t>
        </w:r>
      </w:hyperlink>
      <w:r w:rsidRPr="00083974">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Pr="003D017C" w:rsidRDefault="006C00A5" w:rsidP="003D017C">
    <w:pPr>
      <w:pStyle w:val="Header"/>
      <w:rPr>
        <w:b w:val="0"/>
        <w:bCs w:val="0"/>
        <w:lang w:bidi="ar-EG"/>
      </w:rPr>
    </w:pPr>
    <w:r w:rsidRPr="00E1601B">
      <w:rPr>
        <w:rtl/>
      </w:rPr>
      <w:t>التوصية</w:t>
    </w:r>
    <w:r>
      <w:rPr>
        <w:rFonts w:hint="cs"/>
        <w:b w:val="0"/>
        <w:bCs w:val="0"/>
        <w:rtl/>
      </w:rPr>
      <w:t xml:space="preserve"> </w:t>
    </w:r>
    <w:r w:rsidRPr="002C0F17">
      <w:rPr>
        <w:b w:val="0"/>
        <w:bCs w:val="0"/>
      </w:rPr>
      <w:t>ITU-R</w:t>
    </w:r>
    <w:r>
      <w:rPr>
        <w:b w:val="0"/>
        <w:bCs w:val="0"/>
      </w:rPr>
      <w:t xml:space="preserve"> 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Default="006C00A5">
    <w:pPr>
      <w:pStyle w:val="Header"/>
    </w:pPr>
    <w:r>
      <w:rPr>
        <w:noProof/>
        <w:lang w:eastAsia="zh-CN"/>
      </w:rPr>
      <w:drawing>
        <wp:anchor distT="0" distB="0" distL="114300" distR="114300" simplePos="0" relativeHeight="251658240" behindDoc="1" locked="0" layoutInCell="1" allowOverlap="0" wp14:anchorId="094730CF" wp14:editId="0B281DAA">
          <wp:simplePos x="0" y="0"/>
          <wp:positionH relativeFrom="column">
            <wp:posOffset>-360045</wp:posOffset>
          </wp:positionH>
          <wp:positionV relativeFrom="paragraph">
            <wp:posOffset>-388620</wp:posOffset>
          </wp:positionV>
          <wp:extent cx="7572375" cy="10718165"/>
          <wp:effectExtent l="19050" t="0" r="9525" b="0"/>
          <wp:wrapNone/>
          <wp:docPr id="3269" name="Picture 3269"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Pr="003D017C" w:rsidRDefault="006C00A5" w:rsidP="00D11A67">
    <w:pPr>
      <w:pStyle w:val="Header"/>
      <w:tabs>
        <w:tab w:val="center" w:pos="4819"/>
        <w:tab w:val="right" w:pos="9639"/>
      </w:tabs>
      <w:jc w:val="both"/>
      <w:rPr>
        <w:b w:val="0"/>
        <w:bCs w:val="0"/>
        <w:lang w:bidi="ar-EG"/>
      </w:rPr>
    </w:pPr>
    <w:r w:rsidRPr="00D11A67">
      <w:rPr>
        <w:rStyle w:val="PageNumber"/>
        <w:rFonts w:ascii="Times New Roman" w:hAnsi="Times New Roman" w:cs="Times New Roman"/>
        <w:noProof/>
        <w:szCs w:val="22"/>
      </w:rPr>
      <w:fldChar w:fldCharType="begin"/>
    </w:r>
    <w:r w:rsidRPr="00D11A67">
      <w:rPr>
        <w:rStyle w:val="PageNumber"/>
        <w:rFonts w:ascii="Times New Roman" w:hAnsi="Times New Roman" w:cs="Times New Roman"/>
        <w:noProof/>
        <w:szCs w:val="22"/>
      </w:rPr>
      <w:instrText xml:space="preserve"> PAGE   \* MERGEFORMAT </w:instrText>
    </w:r>
    <w:r w:rsidRPr="00D11A67">
      <w:rPr>
        <w:rStyle w:val="PageNumber"/>
        <w:rFonts w:ascii="Times New Roman" w:hAnsi="Times New Roman" w:cs="Times New Roman"/>
        <w:noProof/>
        <w:szCs w:val="22"/>
      </w:rPr>
      <w:fldChar w:fldCharType="separate"/>
    </w:r>
    <w:r w:rsidR="002E1FE5">
      <w:rPr>
        <w:rStyle w:val="PageNumber"/>
        <w:rFonts w:ascii="Times New Roman" w:hAnsi="Times New Roman" w:cs="Times New Roman"/>
        <w:noProof/>
        <w:szCs w:val="22"/>
      </w:rPr>
      <w:t>ii</w:t>
    </w:r>
    <w:r w:rsidRPr="00D11A67">
      <w:rPr>
        <w:rStyle w:val="PageNumber"/>
        <w:rFonts w:ascii="Times New Roman" w:hAnsi="Times New Roman" w:cs="Times New Roman"/>
        <w:noProof/>
        <w:szCs w:val="22"/>
      </w:rPr>
      <w:fldChar w:fldCharType="end"/>
    </w:r>
    <w:r>
      <w:tab/>
    </w:r>
    <w:r w:rsidRPr="00D11A67">
      <w:rPr>
        <w:rtl/>
      </w:rPr>
      <w:t>التوصية</w:t>
    </w:r>
    <w:r w:rsidRPr="00D11A67">
      <w:rPr>
        <w:rFonts w:hint="cs"/>
        <w:rtl/>
      </w:rPr>
      <w:t xml:space="preserve">  </w:t>
    </w:r>
    <w:r w:rsidRPr="00D11A67">
      <w:t>ITU-R  M.2047-0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Pr="003D017C" w:rsidRDefault="006C00A5" w:rsidP="00D11A67">
    <w:pPr>
      <w:pStyle w:val="Header"/>
      <w:tabs>
        <w:tab w:val="center" w:pos="4819"/>
        <w:tab w:val="right" w:pos="9639"/>
      </w:tabs>
      <w:jc w:val="both"/>
      <w:rPr>
        <w:b w:val="0"/>
        <w:bCs w:val="0"/>
        <w:rtl/>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D11A67">
      <w:rPr>
        <w:rtl/>
      </w:rPr>
      <w:t>التوصية</w:t>
    </w:r>
    <w:r w:rsidRPr="00D11A67">
      <w:rPr>
        <w:rFonts w:hint="cs"/>
        <w:rtl/>
      </w:rPr>
      <w:t xml:space="preserve">  </w:t>
    </w:r>
    <w:r w:rsidRPr="00D11A67">
      <w:t>ITU-R  M.2047-0</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Pr="002C0F17" w:rsidRDefault="006C00A5" w:rsidP="00D11A67">
    <w:pPr>
      <w:pStyle w:val="Header"/>
      <w:tabs>
        <w:tab w:val="center" w:pos="4819"/>
        <w:tab w:val="right" w:pos="9639"/>
      </w:tabs>
      <w:jc w:val="both"/>
      <w:rPr>
        <w:b w:val="0"/>
        <w:bCs w:val="0"/>
        <w:rtl/>
        <w:lang w:bidi="ar-EG"/>
      </w:rPr>
    </w:pPr>
    <w:r w:rsidRPr="00D11A67">
      <w:rPr>
        <w:rStyle w:val="PageNumber"/>
        <w:rFonts w:ascii="Times New Roman" w:hAnsi="Times New Roman" w:cs="Times New Roman"/>
        <w:noProof/>
        <w:szCs w:val="22"/>
      </w:rPr>
      <w:fldChar w:fldCharType="begin"/>
    </w:r>
    <w:r w:rsidRPr="00D11A67">
      <w:rPr>
        <w:rStyle w:val="PageNumber"/>
        <w:rFonts w:ascii="Times New Roman" w:hAnsi="Times New Roman" w:cs="Times New Roman"/>
        <w:noProof/>
        <w:szCs w:val="22"/>
      </w:rPr>
      <w:instrText xml:space="preserve"> PAGE   \* MERGEFORMAT </w:instrText>
    </w:r>
    <w:r w:rsidRPr="00D11A67">
      <w:rPr>
        <w:rStyle w:val="PageNumber"/>
        <w:rFonts w:ascii="Times New Roman" w:hAnsi="Times New Roman" w:cs="Times New Roman"/>
        <w:noProof/>
        <w:szCs w:val="22"/>
      </w:rPr>
      <w:fldChar w:fldCharType="separate"/>
    </w:r>
    <w:r w:rsidR="002E1FE5">
      <w:rPr>
        <w:rStyle w:val="PageNumber"/>
        <w:rFonts w:ascii="Times New Roman" w:hAnsi="Times New Roman" w:cs="Times New Roman"/>
        <w:noProof/>
        <w:szCs w:val="22"/>
        <w:rtl/>
      </w:rPr>
      <w:t>18</w:t>
    </w:r>
    <w:r w:rsidRPr="00D11A67">
      <w:rPr>
        <w:rStyle w:val="PageNumber"/>
        <w:rFonts w:ascii="Times New Roman" w:hAnsi="Times New Roman" w:cs="Times New Roman"/>
        <w:szCs w:val="22"/>
      </w:rPr>
      <w:fldChar w:fldCharType="end"/>
    </w:r>
    <w:r>
      <w:rPr>
        <w:rFonts w:hint="cs"/>
        <w:rtl/>
      </w:rPr>
      <w:tab/>
    </w:r>
    <w:r w:rsidRPr="00D11A67">
      <w:rPr>
        <w:rtl/>
      </w:rPr>
      <w:t>التوصية</w:t>
    </w:r>
    <w:r w:rsidRPr="00D11A67">
      <w:rPr>
        <w:rFonts w:hint="cs"/>
        <w:rtl/>
      </w:rPr>
      <w:t xml:space="preserve">  </w:t>
    </w:r>
    <w:r w:rsidRPr="00D11A67">
      <w:t>ITU-R  M.2047-0</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Pr="002C0F17" w:rsidRDefault="006C00A5" w:rsidP="00D11A67">
    <w:pPr>
      <w:pStyle w:val="Header"/>
      <w:tabs>
        <w:tab w:val="center" w:pos="4819"/>
        <w:tab w:val="right" w:pos="9639"/>
      </w:tabs>
      <w:jc w:val="both"/>
      <w:rPr>
        <w:b w:val="0"/>
        <w:bCs w:val="0"/>
        <w:rtl/>
        <w:lang w:bidi="ar-EG"/>
      </w:rPr>
    </w:pPr>
    <w:r>
      <w:rPr>
        <w:rFonts w:hint="cs"/>
        <w:rtl/>
      </w:rPr>
      <w:tab/>
    </w:r>
    <w:r w:rsidRPr="00D11A67">
      <w:rPr>
        <w:rtl/>
      </w:rPr>
      <w:t>التوصية</w:t>
    </w:r>
    <w:r w:rsidRPr="00D11A67">
      <w:rPr>
        <w:rFonts w:hint="cs"/>
        <w:rtl/>
      </w:rPr>
      <w:t xml:space="preserve">  </w:t>
    </w:r>
    <w:r w:rsidRPr="00D11A67">
      <w:t>ITU-R  M.2047-0</w:t>
    </w:r>
    <w:r>
      <w:tab/>
    </w:r>
    <w:r w:rsidRPr="00D11A67">
      <w:rPr>
        <w:rStyle w:val="PageNumber"/>
        <w:rFonts w:ascii="Times New Roman" w:hAnsi="Times New Roman" w:cs="Times New Roman"/>
        <w:noProof/>
        <w:szCs w:val="22"/>
      </w:rPr>
      <w:fldChar w:fldCharType="begin"/>
    </w:r>
    <w:r w:rsidRPr="00D11A67">
      <w:rPr>
        <w:rStyle w:val="PageNumber"/>
        <w:rFonts w:ascii="Times New Roman" w:hAnsi="Times New Roman" w:cs="Times New Roman"/>
        <w:noProof/>
        <w:szCs w:val="22"/>
      </w:rPr>
      <w:instrText xml:space="preserve"> PAGE   \* MERGEFORMAT </w:instrText>
    </w:r>
    <w:r w:rsidRPr="00D11A67">
      <w:rPr>
        <w:rStyle w:val="PageNumber"/>
        <w:rFonts w:ascii="Times New Roman" w:hAnsi="Times New Roman" w:cs="Times New Roman"/>
        <w:noProof/>
        <w:szCs w:val="22"/>
      </w:rPr>
      <w:fldChar w:fldCharType="separate"/>
    </w:r>
    <w:r w:rsidR="002E1FE5">
      <w:rPr>
        <w:rStyle w:val="PageNumber"/>
        <w:rFonts w:ascii="Times New Roman" w:hAnsi="Times New Roman" w:cs="Times New Roman"/>
        <w:noProof/>
        <w:szCs w:val="22"/>
        <w:rtl/>
      </w:rPr>
      <w:t>19</w:t>
    </w:r>
    <w:r w:rsidRPr="00D11A67">
      <w:rPr>
        <w:rStyle w:val="PageNumber"/>
        <w:rFonts w:ascii="Times New Roman" w:hAnsi="Times New Roman" w:cs="Times New Roman"/>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0A5" w:rsidRDefault="006C00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710EDD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C6A3B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E6677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C286FDC"/>
    <w:lvl w:ilvl="0">
      <w:start w:val="1"/>
      <w:numFmt w:val="decimal"/>
      <w:pStyle w:val="ListNumber2"/>
      <w:lvlText w:val="%1."/>
      <w:lvlJc w:val="left"/>
      <w:pPr>
        <w:tabs>
          <w:tab w:val="num" w:pos="643"/>
        </w:tabs>
        <w:ind w:left="643" w:hanging="360"/>
      </w:pPr>
    </w:lvl>
  </w:abstractNum>
  <w:abstractNum w:abstractNumId="4">
    <w:nsid w:val="FFFFFF80"/>
    <w:multiLevelType w:val="singleLevel"/>
    <w:tmpl w:val="3B98B6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B4AF7D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814C5A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B0E5EC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FB0F744"/>
    <w:lvl w:ilvl="0">
      <w:start w:val="1"/>
      <w:numFmt w:val="decimal"/>
      <w:pStyle w:val="ListNumber"/>
      <w:lvlText w:val="%1."/>
      <w:lvlJc w:val="left"/>
      <w:pPr>
        <w:tabs>
          <w:tab w:val="num" w:pos="360"/>
        </w:tabs>
        <w:ind w:left="360" w:hanging="360"/>
      </w:pPr>
    </w:lvl>
  </w:abstractNum>
  <w:abstractNum w:abstractNumId="9">
    <w:nsid w:val="FFFFFF89"/>
    <w:multiLevelType w:val="singleLevel"/>
    <w:tmpl w:val="CB7A9DFC"/>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432"/>
        </w:tabs>
        <w:ind w:left="432"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A72473"/>
    <w:multiLevelType w:val="hybridMultilevel"/>
    <w:tmpl w:val="C3A651D4"/>
    <w:lvl w:ilvl="0" w:tplc="04F0E21A">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FA56E2C"/>
    <w:multiLevelType w:val="hybridMultilevel"/>
    <w:tmpl w:val="C38A2404"/>
    <w:lvl w:ilvl="0" w:tplc="19B483CC">
      <w:start w:val="2"/>
      <w:numFmt w:val="bullet"/>
      <w:lvlText w:val="-"/>
      <w:lvlJc w:val="left"/>
      <w:pPr>
        <w:ind w:left="72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905"/>
        </w:tabs>
        <w:ind w:left="-905" w:hanging="360"/>
      </w:pPr>
      <w:rPr>
        <w:rFonts w:ascii="Courier New" w:hAnsi="Courier New" w:cs="Courier New" w:hint="default"/>
      </w:rPr>
    </w:lvl>
    <w:lvl w:ilvl="2" w:tplc="04090005" w:tentative="1">
      <w:start w:val="1"/>
      <w:numFmt w:val="bullet"/>
      <w:lvlText w:val=""/>
      <w:lvlJc w:val="left"/>
      <w:pPr>
        <w:tabs>
          <w:tab w:val="num" w:pos="-185"/>
        </w:tabs>
        <w:ind w:left="-185" w:hanging="360"/>
      </w:pPr>
      <w:rPr>
        <w:rFonts w:ascii="Wingdings" w:hAnsi="Wingdings" w:hint="default"/>
      </w:rPr>
    </w:lvl>
    <w:lvl w:ilvl="3" w:tplc="04090001" w:tentative="1">
      <w:start w:val="1"/>
      <w:numFmt w:val="bullet"/>
      <w:lvlText w:val=""/>
      <w:lvlJc w:val="left"/>
      <w:pPr>
        <w:tabs>
          <w:tab w:val="num" w:pos="535"/>
        </w:tabs>
        <w:ind w:left="535" w:hanging="360"/>
      </w:pPr>
      <w:rPr>
        <w:rFonts w:ascii="Symbol" w:hAnsi="Symbol" w:hint="default"/>
      </w:rPr>
    </w:lvl>
    <w:lvl w:ilvl="4" w:tplc="04090003" w:tentative="1">
      <w:start w:val="1"/>
      <w:numFmt w:val="bullet"/>
      <w:lvlText w:val="o"/>
      <w:lvlJc w:val="left"/>
      <w:pPr>
        <w:tabs>
          <w:tab w:val="num" w:pos="1255"/>
        </w:tabs>
        <w:ind w:left="1255" w:hanging="360"/>
      </w:pPr>
      <w:rPr>
        <w:rFonts w:ascii="Courier New" w:hAnsi="Courier New" w:cs="Courier New" w:hint="default"/>
      </w:rPr>
    </w:lvl>
    <w:lvl w:ilvl="5" w:tplc="04090005" w:tentative="1">
      <w:start w:val="1"/>
      <w:numFmt w:val="bullet"/>
      <w:lvlText w:val=""/>
      <w:lvlJc w:val="left"/>
      <w:pPr>
        <w:tabs>
          <w:tab w:val="num" w:pos="1975"/>
        </w:tabs>
        <w:ind w:left="1975" w:hanging="360"/>
      </w:pPr>
      <w:rPr>
        <w:rFonts w:ascii="Wingdings" w:hAnsi="Wingdings" w:hint="default"/>
      </w:rPr>
    </w:lvl>
    <w:lvl w:ilvl="6" w:tplc="04090001" w:tentative="1">
      <w:start w:val="1"/>
      <w:numFmt w:val="bullet"/>
      <w:lvlText w:val=""/>
      <w:lvlJc w:val="left"/>
      <w:pPr>
        <w:tabs>
          <w:tab w:val="num" w:pos="2695"/>
        </w:tabs>
        <w:ind w:left="2695" w:hanging="360"/>
      </w:pPr>
      <w:rPr>
        <w:rFonts w:ascii="Symbol" w:hAnsi="Symbol" w:hint="default"/>
      </w:rPr>
    </w:lvl>
    <w:lvl w:ilvl="7" w:tplc="04090003" w:tentative="1">
      <w:start w:val="1"/>
      <w:numFmt w:val="bullet"/>
      <w:lvlText w:val="o"/>
      <w:lvlJc w:val="left"/>
      <w:pPr>
        <w:tabs>
          <w:tab w:val="num" w:pos="3415"/>
        </w:tabs>
        <w:ind w:left="3415" w:hanging="360"/>
      </w:pPr>
      <w:rPr>
        <w:rFonts w:ascii="Courier New" w:hAnsi="Courier New" w:cs="Courier New" w:hint="default"/>
      </w:rPr>
    </w:lvl>
    <w:lvl w:ilvl="8" w:tplc="04090005" w:tentative="1">
      <w:start w:val="1"/>
      <w:numFmt w:val="bullet"/>
      <w:lvlText w:val=""/>
      <w:lvlJc w:val="left"/>
      <w:pPr>
        <w:tabs>
          <w:tab w:val="num" w:pos="4135"/>
        </w:tabs>
        <w:ind w:left="4135" w:hanging="360"/>
      </w:pPr>
      <w:rPr>
        <w:rFonts w:ascii="Wingdings" w:hAnsi="Wingdings" w:hint="default"/>
      </w:rPr>
    </w:lvl>
  </w:abstractNum>
  <w:abstractNum w:abstractNumId="2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5F166A"/>
    <w:multiLevelType w:val="hybridMultilevel"/>
    <w:tmpl w:val="29EC8E54"/>
    <w:lvl w:ilvl="0" w:tplc="CC903DFA">
      <w:start w:val="1"/>
      <w:numFmt w:val="decimal"/>
      <w:lvlText w:val="(%1"/>
      <w:lvlJc w:val="left"/>
      <w:pPr>
        <w:ind w:left="1155" w:hanging="795"/>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5"/>
  </w:num>
  <w:num w:numId="14">
    <w:abstractNumId w:val="24"/>
  </w:num>
  <w:num w:numId="15">
    <w:abstractNumId w:val="18"/>
  </w:num>
  <w:num w:numId="16">
    <w:abstractNumId w:val="10"/>
  </w:num>
  <w:num w:numId="17">
    <w:abstractNumId w:val="12"/>
  </w:num>
  <w:num w:numId="18">
    <w:abstractNumId w:val="19"/>
  </w:num>
  <w:num w:numId="19">
    <w:abstractNumId w:val="22"/>
  </w:num>
  <w:num w:numId="20">
    <w:abstractNumId w:val="23"/>
  </w:num>
  <w:num w:numId="21">
    <w:abstractNumId w:val="20"/>
  </w:num>
  <w:num w:numId="22">
    <w:abstractNumId w:val="16"/>
  </w:num>
  <w:num w:numId="23">
    <w:abstractNumId w:val="11"/>
  </w:num>
  <w:num w:numId="24">
    <w:abstractNumId w:val="21"/>
  </w:num>
  <w:num w:numId="25">
    <w:abstractNumId w:val="17"/>
  </w:num>
  <w:num w:numId="26">
    <w:abstractNumId w:val="2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mailMerge>
    <w:mainDocumentType w:val="formLetters"/>
    <w:dataType w:val="textFile"/>
    <w:activeRecord w:val="-1"/>
    <w:odso/>
  </w:mailMerge>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2F2B"/>
    <w:rsid w:val="0000375A"/>
    <w:rsid w:val="00003F0A"/>
    <w:rsid w:val="00004474"/>
    <w:rsid w:val="00007500"/>
    <w:rsid w:val="00016629"/>
    <w:rsid w:val="00016BCA"/>
    <w:rsid w:val="00020410"/>
    <w:rsid w:val="00020666"/>
    <w:rsid w:val="0002648B"/>
    <w:rsid w:val="00027907"/>
    <w:rsid w:val="000300EE"/>
    <w:rsid w:val="00030E51"/>
    <w:rsid w:val="000320B3"/>
    <w:rsid w:val="000347C2"/>
    <w:rsid w:val="00036E04"/>
    <w:rsid w:val="0003700D"/>
    <w:rsid w:val="00040FDD"/>
    <w:rsid w:val="00042455"/>
    <w:rsid w:val="00042FDA"/>
    <w:rsid w:val="0004540C"/>
    <w:rsid w:val="000473FF"/>
    <w:rsid w:val="00047A7A"/>
    <w:rsid w:val="00050063"/>
    <w:rsid w:val="00050834"/>
    <w:rsid w:val="0005113F"/>
    <w:rsid w:val="000522D1"/>
    <w:rsid w:val="00055E93"/>
    <w:rsid w:val="00057FEB"/>
    <w:rsid w:val="000632D2"/>
    <w:rsid w:val="00063970"/>
    <w:rsid w:val="00067373"/>
    <w:rsid w:val="00067954"/>
    <w:rsid w:val="000725BF"/>
    <w:rsid w:val="0007707B"/>
    <w:rsid w:val="00081122"/>
    <w:rsid w:val="00083974"/>
    <w:rsid w:val="00083B2F"/>
    <w:rsid w:val="00084BF4"/>
    <w:rsid w:val="00087B5F"/>
    <w:rsid w:val="00087FE4"/>
    <w:rsid w:val="00092A51"/>
    <w:rsid w:val="00094B7B"/>
    <w:rsid w:val="0009538E"/>
    <w:rsid w:val="00096F01"/>
    <w:rsid w:val="000A079C"/>
    <w:rsid w:val="000A088B"/>
    <w:rsid w:val="000A2253"/>
    <w:rsid w:val="000B0378"/>
    <w:rsid w:val="000B179B"/>
    <w:rsid w:val="000B2156"/>
    <w:rsid w:val="000B30D7"/>
    <w:rsid w:val="000B5822"/>
    <w:rsid w:val="000B6B63"/>
    <w:rsid w:val="000C0DDF"/>
    <w:rsid w:val="000C58FE"/>
    <w:rsid w:val="000C64BE"/>
    <w:rsid w:val="000C7353"/>
    <w:rsid w:val="000C7D2C"/>
    <w:rsid w:val="000D1582"/>
    <w:rsid w:val="000D4E16"/>
    <w:rsid w:val="000D5403"/>
    <w:rsid w:val="000D6538"/>
    <w:rsid w:val="000E5453"/>
    <w:rsid w:val="000E54B0"/>
    <w:rsid w:val="000F066C"/>
    <w:rsid w:val="000F312E"/>
    <w:rsid w:val="000F3DFA"/>
    <w:rsid w:val="000F4BAF"/>
    <w:rsid w:val="000F5E0C"/>
    <w:rsid w:val="000F6208"/>
    <w:rsid w:val="000F6D38"/>
    <w:rsid w:val="000F7E6E"/>
    <w:rsid w:val="00100C58"/>
    <w:rsid w:val="001048FC"/>
    <w:rsid w:val="001101E6"/>
    <w:rsid w:val="00110B18"/>
    <w:rsid w:val="0011101A"/>
    <w:rsid w:val="0011312C"/>
    <w:rsid w:val="001138AE"/>
    <w:rsid w:val="00113EE4"/>
    <w:rsid w:val="001231D6"/>
    <w:rsid w:val="00124E4A"/>
    <w:rsid w:val="00124F50"/>
    <w:rsid w:val="00125D90"/>
    <w:rsid w:val="001264D5"/>
    <w:rsid w:val="001276E3"/>
    <w:rsid w:val="00131EA4"/>
    <w:rsid w:val="00132731"/>
    <w:rsid w:val="00134743"/>
    <w:rsid w:val="00134856"/>
    <w:rsid w:val="00137F71"/>
    <w:rsid w:val="00140B98"/>
    <w:rsid w:val="0014388C"/>
    <w:rsid w:val="001466A7"/>
    <w:rsid w:val="00146CB6"/>
    <w:rsid w:val="0015167C"/>
    <w:rsid w:val="001518AC"/>
    <w:rsid w:val="001568ED"/>
    <w:rsid w:val="00157C69"/>
    <w:rsid w:val="00162916"/>
    <w:rsid w:val="00165095"/>
    <w:rsid w:val="0016724A"/>
    <w:rsid w:val="0017413D"/>
    <w:rsid w:val="00175FC5"/>
    <w:rsid w:val="00180DE2"/>
    <w:rsid w:val="00181634"/>
    <w:rsid w:val="00182385"/>
    <w:rsid w:val="00182E91"/>
    <w:rsid w:val="00183CAB"/>
    <w:rsid w:val="0018748C"/>
    <w:rsid w:val="001877E1"/>
    <w:rsid w:val="001903DB"/>
    <w:rsid w:val="00191C46"/>
    <w:rsid w:val="0019291A"/>
    <w:rsid w:val="0019436C"/>
    <w:rsid w:val="001948B5"/>
    <w:rsid w:val="00194972"/>
    <w:rsid w:val="00194F07"/>
    <w:rsid w:val="00196389"/>
    <w:rsid w:val="00197749"/>
    <w:rsid w:val="00197DF1"/>
    <w:rsid w:val="001A1705"/>
    <w:rsid w:val="001A2CCF"/>
    <w:rsid w:val="001A2DD3"/>
    <w:rsid w:val="001A3F3F"/>
    <w:rsid w:val="001B03B8"/>
    <w:rsid w:val="001B1236"/>
    <w:rsid w:val="001B2EAC"/>
    <w:rsid w:val="001B4783"/>
    <w:rsid w:val="001B7D2D"/>
    <w:rsid w:val="001C1B15"/>
    <w:rsid w:val="001C1F6E"/>
    <w:rsid w:val="001C4E21"/>
    <w:rsid w:val="001C73AF"/>
    <w:rsid w:val="001D168D"/>
    <w:rsid w:val="001D1A62"/>
    <w:rsid w:val="001D2146"/>
    <w:rsid w:val="001D3E94"/>
    <w:rsid w:val="001D5957"/>
    <w:rsid w:val="001D5CB2"/>
    <w:rsid w:val="001E0B6B"/>
    <w:rsid w:val="001E2133"/>
    <w:rsid w:val="001E235B"/>
    <w:rsid w:val="001E37F7"/>
    <w:rsid w:val="001F0900"/>
    <w:rsid w:val="001F23C7"/>
    <w:rsid w:val="001F23CB"/>
    <w:rsid w:val="00201143"/>
    <w:rsid w:val="002020C9"/>
    <w:rsid w:val="00204336"/>
    <w:rsid w:val="0021042A"/>
    <w:rsid w:val="002137FD"/>
    <w:rsid w:val="00213E5B"/>
    <w:rsid w:val="002144CB"/>
    <w:rsid w:val="00214D9B"/>
    <w:rsid w:val="002161DA"/>
    <w:rsid w:val="0021658A"/>
    <w:rsid w:val="002212E5"/>
    <w:rsid w:val="00221E83"/>
    <w:rsid w:val="00223340"/>
    <w:rsid w:val="00230502"/>
    <w:rsid w:val="002306B1"/>
    <w:rsid w:val="00234A11"/>
    <w:rsid w:val="0024045E"/>
    <w:rsid w:val="00241676"/>
    <w:rsid w:val="0025019B"/>
    <w:rsid w:val="00252060"/>
    <w:rsid w:val="00253006"/>
    <w:rsid w:val="00257D68"/>
    <w:rsid w:val="00260DEC"/>
    <w:rsid w:val="00263897"/>
    <w:rsid w:val="00265ED1"/>
    <w:rsid w:val="00266D61"/>
    <w:rsid w:val="00270387"/>
    <w:rsid w:val="00271843"/>
    <w:rsid w:val="002727F3"/>
    <w:rsid w:val="0027386B"/>
    <w:rsid w:val="00273C75"/>
    <w:rsid w:val="00274633"/>
    <w:rsid w:val="0027687B"/>
    <w:rsid w:val="00277B1D"/>
    <w:rsid w:val="00280582"/>
    <w:rsid w:val="002854E5"/>
    <w:rsid w:val="0028747C"/>
    <w:rsid w:val="00291556"/>
    <w:rsid w:val="00292FE2"/>
    <w:rsid w:val="00295E38"/>
    <w:rsid w:val="002971E7"/>
    <w:rsid w:val="002A2133"/>
    <w:rsid w:val="002A3447"/>
    <w:rsid w:val="002A43FC"/>
    <w:rsid w:val="002A480F"/>
    <w:rsid w:val="002A759D"/>
    <w:rsid w:val="002B0231"/>
    <w:rsid w:val="002B14F1"/>
    <w:rsid w:val="002B261D"/>
    <w:rsid w:val="002C0F17"/>
    <w:rsid w:val="002C17AD"/>
    <w:rsid w:val="002C1FE8"/>
    <w:rsid w:val="002C2273"/>
    <w:rsid w:val="002C4498"/>
    <w:rsid w:val="002C6407"/>
    <w:rsid w:val="002C6A30"/>
    <w:rsid w:val="002C7512"/>
    <w:rsid w:val="002D246E"/>
    <w:rsid w:val="002D3483"/>
    <w:rsid w:val="002D4C6F"/>
    <w:rsid w:val="002D68F1"/>
    <w:rsid w:val="002D6A18"/>
    <w:rsid w:val="002D725F"/>
    <w:rsid w:val="002E0FAC"/>
    <w:rsid w:val="002E1FE5"/>
    <w:rsid w:val="002E2C4A"/>
    <w:rsid w:val="002E6221"/>
    <w:rsid w:val="002E65EA"/>
    <w:rsid w:val="002E7058"/>
    <w:rsid w:val="002F594C"/>
    <w:rsid w:val="002F652C"/>
    <w:rsid w:val="003000F5"/>
    <w:rsid w:val="00302F71"/>
    <w:rsid w:val="00303491"/>
    <w:rsid w:val="003041CB"/>
    <w:rsid w:val="00304728"/>
    <w:rsid w:val="003055F3"/>
    <w:rsid w:val="0030719D"/>
    <w:rsid w:val="00307972"/>
    <w:rsid w:val="0031036B"/>
    <w:rsid w:val="00312E2F"/>
    <w:rsid w:val="00314E5F"/>
    <w:rsid w:val="00317407"/>
    <w:rsid w:val="00320875"/>
    <w:rsid w:val="00321557"/>
    <w:rsid w:val="00322767"/>
    <w:rsid w:val="003237AA"/>
    <w:rsid w:val="00325080"/>
    <w:rsid w:val="00332258"/>
    <w:rsid w:val="00332E32"/>
    <w:rsid w:val="003346EB"/>
    <w:rsid w:val="00340205"/>
    <w:rsid w:val="003463AF"/>
    <w:rsid w:val="0035036C"/>
    <w:rsid w:val="00350721"/>
    <w:rsid w:val="00351FBF"/>
    <w:rsid w:val="0035273C"/>
    <w:rsid w:val="00354547"/>
    <w:rsid w:val="003546ED"/>
    <w:rsid w:val="00355B79"/>
    <w:rsid w:val="003573EE"/>
    <w:rsid w:val="00357808"/>
    <w:rsid w:val="00360F14"/>
    <w:rsid w:val="003615F1"/>
    <w:rsid w:val="0036498B"/>
    <w:rsid w:val="003700AE"/>
    <w:rsid w:val="00371424"/>
    <w:rsid w:val="00371ECD"/>
    <w:rsid w:val="00376318"/>
    <w:rsid w:val="00380511"/>
    <w:rsid w:val="00382A54"/>
    <w:rsid w:val="00384613"/>
    <w:rsid w:val="003865D2"/>
    <w:rsid w:val="003873AF"/>
    <w:rsid w:val="0039277A"/>
    <w:rsid w:val="00392E0C"/>
    <w:rsid w:val="00393D59"/>
    <w:rsid w:val="0039429F"/>
    <w:rsid w:val="00394D59"/>
    <w:rsid w:val="00394ED2"/>
    <w:rsid w:val="00395A6B"/>
    <w:rsid w:val="003A1978"/>
    <w:rsid w:val="003A3A17"/>
    <w:rsid w:val="003A40E6"/>
    <w:rsid w:val="003A5F01"/>
    <w:rsid w:val="003A6154"/>
    <w:rsid w:val="003A662A"/>
    <w:rsid w:val="003A6B2C"/>
    <w:rsid w:val="003B1A11"/>
    <w:rsid w:val="003B38B2"/>
    <w:rsid w:val="003D017C"/>
    <w:rsid w:val="003D21E8"/>
    <w:rsid w:val="003D307E"/>
    <w:rsid w:val="003D40E1"/>
    <w:rsid w:val="003D6FF9"/>
    <w:rsid w:val="003E0694"/>
    <w:rsid w:val="003E452D"/>
    <w:rsid w:val="003E5F0C"/>
    <w:rsid w:val="003E64B3"/>
    <w:rsid w:val="003E6C4B"/>
    <w:rsid w:val="003E7C11"/>
    <w:rsid w:val="003F15D8"/>
    <w:rsid w:val="003F37C6"/>
    <w:rsid w:val="003F7C41"/>
    <w:rsid w:val="0040054E"/>
    <w:rsid w:val="00400F0D"/>
    <w:rsid w:val="004029CB"/>
    <w:rsid w:val="00402F6B"/>
    <w:rsid w:val="004036A3"/>
    <w:rsid w:val="0040410C"/>
    <w:rsid w:val="0041087E"/>
    <w:rsid w:val="00411769"/>
    <w:rsid w:val="004130C3"/>
    <w:rsid w:val="004221C8"/>
    <w:rsid w:val="00422D17"/>
    <w:rsid w:val="00423F71"/>
    <w:rsid w:val="00424BE2"/>
    <w:rsid w:val="00424C20"/>
    <w:rsid w:val="0042647B"/>
    <w:rsid w:val="00426C9B"/>
    <w:rsid w:val="004311AD"/>
    <w:rsid w:val="00433EBE"/>
    <w:rsid w:val="004342C5"/>
    <w:rsid w:val="00441B30"/>
    <w:rsid w:val="0044201D"/>
    <w:rsid w:val="004423C6"/>
    <w:rsid w:val="00443D1E"/>
    <w:rsid w:val="0044765F"/>
    <w:rsid w:val="004513FF"/>
    <w:rsid w:val="00454271"/>
    <w:rsid w:val="00456783"/>
    <w:rsid w:val="004578DD"/>
    <w:rsid w:val="004632D1"/>
    <w:rsid w:val="004658E8"/>
    <w:rsid w:val="004668DA"/>
    <w:rsid w:val="00477D35"/>
    <w:rsid w:val="0048040C"/>
    <w:rsid w:val="00485222"/>
    <w:rsid w:val="00485F78"/>
    <w:rsid w:val="00486180"/>
    <w:rsid w:val="0048672E"/>
    <w:rsid w:val="004876EA"/>
    <w:rsid w:val="00487C39"/>
    <w:rsid w:val="004910A2"/>
    <w:rsid w:val="00492AD8"/>
    <w:rsid w:val="004968CF"/>
    <w:rsid w:val="004A3C0A"/>
    <w:rsid w:val="004A57EC"/>
    <w:rsid w:val="004B094A"/>
    <w:rsid w:val="004B5016"/>
    <w:rsid w:val="004B5F5E"/>
    <w:rsid w:val="004B78A7"/>
    <w:rsid w:val="004C4FA6"/>
    <w:rsid w:val="004C5849"/>
    <w:rsid w:val="004C61C4"/>
    <w:rsid w:val="004D2AC8"/>
    <w:rsid w:val="004D4360"/>
    <w:rsid w:val="004D54DC"/>
    <w:rsid w:val="004D74C7"/>
    <w:rsid w:val="004D79B4"/>
    <w:rsid w:val="004E1620"/>
    <w:rsid w:val="004E1878"/>
    <w:rsid w:val="004E3751"/>
    <w:rsid w:val="004E3D2B"/>
    <w:rsid w:val="004E77A1"/>
    <w:rsid w:val="004E7D1E"/>
    <w:rsid w:val="005037BC"/>
    <w:rsid w:val="00505227"/>
    <w:rsid w:val="00506547"/>
    <w:rsid w:val="00511801"/>
    <w:rsid w:val="0051296B"/>
    <w:rsid w:val="0051319C"/>
    <w:rsid w:val="00517BF8"/>
    <w:rsid w:val="00521305"/>
    <w:rsid w:val="005248CE"/>
    <w:rsid w:val="00525E3C"/>
    <w:rsid w:val="00527EAF"/>
    <w:rsid w:val="005314BE"/>
    <w:rsid w:val="0053737C"/>
    <w:rsid w:val="005436E0"/>
    <w:rsid w:val="005479DA"/>
    <w:rsid w:val="005514CA"/>
    <w:rsid w:val="005519F2"/>
    <w:rsid w:val="005525B8"/>
    <w:rsid w:val="0055477A"/>
    <w:rsid w:val="0055574D"/>
    <w:rsid w:val="00557081"/>
    <w:rsid w:val="005570BF"/>
    <w:rsid w:val="00557546"/>
    <w:rsid w:val="0056060A"/>
    <w:rsid w:val="005633CA"/>
    <w:rsid w:val="00565279"/>
    <w:rsid w:val="0056618E"/>
    <w:rsid w:val="00571FFC"/>
    <w:rsid w:val="00573862"/>
    <w:rsid w:val="00574434"/>
    <w:rsid w:val="00576FA7"/>
    <w:rsid w:val="00577803"/>
    <w:rsid w:val="00583961"/>
    <w:rsid w:val="00584B8F"/>
    <w:rsid w:val="0059020C"/>
    <w:rsid w:val="00591053"/>
    <w:rsid w:val="00592156"/>
    <w:rsid w:val="00592836"/>
    <w:rsid w:val="005960C8"/>
    <w:rsid w:val="00596D63"/>
    <w:rsid w:val="005A018F"/>
    <w:rsid w:val="005A0A35"/>
    <w:rsid w:val="005A31E9"/>
    <w:rsid w:val="005A7532"/>
    <w:rsid w:val="005B20ED"/>
    <w:rsid w:val="005B2228"/>
    <w:rsid w:val="005B4488"/>
    <w:rsid w:val="005B530B"/>
    <w:rsid w:val="005B6001"/>
    <w:rsid w:val="005C1393"/>
    <w:rsid w:val="005C397A"/>
    <w:rsid w:val="005C3E73"/>
    <w:rsid w:val="005C43CD"/>
    <w:rsid w:val="005C6296"/>
    <w:rsid w:val="005D1F6F"/>
    <w:rsid w:val="005D2D65"/>
    <w:rsid w:val="005D2DCF"/>
    <w:rsid w:val="005D2EE4"/>
    <w:rsid w:val="005D6161"/>
    <w:rsid w:val="005D6A35"/>
    <w:rsid w:val="005D76C9"/>
    <w:rsid w:val="005E066B"/>
    <w:rsid w:val="005E0E8D"/>
    <w:rsid w:val="005E25EB"/>
    <w:rsid w:val="005E6D6F"/>
    <w:rsid w:val="005F01A2"/>
    <w:rsid w:val="005F24EB"/>
    <w:rsid w:val="005F3D59"/>
    <w:rsid w:val="005F3E06"/>
    <w:rsid w:val="005F3FD2"/>
    <w:rsid w:val="005F5295"/>
    <w:rsid w:val="006012CD"/>
    <w:rsid w:val="006024D9"/>
    <w:rsid w:val="00602FA7"/>
    <w:rsid w:val="00603BFA"/>
    <w:rsid w:val="00603CAD"/>
    <w:rsid w:val="00604137"/>
    <w:rsid w:val="006053DD"/>
    <w:rsid w:val="0060674A"/>
    <w:rsid w:val="006139F3"/>
    <w:rsid w:val="00615458"/>
    <w:rsid w:val="00616408"/>
    <w:rsid w:val="006204FF"/>
    <w:rsid w:val="00621DD2"/>
    <w:rsid w:val="00627AE0"/>
    <w:rsid w:val="00627BCD"/>
    <w:rsid w:val="0063088F"/>
    <w:rsid w:val="00635073"/>
    <w:rsid w:val="00636BBF"/>
    <w:rsid w:val="00636CFE"/>
    <w:rsid w:val="0063743E"/>
    <w:rsid w:val="006374E9"/>
    <w:rsid w:val="00645E40"/>
    <w:rsid w:val="00646F7F"/>
    <w:rsid w:val="00650021"/>
    <w:rsid w:val="00653491"/>
    <w:rsid w:val="00656225"/>
    <w:rsid w:val="00660EA3"/>
    <w:rsid w:val="0066568B"/>
    <w:rsid w:val="00667C08"/>
    <w:rsid w:val="00671FE5"/>
    <w:rsid w:val="0067319F"/>
    <w:rsid w:val="00673ECE"/>
    <w:rsid w:val="00674F0C"/>
    <w:rsid w:val="00677F81"/>
    <w:rsid w:val="00686ACA"/>
    <w:rsid w:val="006933CB"/>
    <w:rsid w:val="006939A0"/>
    <w:rsid w:val="006945F9"/>
    <w:rsid w:val="00695FCC"/>
    <w:rsid w:val="006977C3"/>
    <w:rsid w:val="006A298F"/>
    <w:rsid w:val="006A38EE"/>
    <w:rsid w:val="006A5A2A"/>
    <w:rsid w:val="006A6382"/>
    <w:rsid w:val="006B44B1"/>
    <w:rsid w:val="006B493F"/>
    <w:rsid w:val="006C00A5"/>
    <w:rsid w:val="006C2492"/>
    <w:rsid w:val="006C3206"/>
    <w:rsid w:val="006C773D"/>
    <w:rsid w:val="006D2054"/>
    <w:rsid w:val="006D3295"/>
    <w:rsid w:val="006E0E96"/>
    <w:rsid w:val="006E3192"/>
    <w:rsid w:val="006E4E72"/>
    <w:rsid w:val="006F0DD4"/>
    <w:rsid w:val="006F24B4"/>
    <w:rsid w:val="006F3595"/>
    <w:rsid w:val="006F5D1C"/>
    <w:rsid w:val="0070065D"/>
    <w:rsid w:val="00710334"/>
    <w:rsid w:val="00711E2F"/>
    <w:rsid w:val="007120CC"/>
    <w:rsid w:val="00712719"/>
    <w:rsid w:val="00713370"/>
    <w:rsid w:val="00713B9B"/>
    <w:rsid w:val="007163BE"/>
    <w:rsid w:val="007164DE"/>
    <w:rsid w:val="00716A6F"/>
    <w:rsid w:val="00716D9E"/>
    <w:rsid w:val="00716F74"/>
    <w:rsid w:val="007171C5"/>
    <w:rsid w:val="00717A3B"/>
    <w:rsid w:val="00720757"/>
    <w:rsid w:val="00721EE1"/>
    <w:rsid w:val="0072281E"/>
    <w:rsid w:val="0072648E"/>
    <w:rsid w:val="007268B4"/>
    <w:rsid w:val="00733B8B"/>
    <w:rsid w:val="00734A99"/>
    <w:rsid w:val="00734E37"/>
    <w:rsid w:val="007362CE"/>
    <w:rsid w:val="00737697"/>
    <w:rsid w:val="0073798E"/>
    <w:rsid w:val="00740DC7"/>
    <w:rsid w:val="00741F92"/>
    <w:rsid w:val="00742C05"/>
    <w:rsid w:val="00744097"/>
    <w:rsid w:val="007479C6"/>
    <w:rsid w:val="00750810"/>
    <w:rsid w:val="00752DD7"/>
    <w:rsid w:val="007530B1"/>
    <w:rsid w:val="00755343"/>
    <w:rsid w:val="00756F63"/>
    <w:rsid w:val="0076607B"/>
    <w:rsid w:val="007670A7"/>
    <w:rsid w:val="00773F39"/>
    <w:rsid w:val="007832A9"/>
    <w:rsid w:val="00783E54"/>
    <w:rsid w:val="00785EAE"/>
    <w:rsid w:val="00790C44"/>
    <w:rsid w:val="0079159E"/>
    <w:rsid w:val="0079181E"/>
    <w:rsid w:val="0079458B"/>
    <w:rsid w:val="00794E1C"/>
    <w:rsid w:val="00794E73"/>
    <w:rsid w:val="00796F0C"/>
    <w:rsid w:val="00797A63"/>
    <w:rsid w:val="007A0A7F"/>
    <w:rsid w:val="007A0DCF"/>
    <w:rsid w:val="007A4203"/>
    <w:rsid w:val="007A5A96"/>
    <w:rsid w:val="007B1427"/>
    <w:rsid w:val="007B1739"/>
    <w:rsid w:val="007B1AE3"/>
    <w:rsid w:val="007B212A"/>
    <w:rsid w:val="007B407B"/>
    <w:rsid w:val="007B67DB"/>
    <w:rsid w:val="007C02CD"/>
    <w:rsid w:val="007C58FE"/>
    <w:rsid w:val="007C5C2A"/>
    <w:rsid w:val="007D2CA0"/>
    <w:rsid w:val="007D41F6"/>
    <w:rsid w:val="007D7E68"/>
    <w:rsid w:val="007E060D"/>
    <w:rsid w:val="007E0B85"/>
    <w:rsid w:val="007E144D"/>
    <w:rsid w:val="007E184E"/>
    <w:rsid w:val="007E2145"/>
    <w:rsid w:val="007E5C6B"/>
    <w:rsid w:val="007E7949"/>
    <w:rsid w:val="007F01A8"/>
    <w:rsid w:val="007F36E0"/>
    <w:rsid w:val="007F5762"/>
    <w:rsid w:val="007F76E1"/>
    <w:rsid w:val="00802B34"/>
    <w:rsid w:val="0080338A"/>
    <w:rsid w:val="00804905"/>
    <w:rsid w:val="00811188"/>
    <w:rsid w:val="008113E9"/>
    <w:rsid w:val="008117EE"/>
    <w:rsid w:val="00812B70"/>
    <w:rsid w:val="0081349F"/>
    <w:rsid w:val="00815E12"/>
    <w:rsid w:val="00815EC7"/>
    <w:rsid w:val="00816899"/>
    <w:rsid w:val="008208E4"/>
    <w:rsid w:val="00821191"/>
    <w:rsid w:val="00822B95"/>
    <w:rsid w:val="00825521"/>
    <w:rsid w:val="00825FD7"/>
    <w:rsid w:val="0083115C"/>
    <w:rsid w:val="0083426D"/>
    <w:rsid w:val="00834D91"/>
    <w:rsid w:val="008361DB"/>
    <w:rsid w:val="0084134F"/>
    <w:rsid w:val="0084308C"/>
    <w:rsid w:val="00846C0D"/>
    <w:rsid w:val="00846FC8"/>
    <w:rsid w:val="008520B2"/>
    <w:rsid w:val="00852CF0"/>
    <w:rsid w:val="008530B3"/>
    <w:rsid w:val="00855595"/>
    <w:rsid w:val="0085617A"/>
    <w:rsid w:val="008568B4"/>
    <w:rsid w:val="008608D0"/>
    <w:rsid w:val="008628C6"/>
    <w:rsid w:val="00862B48"/>
    <w:rsid w:val="00863314"/>
    <w:rsid w:val="00864B0A"/>
    <w:rsid w:val="008656C3"/>
    <w:rsid w:val="0087230B"/>
    <w:rsid w:val="0087705A"/>
    <w:rsid w:val="008774DB"/>
    <w:rsid w:val="00887BB1"/>
    <w:rsid w:val="00894394"/>
    <w:rsid w:val="008A05F5"/>
    <w:rsid w:val="008A0C61"/>
    <w:rsid w:val="008A3E2E"/>
    <w:rsid w:val="008A6361"/>
    <w:rsid w:val="008B5938"/>
    <w:rsid w:val="008B76A0"/>
    <w:rsid w:val="008C1458"/>
    <w:rsid w:val="008C5CCB"/>
    <w:rsid w:val="008C6A66"/>
    <w:rsid w:val="008C733D"/>
    <w:rsid w:val="008C73E8"/>
    <w:rsid w:val="008D132A"/>
    <w:rsid w:val="008D141D"/>
    <w:rsid w:val="008D32DE"/>
    <w:rsid w:val="008D48A0"/>
    <w:rsid w:val="008D5677"/>
    <w:rsid w:val="008E00FB"/>
    <w:rsid w:val="008E300D"/>
    <w:rsid w:val="008E769E"/>
    <w:rsid w:val="008E7FE4"/>
    <w:rsid w:val="008F1DD7"/>
    <w:rsid w:val="008F6F52"/>
    <w:rsid w:val="00901CD7"/>
    <w:rsid w:val="00901F49"/>
    <w:rsid w:val="00904910"/>
    <w:rsid w:val="0090572E"/>
    <w:rsid w:val="0090606B"/>
    <w:rsid w:val="0090619B"/>
    <w:rsid w:val="00910CF2"/>
    <w:rsid w:val="00912A86"/>
    <w:rsid w:val="00921BF8"/>
    <w:rsid w:val="009226E9"/>
    <w:rsid w:val="00923433"/>
    <w:rsid w:val="00924597"/>
    <w:rsid w:val="00925FAA"/>
    <w:rsid w:val="00927781"/>
    <w:rsid w:val="00930F9D"/>
    <w:rsid w:val="009317E4"/>
    <w:rsid w:val="00931CFA"/>
    <w:rsid w:val="009352F6"/>
    <w:rsid w:val="00935F53"/>
    <w:rsid w:val="00936CB4"/>
    <w:rsid w:val="00937A65"/>
    <w:rsid w:val="00937FDF"/>
    <w:rsid w:val="009408B1"/>
    <w:rsid w:val="00940CCF"/>
    <w:rsid w:val="00946F8E"/>
    <w:rsid w:val="009533AE"/>
    <w:rsid w:val="0095448E"/>
    <w:rsid w:val="00954A6E"/>
    <w:rsid w:val="00955EC4"/>
    <w:rsid w:val="0095786C"/>
    <w:rsid w:val="00960E86"/>
    <w:rsid w:val="00961023"/>
    <w:rsid w:val="0096112A"/>
    <w:rsid w:val="0096258D"/>
    <w:rsid w:val="009643BD"/>
    <w:rsid w:val="00964A11"/>
    <w:rsid w:val="009674ED"/>
    <w:rsid w:val="009717D8"/>
    <w:rsid w:val="00972570"/>
    <w:rsid w:val="00974E2E"/>
    <w:rsid w:val="0097590B"/>
    <w:rsid w:val="00977DD2"/>
    <w:rsid w:val="009800AA"/>
    <w:rsid w:val="0098109B"/>
    <w:rsid w:val="009826B9"/>
    <w:rsid w:val="00982F14"/>
    <w:rsid w:val="009840CB"/>
    <w:rsid w:val="009845C0"/>
    <w:rsid w:val="00985821"/>
    <w:rsid w:val="00986733"/>
    <w:rsid w:val="0099183F"/>
    <w:rsid w:val="00993EEC"/>
    <w:rsid w:val="00994429"/>
    <w:rsid w:val="00996577"/>
    <w:rsid w:val="009A03B3"/>
    <w:rsid w:val="009A0661"/>
    <w:rsid w:val="009A113A"/>
    <w:rsid w:val="009A2EE4"/>
    <w:rsid w:val="009A74F3"/>
    <w:rsid w:val="009A7983"/>
    <w:rsid w:val="009B1FA9"/>
    <w:rsid w:val="009B6C10"/>
    <w:rsid w:val="009C50EC"/>
    <w:rsid w:val="009C6655"/>
    <w:rsid w:val="009D05E3"/>
    <w:rsid w:val="009D31AD"/>
    <w:rsid w:val="009D52B4"/>
    <w:rsid w:val="009E2AD7"/>
    <w:rsid w:val="009F1938"/>
    <w:rsid w:val="009F57C3"/>
    <w:rsid w:val="009F7CDE"/>
    <w:rsid w:val="009F7E80"/>
    <w:rsid w:val="00A009B8"/>
    <w:rsid w:val="00A025B1"/>
    <w:rsid w:val="00A0453F"/>
    <w:rsid w:val="00A04FBE"/>
    <w:rsid w:val="00A05D07"/>
    <w:rsid w:val="00A06E21"/>
    <w:rsid w:val="00A10C01"/>
    <w:rsid w:val="00A1466E"/>
    <w:rsid w:val="00A15DD3"/>
    <w:rsid w:val="00A163C1"/>
    <w:rsid w:val="00A17520"/>
    <w:rsid w:val="00A177D7"/>
    <w:rsid w:val="00A23494"/>
    <w:rsid w:val="00A23861"/>
    <w:rsid w:val="00A2420C"/>
    <w:rsid w:val="00A278F3"/>
    <w:rsid w:val="00A31D5E"/>
    <w:rsid w:val="00A3282D"/>
    <w:rsid w:val="00A33BBD"/>
    <w:rsid w:val="00A348DA"/>
    <w:rsid w:val="00A5083E"/>
    <w:rsid w:val="00A553E6"/>
    <w:rsid w:val="00A55ADB"/>
    <w:rsid w:val="00A56CCF"/>
    <w:rsid w:val="00A570FF"/>
    <w:rsid w:val="00A57263"/>
    <w:rsid w:val="00A57EED"/>
    <w:rsid w:val="00A64299"/>
    <w:rsid w:val="00A70D90"/>
    <w:rsid w:val="00A74AF6"/>
    <w:rsid w:val="00A753B0"/>
    <w:rsid w:val="00A815A9"/>
    <w:rsid w:val="00A82813"/>
    <w:rsid w:val="00A87AA8"/>
    <w:rsid w:val="00A9279F"/>
    <w:rsid w:val="00A96D62"/>
    <w:rsid w:val="00A975FC"/>
    <w:rsid w:val="00AA2A8D"/>
    <w:rsid w:val="00AA4B1E"/>
    <w:rsid w:val="00AA5F9E"/>
    <w:rsid w:val="00AA69E1"/>
    <w:rsid w:val="00AA71E6"/>
    <w:rsid w:val="00AA7AA9"/>
    <w:rsid w:val="00AB1321"/>
    <w:rsid w:val="00AB1473"/>
    <w:rsid w:val="00AB2BD9"/>
    <w:rsid w:val="00AB44FA"/>
    <w:rsid w:val="00AB4ADF"/>
    <w:rsid w:val="00AB4E9D"/>
    <w:rsid w:val="00AC1731"/>
    <w:rsid w:val="00AC248F"/>
    <w:rsid w:val="00AC27FA"/>
    <w:rsid w:val="00AC3149"/>
    <w:rsid w:val="00AC3C68"/>
    <w:rsid w:val="00AC3F6E"/>
    <w:rsid w:val="00AC4400"/>
    <w:rsid w:val="00AC5E9F"/>
    <w:rsid w:val="00AC7548"/>
    <w:rsid w:val="00AD2163"/>
    <w:rsid w:val="00AE09F4"/>
    <w:rsid w:val="00AE0A0D"/>
    <w:rsid w:val="00AE1C8B"/>
    <w:rsid w:val="00AE2234"/>
    <w:rsid w:val="00AE22CF"/>
    <w:rsid w:val="00AE34DA"/>
    <w:rsid w:val="00AE3527"/>
    <w:rsid w:val="00AE3670"/>
    <w:rsid w:val="00AE46C8"/>
    <w:rsid w:val="00AE542D"/>
    <w:rsid w:val="00AE7C5A"/>
    <w:rsid w:val="00AE7F42"/>
    <w:rsid w:val="00AF008A"/>
    <w:rsid w:val="00AF0956"/>
    <w:rsid w:val="00AF54DB"/>
    <w:rsid w:val="00AF5F81"/>
    <w:rsid w:val="00AF6ABB"/>
    <w:rsid w:val="00AF75B7"/>
    <w:rsid w:val="00B02AF9"/>
    <w:rsid w:val="00B06C6E"/>
    <w:rsid w:val="00B07857"/>
    <w:rsid w:val="00B13948"/>
    <w:rsid w:val="00B15925"/>
    <w:rsid w:val="00B159D1"/>
    <w:rsid w:val="00B15A2A"/>
    <w:rsid w:val="00B16E8C"/>
    <w:rsid w:val="00B17756"/>
    <w:rsid w:val="00B217F9"/>
    <w:rsid w:val="00B22D33"/>
    <w:rsid w:val="00B239D0"/>
    <w:rsid w:val="00B244FA"/>
    <w:rsid w:val="00B32720"/>
    <w:rsid w:val="00B4031D"/>
    <w:rsid w:val="00B41C2E"/>
    <w:rsid w:val="00B431ED"/>
    <w:rsid w:val="00B43634"/>
    <w:rsid w:val="00B441EF"/>
    <w:rsid w:val="00B44B4C"/>
    <w:rsid w:val="00B452E5"/>
    <w:rsid w:val="00B46DED"/>
    <w:rsid w:val="00B53F20"/>
    <w:rsid w:val="00B66131"/>
    <w:rsid w:val="00B6667A"/>
    <w:rsid w:val="00B66A65"/>
    <w:rsid w:val="00B75F03"/>
    <w:rsid w:val="00B804DA"/>
    <w:rsid w:val="00B82560"/>
    <w:rsid w:val="00B82DB8"/>
    <w:rsid w:val="00B83D5E"/>
    <w:rsid w:val="00B84B37"/>
    <w:rsid w:val="00B863C1"/>
    <w:rsid w:val="00B87F9D"/>
    <w:rsid w:val="00B92A32"/>
    <w:rsid w:val="00B930F5"/>
    <w:rsid w:val="00B978BD"/>
    <w:rsid w:val="00B978E1"/>
    <w:rsid w:val="00B97D88"/>
    <w:rsid w:val="00BA23AC"/>
    <w:rsid w:val="00BA4556"/>
    <w:rsid w:val="00BA5040"/>
    <w:rsid w:val="00BB06E9"/>
    <w:rsid w:val="00BB23CD"/>
    <w:rsid w:val="00BB2C33"/>
    <w:rsid w:val="00BC0322"/>
    <w:rsid w:val="00BC0467"/>
    <w:rsid w:val="00BC0A3D"/>
    <w:rsid w:val="00BC1441"/>
    <w:rsid w:val="00BD505F"/>
    <w:rsid w:val="00BD5464"/>
    <w:rsid w:val="00BD5B56"/>
    <w:rsid w:val="00BD6D57"/>
    <w:rsid w:val="00BD7853"/>
    <w:rsid w:val="00BE0D0E"/>
    <w:rsid w:val="00BF1FE5"/>
    <w:rsid w:val="00BF2589"/>
    <w:rsid w:val="00BF2DBA"/>
    <w:rsid w:val="00BF3D19"/>
    <w:rsid w:val="00BF3DD6"/>
    <w:rsid w:val="00BF4F19"/>
    <w:rsid w:val="00C04244"/>
    <w:rsid w:val="00C04C6E"/>
    <w:rsid w:val="00C1100F"/>
    <w:rsid w:val="00C145BF"/>
    <w:rsid w:val="00C14E71"/>
    <w:rsid w:val="00C15C16"/>
    <w:rsid w:val="00C23471"/>
    <w:rsid w:val="00C24503"/>
    <w:rsid w:val="00C40CB2"/>
    <w:rsid w:val="00C41839"/>
    <w:rsid w:val="00C42462"/>
    <w:rsid w:val="00C42707"/>
    <w:rsid w:val="00C44EB0"/>
    <w:rsid w:val="00C46925"/>
    <w:rsid w:val="00C50A06"/>
    <w:rsid w:val="00C50B28"/>
    <w:rsid w:val="00C53F27"/>
    <w:rsid w:val="00C57634"/>
    <w:rsid w:val="00C60ADE"/>
    <w:rsid w:val="00C62789"/>
    <w:rsid w:val="00C62A73"/>
    <w:rsid w:val="00C71576"/>
    <w:rsid w:val="00C720BE"/>
    <w:rsid w:val="00C7277C"/>
    <w:rsid w:val="00C7389D"/>
    <w:rsid w:val="00C73EF6"/>
    <w:rsid w:val="00C741F9"/>
    <w:rsid w:val="00C777CB"/>
    <w:rsid w:val="00C812C5"/>
    <w:rsid w:val="00C84ADE"/>
    <w:rsid w:val="00C85087"/>
    <w:rsid w:val="00C861C8"/>
    <w:rsid w:val="00C91679"/>
    <w:rsid w:val="00C917E0"/>
    <w:rsid w:val="00C92040"/>
    <w:rsid w:val="00C93F89"/>
    <w:rsid w:val="00C94B6E"/>
    <w:rsid w:val="00C963CB"/>
    <w:rsid w:val="00CA1800"/>
    <w:rsid w:val="00CA1803"/>
    <w:rsid w:val="00CA659A"/>
    <w:rsid w:val="00CA77A6"/>
    <w:rsid w:val="00CB0D3C"/>
    <w:rsid w:val="00CB146A"/>
    <w:rsid w:val="00CB2111"/>
    <w:rsid w:val="00CB39A6"/>
    <w:rsid w:val="00CB3C1B"/>
    <w:rsid w:val="00CB4BE8"/>
    <w:rsid w:val="00CB5B4D"/>
    <w:rsid w:val="00CB6C2B"/>
    <w:rsid w:val="00CC4100"/>
    <w:rsid w:val="00CC4507"/>
    <w:rsid w:val="00CC48AA"/>
    <w:rsid w:val="00CC6238"/>
    <w:rsid w:val="00CC6CAB"/>
    <w:rsid w:val="00CC6EA6"/>
    <w:rsid w:val="00CD71D4"/>
    <w:rsid w:val="00CE00AF"/>
    <w:rsid w:val="00CE3798"/>
    <w:rsid w:val="00CE41D0"/>
    <w:rsid w:val="00CE68C6"/>
    <w:rsid w:val="00CE6C31"/>
    <w:rsid w:val="00CF0B6B"/>
    <w:rsid w:val="00CF324D"/>
    <w:rsid w:val="00CF545E"/>
    <w:rsid w:val="00CF5B14"/>
    <w:rsid w:val="00CF71CB"/>
    <w:rsid w:val="00CF73A8"/>
    <w:rsid w:val="00CF74DC"/>
    <w:rsid w:val="00CF76B0"/>
    <w:rsid w:val="00CF76E7"/>
    <w:rsid w:val="00CF7ADF"/>
    <w:rsid w:val="00CF7C63"/>
    <w:rsid w:val="00D00569"/>
    <w:rsid w:val="00D01EF2"/>
    <w:rsid w:val="00D06661"/>
    <w:rsid w:val="00D103BC"/>
    <w:rsid w:val="00D11A67"/>
    <w:rsid w:val="00D121E8"/>
    <w:rsid w:val="00D1291C"/>
    <w:rsid w:val="00D12C56"/>
    <w:rsid w:val="00D203F8"/>
    <w:rsid w:val="00D2107D"/>
    <w:rsid w:val="00D225E1"/>
    <w:rsid w:val="00D23D39"/>
    <w:rsid w:val="00D24398"/>
    <w:rsid w:val="00D250B0"/>
    <w:rsid w:val="00D27291"/>
    <w:rsid w:val="00D30FE6"/>
    <w:rsid w:val="00D33776"/>
    <w:rsid w:val="00D33B9F"/>
    <w:rsid w:val="00D344E5"/>
    <w:rsid w:val="00D34703"/>
    <w:rsid w:val="00D35CAF"/>
    <w:rsid w:val="00D43023"/>
    <w:rsid w:val="00D5454E"/>
    <w:rsid w:val="00D56655"/>
    <w:rsid w:val="00D624CF"/>
    <w:rsid w:val="00D6358D"/>
    <w:rsid w:val="00D6375E"/>
    <w:rsid w:val="00D6504E"/>
    <w:rsid w:val="00D67F9C"/>
    <w:rsid w:val="00D70DA3"/>
    <w:rsid w:val="00D7762D"/>
    <w:rsid w:val="00D81EDC"/>
    <w:rsid w:val="00D83019"/>
    <w:rsid w:val="00D83662"/>
    <w:rsid w:val="00D859B0"/>
    <w:rsid w:val="00D85FA6"/>
    <w:rsid w:val="00D860EE"/>
    <w:rsid w:val="00D8767F"/>
    <w:rsid w:val="00D965CF"/>
    <w:rsid w:val="00DA257F"/>
    <w:rsid w:val="00DA348F"/>
    <w:rsid w:val="00DA5216"/>
    <w:rsid w:val="00DA5669"/>
    <w:rsid w:val="00DB05CA"/>
    <w:rsid w:val="00DB3C26"/>
    <w:rsid w:val="00DB3D2A"/>
    <w:rsid w:val="00DC3798"/>
    <w:rsid w:val="00DC5A62"/>
    <w:rsid w:val="00DC77F1"/>
    <w:rsid w:val="00DC7E91"/>
    <w:rsid w:val="00DD4363"/>
    <w:rsid w:val="00DD670F"/>
    <w:rsid w:val="00DD799A"/>
    <w:rsid w:val="00DD7AC4"/>
    <w:rsid w:val="00DE11A5"/>
    <w:rsid w:val="00DE2456"/>
    <w:rsid w:val="00DE34E5"/>
    <w:rsid w:val="00DE3503"/>
    <w:rsid w:val="00DE6F20"/>
    <w:rsid w:val="00DF0CA6"/>
    <w:rsid w:val="00DF13C9"/>
    <w:rsid w:val="00DF223F"/>
    <w:rsid w:val="00DF41A7"/>
    <w:rsid w:val="00DF481F"/>
    <w:rsid w:val="00DF4DBD"/>
    <w:rsid w:val="00DF4E37"/>
    <w:rsid w:val="00DF5731"/>
    <w:rsid w:val="00DF7B01"/>
    <w:rsid w:val="00E01CCE"/>
    <w:rsid w:val="00E01F24"/>
    <w:rsid w:val="00E025A5"/>
    <w:rsid w:val="00E029DA"/>
    <w:rsid w:val="00E02CD6"/>
    <w:rsid w:val="00E02D20"/>
    <w:rsid w:val="00E03E9C"/>
    <w:rsid w:val="00E04C1E"/>
    <w:rsid w:val="00E07F49"/>
    <w:rsid w:val="00E103BB"/>
    <w:rsid w:val="00E12EB0"/>
    <w:rsid w:val="00E14E32"/>
    <w:rsid w:val="00E15032"/>
    <w:rsid w:val="00E1601B"/>
    <w:rsid w:val="00E20391"/>
    <w:rsid w:val="00E23CC9"/>
    <w:rsid w:val="00E3032C"/>
    <w:rsid w:val="00E329DE"/>
    <w:rsid w:val="00E334F0"/>
    <w:rsid w:val="00E3572C"/>
    <w:rsid w:val="00E3583C"/>
    <w:rsid w:val="00E40490"/>
    <w:rsid w:val="00E424E1"/>
    <w:rsid w:val="00E45AFF"/>
    <w:rsid w:val="00E46B63"/>
    <w:rsid w:val="00E4753D"/>
    <w:rsid w:val="00E54534"/>
    <w:rsid w:val="00E55102"/>
    <w:rsid w:val="00E577A6"/>
    <w:rsid w:val="00E61587"/>
    <w:rsid w:val="00E61F5A"/>
    <w:rsid w:val="00E63220"/>
    <w:rsid w:val="00E63A19"/>
    <w:rsid w:val="00E6418C"/>
    <w:rsid w:val="00E650A3"/>
    <w:rsid w:val="00E65668"/>
    <w:rsid w:val="00E661FF"/>
    <w:rsid w:val="00E669B3"/>
    <w:rsid w:val="00E67D09"/>
    <w:rsid w:val="00E7036C"/>
    <w:rsid w:val="00E71E89"/>
    <w:rsid w:val="00E736B4"/>
    <w:rsid w:val="00E75722"/>
    <w:rsid w:val="00E7763F"/>
    <w:rsid w:val="00E77D56"/>
    <w:rsid w:val="00E840E3"/>
    <w:rsid w:val="00E84477"/>
    <w:rsid w:val="00E85DF8"/>
    <w:rsid w:val="00E8613F"/>
    <w:rsid w:val="00E86396"/>
    <w:rsid w:val="00E9048A"/>
    <w:rsid w:val="00E90810"/>
    <w:rsid w:val="00E9089C"/>
    <w:rsid w:val="00E92859"/>
    <w:rsid w:val="00E964C9"/>
    <w:rsid w:val="00E96AE6"/>
    <w:rsid w:val="00EA47F4"/>
    <w:rsid w:val="00EA4910"/>
    <w:rsid w:val="00EB139B"/>
    <w:rsid w:val="00EB1579"/>
    <w:rsid w:val="00EB1B7C"/>
    <w:rsid w:val="00EB258E"/>
    <w:rsid w:val="00EB25F4"/>
    <w:rsid w:val="00EB5373"/>
    <w:rsid w:val="00EB67D0"/>
    <w:rsid w:val="00EC1D74"/>
    <w:rsid w:val="00EC220F"/>
    <w:rsid w:val="00EC2BCA"/>
    <w:rsid w:val="00EC369C"/>
    <w:rsid w:val="00EC5D07"/>
    <w:rsid w:val="00EC737F"/>
    <w:rsid w:val="00ED09C0"/>
    <w:rsid w:val="00ED153D"/>
    <w:rsid w:val="00ED1F24"/>
    <w:rsid w:val="00ED380E"/>
    <w:rsid w:val="00ED499D"/>
    <w:rsid w:val="00EE38F9"/>
    <w:rsid w:val="00EE7A28"/>
    <w:rsid w:val="00EF0744"/>
    <w:rsid w:val="00EF1CF0"/>
    <w:rsid w:val="00EF2197"/>
    <w:rsid w:val="00EF334F"/>
    <w:rsid w:val="00EF4052"/>
    <w:rsid w:val="00EF7CB5"/>
    <w:rsid w:val="00F01A20"/>
    <w:rsid w:val="00F03AFD"/>
    <w:rsid w:val="00F056ED"/>
    <w:rsid w:val="00F075B6"/>
    <w:rsid w:val="00F10949"/>
    <w:rsid w:val="00F1120D"/>
    <w:rsid w:val="00F17E25"/>
    <w:rsid w:val="00F206C3"/>
    <w:rsid w:val="00F219D1"/>
    <w:rsid w:val="00F21FF0"/>
    <w:rsid w:val="00F22C87"/>
    <w:rsid w:val="00F231FC"/>
    <w:rsid w:val="00F2557A"/>
    <w:rsid w:val="00F2580B"/>
    <w:rsid w:val="00F3359B"/>
    <w:rsid w:val="00F33B99"/>
    <w:rsid w:val="00F33FC7"/>
    <w:rsid w:val="00F3429D"/>
    <w:rsid w:val="00F3436F"/>
    <w:rsid w:val="00F35EBF"/>
    <w:rsid w:val="00F378EA"/>
    <w:rsid w:val="00F37C93"/>
    <w:rsid w:val="00F40BC5"/>
    <w:rsid w:val="00F4117B"/>
    <w:rsid w:val="00F4245D"/>
    <w:rsid w:val="00F42756"/>
    <w:rsid w:val="00F444A1"/>
    <w:rsid w:val="00F4549C"/>
    <w:rsid w:val="00F56615"/>
    <w:rsid w:val="00F5728F"/>
    <w:rsid w:val="00F577A2"/>
    <w:rsid w:val="00F615CE"/>
    <w:rsid w:val="00F64848"/>
    <w:rsid w:val="00F66461"/>
    <w:rsid w:val="00F71ADF"/>
    <w:rsid w:val="00F72598"/>
    <w:rsid w:val="00F7284E"/>
    <w:rsid w:val="00F76521"/>
    <w:rsid w:val="00F777AE"/>
    <w:rsid w:val="00F80382"/>
    <w:rsid w:val="00F81EF0"/>
    <w:rsid w:val="00F82FD6"/>
    <w:rsid w:val="00F8377D"/>
    <w:rsid w:val="00F83DA0"/>
    <w:rsid w:val="00F85C1D"/>
    <w:rsid w:val="00F86C8E"/>
    <w:rsid w:val="00F95755"/>
    <w:rsid w:val="00FA3938"/>
    <w:rsid w:val="00FB2880"/>
    <w:rsid w:val="00FB3908"/>
    <w:rsid w:val="00FB6C68"/>
    <w:rsid w:val="00FB707E"/>
    <w:rsid w:val="00FC47C2"/>
    <w:rsid w:val="00FC6FC1"/>
    <w:rsid w:val="00FC73A3"/>
    <w:rsid w:val="00FD2F94"/>
    <w:rsid w:val="00FD720F"/>
    <w:rsid w:val="00FE092B"/>
    <w:rsid w:val="00FE12AF"/>
    <w:rsid w:val="00FE36C6"/>
    <w:rsid w:val="00FE429A"/>
    <w:rsid w:val="00FE6FF5"/>
    <w:rsid w:val="00FE7F7F"/>
    <w:rsid w:val="00FF081A"/>
    <w:rsid w:val="00FF0DE4"/>
    <w:rsid w:val="00FF13D6"/>
    <w:rsid w:val="00FF1B80"/>
    <w:rsid w:val="00FF3268"/>
    <w:rsid w:val="00FF57E1"/>
    <w:rsid w:val="00FF5854"/>
    <w:rsid w:val="00FF5D29"/>
    <w:rsid w:val="00FF79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926D6EB1-4BF2-4013-8C4A-10B5B3C8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A6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F219D1"/>
    <w:pPr>
      <w:tabs>
        <w:tab w:val="left" w:pos="1134"/>
      </w:tabs>
      <w:spacing w:line="180" w:lineRule="auto"/>
      <w:ind w:left="0" w:firstLine="0"/>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qFormat/>
    <w:rsid w:val="00A177D7"/>
    <w:pPr>
      <w:keepNext/>
      <w:keepLines/>
      <w:spacing w:before="480"/>
      <w:jc w:val="center"/>
    </w:pPr>
    <w:rPr>
      <w:caps/>
      <w:sz w:val="26"/>
      <w:szCs w:val="36"/>
    </w:rPr>
  </w:style>
  <w:style w:type="paragraph" w:customStyle="1" w:styleId="Arttitle">
    <w:name w:val="Art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B1B7C"/>
    <w:pPr>
      <w:spacing w:before="80"/>
      <w:ind w:left="794" w:hanging="794"/>
    </w:pPr>
    <w:rPr>
      <w:lang w:bidi="ar-EG"/>
    </w:rPr>
  </w:style>
  <w:style w:type="paragraph" w:customStyle="1" w:styleId="enumlev2">
    <w:name w:val="enumlev2"/>
    <w:basedOn w:val="enumlev1"/>
    <w:link w:val="enumlev2Char"/>
    <w:qFormat/>
    <w:rsid w:val="008C73E8"/>
    <w:pPr>
      <w:spacing w:before="60"/>
      <w:ind w:left="1248" w:hanging="454"/>
    </w:pPr>
    <w:rPr>
      <w:lang w:val="en-GB"/>
    </w:rPr>
  </w:style>
  <w:style w:type="paragraph" w:customStyle="1" w:styleId="enumlev3">
    <w:name w:val="enumlev3"/>
    <w:basedOn w:val="enumlev2"/>
    <w:link w:val="enumlev3Char"/>
    <w:qFormat/>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rmal"/>
    <w:link w:val="FootnoteTextChar"/>
    <w:autoRedefine/>
    <w:rsid w:val="007268B4"/>
    <w:pPr>
      <w:tabs>
        <w:tab w:val="left" w:pos="400"/>
      </w:tabs>
      <w:spacing w:before="60" w:line="180" w:lineRule="auto"/>
      <w:ind w:left="403" w:hanging="403"/>
      <w:jc w:val="left"/>
    </w:pPr>
    <w:rPr>
      <w:sz w:val="20"/>
      <w:szCs w:val="26"/>
    </w:r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TOC1"/>
    <w:next w:val="Title2"/>
    <w:rsid w:val="00C50A06"/>
    <w:pPr>
      <w:tabs>
        <w:tab w:val="left" w:pos="9356"/>
      </w:tabs>
    </w:pPr>
  </w:style>
  <w:style w:type="paragraph" w:customStyle="1" w:styleId="Title2">
    <w:name w:val="Title 2"/>
    <w:basedOn w:val="Title1"/>
    <w:next w:val="Title3"/>
    <w:rsid w:val="00A177D7"/>
  </w:style>
  <w:style w:type="paragraph" w:customStyle="1" w:styleId="Title3">
    <w:name w:val="Title 3"/>
    <w:basedOn w:val="Title2"/>
    <w:next w:val="Title4"/>
    <w:rsid w:val="00A177D7"/>
    <w:rPr>
      <w:caps/>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C50A06"/>
    <w:pPr>
      <w:tabs>
        <w:tab w:val="left" w:pos="1100"/>
        <w:tab w:val="right" w:leader="dot" w:pos="8789"/>
        <w:tab w:val="left" w:pos="9177"/>
      </w:tabs>
      <w:jc w:val="left"/>
    </w:pPr>
    <w:rPr>
      <w:noProof/>
    </w:rPr>
  </w:style>
  <w:style w:type="paragraph" w:styleId="TOC2">
    <w:name w:val="toc 2"/>
    <w:basedOn w:val="TOC1"/>
    <w:autoRedefine/>
    <w:uiPriority w:val="39"/>
    <w:rsid w:val="00C50A06"/>
    <w:pPr>
      <w:tabs>
        <w:tab w:val="left" w:pos="1984"/>
      </w:tabs>
      <w:spacing w:before="60"/>
      <w:ind w:left="1100"/>
    </w:pPr>
  </w:style>
  <w:style w:type="paragraph" w:styleId="TOC3">
    <w:name w:val="toc 3"/>
    <w:basedOn w:val="TOC2"/>
    <w:uiPriority w:val="39"/>
    <w:rsid w:val="000F312E"/>
    <w:pPr>
      <w:spacing w:before="0"/>
      <w:ind w:left="440"/>
    </w:pPr>
    <w:rPr>
      <w:i/>
      <w:iCs/>
    </w:rPr>
  </w:style>
  <w:style w:type="paragraph" w:styleId="TOC4">
    <w:name w:val="toc 4"/>
    <w:basedOn w:val="TOC3"/>
    <w:semiHidden/>
    <w:rsid w:val="00A177D7"/>
    <w:pPr>
      <w:ind w:left="660"/>
    </w:pPr>
  </w:style>
  <w:style w:type="paragraph" w:styleId="TOC5">
    <w:name w:val="toc 5"/>
    <w:basedOn w:val="TOC4"/>
    <w:semiHidden/>
    <w:rsid w:val="00A177D7"/>
    <w:pPr>
      <w:ind w:left="880"/>
    </w:pPr>
  </w:style>
  <w:style w:type="paragraph" w:styleId="TOC6">
    <w:name w:val="toc 6"/>
    <w:basedOn w:val="TOC4"/>
    <w:semiHidden/>
    <w:rsid w:val="00A177D7"/>
    <w:pPr>
      <w:ind w:left="1100"/>
    </w:pPr>
  </w:style>
  <w:style w:type="paragraph" w:styleId="TOC7">
    <w:name w:val="toc 7"/>
    <w:basedOn w:val="TOC4"/>
    <w:semiHidden/>
    <w:rsid w:val="00A177D7"/>
    <w:pPr>
      <w:ind w:left="1320"/>
    </w:pPr>
  </w:style>
  <w:style w:type="paragraph" w:styleId="TOC8">
    <w:name w:val="toc 8"/>
    <w:basedOn w:val="TOC4"/>
    <w:semiHidden/>
    <w:rsid w:val="00A177D7"/>
    <w:pPr>
      <w:ind w:left="1540"/>
    </w:pPr>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1B4783"/>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EB1B7C"/>
    <w:pPr>
      <w:keepNext/>
      <w:spacing w:before="180"/>
    </w:pPr>
    <w:rPr>
      <w:rFonts w:ascii="Times New Roman Bold" w:hAnsi="Times New Roman Bold"/>
      <w:b/>
      <w:bCs/>
      <w:sz w:val="24"/>
      <w:szCs w:val="32"/>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D965CF"/>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CallChar">
    <w:name w:val="Call Char"/>
    <w:link w:val="Call"/>
    <w:rsid w:val="00454271"/>
    <w:rPr>
      <w:rFonts w:ascii="Times New Roman" w:hAnsi="Times New Roman" w:cs="Traditional Arabic"/>
      <w:i/>
      <w:iCs/>
      <w:sz w:val="22"/>
      <w:szCs w:val="30"/>
      <w:lang w:eastAsia="en-US" w:bidi="ar-EG"/>
    </w:rPr>
  </w:style>
  <w:style w:type="paragraph" w:customStyle="1" w:styleId="Figure">
    <w:name w:val="Figure"/>
    <w:basedOn w:val="Normal"/>
    <w:next w:val="Normal"/>
    <w:rsid w:val="00712719"/>
    <w:pPr>
      <w:tabs>
        <w:tab w:val="left" w:pos="794"/>
        <w:tab w:val="left" w:pos="1191"/>
        <w:tab w:val="left" w:pos="1588"/>
        <w:tab w:val="left" w:pos="1985"/>
      </w:tabs>
      <w:spacing w:before="240" w:after="120" w:line="240" w:lineRule="auto"/>
      <w:jc w:val="center"/>
    </w:pPr>
    <w:rPr>
      <w:rFonts w:eastAsia="Batang"/>
      <w:lang w:val="en-GB" w:eastAsia="en-US"/>
    </w:rPr>
  </w:style>
  <w:style w:type="paragraph" w:customStyle="1" w:styleId="FigureNotitle">
    <w:name w:val="Figure_No &amp; title"/>
    <w:basedOn w:val="Normal"/>
    <w:next w:val="Normal"/>
    <w:rsid w:val="00454271"/>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454271"/>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FootnoteTextChar">
    <w:name w:val="Footnote Text Char"/>
    <w:link w:val="FootnoteText"/>
    <w:rsid w:val="007268B4"/>
    <w:rPr>
      <w:rFonts w:ascii="Times New Roman" w:hAnsi="Times New Roman" w:cs="Traditional Arabic"/>
      <w:szCs w:val="26"/>
      <w:lang w:eastAsia="fr-FR"/>
    </w:rPr>
  </w:style>
  <w:style w:type="character" w:customStyle="1" w:styleId="NoteChar">
    <w:name w:val="Note Char"/>
    <w:link w:val="Note"/>
    <w:rsid w:val="00454271"/>
    <w:rPr>
      <w:rFonts w:ascii="Times New Roman" w:hAnsi="Times New Roman" w:cs="Traditional Arabic"/>
      <w:szCs w:val="26"/>
      <w:lang w:eastAsia="en-US"/>
    </w:rPr>
  </w:style>
  <w:style w:type="character" w:customStyle="1" w:styleId="HeaderChar">
    <w:name w:val="Header Char"/>
    <w:aliases w:val="encabezado Char"/>
    <w:link w:val="Header"/>
    <w:rsid w:val="00454271"/>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454271"/>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454271"/>
    <w:pPr>
      <w:tabs>
        <w:tab w:val="right" w:pos="9639"/>
      </w:tabs>
    </w:pPr>
    <w:rPr>
      <w:rFonts w:eastAsia="SimSun"/>
      <w:b/>
      <w:lang w:val="en-GB" w:eastAsia="en-US"/>
    </w:rPr>
  </w:style>
  <w:style w:type="character" w:customStyle="1" w:styleId="Artref">
    <w:name w:val="Art_ref"/>
    <w:basedOn w:val="DefaultParagraphFont"/>
    <w:rsid w:val="00454271"/>
  </w:style>
  <w:style w:type="paragraph" w:customStyle="1" w:styleId="FiguretitleBR">
    <w:name w:val="Figure_title_BR"/>
    <w:basedOn w:val="Normal"/>
    <w:next w:val="Normal"/>
    <w:rsid w:val="00454271"/>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454271"/>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454271"/>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454271"/>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rsid w:val="00454271"/>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454271"/>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454271"/>
    <w:rPr>
      <w:rFonts w:ascii="Arial" w:eastAsia="SimSun" w:hAnsi="Arial" w:cs="Traditional Arabic"/>
      <w:b/>
      <w:bCs/>
      <w:kern w:val="28"/>
      <w:sz w:val="32"/>
      <w:szCs w:val="44"/>
      <w:lang w:val="en-GB" w:eastAsia="en-US"/>
    </w:rPr>
  </w:style>
  <w:style w:type="paragraph" w:customStyle="1" w:styleId="a">
    <w:name w:val="وسطي"/>
    <w:basedOn w:val="Normal"/>
    <w:next w:val="Normal"/>
    <w:rsid w:val="00454271"/>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454271"/>
  </w:style>
  <w:style w:type="character" w:customStyle="1" w:styleId="BodyTextChar">
    <w:name w:val="Body Text Char"/>
    <w:link w:val="BodyText"/>
    <w:rsid w:val="00454271"/>
    <w:rPr>
      <w:rFonts w:ascii="Times New Roman" w:hAnsi="Times New Roman" w:cs="Traditional Arabic"/>
      <w:sz w:val="22"/>
      <w:szCs w:val="26"/>
      <w:lang w:eastAsia="fr-FR"/>
    </w:rPr>
  </w:style>
  <w:style w:type="character" w:customStyle="1" w:styleId="RecNoChar">
    <w:name w:val="Rec_No Char"/>
    <w:link w:val="RecNo"/>
    <w:rsid w:val="00454271"/>
    <w:rPr>
      <w:rFonts w:ascii="Times New Roman" w:eastAsia="NSimSun" w:hAnsi="Times New Roman" w:cs="Traditional Arabic"/>
      <w:sz w:val="28"/>
      <w:szCs w:val="40"/>
      <w:lang w:eastAsia="fr-FR" w:bidi="ar-EG"/>
    </w:rPr>
  </w:style>
  <w:style w:type="character" w:customStyle="1" w:styleId="RectitleChar">
    <w:name w:val="Rec_title Char"/>
    <w:link w:val="Rectitle"/>
    <w:uiPriority w:val="99"/>
    <w:rsid w:val="00454271"/>
    <w:rPr>
      <w:rFonts w:ascii="Times New Roman Bold" w:eastAsia="NSimSun" w:hAnsi="Times New Roman Bold" w:cs="Traditional Arabic"/>
      <w:b/>
      <w:bCs/>
      <w:sz w:val="28"/>
      <w:szCs w:val="40"/>
      <w:lang w:eastAsia="fr-FR" w:bidi="ar-EG"/>
    </w:rPr>
  </w:style>
  <w:style w:type="paragraph" w:customStyle="1" w:styleId="ANNEXNO">
    <w:name w:val="ANNEX_NO"/>
    <w:basedOn w:val="Normal"/>
    <w:next w:val="Normal"/>
    <w:rsid w:val="00454271"/>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454271"/>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AnnextitleChar">
    <w:name w:val="Annex_title Char"/>
    <w:link w:val="Annextitle"/>
    <w:rsid w:val="00454271"/>
    <w:rPr>
      <w:rFonts w:ascii="Times New Roman Bold" w:hAnsi="Times New Roman Bold" w:cs="Traditional Arabic"/>
      <w:b/>
      <w:bCs/>
      <w:sz w:val="26"/>
      <w:szCs w:val="36"/>
      <w:lang w:eastAsia="en-US"/>
    </w:rPr>
  </w:style>
  <w:style w:type="paragraph" w:customStyle="1" w:styleId="Normalaftertitle0">
    <w:name w:val="Normal after title"/>
    <w:basedOn w:val="Normal"/>
    <w:next w:val="Normal"/>
    <w:link w:val="NormalaftertitleChar"/>
    <w:rsid w:val="00454271"/>
    <w:pPr>
      <w:tabs>
        <w:tab w:val="left" w:pos="1134"/>
      </w:tabs>
      <w:overflowPunct/>
      <w:autoSpaceDE/>
      <w:autoSpaceDN/>
      <w:adjustRightInd/>
      <w:spacing w:before="280"/>
      <w:textAlignment w:val="auto"/>
    </w:pPr>
    <w:rPr>
      <w:lang w:eastAsia="en-US"/>
    </w:rPr>
  </w:style>
  <w:style w:type="character" w:customStyle="1" w:styleId="NormalaftertitleChar">
    <w:name w:val="Normal after title Char"/>
    <w:link w:val="Normalaftertitle0"/>
    <w:rsid w:val="00454271"/>
    <w:rPr>
      <w:rFonts w:ascii="Times New Roman" w:hAnsi="Times New Roman" w:cs="Traditional Arabic"/>
      <w:sz w:val="22"/>
      <w:szCs w:val="30"/>
      <w:lang w:eastAsia="en-US"/>
    </w:rPr>
  </w:style>
  <w:style w:type="character" w:customStyle="1" w:styleId="enumlev1Char">
    <w:name w:val="enumlev1 Char"/>
    <w:link w:val="enumlev1"/>
    <w:rsid w:val="00EB1B7C"/>
    <w:rPr>
      <w:rFonts w:ascii="Times New Roman" w:hAnsi="Times New Roman" w:cs="Traditional Arabic"/>
      <w:sz w:val="22"/>
      <w:szCs w:val="30"/>
      <w:lang w:eastAsia="fr-FR" w:bidi="ar-EG"/>
    </w:rPr>
  </w:style>
  <w:style w:type="character" w:customStyle="1" w:styleId="enumlev2Char">
    <w:name w:val="enumlev2 Char"/>
    <w:link w:val="enumlev2"/>
    <w:rsid w:val="008C73E8"/>
    <w:rPr>
      <w:rFonts w:ascii="Times New Roman" w:hAnsi="Times New Roman" w:cs="Traditional Arabic"/>
      <w:sz w:val="22"/>
      <w:szCs w:val="30"/>
      <w:lang w:val="en-GB" w:eastAsia="fr-FR" w:bidi="ar-EG"/>
    </w:rPr>
  </w:style>
  <w:style w:type="character" w:customStyle="1" w:styleId="enumlev3Char">
    <w:name w:val="enumlev3 Char"/>
    <w:link w:val="enumlev3"/>
    <w:rsid w:val="00454271"/>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454271"/>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454271"/>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454271"/>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454271"/>
    <w:rPr>
      <w:rFonts w:ascii="Times New Roman Bold" w:hAnsi="Times New Roman Bold" w:cs="Traditional Arabic"/>
      <w:b/>
      <w:bCs/>
      <w:sz w:val="26"/>
      <w:szCs w:val="36"/>
      <w:lang w:eastAsia="en-US"/>
    </w:rPr>
  </w:style>
  <w:style w:type="paragraph" w:customStyle="1" w:styleId="table">
    <w:name w:val="table"/>
    <w:basedOn w:val="Normal"/>
    <w:rsid w:val="00454271"/>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454271"/>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qFormat/>
    <w:rsid w:val="00454271"/>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454271"/>
    <w:rPr>
      <w:rFonts w:ascii="Times New Roman" w:eastAsia="NSimSun" w:hAnsi="Times New Roman" w:cs="Traditional Arabic"/>
      <w:sz w:val="28"/>
      <w:szCs w:val="40"/>
      <w:lang w:eastAsia="fr-FR" w:bidi="ar-EG"/>
    </w:rPr>
  </w:style>
  <w:style w:type="character" w:customStyle="1" w:styleId="Section1Char">
    <w:name w:val="Section_1 Char"/>
    <w:link w:val="Section1"/>
    <w:rsid w:val="00454271"/>
    <w:rPr>
      <w:rFonts w:ascii="Times New Roman" w:hAnsi="Times New Roman" w:cs="Traditional Arabic"/>
      <w:b/>
      <w:sz w:val="22"/>
      <w:szCs w:val="30"/>
      <w:lang w:eastAsia="fr-FR"/>
    </w:rPr>
  </w:style>
  <w:style w:type="paragraph" w:customStyle="1" w:styleId="TabletextS5">
    <w:name w:val="Table_textS5"/>
    <w:basedOn w:val="Normal"/>
    <w:rsid w:val="00454271"/>
    <w:pPr>
      <w:tabs>
        <w:tab w:val="left" w:pos="3016"/>
      </w:tabs>
      <w:spacing w:before="0" w:line="300" w:lineRule="exact"/>
      <w:jc w:val="left"/>
    </w:pPr>
    <w:rPr>
      <w:sz w:val="20"/>
      <w:szCs w:val="26"/>
      <w:lang w:eastAsia="en-US" w:bidi="ar-EG"/>
    </w:rPr>
  </w:style>
  <w:style w:type="character" w:customStyle="1" w:styleId="Artref0">
    <w:name w:val="Art#_ref"/>
    <w:rsid w:val="00454271"/>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454271"/>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454271"/>
    <w:rPr>
      <w:rFonts w:ascii="Times New Roman" w:hAnsi="Times New Roman" w:cs="Traditional Arabic"/>
      <w:b/>
      <w:bCs/>
      <w:sz w:val="22"/>
      <w:szCs w:val="30"/>
      <w:lang w:eastAsia="en-US"/>
    </w:rPr>
  </w:style>
  <w:style w:type="paragraph" w:customStyle="1" w:styleId="TableNo0">
    <w:name w:val="Table_No"/>
    <w:basedOn w:val="Normal"/>
    <w:next w:val="Normal"/>
    <w:link w:val="TableNoChar"/>
    <w:qFormat/>
    <w:rsid w:val="00454271"/>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0"/>
    <w:qFormat/>
    <w:rsid w:val="00454271"/>
    <w:rPr>
      <w:lang w:bidi="ar-SA"/>
    </w:rPr>
  </w:style>
  <w:style w:type="paragraph" w:customStyle="1" w:styleId="AnnexNo0">
    <w:name w:val="Annex_No"/>
    <w:basedOn w:val="Normal"/>
    <w:qFormat/>
    <w:rsid w:val="00454271"/>
    <w:pPr>
      <w:keepNext/>
      <w:tabs>
        <w:tab w:val="left" w:pos="567"/>
        <w:tab w:val="left" w:pos="1134"/>
        <w:tab w:val="left" w:pos="1701"/>
        <w:tab w:val="left" w:pos="2268"/>
        <w:tab w:val="left" w:pos="2835"/>
      </w:tabs>
      <w:spacing w:before="480"/>
      <w:jc w:val="center"/>
    </w:pPr>
    <w:rPr>
      <w:sz w:val="28"/>
      <w:szCs w:val="40"/>
      <w:lang w:val="en-GB" w:eastAsia="en-US" w:bidi="ar-EG"/>
    </w:rPr>
  </w:style>
  <w:style w:type="paragraph" w:customStyle="1" w:styleId="Attachtitle">
    <w:name w:val="Attach_title"/>
    <w:basedOn w:val="Annextitle"/>
    <w:qFormat/>
    <w:rsid w:val="00454271"/>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paragraph" w:customStyle="1" w:styleId="Appendixtitle">
    <w:name w:val="Appendix_title"/>
    <w:basedOn w:val="Annextitle"/>
    <w:next w:val="Normal"/>
    <w:rsid w:val="00454271"/>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character" w:customStyle="1" w:styleId="RestitleChar">
    <w:name w:val="Res_title Char"/>
    <w:link w:val="Restitle"/>
    <w:rsid w:val="00454271"/>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454271"/>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qFormat/>
    <w:rsid w:val="00454271"/>
  </w:style>
  <w:style w:type="paragraph" w:customStyle="1" w:styleId="signe">
    <w:name w:val="signe"/>
    <w:qFormat/>
    <w:rsid w:val="00454271"/>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454271"/>
    <w:rPr>
      <w:lang w:bidi="ar-EG"/>
    </w:rPr>
  </w:style>
  <w:style w:type="paragraph" w:customStyle="1" w:styleId="Decisiontitle">
    <w:name w:val="Decision_title"/>
    <w:basedOn w:val="Attachtitle"/>
    <w:qFormat/>
    <w:rsid w:val="00454271"/>
  </w:style>
  <w:style w:type="paragraph" w:customStyle="1" w:styleId="CountriesName">
    <w:name w:val="Countries _Name"/>
    <w:basedOn w:val="Normal"/>
    <w:qFormat/>
    <w:rsid w:val="00454271"/>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454271"/>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qFormat/>
    <w:rsid w:val="00454271"/>
    <w:pPr>
      <w:keepNext/>
      <w:keepLines/>
      <w:bidi/>
      <w:jc w:val="center"/>
    </w:pPr>
    <w:rPr>
      <w:rFonts w:ascii="Times New Roman Bold" w:hAnsi="Times New Roman Bold" w:cs="Traditional Arabic"/>
      <w:b/>
      <w:bCs/>
      <w:sz w:val="22"/>
      <w:szCs w:val="30"/>
      <w:lang w:eastAsia="en-US" w:bidi="ar-EG"/>
    </w:rPr>
  </w:style>
  <w:style w:type="paragraph" w:styleId="ListBullet">
    <w:name w:val="List Bullet"/>
    <w:basedOn w:val="List5"/>
    <w:rsid w:val="00454271"/>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454271"/>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454271"/>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454271"/>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454271"/>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454271"/>
    <w:rPr>
      <w:rFonts w:ascii="Times New Roman" w:hAnsi="Times New Roman" w:cs="Traditional Arabic"/>
      <w:sz w:val="22"/>
      <w:szCs w:val="30"/>
      <w:lang w:eastAsia="fr-FR"/>
    </w:rPr>
  </w:style>
  <w:style w:type="paragraph" w:customStyle="1" w:styleId="Section3">
    <w:name w:val="Section_3‎"/>
    <w:qFormat/>
    <w:rsid w:val="00454271"/>
    <w:rPr>
      <w:rFonts w:ascii="Times New Roman" w:hAnsi="Times New Roman" w:cs="Traditional Arabic"/>
      <w:sz w:val="24"/>
      <w:szCs w:val="32"/>
      <w:lang w:eastAsia="en-US" w:bidi="ar-EG"/>
    </w:rPr>
  </w:style>
  <w:style w:type="paragraph" w:customStyle="1" w:styleId="Chapno0">
    <w:name w:val="Chap_no"/>
    <w:basedOn w:val="Normal"/>
    <w:qFormat/>
    <w:rsid w:val="00454271"/>
    <w:pPr>
      <w:spacing w:before="480"/>
      <w:jc w:val="center"/>
    </w:pPr>
    <w:rPr>
      <w:sz w:val="28"/>
      <w:szCs w:val="40"/>
      <w:lang w:val="en-GB" w:eastAsia="en-US" w:bidi="ar-EG"/>
    </w:rPr>
  </w:style>
  <w:style w:type="paragraph" w:styleId="List5">
    <w:name w:val="List 5"/>
    <w:basedOn w:val="Normal"/>
    <w:rsid w:val="00454271"/>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454271"/>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CEOIndent-bulletsblackdot">
    <w:name w:val="CEO_Indent-bulletsblackdot"/>
    <w:basedOn w:val="Normal"/>
    <w:rsid w:val="00F10949"/>
    <w:pPr>
      <w:numPr>
        <w:numId w:val="24"/>
      </w:numPr>
      <w:overflowPunct/>
      <w:autoSpaceDE/>
      <w:autoSpaceDN/>
      <w:bidi w:val="0"/>
      <w:adjustRightInd/>
      <w:spacing w:before="60" w:after="60" w:line="240" w:lineRule="auto"/>
      <w:jc w:val="left"/>
      <w:textAlignment w:val="auto"/>
    </w:pPr>
    <w:rPr>
      <w:rFonts w:ascii="Verdana" w:eastAsia="SimHei" w:hAnsi="Verdana" w:cs="Simplified Arabic"/>
      <w:bCs/>
      <w:sz w:val="19"/>
      <w:szCs w:val="19"/>
      <w:lang w:val="en-GB" w:eastAsia="en-US"/>
    </w:rPr>
  </w:style>
  <w:style w:type="paragraph" w:styleId="Date">
    <w:name w:val="Date"/>
    <w:basedOn w:val="Normal"/>
    <w:next w:val="Normal"/>
    <w:link w:val="DateChar"/>
    <w:rsid w:val="000D1582"/>
  </w:style>
  <w:style w:type="character" w:customStyle="1" w:styleId="DateChar">
    <w:name w:val="Date Char"/>
    <w:basedOn w:val="DefaultParagraphFont"/>
    <w:link w:val="Date"/>
    <w:rsid w:val="000D1582"/>
    <w:rPr>
      <w:rFonts w:ascii="Times New Roman" w:hAnsi="Times New Roman" w:cs="Traditional Arabic"/>
      <w:sz w:val="22"/>
      <w:szCs w:val="30"/>
      <w:lang w:eastAsia="fr-FR"/>
    </w:rPr>
  </w:style>
  <w:style w:type="character" w:customStyle="1" w:styleId="TableheadChar">
    <w:name w:val="Table_head Char"/>
    <w:basedOn w:val="DefaultParagraphFont"/>
    <w:link w:val="Tablehead"/>
    <w:locked/>
    <w:rsid w:val="0014388C"/>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14388C"/>
    <w:rPr>
      <w:rFonts w:ascii="Times New Roman" w:hAnsi="Times New Roman" w:cs="Traditional Arabic"/>
      <w:szCs w:val="26"/>
      <w:lang w:eastAsia="fr-FR"/>
    </w:rPr>
  </w:style>
  <w:style w:type="paragraph" w:customStyle="1" w:styleId="TableLegendNote">
    <w:name w:val="Table_Legend_Note"/>
    <w:basedOn w:val="Tablelegend"/>
    <w:next w:val="Tablelegend"/>
    <w:rsid w:val="0014388C"/>
    <w:pPr>
      <w:tabs>
        <w:tab w:val="left" w:pos="1985"/>
      </w:tabs>
      <w:bidi w:val="0"/>
      <w:spacing w:before="80" w:after="0" w:line="240" w:lineRule="auto"/>
      <w:ind w:left="-85" w:right="-85"/>
    </w:pPr>
    <w:rPr>
      <w:rFonts w:cs="Times New Roman"/>
      <w:szCs w:val="20"/>
      <w:lang w:eastAsia="en-US"/>
    </w:rPr>
  </w:style>
  <w:style w:type="paragraph" w:customStyle="1" w:styleId="Header3">
    <w:name w:val="Header 3"/>
    <w:basedOn w:val="Normal"/>
    <w:rsid w:val="00F01A20"/>
    <w:rPr>
      <w:lang w:bidi="ar-EG"/>
    </w:rPr>
  </w:style>
  <w:style w:type="paragraph" w:customStyle="1" w:styleId="AnnexNoTitle0">
    <w:name w:val="Annex_NoTitle"/>
    <w:basedOn w:val="Normal"/>
    <w:rsid w:val="00C44EB0"/>
    <w:pPr>
      <w:jc w:val="center"/>
    </w:pPr>
    <w:rPr>
      <w:lang w:bidi="ar-EG"/>
    </w:rPr>
  </w:style>
  <w:style w:type="paragraph" w:customStyle="1" w:styleId="NormalCentered">
    <w:name w:val="Normal + Centered"/>
    <w:basedOn w:val="Normal"/>
    <w:rsid w:val="005D2EE4"/>
    <w:pPr>
      <w:jc w:val="center"/>
    </w:pPr>
    <w:rPr>
      <w:lang w:bidi="ar-EG"/>
    </w:rPr>
  </w:style>
  <w:style w:type="character" w:customStyle="1" w:styleId="TableNoChar">
    <w:name w:val="Table_No Char"/>
    <w:basedOn w:val="DefaultParagraphFont"/>
    <w:link w:val="TableNo0"/>
    <w:rsid w:val="003B38B2"/>
    <w:rPr>
      <w:rFonts w:ascii="Times New Roman" w:hAnsi="Times New Roman" w:cs="Traditional Arabic"/>
      <w:sz w:val="22"/>
      <w:szCs w:val="30"/>
      <w:lang w:eastAsia="en-US"/>
    </w:rPr>
  </w:style>
  <w:style w:type="paragraph" w:styleId="TOC9">
    <w:name w:val="toc 9"/>
    <w:basedOn w:val="Normal"/>
    <w:next w:val="Normal"/>
    <w:autoRedefine/>
    <w:unhideWhenUsed/>
    <w:rsid w:val="005D2EE4"/>
    <w:pPr>
      <w:spacing w:before="0"/>
      <w:ind w:left="1760"/>
      <w:jc w:val="left"/>
    </w:pPr>
    <w:rPr>
      <w:rFonts w:asciiTheme="minorHAnsi" w:hAnsiTheme="minorHAnsi" w:cs="Times New Roman"/>
      <w:sz w:val="20"/>
      <w:szCs w:val="24"/>
    </w:rPr>
  </w:style>
  <w:style w:type="character" w:customStyle="1" w:styleId="HeadingbChar">
    <w:name w:val="Heading_b Char"/>
    <w:basedOn w:val="DefaultParagraphFont"/>
    <w:link w:val="Headingb"/>
    <w:rsid w:val="00EB1B7C"/>
    <w:rPr>
      <w:rFonts w:ascii="Times New Roman Bold" w:hAnsi="Times New Roman Bold" w:cs="Traditional Arabic"/>
      <w:b/>
      <w:bCs/>
      <w:sz w:val="24"/>
      <w:szCs w:val="32"/>
      <w:lang w:eastAsia="fr-FR"/>
    </w:rPr>
  </w:style>
  <w:style w:type="paragraph" w:styleId="BalloonText">
    <w:name w:val="Balloon Text"/>
    <w:basedOn w:val="Normal"/>
    <w:link w:val="BalloonTextChar"/>
    <w:semiHidden/>
    <w:unhideWhenUsed/>
    <w:rsid w:val="00E01CC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01CCE"/>
    <w:rPr>
      <w:rFonts w:ascii="Tahoma" w:hAnsi="Tahoma" w:cs="Tahoma"/>
      <w:sz w:val="16"/>
      <w:szCs w:val="16"/>
      <w:lang w:eastAsia="fr-FR"/>
    </w:rPr>
  </w:style>
  <w:style w:type="paragraph" w:styleId="ListParagraph">
    <w:name w:val="List Paragraph"/>
    <w:basedOn w:val="Normal"/>
    <w:uiPriority w:val="34"/>
    <w:qFormat/>
    <w:rsid w:val="00354547"/>
    <w:pPr>
      <w:ind w:left="720"/>
      <w:contextualSpacing/>
    </w:pPr>
  </w:style>
  <w:style w:type="character" w:styleId="PlaceholderText">
    <w:name w:val="Placeholder Text"/>
    <w:basedOn w:val="DefaultParagraphFont"/>
    <w:uiPriority w:val="99"/>
    <w:semiHidden/>
    <w:rsid w:val="008F6F52"/>
    <w:rPr>
      <w:color w:val="808080"/>
    </w:rPr>
  </w:style>
  <w:style w:type="paragraph" w:customStyle="1" w:styleId="Line">
    <w:name w:val="Line"/>
    <w:basedOn w:val="Normal"/>
    <w:next w:val="Normal"/>
    <w:rsid w:val="00AC5E9F"/>
    <w:pPr>
      <w:pBdr>
        <w:top w:val="single" w:sz="6" w:space="1" w:color="auto"/>
      </w:pBdr>
      <w:bidi w:val="0"/>
      <w:spacing w:before="240" w:line="240" w:lineRule="auto"/>
      <w:ind w:left="3997" w:right="3997"/>
      <w:jc w:val="center"/>
    </w:pPr>
    <w:rPr>
      <w:rFonts w:cs="Times New Roman"/>
      <w:sz w:val="20"/>
      <w:szCs w:val="20"/>
      <w:lang w:val="en-GB" w:eastAsia="en-US"/>
    </w:rPr>
  </w:style>
  <w:style w:type="paragraph" w:styleId="List">
    <w:name w:val="List"/>
    <w:basedOn w:val="Normal"/>
    <w:semiHidden/>
    <w:unhideWhenUsed/>
    <w:rsid w:val="00954A6E"/>
    <w:pPr>
      <w:ind w:left="283" w:hanging="283"/>
      <w:contextualSpacing/>
    </w:pPr>
  </w:style>
  <w:style w:type="paragraph" w:styleId="List2">
    <w:name w:val="List 2"/>
    <w:basedOn w:val="Normal"/>
    <w:semiHidden/>
    <w:unhideWhenUsed/>
    <w:rsid w:val="00954A6E"/>
    <w:pPr>
      <w:ind w:left="566" w:hanging="283"/>
      <w:contextualSpacing/>
    </w:pPr>
  </w:style>
  <w:style w:type="paragraph" w:styleId="List3">
    <w:name w:val="List 3"/>
    <w:basedOn w:val="Normal"/>
    <w:semiHidden/>
    <w:unhideWhenUsed/>
    <w:rsid w:val="00954A6E"/>
    <w:pPr>
      <w:ind w:left="849" w:hanging="283"/>
      <w:contextualSpacing/>
    </w:pPr>
  </w:style>
  <w:style w:type="paragraph" w:styleId="List4">
    <w:name w:val="List 4"/>
    <w:basedOn w:val="Normal"/>
    <w:rsid w:val="00954A6E"/>
    <w:pPr>
      <w:ind w:left="1132" w:hanging="283"/>
      <w:contextualSpacing/>
    </w:pPr>
  </w:style>
  <w:style w:type="paragraph" w:styleId="ListNumber5">
    <w:name w:val="List Number 5"/>
    <w:basedOn w:val="Normal"/>
    <w:semiHidden/>
    <w:unhideWhenUsed/>
    <w:rsid w:val="00954A6E"/>
    <w:pPr>
      <w:numPr>
        <w:numId w:val="9"/>
      </w:numPr>
      <w:contextualSpacing/>
    </w:pPr>
  </w:style>
  <w:style w:type="paragraph" w:styleId="ListNumber4">
    <w:name w:val="List Number 4"/>
    <w:basedOn w:val="Normal"/>
    <w:semiHidden/>
    <w:unhideWhenUsed/>
    <w:rsid w:val="00954A6E"/>
    <w:pPr>
      <w:numPr>
        <w:numId w:val="8"/>
      </w:numPr>
      <w:contextualSpacing/>
    </w:pPr>
  </w:style>
  <w:style w:type="paragraph" w:styleId="ListNumber3">
    <w:name w:val="List Number 3"/>
    <w:basedOn w:val="Normal"/>
    <w:semiHidden/>
    <w:unhideWhenUsed/>
    <w:rsid w:val="00954A6E"/>
    <w:pPr>
      <w:numPr>
        <w:numId w:val="7"/>
      </w:numPr>
      <w:contextualSpacing/>
    </w:pPr>
  </w:style>
  <w:style w:type="paragraph" w:styleId="ListNumber2">
    <w:name w:val="List Number 2"/>
    <w:basedOn w:val="Normal"/>
    <w:semiHidden/>
    <w:unhideWhenUsed/>
    <w:rsid w:val="00954A6E"/>
    <w:pPr>
      <w:numPr>
        <w:numId w:val="6"/>
      </w:numPr>
      <w:contextualSpacing/>
    </w:pPr>
  </w:style>
  <w:style w:type="paragraph" w:styleId="ListNumber">
    <w:name w:val="List Number"/>
    <w:basedOn w:val="Normal"/>
    <w:rsid w:val="00954A6E"/>
    <w:pPr>
      <w:numPr>
        <w:numId w:val="5"/>
      </w:numPr>
      <w:contextualSpacing/>
    </w:pPr>
  </w:style>
  <w:style w:type="paragraph" w:styleId="ListContinue5">
    <w:name w:val="List Continue 5"/>
    <w:basedOn w:val="Normal"/>
    <w:semiHidden/>
    <w:unhideWhenUsed/>
    <w:rsid w:val="00954A6E"/>
    <w:pPr>
      <w:spacing w:after="120"/>
      <w:ind w:left="1415"/>
      <w:contextualSpacing/>
    </w:pPr>
  </w:style>
  <w:style w:type="paragraph" w:styleId="ListContinue4">
    <w:name w:val="List Continue 4"/>
    <w:basedOn w:val="Normal"/>
    <w:semiHidden/>
    <w:unhideWhenUsed/>
    <w:rsid w:val="00954A6E"/>
    <w:pPr>
      <w:spacing w:after="120"/>
      <w:ind w:left="1132"/>
      <w:contextualSpacing/>
    </w:pPr>
  </w:style>
  <w:style w:type="paragraph" w:styleId="ListContinue3">
    <w:name w:val="List Continue 3"/>
    <w:basedOn w:val="Normal"/>
    <w:semiHidden/>
    <w:unhideWhenUsed/>
    <w:rsid w:val="00954A6E"/>
    <w:pPr>
      <w:spacing w:after="120"/>
      <w:ind w:left="849"/>
      <w:contextualSpacing/>
    </w:pPr>
  </w:style>
  <w:style w:type="paragraph" w:styleId="ListContinue2">
    <w:name w:val="List Continue 2"/>
    <w:basedOn w:val="Normal"/>
    <w:semiHidden/>
    <w:unhideWhenUsed/>
    <w:rsid w:val="00954A6E"/>
    <w:pPr>
      <w:spacing w:after="120"/>
      <w:ind w:left="566"/>
      <w:contextualSpacing/>
    </w:pPr>
  </w:style>
  <w:style w:type="paragraph" w:styleId="ListContinue">
    <w:name w:val="List Continue"/>
    <w:basedOn w:val="Normal"/>
    <w:semiHidden/>
    <w:unhideWhenUsed/>
    <w:rsid w:val="00954A6E"/>
    <w:pPr>
      <w:spacing w:after="120"/>
      <w:ind w:left="283"/>
      <w:contextualSpacing/>
    </w:pPr>
  </w:style>
  <w:style w:type="paragraph" w:styleId="ListBullet5">
    <w:name w:val="List Bullet 5"/>
    <w:basedOn w:val="Normal"/>
    <w:semiHidden/>
    <w:unhideWhenUsed/>
    <w:rsid w:val="00954A6E"/>
    <w:pPr>
      <w:numPr>
        <w:numId w:val="4"/>
      </w:numPr>
      <w:contextualSpacing/>
    </w:pPr>
  </w:style>
  <w:style w:type="paragraph" w:styleId="ListBullet4">
    <w:name w:val="List Bullet 4"/>
    <w:basedOn w:val="Normal"/>
    <w:semiHidden/>
    <w:unhideWhenUsed/>
    <w:rsid w:val="00954A6E"/>
    <w:pPr>
      <w:numPr>
        <w:numId w:val="3"/>
      </w:numPr>
      <w:contextualSpacing/>
    </w:pPr>
  </w:style>
  <w:style w:type="paragraph" w:styleId="ListBullet3">
    <w:name w:val="List Bullet 3"/>
    <w:basedOn w:val="Normal"/>
    <w:semiHidden/>
    <w:unhideWhenUsed/>
    <w:rsid w:val="00954A6E"/>
    <w:pPr>
      <w:numPr>
        <w:numId w:val="2"/>
      </w:numPr>
      <w:contextualSpacing/>
    </w:pPr>
  </w:style>
  <w:style w:type="paragraph" w:styleId="ListBullet2">
    <w:name w:val="List Bullet 2"/>
    <w:basedOn w:val="Normal"/>
    <w:semiHidden/>
    <w:unhideWhenUsed/>
    <w:rsid w:val="00954A6E"/>
    <w:pPr>
      <w:numPr>
        <w:numId w:val="11"/>
      </w:numPr>
      <w:contextualSpacing/>
    </w:pPr>
  </w:style>
  <w:style w:type="character" w:customStyle="1" w:styleId="BodyTextIndentChar">
    <w:name w:val="Body Text Indent Char"/>
    <w:basedOn w:val="DefaultParagraphFont"/>
    <w:link w:val="BodyTextIndent"/>
    <w:semiHidden/>
    <w:rsid w:val="00954A6E"/>
    <w:rPr>
      <w:rFonts w:ascii="Times New Roman" w:hAnsi="Times New Roman" w:cs="Traditional Arabic"/>
      <w:b/>
      <w:bCs/>
      <w:sz w:val="32"/>
      <w:szCs w:val="32"/>
      <w:lang w:eastAsia="fr-FR"/>
    </w:rPr>
  </w:style>
  <w:style w:type="paragraph" w:customStyle="1" w:styleId="HeadingSum">
    <w:name w:val="Heading_Sum"/>
    <w:basedOn w:val="Headingb"/>
    <w:rsid w:val="004668DA"/>
    <w:pPr>
      <w:spacing w:before="360"/>
    </w:pPr>
  </w:style>
  <w:style w:type="paragraph" w:customStyle="1" w:styleId="Summary">
    <w:name w:val="Summary"/>
    <w:basedOn w:val="Normal"/>
    <w:rsid w:val="00466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016312">
      <w:bodyDiv w:val="1"/>
      <w:marLeft w:val="0"/>
      <w:marRight w:val="0"/>
      <w:marTop w:val="0"/>
      <w:marBottom w:val="0"/>
      <w:divBdr>
        <w:top w:val="none" w:sz="0" w:space="0" w:color="auto"/>
        <w:left w:val="none" w:sz="0" w:space="0" w:color="auto"/>
        <w:bottom w:val="none" w:sz="0" w:space="0" w:color="auto"/>
        <w:right w:val="none" w:sz="0" w:space="0" w:color="auto"/>
      </w:divBdr>
    </w:div>
    <w:div w:id="1304192184">
      <w:bodyDiv w:val="1"/>
      <w:marLeft w:val="0"/>
      <w:marRight w:val="0"/>
      <w:marTop w:val="0"/>
      <w:marBottom w:val="0"/>
      <w:divBdr>
        <w:top w:val="none" w:sz="0" w:space="0" w:color="auto"/>
        <w:left w:val="none" w:sz="0" w:space="0" w:color="auto"/>
        <w:bottom w:val="none" w:sz="0" w:space="0" w:color="auto"/>
        <w:right w:val="none" w:sz="0" w:space="0" w:color="auto"/>
      </w:divBdr>
    </w:div>
    <w:div w:id="201591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csa.org.cn/english/files.php?docpath=/ITU-R/BMSat" TargetMode="External"/><Relationship Id="rId21" Type="http://schemas.openxmlformats.org/officeDocument/2006/relationships/image" Target="media/image6.emf"/><Relationship Id="rId42" Type="http://schemas.openxmlformats.org/officeDocument/2006/relationships/oleObject" Target="embeddings/oleObject13.bin"/><Relationship Id="rId63" Type="http://schemas.openxmlformats.org/officeDocument/2006/relationships/image" Target="media/image27.wmf"/><Relationship Id="rId84" Type="http://schemas.openxmlformats.org/officeDocument/2006/relationships/oleObject" Target="embeddings/oleObject34.bin"/><Relationship Id="rId138" Type="http://schemas.openxmlformats.org/officeDocument/2006/relationships/image" Target="media/image46.emf"/><Relationship Id="rId159" Type="http://schemas.openxmlformats.org/officeDocument/2006/relationships/oleObject" Target="embeddings/oleObject79.bin"/><Relationship Id="rId170" Type="http://schemas.openxmlformats.org/officeDocument/2006/relationships/image" Target="media/image62.wmf"/><Relationship Id="rId191" Type="http://schemas.openxmlformats.org/officeDocument/2006/relationships/oleObject" Target="embeddings/oleObject95.bin"/><Relationship Id="rId205" Type="http://schemas.openxmlformats.org/officeDocument/2006/relationships/oleObject" Target="embeddings/oleObject102.bin"/><Relationship Id="rId226" Type="http://schemas.openxmlformats.org/officeDocument/2006/relationships/header" Target="header6.xml"/><Relationship Id="rId107" Type="http://schemas.openxmlformats.org/officeDocument/2006/relationships/oleObject" Target="embeddings/oleObject57.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oleObject" Target="embeddings/oleObject29.bin"/><Relationship Id="rId128" Type="http://schemas.openxmlformats.org/officeDocument/2006/relationships/image" Target="media/image39.emf"/><Relationship Id="rId149" Type="http://schemas.openxmlformats.org/officeDocument/2006/relationships/oleObject" Target="embeddings/oleObject74.bin"/><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57.wmf"/><Relationship Id="rId181" Type="http://schemas.openxmlformats.org/officeDocument/2006/relationships/oleObject" Target="embeddings/oleObject90.bin"/><Relationship Id="rId216" Type="http://schemas.openxmlformats.org/officeDocument/2006/relationships/image" Target="media/image85.emf"/><Relationship Id="rId22" Type="http://schemas.openxmlformats.org/officeDocument/2006/relationships/oleObject" Target="embeddings/oleObject4.bin"/><Relationship Id="rId27" Type="http://schemas.openxmlformats.org/officeDocument/2006/relationships/image" Target="media/image9.emf"/><Relationship Id="rId43" Type="http://schemas.openxmlformats.org/officeDocument/2006/relationships/image" Target="media/image17.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0.emf"/><Relationship Id="rId113" Type="http://schemas.openxmlformats.org/officeDocument/2006/relationships/oleObject" Target="embeddings/oleObject63.bin"/><Relationship Id="rId118" Type="http://schemas.openxmlformats.org/officeDocument/2006/relationships/hyperlink" Target="http://www.ccsa.org.cn/english/files.php?docpath=/ITU-R/BMSat" TargetMode="External"/><Relationship Id="rId134" Type="http://schemas.openxmlformats.org/officeDocument/2006/relationships/image" Target="media/image44.emf"/><Relationship Id="rId139" Type="http://schemas.openxmlformats.org/officeDocument/2006/relationships/oleObject" Target="embeddings/oleObject69.bin"/><Relationship Id="rId80" Type="http://schemas.openxmlformats.org/officeDocument/2006/relationships/oleObject" Target="embeddings/oleObject32.bin"/><Relationship Id="rId85" Type="http://schemas.openxmlformats.org/officeDocument/2006/relationships/oleObject" Target="embeddings/oleObject35.bin"/><Relationship Id="rId150" Type="http://schemas.openxmlformats.org/officeDocument/2006/relationships/image" Target="media/image52.wmf"/><Relationship Id="rId155" Type="http://schemas.openxmlformats.org/officeDocument/2006/relationships/oleObject" Target="embeddings/oleObject77.bin"/><Relationship Id="rId171" Type="http://schemas.openxmlformats.org/officeDocument/2006/relationships/oleObject" Target="embeddings/oleObject85.bin"/><Relationship Id="rId176" Type="http://schemas.openxmlformats.org/officeDocument/2006/relationships/image" Target="media/image65.wmf"/><Relationship Id="rId192" Type="http://schemas.openxmlformats.org/officeDocument/2006/relationships/image" Target="media/image73.emf"/><Relationship Id="rId197" Type="http://schemas.openxmlformats.org/officeDocument/2006/relationships/oleObject" Target="embeddings/oleObject98.bin"/><Relationship Id="rId206" Type="http://schemas.openxmlformats.org/officeDocument/2006/relationships/image" Target="media/image80.wmf"/><Relationship Id="rId227" Type="http://schemas.openxmlformats.org/officeDocument/2006/relationships/footer" Target="footer1.xml"/><Relationship Id="rId201" Type="http://schemas.openxmlformats.org/officeDocument/2006/relationships/oleObject" Target="embeddings/oleObject100.bin"/><Relationship Id="rId222" Type="http://schemas.openxmlformats.org/officeDocument/2006/relationships/oleObject" Target="embeddings/oleObject110.bin"/><Relationship Id="rId12" Type="http://schemas.openxmlformats.org/officeDocument/2006/relationships/hyperlink" Target="http://www.itu.int/publ/R-REC/en" TargetMode="Externa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oleObject" Target="embeddings/oleObject53.bin"/><Relationship Id="rId108" Type="http://schemas.openxmlformats.org/officeDocument/2006/relationships/oleObject" Target="embeddings/oleObject58.bin"/><Relationship Id="rId124" Type="http://schemas.openxmlformats.org/officeDocument/2006/relationships/hyperlink" Target="http://www.ccsa.org.cn/english/files.php?docpath=/ITU-R/BMSat" TargetMode="External"/><Relationship Id="rId129" Type="http://schemas.openxmlformats.org/officeDocument/2006/relationships/oleObject" Target="embeddings/oleObject66.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3.emf"/><Relationship Id="rId91" Type="http://schemas.openxmlformats.org/officeDocument/2006/relationships/oleObject" Target="embeddings/oleObject41.bin"/><Relationship Id="rId96" Type="http://schemas.openxmlformats.org/officeDocument/2006/relationships/oleObject" Target="embeddings/oleObject46.bin"/><Relationship Id="rId140" Type="http://schemas.openxmlformats.org/officeDocument/2006/relationships/image" Target="media/image47.emf"/><Relationship Id="rId145" Type="http://schemas.openxmlformats.org/officeDocument/2006/relationships/oleObject" Target="embeddings/oleObject72.bin"/><Relationship Id="rId161" Type="http://schemas.openxmlformats.org/officeDocument/2006/relationships/oleObject" Target="embeddings/oleObject80.bin"/><Relationship Id="rId166" Type="http://schemas.openxmlformats.org/officeDocument/2006/relationships/image" Target="media/image60.wmf"/><Relationship Id="rId182" Type="http://schemas.openxmlformats.org/officeDocument/2006/relationships/image" Target="media/image68.wmf"/><Relationship Id="rId187" Type="http://schemas.openxmlformats.org/officeDocument/2006/relationships/oleObject" Target="embeddings/oleObject93.bin"/><Relationship Id="rId217" Type="http://schemas.openxmlformats.org/officeDocument/2006/relationships/oleObject" Target="embeddings/oleObject10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83.emf"/><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image" Target="media/image20.emf"/><Relationship Id="rId114" Type="http://schemas.openxmlformats.org/officeDocument/2006/relationships/oleObject" Target="embeddings/oleObject64.bin"/><Relationship Id="rId119" Type="http://schemas.openxmlformats.org/officeDocument/2006/relationships/hyperlink" Target="http://www.ccsa.org.cn/english/files.php?docpath=/ITU-R/BMSat" TargetMode="Externa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8.emf"/><Relationship Id="rId81" Type="http://schemas.openxmlformats.org/officeDocument/2006/relationships/image" Target="media/image36.wmf"/><Relationship Id="rId86" Type="http://schemas.openxmlformats.org/officeDocument/2006/relationships/oleObject" Target="embeddings/oleObject36.bin"/><Relationship Id="rId130" Type="http://schemas.openxmlformats.org/officeDocument/2006/relationships/image" Target="media/image40.png"/><Relationship Id="rId135" Type="http://schemas.openxmlformats.org/officeDocument/2006/relationships/oleObject" Target="embeddings/oleObject67.bin"/><Relationship Id="rId151" Type="http://schemas.openxmlformats.org/officeDocument/2006/relationships/oleObject" Target="embeddings/oleObject75.bin"/><Relationship Id="rId156" Type="http://schemas.openxmlformats.org/officeDocument/2006/relationships/image" Target="media/image55.wmf"/><Relationship Id="rId177" Type="http://schemas.openxmlformats.org/officeDocument/2006/relationships/oleObject" Target="embeddings/oleObject88.bin"/><Relationship Id="rId198" Type="http://schemas.openxmlformats.org/officeDocument/2006/relationships/image" Target="media/image76.emf"/><Relationship Id="rId172" Type="http://schemas.openxmlformats.org/officeDocument/2006/relationships/image" Target="media/image63.wmf"/><Relationship Id="rId193" Type="http://schemas.openxmlformats.org/officeDocument/2006/relationships/oleObject" Target="embeddings/oleObject96.bin"/><Relationship Id="rId202" Type="http://schemas.openxmlformats.org/officeDocument/2006/relationships/image" Target="media/image78.wmf"/><Relationship Id="rId207" Type="http://schemas.openxmlformats.org/officeDocument/2006/relationships/oleObject" Target="embeddings/oleObject103.bin"/><Relationship Id="rId223" Type="http://schemas.openxmlformats.org/officeDocument/2006/relationships/image" Target="media/image89.emf"/><Relationship Id="rId228" Type="http://schemas.openxmlformats.org/officeDocument/2006/relationships/footer" Target="footer2.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emf"/><Relationship Id="rId109" Type="http://schemas.openxmlformats.org/officeDocument/2006/relationships/oleObject" Target="embeddings/oleObject59.bin"/><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oleObject" Target="embeddings/oleObject47.bin"/><Relationship Id="rId104" Type="http://schemas.openxmlformats.org/officeDocument/2006/relationships/oleObject" Target="embeddings/oleObject54.bin"/><Relationship Id="rId120" Type="http://schemas.openxmlformats.org/officeDocument/2006/relationships/hyperlink" Target="http://www.ccsa.org.cn/english/files.php?docpath=/ITU-R/BMSat" TargetMode="External"/><Relationship Id="rId125" Type="http://schemas.openxmlformats.org/officeDocument/2006/relationships/hyperlink" Target="http://www.ccsa.org.cn/english/files.php?docpath=/ITU-R/BMSat" TargetMode="External"/><Relationship Id="rId141" Type="http://schemas.openxmlformats.org/officeDocument/2006/relationships/oleObject" Target="embeddings/oleObject70.bin"/><Relationship Id="rId146" Type="http://schemas.openxmlformats.org/officeDocument/2006/relationships/image" Target="media/image50.wmf"/><Relationship Id="rId167" Type="http://schemas.openxmlformats.org/officeDocument/2006/relationships/oleObject" Target="embeddings/oleObject83.bin"/><Relationship Id="rId188"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42.bin"/><Relationship Id="rId162" Type="http://schemas.openxmlformats.org/officeDocument/2006/relationships/image" Target="media/image58.wmf"/><Relationship Id="rId183" Type="http://schemas.openxmlformats.org/officeDocument/2006/relationships/oleObject" Target="embeddings/oleObject91.bin"/><Relationship Id="rId213" Type="http://schemas.openxmlformats.org/officeDocument/2006/relationships/oleObject" Target="embeddings/oleObject106.bin"/><Relationship Id="rId218"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oleObject" Target="embeddings/oleObject37.bin"/><Relationship Id="rId110" Type="http://schemas.openxmlformats.org/officeDocument/2006/relationships/oleObject" Target="embeddings/oleObject60.bin"/><Relationship Id="rId115" Type="http://schemas.openxmlformats.org/officeDocument/2006/relationships/hyperlink" Target="http://www.ccsa.org.cn/english/files.php?docpath=/ITU-R/BMSat" TargetMode="External"/><Relationship Id="rId131" Type="http://schemas.openxmlformats.org/officeDocument/2006/relationships/image" Target="media/image41.png"/><Relationship Id="rId136" Type="http://schemas.openxmlformats.org/officeDocument/2006/relationships/image" Target="media/image45.emf"/><Relationship Id="rId157" Type="http://schemas.openxmlformats.org/officeDocument/2006/relationships/oleObject" Target="embeddings/oleObject78.bin"/><Relationship Id="rId178" Type="http://schemas.openxmlformats.org/officeDocument/2006/relationships/image" Target="media/image66.emf"/><Relationship Id="rId61" Type="http://schemas.openxmlformats.org/officeDocument/2006/relationships/image" Target="media/image26.wmf"/><Relationship Id="rId82" Type="http://schemas.openxmlformats.org/officeDocument/2006/relationships/oleObject" Target="embeddings/oleObject33.bin"/><Relationship Id="rId152" Type="http://schemas.openxmlformats.org/officeDocument/2006/relationships/image" Target="media/image53.wmf"/><Relationship Id="rId173" Type="http://schemas.openxmlformats.org/officeDocument/2006/relationships/oleObject" Target="embeddings/oleObject86.bin"/><Relationship Id="rId194" Type="http://schemas.openxmlformats.org/officeDocument/2006/relationships/image" Target="media/image74.emf"/><Relationship Id="rId199" Type="http://schemas.openxmlformats.org/officeDocument/2006/relationships/oleObject" Target="embeddings/oleObject99.bin"/><Relationship Id="rId203" Type="http://schemas.openxmlformats.org/officeDocument/2006/relationships/oleObject" Target="embeddings/oleObject101.bin"/><Relationship Id="rId208" Type="http://schemas.openxmlformats.org/officeDocument/2006/relationships/image" Target="media/image81.wmf"/><Relationship Id="rId229" Type="http://schemas.openxmlformats.org/officeDocument/2006/relationships/header" Target="header7.xml"/><Relationship Id="rId19" Type="http://schemas.openxmlformats.org/officeDocument/2006/relationships/image" Target="media/image5.emf"/><Relationship Id="rId224" Type="http://schemas.openxmlformats.org/officeDocument/2006/relationships/oleObject" Target="embeddings/oleObject111.bin"/><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oleObject" Target="embeddings/oleObject20.bin"/><Relationship Id="rId77" Type="http://schemas.openxmlformats.org/officeDocument/2006/relationships/image" Target="media/image34.emf"/><Relationship Id="rId100" Type="http://schemas.openxmlformats.org/officeDocument/2006/relationships/oleObject" Target="embeddings/oleObject50.bin"/><Relationship Id="rId105" Type="http://schemas.openxmlformats.org/officeDocument/2006/relationships/oleObject" Target="embeddings/oleObject55.bin"/><Relationship Id="rId126" Type="http://schemas.openxmlformats.org/officeDocument/2006/relationships/image" Target="media/image38.emf"/><Relationship Id="rId147" Type="http://schemas.openxmlformats.org/officeDocument/2006/relationships/oleObject" Target="embeddings/oleObject73.bin"/><Relationship Id="rId168" Type="http://schemas.openxmlformats.org/officeDocument/2006/relationships/image" Target="media/image61.wmf"/><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8.bin"/><Relationship Id="rId93" Type="http://schemas.openxmlformats.org/officeDocument/2006/relationships/oleObject" Target="embeddings/oleObject43.bin"/><Relationship Id="rId98" Type="http://schemas.openxmlformats.org/officeDocument/2006/relationships/oleObject" Target="embeddings/oleObject48.bin"/><Relationship Id="rId121" Type="http://schemas.openxmlformats.org/officeDocument/2006/relationships/hyperlink" Target="http://www.ccsa.org.cn/english/files.php?docpath=/ITU-R/BMSat" TargetMode="External"/><Relationship Id="rId142" Type="http://schemas.openxmlformats.org/officeDocument/2006/relationships/image" Target="media/image48.wmf"/><Relationship Id="rId163" Type="http://schemas.openxmlformats.org/officeDocument/2006/relationships/oleObject" Target="embeddings/oleObject81.bin"/><Relationship Id="rId184" Type="http://schemas.openxmlformats.org/officeDocument/2006/relationships/image" Target="media/image69.wmf"/><Relationship Id="rId189" Type="http://schemas.openxmlformats.org/officeDocument/2006/relationships/oleObject" Target="embeddings/oleObject94.bin"/><Relationship Id="rId219" Type="http://schemas.openxmlformats.org/officeDocument/2006/relationships/image" Target="media/image87.emf"/><Relationship Id="rId3" Type="http://schemas.openxmlformats.org/officeDocument/2006/relationships/styles" Target="styles.xml"/><Relationship Id="rId214" Type="http://schemas.openxmlformats.org/officeDocument/2006/relationships/image" Target="media/image84.emf"/><Relationship Id="rId230" Type="http://schemas.openxmlformats.org/officeDocument/2006/relationships/footer" Target="footer3.xml"/><Relationship Id="rId25" Type="http://schemas.openxmlformats.org/officeDocument/2006/relationships/image" Target="media/image8.emf"/><Relationship Id="rId46" Type="http://schemas.openxmlformats.org/officeDocument/2006/relationships/oleObject" Target="embeddings/oleObject15.bin"/><Relationship Id="rId67" Type="http://schemas.openxmlformats.org/officeDocument/2006/relationships/image" Target="media/image29.emf"/><Relationship Id="rId116" Type="http://schemas.openxmlformats.org/officeDocument/2006/relationships/hyperlink" Target="http://www.ccsa.org.cn/english/files.php?docpath=/ITU-R/BMSat" TargetMode="External"/><Relationship Id="rId137" Type="http://schemas.openxmlformats.org/officeDocument/2006/relationships/oleObject" Target="embeddings/oleObject68.bin"/><Relationship Id="rId158" Type="http://schemas.openxmlformats.org/officeDocument/2006/relationships/image" Target="media/image56.w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oleObject" Target="embeddings/oleObject61.bin"/><Relationship Id="rId132" Type="http://schemas.openxmlformats.org/officeDocument/2006/relationships/image" Target="media/image42.png"/><Relationship Id="rId153" Type="http://schemas.openxmlformats.org/officeDocument/2006/relationships/oleObject" Target="embeddings/oleObject76.bin"/><Relationship Id="rId174" Type="http://schemas.openxmlformats.org/officeDocument/2006/relationships/image" Target="media/image64.wmf"/><Relationship Id="rId179" Type="http://schemas.openxmlformats.org/officeDocument/2006/relationships/oleObject" Target="embeddings/oleObject89.bin"/><Relationship Id="rId195" Type="http://schemas.openxmlformats.org/officeDocument/2006/relationships/oleObject" Target="embeddings/oleObject97.bin"/><Relationship Id="rId209" Type="http://schemas.openxmlformats.org/officeDocument/2006/relationships/oleObject" Target="embeddings/oleObject104.bin"/><Relationship Id="rId190" Type="http://schemas.openxmlformats.org/officeDocument/2006/relationships/image" Target="media/image72.emf"/><Relationship Id="rId204" Type="http://schemas.openxmlformats.org/officeDocument/2006/relationships/image" Target="media/image79.wmf"/><Relationship Id="rId220" Type="http://schemas.openxmlformats.org/officeDocument/2006/relationships/oleObject" Target="embeddings/oleObject109.bin"/><Relationship Id="rId225" Type="http://schemas.openxmlformats.org/officeDocument/2006/relationships/header" Target="header5.xml"/><Relationship Id="rId15" Type="http://schemas.openxmlformats.org/officeDocument/2006/relationships/image" Target="media/image3.emf"/><Relationship Id="rId36" Type="http://schemas.openxmlformats.org/officeDocument/2006/relationships/image" Target="media/image130.emf"/><Relationship Id="rId57" Type="http://schemas.openxmlformats.org/officeDocument/2006/relationships/image" Target="media/image24.wmf"/><Relationship Id="rId106" Type="http://schemas.openxmlformats.org/officeDocument/2006/relationships/oleObject" Target="embeddings/oleObject56.bin"/><Relationship Id="rId127" Type="http://schemas.openxmlformats.org/officeDocument/2006/relationships/oleObject" Target="embeddings/oleObject65.bin"/><Relationship Id="rId10" Type="http://schemas.openxmlformats.org/officeDocument/2006/relationships/image" Target="media/image2.png"/><Relationship Id="rId31" Type="http://schemas.openxmlformats.org/officeDocument/2006/relationships/image" Target="media/image11.emf"/><Relationship Id="rId52" Type="http://schemas.openxmlformats.org/officeDocument/2006/relationships/oleObject" Target="embeddings/oleObject18.bin"/><Relationship Id="rId73" Type="http://schemas.openxmlformats.org/officeDocument/2006/relationships/image" Target="media/image32.emf"/><Relationship Id="rId78" Type="http://schemas.openxmlformats.org/officeDocument/2006/relationships/oleObject" Target="embeddings/oleObject31.bin"/><Relationship Id="rId94" Type="http://schemas.openxmlformats.org/officeDocument/2006/relationships/oleObject" Target="embeddings/oleObject44.bin"/><Relationship Id="rId99" Type="http://schemas.openxmlformats.org/officeDocument/2006/relationships/oleObject" Target="embeddings/oleObject49.bin"/><Relationship Id="rId101" Type="http://schemas.openxmlformats.org/officeDocument/2006/relationships/oleObject" Target="embeddings/oleObject51.bin"/><Relationship Id="rId122" Type="http://schemas.openxmlformats.org/officeDocument/2006/relationships/hyperlink" Target="http://www.ccsa.org.cn/english/files.php?docpath=/ITU-R/BMSat" TargetMode="External"/><Relationship Id="rId143" Type="http://schemas.openxmlformats.org/officeDocument/2006/relationships/oleObject" Target="embeddings/oleObject71.bin"/><Relationship Id="rId148" Type="http://schemas.openxmlformats.org/officeDocument/2006/relationships/image" Target="media/image51.wmf"/><Relationship Id="rId164" Type="http://schemas.openxmlformats.org/officeDocument/2006/relationships/image" Target="media/image59.wmf"/><Relationship Id="rId169" Type="http://schemas.openxmlformats.org/officeDocument/2006/relationships/oleObject" Target="embeddings/oleObject84.bin"/><Relationship Id="rId185" Type="http://schemas.openxmlformats.org/officeDocument/2006/relationships/oleObject" Target="embeddings/oleObject9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67.emf"/><Relationship Id="rId210" Type="http://schemas.openxmlformats.org/officeDocument/2006/relationships/image" Target="media/image82.emf"/><Relationship Id="rId215" Type="http://schemas.openxmlformats.org/officeDocument/2006/relationships/oleObject" Target="embeddings/oleObject107.bin"/><Relationship Id="rId26" Type="http://schemas.openxmlformats.org/officeDocument/2006/relationships/oleObject" Target="embeddings/oleObject6.bin"/><Relationship Id="rId231" Type="http://schemas.openxmlformats.org/officeDocument/2006/relationships/fontTable" Target="fontTable.xml"/><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oleObject" Target="embeddings/oleObject39.bin"/><Relationship Id="rId112" Type="http://schemas.openxmlformats.org/officeDocument/2006/relationships/oleObject" Target="embeddings/oleObject62.bin"/><Relationship Id="rId133" Type="http://schemas.openxmlformats.org/officeDocument/2006/relationships/image" Target="media/image43.png"/><Relationship Id="rId154" Type="http://schemas.openxmlformats.org/officeDocument/2006/relationships/image" Target="media/image54.wmf"/><Relationship Id="rId175" Type="http://schemas.openxmlformats.org/officeDocument/2006/relationships/oleObject" Target="embeddings/oleObject87.bin"/><Relationship Id="rId196" Type="http://schemas.openxmlformats.org/officeDocument/2006/relationships/image" Target="media/image75.emf"/><Relationship Id="rId200" Type="http://schemas.openxmlformats.org/officeDocument/2006/relationships/image" Target="media/image77.emf"/><Relationship Id="rId16" Type="http://schemas.openxmlformats.org/officeDocument/2006/relationships/oleObject" Target="embeddings/oleObject1.bin"/><Relationship Id="rId221" Type="http://schemas.openxmlformats.org/officeDocument/2006/relationships/image" Target="media/image88.emf"/><Relationship Id="rId37" Type="http://schemas.openxmlformats.org/officeDocument/2006/relationships/image" Target="media/image14.emf"/><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52.bin"/><Relationship Id="rId123" Type="http://schemas.openxmlformats.org/officeDocument/2006/relationships/hyperlink" Target="http://www.ccsa.org.cn/english/files.php?docpath=/ITU-R/BMSat" TargetMode="External"/><Relationship Id="rId144" Type="http://schemas.openxmlformats.org/officeDocument/2006/relationships/image" Target="media/image49.wmf"/><Relationship Id="rId90" Type="http://schemas.openxmlformats.org/officeDocument/2006/relationships/oleObject" Target="embeddings/oleObject40.bin"/><Relationship Id="rId165" Type="http://schemas.openxmlformats.org/officeDocument/2006/relationships/oleObject" Target="embeddings/oleObject82.bin"/><Relationship Id="rId186" Type="http://schemas.openxmlformats.org/officeDocument/2006/relationships/image" Target="media/image70.emf"/><Relationship Id="rId211" Type="http://schemas.openxmlformats.org/officeDocument/2006/relationships/oleObject" Target="embeddings/oleObject105.bin"/><Relationship Id="rId23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committee.tta.or.kr/include/Download.jsp?filename=stnfile/TTAT.3G-36.212(R8-8.6.0).zip" TargetMode="External"/><Relationship Id="rId3" Type="http://schemas.openxmlformats.org/officeDocument/2006/relationships/hyperlink" Target="http://committee.tta.or.kr/include/Download.jsp?filename=stnfile/TTAT.3G-36.201(R8-8.3.0).zip" TargetMode="External"/><Relationship Id="rId7" Type="http://schemas.openxmlformats.org/officeDocument/2006/relationships/hyperlink" Target="http://committee.tta.or.kr/include/Download.jsp?filename=stnfile/TTAT.3G-36.201(R8-8.3.0).zip" TargetMode="External"/><Relationship Id="rId2" Type="http://schemas.openxmlformats.org/officeDocument/2006/relationships/hyperlink" Target="http://committee.tta.or.kr/include/Download.jsp?filename=stnfile/TTAT.3G-36.201(R8-8.3.0).zip" TargetMode="External"/><Relationship Id="rId1" Type="http://schemas.openxmlformats.org/officeDocument/2006/relationships/hyperlink" Target="http://committee.tta.or.kr/include/Download.jsp?filename=stnfile/TTAT.3G-36.201(R8-8.3.0).zip" TargetMode="External"/><Relationship Id="rId6" Type="http://schemas.openxmlformats.org/officeDocument/2006/relationships/hyperlink" Target="http://committee.tta.or.kr/include/Download.jsp?filename=stnfile/TTAT.3G-36.211(R8-8.6.0).zip" TargetMode="External"/><Relationship Id="rId5" Type="http://schemas.openxmlformats.org/officeDocument/2006/relationships/hyperlink" Target="file:///C:\Users\debs\AppData\Roaming\Microsoft\Word\3GPP%20TS%2036.211" TargetMode="External"/><Relationship Id="rId10" Type="http://schemas.openxmlformats.org/officeDocument/2006/relationships/hyperlink" Target="http://committee.tta.or.kr/include/Download.jsp?filename=stnfile/TTAT.3G-36.213(R8-8.6.0).zip" TargetMode="External"/><Relationship Id="rId4" Type="http://schemas.openxmlformats.org/officeDocument/2006/relationships/hyperlink" Target="http://committee.tta.or.kr/include/Download.jsp?filename=stnfile/TTAT.3G-36.201(R8-8.3.0).zip" TargetMode="External"/><Relationship Id="rId9" Type="http://schemas.openxmlformats.org/officeDocument/2006/relationships/hyperlink" Target="http://committee.tta.or.kr/include/Download.jsp?filename=stnfile/TTAT.3G-36.201(R8-8.3.0).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88AAE-2A02-42A7-8D5D-2D33B050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85</Pages>
  <Words>23442</Words>
  <Characters>132285</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155417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Al-Midani, Mohammad Haitham</dc:creator>
  <cp:keywords/>
  <dc:description/>
  <cp:lastModifiedBy>Khalil, Magdy</cp:lastModifiedBy>
  <cp:revision>54</cp:revision>
  <cp:lastPrinted>2015-04-24T10:00:00Z</cp:lastPrinted>
  <dcterms:created xsi:type="dcterms:W3CDTF">2015-04-22T14:45:00Z</dcterms:created>
  <dcterms:modified xsi:type="dcterms:W3CDTF">2015-04-24T10:02:00Z</dcterms:modified>
</cp:coreProperties>
</file>