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5379C" w:rsidRDefault="00A8072C" w:rsidP="002144CB">
      <w:pPr>
        <w:jc w:val="center"/>
        <w:rPr>
          <w:b/>
          <w:bCs/>
          <w:sz w:val="32"/>
          <w:szCs w:val="32"/>
          <w:rtl/>
        </w:rPr>
      </w:pPr>
      <w:r>
        <w:rPr>
          <w:b/>
          <w:bCs/>
          <w:noProof/>
          <w:sz w:val="32"/>
          <w:szCs w:val="32"/>
          <w:rtl/>
          <w:lang w:eastAsia="zh-CN"/>
        </w:rPr>
        <mc:AlternateContent>
          <mc:Choice Requires="wps">
            <w:drawing>
              <wp:anchor distT="0" distB="0" distL="114300" distR="114300" simplePos="0" relativeHeight="251658752" behindDoc="0" locked="0" layoutInCell="1" allowOverlap="1" wp14:anchorId="66E7DDF0" wp14:editId="683A2E68">
                <wp:simplePos x="0" y="0"/>
                <wp:positionH relativeFrom="column">
                  <wp:posOffset>376934</wp:posOffset>
                </wp:positionH>
                <wp:positionV relativeFrom="paragraph">
                  <wp:posOffset>7024987</wp:posOffset>
                </wp:positionV>
                <wp:extent cx="5022376" cy="146713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376" cy="146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E07" w:rsidRPr="005F01A2" w:rsidRDefault="00D21E07"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D21E07" w:rsidRPr="005F01A2" w:rsidRDefault="00D21E07" w:rsidP="00A8611B">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w:t>
                            </w:r>
                            <w:r>
                              <w:rPr>
                                <w:rFonts w:ascii="Tahoma" w:hAnsi="Tahoma"/>
                                <w:b/>
                                <w:bCs/>
                                <w:color w:val="000068"/>
                                <w:sz w:val="36"/>
                                <w:szCs w:val="56"/>
                                <w:rtl/>
                              </w:rPr>
                              <w:br/>
                            </w:r>
                            <w:r w:rsidRPr="00970C0E">
                              <w:rPr>
                                <w:rFonts w:ascii="Tahoma" w:hAnsi="Tahoma" w:hint="cs"/>
                                <w:b/>
                                <w:bCs/>
                                <w:color w:val="000068"/>
                                <w:sz w:val="36"/>
                                <w:szCs w:val="56"/>
                                <w:rtl/>
                              </w:rPr>
                              <w:t>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 xml:space="preserve">والخدمات </w:t>
                            </w:r>
                            <w:proofErr w:type="spellStart"/>
                            <w:r w:rsidRPr="00970C0E">
                              <w:rPr>
                                <w:rFonts w:ascii="Tahoma" w:hAnsi="Tahoma" w:hint="cs"/>
                                <w:b/>
                                <w:bCs/>
                                <w:color w:val="000068"/>
                                <w:sz w:val="36"/>
                                <w:szCs w:val="56"/>
                                <w:rtl/>
                              </w:rPr>
                              <w:t>الساتلية</w:t>
                            </w:r>
                            <w:proofErr w:type="spellEnd"/>
                            <w:r w:rsidRPr="00970C0E">
                              <w:rPr>
                                <w:rFonts w:ascii="Tahoma" w:hAnsi="Tahoma" w:hint="cs"/>
                                <w:b/>
                                <w:bCs/>
                                <w:color w:val="000068"/>
                                <w:sz w:val="36"/>
                                <w:szCs w:val="56"/>
                                <w:rtl/>
                              </w:rPr>
                              <w:t xml:space="preserve">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7DDF0" id="_x0000_t202" coordsize="21600,21600" o:spt="202" path="m,l,21600r21600,l21600,xe">
                <v:stroke joinstyle="miter"/>
                <v:path gradientshapeok="t" o:connecttype="rect"/>
              </v:shapetype>
              <v:shape id="Text Box 2862" o:spid="_x0000_s1026" type="#_x0000_t202" style="position:absolute;left:0;text-align:left;margin-left:29.7pt;margin-top:553.15pt;width:395.45pt;height: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06tw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" filled="f" stroked="f">
                <v:textbox>
                  <w:txbxContent>
                    <w:p w:rsidR="00D21E07" w:rsidRPr="005F01A2" w:rsidRDefault="00D21E07"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D21E07" w:rsidRPr="005F01A2" w:rsidRDefault="00D21E07" w:rsidP="00A8611B">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w:t>
                      </w:r>
                      <w:r>
                        <w:rPr>
                          <w:rFonts w:ascii="Tahoma" w:hAnsi="Tahoma"/>
                          <w:b/>
                          <w:bCs/>
                          <w:color w:val="000068"/>
                          <w:sz w:val="36"/>
                          <w:szCs w:val="56"/>
                          <w:rtl/>
                        </w:rPr>
                        <w:br/>
                      </w:r>
                      <w:r w:rsidRPr="00970C0E">
                        <w:rPr>
                          <w:rFonts w:ascii="Tahoma" w:hAnsi="Tahoma" w:hint="cs"/>
                          <w:b/>
                          <w:bCs/>
                          <w:color w:val="000068"/>
                          <w:sz w:val="36"/>
                          <w:szCs w:val="56"/>
                          <w:rtl/>
                        </w:rPr>
                        <w:t>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 xml:space="preserve">والخدمات </w:t>
                      </w:r>
                      <w:proofErr w:type="spellStart"/>
                      <w:r w:rsidRPr="00970C0E">
                        <w:rPr>
                          <w:rFonts w:ascii="Tahoma" w:hAnsi="Tahoma" w:hint="cs"/>
                          <w:b/>
                          <w:bCs/>
                          <w:color w:val="000068"/>
                          <w:sz w:val="36"/>
                          <w:szCs w:val="56"/>
                          <w:rtl/>
                        </w:rPr>
                        <w:t>الساتلية</w:t>
                      </w:r>
                      <w:proofErr w:type="spellEnd"/>
                      <w:r w:rsidRPr="00970C0E">
                        <w:rPr>
                          <w:rFonts w:ascii="Tahoma" w:hAnsi="Tahoma" w:hint="cs"/>
                          <w:b/>
                          <w:bCs/>
                          <w:color w:val="000068"/>
                          <w:sz w:val="36"/>
                          <w:szCs w:val="56"/>
                          <w:rtl/>
                        </w:rPr>
                        <w:t xml:space="preserve">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5647A43" wp14:editId="3AB33A6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E07" w:rsidRPr="009C6655" w:rsidRDefault="00D21E07" w:rsidP="00D21E0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676BCB">
                              <w:rPr>
                                <w:rFonts w:ascii="Tahoma" w:hAnsi="Tahoma"/>
                                <w:b/>
                                <w:bCs/>
                                <w:color w:val="000068"/>
                                <w:sz w:val="36"/>
                                <w:szCs w:val="56"/>
                                <w:lang w:bidi="ar-EG"/>
                              </w:rPr>
                              <w:t>200</w:t>
                            </w:r>
                            <w:r>
                              <w:rPr>
                                <w:rFonts w:ascii="Tahoma" w:hAnsi="Tahoma"/>
                                <w:b/>
                                <w:bCs/>
                                <w:color w:val="000068"/>
                                <w:sz w:val="36"/>
                                <w:szCs w:val="56"/>
                                <w:lang w:bidi="ar-EG"/>
                              </w:rPr>
                              <w:t>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676BCB">
                              <w:rPr>
                                <w:rFonts w:ascii="Tahoma" w:hAnsi="Tahoma" w:cs="Tahoma"/>
                                <w:b/>
                                <w:bCs/>
                                <w:color w:val="000068"/>
                                <w:sz w:val="24"/>
                                <w:szCs w:val="24"/>
                                <w:lang w:bidi="ar-EG"/>
                              </w:rPr>
                              <w:t>201</w:t>
                            </w:r>
                            <w:r>
                              <w:rPr>
                                <w:rFonts w:ascii="Tahoma" w:hAnsi="Tahoma" w:cs="Tahoma"/>
                                <w:b/>
                                <w:bCs/>
                                <w:color w:val="000068"/>
                                <w:sz w:val="24"/>
                                <w:szCs w:val="24"/>
                                <w:lang w:bidi="ar-EG"/>
                              </w:rPr>
                              <w:t>2/</w:t>
                            </w:r>
                            <w:r w:rsidRPr="00676BCB">
                              <w:rPr>
                                <w:rFonts w:ascii="Tahoma" w:hAnsi="Tahoma" w:cs="Tahoma"/>
                                <w:b/>
                                <w:bCs/>
                                <w:color w:val="000068"/>
                                <w:sz w:val="24"/>
                                <w:szCs w:val="24"/>
                                <w:lang w:bidi="ar-EG"/>
                              </w:rPr>
                              <w:t>0</w:t>
                            </w:r>
                            <w:r>
                              <w:rPr>
                                <w:rFonts w:ascii="Tahoma" w:hAnsi="Tahoma" w:cs="Tahoma"/>
                                <w:b/>
                                <w:bCs/>
                                <w:color w:val="000068"/>
                                <w:sz w:val="24"/>
                                <w:szCs w:val="24"/>
                                <w:lang w:bidi="ar-EG"/>
                              </w:rPr>
                              <w:t>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47A4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D21E07" w:rsidRPr="009C6655" w:rsidRDefault="00D21E07" w:rsidP="00D21E0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676BCB">
                        <w:rPr>
                          <w:rFonts w:ascii="Tahoma" w:hAnsi="Tahoma"/>
                          <w:b/>
                          <w:bCs/>
                          <w:color w:val="000068"/>
                          <w:sz w:val="36"/>
                          <w:szCs w:val="56"/>
                          <w:lang w:bidi="ar-EG"/>
                        </w:rPr>
                        <w:t>200</w:t>
                      </w:r>
                      <w:r>
                        <w:rPr>
                          <w:rFonts w:ascii="Tahoma" w:hAnsi="Tahoma"/>
                          <w:b/>
                          <w:bCs/>
                          <w:color w:val="000068"/>
                          <w:sz w:val="36"/>
                          <w:szCs w:val="56"/>
                          <w:lang w:bidi="ar-EG"/>
                        </w:rPr>
                        <w:t>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676BCB">
                        <w:rPr>
                          <w:rFonts w:ascii="Tahoma" w:hAnsi="Tahoma" w:cs="Tahoma"/>
                          <w:b/>
                          <w:bCs/>
                          <w:color w:val="000068"/>
                          <w:sz w:val="24"/>
                          <w:szCs w:val="24"/>
                          <w:lang w:bidi="ar-EG"/>
                        </w:rPr>
                        <w:t>201</w:t>
                      </w:r>
                      <w:r>
                        <w:rPr>
                          <w:rFonts w:ascii="Tahoma" w:hAnsi="Tahoma" w:cs="Tahoma"/>
                          <w:b/>
                          <w:bCs/>
                          <w:color w:val="000068"/>
                          <w:sz w:val="24"/>
                          <w:szCs w:val="24"/>
                          <w:lang w:bidi="ar-EG"/>
                        </w:rPr>
                        <w:t>2/</w:t>
                      </w:r>
                      <w:r w:rsidRPr="00676BCB">
                        <w:rPr>
                          <w:rFonts w:ascii="Tahoma" w:hAnsi="Tahoma" w:cs="Tahoma"/>
                          <w:b/>
                          <w:bCs/>
                          <w:color w:val="000068"/>
                          <w:sz w:val="24"/>
                          <w:szCs w:val="24"/>
                          <w:lang w:bidi="ar-EG"/>
                        </w:rPr>
                        <w:t>0</w:t>
                      </w:r>
                      <w:r>
                        <w:rPr>
                          <w:rFonts w:ascii="Tahoma" w:hAnsi="Tahoma" w:cs="Tahoma"/>
                          <w:b/>
                          <w:bCs/>
                          <w:color w:val="000068"/>
                          <w:sz w:val="24"/>
                          <w:szCs w:val="24"/>
                          <w:lang w:bidi="ar-EG"/>
                        </w:rPr>
                        <w:t>3</w:t>
                      </w:r>
                      <w:r w:rsidRPr="005F01A2">
                        <w:rPr>
                          <w:rFonts w:ascii="Tahoma" w:hAnsi="Tahoma" w:cs="Tahoma"/>
                          <w:b/>
                          <w:bCs/>
                          <w:color w:val="000068"/>
                          <w:sz w:val="24"/>
                          <w:szCs w:val="24"/>
                          <w:lang w:bidi="ar-EG"/>
                        </w:rPr>
                        <w:t>)</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lang w:bidi="ar-EG"/>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0306AF" w:rsidP="0055379C">
      <w:pPr>
        <w:rPr>
          <w:sz w:val="32"/>
          <w:szCs w:val="32"/>
          <w:rtl/>
        </w:rPr>
      </w:pPr>
      <w:r>
        <w:rPr>
          <w:b/>
          <w:bCs/>
          <w:noProof/>
          <w:sz w:val="32"/>
          <w:szCs w:val="32"/>
          <w:rtl/>
          <w:lang w:eastAsia="zh-CN"/>
        </w:rPr>
        <mc:AlternateContent>
          <mc:Choice Requires="wps">
            <w:drawing>
              <wp:anchor distT="0" distB="0" distL="114300" distR="114300" simplePos="0" relativeHeight="251655680" behindDoc="0" locked="0" layoutInCell="1" allowOverlap="1" wp14:anchorId="1DE37D61" wp14:editId="3B4DB05B">
                <wp:simplePos x="0" y="0"/>
                <wp:positionH relativeFrom="column">
                  <wp:posOffset>366395</wp:posOffset>
                </wp:positionH>
                <wp:positionV relativeFrom="paragraph">
                  <wp:posOffset>170815</wp:posOffset>
                </wp:positionV>
                <wp:extent cx="6400800" cy="269494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E07" w:rsidRPr="0054759B" w:rsidRDefault="00D21E07" w:rsidP="00D21E07">
                            <w:pPr>
                              <w:spacing w:line="168" w:lineRule="auto"/>
                              <w:ind w:right="-126"/>
                              <w:jc w:val="right"/>
                              <w:rPr>
                                <w:rFonts w:ascii="Tahoma" w:hAnsi="Tahoma"/>
                                <w:b/>
                                <w:bCs/>
                                <w:color w:val="000068"/>
                                <w:sz w:val="40"/>
                                <w:szCs w:val="72"/>
                                <w:rtl/>
                                <w:lang w:bidi="ar-EG"/>
                              </w:rPr>
                            </w:pPr>
                            <w:r w:rsidRPr="0054759B">
                              <w:rPr>
                                <w:rFonts w:ascii="Tahoma" w:hAnsi="Tahoma" w:hint="cs"/>
                                <w:b/>
                                <w:bCs/>
                                <w:color w:val="000068"/>
                                <w:sz w:val="40"/>
                                <w:szCs w:val="72"/>
                                <w:rtl/>
                                <w:lang w:bidi="ar-EG"/>
                              </w:rPr>
                              <w:t>الخصائص ومعايير الحماية للرادارات العاملة في</w:t>
                            </w:r>
                            <w:r>
                              <w:rPr>
                                <w:rFonts w:ascii="Tahoma" w:hAnsi="Tahoma" w:hint="eastAsia"/>
                                <w:b/>
                                <w:bCs/>
                                <w:color w:val="000068"/>
                                <w:sz w:val="40"/>
                                <w:szCs w:val="72"/>
                                <w:rtl/>
                                <w:lang w:bidi="ar-EG"/>
                              </w:rPr>
                              <w:t> </w:t>
                            </w:r>
                            <w:r w:rsidRPr="0054759B">
                              <w:rPr>
                                <w:rFonts w:ascii="Tahoma" w:hAnsi="Tahoma" w:hint="cs"/>
                                <w:b/>
                                <w:bCs/>
                                <w:color w:val="000068"/>
                                <w:sz w:val="40"/>
                                <w:szCs w:val="72"/>
                                <w:rtl/>
                                <w:lang w:bidi="ar-EG"/>
                              </w:rPr>
                              <w:t>خدمة الملاحة الراديوية للطيران</w:t>
                            </w:r>
                            <w:r w:rsidRPr="0054759B">
                              <w:rPr>
                                <w:rFonts w:ascii="Tahoma" w:hAnsi="Tahoma"/>
                                <w:b/>
                                <w:bCs/>
                                <w:color w:val="000068"/>
                                <w:sz w:val="40"/>
                                <w:szCs w:val="72"/>
                                <w:rtl/>
                                <w:lang w:bidi="ar-EG"/>
                              </w:rPr>
                              <w:br/>
                            </w:r>
                            <w:r w:rsidRPr="0054759B">
                              <w:rPr>
                                <w:rFonts w:ascii="Tahoma" w:hAnsi="Tahoma" w:hint="cs"/>
                                <w:b/>
                                <w:bCs/>
                                <w:color w:val="000068"/>
                                <w:sz w:val="40"/>
                                <w:szCs w:val="72"/>
                                <w:rtl/>
                                <w:lang w:bidi="ar-EG"/>
                              </w:rPr>
                              <w:t>في نطاق الترددات</w:t>
                            </w:r>
                            <w:r w:rsidRPr="0054759B">
                              <w:rPr>
                                <w:rFonts w:ascii="Tahoma" w:hAnsi="Tahoma" w:hint="eastAsia"/>
                                <w:b/>
                                <w:bCs/>
                                <w:color w:val="000068"/>
                                <w:sz w:val="40"/>
                                <w:szCs w:val="72"/>
                                <w:rtl/>
                                <w:lang w:bidi="ar-EG"/>
                              </w:rPr>
                              <w:t> </w:t>
                            </w:r>
                            <w:r>
                              <w:rPr>
                                <w:rFonts w:ascii="Tahoma" w:hAnsi="Tahoma"/>
                                <w:b/>
                                <w:bCs/>
                                <w:color w:val="000068"/>
                                <w:sz w:val="40"/>
                                <w:szCs w:val="72"/>
                                <w:lang w:bidi="ar-EG"/>
                              </w:rPr>
                              <w:t>M</w:t>
                            </w:r>
                            <w:r w:rsidRPr="0054759B">
                              <w:rPr>
                                <w:rFonts w:ascii="Tahoma" w:hAnsi="Tahoma"/>
                                <w:b/>
                                <w:bCs/>
                                <w:color w:val="000068"/>
                                <w:sz w:val="40"/>
                                <w:szCs w:val="72"/>
                                <w:lang w:bidi="ar-EG"/>
                              </w:rPr>
                              <w:t xml:space="preserve">Hz </w:t>
                            </w:r>
                            <w:r>
                              <w:rPr>
                                <w:rFonts w:ascii="Tahoma" w:hAnsi="Tahoma"/>
                                <w:b/>
                                <w:bCs/>
                                <w:color w:val="000068"/>
                                <w:sz w:val="40"/>
                                <w:szCs w:val="72"/>
                                <w:lang w:bidi="ar-EG"/>
                              </w:rPr>
                              <w:t>5 250</w:t>
                            </w:r>
                            <w:r w:rsidRPr="0054759B">
                              <w:rPr>
                                <w:rFonts w:ascii="Tahoma" w:hAnsi="Tahoma"/>
                                <w:b/>
                                <w:bCs/>
                                <w:color w:val="000068"/>
                                <w:sz w:val="40"/>
                                <w:szCs w:val="72"/>
                                <w:lang w:bidi="ar-EG"/>
                              </w:rPr>
                              <w:t>-</w:t>
                            </w:r>
                            <w:r>
                              <w:rPr>
                                <w:rFonts w:ascii="Tahoma" w:hAnsi="Tahoma"/>
                                <w:b/>
                                <w:bCs/>
                                <w:color w:val="000068"/>
                                <w:sz w:val="40"/>
                                <w:szCs w:val="72"/>
                                <w:lang w:bidi="ar-EG"/>
                              </w:rPr>
                              <w:t>5 150</w:t>
                            </w:r>
                          </w:p>
                          <w:p w:rsidR="00D21E07" w:rsidRPr="0055379C" w:rsidRDefault="00D21E07" w:rsidP="00EF7A5D">
                            <w:pPr>
                              <w:spacing w:line="168" w:lineRule="auto"/>
                              <w:ind w:right="-126"/>
                              <w:jc w:val="right"/>
                              <w:rPr>
                                <w:rFonts w:ascii="Tahoma" w:hAnsi="Tahoma"/>
                                <w:b/>
                                <w:bCs/>
                                <w:color w:val="000068"/>
                                <w:spacing w:val="-4"/>
                                <w:sz w:val="40"/>
                                <w:szCs w:val="72"/>
                                <w:rtl/>
                                <w:lang w:bidi="ar-EG"/>
                              </w:rPr>
                            </w:pP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37D61" id="Text Box 2859" o:spid="_x0000_s1028" type="#_x0000_t202" style="position:absolute;left:0;text-align:left;margin-left:28.85pt;margin-top:13.45pt;width:7in;height:21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" filled="f" stroked="f">
                <v:textbox>
                  <w:txbxContent>
                    <w:p w:rsidR="00D21E07" w:rsidRPr="0054759B" w:rsidRDefault="00D21E07" w:rsidP="00D21E07">
                      <w:pPr>
                        <w:spacing w:line="168" w:lineRule="auto"/>
                        <w:ind w:right="-126"/>
                        <w:jc w:val="right"/>
                        <w:rPr>
                          <w:rFonts w:ascii="Tahoma" w:hAnsi="Tahoma"/>
                          <w:b/>
                          <w:bCs/>
                          <w:color w:val="000068"/>
                          <w:sz w:val="40"/>
                          <w:szCs w:val="72"/>
                          <w:rtl/>
                          <w:lang w:bidi="ar-EG"/>
                        </w:rPr>
                      </w:pPr>
                      <w:r w:rsidRPr="0054759B">
                        <w:rPr>
                          <w:rFonts w:ascii="Tahoma" w:hAnsi="Tahoma" w:hint="cs"/>
                          <w:b/>
                          <w:bCs/>
                          <w:color w:val="000068"/>
                          <w:sz w:val="40"/>
                          <w:szCs w:val="72"/>
                          <w:rtl/>
                          <w:lang w:bidi="ar-EG"/>
                        </w:rPr>
                        <w:t>الخصائص ومعايير الحماية للرادارات العاملة في</w:t>
                      </w:r>
                      <w:r>
                        <w:rPr>
                          <w:rFonts w:ascii="Tahoma" w:hAnsi="Tahoma" w:hint="eastAsia"/>
                          <w:b/>
                          <w:bCs/>
                          <w:color w:val="000068"/>
                          <w:sz w:val="40"/>
                          <w:szCs w:val="72"/>
                          <w:rtl/>
                          <w:lang w:bidi="ar-EG"/>
                        </w:rPr>
                        <w:t> </w:t>
                      </w:r>
                      <w:r w:rsidRPr="0054759B">
                        <w:rPr>
                          <w:rFonts w:ascii="Tahoma" w:hAnsi="Tahoma" w:hint="cs"/>
                          <w:b/>
                          <w:bCs/>
                          <w:color w:val="000068"/>
                          <w:sz w:val="40"/>
                          <w:szCs w:val="72"/>
                          <w:rtl/>
                          <w:lang w:bidi="ar-EG"/>
                        </w:rPr>
                        <w:t>خدمة الملاحة الراديوية للطيران</w:t>
                      </w:r>
                      <w:r w:rsidRPr="0054759B">
                        <w:rPr>
                          <w:rFonts w:ascii="Tahoma" w:hAnsi="Tahoma"/>
                          <w:b/>
                          <w:bCs/>
                          <w:color w:val="000068"/>
                          <w:sz w:val="40"/>
                          <w:szCs w:val="72"/>
                          <w:rtl/>
                          <w:lang w:bidi="ar-EG"/>
                        </w:rPr>
                        <w:br/>
                      </w:r>
                      <w:r w:rsidRPr="0054759B">
                        <w:rPr>
                          <w:rFonts w:ascii="Tahoma" w:hAnsi="Tahoma" w:hint="cs"/>
                          <w:b/>
                          <w:bCs/>
                          <w:color w:val="000068"/>
                          <w:sz w:val="40"/>
                          <w:szCs w:val="72"/>
                          <w:rtl/>
                          <w:lang w:bidi="ar-EG"/>
                        </w:rPr>
                        <w:t>في نطاق الترددات</w:t>
                      </w:r>
                      <w:r w:rsidRPr="0054759B">
                        <w:rPr>
                          <w:rFonts w:ascii="Tahoma" w:hAnsi="Tahoma" w:hint="eastAsia"/>
                          <w:b/>
                          <w:bCs/>
                          <w:color w:val="000068"/>
                          <w:sz w:val="40"/>
                          <w:szCs w:val="72"/>
                          <w:rtl/>
                          <w:lang w:bidi="ar-EG"/>
                        </w:rPr>
                        <w:t> </w:t>
                      </w:r>
                      <w:r>
                        <w:rPr>
                          <w:rFonts w:ascii="Tahoma" w:hAnsi="Tahoma"/>
                          <w:b/>
                          <w:bCs/>
                          <w:color w:val="000068"/>
                          <w:sz w:val="40"/>
                          <w:szCs w:val="72"/>
                          <w:lang w:bidi="ar-EG"/>
                        </w:rPr>
                        <w:t>M</w:t>
                      </w:r>
                      <w:r w:rsidRPr="0054759B">
                        <w:rPr>
                          <w:rFonts w:ascii="Tahoma" w:hAnsi="Tahoma"/>
                          <w:b/>
                          <w:bCs/>
                          <w:color w:val="000068"/>
                          <w:sz w:val="40"/>
                          <w:szCs w:val="72"/>
                          <w:lang w:bidi="ar-EG"/>
                        </w:rPr>
                        <w:t xml:space="preserve">Hz </w:t>
                      </w:r>
                      <w:r>
                        <w:rPr>
                          <w:rFonts w:ascii="Tahoma" w:hAnsi="Tahoma"/>
                          <w:b/>
                          <w:bCs/>
                          <w:color w:val="000068"/>
                          <w:sz w:val="40"/>
                          <w:szCs w:val="72"/>
                          <w:lang w:bidi="ar-EG"/>
                        </w:rPr>
                        <w:t>5 250</w:t>
                      </w:r>
                      <w:r w:rsidRPr="0054759B">
                        <w:rPr>
                          <w:rFonts w:ascii="Tahoma" w:hAnsi="Tahoma"/>
                          <w:b/>
                          <w:bCs/>
                          <w:color w:val="000068"/>
                          <w:sz w:val="40"/>
                          <w:szCs w:val="72"/>
                          <w:lang w:bidi="ar-EG"/>
                        </w:rPr>
                        <w:t>-</w:t>
                      </w:r>
                      <w:r>
                        <w:rPr>
                          <w:rFonts w:ascii="Tahoma" w:hAnsi="Tahoma"/>
                          <w:b/>
                          <w:bCs/>
                          <w:color w:val="000068"/>
                          <w:sz w:val="40"/>
                          <w:szCs w:val="72"/>
                          <w:lang w:bidi="ar-EG"/>
                        </w:rPr>
                        <w:t>5 150</w:t>
                      </w:r>
                    </w:p>
                    <w:p w:rsidR="00D21E07" w:rsidRPr="0055379C" w:rsidRDefault="00D21E07" w:rsidP="00EF7A5D">
                      <w:pPr>
                        <w:spacing w:line="168" w:lineRule="auto"/>
                        <w:ind w:right="-126"/>
                        <w:jc w:val="right"/>
                        <w:rPr>
                          <w:rFonts w:ascii="Tahoma" w:hAnsi="Tahoma"/>
                          <w:b/>
                          <w:bCs/>
                          <w:color w:val="000068"/>
                          <w:spacing w:val="-4"/>
                          <w:sz w:val="40"/>
                          <w:szCs w:val="72"/>
                          <w:rtl/>
                          <w:lang w:bidi="ar-EG"/>
                        </w:rPr>
                      </w:pP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Default="0055379C" w:rsidP="0055379C">
      <w:pPr>
        <w:rPr>
          <w:sz w:val="32"/>
          <w:szCs w:val="32"/>
        </w:rPr>
      </w:pPr>
    </w:p>
    <w:p w:rsidR="00D21E07" w:rsidRDefault="00D21E07" w:rsidP="0055379C">
      <w:pPr>
        <w:rPr>
          <w:sz w:val="32"/>
          <w:szCs w:val="32"/>
        </w:rPr>
      </w:pPr>
    </w:p>
    <w:p w:rsidR="00D21E07" w:rsidRDefault="00D21E07" w:rsidP="0055379C">
      <w:pPr>
        <w:rPr>
          <w:sz w:val="32"/>
          <w:szCs w:val="32"/>
        </w:rPr>
      </w:pPr>
    </w:p>
    <w:p w:rsidR="00D21E07" w:rsidRDefault="00D21E07" w:rsidP="0055379C">
      <w:pPr>
        <w:rPr>
          <w:sz w:val="32"/>
          <w:szCs w:val="32"/>
        </w:rPr>
      </w:pPr>
    </w:p>
    <w:p w:rsidR="0055379C" w:rsidRDefault="0055379C" w:rsidP="0055379C">
      <w:pPr>
        <w:jc w:val="right"/>
        <w:rPr>
          <w:sz w:val="32"/>
          <w:szCs w:val="32"/>
        </w:rPr>
      </w:pPr>
    </w:p>
    <w:p w:rsidR="00D21E07" w:rsidRDefault="00D21E07" w:rsidP="0055379C">
      <w:pPr>
        <w:jc w:val="right"/>
        <w:rPr>
          <w:sz w:val="32"/>
          <w:szCs w:val="32"/>
          <w:rtl/>
        </w:rPr>
      </w:pPr>
    </w:p>
    <w:p w:rsidR="0055379C" w:rsidRDefault="0055379C" w:rsidP="0055379C">
      <w:pPr>
        <w:rPr>
          <w:sz w:val="32"/>
          <w:szCs w:val="32"/>
          <w:rtl/>
        </w:rPr>
      </w:pPr>
    </w:p>
    <w:p w:rsidR="005E066B" w:rsidRPr="0055379C" w:rsidRDefault="00E20CFD" w:rsidP="0055379C">
      <w:pPr>
        <w:rPr>
          <w:sz w:val="32"/>
          <w:szCs w:val="32"/>
          <w:rtl/>
        </w:rPr>
        <w:sectPr w:rsidR="005E066B" w:rsidRPr="0055379C"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72064" behindDoc="0" locked="0" layoutInCell="1" allowOverlap="1" wp14:anchorId="7E5D5F7B" wp14:editId="5F250092">
            <wp:simplePos x="0" y="0"/>
            <wp:positionH relativeFrom="margin">
              <wp:posOffset>5205095</wp:posOffset>
            </wp:positionH>
            <wp:positionV relativeFrom="margin">
              <wp:posOffset>8856980</wp:posOffset>
            </wp:positionV>
            <wp:extent cx="1249200" cy="93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9440814"/>
      <w:bookmarkStart w:id="1" w:name="_Toc430336764"/>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ED1B1A">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CB0EC6">
        <w:rPr>
          <w:rFonts w:hint="eastAsia"/>
          <w:spacing w:val="-2"/>
          <w:sz w:val="20"/>
          <w:szCs w:val="26"/>
          <w:rtl/>
          <w:lang w:bidi="ar-EG"/>
        </w:rPr>
        <w:t> </w:t>
      </w:r>
      <w:r w:rsidRPr="008113E9">
        <w:rPr>
          <w:rFonts w:hint="cs"/>
          <w:spacing w:val="-2"/>
          <w:sz w:val="20"/>
          <w:szCs w:val="26"/>
          <w:rtl/>
          <w:lang w:bidi="ar-EG"/>
        </w:rPr>
        <w:t>الملحق</w:t>
      </w:r>
      <w:r w:rsidR="00ED1B1A">
        <w:rPr>
          <w:rFonts w:hint="eastAsia"/>
          <w:spacing w:val="-2"/>
          <w:sz w:val="20"/>
          <w:szCs w:val="26"/>
          <w:rtl/>
          <w:lang w:bidi="ar-EG"/>
        </w:rPr>
        <w:t> </w:t>
      </w:r>
      <w:r w:rsidRPr="00676BCB">
        <w:rPr>
          <w:spacing w:val="-2"/>
          <w:sz w:val="20"/>
          <w:szCs w:val="26"/>
          <w:lang w:bidi="ar-EG"/>
        </w:rPr>
        <w:t>1</w:t>
      </w:r>
      <w:r w:rsidRPr="008113E9">
        <w:rPr>
          <w:rFonts w:hint="cs"/>
          <w:spacing w:val="-2"/>
          <w:sz w:val="20"/>
          <w:szCs w:val="26"/>
          <w:rtl/>
          <w:lang w:bidi="ar-EG"/>
        </w:rPr>
        <w:t xml:space="preserve"> بالقرار</w:t>
      </w:r>
      <w:r w:rsidR="00ED1B1A">
        <w:rPr>
          <w:rFonts w:hint="eastAsia"/>
          <w:spacing w:val="-2"/>
          <w:sz w:val="20"/>
          <w:szCs w:val="26"/>
          <w:rtl/>
          <w:lang w:bidi="ar-EG"/>
        </w:rPr>
        <w:t> </w:t>
      </w:r>
      <w:r w:rsidRPr="008113E9">
        <w:rPr>
          <w:spacing w:val="-2"/>
          <w:sz w:val="20"/>
          <w:szCs w:val="26"/>
          <w:lang w:bidi="ar-EG"/>
        </w:rPr>
        <w:t>ITU</w:t>
      </w:r>
      <w:r w:rsidR="00ED1B1A">
        <w:rPr>
          <w:spacing w:val="-2"/>
          <w:sz w:val="20"/>
          <w:szCs w:val="26"/>
          <w:lang w:bidi="ar-EG"/>
        </w:rPr>
        <w:noBreakHyphen/>
      </w:r>
      <w:r w:rsidRPr="008113E9">
        <w:rPr>
          <w:spacing w:val="-2"/>
          <w:sz w:val="20"/>
          <w:szCs w:val="26"/>
          <w:lang w:bidi="ar-EG"/>
        </w:rPr>
        <w:t>R </w:t>
      </w:r>
      <w:r w:rsidRPr="00676BCB">
        <w:rPr>
          <w:spacing w:val="-2"/>
          <w:sz w:val="20"/>
          <w:szCs w:val="26"/>
          <w:lang w:bidi="ar-EG"/>
        </w:rPr>
        <w:t>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D574B9">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8072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CB0EC6">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A8072C" w:rsidTr="00A8072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A8072C" w:rsidRDefault="00E964C9" w:rsidP="00A8611B">
            <w:pPr>
              <w:tabs>
                <w:tab w:val="left" w:pos="1471"/>
              </w:tabs>
              <w:spacing w:before="20" w:after="40" w:line="240" w:lineRule="exact"/>
              <w:rPr>
                <w:b/>
                <w:bCs/>
                <w:color w:val="000080"/>
                <w:sz w:val="20"/>
                <w:szCs w:val="26"/>
              </w:rPr>
            </w:pPr>
            <w:r w:rsidRPr="00A8072C">
              <w:rPr>
                <w:b/>
                <w:bCs/>
                <w:color w:val="000080"/>
                <w:sz w:val="20"/>
                <w:szCs w:val="26"/>
              </w:rPr>
              <w:t>M</w:t>
            </w:r>
            <w:r w:rsidRPr="00A8072C">
              <w:rPr>
                <w:rFonts w:hint="cs"/>
                <w:b/>
                <w:bCs/>
                <w:color w:val="000080"/>
                <w:sz w:val="20"/>
                <w:szCs w:val="26"/>
                <w:rtl/>
              </w:rPr>
              <w:tab/>
              <w:t xml:space="preserve">الخدمة المتنقلة وخدمة </w:t>
            </w:r>
            <w:r w:rsidR="00A8611B">
              <w:rPr>
                <w:rFonts w:hint="cs"/>
                <w:b/>
                <w:bCs/>
                <w:color w:val="000080"/>
                <w:sz w:val="20"/>
                <w:szCs w:val="26"/>
                <w:rtl/>
              </w:rPr>
              <w:t>الاستدلال</w:t>
            </w:r>
            <w:r w:rsidRPr="00A8072C">
              <w:rPr>
                <w:rFonts w:hint="cs"/>
                <w:b/>
                <w:bCs/>
                <w:color w:val="000080"/>
                <w:sz w:val="20"/>
                <w:szCs w:val="26"/>
                <w:rtl/>
              </w:rPr>
              <w:t xml:space="preserve"> الراديوي وخدمة الهواة والخدمات </w:t>
            </w:r>
            <w:proofErr w:type="spellStart"/>
            <w:r w:rsidRPr="00A8072C">
              <w:rPr>
                <w:rFonts w:hint="cs"/>
                <w:b/>
                <w:bCs/>
                <w:color w:val="000080"/>
                <w:sz w:val="20"/>
                <w:szCs w:val="26"/>
                <w:rtl/>
              </w:rPr>
              <w:t>الساتلية</w:t>
            </w:r>
            <w:proofErr w:type="spellEnd"/>
            <w:r w:rsidRPr="00A8072C">
              <w:rPr>
                <w:rFonts w:hint="cs"/>
                <w:b/>
                <w:bCs/>
                <w:color w:val="000080"/>
                <w:sz w:val="20"/>
                <w:szCs w:val="26"/>
                <w:rtl/>
              </w:rPr>
              <w:t xml:space="preserve"> ذات الصلة</w:t>
            </w:r>
          </w:p>
        </w:tc>
      </w:tr>
      <w:tr w:rsidR="00E964C9" w:rsidRPr="00440F51" w:rsidTr="00CB0EC6">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6780C">
            <w:pPr>
              <w:ind w:left="45" w:right="187"/>
              <w:jc w:val="lowKashida"/>
              <w:rPr>
                <w:b/>
                <w:bCs/>
                <w:i/>
                <w:iCs/>
                <w:sz w:val="21"/>
                <w:szCs w:val="26"/>
                <w:rtl/>
                <w:lang w:val="ru-RU"/>
              </w:rPr>
            </w:pPr>
            <w:r w:rsidRPr="00E6780C">
              <w:rPr>
                <w:rFonts w:hint="cs"/>
                <w:b/>
                <w:bCs/>
                <w:i/>
                <w:iCs/>
                <w:spacing w:val="6"/>
                <w:sz w:val="21"/>
                <w:szCs w:val="26"/>
                <w:rtl/>
                <w:lang w:val="ru-RU"/>
              </w:rPr>
              <w:t>ملاحظة</w:t>
            </w:r>
            <w:r w:rsidRPr="00E6780C">
              <w:rPr>
                <w:rFonts w:hint="cs"/>
                <w:i/>
                <w:iCs/>
                <w:spacing w:val="6"/>
                <w:sz w:val="21"/>
                <w:szCs w:val="26"/>
                <w:rtl/>
                <w:lang w:val="ru-RU"/>
              </w:rPr>
              <w:t xml:space="preserve">: </w:t>
            </w:r>
            <w:r w:rsidR="00D2107D" w:rsidRPr="00E6780C">
              <w:rPr>
                <w:rFonts w:hint="cs"/>
                <w:i/>
                <w:iCs/>
                <w:spacing w:val="6"/>
                <w:sz w:val="21"/>
                <w:szCs w:val="26"/>
                <w:rtl/>
                <w:lang w:val="ru-RU"/>
              </w:rPr>
              <w:t xml:space="preserve">تمت الموافقة </w:t>
            </w:r>
            <w:r w:rsidRPr="00E6780C">
              <w:rPr>
                <w:rFonts w:hint="cs"/>
                <w:i/>
                <w:iCs/>
                <w:spacing w:val="6"/>
                <w:sz w:val="21"/>
                <w:szCs w:val="26"/>
                <w:rtl/>
                <w:lang w:val="ru-RU"/>
              </w:rPr>
              <w:t xml:space="preserve">على النسخة الإنكليزية </w:t>
            </w:r>
            <w:r w:rsidR="00D2107D" w:rsidRPr="00E6780C">
              <w:rPr>
                <w:rFonts w:hint="cs"/>
                <w:i/>
                <w:iCs/>
                <w:spacing w:val="6"/>
                <w:sz w:val="21"/>
                <w:szCs w:val="26"/>
                <w:rtl/>
                <w:lang w:val="ru-RU"/>
              </w:rPr>
              <w:t>لهذه التوصية</w:t>
            </w:r>
            <w:r w:rsidRPr="00E6780C">
              <w:rPr>
                <w:rFonts w:hint="cs"/>
                <w:i/>
                <w:iCs/>
                <w:spacing w:val="6"/>
                <w:sz w:val="21"/>
                <w:szCs w:val="26"/>
                <w:rtl/>
                <w:lang w:val="ru-RU"/>
              </w:rPr>
              <w:t xml:space="preserve"> الصادر</w:t>
            </w:r>
            <w:r w:rsidR="00D2107D" w:rsidRPr="00E6780C">
              <w:rPr>
                <w:rFonts w:hint="cs"/>
                <w:i/>
                <w:iCs/>
                <w:spacing w:val="6"/>
                <w:sz w:val="21"/>
                <w:szCs w:val="26"/>
                <w:rtl/>
                <w:lang w:val="ru-RU"/>
              </w:rPr>
              <w:t>ة</w:t>
            </w:r>
            <w:r w:rsidRPr="00E6780C">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025A75">
              <w:rPr>
                <w:rFonts w:hint="eastAsia"/>
                <w:i/>
                <w:iCs/>
                <w:sz w:val="21"/>
                <w:szCs w:val="26"/>
                <w:rtl/>
                <w:lang w:val="ru-RU"/>
              </w:rPr>
              <w:t> </w:t>
            </w:r>
            <w:r w:rsidRPr="008113E9">
              <w:rPr>
                <w:rFonts w:hint="cs"/>
                <w:i/>
                <w:iCs/>
                <w:sz w:val="21"/>
                <w:szCs w:val="26"/>
                <w:rtl/>
                <w:lang w:val="ru-RU"/>
              </w:rPr>
              <w:t>القرار</w:t>
            </w:r>
            <w:r w:rsidR="00E6780C">
              <w:rPr>
                <w:rFonts w:hint="eastAsia"/>
                <w:i/>
                <w:iCs/>
                <w:sz w:val="21"/>
                <w:szCs w:val="26"/>
                <w:rtl/>
                <w:lang w:bidi="ar-EG"/>
              </w:rPr>
              <w:t> </w:t>
            </w:r>
            <w:r w:rsidRPr="008113E9">
              <w:rPr>
                <w:i/>
                <w:iCs/>
                <w:sz w:val="21"/>
                <w:szCs w:val="26"/>
              </w:rPr>
              <w:t>ITU</w:t>
            </w:r>
            <w:r w:rsidR="00E6780C">
              <w:rPr>
                <w:i/>
                <w:iCs/>
                <w:sz w:val="21"/>
                <w:szCs w:val="26"/>
              </w:rPr>
              <w:noBreakHyphen/>
            </w:r>
            <w:r w:rsidRPr="008113E9">
              <w:rPr>
                <w:i/>
                <w:iCs/>
                <w:sz w:val="21"/>
                <w:szCs w:val="26"/>
              </w:rPr>
              <w:t>R </w:t>
            </w:r>
            <w:r w:rsidRPr="00676BCB">
              <w:rPr>
                <w:i/>
                <w:iCs/>
                <w:sz w:val="21"/>
                <w:szCs w:val="26"/>
              </w:rPr>
              <w:t>1</w:t>
            </w:r>
            <w:r w:rsidRPr="008113E9">
              <w:rPr>
                <w:rFonts w:hint="cs"/>
                <w:i/>
                <w:iCs/>
                <w:sz w:val="21"/>
                <w:szCs w:val="26"/>
                <w:rtl/>
                <w:lang w:bidi="ar-EG"/>
              </w:rPr>
              <w:t>.</w:t>
            </w:r>
          </w:p>
        </w:tc>
      </w:tr>
    </w:tbl>
    <w:p w:rsidR="005E066B" w:rsidRPr="002A7471" w:rsidRDefault="005E066B" w:rsidP="0054759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25A75" w:rsidRPr="00676BCB">
        <w:rPr>
          <w:sz w:val="20"/>
          <w:szCs w:val="26"/>
        </w:rPr>
        <w:t>201</w:t>
      </w:r>
      <w:r w:rsidR="0054759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4759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25A75" w:rsidRPr="00676BCB">
        <w:rPr>
          <w:sz w:val="21"/>
          <w:szCs w:val="20"/>
        </w:rPr>
        <w:t>201</w:t>
      </w:r>
      <w:r w:rsidR="0054759B">
        <w:rPr>
          <w:sz w:val="21"/>
          <w:szCs w:val="20"/>
        </w:rPr>
        <w:t>5</w:t>
      </w:r>
    </w:p>
    <w:p w:rsidR="005E066B" w:rsidRPr="008113E9" w:rsidRDefault="005E066B" w:rsidP="0020048C">
      <w:pPr>
        <w:rPr>
          <w:sz w:val="20"/>
          <w:szCs w:val="26"/>
          <w:rtl/>
          <w:lang w:bidi="ar-EG"/>
        </w:rPr>
      </w:pPr>
      <w:r w:rsidRPr="0020048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20048C">
        <w:rPr>
          <w:rFonts w:hint="cs"/>
          <w:sz w:val="20"/>
          <w:szCs w:val="26"/>
          <w:rtl/>
          <w:lang w:val="ru-RU"/>
        </w:rPr>
        <w:t xml:space="preserve"> </w:t>
      </w:r>
      <w:r w:rsidRPr="008113E9">
        <w:rPr>
          <w:rFonts w:hint="cs"/>
          <w:sz w:val="20"/>
          <w:szCs w:val="26"/>
          <w:rtl/>
          <w:lang w:val="ru-RU"/>
        </w:rPr>
        <w:t>الاتحاد</w:t>
      </w:r>
      <w:r w:rsidR="0020048C">
        <w:rPr>
          <w:rFonts w:hint="eastAsia"/>
          <w:sz w:val="20"/>
          <w:szCs w:val="26"/>
          <w:rtl/>
          <w:lang w:val="ru-RU"/>
        </w:rPr>
        <w:t> </w:t>
      </w:r>
      <w:r w:rsidRPr="008113E9">
        <w:rPr>
          <w:rFonts w:hint="cs"/>
          <w:sz w:val="20"/>
          <w:szCs w:val="26"/>
          <w:rtl/>
          <w:lang w:val="ru-RU"/>
        </w:rPr>
        <w:t>الدولي</w:t>
      </w:r>
      <w:r w:rsidR="0020048C">
        <w:rPr>
          <w:rFonts w:hint="eastAsia"/>
          <w:sz w:val="20"/>
          <w:szCs w:val="26"/>
          <w:rtl/>
          <w:lang w:val="ru-RU"/>
        </w:rPr>
        <w:t> </w:t>
      </w:r>
      <w:r w:rsidRPr="008113E9">
        <w:rPr>
          <w:rFonts w:hint="cs"/>
          <w:sz w:val="20"/>
          <w:szCs w:val="26"/>
          <w:rtl/>
          <w:lang w:val="ru-RU"/>
        </w:rPr>
        <w:t>للاتصالات</w:t>
      </w:r>
      <w:r w:rsidR="0020048C">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7B7575">
          <w:headerReference w:type="even" r:id="rId13"/>
          <w:headerReference w:type="default" r:id="rId14"/>
          <w:pgSz w:w="11907" w:h="16834" w:code="9"/>
          <w:pgMar w:top="1134" w:right="1134" w:bottom="567" w:left="1134" w:header="720" w:footer="510" w:gutter="0"/>
          <w:paperSrc w:first="15" w:other="15"/>
          <w:pgNumType w:fmt="lowerRoman" w:start="2"/>
          <w:cols w:space="720"/>
          <w:bidi/>
          <w:rtlGutter/>
          <w:docGrid w:linePitch="299"/>
        </w:sectPr>
      </w:pPr>
    </w:p>
    <w:p w:rsidR="002E6ECC" w:rsidRPr="006E3D0D" w:rsidRDefault="00DF1C29" w:rsidP="00591DFC">
      <w:pPr>
        <w:pStyle w:val="RecNo"/>
        <w:rPr>
          <w:rtl/>
        </w:rPr>
      </w:pPr>
      <w:r>
        <w:rPr>
          <w:rFonts w:hint="cs"/>
          <w:rtl/>
        </w:rPr>
        <w:lastRenderedPageBreak/>
        <w:t xml:space="preserve">التوصيـة  </w:t>
      </w:r>
      <w:r>
        <w:rPr>
          <w:lang w:val="fr-FR"/>
        </w:rPr>
        <w:t>ITU-R</w:t>
      </w:r>
      <w:r>
        <w:t> </w:t>
      </w:r>
      <w:r>
        <w:rPr>
          <w:lang w:val="fr-FR"/>
        </w:rPr>
        <w:t> M.</w:t>
      </w:r>
      <w:r w:rsidR="00436B34" w:rsidRPr="00676BCB">
        <w:t>200</w:t>
      </w:r>
      <w:r w:rsidR="00591DFC">
        <w:t>7</w:t>
      </w:r>
    </w:p>
    <w:p w:rsidR="00436B34" w:rsidRPr="00A8611B" w:rsidRDefault="00436B34" w:rsidP="00591DFC">
      <w:pPr>
        <w:pStyle w:val="Rectitle"/>
        <w:rPr>
          <w:rFonts w:ascii="Times New Roman" w:hAnsi="Times New Roman"/>
          <w:rtl/>
        </w:rPr>
      </w:pPr>
      <w:r w:rsidRPr="006E674B">
        <w:rPr>
          <w:rFonts w:ascii="Times New Roman" w:hAnsi="Times New Roman" w:hint="cs"/>
          <w:rtl/>
        </w:rPr>
        <w:t>الخصائص ومعايير الحماية للرادارات العاملة في خدمة الملاحة الراديوية للطيران</w:t>
      </w:r>
      <w:r>
        <w:rPr>
          <w:rFonts w:ascii="Times New Roman" w:hAnsi="Times New Roman" w:hint="eastAsia"/>
          <w:rtl/>
        </w:rPr>
        <w:t> </w:t>
      </w:r>
      <w:r w:rsidRPr="006E674B">
        <w:rPr>
          <w:rFonts w:ascii="Times New Roman" w:hAnsi="Times New Roman"/>
        </w:rPr>
        <w:t>(ARNS)</w:t>
      </w:r>
      <w:r w:rsidRPr="006E674B">
        <w:rPr>
          <w:rFonts w:ascii="Times New Roman" w:hAnsi="Times New Roman" w:hint="cs"/>
          <w:rtl/>
        </w:rPr>
        <w:t xml:space="preserve"> في نطاق </w:t>
      </w:r>
      <w:r w:rsidR="00A8611B" w:rsidRPr="006E674B">
        <w:rPr>
          <w:rFonts w:ascii="Times New Roman" w:hAnsi="Times New Roman" w:hint="cs"/>
          <w:rtl/>
        </w:rPr>
        <w:t>الترددات</w:t>
      </w:r>
      <w:r w:rsidR="00A8611B">
        <w:rPr>
          <w:rFonts w:ascii="Times New Roman" w:hAnsi="Times New Roman" w:hint="eastAsia"/>
          <w:rtl/>
        </w:rPr>
        <w:t> </w:t>
      </w:r>
      <w:r w:rsidR="00591DFC">
        <w:rPr>
          <w:rFonts w:ascii="Times New Roman" w:hAnsi="Times New Roman"/>
        </w:rPr>
        <w:t>M</w:t>
      </w:r>
      <w:r w:rsidR="00A8611B" w:rsidRPr="006E674B">
        <w:rPr>
          <w:rFonts w:ascii="Times New Roman" w:hAnsi="Times New Roman"/>
        </w:rPr>
        <w:t xml:space="preserve">Hz </w:t>
      </w:r>
      <w:r w:rsidR="00591DFC">
        <w:rPr>
          <w:rFonts w:ascii="Times New Roman" w:hAnsi="Times New Roman"/>
        </w:rPr>
        <w:t>5 250</w:t>
      </w:r>
      <w:r w:rsidR="00A8611B">
        <w:rPr>
          <w:rFonts w:ascii="Times New Roman" w:hAnsi="Times New Roman"/>
        </w:rPr>
        <w:t>-</w:t>
      </w:r>
      <w:r w:rsidR="00591DFC">
        <w:rPr>
          <w:rFonts w:ascii="Times New Roman" w:hAnsi="Times New Roman"/>
        </w:rPr>
        <w:t>5 150</w:t>
      </w:r>
    </w:p>
    <w:p w:rsidR="00DF1C29" w:rsidRPr="000371B8" w:rsidRDefault="00DF1C29" w:rsidP="00591DFC">
      <w:pPr>
        <w:pStyle w:val="Recdate"/>
        <w:rPr>
          <w:rtl/>
          <w:lang w:val="fr-FR" w:bidi="ar-EG"/>
        </w:rPr>
      </w:pPr>
      <w:r>
        <w:rPr>
          <w:lang w:val="fr-FR" w:bidi="ar-EG"/>
        </w:rPr>
        <w:t>(</w:t>
      </w:r>
      <w:r w:rsidR="00624B43" w:rsidRPr="00676BCB">
        <w:rPr>
          <w:lang w:bidi="ar-EG"/>
        </w:rPr>
        <w:t>2012</w:t>
      </w:r>
      <w:r w:rsidR="00624B43">
        <w:rPr>
          <w:lang w:val="fr-FR" w:bidi="ar-EG"/>
        </w:rPr>
        <w:t>)</w:t>
      </w:r>
    </w:p>
    <w:p w:rsidR="00DF1C29" w:rsidRDefault="00DF1C29" w:rsidP="00DF1C29">
      <w:pPr>
        <w:pStyle w:val="HeadingSum"/>
        <w:rPr>
          <w:rtl/>
          <w:lang w:bidi="ar-EG"/>
        </w:rPr>
      </w:pPr>
      <w:r>
        <w:rPr>
          <w:rFonts w:hint="cs"/>
          <w:rtl/>
          <w:lang w:bidi="ar-EG"/>
        </w:rPr>
        <w:t>مجال التطبيق</w:t>
      </w:r>
    </w:p>
    <w:p w:rsidR="00D569B9" w:rsidRDefault="00D569B9" w:rsidP="00591DFC">
      <w:pPr>
        <w:pStyle w:val="Summary"/>
        <w:rPr>
          <w:rtl/>
        </w:rPr>
      </w:pPr>
      <w:r w:rsidRPr="006E674B">
        <w:rPr>
          <w:rFonts w:hint="cs"/>
          <w:rtl/>
        </w:rPr>
        <w:t xml:space="preserve">تحدد هذه التوصية </w:t>
      </w:r>
      <w:r w:rsidRPr="006E674B">
        <w:rPr>
          <w:rFonts w:hint="cs"/>
          <w:rtl/>
          <w:lang w:bidi="ar-EG"/>
        </w:rPr>
        <w:t xml:space="preserve">الخصائص ومعايير الحماية للرادارات العاملة في خدمة الملاحة الراديوية للطيران </w:t>
      </w:r>
      <w:r w:rsidRPr="006E674B">
        <w:rPr>
          <w:lang w:bidi="ar-EG"/>
        </w:rPr>
        <w:t>(ARNS)</w:t>
      </w:r>
      <w:r w:rsidRPr="006E674B">
        <w:rPr>
          <w:rFonts w:hint="cs"/>
          <w:rtl/>
        </w:rPr>
        <w:t xml:space="preserve"> في نطاق </w:t>
      </w:r>
      <w:r w:rsidR="00A8611B" w:rsidRPr="006E674B">
        <w:rPr>
          <w:rFonts w:hint="cs"/>
          <w:rtl/>
        </w:rPr>
        <w:t>الترددات</w:t>
      </w:r>
      <w:r w:rsidR="005639AF">
        <w:rPr>
          <w:rFonts w:hint="cs"/>
          <w:rtl/>
          <w:lang w:bidi="ar-EG"/>
        </w:rPr>
        <w:t xml:space="preserve"> </w:t>
      </w:r>
      <w:r w:rsidR="00591DFC" w:rsidRPr="00591DFC">
        <w:t>MHz 5 250-5 150</w:t>
      </w:r>
      <w:r w:rsidRPr="006E674B">
        <w:rPr>
          <w:rFonts w:hint="cs"/>
          <w:rtl/>
        </w:rPr>
        <w:t>. وينبغي استخدام الخصائص التقنية والتشغيلية عند تحليل التوافق بين الرادارات العاملة في</w:t>
      </w:r>
      <w:r>
        <w:rPr>
          <w:rFonts w:hint="eastAsia"/>
          <w:rtl/>
        </w:rPr>
        <w:t> </w:t>
      </w:r>
      <w:r w:rsidRPr="006E674B">
        <w:rPr>
          <w:rFonts w:hint="cs"/>
          <w:rtl/>
        </w:rPr>
        <w:t>خدمة الملاحة الراديوية للطيران والأنظمة العاملة في خدمات أخرى.</w:t>
      </w:r>
    </w:p>
    <w:p w:rsidR="00DF1C29" w:rsidRDefault="00DF1C29" w:rsidP="00E70CAA">
      <w:pPr>
        <w:pStyle w:val="Normalaftertitle"/>
        <w:rPr>
          <w:rtl/>
        </w:rPr>
      </w:pPr>
      <w:r>
        <w:rPr>
          <w:rFonts w:hint="cs"/>
          <w:rtl/>
        </w:rPr>
        <w:t>إن جمعية الاتصالات الراديوية للاتحاد الدولي للاتصالات،</w:t>
      </w:r>
    </w:p>
    <w:p w:rsidR="00DF1C29" w:rsidRPr="00157AC0" w:rsidRDefault="00DF1C29" w:rsidP="00E70CAA">
      <w:pPr>
        <w:pStyle w:val="Call"/>
        <w:rPr>
          <w:rtl/>
          <w:lang w:val="fr-FR"/>
        </w:rPr>
      </w:pPr>
      <w:r w:rsidRPr="00157AC0">
        <w:rPr>
          <w:rFonts w:hint="cs"/>
          <w:rtl/>
          <w:lang w:val="fr-FR"/>
        </w:rPr>
        <w:t>إذ تضع في اعتبارها</w:t>
      </w:r>
    </w:p>
    <w:p w:rsidR="00DF1C29" w:rsidRDefault="00DF1C29" w:rsidP="006F29ED">
      <w:pPr>
        <w:rPr>
          <w:rtl/>
          <w:lang w:bidi="ar-SY"/>
        </w:rPr>
      </w:pPr>
      <w:r w:rsidRPr="00EF7A5D">
        <w:rPr>
          <w:rFonts w:hint="cs"/>
          <w:i/>
          <w:iCs/>
          <w:rtl/>
        </w:rPr>
        <w:t xml:space="preserve"> أ )</w:t>
      </w:r>
      <w:r>
        <w:rPr>
          <w:rFonts w:hint="cs"/>
          <w:rtl/>
        </w:rPr>
        <w:tab/>
        <w:t>أن خصائص الهوائي وانتشار الإشارة وكشف الأهداف وعرض نطاق</w:t>
      </w:r>
      <w:r w:rsidR="004411B5">
        <w:rPr>
          <w:rFonts w:hint="cs"/>
          <w:rtl/>
        </w:rPr>
        <w:t xml:space="preserve"> التردد</w:t>
      </w:r>
      <w:r>
        <w:rPr>
          <w:rFonts w:hint="cs"/>
          <w:rtl/>
        </w:rPr>
        <w:t xml:space="preserve"> الكبير اللازم للرادارات </w:t>
      </w:r>
      <w:r w:rsidR="006F29ED">
        <w:rPr>
          <w:rFonts w:hint="cs"/>
          <w:rtl/>
        </w:rPr>
        <w:t xml:space="preserve">لكي تتمكن من </w:t>
      </w:r>
      <w:r>
        <w:rPr>
          <w:rFonts w:hint="cs"/>
          <w:rtl/>
        </w:rPr>
        <w:t xml:space="preserve">القيام بوظائفها </w:t>
      </w:r>
      <w:r w:rsidR="006F29ED">
        <w:rPr>
          <w:rFonts w:hint="cs"/>
          <w:rtl/>
        </w:rPr>
        <w:t xml:space="preserve">تكون أحسن ما تكون </w:t>
      </w:r>
      <w:r>
        <w:rPr>
          <w:rFonts w:hint="cs"/>
          <w:rtl/>
        </w:rPr>
        <w:t xml:space="preserve">في بعض </w:t>
      </w:r>
      <w:r w:rsidRPr="009752F9">
        <w:rPr>
          <w:rFonts w:hint="cs"/>
          <w:rtl/>
        </w:rPr>
        <w:t>نطاقات التردد</w:t>
      </w:r>
      <w:r>
        <w:rPr>
          <w:rFonts w:hint="cs"/>
          <w:rtl/>
          <w:lang w:bidi="ar-SY"/>
        </w:rPr>
        <w:t>؛</w:t>
      </w:r>
    </w:p>
    <w:p w:rsidR="00DF1C29" w:rsidRDefault="00DF1C29" w:rsidP="001B063F">
      <w:pPr>
        <w:rPr>
          <w:rtl/>
          <w:lang w:bidi="ar-EG"/>
        </w:rPr>
      </w:pPr>
      <w:r w:rsidRPr="00EF7A5D">
        <w:rPr>
          <w:rFonts w:hint="cs"/>
          <w:i/>
          <w:iCs/>
          <w:rtl/>
        </w:rPr>
        <w:t>ب)</w:t>
      </w:r>
      <w:r w:rsidRPr="00EF7A5D">
        <w:rPr>
          <w:rFonts w:hint="cs"/>
          <w:i/>
          <w:iCs/>
          <w:rtl/>
          <w:lang w:bidi="ar-SY"/>
        </w:rPr>
        <w:tab/>
      </w:r>
      <w:r>
        <w:rPr>
          <w:rFonts w:hint="cs"/>
          <w:rtl/>
          <w:lang w:bidi="ar-SY"/>
        </w:rPr>
        <w:t xml:space="preserve">أن الخصائص التقنية للرادارات العاملة في خدمة </w:t>
      </w:r>
      <w:r w:rsidR="007B2BB8">
        <w:rPr>
          <w:rFonts w:hint="cs"/>
          <w:rtl/>
          <w:lang w:bidi="ar-SY"/>
        </w:rPr>
        <w:t xml:space="preserve">الملاحة الراديوية </w:t>
      </w:r>
      <w:r>
        <w:rPr>
          <w:rFonts w:hint="cs"/>
          <w:rtl/>
          <w:lang w:bidi="ar-SY"/>
        </w:rPr>
        <w:t xml:space="preserve">تحددها </w:t>
      </w:r>
      <w:r w:rsidR="006F29ED">
        <w:rPr>
          <w:rFonts w:hint="cs"/>
          <w:rtl/>
          <w:lang w:bidi="ar-SY"/>
        </w:rPr>
        <w:t xml:space="preserve">مهام </w:t>
      </w:r>
      <w:r w:rsidR="00F851A2">
        <w:rPr>
          <w:rFonts w:hint="cs"/>
          <w:rtl/>
          <w:lang w:bidi="ar-SY"/>
        </w:rPr>
        <w:t xml:space="preserve">النظام وتتغير تغيراً </w:t>
      </w:r>
      <w:r w:rsidR="00F851A2">
        <w:rPr>
          <w:rFonts w:hint="cs"/>
          <w:rtl/>
          <w:lang w:bidi="ar-EG"/>
        </w:rPr>
        <w:t xml:space="preserve"> </w:t>
      </w:r>
      <w:r w:rsidR="00F851A2">
        <w:rPr>
          <w:rFonts w:hint="cs"/>
          <w:rtl/>
          <w:lang w:bidi="ar-SY"/>
        </w:rPr>
        <w:t>ك</w:t>
      </w:r>
      <w:r>
        <w:rPr>
          <w:rFonts w:hint="cs"/>
          <w:rtl/>
          <w:lang w:bidi="ar-SY"/>
        </w:rPr>
        <w:t>بي</w:t>
      </w:r>
      <w:r w:rsidR="005F0C2C">
        <w:rPr>
          <w:rFonts w:hint="cs"/>
          <w:rtl/>
          <w:lang w:bidi="ar-SY"/>
        </w:rPr>
        <w:t>راً حتى داخل نطاق التردد الواحد؛</w:t>
      </w:r>
    </w:p>
    <w:p w:rsidR="00403FA0" w:rsidRDefault="00403FA0" w:rsidP="00ED1B1A">
      <w:pPr>
        <w:rPr>
          <w:rtl/>
        </w:rPr>
      </w:pPr>
      <w:r w:rsidRPr="006F29ED">
        <w:rPr>
          <w:rFonts w:hint="cs"/>
          <w:i/>
          <w:iCs/>
          <w:rtl/>
          <w:lang w:bidi="ar-EG"/>
        </w:rPr>
        <w:t>ج)</w:t>
      </w:r>
      <w:r>
        <w:rPr>
          <w:rFonts w:hint="cs"/>
          <w:rtl/>
          <w:lang w:bidi="ar-EG"/>
        </w:rPr>
        <w:tab/>
      </w:r>
      <w:r w:rsidR="007E6125">
        <w:rPr>
          <w:color w:val="000000"/>
          <w:rtl/>
        </w:rPr>
        <w:t xml:space="preserve">أن الخصائص التقنية والتشغيلية </w:t>
      </w:r>
      <w:r w:rsidR="00ED1B1A">
        <w:rPr>
          <w:rFonts w:hint="cs"/>
          <w:color w:val="000000"/>
          <w:rtl/>
        </w:rPr>
        <w:t>النمطية</w:t>
      </w:r>
      <w:r w:rsidR="007E6125">
        <w:rPr>
          <w:color w:val="000000"/>
          <w:rtl/>
        </w:rPr>
        <w:t xml:space="preserve"> </w:t>
      </w:r>
      <w:r w:rsidR="007E6125">
        <w:rPr>
          <w:rFonts w:hint="cs"/>
          <w:color w:val="000000"/>
          <w:rtl/>
        </w:rPr>
        <w:t>للأنظمة العاملة في نطاقات التردد الموزعة لخدمة الملاحة الراديوية للطيران</w:t>
      </w:r>
      <w:r w:rsidR="007E6125">
        <w:rPr>
          <w:color w:val="000000"/>
          <w:rtl/>
        </w:rPr>
        <w:t xml:space="preserve"> مطلوبة لتحديد </w:t>
      </w:r>
      <w:r w:rsidR="006F29ED">
        <w:rPr>
          <w:rFonts w:hint="cs"/>
          <w:color w:val="000000"/>
          <w:rtl/>
        </w:rPr>
        <w:t>إمكانية</w:t>
      </w:r>
      <w:r w:rsidR="007E6125">
        <w:rPr>
          <w:color w:val="000000"/>
          <w:rtl/>
        </w:rPr>
        <w:t xml:space="preserve"> إدخال أنواع جديدة من الأنظمة؛</w:t>
      </w:r>
    </w:p>
    <w:p w:rsidR="0069604E" w:rsidRDefault="0069604E" w:rsidP="00ED1B1A">
      <w:r w:rsidRPr="006F29ED">
        <w:rPr>
          <w:rFonts w:hint="cs"/>
          <w:i/>
          <w:iCs/>
          <w:rtl/>
        </w:rPr>
        <w:t>د</w:t>
      </w:r>
      <w:r w:rsidR="006F29ED" w:rsidRPr="006F29ED">
        <w:rPr>
          <w:rFonts w:hint="cs"/>
          <w:i/>
          <w:iCs/>
          <w:rtl/>
        </w:rPr>
        <w:t xml:space="preserve"> </w:t>
      </w:r>
      <w:r w:rsidRPr="006F29ED">
        <w:rPr>
          <w:rFonts w:hint="cs"/>
          <w:i/>
          <w:iCs/>
          <w:rtl/>
        </w:rPr>
        <w:t>)</w:t>
      </w:r>
      <w:r>
        <w:rPr>
          <w:rFonts w:hint="cs"/>
          <w:rtl/>
        </w:rPr>
        <w:tab/>
      </w:r>
      <w:r w:rsidR="00AB2624">
        <w:rPr>
          <w:rFonts w:hint="cs"/>
          <w:rtl/>
        </w:rPr>
        <w:t xml:space="preserve">أن هناك حاجة لاعتماد إجراءات ومنهجيات من أجل </w:t>
      </w:r>
      <w:r w:rsidR="00ED1B1A">
        <w:rPr>
          <w:rFonts w:hint="cs"/>
          <w:rtl/>
        </w:rPr>
        <w:t>تحليل</w:t>
      </w:r>
      <w:r w:rsidR="00AB2624">
        <w:rPr>
          <w:rFonts w:hint="cs"/>
          <w:rtl/>
        </w:rPr>
        <w:t xml:space="preserve"> التوافق بين الرادارات العاملة في خدمة الملاحة الراديوية للطيران وأنظمة الخدمات الأخرى</w:t>
      </w:r>
      <w:r w:rsidR="00432827">
        <w:rPr>
          <w:rFonts w:hint="cs"/>
          <w:rtl/>
        </w:rPr>
        <w:t>،</w:t>
      </w:r>
    </w:p>
    <w:p w:rsidR="001B063F" w:rsidRDefault="001B063F" w:rsidP="001B063F">
      <w:pPr>
        <w:pStyle w:val="Call"/>
        <w:rPr>
          <w:rtl/>
          <w:lang w:bidi="ar-SY"/>
        </w:rPr>
      </w:pPr>
      <w:r>
        <w:rPr>
          <w:rFonts w:hint="cs"/>
          <w:rtl/>
        </w:rPr>
        <w:t xml:space="preserve">وإذ </w:t>
      </w:r>
      <w:r w:rsidRPr="00E70CAA">
        <w:rPr>
          <w:rFonts w:hint="cs"/>
          <w:rtl/>
          <w:lang w:val="fr-FR"/>
        </w:rPr>
        <w:t>تدرك</w:t>
      </w:r>
    </w:p>
    <w:p w:rsidR="001B063F" w:rsidRDefault="001B063F" w:rsidP="001B063F">
      <w:pPr>
        <w:pStyle w:val="46A5"/>
        <w:rPr>
          <w:rtl/>
        </w:rPr>
      </w:pPr>
      <w:r w:rsidRPr="006F29ED">
        <w:rPr>
          <w:rFonts w:hint="cs"/>
          <w:i/>
          <w:iCs/>
          <w:rtl/>
          <w:lang w:bidi="ar-SY"/>
        </w:rPr>
        <w:t xml:space="preserve"> أ )</w:t>
      </w:r>
      <w:r>
        <w:rPr>
          <w:rFonts w:hint="cs"/>
          <w:rtl/>
          <w:lang w:bidi="ar-SY"/>
        </w:rPr>
        <w:tab/>
        <w:t xml:space="preserve">أن نطاق الترددات </w:t>
      </w:r>
      <w:r w:rsidRPr="00591DFC">
        <w:t>MHz 5 250-5 150</w:t>
      </w:r>
      <w:r>
        <w:rPr>
          <w:rFonts w:hint="cs"/>
          <w:rtl/>
        </w:rPr>
        <w:t xml:space="preserve"> موزع على أساس أولي لخدمات الملاحة الراديوية للطيران والخدمة الثابتة </w:t>
      </w:r>
      <w:proofErr w:type="spellStart"/>
      <w:r>
        <w:rPr>
          <w:rFonts w:hint="cs"/>
          <w:rtl/>
        </w:rPr>
        <w:t>الساتلية</w:t>
      </w:r>
      <w:proofErr w:type="spellEnd"/>
      <w:r>
        <w:rPr>
          <w:rFonts w:hint="cs"/>
          <w:rtl/>
        </w:rPr>
        <w:t xml:space="preserve"> (أرض-فضاء) والخدمة المتنقلة باستثناء المتنقلة للطيران طبقاً للرقم </w:t>
      </w:r>
      <w:r>
        <w:t>446A.5</w:t>
      </w:r>
      <w:r>
        <w:rPr>
          <w:rFonts w:hint="cs"/>
          <w:rtl/>
        </w:rPr>
        <w:t xml:space="preserve"> من لوائح الراديو،</w:t>
      </w:r>
    </w:p>
    <w:p w:rsidR="00DF1C29" w:rsidRPr="00157AC0" w:rsidRDefault="00DF1C29" w:rsidP="00E70CAA">
      <w:pPr>
        <w:pStyle w:val="Call"/>
        <w:rPr>
          <w:rtl/>
          <w:lang w:val="fr-FR"/>
        </w:rPr>
      </w:pPr>
      <w:r w:rsidRPr="00157AC0">
        <w:rPr>
          <w:rFonts w:hint="cs"/>
          <w:rtl/>
          <w:lang w:val="fr-FR"/>
        </w:rPr>
        <w:t>توصـي</w:t>
      </w:r>
    </w:p>
    <w:p w:rsidR="00D25243" w:rsidRDefault="00D25243" w:rsidP="001B063F">
      <w:pPr>
        <w:rPr>
          <w:rtl/>
          <w:lang w:bidi="ar-SY"/>
        </w:rPr>
      </w:pPr>
      <w:r w:rsidRPr="00676BCB">
        <w:rPr>
          <w:b/>
          <w:bCs/>
        </w:rPr>
        <w:t>1</w:t>
      </w:r>
      <w:r>
        <w:rPr>
          <w:rFonts w:hint="cs"/>
          <w:rtl/>
          <w:lang w:bidi="ar-SY"/>
        </w:rPr>
        <w:tab/>
      </w:r>
      <w:r>
        <w:rPr>
          <w:rFonts w:hint="cs"/>
          <w:rtl/>
          <w:lang w:bidi="ar-EG"/>
        </w:rPr>
        <w:t>ب</w:t>
      </w:r>
      <w:r>
        <w:rPr>
          <w:rFonts w:hint="cs"/>
          <w:rtl/>
          <w:lang w:bidi="ar-SY"/>
        </w:rPr>
        <w:t xml:space="preserve">أن تعتبر الخصائص التقنية والتشغيلية للرادارات العاملة في خدمة الملاحة الراديوية للطيران الموصوفة في الملحق </w:t>
      </w:r>
      <w:r w:rsidR="005F0C2C">
        <w:rPr>
          <w:lang w:bidi="ar-SY"/>
        </w:rPr>
        <w:t>1</w:t>
      </w:r>
      <w:r w:rsidR="005F0C2C">
        <w:rPr>
          <w:rFonts w:hint="cs"/>
          <w:rtl/>
          <w:lang w:bidi="ar-SY"/>
        </w:rPr>
        <w:t xml:space="preserve"> </w:t>
      </w:r>
      <w:r w:rsidR="00E43804">
        <w:rPr>
          <w:rFonts w:hint="cs"/>
          <w:rtl/>
          <w:lang w:bidi="ar-SY"/>
        </w:rPr>
        <w:t>خصائص نمطية</w:t>
      </w:r>
      <w:r>
        <w:rPr>
          <w:rFonts w:hint="cs"/>
          <w:rtl/>
          <w:lang w:bidi="ar-SY"/>
        </w:rPr>
        <w:t xml:space="preserve"> للأنظمة العاملة في نطاق الترددات </w:t>
      </w:r>
      <w:r w:rsidR="001B063F" w:rsidRPr="00591DFC">
        <w:t>MHz 5 250-5 150</w:t>
      </w:r>
      <w:r w:rsidR="001B063F">
        <w:rPr>
          <w:rFonts w:hint="cs"/>
          <w:rtl/>
        </w:rPr>
        <w:t xml:space="preserve"> </w:t>
      </w:r>
      <w:r w:rsidR="00A15CD0">
        <w:rPr>
          <w:rFonts w:hint="cs"/>
          <w:rtl/>
          <w:lang w:bidi="ar-SY"/>
        </w:rPr>
        <w:t>وأن تُستخدم في دراسات التوافق مع أنظمة الخدمات الأخرى</w:t>
      </w:r>
      <w:r>
        <w:rPr>
          <w:rFonts w:hint="cs"/>
          <w:rtl/>
          <w:lang w:bidi="ar-SY"/>
        </w:rPr>
        <w:t>؛</w:t>
      </w:r>
    </w:p>
    <w:p w:rsidR="00D25243" w:rsidRDefault="00D25243" w:rsidP="001B063F">
      <w:pPr>
        <w:rPr>
          <w:rtl/>
          <w:lang w:bidi="ar-SY"/>
        </w:rPr>
      </w:pPr>
      <w:r w:rsidRPr="00676BCB">
        <w:rPr>
          <w:b/>
          <w:bCs/>
        </w:rPr>
        <w:t>2</w:t>
      </w:r>
      <w:r>
        <w:rPr>
          <w:rFonts w:hint="cs"/>
          <w:rtl/>
          <w:lang w:bidi="ar-SY"/>
        </w:rPr>
        <w:tab/>
      </w:r>
      <w:r w:rsidR="009D093C">
        <w:rPr>
          <w:rFonts w:hint="cs"/>
          <w:rtl/>
          <w:lang w:bidi="ar-SY"/>
        </w:rPr>
        <w:t>ب</w:t>
      </w:r>
      <w:r>
        <w:rPr>
          <w:rFonts w:hint="cs"/>
          <w:rtl/>
          <w:lang w:bidi="ar-SY"/>
        </w:rPr>
        <w:t xml:space="preserve">أن تستعمل التوصية </w:t>
      </w:r>
      <w:r>
        <w:t>ITU-R M.</w:t>
      </w:r>
      <w:r w:rsidRPr="00676BCB">
        <w:t>1461</w:t>
      </w:r>
      <w:r>
        <w:rPr>
          <w:rFonts w:hint="cs"/>
          <w:rtl/>
          <w:lang w:bidi="ar-SY"/>
        </w:rPr>
        <w:t xml:space="preserve"> </w:t>
      </w:r>
      <w:r w:rsidR="009D093C">
        <w:rPr>
          <w:rFonts w:hint="cs"/>
          <w:rtl/>
          <w:lang w:bidi="ar-SY"/>
        </w:rPr>
        <w:t xml:space="preserve">في </w:t>
      </w:r>
      <w:r w:rsidR="00E43804">
        <w:rPr>
          <w:rFonts w:hint="cs"/>
          <w:rtl/>
          <w:lang w:bidi="ar-SY"/>
        </w:rPr>
        <w:t>تحليل</w:t>
      </w:r>
      <w:r w:rsidR="009D093C">
        <w:rPr>
          <w:rFonts w:hint="cs"/>
          <w:rtl/>
          <w:lang w:bidi="ar-SY"/>
        </w:rPr>
        <w:t xml:space="preserve"> التوافق بين </w:t>
      </w:r>
      <w:r>
        <w:rPr>
          <w:rFonts w:hint="cs"/>
          <w:rtl/>
          <w:lang w:bidi="ar-SY"/>
        </w:rPr>
        <w:t xml:space="preserve">الرادارات العاملة في </w:t>
      </w:r>
      <w:r w:rsidR="001B063F">
        <w:rPr>
          <w:rFonts w:hint="cs"/>
          <w:rtl/>
          <w:lang w:bidi="ar-SY"/>
        </w:rPr>
        <w:t>خدمة الملاحة الراديوية للطيران</w:t>
      </w:r>
      <w:r>
        <w:rPr>
          <w:rFonts w:hint="cs"/>
          <w:rtl/>
          <w:lang w:bidi="ar-SY"/>
        </w:rPr>
        <w:t xml:space="preserve"> </w:t>
      </w:r>
      <w:r w:rsidR="009D093C">
        <w:rPr>
          <w:rFonts w:hint="cs"/>
          <w:rtl/>
          <w:lang w:bidi="ar-SY"/>
        </w:rPr>
        <w:t>و</w:t>
      </w:r>
      <w:r>
        <w:rPr>
          <w:rFonts w:hint="cs"/>
          <w:rtl/>
          <w:lang w:bidi="ar-SY"/>
        </w:rPr>
        <w:t>أنظمة الخدمات الأخرى؛</w:t>
      </w:r>
    </w:p>
    <w:p w:rsidR="00D25243" w:rsidRDefault="00D25243" w:rsidP="005F0C2C">
      <w:pPr>
        <w:rPr>
          <w:spacing w:val="-4"/>
          <w:rtl/>
          <w:lang w:bidi="ar-SY"/>
        </w:rPr>
      </w:pPr>
      <w:r w:rsidRPr="00676BCB">
        <w:rPr>
          <w:b/>
          <w:bCs/>
        </w:rPr>
        <w:t>3</w:t>
      </w:r>
      <w:r>
        <w:rPr>
          <w:rFonts w:hint="cs"/>
          <w:rtl/>
          <w:lang w:bidi="ar-SY"/>
        </w:rPr>
        <w:tab/>
      </w:r>
      <w:r w:rsidR="00AD754C" w:rsidRPr="006F29ED">
        <w:rPr>
          <w:rFonts w:hint="cs"/>
          <w:spacing w:val="-4"/>
          <w:rtl/>
          <w:lang w:bidi="ar-SY"/>
        </w:rPr>
        <w:t>ب</w:t>
      </w:r>
      <w:r w:rsidRPr="006F29ED">
        <w:rPr>
          <w:rFonts w:hint="cs"/>
          <w:spacing w:val="-4"/>
          <w:rtl/>
          <w:lang w:bidi="ar-SY"/>
        </w:rPr>
        <w:t xml:space="preserve">أن </w:t>
      </w:r>
      <w:r w:rsidR="006F29ED" w:rsidRPr="006F29ED">
        <w:rPr>
          <w:rFonts w:hint="cs"/>
          <w:spacing w:val="-4"/>
          <w:rtl/>
          <w:lang w:bidi="ar-SY"/>
        </w:rPr>
        <w:t>تستعمل قيمة لمعيار</w:t>
      </w:r>
      <w:r w:rsidR="00AD754C" w:rsidRPr="006F29ED">
        <w:rPr>
          <w:rFonts w:hint="cs"/>
          <w:spacing w:val="-4"/>
          <w:rtl/>
          <w:lang w:bidi="ar-EG"/>
        </w:rPr>
        <w:t xml:space="preserve"> </w:t>
      </w:r>
      <w:r w:rsidRPr="006F29ED">
        <w:rPr>
          <w:rFonts w:hint="cs"/>
          <w:spacing w:val="-4"/>
          <w:rtl/>
          <w:lang w:bidi="ar-SY"/>
        </w:rPr>
        <w:t xml:space="preserve">نسبة قدرة الإشارة المسببة للتداخل إلى سوية قدرة ضوضاء مستقبل الرادار، </w:t>
      </w:r>
      <w:r w:rsidRPr="006F29ED">
        <w:rPr>
          <w:i/>
          <w:iCs/>
          <w:spacing w:val="-4"/>
        </w:rPr>
        <w:t>I/N</w:t>
      </w:r>
      <w:r w:rsidR="0054759B">
        <w:rPr>
          <w:rFonts w:hint="cs"/>
          <w:spacing w:val="-4"/>
          <w:rtl/>
          <w:lang w:bidi="ar-SY"/>
        </w:rPr>
        <w:t>، ومقدارها</w:t>
      </w:r>
      <w:r w:rsidR="0054759B">
        <w:rPr>
          <w:rFonts w:hint="eastAsia"/>
          <w:spacing w:val="-4"/>
          <w:rtl/>
          <w:lang w:bidi="ar-SY"/>
        </w:rPr>
        <w:t> </w:t>
      </w:r>
      <w:r w:rsidRPr="006F29ED">
        <w:rPr>
          <w:spacing w:val="-4"/>
        </w:rPr>
        <w:t>dB </w:t>
      </w:r>
      <w:r w:rsidR="001B063F">
        <w:rPr>
          <w:spacing w:val="-4"/>
        </w:rPr>
        <w:t>6</w:t>
      </w:r>
      <w:r w:rsidR="0054759B">
        <w:rPr>
          <w:spacing w:val="-4"/>
        </w:rPr>
        <w:sym w:font="Symbol" w:char="F02D"/>
      </w:r>
      <w:r w:rsidRPr="006F29ED">
        <w:rPr>
          <w:rFonts w:hint="cs"/>
          <w:spacing w:val="-4"/>
          <w:rtl/>
        </w:rPr>
        <w:t>،</w:t>
      </w:r>
      <w:r w:rsidRPr="006F29ED">
        <w:rPr>
          <w:rFonts w:hint="cs"/>
          <w:spacing w:val="-4"/>
          <w:rtl/>
          <w:lang w:bidi="ar-SY"/>
        </w:rPr>
        <w:t xml:space="preserve"> </w:t>
      </w:r>
      <w:r w:rsidRPr="006F29ED">
        <w:rPr>
          <w:rFonts w:hint="cs"/>
          <w:rtl/>
        </w:rPr>
        <w:t xml:space="preserve">كسوية </w:t>
      </w:r>
      <w:r w:rsidR="006F29ED" w:rsidRPr="006F29ED">
        <w:rPr>
          <w:rFonts w:hint="cs"/>
          <w:rtl/>
        </w:rPr>
        <w:t>للحماية اللازمة ل</w:t>
      </w:r>
      <w:r w:rsidR="00AD754C" w:rsidRPr="006F29ED">
        <w:rPr>
          <w:rFonts w:hint="cs"/>
          <w:rtl/>
        </w:rPr>
        <w:t xml:space="preserve">رادارات الملاحة الراديوية للطيران وأن </w:t>
      </w:r>
      <w:r w:rsidR="006F29ED" w:rsidRPr="006F29ED">
        <w:rPr>
          <w:rFonts w:hint="cs"/>
          <w:rtl/>
        </w:rPr>
        <w:t>ت</w:t>
      </w:r>
      <w:r w:rsidR="00AD754C" w:rsidRPr="006F29ED">
        <w:rPr>
          <w:rFonts w:hint="cs"/>
          <w:rtl/>
        </w:rPr>
        <w:t xml:space="preserve">مثل </w:t>
      </w:r>
      <w:r w:rsidR="006F29ED" w:rsidRPr="006F29ED">
        <w:rPr>
          <w:rFonts w:hint="cs"/>
          <w:rtl/>
        </w:rPr>
        <w:t>هذه القيمة</w:t>
      </w:r>
      <w:r w:rsidR="00AD754C" w:rsidRPr="006F29ED">
        <w:rPr>
          <w:rFonts w:hint="cs"/>
          <w:rtl/>
        </w:rPr>
        <w:t xml:space="preserve"> </w:t>
      </w:r>
      <w:r w:rsidR="000331B5" w:rsidRPr="006F29ED">
        <w:rPr>
          <w:rFonts w:hint="cs"/>
          <w:rtl/>
        </w:rPr>
        <w:t>مستوى</w:t>
      </w:r>
      <w:r w:rsidR="00AD754C" w:rsidRPr="006F29ED">
        <w:rPr>
          <w:rFonts w:hint="cs"/>
          <w:rtl/>
        </w:rPr>
        <w:t xml:space="preserve"> الحماية ال</w:t>
      </w:r>
      <w:r w:rsidR="000331B5" w:rsidRPr="006F29ED">
        <w:rPr>
          <w:rFonts w:hint="cs"/>
          <w:rtl/>
        </w:rPr>
        <w:t>كلية</w:t>
      </w:r>
      <w:r w:rsidRPr="006F29ED">
        <w:rPr>
          <w:rFonts w:hint="cs"/>
          <w:rtl/>
        </w:rPr>
        <w:t xml:space="preserve"> عند تواجد عدة مصادر مسببة</w:t>
      </w:r>
      <w:r w:rsidR="006F29ED">
        <w:rPr>
          <w:rFonts w:hint="eastAsia"/>
          <w:rtl/>
        </w:rPr>
        <w:t> </w:t>
      </w:r>
      <w:r w:rsidRPr="006F29ED">
        <w:rPr>
          <w:rFonts w:hint="cs"/>
          <w:rtl/>
        </w:rPr>
        <w:t>للتداخل.</w:t>
      </w:r>
    </w:p>
    <w:p w:rsidR="00AC491A" w:rsidRDefault="00AC491A" w:rsidP="0054759B">
      <w:pPr>
        <w:rPr>
          <w:spacing w:val="-4"/>
          <w:rtl/>
          <w:lang w:bidi="ar-SY"/>
        </w:rPr>
      </w:pPr>
    </w:p>
    <w:p w:rsidR="00AC491A" w:rsidRPr="006F29ED" w:rsidRDefault="00AC491A" w:rsidP="0054759B">
      <w:pPr>
        <w:rPr>
          <w:spacing w:val="-4"/>
          <w:rtl/>
          <w:lang w:bidi="ar-SY"/>
        </w:rPr>
      </w:pPr>
    </w:p>
    <w:p w:rsidR="00211FC6" w:rsidRPr="00CB64E6" w:rsidRDefault="006F29ED" w:rsidP="001B063F">
      <w:pPr>
        <w:pStyle w:val="AnnexNotitle"/>
        <w:rPr>
          <w:rtl/>
        </w:rPr>
      </w:pPr>
      <w:bookmarkStart w:id="2" w:name="_Toc409440815"/>
      <w:bookmarkStart w:id="3" w:name="_Toc430336765"/>
      <w:r>
        <w:rPr>
          <w:rFonts w:hint="cs"/>
          <w:rtl/>
          <w:lang w:val="fr-FR" w:bidi="ar-EG"/>
        </w:rPr>
        <w:lastRenderedPageBreak/>
        <w:t>ال</w:t>
      </w:r>
      <w:r w:rsidR="00DF1C29" w:rsidRPr="00EF7A5D">
        <w:rPr>
          <w:rFonts w:hint="cs"/>
          <w:rtl/>
          <w:lang w:val="fr-FR" w:bidi="ar-EG"/>
        </w:rPr>
        <w:t>ملح</w:t>
      </w:r>
      <w:r>
        <w:rPr>
          <w:rFonts w:hint="cs"/>
          <w:rtl/>
          <w:lang w:val="fr-FR" w:bidi="ar-EG"/>
        </w:rPr>
        <w:t>ـ</w:t>
      </w:r>
      <w:r w:rsidR="00DF1C29" w:rsidRPr="00EF7A5D">
        <w:rPr>
          <w:rFonts w:hint="cs"/>
          <w:rtl/>
          <w:lang w:val="fr-FR" w:bidi="ar-EG"/>
        </w:rPr>
        <w:t>ق</w:t>
      </w:r>
      <w:r w:rsidR="00B316DD">
        <w:rPr>
          <w:rFonts w:hint="cs"/>
          <w:rtl/>
          <w:lang w:val="fr-FR" w:bidi="ar-EG"/>
        </w:rPr>
        <w:t xml:space="preserve"> </w:t>
      </w:r>
      <w:r w:rsidR="00B316DD">
        <w:rPr>
          <w:lang w:val="fr-CH" w:bidi="ar-EG"/>
        </w:rPr>
        <w:t>1</w:t>
      </w:r>
      <w:r>
        <w:rPr>
          <w:rtl/>
          <w:lang w:val="fr-FR" w:bidi="ar-EG"/>
        </w:rPr>
        <w:br/>
      </w:r>
      <w:r>
        <w:rPr>
          <w:rtl/>
          <w:lang w:val="fr-FR" w:bidi="ar-EG"/>
        </w:rPr>
        <w:br/>
      </w:r>
      <w:r w:rsidR="00DF1C29" w:rsidRPr="00EF7A5D">
        <w:rPr>
          <w:rFonts w:hint="cs"/>
          <w:rtl/>
          <w:lang w:val="fr-FR"/>
        </w:rPr>
        <w:t xml:space="preserve">الخصائص التقنية والتشغيلية </w:t>
      </w:r>
      <w:r w:rsidR="00051191" w:rsidRPr="00CB64E6">
        <w:rPr>
          <w:rFonts w:hint="cs"/>
          <w:rtl/>
          <w:lang w:val="fr-FR" w:bidi="ar-EG"/>
        </w:rPr>
        <w:t>لرادارات</w:t>
      </w:r>
      <w:r w:rsidR="00051191">
        <w:rPr>
          <w:rFonts w:hint="cs"/>
          <w:rtl/>
        </w:rPr>
        <w:t xml:space="preserve"> </w:t>
      </w:r>
      <w:r w:rsidR="00211FC6" w:rsidRPr="006E674B">
        <w:rPr>
          <w:rFonts w:hint="cs"/>
          <w:rtl/>
        </w:rPr>
        <w:t>خدمة الملاحة الراديوية للطيران</w:t>
      </w:r>
      <w:r w:rsidR="00211FC6">
        <w:rPr>
          <w:rFonts w:hint="eastAsia"/>
          <w:rtl/>
        </w:rPr>
        <w:t> </w:t>
      </w:r>
      <w:r w:rsidR="00211FC6" w:rsidRPr="006E674B">
        <w:t>(ARNS)</w:t>
      </w:r>
      <w:r w:rsidR="00CB64E6">
        <w:rPr>
          <w:rtl/>
        </w:rPr>
        <w:br/>
      </w:r>
      <w:r w:rsidR="00211FC6" w:rsidRPr="006E674B">
        <w:rPr>
          <w:rFonts w:hint="cs"/>
          <w:rtl/>
        </w:rPr>
        <w:t xml:space="preserve">في نطاق </w:t>
      </w:r>
      <w:r w:rsidR="00CB64E6">
        <w:rPr>
          <w:rFonts w:hint="cs"/>
          <w:rtl/>
          <w:lang w:bidi="ar-SY"/>
        </w:rPr>
        <w:t xml:space="preserve">الترددات </w:t>
      </w:r>
      <w:bookmarkEnd w:id="2"/>
      <w:r w:rsidR="001B063F" w:rsidRPr="001B063F">
        <w:t>MHz 5 250-5 150</w:t>
      </w:r>
      <w:bookmarkEnd w:id="3"/>
    </w:p>
    <w:p w:rsidR="00DF1C29" w:rsidRPr="00232078" w:rsidRDefault="00DF1C29" w:rsidP="00CB64E6">
      <w:pPr>
        <w:pStyle w:val="Heading1"/>
        <w:rPr>
          <w:rtl/>
          <w:lang w:val="fr-FR" w:bidi="ar-EG"/>
        </w:rPr>
      </w:pPr>
      <w:bookmarkStart w:id="4" w:name="_Toc409440816"/>
      <w:bookmarkStart w:id="5" w:name="_Toc430336766"/>
      <w:r w:rsidRPr="00676BCB">
        <w:rPr>
          <w:lang w:bidi="ar-EG"/>
        </w:rPr>
        <w:t>1</w:t>
      </w:r>
      <w:r w:rsidRPr="00232078">
        <w:rPr>
          <w:rFonts w:hint="cs"/>
          <w:rtl/>
          <w:lang w:val="fr-FR" w:bidi="ar-EG"/>
        </w:rPr>
        <w:tab/>
      </w:r>
      <w:r w:rsidRPr="00C56478">
        <w:rPr>
          <w:rFonts w:hint="cs"/>
          <w:rtl/>
          <w:lang w:val="fr-FR" w:bidi="ar-EG"/>
        </w:rPr>
        <w:t>مقدمة</w:t>
      </w:r>
      <w:bookmarkEnd w:id="4"/>
      <w:bookmarkEnd w:id="5"/>
    </w:p>
    <w:p w:rsidR="00BB64A3" w:rsidRDefault="001B063F" w:rsidP="001B063F">
      <w:pPr>
        <w:rPr>
          <w:rtl/>
          <w:lang w:bidi="ar-EG"/>
        </w:rPr>
      </w:pPr>
      <w:r>
        <w:rPr>
          <w:rFonts w:hint="cs"/>
          <w:rtl/>
          <w:lang w:bidi="ar-SY"/>
        </w:rPr>
        <w:t>ت</w:t>
      </w:r>
      <w:r w:rsidR="00BB64A3">
        <w:rPr>
          <w:rFonts w:hint="cs"/>
          <w:rtl/>
          <w:lang w:bidi="ar-SY"/>
        </w:rPr>
        <w:t xml:space="preserve">عمل خدمة الملاحة الراديوية للطيران في جميع أنحاء العالم على أساس أولي في نطاق الترددات </w:t>
      </w:r>
      <w:r w:rsidRPr="001B063F">
        <w:rPr>
          <w:lang w:bidi="ar-SY"/>
        </w:rPr>
        <w:t>MHz 5 250-5 150</w:t>
      </w:r>
      <w:r w:rsidR="00BB64A3">
        <w:rPr>
          <w:rFonts w:hint="cs"/>
          <w:rtl/>
          <w:lang w:bidi="ar-EG"/>
        </w:rPr>
        <w:t>. ويقدم هذا الم</w:t>
      </w:r>
      <w:r>
        <w:rPr>
          <w:rFonts w:hint="cs"/>
          <w:rtl/>
          <w:lang w:bidi="ar-EG"/>
        </w:rPr>
        <w:t xml:space="preserve">لحق الخصائص التقنية والتشغيلية </w:t>
      </w:r>
      <w:r w:rsidR="00BB64A3">
        <w:rPr>
          <w:rFonts w:hint="cs"/>
          <w:rtl/>
          <w:lang w:bidi="ar-EG"/>
        </w:rPr>
        <w:t xml:space="preserve">لرادارات </w:t>
      </w:r>
      <w:r>
        <w:rPr>
          <w:rFonts w:hint="cs"/>
          <w:rtl/>
          <w:lang w:bidi="ar-EG"/>
        </w:rPr>
        <w:t xml:space="preserve">دوبلر </w:t>
      </w:r>
      <w:proofErr w:type="spellStart"/>
      <w:r>
        <w:rPr>
          <w:rFonts w:hint="cs"/>
          <w:rtl/>
          <w:lang w:bidi="ar-EG"/>
        </w:rPr>
        <w:t>النبضية</w:t>
      </w:r>
      <w:proofErr w:type="spellEnd"/>
      <w:r>
        <w:rPr>
          <w:rFonts w:hint="cs"/>
          <w:rtl/>
          <w:lang w:bidi="ar-EG"/>
        </w:rPr>
        <w:t xml:space="preserve"> للملاحة الراديوية </w:t>
      </w:r>
      <w:r w:rsidR="008A4D71">
        <w:rPr>
          <w:rFonts w:hint="cs"/>
          <w:rtl/>
          <w:lang w:bidi="ar-EG"/>
        </w:rPr>
        <w:t>النمطية</w:t>
      </w:r>
      <w:r w:rsidR="00BB64A3">
        <w:rPr>
          <w:rFonts w:hint="cs"/>
          <w:rtl/>
          <w:lang w:bidi="ar-EG"/>
        </w:rPr>
        <w:t xml:space="preserve"> العاملة </w:t>
      </w:r>
      <w:r>
        <w:rPr>
          <w:rFonts w:hint="cs"/>
          <w:rtl/>
          <w:lang w:bidi="ar-EG"/>
        </w:rPr>
        <w:t xml:space="preserve">في خدمة الملاحة الراديوية للطيران </w:t>
      </w:r>
      <w:r w:rsidR="00BB64A3">
        <w:rPr>
          <w:rFonts w:hint="cs"/>
          <w:rtl/>
          <w:lang w:bidi="ar-EG"/>
        </w:rPr>
        <w:t>في هذا النطاق الترددي.</w:t>
      </w:r>
    </w:p>
    <w:p w:rsidR="00DF1C29" w:rsidRPr="00676BCB" w:rsidRDefault="00453B22" w:rsidP="00453B22">
      <w:pPr>
        <w:pStyle w:val="Heading1"/>
        <w:rPr>
          <w:rtl/>
          <w:lang w:bidi="ar-EG"/>
        </w:rPr>
      </w:pPr>
      <w:bookmarkStart w:id="6" w:name="_Toc409440819"/>
      <w:bookmarkStart w:id="7" w:name="_Toc430336767"/>
      <w:r>
        <w:t>2</w:t>
      </w:r>
      <w:r w:rsidR="00DF1C29" w:rsidRPr="00676BCB">
        <w:rPr>
          <w:rFonts w:hint="cs"/>
          <w:rtl/>
        </w:rPr>
        <w:tab/>
      </w:r>
      <w:r w:rsidR="007B0D4D" w:rsidRPr="00676BCB">
        <w:rPr>
          <w:rFonts w:hint="cs"/>
          <w:rtl/>
        </w:rPr>
        <w:t xml:space="preserve">خصائص </w:t>
      </w:r>
      <w:r>
        <w:rPr>
          <w:rFonts w:hint="cs"/>
          <w:rtl/>
        </w:rPr>
        <w:t>أنظمة</w:t>
      </w:r>
      <w:r w:rsidR="007B0D4D" w:rsidRPr="00676BCB">
        <w:rPr>
          <w:rFonts w:hint="cs"/>
          <w:rtl/>
        </w:rPr>
        <w:t xml:space="preserve"> </w:t>
      </w:r>
      <w:r w:rsidR="007B0D4D" w:rsidRPr="00676BCB">
        <w:rPr>
          <w:rFonts w:hint="cs"/>
          <w:rtl/>
          <w:lang w:bidi="ar-EG"/>
        </w:rPr>
        <w:t xml:space="preserve">الاستشعار </w:t>
      </w:r>
      <w:r w:rsidR="005961F9" w:rsidRPr="00676BCB">
        <w:rPr>
          <w:rFonts w:hint="cs"/>
          <w:rtl/>
          <w:lang w:bidi="ar-EG"/>
        </w:rPr>
        <w:t>والتجنب</w:t>
      </w:r>
      <w:r w:rsidR="007B0D4D" w:rsidRPr="00676BCB">
        <w:rPr>
          <w:rFonts w:hint="cs"/>
          <w:rtl/>
          <w:lang w:bidi="ar-EG"/>
        </w:rPr>
        <w:t xml:space="preserve"> في الملاحة الرا</w:t>
      </w:r>
      <w:r w:rsidR="005340F6">
        <w:rPr>
          <w:rFonts w:hint="cs"/>
          <w:rtl/>
          <w:lang w:bidi="ar-EG"/>
        </w:rPr>
        <w:t>د</w:t>
      </w:r>
      <w:r w:rsidR="007B0D4D" w:rsidRPr="00676BCB">
        <w:rPr>
          <w:rFonts w:hint="cs"/>
          <w:rtl/>
          <w:lang w:bidi="ar-EG"/>
        </w:rPr>
        <w:t>يوية للطيران</w:t>
      </w:r>
      <w:bookmarkEnd w:id="6"/>
      <w:bookmarkEnd w:id="7"/>
    </w:p>
    <w:p w:rsidR="00D5655E" w:rsidRPr="00676BCB" w:rsidRDefault="00E6288E" w:rsidP="00453B22">
      <w:pPr>
        <w:rPr>
          <w:rtl/>
        </w:rPr>
      </w:pPr>
      <w:r w:rsidRPr="00676BCB">
        <w:rPr>
          <w:rFonts w:hint="cs"/>
          <w:rtl/>
        </w:rPr>
        <w:t>يتطلب</w:t>
      </w:r>
      <w:r w:rsidRPr="00676BCB">
        <w:rPr>
          <w:rtl/>
        </w:rPr>
        <w:t xml:space="preserve"> التشغيل الآمن ل</w:t>
      </w:r>
      <w:r w:rsidR="00E73085">
        <w:rPr>
          <w:rFonts w:hint="cs"/>
          <w:rtl/>
        </w:rPr>
        <w:t>رحلات ا</w:t>
      </w:r>
      <w:r w:rsidRPr="00676BCB">
        <w:rPr>
          <w:rtl/>
        </w:rPr>
        <w:t xml:space="preserve">لطائرات </w:t>
      </w:r>
      <w:r w:rsidR="00A228C0" w:rsidRPr="00676BCB">
        <w:rPr>
          <w:rFonts w:hint="cs"/>
          <w:rtl/>
        </w:rPr>
        <w:t>بدون طيار</w:t>
      </w:r>
      <w:r w:rsidRPr="00676BCB">
        <w:rPr>
          <w:rtl/>
        </w:rPr>
        <w:t xml:space="preserve"> تقنيات متقدمة للكشف عن الطائرات </w:t>
      </w:r>
      <w:r w:rsidR="00145E8E" w:rsidRPr="00676BCB">
        <w:rPr>
          <w:rtl/>
        </w:rPr>
        <w:t>القريبة والتضاريس و</w:t>
      </w:r>
      <w:r w:rsidR="00E73085">
        <w:rPr>
          <w:rFonts w:hint="cs"/>
          <w:rtl/>
        </w:rPr>
        <w:t>العوائق</w:t>
      </w:r>
      <w:r w:rsidR="00145E8E" w:rsidRPr="00676BCB">
        <w:rPr>
          <w:rtl/>
        </w:rPr>
        <w:t xml:space="preserve"> التي تعترض الملاحة</w:t>
      </w:r>
      <w:r w:rsidR="004119D1">
        <w:rPr>
          <w:rFonts w:hint="cs"/>
          <w:rtl/>
        </w:rPr>
        <w:t xml:space="preserve"> وتتبعها</w:t>
      </w:r>
      <w:r w:rsidR="00143430" w:rsidRPr="00676BCB">
        <w:rPr>
          <w:rFonts w:hint="cs"/>
          <w:rtl/>
        </w:rPr>
        <w:t xml:space="preserve">. </w:t>
      </w:r>
      <w:r w:rsidR="00453B22">
        <w:rPr>
          <w:rFonts w:hint="cs"/>
          <w:rtl/>
        </w:rPr>
        <w:t>وكما هو الحال مع الطائرات المأهولة، يجب</w:t>
      </w:r>
      <w:r w:rsidR="00143430" w:rsidRPr="00676BCB">
        <w:rPr>
          <w:rFonts w:hint="cs"/>
          <w:rtl/>
        </w:rPr>
        <w:t xml:space="preserve"> أن تتفادى</w:t>
      </w:r>
      <w:r w:rsidR="00145E8E" w:rsidRPr="00676BCB">
        <w:rPr>
          <w:rFonts w:hint="cs"/>
          <w:rtl/>
        </w:rPr>
        <w:t xml:space="preserve"> الطائرات </w:t>
      </w:r>
      <w:r w:rsidR="00143430" w:rsidRPr="00676BCB">
        <w:rPr>
          <w:rFonts w:hint="cs"/>
          <w:rtl/>
        </w:rPr>
        <w:t>بدون طيار</w:t>
      </w:r>
      <w:r w:rsidR="00145E8E" w:rsidRPr="00676BCB">
        <w:rPr>
          <w:rFonts w:hint="cs"/>
          <w:rtl/>
        </w:rPr>
        <w:t xml:space="preserve"> هذه الأشياء</w:t>
      </w:r>
      <w:r w:rsidRPr="00676BCB">
        <w:rPr>
          <w:rtl/>
        </w:rPr>
        <w:t>. و</w:t>
      </w:r>
      <w:r w:rsidR="00145E8E" w:rsidRPr="00676BCB">
        <w:rPr>
          <w:rFonts w:hint="cs"/>
          <w:rtl/>
        </w:rPr>
        <w:t>س</w:t>
      </w:r>
      <w:r w:rsidRPr="00676BCB">
        <w:rPr>
          <w:rtl/>
        </w:rPr>
        <w:t>يحتاج القائم بالقيادة عن ب</w:t>
      </w:r>
      <w:r w:rsidR="00B96161">
        <w:rPr>
          <w:rFonts w:hint="cs"/>
          <w:rtl/>
        </w:rPr>
        <w:t>ُ</w:t>
      </w:r>
      <w:r w:rsidRPr="00676BCB">
        <w:rPr>
          <w:rtl/>
        </w:rPr>
        <w:t xml:space="preserve">عد إلى الإلمام بالبيئة التي </w:t>
      </w:r>
      <w:r w:rsidR="00145E8E" w:rsidRPr="00676BCB">
        <w:rPr>
          <w:rFonts w:hint="cs"/>
          <w:rtl/>
        </w:rPr>
        <w:t>تعمل</w:t>
      </w:r>
      <w:r w:rsidRPr="00676BCB">
        <w:rPr>
          <w:rtl/>
        </w:rPr>
        <w:t xml:space="preserve"> فيها الطائرة وأن يكون بمقدوره تحديد التهديدات المحتملة للتشغيل الآمن للطائرة </w:t>
      </w:r>
      <w:r w:rsidR="003D3B0E" w:rsidRPr="00676BCB">
        <w:rPr>
          <w:rFonts w:hint="cs"/>
          <w:rtl/>
        </w:rPr>
        <w:t>و</w:t>
      </w:r>
      <w:r w:rsidRPr="00676BCB">
        <w:rPr>
          <w:rtl/>
        </w:rPr>
        <w:t xml:space="preserve">اتخاذ الإجراء </w:t>
      </w:r>
      <w:r w:rsidR="004119D1">
        <w:rPr>
          <w:rFonts w:hint="cs"/>
          <w:rtl/>
        </w:rPr>
        <w:t>المناسب</w:t>
      </w:r>
      <w:r w:rsidR="00453B22">
        <w:rPr>
          <w:rFonts w:hint="cs"/>
          <w:rtl/>
        </w:rPr>
        <w:t xml:space="preserve"> لتجنب الأخطار</w:t>
      </w:r>
      <w:r w:rsidRPr="00676BCB">
        <w:rPr>
          <w:rtl/>
        </w:rPr>
        <w:t>.</w:t>
      </w:r>
      <w:r w:rsidR="000E4522" w:rsidRPr="00676BCB">
        <w:rPr>
          <w:rFonts w:hint="cs"/>
          <w:rtl/>
        </w:rPr>
        <w:t xml:space="preserve"> </w:t>
      </w:r>
      <w:r w:rsidR="00453B22">
        <w:rPr>
          <w:rFonts w:hint="cs"/>
          <w:rtl/>
        </w:rPr>
        <w:t xml:space="preserve">وتتمثل الوظيفة الأولية لرادار </w:t>
      </w:r>
      <w:r w:rsidR="000E4522" w:rsidRPr="00676BCB">
        <w:rPr>
          <w:rFonts w:hint="cs"/>
          <w:rtl/>
        </w:rPr>
        <w:t xml:space="preserve">الاستشعار </w:t>
      </w:r>
      <w:r w:rsidR="001C665B" w:rsidRPr="00676BCB">
        <w:rPr>
          <w:rFonts w:hint="cs"/>
          <w:rtl/>
        </w:rPr>
        <w:t>والتجنب</w:t>
      </w:r>
      <w:r w:rsidR="000E4522" w:rsidRPr="00676BCB">
        <w:rPr>
          <w:rFonts w:hint="cs"/>
          <w:rtl/>
        </w:rPr>
        <w:t xml:space="preserve"> </w:t>
      </w:r>
      <w:r w:rsidR="00453B22">
        <w:rPr>
          <w:rFonts w:hint="cs"/>
          <w:rtl/>
        </w:rPr>
        <w:t xml:space="preserve">في </w:t>
      </w:r>
      <w:r w:rsidR="00104F8B" w:rsidRPr="00676BCB">
        <w:rPr>
          <w:rFonts w:hint="cs"/>
          <w:rtl/>
        </w:rPr>
        <w:t xml:space="preserve">توفير القدرة على الكشف والتتبع </w:t>
      </w:r>
      <w:r w:rsidR="00BB10BA" w:rsidRPr="00676BCB">
        <w:rPr>
          <w:rFonts w:hint="cs"/>
          <w:rtl/>
        </w:rPr>
        <w:t xml:space="preserve">وإبلاغ </w:t>
      </w:r>
      <w:r w:rsidR="00453B22">
        <w:rPr>
          <w:rFonts w:hint="cs"/>
          <w:rtl/>
        </w:rPr>
        <w:t>القائد عن بعد</w:t>
      </w:r>
      <w:r w:rsidR="00BB10BA" w:rsidRPr="00676BCB">
        <w:rPr>
          <w:rFonts w:hint="cs"/>
          <w:rtl/>
        </w:rPr>
        <w:t xml:space="preserve"> بمعلومات عن الحركة الجوية للحفاظ على فصل كافٍ</w:t>
      </w:r>
      <w:r w:rsidR="00B34716" w:rsidRPr="00676BCB">
        <w:rPr>
          <w:rFonts w:hint="cs"/>
          <w:rtl/>
        </w:rPr>
        <w:t xml:space="preserve"> </w:t>
      </w:r>
      <w:r w:rsidR="00453B22">
        <w:rPr>
          <w:rFonts w:hint="cs"/>
          <w:rtl/>
        </w:rPr>
        <w:t>عن الطائرات/العوائق الأخرى</w:t>
      </w:r>
      <w:r w:rsidR="00BB10BA" w:rsidRPr="00676BCB">
        <w:rPr>
          <w:rFonts w:hint="cs"/>
          <w:rtl/>
        </w:rPr>
        <w:t>.</w:t>
      </w:r>
      <w:r w:rsidR="00D5655E" w:rsidRPr="00676BCB">
        <w:rPr>
          <w:rFonts w:hint="cs"/>
          <w:rtl/>
        </w:rPr>
        <w:t xml:space="preserve"> ويستعمل هذا النظام نهج</w:t>
      </w:r>
      <w:r w:rsidR="00653951" w:rsidRPr="00676BCB">
        <w:rPr>
          <w:rFonts w:hint="cs"/>
          <w:rtl/>
        </w:rPr>
        <w:t>اً</w:t>
      </w:r>
      <w:r w:rsidR="00D5655E" w:rsidRPr="00676BCB">
        <w:rPr>
          <w:rFonts w:hint="cs"/>
          <w:rtl/>
        </w:rPr>
        <w:t xml:space="preserve"> </w:t>
      </w:r>
      <w:r w:rsidR="00653951" w:rsidRPr="00676BCB">
        <w:rPr>
          <w:rFonts w:hint="cs"/>
          <w:rtl/>
        </w:rPr>
        <w:t>يجعل</w:t>
      </w:r>
      <w:r w:rsidR="00D5655E" w:rsidRPr="00676BCB">
        <w:rPr>
          <w:rFonts w:hint="cs"/>
          <w:rtl/>
        </w:rPr>
        <w:t xml:space="preserve"> "القائم بالقيادة على علم بسير الأمور" حيث يكون </w:t>
      </w:r>
      <w:r w:rsidR="00A57861" w:rsidRPr="00676BCB">
        <w:rPr>
          <w:rFonts w:hint="cs"/>
          <w:rtl/>
          <w:lang w:val="fr-FR"/>
        </w:rPr>
        <w:t>لقائد</w:t>
      </w:r>
      <w:r w:rsidR="00B219A5" w:rsidRPr="00676BCB">
        <w:rPr>
          <w:rFonts w:hint="cs"/>
          <w:rtl/>
          <w:lang w:val="fr-FR"/>
        </w:rPr>
        <w:t xml:space="preserve"> </w:t>
      </w:r>
      <w:r w:rsidR="00453B22">
        <w:rPr>
          <w:rFonts w:hint="cs"/>
          <w:rtl/>
          <w:lang w:val="fr-FR"/>
        </w:rPr>
        <w:t>أنظمة الطائرات</w:t>
      </w:r>
      <w:r w:rsidR="00B219A5" w:rsidRPr="00676BCB">
        <w:rPr>
          <w:rFonts w:hint="cs"/>
          <w:rtl/>
          <w:lang w:val="fr-FR"/>
        </w:rPr>
        <w:t xml:space="preserve"> </w:t>
      </w:r>
      <w:r w:rsidR="00C5728A" w:rsidRPr="00676BCB">
        <w:rPr>
          <w:rFonts w:hint="cs"/>
          <w:rtl/>
          <w:lang w:val="fr-FR"/>
        </w:rPr>
        <w:t>بدون طيار</w:t>
      </w:r>
      <w:r w:rsidR="00B219A5" w:rsidRPr="00676BCB">
        <w:rPr>
          <w:rFonts w:hint="cs"/>
          <w:rtl/>
          <w:lang w:val="fr-FR"/>
        </w:rPr>
        <w:t xml:space="preserve"> </w:t>
      </w:r>
      <w:r w:rsidR="004119D1">
        <w:rPr>
          <w:rFonts w:hint="cs"/>
          <w:rtl/>
          <w:lang w:val="fr-FR"/>
        </w:rPr>
        <w:t>الموجود</w:t>
      </w:r>
      <w:r w:rsidR="002F2D71">
        <w:rPr>
          <w:rFonts w:hint="cs"/>
          <w:rtl/>
          <w:lang w:val="fr-FR"/>
        </w:rPr>
        <w:t>ة</w:t>
      </w:r>
      <w:r w:rsidR="004119D1">
        <w:rPr>
          <w:rFonts w:hint="cs"/>
          <w:rtl/>
          <w:lang w:val="fr-FR"/>
        </w:rPr>
        <w:t xml:space="preserve"> </w:t>
      </w:r>
      <w:r w:rsidR="00B219A5" w:rsidRPr="00676BCB">
        <w:rPr>
          <w:rFonts w:hint="cs"/>
          <w:rtl/>
          <w:lang w:val="fr-FR"/>
        </w:rPr>
        <w:t xml:space="preserve">على الأرض السلطة النهائية </w:t>
      </w:r>
      <w:r w:rsidR="00A92138" w:rsidRPr="00676BCB">
        <w:rPr>
          <w:rFonts w:hint="cs"/>
          <w:rtl/>
          <w:lang w:val="fr-FR"/>
        </w:rPr>
        <w:t>بخصوص</w:t>
      </w:r>
      <w:r w:rsidR="00B219A5" w:rsidRPr="00676BCB">
        <w:rPr>
          <w:rFonts w:hint="cs"/>
          <w:rtl/>
          <w:lang w:val="fr-FR"/>
        </w:rPr>
        <w:t xml:space="preserve"> مناورات التجنب لنظام الطائرة </w:t>
      </w:r>
      <w:r w:rsidR="00ED7638" w:rsidRPr="00676BCB">
        <w:rPr>
          <w:rFonts w:hint="cs"/>
          <w:rtl/>
          <w:lang w:val="fr-FR"/>
        </w:rPr>
        <w:t>بدون طيار</w:t>
      </w:r>
      <w:r w:rsidR="00453B22">
        <w:rPr>
          <w:rFonts w:hint="cs"/>
          <w:rtl/>
          <w:lang w:val="fr-FR"/>
        </w:rPr>
        <w:t>. وت</w:t>
      </w:r>
      <w:r w:rsidR="00B219A5" w:rsidRPr="00676BCB">
        <w:rPr>
          <w:rFonts w:hint="cs"/>
          <w:rtl/>
          <w:lang w:val="fr-FR"/>
        </w:rPr>
        <w:t xml:space="preserve">رد في الجدول </w:t>
      </w:r>
      <w:r w:rsidR="00453B22">
        <w:rPr>
          <w:lang w:val="fr-CH"/>
        </w:rPr>
        <w:t>1</w:t>
      </w:r>
      <w:r w:rsidR="00B219A5" w:rsidRPr="00676BCB">
        <w:rPr>
          <w:rFonts w:hint="cs"/>
          <w:rtl/>
        </w:rPr>
        <w:t xml:space="preserve"> المعلمات التقنية </w:t>
      </w:r>
      <w:r w:rsidR="00453B22">
        <w:rPr>
          <w:rFonts w:hint="cs"/>
          <w:rtl/>
        </w:rPr>
        <w:t>لراد</w:t>
      </w:r>
      <w:r w:rsidR="00997B1E">
        <w:rPr>
          <w:rFonts w:hint="cs"/>
          <w:rtl/>
        </w:rPr>
        <w:t xml:space="preserve">ارات الملاحة الراديوية العاملة في النطاق </w:t>
      </w:r>
      <w:r w:rsidR="00997B1E" w:rsidRPr="00591DFC">
        <w:t>MHz 5 250-5 150</w:t>
      </w:r>
      <w:r w:rsidR="00B219A5" w:rsidRPr="00676BCB">
        <w:rPr>
          <w:rFonts w:hint="cs"/>
          <w:rtl/>
        </w:rPr>
        <w:t>.</w:t>
      </w:r>
    </w:p>
    <w:p w:rsidR="00DF1C29" w:rsidRPr="00676BCB" w:rsidRDefault="00DF1C29" w:rsidP="00997B1E">
      <w:pPr>
        <w:pStyle w:val="TableNo"/>
        <w:keepNext/>
        <w:spacing w:after="120"/>
        <w:rPr>
          <w:rtl/>
          <w:lang w:val="fr-FR"/>
        </w:rPr>
      </w:pPr>
      <w:r w:rsidRPr="00676BCB">
        <w:rPr>
          <w:rFonts w:hint="cs"/>
          <w:rtl/>
          <w:lang w:val="fr-FR"/>
        </w:rPr>
        <w:t>الج</w:t>
      </w:r>
      <w:r w:rsidR="00302BA9" w:rsidRPr="00676BCB">
        <w:rPr>
          <w:rFonts w:hint="cs"/>
          <w:rtl/>
          <w:lang w:val="fr-FR"/>
        </w:rPr>
        <w:t>ـ</w:t>
      </w:r>
      <w:r w:rsidRPr="00676BCB">
        <w:rPr>
          <w:rFonts w:hint="cs"/>
          <w:rtl/>
          <w:lang w:val="fr-FR"/>
        </w:rPr>
        <w:t xml:space="preserve">دول </w:t>
      </w:r>
      <w:r w:rsidR="00997B1E">
        <w:rPr>
          <w:lang w:val="fr-FR"/>
        </w:rPr>
        <w:t>1</w:t>
      </w:r>
    </w:p>
    <w:p w:rsidR="00DF1C29" w:rsidRPr="00676BCB" w:rsidRDefault="00997B1E" w:rsidP="004119D1">
      <w:pPr>
        <w:pStyle w:val="Tabletitle"/>
        <w:rPr>
          <w:lang w:val="fr-FR"/>
        </w:rPr>
      </w:pPr>
      <w:r>
        <w:rPr>
          <w:rFonts w:hint="cs"/>
          <w:rtl/>
        </w:rPr>
        <w:t>المعلمات</w:t>
      </w:r>
      <w:r w:rsidR="00A34D15" w:rsidRPr="00676BCB">
        <w:rPr>
          <w:rFonts w:hint="cs"/>
          <w:rtl/>
          <w:lang w:val="fr-FR"/>
        </w:rPr>
        <w:t xml:space="preserve"> التقنية لرادار الاستشعار والتجنب</w:t>
      </w:r>
      <w:r>
        <w:rPr>
          <w:rFonts w:hint="cs"/>
          <w:rtl/>
          <w:lang w:val="fr-FR"/>
        </w:rPr>
        <w:t xml:space="preserve"> الموجود على متن طائرة</w:t>
      </w:r>
    </w:p>
    <w:tbl>
      <w:tblPr>
        <w:bidiVisual/>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5242"/>
      </w:tblGrid>
      <w:tr w:rsidR="00733913" w:rsidRPr="00676BCB" w:rsidTr="006243CE">
        <w:trPr>
          <w:jc w:val="center"/>
        </w:trPr>
        <w:tc>
          <w:tcPr>
            <w:tcW w:w="4426" w:type="dxa"/>
            <w:vAlign w:val="center"/>
          </w:tcPr>
          <w:p w:rsidR="00733913" w:rsidRPr="00676BCB" w:rsidRDefault="00733913" w:rsidP="004119D1">
            <w:pPr>
              <w:pStyle w:val="Tablehead"/>
              <w:rPr>
                <w:lang w:val="en-GB"/>
              </w:rPr>
            </w:pPr>
            <w:r w:rsidRPr="00676BCB">
              <w:rPr>
                <w:rFonts w:hint="cs"/>
                <w:rtl/>
                <w:lang w:val="en-GB"/>
              </w:rPr>
              <w:t>المعلمة</w:t>
            </w:r>
          </w:p>
        </w:tc>
        <w:tc>
          <w:tcPr>
            <w:tcW w:w="5242" w:type="dxa"/>
            <w:vAlign w:val="center"/>
          </w:tcPr>
          <w:p w:rsidR="00733913" w:rsidRPr="004119D1" w:rsidRDefault="00733913" w:rsidP="009B24B3">
            <w:pPr>
              <w:pStyle w:val="Tablehead"/>
              <w:rPr>
                <w:lang w:val="en-GB"/>
              </w:rPr>
            </w:pPr>
            <w:r w:rsidRPr="00676BCB">
              <w:rPr>
                <w:rFonts w:hint="cs"/>
                <w:rtl/>
                <w:lang w:val="en-GB"/>
              </w:rPr>
              <w:t>الرادار</w:t>
            </w:r>
            <w:r w:rsidR="005F0C2C">
              <w:rPr>
                <w:rFonts w:hint="cs"/>
                <w:rtl/>
                <w:lang w:val="en-GB" w:bidi="ar-EG"/>
              </w:rPr>
              <w:t xml:space="preserve"> </w:t>
            </w:r>
            <w:r w:rsidRPr="004119D1">
              <w:rPr>
                <w:lang w:val="en-GB"/>
              </w:rPr>
              <w:t>1</w:t>
            </w:r>
          </w:p>
        </w:tc>
      </w:tr>
      <w:tr w:rsidR="00733913" w:rsidRPr="00676BCB" w:rsidTr="007D7830">
        <w:trPr>
          <w:jc w:val="center"/>
        </w:trPr>
        <w:tc>
          <w:tcPr>
            <w:tcW w:w="4426" w:type="dxa"/>
            <w:vAlign w:val="center"/>
          </w:tcPr>
          <w:p w:rsidR="00733913" w:rsidRPr="00676BCB" w:rsidRDefault="00733913" w:rsidP="00733913">
            <w:pPr>
              <w:pStyle w:val="Tabletext"/>
              <w:spacing w:before="40" w:after="40"/>
              <w:rPr>
                <w:lang w:val="en-GB" w:bidi="ar-EG"/>
              </w:rPr>
            </w:pPr>
            <w:r w:rsidRPr="00676BCB">
              <w:rPr>
                <w:rFonts w:hint="cs"/>
                <w:rtl/>
                <w:lang w:val="en-GB" w:bidi="ar-EG"/>
              </w:rPr>
              <w:t>المنصة</w:t>
            </w:r>
          </w:p>
        </w:tc>
        <w:tc>
          <w:tcPr>
            <w:tcW w:w="5242" w:type="dxa"/>
            <w:vAlign w:val="center"/>
          </w:tcPr>
          <w:p w:rsidR="00733913" w:rsidRPr="004119D1" w:rsidRDefault="00733913" w:rsidP="004119D1">
            <w:pPr>
              <w:pStyle w:val="Tabletext"/>
              <w:spacing w:before="40" w:after="40"/>
              <w:jc w:val="center"/>
              <w:rPr>
                <w:lang w:val="en-GB" w:bidi="ar-EG"/>
              </w:rPr>
            </w:pPr>
            <w:r>
              <w:rPr>
                <w:rFonts w:hint="cs"/>
                <w:rtl/>
                <w:lang w:val="en-GB" w:bidi="ar-EG"/>
              </w:rPr>
              <w:t>طائرة بدون طيار</w:t>
            </w:r>
          </w:p>
        </w:tc>
      </w:tr>
      <w:tr w:rsidR="00733913" w:rsidRPr="00676BCB" w:rsidTr="006E3A7C">
        <w:trPr>
          <w:jc w:val="center"/>
        </w:trPr>
        <w:tc>
          <w:tcPr>
            <w:tcW w:w="4426" w:type="dxa"/>
            <w:vAlign w:val="center"/>
          </w:tcPr>
          <w:p w:rsidR="00733913" w:rsidRPr="005F0C2C" w:rsidRDefault="00733913" w:rsidP="00733913">
            <w:pPr>
              <w:pStyle w:val="Tabletext"/>
              <w:spacing w:before="40" w:after="40"/>
              <w:rPr>
                <w:lang w:bidi="ar-EG"/>
              </w:rPr>
            </w:pPr>
            <w:r w:rsidRPr="00676BCB">
              <w:rPr>
                <w:rFonts w:hint="cs"/>
                <w:rtl/>
                <w:lang w:val="en-GB" w:bidi="ar-EG"/>
              </w:rPr>
              <w:t>ارتفاع المنصة</w:t>
            </w:r>
            <w:r w:rsidR="005F0C2C">
              <w:rPr>
                <w:rFonts w:hint="cs"/>
                <w:rtl/>
                <w:lang w:val="en-GB" w:bidi="ar-EG"/>
              </w:rPr>
              <w:t xml:space="preserve"> </w:t>
            </w:r>
            <w:r w:rsidR="005F0C2C">
              <w:rPr>
                <w:lang w:bidi="ar-EG"/>
              </w:rPr>
              <w:t>(km)</w:t>
            </w:r>
          </w:p>
        </w:tc>
        <w:tc>
          <w:tcPr>
            <w:tcW w:w="5242" w:type="dxa"/>
            <w:vAlign w:val="center"/>
          </w:tcPr>
          <w:p w:rsidR="00733913" w:rsidRPr="00676BCB" w:rsidRDefault="00733913" w:rsidP="004119D1">
            <w:pPr>
              <w:pStyle w:val="Tabletext"/>
              <w:spacing w:before="40" w:after="40"/>
              <w:jc w:val="center"/>
              <w:rPr>
                <w:rtl/>
                <w:lang w:val="en-GB" w:bidi="ar-EG"/>
              </w:rPr>
            </w:pPr>
            <w:r w:rsidRPr="00676BCB">
              <w:rPr>
                <w:rFonts w:hint="cs"/>
                <w:rtl/>
                <w:lang w:val="en-GB" w:bidi="ar-EG"/>
              </w:rPr>
              <w:t xml:space="preserve">حتى </w:t>
            </w:r>
            <w:r w:rsidRPr="004119D1">
              <w:rPr>
                <w:lang w:val="en-GB" w:bidi="ar-EG"/>
              </w:rPr>
              <w:t>20</w:t>
            </w:r>
          </w:p>
        </w:tc>
      </w:tr>
      <w:tr w:rsidR="00733913" w:rsidRPr="00676BCB" w:rsidTr="00E61EF0">
        <w:trPr>
          <w:jc w:val="center"/>
        </w:trPr>
        <w:tc>
          <w:tcPr>
            <w:tcW w:w="4426" w:type="dxa"/>
            <w:vAlign w:val="center"/>
          </w:tcPr>
          <w:p w:rsidR="00733913" w:rsidRPr="00676BCB" w:rsidRDefault="00733913" w:rsidP="00733913">
            <w:pPr>
              <w:pStyle w:val="Tabletext"/>
              <w:spacing w:before="40" w:after="40"/>
              <w:rPr>
                <w:lang w:val="en-GB" w:bidi="ar-EG"/>
              </w:rPr>
            </w:pPr>
            <w:r w:rsidRPr="00676BCB">
              <w:rPr>
                <w:rFonts w:hint="cs"/>
                <w:rtl/>
                <w:lang w:val="en-GB" w:bidi="ar-EG"/>
              </w:rPr>
              <w:t>نوع الرادار</w:t>
            </w:r>
          </w:p>
        </w:tc>
        <w:tc>
          <w:tcPr>
            <w:tcW w:w="5242" w:type="dxa"/>
            <w:vAlign w:val="center"/>
          </w:tcPr>
          <w:p w:rsidR="00733913" w:rsidRPr="00676BCB" w:rsidRDefault="00733913" w:rsidP="00733913">
            <w:pPr>
              <w:pStyle w:val="Tabletext"/>
              <w:spacing w:before="40" w:after="40"/>
              <w:jc w:val="center"/>
              <w:rPr>
                <w:lang w:val="en-GB" w:bidi="ar-EG"/>
              </w:rPr>
            </w:pPr>
            <w:r w:rsidRPr="00676BCB">
              <w:rPr>
                <w:rFonts w:hint="cs"/>
                <w:rtl/>
                <w:lang w:val="en-GB" w:bidi="ar-EG"/>
              </w:rPr>
              <w:t xml:space="preserve">نظام تفادي الاصطدام </w:t>
            </w:r>
            <w:r>
              <w:rPr>
                <w:rFonts w:hint="cs"/>
                <w:rtl/>
                <w:lang w:val="en-GB" w:bidi="ar-EG"/>
              </w:rPr>
              <w:t>أثناء</w:t>
            </w:r>
            <w:r w:rsidRPr="00676BCB">
              <w:rPr>
                <w:rFonts w:hint="cs"/>
                <w:rtl/>
                <w:lang w:val="en-GB" w:bidi="ar-EG"/>
              </w:rPr>
              <w:t xml:space="preserve"> الحركة </w:t>
            </w:r>
            <w:r>
              <w:rPr>
                <w:rFonts w:hint="cs"/>
                <w:rtl/>
                <w:lang w:val="en-GB" w:bidi="ar-EG"/>
              </w:rPr>
              <w:t>في</w:t>
            </w:r>
            <w:r>
              <w:rPr>
                <w:rFonts w:hint="eastAsia"/>
                <w:rtl/>
                <w:lang w:val="en-GB" w:bidi="ar-EG"/>
              </w:rPr>
              <w:t> </w:t>
            </w:r>
            <w:r>
              <w:rPr>
                <w:rFonts w:hint="cs"/>
                <w:rtl/>
                <w:lang w:val="en-GB" w:bidi="ar-EG"/>
              </w:rPr>
              <w:t>ال</w:t>
            </w:r>
            <w:r w:rsidRPr="00676BCB">
              <w:rPr>
                <w:rFonts w:hint="cs"/>
                <w:rtl/>
                <w:lang w:val="en-GB" w:bidi="ar-EG"/>
              </w:rPr>
              <w:t xml:space="preserve">جو </w:t>
            </w:r>
          </w:p>
        </w:tc>
      </w:tr>
      <w:tr w:rsidR="00733913" w:rsidRPr="00676BCB" w:rsidTr="00AF6EBA">
        <w:trPr>
          <w:jc w:val="center"/>
        </w:trPr>
        <w:tc>
          <w:tcPr>
            <w:tcW w:w="4426" w:type="dxa"/>
            <w:vAlign w:val="center"/>
          </w:tcPr>
          <w:p w:rsidR="00733913" w:rsidRPr="00733913" w:rsidRDefault="00733913" w:rsidP="00733913">
            <w:pPr>
              <w:pStyle w:val="Tabletext"/>
              <w:spacing w:before="40" w:after="40"/>
              <w:rPr>
                <w:lang w:bidi="ar-EG"/>
              </w:rPr>
            </w:pPr>
            <w:r>
              <w:rPr>
                <w:rFonts w:hint="cs"/>
                <w:rtl/>
                <w:lang w:val="en-GB" w:bidi="ar-EG"/>
              </w:rPr>
              <w:t xml:space="preserve">مدى </w:t>
            </w:r>
            <w:r w:rsidRPr="00676BCB">
              <w:rPr>
                <w:rFonts w:hint="cs"/>
                <w:rtl/>
                <w:lang w:val="en-GB" w:bidi="ar-EG"/>
              </w:rPr>
              <w:t xml:space="preserve">السرعة </w:t>
            </w:r>
            <w:r>
              <w:rPr>
                <w:rFonts w:hint="cs"/>
                <w:rtl/>
                <w:lang w:val="en-GB" w:bidi="ar-EG"/>
              </w:rPr>
              <w:t>الأرضية</w:t>
            </w:r>
            <w:r w:rsidRPr="00676BCB">
              <w:rPr>
                <w:lang w:val="en-GB" w:bidi="ar-EG"/>
              </w:rPr>
              <w:t xml:space="preserve"> </w:t>
            </w:r>
            <w:r>
              <w:rPr>
                <w:rFonts w:hint="cs"/>
                <w:rtl/>
                <w:lang w:val="en-GB" w:bidi="ar-EG"/>
              </w:rPr>
              <w:t xml:space="preserve">المقاسة </w:t>
            </w:r>
            <w:r>
              <w:rPr>
                <w:lang w:bidi="ar-EG"/>
              </w:rPr>
              <w:t>(km/h)</w:t>
            </w:r>
          </w:p>
        </w:tc>
        <w:tc>
          <w:tcPr>
            <w:tcW w:w="5242" w:type="dxa"/>
            <w:vAlign w:val="center"/>
          </w:tcPr>
          <w:p w:rsidR="00733913" w:rsidRPr="00676BCB" w:rsidRDefault="00733913" w:rsidP="004119D1">
            <w:pPr>
              <w:pStyle w:val="Tabletext"/>
              <w:spacing w:before="40" w:after="40"/>
              <w:jc w:val="center"/>
              <w:rPr>
                <w:lang w:val="en-GB" w:bidi="ar-EG"/>
              </w:rPr>
            </w:pPr>
            <w:r w:rsidRPr="00676BCB">
              <w:rPr>
                <w:rFonts w:hint="cs"/>
                <w:rtl/>
                <w:lang w:val="en-GB" w:bidi="ar-EG"/>
              </w:rPr>
              <w:t xml:space="preserve">حتى </w:t>
            </w:r>
            <w:r w:rsidRPr="004119D1">
              <w:rPr>
                <w:lang w:val="en-GB" w:bidi="ar-EG"/>
              </w:rPr>
              <w:t>1 500</w:t>
            </w:r>
          </w:p>
        </w:tc>
      </w:tr>
      <w:tr w:rsidR="00733913" w:rsidRPr="00676BCB" w:rsidTr="00ED35D6">
        <w:trPr>
          <w:jc w:val="center"/>
        </w:trPr>
        <w:tc>
          <w:tcPr>
            <w:tcW w:w="4426" w:type="dxa"/>
            <w:vAlign w:val="center"/>
          </w:tcPr>
          <w:p w:rsidR="00733913" w:rsidRPr="00733913" w:rsidRDefault="00733913" w:rsidP="00733913">
            <w:pPr>
              <w:pStyle w:val="Tabletext"/>
              <w:spacing w:before="40" w:after="40"/>
              <w:rPr>
                <w:lang w:bidi="ar-EG"/>
              </w:rPr>
            </w:pPr>
            <w:r w:rsidRPr="00676BCB">
              <w:rPr>
                <w:rFonts w:hint="cs"/>
                <w:rtl/>
                <w:lang w:val="en-GB" w:bidi="ar-EG"/>
              </w:rPr>
              <w:t>مدى توليف الترددات</w:t>
            </w:r>
            <w:r>
              <w:rPr>
                <w:rFonts w:hint="cs"/>
                <w:rtl/>
                <w:lang w:val="en-GB" w:bidi="ar-EG"/>
              </w:rPr>
              <w:t xml:space="preserve"> </w:t>
            </w:r>
            <w:r>
              <w:rPr>
                <w:lang w:bidi="ar-EG"/>
              </w:rPr>
              <w:t>(MHz)</w:t>
            </w:r>
          </w:p>
        </w:tc>
        <w:tc>
          <w:tcPr>
            <w:tcW w:w="5242" w:type="dxa"/>
            <w:vAlign w:val="center"/>
          </w:tcPr>
          <w:p w:rsidR="00733913" w:rsidRPr="00676BCB" w:rsidRDefault="00733913" w:rsidP="004119D1">
            <w:pPr>
              <w:pStyle w:val="Tabletext"/>
              <w:spacing w:before="40" w:after="40"/>
              <w:jc w:val="center"/>
              <w:rPr>
                <w:lang w:val="en-GB" w:bidi="ar-EG"/>
              </w:rPr>
            </w:pPr>
            <w:r w:rsidRPr="00591DFC">
              <w:t>5 250-5 150</w:t>
            </w:r>
          </w:p>
        </w:tc>
      </w:tr>
      <w:tr w:rsidR="00733913" w:rsidRPr="00676BCB" w:rsidTr="003C78F4">
        <w:trPr>
          <w:jc w:val="center"/>
        </w:trPr>
        <w:tc>
          <w:tcPr>
            <w:tcW w:w="4426" w:type="dxa"/>
            <w:vAlign w:val="center"/>
          </w:tcPr>
          <w:p w:rsidR="00733913" w:rsidRPr="00676BCB" w:rsidRDefault="00733913" w:rsidP="00733913">
            <w:pPr>
              <w:pStyle w:val="Tabletext"/>
              <w:spacing w:before="40" w:after="40"/>
              <w:rPr>
                <w:lang w:val="en-GB" w:bidi="ar-EG"/>
              </w:rPr>
            </w:pPr>
            <w:r w:rsidRPr="00676BCB">
              <w:rPr>
                <w:rFonts w:hint="cs"/>
                <w:rtl/>
                <w:lang w:val="en-GB" w:bidi="ar-EG"/>
              </w:rPr>
              <w:t>نمط الإرسال</w:t>
            </w:r>
          </w:p>
        </w:tc>
        <w:tc>
          <w:tcPr>
            <w:tcW w:w="5242" w:type="dxa"/>
            <w:vAlign w:val="center"/>
          </w:tcPr>
          <w:p w:rsidR="00733913" w:rsidRPr="00733913" w:rsidRDefault="00733913" w:rsidP="009B24B3">
            <w:pPr>
              <w:pStyle w:val="Tabletext"/>
              <w:spacing w:before="40" w:after="40"/>
              <w:jc w:val="center"/>
              <w:rPr>
                <w:lang w:bidi="ar-EG"/>
              </w:rPr>
            </w:pPr>
            <w:r w:rsidRPr="00676BCB">
              <w:rPr>
                <w:rFonts w:hint="cs"/>
                <w:rtl/>
                <w:lang w:val="en-GB" w:bidi="ar-EG"/>
              </w:rPr>
              <w:t xml:space="preserve">نبضات </w:t>
            </w:r>
            <w:r>
              <w:rPr>
                <w:rFonts w:hint="cs"/>
                <w:rtl/>
                <w:lang w:val="en-GB" w:bidi="ar-EG"/>
              </w:rPr>
              <w:t>بتشكيل التردد والخط</w:t>
            </w:r>
            <w:r w:rsidR="009B24B3">
              <w:rPr>
                <w:rFonts w:hint="cs"/>
                <w:rtl/>
                <w:lang w:val="en-GB" w:bidi="ar-EG"/>
              </w:rPr>
              <w:t>ي</w:t>
            </w:r>
            <w:r>
              <w:rPr>
                <w:rFonts w:hint="cs"/>
                <w:rtl/>
                <w:lang w:val="en-GB" w:bidi="ar-EG"/>
              </w:rPr>
              <w:t xml:space="preserve"> </w:t>
            </w:r>
            <w:r>
              <w:rPr>
                <w:lang w:bidi="ar-EG"/>
              </w:rPr>
              <w:t>(LFM)</w:t>
            </w:r>
          </w:p>
        </w:tc>
      </w:tr>
      <w:tr w:rsidR="00733913" w:rsidRPr="00676BCB" w:rsidTr="008D55D3">
        <w:trPr>
          <w:jc w:val="center"/>
        </w:trPr>
        <w:tc>
          <w:tcPr>
            <w:tcW w:w="4426" w:type="dxa"/>
            <w:vAlign w:val="center"/>
          </w:tcPr>
          <w:p w:rsidR="00733913" w:rsidRPr="00733913" w:rsidRDefault="00733913" w:rsidP="00733913">
            <w:pPr>
              <w:pStyle w:val="Tabletext"/>
              <w:spacing w:before="40" w:after="40"/>
              <w:rPr>
                <w:lang w:bidi="ar-EG"/>
              </w:rPr>
            </w:pPr>
            <w:r w:rsidRPr="00676BCB">
              <w:rPr>
                <w:rFonts w:hint="cs"/>
                <w:rtl/>
                <w:lang w:val="en-GB" w:bidi="ar-EG"/>
              </w:rPr>
              <w:t xml:space="preserve">عرض </w:t>
            </w:r>
            <w:r>
              <w:rPr>
                <w:rFonts w:hint="cs"/>
                <w:rtl/>
                <w:lang w:val="en-GB" w:bidi="ar-EG"/>
              </w:rPr>
              <w:t xml:space="preserve">نطاق الزقزقة </w:t>
            </w:r>
            <w:r>
              <w:rPr>
                <w:lang w:bidi="ar-EG"/>
              </w:rPr>
              <w:t>LFM</w:t>
            </w:r>
            <w:r>
              <w:rPr>
                <w:rFonts w:hint="cs"/>
                <w:rtl/>
                <w:lang w:bidi="ar-EG"/>
              </w:rPr>
              <w:t xml:space="preserve"> </w:t>
            </w:r>
            <w:r>
              <w:rPr>
                <w:lang w:bidi="ar-EG"/>
              </w:rPr>
              <w:t>(MHz)</w:t>
            </w:r>
          </w:p>
        </w:tc>
        <w:tc>
          <w:tcPr>
            <w:tcW w:w="5242" w:type="dxa"/>
            <w:vAlign w:val="center"/>
          </w:tcPr>
          <w:p w:rsidR="00733913" w:rsidRPr="00676BCB" w:rsidRDefault="00733913" w:rsidP="004119D1">
            <w:pPr>
              <w:pStyle w:val="Tabletext"/>
              <w:spacing w:before="40" w:after="40"/>
              <w:jc w:val="center"/>
              <w:rPr>
                <w:lang w:val="en-GB" w:bidi="ar-EG"/>
              </w:rPr>
            </w:pPr>
            <w:r>
              <w:rPr>
                <w:lang w:val="en-GB" w:bidi="ar-EG"/>
              </w:rPr>
              <w:t>20</w:t>
            </w:r>
          </w:p>
        </w:tc>
      </w:tr>
      <w:tr w:rsidR="00D80C0B" w:rsidRPr="00676BCB" w:rsidTr="008D55D3">
        <w:trPr>
          <w:jc w:val="center"/>
        </w:trPr>
        <w:tc>
          <w:tcPr>
            <w:tcW w:w="4426" w:type="dxa"/>
            <w:vAlign w:val="center"/>
          </w:tcPr>
          <w:p w:rsidR="00D80C0B" w:rsidRPr="00676BCB" w:rsidRDefault="00D80C0B" w:rsidP="00D80C0B">
            <w:pPr>
              <w:pStyle w:val="Tabletext"/>
              <w:spacing w:before="40" w:after="40"/>
              <w:rPr>
                <w:rtl/>
                <w:lang w:val="en-GB" w:bidi="ar-EG"/>
              </w:rPr>
            </w:pPr>
            <w:r>
              <w:rPr>
                <w:rFonts w:hint="cs"/>
                <w:rtl/>
                <w:lang w:val="en-GB" w:bidi="ar-EG"/>
              </w:rPr>
              <w:t xml:space="preserve">عرض النبضة </w:t>
            </w:r>
            <w:r>
              <w:rPr>
                <w:lang w:bidi="ar-EG"/>
              </w:rPr>
              <w:t>(</w:t>
            </w:r>
            <w:r>
              <w:rPr>
                <w:lang w:bidi="ar-EG"/>
              </w:rPr>
              <w:sym w:font="Symbol" w:char="F06D"/>
            </w:r>
            <w:r>
              <w:rPr>
                <w:lang w:bidi="ar-EG"/>
              </w:rPr>
              <w:t>s)</w:t>
            </w:r>
          </w:p>
        </w:tc>
        <w:tc>
          <w:tcPr>
            <w:tcW w:w="5242" w:type="dxa"/>
            <w:vAlign w:val="center"/>
          </w:tcPr>
          <w:p w:rsidR="00D80C0B" w:rsidRDefault="00D80C0B" w:rsidP="004119D1">
            <w:pPr>
              <w:pStyle w:val="Tabletext"/>
              <w:spacing w:before="40" w:after="40"/>
              <w:jc w:val="center"/>
              <w:rPr>
                <w:lang w:val="en-GB" w:bidi="ar-EG"/>
              </w:rPr>
            </w:pPr>
            <w:r>
              <w:rPr>
                <w:lang w:val="en-GB" w:bidi="ar-EG"/>
              </w:rPr>
              <w:t>11-5</w:t>
            </w:r>
          </w:p>
        </w:tc>
      </w:tr>
      <w:tr w:rsidR="00733913" w:rsidRPr="00676BCB" w:rsidTr="008D55D3">
        <w:trPr>
          <w:jc w:val="center"/>
        </w:trPr>
        <w:tc>
          <w:tcPr>
            <w:tcW w:w="4426" w:type="dxa"/>
            <w:vAlign w:val="center"/>
          </w:tcPr>
          <w:p w:rsidR="00733913" w:rsidRPr="00733913" w:rsidRDefault="00D80C0B" w:rsidP="00D80C0B">
            <w:pPr>
              <w:pStyle w:val="Tabletext"/>
              <w:spacing w:before="40" w:after="40"/>
              <w:rPr>
                <w:lang w:bidi="ar-EG"/>
              </w:rPr>
            </w:pPr>
            <w:r>
              <w:rPr>
                <w:rFonts w:hint="cs"/>
                <w:rtl/>
                <w:lang w:val="en-GB" w:bidi="ar-EG"/>
              </w:rPr>
              <w:t xml:space="preserve">أوقات ارتفاع النبضة وانخفاضها </w:t>
            </w:r>
            <w:r>
              <w:rPr>
                <w:lang w:bidi="ar-EG"/>
              </w:rPr>
              <w:t>(</w:t>
            </w:r>
            <w:r>
              <w:rPr>
                <w:lang w:bidi="ar-EG"/>
              </w:rPr>
              <w:sym w:font="Symbol" w:char="F06D"/>
            </w:r>
            <w:r>
              <w:rPr>
                <w:lang w:bidi="ar-EG"/>
              </w:rPr>
              <w:t>s)</w:t>
            </w:r>
          </w:p>
        </w:tc>
        <w:tc>
          <w:tcPr>
            <w:tcW w:w="5242" w:type="dxa"/>
            <w:vAlign w:val="center"/>
          </w:tcPr>
          <w:p w:rsidR="00733913" w:rsidRDefault="00BD4267" w:rsidP="004119D1">
            <w:pPr>
              <w:pStyle w:val="Tabletext"/>
              <w:spacing w:before="40" w:after="40"/>
              <w:jc w:val="center"/>
              <w:rPr>
                <w:lang w:val="en-GB" w:bidi="ar-EG"/>
              </w:rPr>
            </w:pPr>
            <w:r>
              <w:rPr>
                <w:lang w:val="en-GB" w:bidi="ar-EG"/>
              </w:rPr>
              <w:t>0</w:t>
            </w:r>
            <w:r w:rsidR="00733913">
              <w:rPr>
                <w:lang w:val="en-GB" w:bidi="ar-EG"/>
              </w:rPr>
              <w:t>,2-0,1</w:t>
            </w:r>
          </w:p>
        </w:tc>
      </w:tr>
      <w:tr w:rsidR="00733913" w:rsidRPr="00676BCB" w:rsidTr="008D55D3">
        <w:trPr>
          <w:jc w:val="center"/>
        </w:trPr>
        <w:tc>
          <w:tcPr>
            <w:tcW w:w="4426" w:type="dxa"/>
            <w:vAlign w:val="center"/>
          </w:tcPr>
          <w:p w:rsidR="00733913" w:rsidRPr="00D80C0B" w:rsidRDefault="009B24B3" w:rsidP="009B24B3">
            <w:pPr>
              <w:pStyle w:val="Tabletext"/>
              <w:tabs>
                <w:tab w:val="left" w:pos="2225"/>
                <w:tab w:val="left" w:pos="2614"/>
                <w:tab w:val="left" w:pos="3464"/>
              </w:tabs>
              <w:spacing w:before="40" w:after="40"/>
              <w:rPr>
                <w:lang w:bidi="ar-EG"/>
              </w:rPr>
            </w:pPr>
            <w:r>
              <w:rPr>
                <w:rFonts w:hint="cs"/>
                <w:rtl/>
                <w:lang w:val="en-GB" w:bidi="ar-EG"/>
              </w:rPr>
              <w:t>عرض نطاق بث التردد الراديوي عند</w:t>
            </w:r>
            <w:r w:rsidR="00D80C0B">
              <w:rPr>
                <w:rtl/>
                <w:lang w:val="en-GB" w:bidi="ar-EG"/>
              </w:rPr>
              <w:tab/>
            </w:r>
            <w:r w:rsidR="00D80C0B">
              <w:rPr>
                <w:lang w:bidi="ar-EG"/>
              </w:rPr>
              <w:t>dB 3</w:t>
            </w:r>
            <w:r w:rsidR="00BD4267" w:rsidRPr="00676BCB">
              <w:rPr>
                <w:lang w:val="en-GB" w:bidi="ar-EG"/>
              </w:rPr>
              <w:t>−</w:t>
            </w:r>
            <w:r w:rsidR="00D80C0B">
              <w:rPr>
                <w:lang w:bidi="ar-EG"/>
              </w:rPr>
              <w:br/>
            </w:r>
            <w:r>
              <w:rPr>
                <w:rtl/>
                <w:lang w:bidi="ar-EG"/>
              </w:rPr>
              <w:tab/>
            </w:r>
            <w:r w:rsidR="00D80C0B">
              <w:rPr>
                <w:lang w:bidi="ar-EG"/>
              </w:rPr>
              <w:tab/>
              <w:t>dB 20</w:t>
            </w:r>
            <w:r w:rsidR="00BD4267" w:rsidRPr="00676BCB">
              <w:rPr>
                <w:lang w:val="en-GB" w:bidi="ar-EG"/>
              </w:rPr>
              <w:t>−</w:t>
            </w:r>
            <w:r w:rsidR="00D80C0B">
              <w:rPr>
                <w:lang w:bidi="ar-EG"/>
              </w:rPr>
              <w:tab/>
              <w:t>(MHz)</w:t>
            </w:r>
            <w:r w:rsidR="00D80C0B">
              <w:rPr>
                <w:lang w:bidi="ar-EG"/>
              </w:rPr>
              <w:br/>
            </w:r>
            <w:r>
              <w:rPr>
                <w:rtl/>
                <w:lang w:bidi="ar-EG"/>
              </w:rPr>
              <w:tab/>
            </w:r>
            <w:r w:rsidR="00D80C0B">
              <w:rPr>
                <w:lang w:bidi="ar-EG"/>
              </w:rPr>
              <w:tab/>
              <w:t>dB 40</w:t>
            </w:r>
            <w:r w:rsidR="00BD4267" w:rsidRPr="00676BCB">
              <w:rPr>
                <w:lang w:val="en-GB" w:bidi="ar-EG"/>
              </w:rPr>
              <w:t>−</w:t>
            </w:r>
          </w:p>
        </w:tc>
        <w:tc>
          <w:tcPr>
            <w:tcW w:w="5242" w:type="dxa"/>
            <w:vAlign w:val="center"/>
          </w:tcPr>
          <w:p w:rsidR="00733913" w:rsidRPr="00D80C0B" w:rsidRDefault="00D80C0B" w:rsidP="004119D1">
            <w:pPr>
              <w:pStyle w:val="Tabletext"/>
              <w:spacing w:before="40" w:after="40"/>
              <w:jc w:val="center"/>
              <w:rPr>
                <w:lang w:bidi="ar-EG"/>
              </w:rPr>
            </w:pPr>
            <w:r>
              <w:rPr>
                <w:lang w:bidi="ar-EG"/>
              </w:rPr>
              <w:t>18</w:t>
            </w:r>
            <w:r>
              <w:rPr>
                <w:lang w:bidi="ar-EG"/>
              </w:rPr>
              <w:br/>
              <w:t>22</w:t>
            </w:r>
            <w:r>
              <w:rPr>
                <w:lang w:bidi="ar-EG"/>
              </w:rPr>
              <w:br/>
              <w:t>26</w:t>
            </w:r>
          </w:p>
        </w:tc>
      </w:tr>
      <w:tr w:rsidR="00733913" w:rsidRPr="00676BCB" w:rsidTr="005518E6">
        <w:trPr>
          <w:jc w:val="center"/>
        </w:trPr>
        <w:tc>
          <w:tcPr>
            <w:tcW w:w="4426" w:type="dxa"/>
            <w:vAlign w:val="center"/>
          </w:tcPr>
          <w:p w:rsidR="00733913" w:rsidRPr="00D80C0B" w:rsidRDefault="00733913" w:rsidP="00733913">
            <w:pPr>
              <w:pStyle w:val="Tabletext"/>
              <w:spacing w:before="40" w:after="40"/>
              <w:rPr>
                <w:lang w:bidi="ar-EG"/>
              </w:rPr>
            </w:pPr>
            <w:r w:rsidRPr="00676BCB">
              <w:rPr>
                <w:rFonts w:hint="cs"/>
                <w:rtl/>
                <w:lang w:val="en-GB" w:bidi="ar-EG"/>
              </w:rPr>
              <w:t>تردد تكرار النبضة</w:t>
            </w:r>
            <w:r w:rsidR="00D80C0B">
              <w:rPr>
                <w:rFonts w:hint="cs"/>
                <w:rtl/>
                <w:lang w:val="en-GB" w:bidi="ar-EG"/>
              </w:rPr>
              <w:t xml:space="preserve"> </w:t>
            </w:r>
            <w:r w:rsidR="00D80C0B">
              <w:rPr>
                <w:lang w:bidi="ar-EG"/>
              </w:rPr>
              <w:t>(</w:t>
            </w:r>
            <w:proofErr w:type="spellStart"/>
            <w:r w:rsidR="00D80C0B">
              <w:rPr>
                <w:lang w:bidi="ar-EG"/>
              </w:rPr>
              <w:t>pps</w:t>
            </w:r>
            <w:proofErr w:type="spellEnd"/>
            <w:r w:rsidR="00D80C0B">
              <w:rPr>
                <w:lang w:bidi="ar-EG"/>
              </w:rPr>
              <w:t>)</w:t>
            </w:r>
          </w:p>
        </w:tc>
        <w:tc>
          <w:tcPr>
            <w:tcW w:w="5242" w:type="dxa"/>
            <w:vAlign w:val="center"/>
          </w:tcPr>
          <w:p w:rsidR="00733913" w:rsidRPr="00676BCB" w:rsidRDefault="00D80C0B" w:rsidP="00D80C0B">
            <w:pPr>
              <w:pStyle w:val="Tabletext"/>
              <w:spacing w:before="40" w:after="40"/>
              <w:jc w:val="center"/>
              <w:rPr>
                <w:lang w:val="en-GB" w:bidi="ar-EG"/>
              </w:rPr>
            </w:pPr>
            <w:r w:rsidRPr="00A2208A">
              <w:t>3</w:t>
            </w:r>
            <w:r>
              <w:t>3 </w:t>
            </w:r>
            <w:r w:rsidRPr="00A2208A">
              <w:t>500</w:t>
            </w:r>
            <w:r>
              <w:t>-</w:t>
            </w:r>
            <w:r w:rsidRPr="00A2208A">
              <w:t>3</w:t>
            </w:r>
            <w:r>
              <w:t>1 </w:t>
            </w:r>
            <w:r w:rsidRPr="00A2208A">
              <w:t>500</w:t>
            </w:r>
          </w:p>
        </w:tc>
      </w:tr>
      <w:tr w:rsidR="00D80C0B" w:rsidRPr="00676BCB" w:rsidTr="005518E6">
        <w:trPr>
          <w:jc w:val="center"/>
        </w:trPr>
        <w:tc>
          <w:tcPr>
            <w:tcW w:w="4426" w:type="dxa"/>
            <w:vAlign w:val="center"/>
          </w:tcPr>
          <w:p w:rsidR="00D80C0B" w:rsidRPr="00D80C0B" w:rsidRDefault="00D80C0B" w:rsidP="00733913">
            <w:pPr>
              <w:pStyle w:val="Tabletext"/>
              <w:spacing w:before="40" w:after="40"/>
              <w:rPr>
                <w:lang w:bidi="ar-EG"/>
              </w:rPr>
            </w:pPr>
            <w:r>
              <w:rPr>
                <w:rFonts w:hint="cs"/>
                <w:rtl/>
                <w:lang w:val="en-GB" w:bidi="ar-EG"/>
              </w:rPr>
              <w:t xml:space="preserve">قدرة الذروة للمرسل </w:t>
            </w:r>
            <w:r>
              <w:rPr>
                <w:lang w:bidi="ar-EG"/>
              </w:rPr>
              <w:t>(W)</w:t>
            </w:r>
          </w:p>
        </w:tc>
        <w:tc>
          <w:tcPr>
            <w:tcW w:w="5242" w:type="dxa"/>
            <w:vAlign w:val="center"/>
          </w:tcPr>
          <w:p w:rsidR="00D80C0B" w:rsidRPr="00A2208A" w:rsidRDefault="00D80C0B" w:rsidP="00D80C0B">
            <w:pPr>
              <w:pStyle w:val="Tabletext"/>
              <w:spacing w:before="40" w:after="40"/>
              <w:jc w:val="center"/>
            </w:pPr>
            <w:r>
              <w:t>80,0</w:t>
            </w:r>
          </w:p>
        </w:tc>
      </w:tr>
      <w:tr w:rsidR="00733913" w:rsidRPr="00676BCB" w:rsidTr="002E27DB">
        <w:trPr>
          <w:jc w:val="center"/>
        </w:trPr>
        <w:tc>
          <w:tcPr>
            <w:tcW w:w="4426" w:type="dxa"/>
            <w:vAlign w:val="center"/>
          </w:tcPr>
          <w:p w:rsidR="00733913" w:rsidRPr="00676BCB" w:rsidRDefault="00733913" w:rsidP="009B24B3">
            <w:pPr>
              <w:pStyle w:val="Tabletext"/>
              <w:spacing w:before="40" w:after="40"/>
              <w:rPr>
                <w:lang w:val="en-GB" w:bidi="ar-EG"/>
              </w:rPr>
            </w:pPr>
            <w:r w:rsidRPr="00676BCB">
              <w:rPr>
                <w:rFonts w:hint="cs"/>
                <w:rtl/>
                <w:lang w:val="en-GB" w:bidi="ar-EG"/>
              </w:rPr>
              <w:t>متوسط قدرة الإرسال</w:t>
            </w:r>
            <w:r w:rsidR="009B24B3">
              <w:rPr>
                <w:rFonts w:hint="cs"/>
                <w:rtl/>
                <w:lang w:val="en-GB" w:bidi="ar-EG"/>
              </w:rPr>
              <w:t xml:space="preserve"> </w:t>
            </w:r>
            <w:r w:rsidR="00065FDE">
              <w:rPr>
                <w:lang w:val="en-GB" w:bidi="ar-EG"/>
              </w:rPr>
              <w:t>(W)</w:t>
            </w:r>
          </w:p>
        </w:tc>
        <w:tc>
          <w:tcPr>
            <w:tcW w:w="5242" w:type="dxa"/>
            <w:vAlign w:val="center"/>
          </w:tcPr>
          <w:p w:rsidR="00733913" w:rsidRPr="00676BCB" w:rsidRDefault="00065FDE" w:rsidP="00B26B96">
            <w:pPr>
              <w:pStyle w:val="Tabletext"/>
              <w:spacing w:before="40" w:after="40"/>
              <w:jc w:val="center"/>
              <w:rPr>
                <w:lang w:val="en-GB" w:bidi="ar-EG"/>
              </w:rPr>
            </w:pPr>
            <w:r>
              <w:rPr>
                <w:lang w:val="en-GB" w:bidi="ar-EG"/>
              </w:rPr>
              <w:t>16</w:t>
            </w:r>
          </w:p>
        </w:tc>
      </w:tr>
    </w:tbl>
    <w:p w:rsidR="007E1E8D" w:rsidRPr="00676BCB" w:rsidRDefault="007E1E8D" w:rsidP="004D7B65">
      <w:pPr>
        <w:pStyle w:val="TableNo"/>
        <w:keepNext/>
        <w:spacing w:before="0" w:after="120"/>
        <w:rPr>
          <w:rtl/>
          <w:lang w:val="fr-FR"/>
        </w:rPr>
      </w:pPr>
      <w:r w:rsidRPr="00676BCB">
        <w:rPr>
          <w:rFonts w:hint="cs"/>
          <w:rtl/>
          <w:lang w:val="fr-FR"/>
        </w:rPr>
        <w:lastRenderedPageBreak/>
        <w:t xml:space="preserve">الجـدول </w:t>
      </w:r>
      <w:r w:rsidR="004D7B65">
        <w:rPr>
          <w:lang w:val="fr-FR"/>
        </w:rPr>
        <w:t>1</w:t>
      </w:r>
      <w:r>
        <w:rPr>
          <w:rFonts w:hint="cs"/>
          <w:rtl/>
          <w:lang w:val="fr-FR"/>
        </w:rPr>
        <w:t xml:space="preserve"> </w:t>
      </w:r>
      <w:r w:rsidRPr="007E1E8D">
        <w:rPr>
          <w:rFonts w:hint="cs"/>
          <w:i/>
          <w:iCs/>
          <w:rtl/>
          <w:lang w:val="fr-FR"/>
        </w:rPr>
        <w:t>(نهاية)</w:t>
      </w:r>
    </w:p>
    <w:tbl>
      <w:tblPr>
        <w:bidiVisual/>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5242"/>
      </w:tblGrid>
      <w:tr w:rsidR="00733913" w:rsidRPr="00676BCB" w:rsidTr="000C6A67">
        <w:trPr>
          <w:jc w:val="center"/>
        </w:trPr>
        <w:tc>
          <w:tcPr>
            <w:tcW w:w="4426" w:type="dxa"/>
          </w:tcPr>
          <w:p w:rsidR="00733913" w:rsidRPr="00676BCB" w:rsidRDefault="00733913" w:rsidP="0054759B">
            <w:pPr>
              <w:pStyle w:val="Tablehead"/>
              <w:rPr>
                <w:lang w:val="en-GB"/>
              </w:rPr>
            </w:pPr>
            <w:r w:rsidRPr="00676BCB">
              <w:rPr>
                <w:rFonts w:hint="cs"/>
                <w:rtl/>
                <w:lang w:val="en-GB"/>
              </w:rPr>
              <w:t>المعلمة</w:t>
            </w:r>
          </w:p>
        </w:tc>
        <w:tc>
          <w:tcPr>
            <w:tcW w:w="5242" w:type="dxa"/>
            <w:vAlign w:val="center"/>
          </w:tcPr>
          <w:p w:rsidR="00733913" w:rsidRPr="004119D1" w:rsidRDefault="00733913" w:rsidP="0054759B">
            <w:pPr>
              <w:pStyle w:val="Tablehead"/>
              <w:rPr>
                <w:lang w:val="en-GB"/>
              </w:rPr>
            </w:pPr>
            <w:r w:rsidRPr="00676BCB">
              <w:rPr>
                <w:rFonts w:hint="cs"/>
                <w:rtl/>
                <w:lang w:val="en-GB"/>
              </w:rPr>
              <w:t xml:space="preserve">الرادار </w:t>
            </w:r>
            <w:r w:rsidRPr="004119D1">
              <w:rPr>
                <w:lang w:val="en-GB"/>
              </w:rPr>
              <w:t>1</w:t>
            </w:r>
          </w:p>
        </w:tc>
      </w:tr>
      <w:tr w:rsidR="00733913" w:rsidRPr="00676BCB" w:rsidTr="009225C6">
        <w:trPr>
          <w:jc w:val="center"/>
        </w:trPr>
        <w:tc>
          <w:tcPr>
            <w:tcW w:w="4426" w:type="dxa"/>
            <w:vAlign w:val="center"/>
          </w:tcPr>
          <w:p w:rsidR="00733913" w:rsidRPr="00065FDE" w:rsidRDefault="00733913" w:rsidP="00733913">
            <w:pPr>
              <w:pStyle w:val="Tabletext"/>
              <w:spacing w:before="40" w:after="40"/>
              <w:rPr>
                <w:lang w:bidi="ar-EG"/>
              </w:rPr>
            </w:pPr>
            <w:r w:rsidRPr="00676BCB">
              <w:rPr>
                <w:rFonts w:hint="cs"/>
                <w:rtl/>
                <w:lang w:val="en-GB" w:bidi="ar-EG"/>
              </w:rPr>
              <w:t xml:space="preserve">عرض نطاق المستقبِل </w:t>
            </w:r>
            <w:r w:rsidRPr="004119D1">
              <w:rPr>
                <w:lang w:val="en-GB" w:bidi="ar-EG"/>
              </w:rPr>
              <w:t>IF</w:t>
            </w:r>
            <w:r w:rsidRPr="00676BCB">
              <w:rPr>
                <w:rFonts w:hint="cs"/>
                <w:rtl/>
                <w:lang w:val="en-GB" w:bidi="ar-EG"/>
              </w:rPr>
              <w:t xml:space="preserve"> </w:t>
            </w:r>
            <w:r w:rsidRPr="004119D1">
              <w:rPr>
                <w:lang w:val="en-GB" w:bidi="ar-EG"/>
              </w:rPr>
              <w:t>dB 3</w:t>
            </w:r>
            <w:r w:rsidRPr="004119D1">
              <w:rPr>
                <w:lang w:val="en-GB" w:bidi="ar-EG"/>
              </w:rPr>
              <w:sym w:font="Symbol" w:char="F02D"/>
            </w:r>
            <w:r w:rsidR="00065FDE">
              <w:rPr>
                <w:rFonts w:hint="cs"/>
                <w:rtl/>
                <w:lang w:val="en-GB" w:bidi="ar-EG"/>
              </w:rPr>
              <w:t xml:space="preserve"> </w:t>
            </w:r>
            <w:r w:rsidR="00065FDE">
              <w:rPr>
                <w:lang w:bidi="ar-EG"/>
              </w:rPr>
              <w:t>(MHz)</w:t>
            </w:r>
          </w:p>
        </w:tc>
        <w:tc>
          <w:tcPr>
            <w:tcW w:w="5242" w:type="dxa"/>
            <w:vAlign w:val="center"/>
          </w:tcPr>
          <w:p w:rsidR="00733913" w:rsidRPr="004119D1" w:rsidRDefault="00065FDE" w:rsidP="004119D1">
            <w:pPr>
              <w:pStyle w:val="Tabletext"/>
              <w:spacing w:before="40" w:after="40"/>
              <w:jc w:val="center"/>
              <w:rPr>
                <w:lang w:bidi="ar-EG"/>
              </w:rPr>
            </w:pPr>
            <w:r>
              <w:rPr>
                <w:lang w:val="en-GB" w:bidi="ar-EG"/>
              </w:rPr>
              <w:t>30</w:t>
            </w:r>
          </w:p>
        </w:tc>
      </w:tr>
      <w:tr w:rsidR="00733913" w:rsidRPr="00676BCB" w:rsidTr="004E4815">
        <w:trPr>
          <w:jc w:val="center"/>
        </w:trPr>
        <w:tc>
          <w:tcPr>
            <w:tcW w:w="4426" w:type="dxa"/>
            <w:vAlign w:val="center"/>
          </w:tcPr>
          <w:p w:rsidR="00733913" w:rsidRPr="00676BCB" w:rsidRDefault="00733913" w:rsidP="00733913">
            <w:pPr>
              <w:pStyle w:val="Tabletext"/>
              <w:spacing w:before="40" w:after="40"/>
              <w:rPr>
                <w:rtl/>
                <w:lang w:val="en-GB" w:bidi="ar-EG"/>
              </w:rPr>
            </w:pPr>
            <w:r w:rsidRPr="00676BCB">
              <w:rPr>
                <w:rFonts w:hint="cs"/>
                <w:rtl/>
                <w:lang w:val="en-GB" w:bidi="ar-EG"/>
              </w:rPr>
              <w:t>الحساسية</w:t>
            </w:r>
            <w:r w:rsidR="00065FDE">
              <w:rPr>
                <w:rFonts w:hint="cs"/>
                <w:rtl/>
                <w:lang w:val="en-GB" w:bidi="ar-EG"/>
              </w:rPr>
              <w:t xml:space="preserve"> </w:t>
            </w:r>
            <w:r w:rsidR="00065FDE">
              <w:rPr>
                <w:lang w:val="en-GB" w:bidi="ar-EG"/>
              </w:rPr>
              <w:t>(</w:t>
            </w:r>
            <w:proofErr w:type="spellStart"/>
            <w:r w:rsidR="00065FDE">
              <w:rPr>
                <w:lang w:val="en-GB" w:bidi="ar-EG"/>
              </w:rPr>
              <w:t>dBm</w:t>
            </w:r>
            <w:proofErr w:type="spellEnd"/>
            <w:r w:rsidR="00065FDE">
              <w:rPr>
                <w:lang w:val="en-GB" w:bidi="ar-EG"/>
              </w:rPr>
              <w:t>)</w:t>
            </w:r>
          </w:p>
        </w:tc>
        <w:tc>
          <w:tcPr>
            <w:tcW w:w="5242" w:type="dxa"/>
            <w:vAlign w:val="center"/>
          </w:tcPr>
          <w:p w:rsidR="00733913" w:rsidRPr="00676BCB" w:rsidRDefault="00065FDE" w:rsidP="005955A7">
            <w:pPr>
              <w:pStyle w:val="Tabletext"/>
              <w:spacing w:before="40" w:after="40"/>
              <w:jc w:val="center"/>
              <w:rPr>
                <w:lang w:val="en-GB" w:bidi="ar-EG"/>
              </w:rPr>
            </w:pPr>
            <w:r>
              <w:rPr>
                <w:lang w:val="en-GB" w:bidi="ar-EG"/>
              </w:rPr>
              <w:t>133</w:t>
            </w:r>
            <w:r w:rsidR="00BD4267" w:rsidRPr="00676BCB">
              <w:rPr>
                <w:lang w:val="en-GB" w:bidi="ar-EG"/>
              </w:rPr>
              <w:t>−</w:t>
            </w:r>
          </w:p>
        </w:tc>
      </w:tr>
      <w:tr w:rsidR="00733913" w:rsidRPr="00676BCB" w:rsidTr="001D76D2">
        <w:trPr>
          <w:jc w:val="center"/>
        </w:trPr>
        <w:tc>
          <w:tcPr>
            <w:tcW w:w="4426" w:type="dxa"/>
            <w:vAlign w:val="center"/>
          </w:tcPr>
          <w:p w:rsidR="00733913" w:rsidRPr="00676BCB" w:rsidRDefault="00733913" w:rsidP="00733913">
            <w:pPr>
              <w:pStyle w:val="Tabletext"/>
              <w:spacing w:before="40" w:after="40"/>
              <w:rPr>
                <w:lang w:val="en-GB" w:bidi="ar-EG"/>
              </w:rPr>
            </w:pPr>
            <w:r w:rsidRPr="00676BCB">
              <w:rPr>
                <w:rFonts w:hint="cs"/>
                <w:rtl/>
                <w:lang w:val="en-GB" w:bidi="ar-EG"/>
              </w:rPr>
              <w:t>عامل ضوضاء المستقبل</w:t>
            </w:r>
            <w:r w:rsidR="00065FDE">
              <w:rPr>
                <w:rFonts w:hint="cs"/>
                <w:rtl/>
                <w:lang w:val="en-GB" w:bidi="ar-EG"/>
              </w:rPr>
              <w:t xml:space="preserve"> </w:t>
            </w:r>
            <w:r w:rsidR="00065FDE">
              <w:rPr>
                <w:lang w:val="en-GB" w:bidi="ar-EG"/>
              </w:rPr>
              <w:t>(dB)</w:t>
            </w:r>
          </w:p>
        </w:tc>
        <w:tc>
          <w:tcPr>
            <w:tcW w:w="5242" w:type="dxa"/>
            <w:vAlign w:val="center"/>
          </w:tcPr>
          <w:p w:rsidR="00733913" w:rsidRPr="00676BCB" w:rsidRDefault="00065FDE" w:rsidP="004119D1">
            <w:pPr>
              <w:pStyle w:val="Tabletext"/>
              <w:spacing w:before="40" w:after="40"/>
              <w:jc w:val="center"/>
              <w:rPr>
                <w:lang w:val="en-GB" w:bidi="ar-EG"/>
              </w:rPr>
            </w:pPr>
            <w:r>
              <w:rPr>
                <w:lang w:val="en-GB" w:bidi="ar-EG"/>
              </w:rPr>
              <w:t>5</w:t>
            </w:r>
          </w:p>
        </w:tc>
      </w:tr>
      <w:tr w:rsidR="00733913" w:rsidRPr="00676BCB" w:rsidTr="004210C4">
        <w:trPr>
          <w:jc w:val="center"/>
        </w:trPr>
        <w:tc>
          <w:tcPr>
            <w:tcW w:w="4426" w:type="dxa"/>
            <w:vAlign w:val="center"/>
          </w:tcPr>
          <w:p w:rsidR="00733913" w:rsidRPr="00676BCB" w:rsidRDefault="00733913" w:rsidP="00733913">
            <w:pPr>
              <w:pStyle w:val="Tabletext"/>
              <w:spacing w:before="40" w:after="40"/>
              <w:rPr>
                <w:lang w:val="en-GB" w:bidi="ar-EG"/>
              </w:rPr>
            </w:pPr>
            <w:r>
              <w:rPr>
                <w:rFonts w:hint="cs"/>
                <w:rtl/>
                <w:lang w:val="en-GB" w:bidi="ar-EG"/>
              </w:rPr>
              <w:t>نوع</w:t>
            </w:r>
            <w:r w:rsidRPr="00676BCB">
              <w:rPr>
                <w:rFonts w:hint="cs"/>
                <w:rtl/>
                <w:lang w:val="en-GB" w:bidi="ar-EG"/>
              </w:rPr>
              <w:t xml:space="preserve"> الهوائي</w:t>
            </w:r>
          </w:p>
        </w:tc>
        <w:tc>
          <w:tcPr>
            <w:tcW w:w="5242" w:type="dxa"/>
            <w:vAlign w:val="center"/>
          </w:tcPr>
          <w:p w:rsidR="00733913" w:rsidRPr="00676BCB" w:rsidRDefault="00733913" w:rsidP="004119D1">
            <w:pPr>
              <w:pStyle w:val="Tabletext"/>
              <w:spacing w:before="40" w:after="40"/>
              <w:jc w:val="center"/>
              <w:rPr>
                <w:lang w:val="en-GB" w:bidi="ar-EG"/>
              </w:rPr>
            </w:pPr>
            <w:r w:rsidRPr="00676BCB">
              <w:rPr>
                <w:rFonts w:hint="cs"/>
                <w:rtl/>
                <w:lang w:val="en-GB" w:bidi="ar-EG"/>
              </w:rPr>
              <w:t xml:space="preserve">صفيف </w:t>
            </w:r>
            <w:proofErr w:type="spellStart"/>
            <w:r w:rsidRPr="00676BCB">
              <w:rPr>
                <w:rFonts w:hint="cs"/>
                <w:rtl/>
                <w:lang w:val="en-GB" w:bidi="ar-EG"/>
              </w:rPr>
              <w:t>مطاور</w:t>
            </w:r>
            <w:proofErr w:type="spellEnd"/>
          </w:p>
        </w:tc>
      </w:tr>
      <w:tr w:rsidR="00733913" w:rsidRPr="00676BCB" w:rsidTr="000F6CA3">
        <w:trPr>
          <w:jc w:val="center"/>
        </w:trPr>
        <w:tc>
          <w:tcPr>
            <w:tcW w:w="4426" w:type="dxa"/>
            <w:vAlign w:val="center"/>
          </w:tcPr>
          <w:p w:rsidR="00733913" w:rsidRPr="00676BCB" w:rsidRDefault="00065FDE" w:rsidP="00733913">
            <w:pPr>
              <w:pStyle w:val="Tabletext"/>
              <w:spacing w:before="40" w:after="40"/>
              <w:rPr>
                <w:lang w:val="en-GB" w:bidi="ar-EG"/>
              </w:rPr>
            </w:pPr>
            <w:r>
              <w:rPr>
                <w:rFonts w:hint="cs"/>
                <w:rtl/>
                <w:lang w:bidi="ar-EG"/>
              </w:rPr>
              <w:t>مكان</w:t>
            </w:r>
            <w:r w:rsidR="00733913" w:rsidRPr="00676BCB">
              <w:rPr>
                <w:rFonts w:hint="cs"/>
                <w:rtl/>
                <w:lang w:val="en-GB" w:bidi="ar-EG"/>
              </w:rPr>
              <w:t xml:space="preserve"> الهوائي</w:t>
            </w:r>
          </w:p>
        </w:tc>
        <w:tc>
          <w:tcPr>
            <w:tcW w:w="5242" w:type="dxa"/>
            <w:vAlign w:val="center"/>
          </w:tcPr>
          <w:p w:rsidR="00733913" w:rsidRPr="00676BCB" w:rsidRDefault="00733913" w:rsidP="007E1E8D">
            <w:pPr>
              <w:pStyle w:val="Tabletext"/>
              <w:spacing w:before="40" w:after="40"/>
              <w:jc w:val="center"/>
              <w:rPr>
                <w:lang w:val="en-GB" w:bidi="ar-EG"/>
              </w:rPr>
            </w:pPr>
            <w:r>
              <w:rPr>
                <w:rFonts w:hint="cs"/>
                <w:rtl/>
                <w:lang w:val="en-GB" w:bidi="ar-EG"/>
              </w:rPr>
              <w:t>مقدمة</w:t>
            </w:r>
            <w:r w:rsidRPr="00676BCB">
              <w:rPr>
                <w:rFonts w:hint="cs"/>
                <w:rtl/>
                <w:lang w:val="en-GB" w:bidi="ar-EG"/>
              </w:rPr>
              <w:t xml:space="preserve"> الطائرة</w:t>
            </w:r>
            <w:r w:rsidR="00065FDE">
              <w:rPr>
                <w:rFonts w:hint="cs"/>
                <w:rtl/>
                <w:lang w:val="en-GB" w:bidi="ar-EG"/>
              </w:rPr>
              <w:t xml:space="preserve"> وعلى جانبيها</w:t>
            </w:r>
          </w:p>
        </w:tc>
      </w:tr>
      <w:tr w:rsidR="00733913" w:rsidRPr="00676BCB" w:rsidTr="002B09D0">
        <w:trPr>
          <w:jc w:val="center"/>
        </w:trPr>
        <w:tc>
          <w:tcPr>
            <w:tcW w:w="4426" w:type="dxa"/>
            <w:vAlign w:val="center"/>
          </w:tcPr>
          <w:p w:rsidR="00733913" w:rsidRPr="00676BCB" w:rsidRDefault="00733913" w:rsidP="00733913">
            <w:pPr>
              <w:pStyle w:val="Tabletext"/>
              <w:spacing w:before="40" w:after="40"/>
              <w:rPr>
                <w:rtl/>
                <w:lang w:val="en-GB" w:bidi="ar-EG"/>
              </w:rPr>
            </w:pPr>
            <w:r w:rsidRPr="00676BCB">
              <w:rPr>
                <w:rFonts w:hint="cs"/>
                <w:rtl/>
                <w:lang w:val="en-GB" w:bidi="ar-EG"/>
              </w:rPr>
              <w:t>كسب الهوائي</w:t>
            </w:r>
            <w:r w:rsidR="009B24B3">
              <w:rPr>
                <w:rFonts w:hint="cs"/>
                <w:rtl/>
                <w:lang w:val="en-GB" w:bidi="ar-EG"/>
              </w:rPr>
              <w:t xml:space="preserve"> </w:t>
            </w:r>
            <w:r w:rsidRPr="00676BCB">
              <w:rPr>
                <w:lang w:val="en-GB" w:bidi="ar-EG"/>
              </w:rPr>
              <w:t xml:space="preserve"> </w:t>
            </w:r>
            <w:r w:rsidR="00065FDE">
              <w:rPr>
                <w:lang w:val="en-GB" w:bidi="ar-EG"/>
              </w:rPr>
              <w:t>(</w:t>
            </w:r>
            <w:proofErr w:type="spellStart"/>
            <w:r w:rsidR="00065FDE">
              <w:rPr>
                <w:lang w:val="en-GB" w:bidi="ar-EG"/>
              </w:rPr>
              <w:t>dBi</w:t>
            </w:r>
            <w:proofErr w:type="spellEnd"/>
            <w:r w:rsidR="00065FDE">
              <w:rPr>
                <w:lang w:val="en-GB" w:bidi="ar-EG"/>
              </w:rPr>
              <w:t>)</w:t>
            </w:r>
          </w:p>
        </w:tc>
        <w:tc>
          <w:tcPr>
            <w:tcW w:w="5242" w:type="dxa"/>
            <w:vAlign w:val="center"/>
          </w:tcPr>
          <w:p w:rsidR="00733913" w:rsidRPr="00065FDE" w:rsidRDefault="00065FDE" w:rsidP="004119D1">
            <w:pPr>
              <w:pStyle w:val="Tabletext"/>
              <w:spacing w:before="40" w:after="40"/>
              <w:jc w:val="center"/>
              <w:rPr>
                <w:lang w:bidi="ar-EG"/>
              </w:rPr>
            </w:pPr>
            <w:r>
              <w:rPr>
                <w:lang w:bidi="ar-EG"/>
              </w:rPr>
              <w:t>36-33</w:t>
            </w:r>
          </w:p>
        </w:tc>
      </w:tr>
      <w:tr w:rsidR="00733913" w:rsidRPr="00676BCB" w:rsidTr="0046625F">
        <w:trPr>
          <w:jc w:val="center"/>
        </w:trPr>
        <w:tc>
          <w:tcPr>
            <w:tcW w:w="4426" w:type="dxa"/>
            <w:vAlign w:val="center"/>
          </w:tcPr>
          <w:p w:rsidR="00733913" w:rsidRPr="00676BCB" w:rsidRDefault="00733913" w:rsidP="00733913">
            <w:pPr>
              <w:pStyle w:val="Tabletext"/>
              <w:spacing w:before="40" w:after="40"/>
              <w:rPr>
                <w:lang w:val="en-GB" w:bidi="ar-EG"/>
              </w:rPr>
            </w:pPr>
            <w:r>
              <w:rPr>
                <w:rFonts w:hint="cs"/>
                <w:rtl/>
                <w:lang w:val="en-GB" w:bidi="ar-EG"/>
              </w:rPr>
              <w:t xml:space="preserve">كسب </w:t>
            </w:r>
            <w:r w:rsidRPr="00676BCB">
              <w:rPr>
                <w:rFonts w:hint="cs"/>
                <w:rtl/>
                <w:lang w:val="en-GB" w:bidi="ar-EG"/>
              </w:rPr>
              <w:t xml:space="preserve">الفص </w:t>
            </w:r>
            <w:proofErr w:type="spellStart"/>
            <w:r w:rsidRPr="00676BCB">
              <w:rPr>
                <w:rFonts w:hint="cs"/>
                <w:rtl/>
                <w:lang w:val="en-GB" w:bidi="ar-EG"/>
              </w:rPr>
              <w:t>الجانب</w:t>
            </w:r>
            <w:r>
              <w:rPr>
                <w:rFonts w:hint="cs"/>
                <w:rtl/>
                <w:lang w:val="en-GB" w:bidi="ar-EG"/>
              </w:rPr>
              <w:t>‍</w:t>
            </w:r>
            <w:r w:rsidRPr="00676BCB">
              <w:rPr>
                <w:rFonts w:hint="cs"/>
                <w:rtl/>
                <w:lang w:val="en-GB" w:bidi="ar-EG"/>
              </w:rPr>
              <w:t>ي</w:t>
            </w:r>
            <w:proofErr w:type="spellEnd"/>
            <w:r w:rsidRPr="00676BCB">
              <w:rPr>
                <w:rFonts w:hint="cs"/>
                <w:rtl/>
                <w:lang w:val="en-GB" w:bidi="ar-EG"/>
              </w:rPr>
              <w:t xml:space="preserve"> الأول للهوائي</w:t>
            </w:r>
            <w:r w:rsidR="00065FDE">
              <w:rPr>
                <w:lang w:val="en-GB" w:bidi="ar-EG"/>
              </w:rPr>
              <w:t>(</w:t>
            </w:r>
            <w:proofErr w:type="spellStart"/>
            <w:r w:rsidR="00065FDE">
              <w:rPr>
                <w:lang w:val="en-GB" w:bidi="ar-EG"/>
              </w:rPr>
              <w:t>dBi</w:t>
            </w:r>
            <w:proofErr w:type="spellEnd"/>
            <w:r w:rsidR="00065FDE">
              <w:rPr>
                <w:lang w:val="en-GB" w:bidi="ar-EG"/>
              </w:rPr>
              <w:t xml:space="preserve">) </w:t>
            </w:r>
          </w:p>
        </w:tc>
        <w:tc>
          <w:tcPr>
            <w:tcW w:w="5242" w:type="dxa"/>
            <w:vAlign w:val="center"/>
          </w:tcPr>
          <w:p w:rsidR="00733913" w:rsidRPr="00676BCB" w:rsidRDefault="00065FDE" w:rsidP="004119D1">
            <w:pPr>
              <w:pStyle w:val="Tabletext"/>
              <w:spacing w:before="40" w:after="40"/>
              <w:jc w:val="center"/>
              <w:rPr>
                <w:lang w:val="en-GB" w:bidi="ar-EG"/>
              </w:rPr>
            </w:pPr>
            <w:r>
              <w:rPr>
                <w:lang w:val="en-GB" w:bidi="ar-EG"/>
              </w:rPr>
              <w:t>20-18</w:t>
            </w:r>
          </w:p>
        </w:tc>
      </w:tr>
      <w:tr w:rsidR="00733913" w:rsidRPr="00676BCB" w:rsidTr="006C52F2">
        <w:trPr>
          <w:jc w:val="center"/>
        </w:trPr>
        <w:tc>
          <w:tcPr>
            <w:tcW w:w="4426" w:type="dxa"/>
            <w:vAlign w:val="center"/>
          </w:tcPr>
          <w:p w:rsidR="00733913" w:rsidRPr="00676BCB" w:rsidRDefault="00733913" w:rsidP="00733913">
            <w:pPr>
              <w:pStyle w:val="Tabletext"/>
              <w:spacing w:before="40" w:after="40"/>
              <w:rPr>
                <w:lang w:val="en-GB" w:bidi="ar-EG"/>
              </w:rPr>
            </w:pPr>
            <w:r w:rsidRPr="00676BCB">
              <w:rPr>
                <w:rFonts w:hint="cs"/>
                <w:rtl/>
                <w:lang w:val="en-GB" w:bidi="ar-EG"/>
              </w:rPr>
              <w:t>عرض الحزمة الأفقي</w:t>
            </w:r>
            <w:r w:rsidR="002D39EE">
              <w:rPr>
                <w:rFonts w:hint="cs"/>
                <w:rtl/>
                <w:lang w:val="en-GB" w:bidi="ar-EG"/>
              </w:rPr>
              <w:t xml:space="preserve"> (درجات)</w:t>
            </w:r>
          </w:p>
        </w:tc>
        <w:tc>
          <w:tcPr>
            <w:tcW w:w="5242" w:type="dxa"/>
            <w:vAlign w:val="center"/>
          </w:tcPr>
          <w:p w:rsidR="00733913" w:rsidRPr="00676BCB" w:rsidRDefault="002D39EE" w:rsidP="004119D1">
            <w:pPr>
              <w:pStyle w:val="Tabletext"/>
              <w:spacing w:before="40" w:after="40"/>
              <w:jc w:val="center"/>
              <w:rPr>
                <w:lang w:val="en-GB" w:bidi="ar-EG"/>
              </w:rPr>
            </w:pPr>
            <w:r>
              <w:rPr>
                <w:lang w:val="en-GB" w:bidi="ar-EG"/>
              </w:rPr>
              <w:t>8</w:t>
            </w:r>
          </w:p>
        </w:tc>
      </w:tr>
      <w:tr w:rsidR="00733913" w:rsidRPr="00676BCB" w:rsidTr="00A63498">
        <w:trPr>
          <w:jc w:val="center"/>
        </w:trPr>
        <w:tc>
          <w:tcPr>
            <w:tcW w:w="4426" w:type="dxa"/>
            <w:vAlign w:val="center"/>
          </w:tcPr>
          <w:p w:rsidR="00733913" w:rsidRPr="00676BCB" w:rsidRDefault="00733913" w:rsidP="00733913">
            <w:pPr>
              <w:pStyle w:val="Tabletext"/>
              <w:spacing w:before="40" w:after="40"/>
              <w:rPr>
                <w:lang w:val="en-GB" w:bidi="ar-EG"/>
              </w:rPr>
            </w:pPr>
            <w:r w:rsidRPr="00676BCB">
              <w:rPr>
                <w:rFonts w:hint="cs"/>
                <w:rtl/>
                <w:lang w:val="en-GB" w:bidi="ar-EG"/>
              </w:rPr>
              <w:t xml:space="preserve">عرض الحزمة </w:t>
            </w:r>
            <w:r>
              <w:rPr>
                <w:rFonts w:hint="cs"/>
                <w:rtl/>
                <w:lang w:val="en-GB" w:bidi="ar-EG"/>
              </w:rPr>
              <w:t>الرأسي</w:t>
            </w:r>
            <w:r w:rsidR="002D39EE">
              <w:rPr>
                <w:rFonts w:hint="cs"/>
                <w:rtl/>
                <w:lang w:val="en-GB" w:bidi="ar-EG"/>
              </w:rPr>
              <w:t xml:space="preserve"> (درجات)</w:t>
            </w:r>
          </w:p>
        </w:tc>
        <w:tc>
          <w:tcPr>
            <w:tcW w:w="5242" w:type="dxa"/>
            <w:vAlign w:val="center"/>
          </w:tcPr>
          <w:p w:rsidR="00733913" w:rsidRPr="00676BCB" w:rsidRDefault="002D39EE" w:rsidP="004119D1">
            <w:pPr>
              <w:pStyle w:val="Tabletext"/>
              <w:spacing w:before="40" w:after="40"/>
              <w:jc w:val="center"/>
              <w:rPr>
                <w:lang w:val="en-GB" w:bidi="ar-EG"/>
              </w:rPr>
            </w:pPr>
            <w:r>
              <w:rPr>
                <w:lang w:val="en-GB" w:bidi="ar-EG"/>
              </w:rPr>
              <w:t>8</w:t>
            </w:r>
          </w:p>
        </w:tc>
      </w:tr>
      <w:tr w:rsidR="00733913" w:rsidRPr="00676BCB" w:rsidTr="009C7AD6">
        <w:trPr>
          <w:jc w:val="center"/>
        </w:trPr>
        <w:tc>
          <w:tcPr>
            <w:tcW w:w="4426" w:type="dxa"/>
            <w:vAlign w:val="center"/>
          </w:tcPr>
          <w:p w:rsidR="00733913" w:rsidRPr="00676BCB" w:rsidRDefault="00733913" w:rsidP="00733913">
            <w:pPr>
              <w:pStyle w:val="Tabletext"/>
              <w:spacing w:before="40" w:after="40"/>
              <w:rPr>
                <w:lang w:val="en-GB" w:bidi="ar-EG"/>
              </w:rPr>
            </w:pPr>
            <w:r w:rsidRPr="00676BCB">
              <w:rPr>
                <w:rFonts w:hint="cs"/>
                <w:rtl/>
                <w:lang w:val="en-GB" w:bidi="ar-EG"/>
              </w:rPr>
              <w:t>الاستقطاب</w:t>
            </w:r>
          </w:p>
        </w:tc>
        <w:tc>
          <w:tcPr>
            <w:tcW w:w="5242" w:type="dxa"/>
            <w:vAlign w:val="center"/>
          </w:tcPr>
          <w:p w:rsidR="00733913" w:rsidRPr="00676BCB" w:rsidRDefault="00733913" w:rsidP="005340F6">
            <w:pPr>
              <w:pStyle w:val="Tabletext"/>
              <w:spacing w:before="40" w:after="40"/>
              <w:jc w:val="center"/>
              <w:rPr>
                <w:rtl/>
                <w:lang w:val="en-GB" w:bidi="ar-EG"/>
              </w:rPr>
            </w:pPr>
            <w:r>
              <w:rPr>
                <w:rFonts w:hint="cs"/>
                <w:rtl/>
                <w:lang w:val="en-GB" w:bidi="ar-EG"/>
              </w:rPr>
              <w:t>رأسي</w:t>
            </w:r>
          </w:p>
        </w:tc>
      </w:tr>
      <w:tr w:rsidR="00733913" w:rsidRPr="00676BCB" w:rsidTr="00804D52">
        <w:trPr>
          <w:jc w:val="center"/>
        </w:trPr>
        <w:tc>
          <w:tcPr>
            <w:tcW w:w="4426" w:type="dxa"/>
            <w:vAlign w:val="center"/>
          </w:tcPr>
          <w:p w:rsidR="00733913" w:rsidRPr="00676BCB" w:rsidRDefault="00733913" w:rsidP="00733913">
            <w:pPr>
              <w:pStyle w:val="Tabletext"/>
              <w:spacing w:before="40" w:after="40"/>
              <w:rPr>
                <w:lang w:val="en-GB" w:bidi="ar-EG"/>
              </w:rPr>
            </w:pPr>
            <w:r w:rsidRPr="00676BCB">
              <w:rPr>
                <w:rFonts w:hint="cs"/>
                <w:rtl/>
                <w:lang w:val="en-GB" w:bidi="ar-EG"/>
              </w:rPr>
              <w:t>مسح الهوائي</w:t>
            </w:r>
            <w:r w:rsidR="00772AA8">
              <w:rPr>
                <w:rFonts w:hint="cs"/>
                <w:rtl/>
                <w:lang w:val="en-GB" w:bidi="ar-EG"/>
              </w:rPr>
              <w:t xml:space="preserve"> الأفقي (درجات)</w:t>
            </w:r>
          </w:p>
        </w:tc>
        <w:tc>
          <w:tcPr>
            <w:tcW w:w="5242" w:type="dxa"/>
            <w:vAlign w:val="center"/>
          </w:tcPr>
          <w:p w:rsidR="00733913" w:rsidRPr="00676BCB" w:rsidRDefault="00772AA8" w:rsidP="00772AA8">
            <w:pPr>
              <w:pStyle w:val="Tabletext"/>
              <w:spacing w:before="40" w:after="40"/>
              <w:jc w:val="center"/>
              <w:rPr>
                <w:lang w:val="en-GB" w:bidi="ar-EG"/>
              </w:rPr>
            </w:pPr>
            <w:r>
              <w:rPr>
                <w:lang w:val="en-GB" w:bidi="ar-EG"/>
              </w:rPr>
              <w:t>45</w:t>
            </w:r>
            <w:r w:rsidRPr="004119D1">
              <w:rPr>
                <w:lang w:val="en-GB" w:bidi="ar-EG"/>
              </w:rPr>
              <w:sym w:font="Symbol" w:char="F0B1"/>
            </w:r>
          </w:p>
        </w:tc>
      </w:tr>
      <w:tr w:rsidR="00772AA8" w:rsidRPr="00676BCB" w:rsidTr="00804D52">
        <w:trPr>
          <w:jc w:val="center"/>
        </w:trPr>
        <w:tc>
          <w:tcPr>
            <w:tcW w:w="4426" w:type="dxa"/>
            <w:vAlign w:val="center"/>
          </w:tcPr>
          <w:p w:rsidR="00772AA8" w:rsidRPr="00676BCB" w:rsidRDefault="00C113F8" w:rsidP="00C113F8">
            <w:pPr>
              <w:pStyle w:val="Tabletext"/>
              <w:spacing w:before="40" w:after="40"/>
              <w:rPr>
                <w:rtl/>
                <w:lang w:val="en-GB" w:bidi="ar-EG"/>
              </w:rPr>
            </w:pPr>
            <w:r w:rsidRPr="00676BCB">
              <w:rPr>
                <w:rFonts w:hint="cs"/>
                <w:rtl/>
                <w:lang w:val="en-GB" w:bidi="ar-EG"/>
              </w:rPr>
              <w:t>مسح الهوائي</w:t>
            </w:r>
            <w:r>
              <w:rPr>
                <w:rFonts w:hint="cs"/>
                <w:rtl/>
                <w:lang w:val="en-GB" w:bidi="ar-EG"/>
              </w:rPr>
              <w:t xml:space="preserve"> الرأسي (درجات)</w:t>
            </w:r>
          </w:p>
        </w:tc>
        <w:tc>
          <w:tcPr>
            <w:tcW w:w="5242" w:type="dxa"/>
            <w:vAlign w:val="center"/>
          </w:tcPr>
          <w:p w:rsidR="00772AA8" w:rsidRDefault="00772AA8" w:rsidP="00772AA8">
            <w:pPr>
              <w:pStyle w:val="Tabletext"/>
              <w:spacing w:before="40" w:after="40"/>
              <w:jc w:val="center"/>
              <w:rPr>
                <w:lang w:val="en-GB" w:bidi="ar-EG"/>
              </w:rPr>
            </w:pPr>
            <w:r>
              <w:rPr>
                <w:lang w:val="en-GB" w:bidi="ar-EG"/>
              </w:rPr>
              <w:t>45</w:t>
            </w:r>
            <w:r w:rsidRPr="004119D1">
              <w:rPr>
                <w:lang w:val="en-GB" w:bidi="ar-EG"/>
              </w:rPr>
              <w:sym w:font="Symbol" w:char="F0B1"/>
            </w:r>
          </w:p>
        </w:tc>
      </w:tr>
      <w:tr w:rsidR="00733913" w:rsidRPr="00676BCB" w:rsidTr="00126702">
        <w:trPr>
          <w:jc w:val="center"/>
        </w:trPr>
        <w:tc>
          <w:tcPr>
            <w:tcW w:w="4426" w:type="dxa"/>
            <w:vAlign w:val="center"/>
          </w:tcPr>
          <w:p w:rsidR="00733913" w:rsidRPr="00C113F8" w:rsidRDefault="00733913" w:rsidP="00733913">
            <w:pPr>
              <w:pStyle w:val="Tabletext"/>
              <w:spacing w:before="40" w:after="40"/>
              <w:rPr>
                <w:lang w:bidi="ar-EG"/>
              </w:rPr>
            </w:pPr>
            <w:r w:rsidRPr="00676BCB">
              <w:rPr>
                <w:rFonts w:hint="cs"/>
                <w:rtl/>
                <w:lang w:val="en-GB" w:bidi="ar-EG"/>
              </w:rPr>
              <w:t>معايير الحماية</w:t>
            </w:r>
            <w:r w:rsidR="00C113F8">
              <w:rPr>
                <w:rFonts w:hint="cs"/>
                <w:rtl/>
                <w:lang w:val="en-GB" w:bidi="ar-EG"/>
              </w:rPr>
              <w:t xml:space="preserve"> </w:t>
            </w:r>
            <w:r w:rsidR="00C113F8">
              <w:rPr>
                <w:lang w:bidi="ar-EG"/>
              </w:rPr>
              <w:t>(dB)</w:t>
            </w:r>
          </w:p>
        </w:tc>
        <w:tc>
          <w:tcPr>
            <w:tcW w:w="5242" w:type="dxa"/>
            <w:vAlign w:val="center"/>
          </w:tcPr>
          <w:p w:rsidR="00733913" w:rsidRPr="00676BCB" w:rsidRDefault="00C113F8" w:rsidP="004119D1">
            <w:pPr>
              <w:pStyle w:val="Tabletext"/>
              <w:spacing w:before="40" w:after="40"/>
              <w:jc w:val="center"/>
              <w:rPr>
                <w:lang w:val="en-GB" w:bidi="ar-EG"/>
              </w:rPr>
            </w:pPr>
            <w:r>
              <w:rPr>
                <w:lang w:val="en-GB" w:bidi="ar-EG"/>
              </w:rPr>
              <w:t>6</w:t>
            </w:r>
            <w:r w:rsidR="00733913" w:rsidRPr="00676BCB">
              <w:rPr>
                <w:lang w:val="en-GB" w:bidi="ar-EG"/>
              </w:rPr>
              <w:t>−</w:t>
            </w:r>
          </w:p>
        </w:tc>
      </w:tr>
    </w:tbl>
    <w:p w:rsidR="00D07055" w:rsidRPr="00676BCB" w:rsidRDefault="00BD4267" w:rsidP="004D7B65">
      <w:pPr>
        <w:pStyle w:val="Heading1"/>
        <w:rPr>
          <w:rtl/>
          <w:lang w:val="fr-FR" w:bidi="ar-EG"/>
        </w:rPr>
      </w:pPr>
      <w:bookmarkStart w:id="8" w:name="_Toc409440820"/>
      <w:bookmarkStart w:id="9" w:name="_Toc430336768"/>
      <w:r>
        <w:rPr>
          <w:lang w:val="fr-FR" w:bidi="ar-EG"/>
        </w:rPr>
        <w:t>3</w:t>
      </w:r>
      <w:r w:rsidR="00D07055" w:rsidRPr="00676BCB">
        <w:rPr>
          <w:rFonts w:hint="cs"/>
          <w:rtl/>
          <w:lang w:val="fr-FR" w:bidi="ar-EG"/>
        </w:rPr>
        <w:tab/>
      </w:r>
      <w:bookmarkEnd w:id="8"/>
      <w:r w:rsidR="004D7B65">
        <w:rPr>
          <w:rFonts w:hint="cs"/>
          <w:rtl/>
          <w:lang w:val="fr-FR" w:bidi="ar-EG"/>
        </w:rPr>
        <w:t>تشغيل الاستشعار والتجنب</w:t>
      </w:r>
      <w:bookmarkEnd w:id="9"/>
    </w:p>
    <w:p w:rsidR="00D07055" w:rsidRPr="00676BCB" w:rsidRDefault="004D7B65" w:rsidP="00FC04C0">
      <w:pPr>
        <w:rPr>
          <w:rtl/>
          <w:lang w:val="fr-FR" w:bidi="ar-EG"/>
        </w:rPr>
      </w:pPr>
      <w:r>
        <w:rPr>
          <w:rFonts w:hint="cs"/>
          <w:rtl/>
          <w:lang w:val="fr-FR" w:bidi="ar-MA"/>
        </w:rPr>
        <w:t>ظلت الطائرات المأهولة تعتمد لوقت طويل على مدى إبصار الطيار البشري ال</w:t>
      </w:r>
      <w:r w:rsidR="009B24B3">
        <w:rPr>
          <w:rFonts w:hint="cs"/>
          <w:rtl/>
          <w:lang w:val="fr-FR" w:bidi="ar-MA"/>
        </w:rPr>
        <w:t>موجود في كابينة القيادة كطريقة أ</w:t>
      </w:r>
      <w:r>
        <w:rPr>
          <w:rFonts w:hint="cs"/>
          <w:rtl/>
          <w:lang w:val="fr-FR" w:bidi="ar-MA"/>
        </w:rPr>
        <w:t>ساسية لاستشعار الطائرات الأخرى وتفادي الاصطدام في الجو حتى مع وجود المرسلات المستجيبات</w:t>
      </w:r>
      <w:r w:rsidR="00BD4267">
        <w:rPr>
          <w:rFonts w:hint="cs"/>
          <w:rtl/>
          <w:lang w:val="fr-FR" w:bidi="ar-EG"/>
        </w:rPr>
        <w:t xml:space="preserve"> وأنظمة الرادار. ولا يتمتع نظام الطائرة بدون طيار بهذه الميزة التي توفر السلامة على المتن. وتطبيقات أنظمة الطائرات بدون طيار القائمة والمخططة تغطي مجالات مثل الزراعة وعمليات ترحيل الاتصالات والتصوير الفوتوغرافي الجوي ورسم الخرائط وإدارة حالات الطوارئ والأبحاث العلمية والإدارة البيئية وإنفاذ القانون. لذا، يجب أن تتمتع هذه الأنظمة بوظيفة الاستشعار والتجنب لكي تعمل بشكل روتيني في فضاء غير معزول. ويعد الحفاظ على حساسية نظام الاستشعار الخاص بالاستشعار والتجنب أمراً حاسماً لضمان اكتشاف أي طائرة في محيط نظام الطائرة بدون طيار في الوقت المناسب لتفادي الاصطدام</w:t>
      </w:r>
      <w:r w:rsidR="007F221E">
        <w:rPr>
          <w:rFonts w:hint="cs"/>
          <w:rtl/>
          <w:lang w:val="fr-FR" w:bidi="ar-EG"/>
        </w:rPr>
        <w:t>.</w:t>
      </w:r>
    </w:p>
    <w:p w:rsidR="00AA2B28" w:rsidRDefault="007F221E" w:rsidP="00CC7D51">
      <w:pPr>
        <w:rPr>
          <w:rtl/>
          <w:lang w:val="fr-FR" w:bidi="ar-EG"/>
        </w:rPr>
      </w:pPr>
      <w:r>
        <w:rPr>
          <w:rFonts w:hint="cs"/>
          <w:rtl/>
          <w:lang w:val="fr-FR" w:bidi="ar-EG"/>
        </w:rPr>
        <w:t>ولضمان توفير مسافة فصل آمنة من الطائرات الأخرى، يحتاج الأمر إلى وظيفة بحث فعالة للحفاظ على مسافة واضحة من الطائرات الأخرى. وقد تشمل معلمات وظيفة البحث التوقيت والمسافة ومعدل الاقتراب وزاوية الاقتراب والقدرة على المناورة. وتعمل وظيفة الفصل الذاتي ضمن إطار زمني كاف لتغير اتجاهات نظام الطائرة بدون طيار لتفادي تنشيط وظيفة تجنب الاصطدام.</w:t>
      </w:r>
    </w:p>
    <w:p w:rsidR="007F221E" w:rsidRDefault="007F221E" w:rsidP="00CC7D51">
      <w:pPr>
        <w:rPr>
          <w:rtl/>
          <w:lang w:bidi="ar-EG"/>
        </w:rPr>
      </w:pPr>
      <w:r>
        <w:rPr>
          <w:rFonts w:hint="cs"/>
          <w:rtl/>
          <w:lang w:val="fr-FR" w:bidi="ar-EG"/>
        </w:rPr>
        <w:t>وتجنب الاصطدام هي مناورة اللحظة الأخيرة لتفادي الاصطدام. ولا تُنشط هذه الوظيفة إلا عندما تفشل جميع أساليب ضمان الفصل في الحفاظ على المسافة الآمنة. ونكرر ثانية، قد تشمل معلماتها التوقيت والمسافة ومعدل الاقتراب وزاوية الاقتراب والقدرة على المناورة. وفي هذه المرحلة لا يتسنى لنظام الطائرة بدون طيار إلى مدة قصيرة للمناورة من أجل تفادي حالات الاصطدام في الجو. ويجب أن تكون وظيفتها مزودة بالقدرة على تفسير بيانات الاستشعار وتحديد المناورات المناسبة بناءً على ذلك. وقد تشمل بيانات الاستشعار المقطع العرضي</w:t>
      </w:r>
      <w:r w:rsidR="00223BDC">
        <w:rPr>
          <w:rFonts w:hint="cs"/>
          <w:rtl/>
          <w:lang w:val="fr-FR" w:bidi="ar-EG"/>
        </w:rPr>
        <w:t xml:space="preserve"> لرادار الطائرة ومداه. وفي حالة خفض النسبة إشارة إلى ضوضاء، فإن مدى الكشف سينخفض هو الآخر. وعلاوة على ذلك، قد يكون هناك اختلاف كبير في التوهين الجوي (حتى عند </w:t>
      </w:r>
      <w:r w:rsidR="00223BDC">
        <w:rPr>
          <w:lang w:bidi="ar-EG"/>
        </w:rPr>
        <w:t>MHz 5 000</w:t>
      </w:r>
      <w:r w:rsidR="00223BDC">
        <w:rPr>
          <w:rFonts w:hint="cs"/>
          <w:rtl/>
          <w:lang w:bidi="ar-EG"/>
        </w:rPr>
        <w:t>)، لذا يتعين مراعاة قيمة تسامح كبيرة في مدى التشغيل.</w:t>
      </w:r>
    </w:p>
    <w:p w:rsidR="00223BDC" w:rsidRDefault="00223BDC" w:rsidP="00223BDC">
      <w:pPr>
        <w:pStyle w:val="Heading1"/>
        <w:rPr>
          <w:rtl/>
          <w:lang w:bidi="ar-EG"/>
        </w:rPr>
      </w:pPr>
      <w:bookmarkStart w:id="10" w:name="_Toc430336769"/>
      <w:r>
        <w:rPr>
          <w:lang w:bidi="ar-EG"/>
        </w:rPr>
        <w:lastRenderedPageBreak/>
        <w:t>4</w:t>
      </w:r>
      <w:r>
        <w:rPr>
          <w:rtl/>
          <w:lang w:bidi="ar-EG"/>
        </w:rPr>
        <w:tab/>
      </w:r>
      <w:r>
        <w:rPr>
          <w:rFonts w:hint="cs"/>
          <w:rtl/>
          <w:lang w:bidi="ar-EG"/>
        </w:rPr>
        <w:t>معيار الحماية</w:t>
      </w:r>
      <w:bookmarkEnd w:id="10"/>
      <w:r>
        <w:rPr>
          <w:rFonts w:hint="cs"/>
          <w:rtl/>
          <w:lang w:bidi="ar-EG"/>
        </w:rPr>
        <w:t xml:space="preserve"> </w:t>
      </w:r>
    </w:p>
    <w:p w:rsidR="00223BDC" w:rsidRDefault="00223BDC" w:rsidP="00CC7D51">
      <w:pPr>
        <w:rPr>
          <w:rtl/>
          <w:lang w:bidi="ar-EG"/>
        </w:rPr>
      </w:pPr>
      <w:r>
        <w:rPr>
          <w:rFonts w:hint="cs"/>
          <w:rtl/>
          <w:lang w:bidi="ar-EG"/>
        </w:rPr>
        <w:t xml:space="preserve">في حالة وقوع تداخل على مستقبل </w:t>
      </w:r>
      <w:r w:rsidR="00B316DD">
        <w:rPr>
          <w:rFonts w:hint="cs"/>
          <w:rtl/>
          <w:lang w:bidi="ar-EG"/>
        </w:rPr>
        <w:t>الرادار، فإن مساهمة القدرة المت</w:t>
      </w:r>
      <w:r>
        <w:rPr>
          <w:rFonts w:hint="cs"/>
          <w:rtl/>
          <w:lang w:bidi="ar-EG"/>
        </w:rPr>
        <w:t>و</w:t>
      </w:r>
      <w:r w:rsidR="00B316DD">
        <w:rPr>
          <w:rFonts w:hint="cs"/>
          <w:rtl/>
          <w:lang w:bidi="ar-EG"/>
        </w:rPr>
        <w:t>س</w:t>
      </w:r>
      <w:r>
        <w:rPr>
          <w:rFonts w:hint="cs"/>
          <w:rtl/>
          <w:lang w:bidi="ar-EG"/>
        </w:rPr>
        <w:t xml:space="preserve">طة من التداخل، </w:t>
      </w:r>
      <w:r w:rsidRPr="00223BDC">
        <w:rPr>
          <w:i/>
          <w:iCs/>
          <w:lang w:bidi="ar-EG"/>
        </w:rPr>
        <w:t>I</w:t>
      </w:r>
      <w:r>
        <w:rPr>
          <w:rFonts w:hint="cs"/>
          <w:rtl/>
          <w:lang w:bidi="ar-EG"/>
        </w:rPr>
        <w:t xml:space="preserve">، ستضاف إلى قدرة الضوضاء المتأصلة بالرادار، </w:t>
      </w:r>
      <w:r w:rsidRPr="00223BDC">
        <w:rPr>
          <w:i/>
          <w:iCs/>
          <w:lang w:val="fr-CH" w:bidi="ar-EG"/>
        </w:rPr>
        <w:t>N</w:t>
      </w:r>
      <w:r>
        <w:rPr>
          <w:rFonts w:hint="cs"/>
          <w:rtl/>
          <w:lang w:bidi="ar-EG"/>
        </w:rPr>
        <w:t xml:space="preserve">، وتميل هذه القدرة المفترضة إلى تكوين قناع إزاء الكشف عن الأهداف المرغوبة. والنسبة بين القيمة المفترضة للضوضاء مضافاً إليها التداخل والضوضاء المتأصلة </w:t>
      </w:r>
      <w:r w:rsidR="002D2DDE" w:rsidRPr="003B49A3">
        <w:rPr>
          <w:i/>
          <w:iCs/>
        </w:rPr>
        <w:t>(I+N)</w:t>
      </w:r>
      <w:r w:rsidR="002D2DDE" w:rsidRPr="003B49A3">
        <w:t>/</w:t>
      </w:r>
      <w:r w:rsidR="002D2DDE" w:rsidRPr="003B49A3">
        <w:rPr>
          <w:i/>
          <w:iCs/>
        </w:rPr>
        <w:t>N</w:t>
      </w:r>
      <w:r>
        <w:rPr>
          <w:rFonts w:hint="cs"/>
          <w:rtl/>
          <w:lang w:bidi="ar-EG"/>
        </w:rPr>
        <w:t xml:space="preserve"> وسلوكها إزاء النسبة </w:t>
      </w:r>
      <w:r w:rsidR="002D2DDE" w:rsidRPr="003B49A3">
        <w:rPr>
          <w:i/>
          <w:iCs/>
        </w:rPr>
        <w:t>I</w:t>
      </w:r>
      <w:r w:rsidR="002D2DDE" w:rsidRPr="003B49A3">
        <w:t>/</w:t>
      </w:r>
      <w:r w:rsidR="002D2DDE" w:rsidRPr="003B49A3">
        <w:rPr>
          <w:i/>
          <w:iCs/>
        </w:rPr>
        <w:t>N</w:t>
      </w:r>
      <w:r>
        <w:rPr>
          <w:rFonts w:hint="cs"/>
          <w:rtl/>
          <w:lang w:bidi="ar-EG"/>
        </w:rPr>
        <w:t xml:space="preserve"> توضح بيانياً في الشكل </w:t>
      </w:r>
      <w:r>
        <w:rPr>
          <w:lang w:val="fr-CH" w:bidi="ar-EG"/>
        </w:rPr>
        <w:t>1</w:t>
      </w:r>
      <w:r>
        <w:rPr>
          <w:rFonts w:hint="cs"/>
          <w:rtl/>
          <w:lang w:bidi="ar-EG"/>
        </w:rPr>
        <w:t>.</w:t>
      </w:r>
    </w:p>
    <w:p w:rsidR="002D2DDE" w:rsidRDefault="002D2DDE" w:rsidP="002D2DDE">
      <w:pPr>
        <w:pStyle w:val="FigureNo"/>
        <w:rPr>
          <w:lang w:val="en-US"/>
        </w:rPr>
      </w:pPr>
      <w:r>
        <w:rPr>
          <w:rFonts w:hint="cs"/>
          <w:rtl/>
        </w:rPr>
        <w:t xml:space="preserve">الشكل </w:t>
      </w:r>
      <w:r>
        <w:rPr>
          <w:lang w:val="en-US"/>
        </w:rPr>
        <w:t>1</w:t>
      </w:r>
    </w:p>
    <w:p w:rsidR="002D2DDE" w:rsidRPr="002D2DDE" w:rsidRDefault="002D2DDE" w:rsidP="002D2DDE">
      <w:pPr>
        <w:pStyle w:val="FigureTitle"/>
        <w:rPr>
          <w:rtl/>
        </w:rPr>
      </w:pPr>
      <w:r>
        <w:rPr>
          <w:rFonts w:hint="cs"/>
          <w:rtl/>
        </w:rPr>
        <w:t xml:space="preserve">القيمة الفعلية لضوضاء مستقبل الرادار بدلالة النسبة </w:t>
      </w:r>
      <w:r w:rsidRPr="003B49A3">
        <w:rPr>
          <w:i/>
          <w:iCs/>
          <w:lang w:val="en-US"/>
        </w:rPr>
        <w:t>I</w:t>
      </w:r>
      <w:r w:rsidRPr="003B49A3">
        <w:rPr>
          <w:lang w:val="en-US"/>
        </w:rPr>
        <w:t>/</w:t>
      </w:r>
      <w:r w:rsidRPr="003B49A3">
        <w:rPr>
          <w:i/>
          <w:iCs/>
          <w:lang w:val="en-US"/>
        </w:rPr>
        <w:t>N</w:t>
      </w:r>
    </w:p>
    <w:p w:rsidR="00AA2B28" w:rsidRDefault="003F514C" w:rsidP="002D2DDE">
      <w:pPr>
        <w:spacing w:before="600"/>
        <w:jc w:val="center"/>
        <w:rPr>
          <w:rtl/>
          <w:lang w:val="fr-FR" w:bidi="ar-EG"/>
        </w:rPr>
      </w:pPr>
      <w:r>
        <w:rPr>
          <w:noProof/>
          <w:lang w:eastAsia="zh-CN"/>
        </w:rPr>
        <mc:AlternateContent>
          <mc:Choice Requires="wps">
            <w:drawing>
              <wp:anchor distT="0" distB="0" distL="0" distR="0" simplePos="0" relativeHeight="251677184" behindDoc="0" locked="0" layoutInCell="1" allowOverlap="1" wp14:anchorId="3CCBFF3D" wp14:editId="790B9F7F">
                <wp:simplePos x="0" y="0"/>
                <wp:positionH relativeFrom="margin">
                  <wp:align>right</wp:align>
                </wp:positionH>
                <wp:positionV relativeFrom="page">
                  <wp:posOffset>4190999</wp:posOffset>
                </wp:positionV>
                <wp:extent cx="1619885" cy="3714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61988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EEA" w:rsidRPr="00194EEA" w:rsidRDefault="00194EEA" w:rsidP="009B24B3">
                            <w:pPr>
                              <w:spacing w:before="0" w:line="156" w:lineRule="auto"/>
                              <w:rPr>
                                <w:sz w:val="20"/>
                                <w:szCs w:val="26"/>
                                <w:lang w:bidi="ar-EG"/>
                              </w:rPr>
                            </w:pPr>
                            <w:r>
                              <w:rPr>
                                <w:rFonts w:hint="cs"/>
                                <w:sz w:val="20"/>
                                <w:szCs w:val="26"/>
                                <w:rtl/>
                                <w:lang w:bidi="ar-EG"/>
                              </w:rPr>
                              <w:t xml:space="preserve">زيادة </w:t>
                            </w:r>
                            <w:r>
                              <w:rPr>
                                <w:sz w:val="20"/>
                                <w:szCs w:val="26"/>
                                <w:lang w:bidi="ar-EG"/>
                              </w:rPr>
                              <w:t>dB 1,0</w:t>
                            </w:r>
                            <w:r>
                              <w:rPr>
                                <w:rFonts w:hint="cs"/>
                                <w:sz w:val="20"/>
                                <w:szCs w:val="26"/>
                                <w:rtl/>
                                <w:lang w:bidi="ar-EG"/>
                              </w:rPr>
                              <w:t xml:space="preserve"> في عامل الضوضاء عند</w:t>
                            </w:r>
                            <w:r>
                              <w:rPr>
                                <w:rFonts w:hint="cs"/>
                                <w:i/>
                                <w:iCs/>
                                <w:sz w:val="20"/>
                                <w:szCs w:val="26"/>
                                <w:rtl/>
                                <w:lang w:bidi="ar-EG"/>
                              </w:rPr>
                              <w:t xml:space="preserve"> </w:t>
                            </w:r>
                            <w:r w:rsidRPr="00194EEA">
                              <w:rPr>
                                <w:i/>
                                <w:iCs/>
                                <w:sz w:val="20"/>
                                <w:szCs w:val="26"/>
                                <w:lang w:bidi="ar-EG"/>
                              </w:rPr>
                              <w:t>I/N</w:t>
                            </w:r>
                            <w:r>
                              <w:rPr>
                                <w:rFonts w:hint="cs"/>
                                <w:i/>
                                <w:iCs/>
                                <w:sz w:val="20"/>
                                <w:szCs w:val="26"/>
                                <w:rtl/>
                                <w:lang w:bidi="ar-EG"/>
                              </w:rPr>
                              <w:t xml:space="preserve"> </w:t>
                            </w:r>
                            <w:r w:rsidRPr="00194EEA">
                              <w:rPr>
                                <w:rFonts w:hint="cs"/>
                                <w:sz w:val="20"/>
                                <w:szCs w:val="26"/>
                                <w:rtl/>
                                <w:lang w:bidi="ar-EG"/>
                              </w:rPr>
                              <w:t xml:space="preserve">= </w:t>
                            </w:r>
                            <w:r>
                              <w:rPr>
                                <w:lang w:val="en-GB" w:bidi="ar-EG"/>
                              </w:rPr>
                              <w:t>dB </w:t>
                            </w:r>
                            <w:r>
                              <w:rPr>
                                <w:sz w:val="20"/>
                                <w:szCs w:val="26"/>
                                <w:lang w:bidi="ar-EG"/>
                              </w:rPr>
                              <w:t>6</w:t>
                            </w:r>
                            <w:r w:rsidRPr="00676BCB">
                              <w:rPr>
                                <w:lang w:val="en-GB"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FF3D" id="Text Box 8" o:spid="_x0000_s1029" type="#_x0000_t202" style="position:absolute;left:0;text-align:left;margin-left:76.35pt;margin-top:330pt;width:127.55pt;height:29.25pt;z-index:25167718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" fillcolor="white [3201]" stroked="f" strokeweight=".5pt">
                <v:textbox>
                  <w:txbxContent>
                    <w:p w:rsidR="00194EEA" w:rsidRPr="00194EEA" w:rsidRDefault="00194EEA" w:rsidP="009B24B3">
                      <w:pPr>
                        <w:spacing w:before="0" w:line="156" w:lineRule="auto"/>
                        <w:rPr>
                          <w:sz w:val="20"/>
                          <w:szCs w:val="26"/>
                          <w:lang w:bidi="ar-EG"/>
                        </w:rPr>
                      </w:pPr>
                      <w:r>
                        <w:rPr>
                          <w:rFonts w:hint="cs"/>
                          <w:sz w:val="20"/>
                          <w:szCs w:val="26"/>
                          <w:rtl/>
                          <w:lang w:bidi="ar-EG"/>
                        </w:rPr>
                        <w:t xml:space="preserve">زيادة </w:t>
                      </w:r>
                      <w:r>
                        <w:rPr>
                          <w:sz w:val="20"/>
                          <w:szCs w:val="26"/>
                          <w:lang w:bidi="ar-EG"/>
                        </w:rPr>
                        <w:t>dB 1,0</w:t>
                      </w:r>
                      <w:r>
                        <w:rPr>
                          <w:rFonts w:hint="cs"/>
                          <w:sz w:val="20"/>
                          <w:szCs w:val="26"/>
                          <w:rtl/>
                          <w:lang w:bidi="ar-EG"/>
                        </w:rPr>
                        <w:t xml:space="preserve"> في عامل الضوضاء عند</w:t>
                      </w:r>
                      <w:r>
                        <w:rPr>
                          <w:rFonts w:hint="cs"/>
                          <w:i/>
                          <w:iCs/>
                          <w:sz w:val="20"/>
                          <w:szCs w:val="26"/>
                          <w:rtl/>
                          <w:lang w:bidi="ar-EG"/>
                        </w:rPr>
                        <w:t xml:space="preserve"> </w:t>
                      </w:r>
                      <w:r w:rsidRPr="00194EEA">
                        <w:rPr>
                          <w:i/>
                          <w:iCs/>
                          <w:sz w:val="20"/>
                          <w:szCs w:val="26"/>
                          <w:lang w:bidi="ar-EG"/>
                        </w:rPr>
                        <w:t>I/N</w:t>
                      </w:r>
                      <w:r>
                        <w:rPr>
                          <w:rFonts w:hint="cs"/>
                          <w:i/>
                          <w:iCs/>
                          <w:sz w:val="20"/>
                          <w:szCs w:val="26"/>
                          <w:rtl/>
                          <w:lang w:bidi="ar-EG"/>
                        </w:rPr>
                        <w:t xml:space="preserve"> </w:t>
                      </w:r>
                      <w:r w:rsidRPr="00194EEA">
                        <w:rPr>
                          <w:rFonts w:hint="cs"/>
                          <w:sz w:val="20"/>
                          <w:szCs w:val="26"/>
                          <w:rtl/>
                          <w:lang w:bidi="ar-EG"/>
                        </w:rPr>
                        <w:t xml:space="preserve">= </w:t>
                      </w:r>
                      <w:r>
                        <w:rPr>
                          <w:lang w:val="en-GB" w:bidi="ar-EG"/>
                        </w:rPr>
                        <w:t>dB </w:t>
                      </w:r>
                      <w:r>
                        <w:rPr>
                          <w:sz w:val="20"/>
                          <w:szCs w:val="26"/>
                          <w:lang w:bidi="ar-EG"/>
                        </w:rPr>
                        <w:t>6</w:t>
                      </w:r>
                      <w:r w:rsidRPr="00676BCB">
                        <w:rPr>
                          <w:lang w:val="en-GB" w:bidi="ar-EG"/>
                        </w:rPr>
                        <w:t>−</w:t>
                      </w:r>
                    </w:p>
                  </w:txbxContent>
                </v:textbox>
                <w10:wrap anchorx="margin" anchory="page"/>
              </v:shape>
            </w:pict>
          </mc:Fallback>
        </mc:AlternateContent>
      </w:r>
      <w:r w:rsidR="00591124">
        <w:rPr>
          <w:noProof/>
          <w:lang w:eastAsia="zh-CN"/>
        </w:rPr>
        <mc:AlternateContent>
          <mc:Choice Requires="wps">
            <w:drawing>
              <wp:anchor distT="0" distB="0" distL="0" distR="0" simplePos="0" relativeHeight="251683328" behindDoc="0" locked="0" layoutInCell="1" allowOverlap="1" wp14:anchorId="45199D1E" wp14:editId="02AD5AD9">
                <wp:simplePos x="0" y="0"/>
                <wp:positionH relativeFrom="margin">
                  <wp:posOffset>19050</wp:posOffset>
                </wp:positionH>
                <wp:positionV relativeFrom="page">
                  <wp:posOffset>3009900</wp:posOffset>
                </wp:positionV>
                <wp:extent cx="400050" cy="28860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00050"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1124" w:rsidRPr="00591124" w:rsidRDefault="00591124" w:rsidP="003F514C">
                            <w:pPr>
                              <w:spacing w:before="0" w:line="168" w:lineRule="auto"/>
                              <w:jc w:val="center"/>
                              <w:rPr>
                                <w:sz w:val="20"/>
                                <w:szCs w:val="26"/>
                                <w:lang w:bidi="ar-EG"/>
                              </w:rPr>
                            </w:pPr>
                            <w:r>
                              <w:rPr>
                                <w:rFonts w:hint="cs"/>
                                <w:sz w:val="20"/>
                                <w:szCs w:val="26"/>
                                <w:rtl/>
                                <w:lang w:bidi="ar-EG"/>
                              </w:rPr>
                              <w:t xml:space="preserve">الزيادة في عامل ضوضاء المستقبل والنسبة </w:t>
                            </w:r>
                            <w:r>
                              <w:rPr>
                                <w:sz w:val="20"/>
                                <w:szCs w:val="26"/>
                                <w:lang w:bidi="ar-EG"/>
                              </w:rPr>
                              <w:t>(dB) (</w:t>
                            </w:r>
                            <w:r w:rsidRPr="00591124">
                              <w:rPr>
                                <w:i/>
                                <w:iCs/>
                                <w:sz w:val="20"/>
                                <w:szCs w:val="26"/>
                                <w:lang w:bidi="ar-EG"/>
                              </w:rPr>
                              <w:t>I+N</w:t>
                            </w:r>
                            <w:r>
                              <w:rPr>
                                <w:sz w:val="20"/>
                                <w:szCs w:val="26"/>
                                <w:lang w:bidi="ar-EG"/>
                              </w:rPr>
                              <w:t xml:space="preserve">) / </w:t>
                            </w:r>
                            <w:r w:rsidRPr="00591124">
                              <w:rPr>
                                <w:i/>
                                <w:iCs/>
                                <w:sz w:val="20"/>
                                <w:szCs w:val="26"/>
                                <w:lang w:bidi="ar-EG"/>
                              </w:rPr>
                              <w:t>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9D1E" id="Text Box 11" o:spid="_x0000_s1030" type="#_x0000_t202" style="position:absolute;left:0;text-align:left;margin-left:1.5pt;margin-top:237pt;width:31.5pt;height:227.25pt;z-index:25168332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" fillcolor="white [3201]" stroked="f" strokeweight=".5pt">
                <v:textbox style="layout-flow:vertical;mso-layout-flow-alt:bottom-to-top">
                  <w:txbxContent>
                    <w:p w:rsidR="00591124" w:rsidRPr="00591124" w:rsidRDefault="00591124" w:rsidP="003F514C">
                      <w:pPr>
                        <w:spacing w:before="0" w:line="168" w:lineRule="auto"/>
                        <w:jc w:val="center"/>
                        <w:rPr>
                          <w:sz w:val="20"/>
                          <w:szCs w:val="26"/>
                          <w:lang w:bidi="ar-EG"/>
                        </w:rPr>
                      </w:pPr>
                      <w:r>
                        <w:rPr>
                          <w:rFonts w:hint="cs"/>
                          <w:sz w:val="20"/>
                          <w:szCs w:val="26"/>
                          <w:rtl/>
                          <w:lang w:bidi="ar-EG"/>
                        </w:rPr>
                        <w:t xml:space="preserve">الزيادة في عامل ضوضاء المستقبل والنسبة </w:t>
                      </w:r>
                      <w:r>
                        <w:rPr>
                          <w:sz w:val="20"/>
                          <w:szCs w:val="26"/>
                          <w:lang w:bidi="ar-EG"/>
                        </w:rPr>
                        <w:t>(dB) (</w:t>
                      </w:r>
                      <w:r w:rsidRPr="00591124">
                        <w:rPr>
                          <w:i/>
                          <w:iCs/>
                          <w:sz w:val="20"/>
                          <w:szCs w:val="26"/>
                          <w:lang w:bidi="ar-EG"/>
                        </w:rPr>
                        <w:t>I+N</w:t>
                      </w:r>
                      <w:r>
                        <w:rPr>
                          <w:sz w:val="20"/>
                          <w:szCs w:val="26"/>
                          <w:lang w:bidi="ar-EG"/>
                        </w:rPr>
                        <w:t xml:space="preserve">) / </w:t>
                      </w:r>
                      <w:r w:rsidRPr="00591124">
                        <w:rPr>
                          <w:i/>
                          <w:iCs/>
                          <w:sz w:val="20"/>
                          <w:szCs w:val="26"/>
                          <w:lang w:bidi="ar-EG"/>
                        </w:rPr>
                        <w:t>N</w:t>
                      </w:r>
                    </w:p>
                  </w:txbxContent>
                </v:textbox>
                <w10:wrap anchorx="margin" anchory="page"/>
              </v:shape>
            </w:pict>
          </mc:Fallback>
        </mc:AlternateContent>
      </w:r>
      <w:r w:rsidR="00591124">
        <w:rPr>
          <w:noProof/>
          <w:lang w:eastAsia="zh-CN"/>
        </w:rPr>
        <mc:AlternateContent>
          <mc:Choice Requires="wps">
            <w:drawing>
              <wp:anchor distT="0" distB="0" distL="0" distR="0" simplePos="0" relativeHeight="251681280" behindDoc="0" locked="0" layoutInCell="1" allowOverlap="1" wp14:anchorId="4F82ED3B" wp14:editId="6CD3C554">
                <wp:simplePos x="0" y="0"/>
                <wp:positionH relativeFrom="margin">
                  <wp:posOffset>1527810</wp:posOffset>
                </wp:positionH>
                <wp:positionV relativeFrom="page">
                  <wp:posOffset>5981700</wp:posOffset>
                </wp:positionV>
                <wp:extent cx="1590675" cy="209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5906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1124" w:rsidRPr="00194EEA" w:rsidRDefault="00591124" w:rsidP="00591124">
                            <w:pPr>
                              <w:spacing w:before="0" w:line="168" w:lineRule="auto"/>
                              <w:jc w:val="center"/>
                              <w:rPr>
                                <w:sz w:val="20"/>
                                <w:szCs w:val="26"/>
                                <w:lang w:bidi="ar-EG"/>
                              </w:rPr>
                            </w:pPr>
                            <w:r>
                              <w:rPr>
                                <w:rFonts w:hint="cs"/>
                                <w:i/>
                                <w:iCs/>
                                <w:sz w:val="20"/>
                                <w:szCs w:val="26"/>
                                <w:rtl/>
                                <w:lang w:bidi="ar-EG"/>
                              </w:rPr>
                              <w:t xml:space="preserve">النسبة </w:t>
                            </w:r>
                            <w:r w:rsidRPr="00591124">
                              <w:rPr>
                                <w:sz w:val="20"/>
                                <w:szCs w:val="26"/>
                                <w:lang w:bidi="ar-EG"/>
                              </w:rPr>
                              <w:t>(dB)</w:t>
                            </w:r>
                            <w:r>
                              <w:rPr>
                                <w:i/>
                                <w:iCs/>
                                <w:sz w:val="20"/>
                                <w:szCs w:val="26"/>
                                <w:lang w:bidi="ar-EG"/>
                              </w:rPr>
                              <w:t> </w:t>
                            </w:r>
                            <w:r w:rsidRPr="00194EEA">
                              <w:rPr>
                                <w:i/>
                                <w:iCs/>
                                <w:sz w:val="20"/>
                                <w:szCs w:val="26"/>
                                <w:lang w:bidi="ar-EG"/>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ED3B" id="Text Box 10" o:spid="_x0000_s1031" type="#_x0000_t202" style="position:absolute;left:0;text-align:left;margin-left:120.3pt;margin-top:471pt;width:125.25pt;height:16.5pt;z-index:25168128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" fillcolor="white [3201]" stroked="f" strokeweight=".5pt">
                <v:textbox>
                  <w:txbxContent>
                    <w:p w:rsidR="00591124" w:rsidRPr="00194EEA" w:rsidRDefault="00591124" w:rsidP="00591124">
                      <w:pPr>
                        <w:spacing w:before="0" w:line="168" w:lineRule="auto"/>
                        <w:jc w:val="center"/>
                        <w:rPr>
                          <w:sz w:val="20"/>
                          <w:szCs w:val="26"/>
                          <w:lang w:bidi="ar-EG"/>
                        </w:rPr>
                      </w:pPr>
                      <w:r>
                        <w:rPr>
                          <w:rFonts w:hint="cs"/>
                          <w:i/>
                          <w:iCs/>
                          <w:sz w:val="20"/>
                          <w:szCs w:val="26"/>
                          <w:rtl/>
                          <w:lang w:bidi="ar-EG"/>
                        </w:rPr>
                        <w:t xml:space="preserve">النسبة </w:t>
                      </w:r>
                      <w:r w:rsidRPr="00591124">
                        <w:rPr>
                          <w:sz w:val="20"/>
                          <w:szCs w:val="26"/>
                          <w:lang w:bidi="ar-EG"/>
                        </w:rPr>
                        <w:t>(dB)</w:t>
                      </w:r>
                      <w:r>
                        <w:rPr>
                          <w:i/>
                          <w:iCs/>
                          <w:sz w:val="20"/>
                          <w:szCs w:val="26"/>
                          <w:lang w:bidi="ar-EG"/>
                        </w:rPr>
                        <w:t> </w:t>
                      </w:r>
                      <w:r w:rsidRPr="00194EEA">
                        <w:rPr>
                          <w:i/>
                          <w:iCs/>
                          <w:sz w:val="20"/>
                          <w:szCs w:val="26"/>
                          <w:lang w:bidi="ar-EG"/>
                        </w:rPr>
                        <w:t>I/N</w:t>
                      </w:r>
                    </w:p>
                  </w:txbxContent>
                </v:textbox>
                <w10:wrap anchorx="margin" anchory="page"/>
              </v:shape>
            </w:pict>
          </mc:Fallback>
        </mc:AlternateContent>
      </w:r>
      <w:r w:rsidR="00591124">
        <w:rPr>
          <w:noProof/>
          <w:lang w:eastAsia="zh-CN"/>
        </w:rPr>
        <mc:AlternateContent>
          <mc:Choice Requires="wps">
            <w:drawing>
              <wp:anchor distT="0" distB="0" distL="0" distR="0" simplePos="0" relativeHeight="251673088" behindDoc="0" locked="0" layoutInCell="1" allowOverlap="1" wp14:anchorId="134610A5" wp14:editId="01F9376D">
                <wp:simplePos x="0" y="0"/>
                <wp:positionH relativeFrom="margin">
                  <wp:align>right</wp:align>
                </wp:positionH>
                <wp:positionV relativeFrom="page">
                  <wp:posOffset>3667125</wp:posOffset>
                </wp:positionV>
                <wp:extent cx="1619250" cy="2190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6192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EEA" w:rsidRPr="00194EEA" w:rsidRDefault="00194EEA" w:rsidP="009B24B3">
                            <w:pPr>
                              <w:spacing w:before="0" w:line="156" w:lineRule="auto"/>
                              <w:rPr>
                                <w:sz w:val="20"/>
                                <w:szCs w:val="26"/>
                                <w:lang w:bidi="ar-EG"/>
                              </w:rPr>
                            </w:pPr>
                            <w:r>
                              <w:rPr>
                                <w:rFonts w:hint="cs"/>
                                <w:sz w:val="20"/>
                                <w:szCs w:val="26"/>
                                <w:rtl/>
                                <w:lang w:bidi="ar-EG"/>
                              </w:rPr>
                              <w:t xml:space="preserve">النسبة </w:t>
                            </w:r>
                            <w:r w:rsidRPr="00194EEA">
                              <w:rPr>
                                <w:i/>
                                <w:iCs/>
                                <w:sz w:val="20"/>
                                <w:szCs w:val="26"/>
                                <w:lang w:bidi="ar-EG"/>
                              </w:rPr>
                              <w:t>(I+N)</w:t>
                            </w:r>
                            <w:r w:rsidRPr="00194EEA">
                              <w:rPr>
                                <w:sz w:val="20"/>
                                <w:szCs w:val="26"/>
                                <w:lang w:bidi="ar-EG"/>
                              </w:rPr>
                              <w:t>/</w:t>
                            </w:r>
                            <w:r w:rsidRPr="00194EEA">
                              <w:rPr>
                                <w:i/>
                                <w:iCs/>
                                <w:sz w:val="20"/>
                                <w:szCs w:val="26"/>
                                <w:lang w:bidi="ar-EG"/>
                              </w:rPr>
                              <w:t>N</w:t>
                            </w:r>
                            <w:r>
                              <w:rPr>
                                <w:rFonts w:hint="cs"/>
                                <w:i/>
                                <w:iCs/>
                                <w:sz w:val="20"/>
                                <w:szCs w:val="26"/>
                                <w:rtl/>
                                <w:lang w:bidi="ar-EG"/>
                              </w:rPr>
                              <w:t xml:space="preserve"> مقابل النسبة </w:t>
                            </w:r>
                            <w:r w:rsidRPr="00194EEA">
                              <w:rPr>
                                <w:i/>
                                <w:iCs/>
                                <w:sz w:val="20"/>
                                <w:szCs w:val="26"/>
                                <w:lang w:bidi="ar-EG"/>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10A5" id="Text Box 5" o:spid="_x0000_s1032" type="#_x0000_t202" style="position:absolute;left:0;text-align:left;margin-left:76.3pt;margin-top:288.75pt;width:127.5pt;height:17.25pt;z-index:25167308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" fillcolor="white [3201]" stroked="f" strokeweight=".5pt">
                <v:textbox>
                  <w:txbxContent>
                    <w:p w:rsidR="00194EEA" w:rsidRPr="00194EEA" w:rsidRDefault="00194EEA" w:rsidP="009B24B3">
                      <w:pPr>
                        <w:spacing w:before="0" w:line="156" w:lineRule="auto"/>
                        <w:rPr>
                          <w:sz w:val="20"/>
                          <w:szCs w:val="26"/>
                          <w:lang w:bidi="ar-EG"/>
                        </w:rPr>
                      </w:pPr>
                      <w:r>
                        <w:rPr>
                          <w:rFonts w:hint="cs"/>
                          <w:sz w:val="20"/>
                          <w:szCs w:val="26"/>
                          <w:rtl/>
                          <w:lang w:bidi="ar-EG"/>
                        </w:rPr>
                        <w:t xml:space="preserve">النسبة </w:t>
                      </w:r>
                      <w:r w:rsidRPr="00194EEA">
                        <w:rPr>
                          <w:i/>
                          <w:iCs/>
                          <w:sz w:val="20"/>
                          <w:szCs w:val="26"/>
                          <w:lang w:bidi="ar-EG"/>
                        </w:rPr>
                        <w:t>(I+N)</w:t>
                      </w:r>
                      <w:r w:rsidRPr="00194EEA">
                        <w:rPr>
                          <w:sz w:val="20"/>
                          <w:szCs w:val="26"/>
                          <w:lang w:bidi="ar-EG"/>
                        </w:rPr>
                        <w:t>/</w:t>
                      </w:r>
                      <w:r w:rsidRPr="00194EEA">
                        <w:rPr>
                          <w:i/>
                          <w:iCs/>
                          <w:sz w:val="20"/>
                          <w:szCs w:val="26"/>
                          <w:lang w:bidi="ar-EG"/>
                        </w:rPr>
                        <w:t>N</w:t>
                      </w:r>
                      <w:r>
                        <w:rPr>
                          <w:rFonts w:hint="cs"/>
                          <w:i/>
                          <w:iCs/>
                          <w:sz w:val="20"/>
                          <w:szCs w:val="26"/>
                          <w:rtl/>
                          <w:lang w:bidi="ar-EG"/>
                        </w:rPr>
                        <w:t xml:space="preserve"> مقابل النسبة </w:t>
                      </w:r>
                      <w:r w:rsidRPr="00194EEA">
                        <w:rPr>
                          <w:i/>
                          <w:iCs/>
                          <w:sz w:val="20"/>
                          <w:szCs w:val="26"/>
                          <w:lang w:bidi="ar-EG"/>
                        </w:rPr>
                        <w:t>I/N</w:t>
                      </w:r>
                    </w:p>
                  </w:txbxContent>
                </v:textbox>
                <w10:wrap anchorx="margin" anchory="page"/>
              </v:shape>
            </w:pict>
          </mc:Fallback>
        </mc:AlternateContent>
      </w:r>
      <w:r w:rsidR="00591124">
        <w:rPr>
          <w:noProof/>
          <w:lang w:eastAsia="zh-CN"/>
        </w:rPr>
        <mc:AlternateContent>
          <mc:Choice Requires="wps">
            <w:drawing>
              <wp:anchor distT="0" distB="0" distL="0" distR="0" simplePos="0" relativeHeight="251675136" behindDoc="0" locked="0" layoutInCell="1" allowOverlap="1" wp14:anchorId="50D00DE3" wp14:editId="58B1ADA2">
                <wp:simplePos x="0" y="0"/>
                <wp:positionH relativeFrom="margin">
                  <wp:posOffset>4499610</wp:posOffset>
                </wp:positionH>
                <wp:positionV relativeFrom="page">
                  <wp:posOffset>3857625</wp:posOffset>
                </wp:positionV>
                <wp:extent cx="1620000" cy="381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20000" cy="38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EEA" w:rsidRPr="00194EEA" w:rsidRDefault="00194EEA" w:rsidP="009B24B3">
                            <w:pPr>
                              <w:spacing w:before="0" w:line="156" w:lineRule="auto"/>
                              <w:rPr>
                                <w:sz w:val="20"/>
                                <w:szCs w:val="26"/>
                                <w:lang w:bidi="ar-EG"/>
                              </w:rPr>
                            </w:pPr>
                            <w:r>
                              <w:rPr>
                                <w:rFonts w:hint="cs"/>
                                <w:sz w:val="20"/>
                                <w:szCs w:val="26"/>
                                <w:rtl/>
                                <w:lang w:bidi="ar-EG"/>
                              </w:rPr>
                              <w:t xml:space="preserve">زيادة </w:t>
                            </w:r>
                            <w:r>
                              <w:rPr>
                                <w:sz w:val="20"/>
                                <w:szCs w:val="26"/>
                                <w:lang w:bidi="ar-EG"/>
                              </w:rPr>
                              <w:t>dB 0,5</w:t>
                            </w:r>
                            <w:r>
                              <w:rPr>
                                <w:rFonts w:hint="cs"/>
                                <w:sz w:val="20"/>
                                <w:szCs w:val="26"/>
                                <w:rtl/>
                                <w:lang w:bidi="ar-EG"/>
                              </w:rPr>
                              <w:t xml:space="preserve"> في عامل الضوضاء عند</w:t>
                            </w:r>
                            <w:r>
                              <w:rPr>
                                <w:rFonts w:hint="cs"/>
                                <w:i/>
                                <w:iCs/>
                                <w:sz w:val="20"/>
                                <w:szCs w:val="26"/>
                                <w:rtl/>
                                <w:lang w:bidi="ar-EG"/>
                              </w:rPr>
                              <w:t xml:space="preserve"> </w:t>
                            </w:r>
                            <w:r w:rsidRPr="00194EEA">
                              <w:rPr>
                                <w:i/>
                                <w:iCs/>
                                <w:sz w:val="20"/>
                                <w:szCs w:val="26"/>
                                <w:lang w:bidi="ar-EG"/>
                              </w:rPr>
                              <w:t>I/N</w:t>
                            </w:r>
                            <w:r>
                              <w:rPr>
                                <w:rFonts w:hint="cs"/>
                                <w:i/>
                                <w:iCs/>
                                <w:sz w:val="20"/>
                                <w:szCs w:val="26"/>
                                <w:rtl/>
                                <w:lang w:bidi="ar-EG"/>
                              </w:rPr>
                              <w:t xml:space="preserve"> </w:t>
                            </w:r>
                            <w:r w:rsidRPr="00194EEA">
                              <w:rPr>
                                <w:rFonts w:hint="cs"/>
                                <w:sz w:val="20"/>
                                <w:szCs w:val="26"/>
                                <w:rtl/>
                                <w:lang w:bidi="ar-EG"/>
                              </w:rPr>
                              <w:t xml:space="preserve">= </w:t>
                            </w:r>
                            <w:r>
                              <w:rPr>
                                <w:lang w:val="en-GB" w:bidi="ar-EG"/>
                              </w:rPr>
                              <w:t>dB </w:t>
                            </w:r>
                            <w:r w:rsidRPr="00194EEA">
                              <w:rPr>
                                <w:sz w:val="20"/>
                                <w:szCs w:val="26"/>
                                <w:lang w:bidi="ar-EG"/>
                              </w:rPr>
                              <w:t>9,5</w:t>
                            </w:r>
                            <w:r w:rsidRPr="00676BCB">
                              <w:rPr>
                                <w:lang w:val="en-GB"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0DE3" id="Text Box 7" o:spid="_x0000_s1033" type="#_x0000_t202" style="position:absolute;left:0;text-align:left;margin-left:354.3pt;margin-top:303.75pt;width:127.55pt;height:30.05pt;z-index:25167513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" fillcolor="white [3201]" stroked="f" strokeweight=".5pt">
                <v:textbox>
                  <w:txbxContent>
                    <w:p w:rsidR="00194EEA" w:rsidRPr="00194EEA" w:rsidRDefault="00194EEA" w:rsidP="009B24B3">
                      <w:pPr>
                        <w:spacing w:before="0" w:line="156" w:lineRule="auto"/>
                        <w:rPr>
                          <w:sz w:val="20"/>
                          <w:szCs w:val="26"/>
                          <w:lang w:bidi="ar-EG"/>
                        </w:rPr>
                      </w:pPr>
                      <w:r>
                        <w:rPr>
                          <w:rFonts w:hint="cs"/>
                          <w:sz w:val="20"/>
                          <w:szCs w:val="26"/>
                          <w:rtl/>
                          <w:lang w:bidi="ar-EG"/>
                        </w:rPr>
                        <w:t xml:space="preserve">زيادة </w:t>
                      </w:r>
                      <w:r>
                        <w:rPr>
                          <w:sz w:val="20"/>
                          <w:szCs w:val="26"/>
                          <w:lang w:bidi="ar-EG"/>
                        </w:rPr>
                        <w:t>dB 0,5</w:t>
                      </w:r>
                      <w:r>
                        <w:rPr>
                          <w:rFonts w:hint="cs"/>
                          <w:sz w:val="20"/>
                          <w:szCs w:val="26"/>
                          <w:rtl/>
                          <w:lang w:bidi="ar-EG"/>
                        </w:rPr>
                        <w:t xml:space="preserve"> في عامل الضوضاء عند</w:t>
                      </w:r>
                      <w:r>
                        <w:rPr>
                          <w:rFonts w:hint="cs"/>
                          <w:i/>
                          <w:iCs/>
                          <w:sz w:val="20"/>
                          <w:szCs w:val="26"/>
                          <w:rtl/>
                          <w:lang w:bidi="ar-EG"/>
                        </w:rPr>
                        <w:t xml:space="preserve"> </w:t>
                      </w:r>
                      <w:r w:rsidRPr="00194EEA">
                        <w:rPr>
                          <w:i/>
                          <w:iCs/>
                          <w:sz w:val="20"/>
                          <w:szCs w:val="26"/>
                          <w:lang w:bidi="ar-EG"/>
                        </w:rPr>
                        <w:t>I/N</w:t>
                      </w:r>
                      <w:r>
                        <w:rPr>
                          <w:rFonts w:hint="cs"/>
                          <w:i/>
                          <w:iCs/>
                          <w:sz w:val="20"/>
                          <w:szCs w:val="26"/>
                          <w:rtl/>
                          <w:lang w:bidi="ar-EG"/>
                        </w:rPr>
                        <w:t xml:space="preserve"> </w:t>
                      </w:r>
                      <w:r w:rsidRPr="00194EEA">
                        <w:rPr>
                          <w:rFonts w:hint="cs"/>
                          <w:sz w:val="20"/>
                          <w:szCs w:val="26"/>
                          <w:rtl/>
                          <w:lang w:bidi="ar-EG"/>
                        </w:rPr>
                        <w:t xml:space="preserve">= </w:t>
                      </w:r>
                      <w:r>
                        <w:rPr>
                          <w:lang w:val="en-GB" w:bidi="ar-EG"/>
                        </w:rPr>
                        <w:t>dB </w:t>
                      </w:r>
                      <w:r w:rsidRPr="00194EEA">
                        <w:rPr>
                          <w:sz w:val="20"/>
                          <w:szCs w:val="26"/>
                          <w:lang w:bidi="ar-EG"/>
                        </w:rPr>
                        <w:t>9,5</w:t>
                      </w:r>
                      <w:r w:rsidRPr="00676BCB">
                        <w:rPr>
                          <w:lang w:val="en-GB" w:bidi="ar-EG"/>
                        </w:rPr>
                        <w:t>−</w:t>
                      </w:r>
                    </w:p>
                  </w:txbxContent>
                </v:textbox>
                <w10:wrap anchorx="margin" anchory="page"/>
              </v:shape>
            </w:pict>
          </mc:Fallback>
        </mc:AlternateContent>
      </w:r>
      <w:r w:rsidR="001B4A4B">
        <w:rPr>
          <w:noProof/>
          <w:lang w:eastAsia="zh-CN"/>
        </w:rPr>
        <mc:AlternateContent>
          <mc:Choice Requires="wps">
            <w:drawing>
              <wp:anchor distT="0" distB="0" distL="0" distR="0" simplePos="0" relativeHeight="251679232" behindDoc="0" locked="0" layoutInCell="1" allowOverlap="1" wp14:anchorId="335F0D79" wp14:editId="6094AAD4">
                <wp:simplePos x="0" y="0"/>
                <wp:positionH relativeFrom="margin">
                  <wp:posOffset>4501515</wp:posOffset>
                </wp:positionH>
                <wp:positionV relativeFrom="page">
                  <wp:posOffset>4524375</wp:posOffset>
                </wp:positionV>
                <wp:extent cx="1620000" cy="381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20000" cy="38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EEA" w:rsidRPr="00194EEA" w:rsidRDefault="00194EEA" w:rsidP="009B24B3">
                            <w:pPr>
                              <w:spacing w:before="0" w:line="156" w:lineRule="auto"/>
                              <w:rPr>
                                <w:sz w:val="20"/>
                                <w:szCs w:val="26"/>
                                <w:lang w:bidi="ar-EG"/>
                              </w:rPr>
                            </w:pPr>
                            <w:r>
                              <w:rPr>
                                <w:rFonts w:hint="cs"/>
                                <w:sz w:val="20"/>
                                <w:szCs w:val="26"/>
                                <w:rtl/>
                                <w:lang w:bidi="ar-EG"/>
                              </w:rPr>
                              <w:t xml:space="preserve">زيادة </w:t>
                            </w:r>
                            <w:r>
                              <w:rPr>
                                <w:sz w:val="20"/>
                                <w:szCs w:val="26"/>
                                <w:lang w:bidi="ar-EG"/>
                              </w:rPr>
                              <w:t>dB 3,0</w:t>
                            </w:r>
                            <w:r>
                              <w:rPr>
                                <w:rFonts w:hint="cs"/>
                                <w:sz w:val="20"/>
                                <w:szCs w:val="26"/>
                                <w:rtl/>
                                <w:lang w:bidi="ar-EG"/>
                              </w:rPr>
                              <w:t xml:space="preserve"> في عامل الضوضاء عند</w:t>
                            </w:r>
                            <w:r>
                              <w:rPr>
                                <w:rFonts w:hint="cs"/>
                                <w:i/>
                                <w:iCs/>
                                <w:sz w:val="20"/>
                                <w:szCs w:val="26"/>
                                <w:rtl/>
                                <w:lang w:bidi="ar-EG"/>
                              </w:rPr>
                              <w:t xml:space="preserve"> </w:t>
                            </w:r>
                            <w:r w:rsidRPr="00194EEA">
                              <w:rPr>
                                <w:i/>
                                <w:iCs/>
                                <w:sz w:val="20"/>
                                <w:szCs w:val="26"/>
                                <w:lang w:bidi="ar-EG"/>
                              </w:rPr>
                              <w:t>I/N</w:t>
                            </w:r>
                            <w:r>
                              <w:rPr>
                                <w:rFonts w:hint="cs"/>
                                <w:i/>
                                <w:iCs/>
                                <w:sz w:val="20"/>
                                <w:szCs w:val="26"/>
                                <w:rtl/>
                                <w:lang w:bidi="ar-EG"/>
                              </w:rPr>
                              <w:t xml:space="preserve"> </w:t>
                            </w:r>
                            <w:r w:rsidRPr="00194EEA">
                              <w:rPr>
                                <w:rFonts w:hint="cs"/>
                                <w:sz w:val="20"/>
                                <w:szCs w:val="26"/>
                                <w:rtl/>
                                <w:lang w:bidi="ar-EG"/>
                              </w:rPr>
                              <w:t xml:space="preserve">= </w:t>
                            </w:r>
                            <w:r>
                              <w:rPr>
                                <w:lang w:val="en-GB" w:bidi="ar-EG"/>
                              </w:rPr>
                              <w:t>dB </w:t>
                            </w:r>
                            <w:r>
                              <w:rPr>
                                <w:sz w:val="20"/>
                                <w:szCs w:val="26"/>
                                <w:lang w:bidi="ar-E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0D79" id="Text Box 9" o:spid="_x0000_s1034" type="#_x0000_t202" style="position:absolute;left:0;text-align:left;margin-left:354.45pt;margin-top:356.25pt;width:127.55pt;height:30.05pt;z-index:25167923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" fillcolor="white [3201]" stroked="f" strokeweight=".5pt">
                <v:textbox>
                  <w:txbxContent>
                    <w:p w:rsidR="00194EEA" w:rsidRPr="00194EEA" w:rsidRDefault="00194EEA" w:rsidP="009B24B3">
                      <w:pPr>
                        <w:spacing w:before="0" w:line="156" w:lineRule="auto"/>
                        <w:rPr>
                          <w:sz w:val="20"/>
                          <w:szCs w:val="26"/>
                          <w:lang w:bidi="ar-EG"/>
                        </w:rPr>
                      </w:pPr>
                      <w:r>
                        <w:rPr>
                          <w:rFonts w:hint="cs"/>
                          <w:sz w:val="20"/>
                          <w:szCs w:val="26"/>
                          <w:rtl/>
                          <w:lang w:bidi="ar-EG"/>
                        </w:rPr>
                        <w:t xml:space="preserve">زيادة </w:t>
                      </w:r>
                      <w:r>
                        <w:rPr>
                          <w:sz w:val="20"/>
                          <w:szCs w:val="26"/>
                          <w:lang w:bidi="ar-EG"/>
                        </w:rPr>
                        <w:t>dB 3,0</w:t>
                      </w:r>
                      <w:r>
                        <w:rPr>
                          <w:rFonts w:hint="cs"/>
                          <w:sz w:val="20"/>
                          <w:szCs w:val="26"/>
                          <w:rtl/>
                          <w:lang w:bidi="ar-EG"/>
                        </w:rPr>
                        <w:t xml:space="preserve"> في عامل الضوضاء عند</w:t>
                      </w:r>
                      <w:r>
                        <w:rPr>
                          <w:rFonts w:hint="cs"/>
                          <w:i/>
                          <w:iCs/>
                          <w:sz w:val="20"/>
                          <w:szCs w:val="26"/>
                          <w:rtl/>
                          <w:lang w:bidi="ar-EG"/>
                        </w:rPr>
                        <w:t xml:space="preserve"> </w:t>
                      </w:r>
                      <w:r w:rsidRPr="00194EEA">
                        <w:rPr>
                          <w:i/>
                          <w:iCs/>
                          <w:sz w:val="20"/>
                          <w:szCs w:val="26"/>
                          <w:lang w:bidi="ar-EG"/>
                        </w:rPr>
                        <w:t>I/N</w:t>
                      </w:r>
                      <w:r>
                        <w:rPr>
                          <w:rFonts w:hint="cs"/>
                          <w:i/>
                          <w:iCs/>
                          <w:sz w:val="20"/>
                          <w:szCs w:val="26"/>
                          <w:rtl/>
                          <w:lang w:bidi="ar-EG"/>
                        </w:rPr>
                        <w:t xml:space="preserve"> </w:t>
                      </w:r>
                      <w:r w:rsidRPr="00194EEA">
                        <w:rPr>
                          <w:rFonts w:hint="cs"/>
                          <w:sz w:val="20"/>
                          <w:szCs w:val="26"/>
                          <w:rtl/>
                          <w:lang w:bidi="ar-EG"/>
                        </w:rPr>
                        <w:t xml:space="preserve">= </w:t>
                      </w:r>
                      <w:r>
                        <w:rPr>
                          <w:lang w:val="en-GB" w:bidi="ar-EG"/>
                        </w:rPr>
                        <w:t>dB </w:t>
                      </w:r>
                      <w:r>
                        <w:rPr>
                          <w:sz w:val="20"/>
                          <w:szCs w:val="26"/>
                          <w:lang w:bidi="ar-EG"/>
                        </w:rPr>
                        <w:t>0</w:t>
                      </w:r>
                    </w:p>
                  </w:txbxContent>
                </v:textbox>
                <w10:wrap anchorx="margin" anchory="page"/>
              </v:shape>
            </w:pict>
          </mc:Fallback>
        </mc:AlternateContent>
      </w:r>
      <w:r w:rsidR="002D2DDE" w:rsidRPr="002D2DDE">
        <w:rPr>
          <w:lang w:bidi="ar-EG"/>
        </w:rPr>
        <w:object w:dxaOrig="11805" w:dyaOrig="7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64pt" o:ole="">
            <v:imagedata r:id="rId15" o:title=""/>
          </v:shape>
          <o:OLEObject Type="Embed" ProgID="CorelDRAW.Graphic.14" ShapeID="_x0000_i1025" DrawAspect="Content" ObjectID="_1504079101" r:id="rId16"/>
        </w:object>
      </w:r>
    </w:p>
    <w:p w:rsidR="002D2DDE" w:rsidRDefault="00FC61F4" w:rsidP="009B24B3">
      <w:pPr>
        <w:rPr>
          <w:rtl/>
          <w:lang w:bidi="ar-EG"/>
        </w:rPr>
      </w:pPr>
      <w:r>
        <w:rPr>
          <w:rFonts w:hint="cs"/>
          <w:rtl/>
          <w:lang w:val="fr-FR" w:bidi="ar-EG"/>
        </w:rPr>
        <w:t xml:space="preserve">وكما تبين في الشكل </w:t>
      </w:r>
      <w:r>
        <w:rPr>
          <w:lang w:val="fr-CH" w:bidi="ar-EG"/>
        </w:rPr>
        <w:t>1</w:t>
      </w:r>
      <w:r>
        <w:rPr>
          <w:rFonts w:hint="cs"/>
          <w:rtl/>
          <w:lang w:bidi="ar-EG"/>
        </w:rPr>
        <w:t xml:space="preserve">، يزيد معامل ضوضاء المستقبل بمقدار </w:t>
      </w:r>
      <w:r>
        <w:rPr>
          <w:lang w:bidi="ar-EG"/>
        </w:rPr>
        <w:t>dB 0,5</w:t>
      </w:r>
      <w:r>
        <w:rPr>
          <w:rFonts w:hint="cs"/>
          <w:rtl/>
          <w:lang w:bidi="ar-EG"/>
        </w:rPr>
        <w:t xml:space="preserve"> عندما تكون القدرة المتوسطة للتداخل أقل من المستوى الاسمي لضوضاء المستقبل بمقدار </w:t>
      </w:r>
      <w:r>
        <w:rPr>
          <w:lang w:bidi="ar-EG"/>
        </w:rPr>
        <w:t>dB 9,5</w:t>
      </w:r>
      <w:r>
        <w:rPr>
          <w:rFonts w:hint="cs"/>
          <w:rtl/>
          <w:lang w:bidi="ar-EG"/>
        </w:rPr>
        <w:t xml:space="preserve">، ويزيد معامل ضوضاء المستقبل بمقدار </w:t>
      </w:r>
      <w:r>
        <w:rPr>
          <w:lang w:bidi="ar-EG"/>
        </w:rPr>
        <w:t>dB 1</w:t>
      </w:r>
      <w:r>
        <w:rPr>
          <w:rFonts w:hint="cs"/>
          <w:rtl/>
          <w:lang w:bidi="ar-EG"/>
        </w:rPr>
        <w:t xml:space="preserve"> عندما تكون القدرة المتوسطة للتداخل أقل من المستوى الاسمي لضوضاء المستقبل بمقدار </w:t>
      </w:r>
      <w:r>
        <w:rPr>
          <w:lang w:bidi="ar-EG"/>
        </w:rPr>
        <w:t>dB 6</w:t>
      </w:r>
      <w:r>
        <w:rPr>
          <w:rFonts w:hint="cs"/>
          <w:rtl/>
          <w:lang w:bidi="ar-EG"/>
        </w:rPr>
        <w:t xml:space="preserve">. وهاتان الزيادتان في المعامل الفعلي للضوضاء ستمثلان زيادتين متساويتين في القيمة الدنيا للإشارة المكتشفة بمستقبل الرادار الخاضعة للتداخل. ولذا فإنه لحماية عمليات رادارات خدمة الملاحة الراديوية للطيران بشكل كامل في نطاق الترددات هذا، يجب </w:t>
      </w:r>
      <w:r w:rsidR="00605C7F">
        <w:rPr>
          <w:rFonts w:hint="cs"/>
          <w:rtl/>
          <w:lang w:bidi="ar-EG"/>
        </w:rPr>
        <w:t xml:space="preserve">أن يساوي معيار الحماية </w:t>
      </w:r>
      <w:r w:rsidR="00370785" w:rsidRPr="003B49A3">
        <w:rPr>
          <w:i/>
          <w:iCs/>
        </w:rPr>
        <w:t>I</w:t>
      </w:r>
      <w:r w:rsidR="00370785" w:rsidRPr="003B49A3">
        <w:t>/</w:t>
      </w:r>
      <w:r w:rsidR="00370785" w:rsidRPr="003B49A3">
        <w:rPr>
          <w:i/>
          <w:iCs/>
        </w:rPr>
        <w:t>N</w:t>
      </w:r>
      <w:r w:rsidR="00605C7F">
        <w:rPr>
          <w:rFonts w:hint="cs"/>
          <w:rtl/>
          <w:lang w:bidi="ar-EG"/>
        </w:rPr>
        <w:t xml:space="preserve"> القيمة </w:t>
      </w:r>
      <w:r w:rsidR="00605C7F">
        <w:rPr>
          <w:lang w:bidi="ar-EG"/>
        </w:rPr>
        <w:t>dB 6</w:t>
      </w:r>
      <w:r w:rsidR="009B24B3" w:rsidRPr="00676BCB">
        <w:rPr>
          <w:lang w:val="en-GB" w:bidi="ar-EG"/>
        </w:rPr>
        <w:t>−</w:t>
      </w:r>
      <w:r w:rsidR="00605C7F">
        <w:rPr>
          <w:rStyle w:val="FootnoteReference"/>
          <w:rtl/>
          <w:lang w:bidi="ar-EG"/>
        </w:rPr>
        <w:footnoteReference w:customMarkFollows="1" w:id="1"/>
        <w:t>1</w:t>
      </w:r>
    </w:p>
    <w:p w:rsidR="00103014" w:rsidRDefault="00103014" w:rsidP="00605C7F">
      <w:pPr>
        <w:rPr>
          <w:rtl/>
        </w:rPr>
      </w:pPr>
      <w:r>
        <w:rPr>
          <w:rFonts w:hint="cs"/>
          <w:rtl/>
          <w:lang w:bidi="ar-EG"/>
        </w:rPr>
        <w:t xml:space="preserve">وتشكل معايير الحماية هذه الأثر الكلي لمصادر تداخل متعددة، إن وجدت؛ وتعتمد النسبة </w:t>
      </w:r>
      <w:r w:rsidRPr="003B49A3">
        <w:rPr>
          <w:i/>
          <w:iCs/>
        </w:rPr>
        <w:t>I</w:t>
      </w:r>
      <w:r w:rsidRPr="003B49A3">
        <w:t>/</w:t>
      </w:r>
      <w:r w:rsidRPr="003B49A3">
        <w:rPr>
          <w:i/>
          <w:iCs/>
        </w:rPr>
        <w:t>N</w:t>
      </w:r>
      <w:r>
        <w:rPr>
          <w:rFonts w:hint="cs"/>
          <w:i/>
          <w:iCs/>
          <w:rtl/>
        </w:rPr>
        <w:t xml:space="preserve"> </w:t>
      </w:r>
      <w:r w:rsidRPr="00103014">
        <w:rPr>
          <w:rFonts w:hint="cs"/>
          <w:rtl/>
        </w:rPr>
        <w:t xml:space="preserve">المسموح بها لمصدر التداخل الواحد على عدد مصادر التداخل وهندستها ويجب </w:t>
      </w:r>
      <w:r>
        <w:rPr>
          <w:rFonts w:hint="cs"/>
          <w:rtl/>
        </w:rPr>
        <w:t>تقييمها في معرض تحليل أي سيناريو</w:t>
      </w:r>
      <w:r w:rsidR="009B24B3">
        <w:rPr>
          <w:rFonts w:hint="cs"/>
          <w:rtl/>
        </w:rPr>
        <w:t>. وقد يكون عامل التجميع بالغ الأ</w:t>
      </w:r>
      <w:r>
        <w:rPr>
          <w:rFonts w:hint="cs"/>
          <w:rtl/>
        </w:rPr>
        <w:t>همية في بعض أنظمة الاتصالات التي قد يُستعمل فيها عدد كبير من المحطات.</w:t>
      </w:r>
    </w:p>
    <w:p w:rsidR="00ED2DB1" w:rsidRDefault="00ED2DB1" w:rsidP="00644624">
      <w:pPr>
        <w:rPr>
          <w:rtl/>
          <w:lang w:bidi="ar-EG"/>
        </w:rPr>
      </w:pPr>
      <w:r>
        <w:rPr>
          <w:rtl/>
          <w:lang w:bidi="ar-EG"/>
        </w:rPr>
        <w:br w:type="page"/>
      </w:r>
    </w:p>
    <w:p w:rsidR="00EA1A40" w:rsidRDefault="00644624" w:rsidP="00644624">
      <w:pPr>
        <w:rPr>
          <w:rtl/>
          <w:lang w:bidi="ar-EG"/>
        </w:rPr>
      </w:pPr>
      <w:r>
        <w:rPr>
          <w:rFonts w:hint="cs"/>
          <w:rtl/>
          <w:lang w:bidi="ar-EG"/>
        </w:rPr>
        <w:lastRenderedPageBreak/>
        <w:t xml:space="preserve">أما أثر التداخل النبضي فأصعب على </w:t>
      </w:r>
      <w:proofErr w:type="spellStart"/>
      <w:r>
        <w:rPr>
          <w:rFonts w:hint="cs"/>
          <w:rtl/>
          <w:lang w:bidi="ar-EG"/>
        </w:rPr>
        <w:t>التكمية</w:t>
      </w:r>
      <w:proofErr w:type="spellEnd"/>
      <w:r>
        <w:rPr>
          <w:rFonts w:hint="cs"/>
          <w:rtl/>
          <w:lang w:bidi="ar-EG"/>
        </w:rPr>
        <w:t xml:space="preserve">؛ فهو يرتبط ارتباطاً كبيراً بتصميم المعالج الذي تستخدمه المستقبلات وبأسلوب تشغيل هذه المستقبلات. وبشكل خاص، فإن الكسوب الناتجة عن المعالجة التفاضلية للإشارة المرتدة من الهدف التي تطلق بشكل تزامني ولنبضات التداخل غير المتزامنة عادة، غالباً ما يكون لها أثار هامة على سويات التداخل النبضي. وقد تسبب إزالة الحساسية هذه أنواعاً مختلفة من انحطاط الأداء. وينبغي تقديرها أثناء دراسة التفاعلية بين بعض أنماط الرادارات وترد تقنيات التداخل النبضي بدورة تشغيل ضعيفة في التوصية </w:t>
      </w:r>
      <w:r>
        <w:rPr>
          <w:lang w:bidi="ar-EG"/>
        </w:rPr>
        <w:t>ITU-R M.1372</w:t>
      </w:r>
      <w:r>
        <w:rPr>
          <w:rFonts w:hint="cs"/>
          <w:rtl/>
          <w:lang w:bidi="ar-EG"/>
        </w:rPr>
        <w:t>.</w:t>
      </w:r>
    </w:p>
    <w:p w:rsidR="00644624" w:rsidRDefault="00644624" w:rsidP="00644624">
      <w:pPr>
        <w:rPr>
          <w:rtl/>
          <w:lang w:bidi="ar-EG"/>
        </w:rPr>
      </w:pPr>
    </w:p>
    <w:p w:rsidR="00644624" w:rsidRDefault="00644624" w:rsidP="00644624">
      <w:pPr>
        <w:pStyle w:val="Line"/>
        <w:bidi/>
        <w:rPr>
          <w:rtl/>
          <w:lang w:bidi="ar-EG"/>
        </w:rPr>
      </w:pPr>
      <w:bookmarkStart w:id="11" w:name="_GoBack"/>
      <w:bookmarkEnd w:id="11"/>
    </w:p>
    <w:sectPr w:rsidR="00644624" w:rsidSect="005F0C2C">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E07" w:rsidRDefault="00D21E07">
      <w:r>
        <w:separator/>
      </w:r>
    </w:p>
  </w:endnote>
  <w:endnote w:type="continuationSeparator" w:id="0">
    <w:p w:rsidR="00D21E07" w:rsidRDefault="00D2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Default="00D21E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Pr="005E066B" w:rsidRDefault="00D21E0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Pr="005254CF" w:rsidRDefault="00D21E07">
    <w:pPr>
      <w:pStyle w:val="Footer"/>
    </w:pPr>
    <w:r>
      <w:fldChar w:fldCharType="begin"/>
    </w:r>
    <w:r w:rsidRPr="005254CF">
      <w:instrText xml:space="preserve"> FILENAME \p \* MERGEFORMAT </w:instrText>
    </w:r>
    <w:r>
      <w:fldChar w:fldCharType="separate"/>
    </w:r>
    <w:r w:rsidR="00A02177">
      <w:t>P:\QPUB\BR\REC\M\2007\M2007A.docx</w:t>
    </w:r>
    <w:r>
      <w:fldChar w:fldCharType="end"/>
    </w:r>
    <w:r w:rsidRPr="005254CF">
      <w:tab/>
    </w:r>
    <w:r>
      <w:fldChar w:fldCharType="begin"/>
    </w:r>
    <w:r>
      <w:instrText xml:space="preserve"> savedate \@ dd.MM.yy </w:instrText>
    </w:r>
    <w:r>
      <w:fldChar w:fldCharType="separate"/>
    </w:r>
    <w:r w:rsidR="00A02177">
      <w:t>18.09.15</w:t>
    </w:r>
    <w:r>
      <w:fldChar w:fldCharType="end"/>
    </w:r>
    <w:r w:rsidRPr="005254CF">
      <w:tab/>
    </w:r>
    <w:r>
      <w:fldChar w:fldCharType="begin"/>
    </w:r>
    <w:r>
      <w:instrText xml:space="preserve"> printdate \@ dd.MM.yy </w:instrText>
    </w:r>
    <w:r>
      <w:fldChar w:fldCharType="separate"/>
    </w:r>
    <w:r w:rsidR="00A02177">
      <w:t>18.09.15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E07" w:rsidRDefault="00D21E07" w:rsidP="00E1601B">
      <w:pPr>
        <w:spacing w:line="240" w:lineRule="auto"/>
      </w:pPr>
      <w:r>
        <w:t>____________________</w:t>
      </w:r>
    </w:p>
  </w:footnote>
  <w:footnote w:type="continuationSeparator" w:id="0">
    <w:p w:rsidR="00D21E07" w:rsidRDefault="00D21E07">
      <w:r>
        <w:continuationSeparator/>
      </w:r>
    </w:p>
  </w:footnote>
  <w:footnote w:id="1">
    <w:p w:rsidR="00605C7F" w:rsidRPr="00605C7F" w:rsidRDefault="00605C7F" w:rsidP="00605C7F">
      <w:pPr>
        <w:pStyle w:val="FootnoteText"/>
        <w:rPr>
          <w:rtl/>
          <w:lang w:bidi="ar-EG"/>
        </w:rPr>
      </w:pPr>
      <w:r>
        <w:rPr>
          <w:rStyle w:val="FootnoteReference"/>
          <w:rtl/>
        </w:rPr>
        <w:t>1</w:t>
      </w:r>
      <w:r>
        <w:rPr>
          <w:rtl/>
        </w:rPr>
        <w:t xml:space="preserve"> </w:t>
      </w:r>
      <w:r>
        <w:tab/>
      </w:r>
      <w:r>
        <w:rPr>
          <w:rFonts w:hint="cs"/>
          <w:rtl/>
          <w:lang w:bidi="ar-EG"/>
        </w:rPr>
        <w:t xml:space="preserve">التوصية </w:t>
      </w:r>
      <w:r>
        <w:rPr>
          <w:lang w:bidi="ar-EG"/>
        </w:rPr>
        <w:t>ITU-R M.1461-1</w:t>
      </w:r>
      <w:r>
        <w:rPr>
          <w:rFonts w:hint="cs"/>
          <w:rtl/>
          <w:lang w:bidi="ar-EG"/>
        </w:rPr>
        <w:t xml:space="preserve"> "إجراءات تحديد احتمالات التداخل بين الرادارات العاملة في خدمة الاستدلال الراديوي وأنظمة الخدمات الأخرى".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Pr="003D017C" w:rsidRDefault="00D21E0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Default="00D21E07">
    <w:pPr>
      <w:pStyle w:val="Header"/>
    </w:pPr>
    <w:r>
      <w:rPr>
        <w:noProof/>
        <w:lang w:eastAsia="zh-CN"/>
      </w:rPr>
      <w:drawing>
        <wp:anchor distT="0" distB="0" distL="114300" distR="114300" simplePos="0" relativeHeight="251658240" behindDoc="1" locked="0" layoutInCell="1" allowOverlap="0" wp14:anchorId="078BD2BD" wp14:editId="1A20487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Pr="007B7575" w:rsidRDefault="00D21E07" w:rsidP="00D21E07">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sidR="00A02177">
      <w:rPr>
        <w:noProof/>
      </w:rPr>
      <w:t>ii</w:t>
    </w:r>
    <w:r>
      <w:rPr>
        <w:noProof/>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w:t>
    </w:r>
    <w:r>
      <w:rPr>
        <w:b w:val="0"/>
        <w:bCs w:val="0"/>
      </w:rPr>
      <w:t>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Pr="003D017C" w:rsidRDefault="00D21E07" w:rsidP="007B7575">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2008</w:t>
    </w:r>
    <w:r>
      <w:rPr>
        <w:b w:val="0"/>
        <w:bCs w:val="0"/>
      </w:rPr>
      <w:t>-</w:t>
    </w:r>
    <w:r w:rsidRPr="00676BCB">
      <w:rPr>
        <w:b w:val="0"/>
        <w:bCs w:val="0"/>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Pr="007B79E3" w:rsidRDefault="00D21E07" w:rsidP="00BF4736">
    <w:pPr>
      <w:pStyle w:val="Header"/>
      <w:tabs>
        <w:tab w:val="center" w:pos="4819"/>
        <w:tab w:val="right" w:pos="9639"/>
      </w:tabs>
      <w:jc w:val="both"/>
      <w:rPr>
        <w:b w:val="0"/>
        <w:bCs w:val="0"/>
        <w:lang w:bidi="ar-EG"/>
      </w:rPr>
    </w:pPr>
    <w:r w:rsidRPr="007B7575">
      <w:rPr>
        <w:rFonts w:cs="Times New Roman Bold"/>
        <w:szCs w:val="22"/>
      </w:rPr>
      <w:fldChar w:fldCharType="begin"/>
    </w:r>
    <w:r w:rsidRPr="007B7575">
      <w:rPr>
        <w:rFonts w:cs="Times New Roman Bold"/>
        <w:szCs w:val="22"/>
      </w:rPr>
      <w:instrText xml:space="preserve"> PAGE   \* MERGEFORMAT </w:instrText>
    </w:r>
    <w:r w:rsidRPr="007B7575">
      <w:rPr>
        <w:rFonts w:cs="Times New Roman Bold"/>
        <w:szCs w:val="22"/>
      </w:rPr>
      <w:fldChar w:fldCharType="separate"/>
    </w:r>
    <w:r w:rsidR="00A02177">
      <w:rPr>
        <w:rFonts w:cs="Times New Roman Bold"/>
        <w:noProof/>
        <w:szCs w:val="22"/>
        <w:rtl/>
      </w:rPr>
      <w:t>4</w:t>
    </w:r>
    <w:r w:rsidRPr="007B7575">
      <w:rPr>
        <w:rFonts w:cs="Times New Roman Bold"/>
        <w:noProof/>
        <w:szCs w:val="22"/>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w:t>
    </w:r>
    <w:r w:rsidR="00BF4736">
      <w:rPr>
        <w:b w:val="0"/>
        <w:bCs w:val="0"/>
      </w:rPr>
      <w:t>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Pr="005E066B" w:rsidRDefault="00D21E0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02177">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D21E07" w:rsidRPr="002C0F17" w:rsidRDefault="00D21E07" w:rsidP="00BF473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w:t>
    </w:r>
    <w:r w:rsidRPr="00676BCB">
      <w:rPr>
        <w:b w:val="0"/>
        <w:bCs w:val="0"/>
      </w:rPr>
      <w:t>200</w:t>
    </w:r>
    <w:r w:rsidR="00BF4736">
      <w:rPr>
        <w:b w:val="0"/>
        <w:bCs w:val="0"/>
      </w:rPr>
      <w:t>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E07" w:rsidRDefault="00D21E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71F"/>
    <w:rsid w:val="00001EA5"/>
    <w:rsid w:val="00002849"/>
    <w:rsid w:val="00004474"/>
    <w:rsid w:val="00005234"/>
    <w:rsid w:val="0000653A"/>
    <w:rsid w:val="00017235"/>
    <w:rsid w:val="00025A75"/>
    <w:rsid w:val="00026A1E"/>
    <w:rsid w:val="00027907"/>
    <w:rsid w:val="000306AF"/>
    <w:rsid w:val="000331B5"/>
    <w:rsid w:val="00033512"/>
    <w:rsid w:val="00033FCD"/>
    <w:rsid w:val="00035860"/>
    <w:rsid w:val="00037C46"/>
    <w:rsid w:val="000473FF"/>
    <w:rsid w:val="00050FCE"/>
    <w:rsid w:val="00051191"/>
    <w:rsid w:val="00051AE2"/>
    <w:rsid w:val="000522D1"/>
    <w:rsid w:val="0006024C"/>
    <w:rsid w:val="00060F9B"/>
    <w:rsid w:val="00061772"/>
    <w:rsid w:val="00061E3B"/>
    <w:rsid w:val="00065FDE"/>
    <w:rsid w:val="00066455"/>
    <w:rsid w:val="00066922"/>
    <w:rsid w:val="000673A4"/>
    <w:rsid w:val="00067954"/>
    <w:rsid w:val="00070D22"/>
    <w:rsid w:val="00077AE5"/>
    <w:rsid w:val="00081122"/>
    <w:rsid w:val="00081DB6"/>
    <w:rsid w:val="000830F7"/>
    <w:rsid w:val="00083F82"/>
    <w:rsid w:val="00086A81"/>
    <w:rsid w:val="00087B7C"/>
    <w:rsid w:val="00093A0F"/>
    <w:rsid w:val="00093C0A"/>
    <w:rsid w:val="00096F01"/>
    <w:rsid w:val="000A079C"/>
    <w:rsid w:val="000A1B87"/>
    <w:rsid w:val="000A2035"/>
    <w:rsid w:val="000A5829"/>
    <w:rsid w:val="000A6B06"/>
    <w:rsid w:val="000A713D"/>
    <w:rsid w:val="000A7DD0"/>
    <w:rsid w:val="000B26B2"/>
    <w:rsid w:val="000B30D7"/>
    <w:rsid w:val="000B3A69"/>
    <w:rsid w:val="000B4F10"/>
    <w:rsid w:val="000B52CB"/>
    <w:rsid w:val="000B6852"/>
    <w:rsid w:val="000C296C"/>
    <w:rsid w:val="000D2A7B"/>
    <w:rsid w:val="000D4523"/>
    <w:rsid w:val="000E3973"/>
    <w:rsid w:val="000E4522"/>
    <w:rsid w:val="000F26EF"/>
    <w:rsid w:val="000F312E"/>
    <w:rsid w:val="000F59B6"/>
    <w:rsid w:val="000F6D38"/>
    <w:rsid w:val="00102C87"/>
    <w:rsid w:val="00103014"/>
    <w:rsid w:val="00103981"/>
    <w:rsid w:val="001048FC"/>
    <w:rsid w:val="001049EE"/>
    <w:rsid w:val="00104F8B"/>
    <w:rsid w:val="0010739D"/>
    <w:rsid w:val="0011078C"/>
    <w:rsid w:val="00112585"/>
    <w:rsid w:val="00113EE4"/>
    <w:rsid w:val="001155E3"/>
    <w:rsid w:val="00116CD6"/>
    <w:rsid w:val="001231D6"/>
    <w:rsid w:val="00124A46"/>
    <w:rsid w:val="00127949"/>
    <w:rsid w:val="00132731"/>
    <w:rsid w:val="00137D92"/>
    <w:rsid w:val="00140B98"/>
    <w:rsid w:val="00143430"/>
    <w:rsid w:val="00143964"/>
    <w:rsid w:val="00143C14"/>
    <w:rsid w:val="00145E8E"/>
    <w:rsid w:val="0014653C"/>
    <w:rsid w:val="001466B5"/>
    <w:rsid w:val="00147EE2"/>
    <w:rsid w:val="00153543"/>
    <w:rsid w:val="0015413B"/>
    <w:rsid w:val="001546FF"/>
    <w:rsid w:val="001568ED"/>
    <w:rsid w:val="001658EF"/>
    <w:rsid w:val="00165E8C"/>
    <w:rsid w:val="00167A84"/>
    <w:rsid w:val="00173286"/>
    <w:rsid w:val="0017413D"/>
    <w:rsid w:val="00174247"/>
    <w:rsid w:val="0017440F"/>
    <w:rsid w:val="001748FA"/>
    <w:rsid w:val="00182385"/>
    <w:rsid w:val="00183243"/>
    <w:rsid w:val="00183643"/>
    <w:rsid w:val="00183CAB"/>
    <w:rsid w:val="00187E00"/>
    <w:rsid w:val="00190463"/>
    <w:rsid w:val="00190AC3"/>
    <w:rsid w:val="001937F3"/>
    <w:rsid w:val="0019436F"/>
    <w:rsid w:val="00194EEA"/>
    <w:rsid w:val="00196389"/>
    <w:rsid w:val="00197749"/>
    <w:rsid w:val="00197893"/>
    <w:rsid w:val="001A03BF"/>
    <w:rsid w:val="001A2975"/>
    <w:rsid w:val="001A53EA"/>
    <w:rsid w:val="001A5774"/>
    <w:rsid w:val="001B03B8"/>
    <w:rsid w:val="001B063F"/>
    <w:rsid w:val="001B1E7B"/>
    <w:rsid w:val="001B4A4B"/>
    <w:rsid w:val="001C423C"/>
    <w:rsid w:val="001C665B"/>
    <w:rsid w:val="001D072F"/>
    <w:rsid w:val="001D1DF7"/>
    <w:rsid w:val="001D2146"/>
    <w:rsid w:val="001D36E5"/>
    <w:rsid w:val="001D5324"/>
    <w:rsid w:val="001D54BF"/>
    <w:rsid w:val="001D5C43"/>
    <w:rsid w:val="001E0B15"/>
    <w:rsid w:val="001E0B6B"/>
    <w:rsid w:val="001E2B49"/>
    <w:rsid w:val="001E48F0"/>
    <w:rsid w:val="001E539C"/>
    <w:rsid w:val="001E53B5"/>
    <w:rsid w:val="001E6AB3"/>
    <w:rsid w:val="001E6C98"/>
    <w:rsid w:val="001E6F50"/>
    <w:rsid w:val="001F23C7"/>
    <w:rsid w:val="001F740C"/>
    <w:rsid w:val="0020048C"/>
    <w:rsid w:val="00201143"/>
    <w:rsid w:val="002038BC"/>
    <w:rsid w:val="00203A8F"/>
    <w:rsid w:val="00203BCC"/>
    <w:rsid w:val="002108AA"/>
    <w:rsid w:val="00211FC6"/>
    <w:rsid w:val="002137FD"/>
    <w:rsid w:val="002144CB"/>
    <w:rsid w:val="00223BDC"/>
    <w:rsid w:val="00223F39"/>
    <w:rsid w:val="002262AF"/>
    <w:rsid w:val="00227945"/>
    <w:rsid w:val="00230184"/>
    <w:rsid w:val="00230502"/>
    <w:rsid w:val="00230A2A"/>
    <w:rsid w:val="00231B9F"/>
    <w:rsid w:val="00234070"/>
    <w:rsid w:val="00237332"/>
    <w:rsid w:val="0023733F"/>
    <w:rsid w:val="002400E0"/>
    <w:rsid w:val="00242729"/>
    <w:rsid w:val="002434E6"/>
    <w:rsid w:val="0024488B"/>
    <w:rsid w:val="00245B0F"/>
    <w:rsid w:val="0024679C"/>
    <w:rsid w:val="002469B1"/>
    <w:rsid w:val="002526AD"/>
    <w:rsid w:val="0025304C"/>
    <w:rsid w:val="0025365A"/>
    <w:rsid w:val="002558DD"/>
    <w:rsid w:val="0026127D"/>
    <w:rsid w:val="0026180B"/>
    <w:rsid w:val="00263EFD"/>
    <w:rsid w:val="00265057"/>
    <w:rsid w:val="00265366"/>
    <w:rsid w:val="002677EF"/>
    <w:rsid w:val="00271843"/>
    <w:rsid w:val="00280537"/>
    <w:rsid w:val="00282C5A"/>
    <w:rsid w:val="0028510A"/>
    <w:rsid w:val="00292355"/>
    <w:rsid w:val="00296FC4"/>
    <w:rsid w:val="002971E7"/>
    <w:rsid w:val="002A0489"/>
    <w:rsid w:val="002A0B79"/>
    <w:rsid w:val="002A24D7"/>
    <w:rsid w:val="002A6261"/>
    <w:rsid w:val="002A696A"/>
    <w:rsid w:val="002A7471"/>
    <w:rsid w:val="002B261D"/>
    <w:rsid w:val="002B39D0"/>
    <w:rsid w:val="002B4095"/>
    <w:rsid w:val="002B5A4E"/>
    <w:rsid w:val="002C0F17"/>
    <w:rsid w:val="002C1FE8"/>
    <w:rsid w:val="002C5C31"/>
    <w:rsid w:val="002D2DDE"/>
    <w:rsid w:val="002D3483"/>
    <w:rsid w:val="002D39EE"/>
    <w:rsid w:val="002D5F1B"/>
    <w:rsid w:val="002E27B5"/>
    <w:rsid w:val="002E2DF7"/>
    <w:rsid w:val="002E39B8"/>
    <w:rsid w:val="002E5100"/>
    <w:rsid w:val="002E555A"/>
    <w:rsid w:val="002E5720"/>
    <w:rsid w:val="002E5733"/>
    <w:rsid w:val="002E6ECC"/>
    <w:rsid w:val="002E7058"/>
    <w:rsid w:val="002F0A6E"/>
    <w:rsid w:val="002F2D71"/>
    <w:rsid w:val="002F75F7"/>
    <w:rsid w:val="00302BA9"/>
    <w:rsid w:val="00303491"/>
    <w:rsid w:val="00304728"/>
    <w:rsid w:val="0030719D"/>
    <w:rsid w:val="00314E5F"/>
    <w:rsid w:val="0032223F"/>
    <w:rsid w:val="00325277"/>
    <w:rsid w:val="00325367"/>
    <w:rsid w:val="00325DB6"/>
    <w:rsid w:val="00332B01"/>
    <w:rsid w:val="003332C2"/>
    <w:rsid w:val="00333D21"/>
    <w:rsid w:val="00334048"/>
    <w:rsid w:val="00334AEF"/>
    <w:rsid w:val="00335399"/>
    <w:rsid w:val="0033673C"/>
    <w:rsid w:val="00336EB3"/>
    <w:rsid w:val="00337CDC"/>
    <w:rsid w:val="00340205"/>
    <w:rsid w:val="00345885"/>
    <w:rsid w:val="003512AC"/>
    <w:rsid w:val="00356BB5"/>
    <w:rsid w:val="003651A1"/>
    <w:rsid w:val="00365CDC"/>
    <w:rsid w:val="00367C34"/>
    <w:rsid w:val="00370785"/>
    <w:rsid w:val="003724F4"/>
    <w:rsid w:val="00380511"/>
    <w:rsid w:val="003809E6"/>
    <w:rsid w:val="00380B3F"/>
    <w:rsid w:val="003813AB"/>
    <w:rsid w:val="0038721B"/>
    <w:rsid w:val="003927D4"/>
    <w:rsid w:val="00394D26"/>
    <w:rsid w:val="003972DA"/>
    <w:rsid w:val="00397F0E"/>
    <w:rsid w:val="003A1CFD"/>
    <w:rsid w:val="003A30DC"/>
    <w:rsid w:val="003A6727"/>
    <w:rsid w:val="003B22EA"/>
    <w:rsid w:val="003B3AF6"/>
    <w:rsid w:val="003B5601"/>
    <w:rsid w:val="003B7FF3"/>
    <w:rsid w:val="003C6B5D"/>
    <w:rsid w:val="003D017C"/>
    <w:rsid w:val="003D024A"/>
    <w:rsid w:val="003D1EE7"/>
    <w:rsid w:val="003D2717"/>
    <w:rsid w:val="003D307E"/>
    <w:rsid w:val="003D3B0E"/>
    <w:rsid w:val="003D40E1"/>
    <w:rsid w:val="003E2694"/>
    <w:rsid w:val="003E2CDB"/>
    <w:rsid w:val="003E3C37"/>
    <w:rsid w:val="003E514C"/>
    <w:rsid w:val="003F15D8"/>
    <w:rsid w:val="003F514C"/>
    <w:rsid w:val="003F6D38"/>
    <w:rsid w:val="00402F6B"/>
    <w:rsid w:val="00403F5A"/>
    <w:rsid w:val="00403FA0"/>
    <w:rsid w:val="00407EA1"/>
    <w:rsid w:val="004119D1"/>
    <w:rsid w:val="004227EA"/>
    <w:rsid w:val="00422D17"/>
    <w:rsid w:val="0042647B"/>
    <w:rsid w:val="00432827"/>
    <w:rsid w:val="0043291D"/>
    <w:rsid w:val="00432A63"/>
    <w:rsid w:val="00436B34"/>
    <w:rsid w:val="00440F72"/>
    <w:rsid w:val="004411B5"/>
    <w:rsid w:val="0044201D"/>
    <w:rsid w:val="00444FBF"/>
    <w:rsid w:val="004476E7"/>
    <w:rsid w:val="00447B3B"/>
    <w:rsid w:val="004504EA"/>
    <w:rsid w:val="0045191F"/>
    <w:rsid w:val="00453B22"/>
    <w:rsid w:val="00453E62"/>
    <w:rsid w:val="0045597F"/>
    <w:rsid w:val="0045774C"/>
    <w:rsid w:val="00457767"/>
    <w:rsid w:val="00466563"/>
    <w:rsid w:val="00467D46"/>
    <w:rsid w:val="00474B8C"/>
    <w:rsid w:val="004819B1"/>
    <w:rsid w:val="00482B63"/>
    <w:rsid w:val="00485193"/>
    <w:rsid w:val="004857FE"/>
    <w:rsid w:val="004910A2"/>
    <w:rsid w:val="004957D2"/>
    <w:rsid w:val="004A20CE"/>
    <w:rsid w:val="004B094A"/>
    <w:rsid w:val="004B1CC8"/>
    <w:rsid w:val="004B338A"/>
    <w:rsid w:val="004C426C"/>
    <w:rsid w:val="004C5733"/>
    <w:rsid w:val="004C773C"/>
    <w:rsid w:val="004D1166"/>
    <w:rsid w:val="004D2C2B"/>
    <w:rsid w:val="004D4902"/>
    <w:rsid w:val="004D7963"/>
    <w:rsid w:val="004D79B4"/>
    <w:rsid w:val="004D7B65"/>
    <w:rsid w:val="004E1620"/>
    <w:rsid w:val="004E7D1E"/>
    <w:rsid w:val="004F4B8E"/>
    <w:rsid w:val="004F574A"/>
    <w:rsid w:val="00504984"/>
    <w:rsid w:val="0050549E"/>
    <w:rsid w:val="00506547"/>
    <w:rsid w:val="00507705"/>
    <w:rsid w:val="00510BD5"/>
    <w:rsid w:val="00511801"/>
    <w:rsid w:val="005138F5"/>
    <w:rsid w:val="00515FB1"/>
    <w:rsid w:val="00520BA0"/>
    <w:rsid w:val="005254CF"/>
    <w:rsid w:val="00527EAF"/>
    <w:rsid w:val="00531BD4"/>
    <w:rsid w:val="00532435"/>
    <w:rsid w:val="005340F6"/>
    <w:rsid w:val="005401C1"/>
    <w:rsid w:val="00542032"/>
    <w:rsid w:val="005429F9"/>
    <w:rsid w:val="005452D0"/>
    <w:rsid w:val="0054688B"/>
    <w:rsid w:val="0054759B"/>
    <w:rsid w:val="005514CA"/>
    <w:rsid w:val="005531C3"/>
    <w:rsid w:val="0055379C"/>
    <w:rsid w:val="00556D42"/>
    <w:rsid w:val="005570BF"/>
    <w:rsid w:val="0056060A"/>
    <w:rsid w:val="005616FA"/>
    <w:rsid w:val="005639AF"/>
    <w:rsid w:val="005671C5"/>
    <w:rsid w:val="00571B04"/>
    <w:rsid w:val="00574EBA"/>
    <w:rsid w:val="00577803"/>
    <w:rsid w:val="00577862"/>
    <w:rsid w:val="00580F76"/>
    <w:rsid w:val="00584B8F"/>
    <w:rsid w:val="00586FDF"/>
    <w:rsid w:val="0059020C"/>
    <w:rsid w:val="00591053"/>
    <w:rsid w:val="00591124"/>
    <w:rsid w:val="00591DFC"/>
    <w:rsid w:val="005922CD"/>
    <w:rsid w:val="005927DF"/>
    <w:rsid w:val="00592BDA"/>
    <w:rsid w:val="005955A7"/>
    <w:rsid w:val="005960C8"/>
    <w:rsid w:val="005961F9"/>
    <w:rsid w:val="005A018F"/>
    <w:rsid w:val="005A30EE"/>
    <w:rsid w:val="005A3441"/>
    <w:rsid w:val="005A716D"/>
    <w:rsid w:val="005B29C9"/>
    <w:rsid w:val="005B530B"/>
    <w:rsid w:val="005B5F72"/>
    <w:rsid w:val="005B64C5"/>
    <w:rsid w:val="005B6F6B"/>
    <w:rsid w:val="005B7B3B"/>
    <w:rsid w:val="005B7F64"/>
    <w:rsid w:val="005C397A"/>
    <w:rsid w:val="005C3E8C"/>
    <w:rsid w:val="005C43CD"/>
    <w:rsid w:val="005C5181"/>
    <w:rsid w:val="005C6907"/>
    <w:rsid w:val="005D1FE7"/>
    <w:rsid w:val="005D4D9B"/>
    <w:rsid w:val="005D5CDB"/>
    <w:rsid w:val="005D6161"/>
    <w:rsid w:val="005D6A35"/>
    <w:rsid w:val="005D6F79"/>
    <w:rsid w:val="005E066B"/>
    <w:rsid w:val="005E0F4B"/>
    <w:rsid w:val="005E293E"/>
    <w:rsid w:val="005E3945"/>
    <w:rsid w:val="005E6260"/>
    <w:rsid w:val="005F01A2"/>
    <w:rsid w:val="005F0C2C"/>
    <w:rsid w:val="005F1F66"/>
    <w:rsid w:val="005F24EB"/>
    <w:rsid w:val="005F3779"/>
    <w:rsid w:val="005F3E06"/>
    <w:rsid w:val="005F3FD2"/>
    <w:rsid w:val="005F694F"/>
    <w:rsid w:val="00600C66"/>
    <w:rsid w:val="00601428"/>
    <w:rsid w:val="006021AD"/>
    <w:rsid w:val="00605C7F"/>
    <w:rsid w:val="006069B5"/>
    <w:rsid w:val="00607FA9"/>
    <w:rsid w:val="0061046A"/>
    <w:rsid w:val="006223D7"/>
    <w:rsid w:val="0062499B"/>
    <w:rsid w:val="00624B43"/>
    <w:rsid w:val="006305F8"/>
    <w:rsid w:val="00631A87"/>
    <w:rsid w:val="006337BF"/>
    <w:rsid w:val="00634600"/>
    <w:rsid w:val="00636685"/>
    <w:rsid w:val="00636CF6"/>
    <w:rsid w:val="00644624"/>
    <w:rsid w:val="00645741"/>
    <w:rsid w:val="00653346"/>
    <w:rsid w:val="00653951"/>
    <w:rsid w:val="00657280"/>
    <w:rsid w:val="00657E29"/>
    <w:rsid w:val="006605B0"/>
    <w:rsid w:val="0066671F"/>
    <w:rsid w:val="00667C08"/>
    <w:rsid w:val="00671240"/>
    <w:rsid w:val="00671248"/>
    <w:rsid w:val="006745C4"/>
    <w:rsid w:val="00676BCB"/>
    <w:rsid w:val="00680CA6"/>
    <w:rsid w:val="00686ACA"/>
    <w:rsid w:val="00687CCF"/>
    <w:rsid w:val="00691D4D"/>
    <w:rsid w:val="0069604E"/>
    <w:rsid w:val="006A11F7"/>
    <w:rsid w:val="006A32B9"/>
    <w:rsid w:val="006A367B"/>
    <w:rsid w:val="006C3902"/>
    <w:rsid w:val="006C58F2"/>
    <w:rsid w:val="006C79C8"/>
    <w:rsid w:val="006D2659"/>
    <w:rsid w:val="006D61B7"/>
    <w:rsid w:val="006E4858"/>
    <w:rsid w:val="006F0939"/>
    <w:rsid w:val="006F0DD4"/>
    <w:rsid w:val="006F29ED"/>
    <w:rsid w:val="006F3A5C"/>
    <w:rsid w:val="006F4473"/>
    <w:rsid w:val="006F6372"/>
    <w:rsid w:val="007018DC"/>
    <w:rsid w:val="00703F59"/>
    <w:rsid w:val="00704B2E"/>
    <w:rsid w:val="00705205"/>
    <w:rsid w:val="00705A95"/>
    <w:rsid w:val="00706FFD"/>
    <w:rsid w:val="00721979"/>
    <w:rsid w:val="007313E4"/>
    <w:rsid w:val="00733913"/>
    <w:rsid w:val="00733ABD"/>
    <w:rsid w:val="007358D6"/>
    <w:rsid w:val="007362CE"/>
    <w:rsid w:val="00736F24"/>
    <w:rsid w:val="00742597"/>
    <w:rsid w:val="00746529"/>
    <w:rsid w:val="00746976"/>
    <w:rsid w:val="00757560"/>
    <w:rsid w:val="00760325"/>
    <w:rsid w:val="00760E06"/>
    <w:rsid w:val="00762F5A"/>
    <w:rsid w:val="0076688B"/>
    <w:rsid w:val="00772AA8"/>
    <w:rsid w:val="00772C55"/>
    <w:rsid w:val="007751EC"/>
    <w:rsid w:val="00775E4A"/>
    <w:rsid w:val="0078263C"/>
    <w:rsid w:val="00782DA3"/>
    <w:rsid w:val="00786112"/>
    <w:rsid w:val="00794E1C"/>
    <w:rsid w:val="0079633B"/>
    <w:rsid w:val="00796F0C"/>
    <w:rsid w:val="007B0D4D"/>
    <w:rsid w:val="007B1739"/>
    <w:rsid w:val="007B2BB8"/>
    <w:rsid w:val="007B7575"/>
    <w:rsid w:val="007B79E3"/>
    <w:rsid w:val="007C35AE"/>
    <w:rsid w:val="007C58FE"/>
    <w:rsid w:val="007C6B3B"/>
    <w:rsid w:val="007D0CAE"/>
    <w:rsid w:val="007D4AFE"/>
    <w:rsid w:val="007D59BA"/>
    <w:rsid w:val="007D7ABF"/>
    <w:rsid w:val="007D7E68"/>
    <w:rsid w:val="007E14CA"/>
    <w:rsid w:val="007E1E8D"/>
    <w:rsid w:val="007E6125"/>
    <w:rsid w:val="007F0B25"/>
    <w:rsid w:val="007F0FA1"/>
    <w:rsid w:val="007F221E"/>
    <w:rsid w:val="007F295F"/>
    <w:rsid w:val="007F66C8"/>
    <w:rsid w:val="007F6DA2"/>
    <w:rsid w:val="00801828"/>
    <w:rsid w:val="00802B34"/>
    <w:rsid w:val="00803F33"/>
    <w:rsid w:val="00805EBB"/>
    <w:rsid w:val="00807094"/>
    <w:rsid w:val="00807685"/>
    <w:rsid w:val="008076C9"/>
    <w:rsid w:val="00807AF9"/>
    <w:rsid w:val="00810B97"/>
    <w:rsid w:val="00810ED8"/>
    <w:rsid w:val="00811188"/>
    <w:rsid w:val="008113E9"/>
    <w:rsid w:val="00815E12"/>
    <w:rsid w:val="00817E0A"/>
    <w:rsid w:val="0082474B"/>
    <w:rsid w:val="0083115C"/>
    <w:rsid w:val="008314B6"/>
    <w:rsid w:val="00831773"/>
    <w:rsid w:val="00831DC8"/>
    <w:rsid w:val="008324A7"/>
    <w:rsid w:val="008324EE"/>
    <w:rsid w:val="00832973"/>
    <w:rsid w:val="0083370B"/>
    <w:rsid w:val="00844799"/>
    <w:rsid w:val="00844D09"/>
    <w:rsid w:val="00844E82"/>
    <w:rsid w:val="0084585C"/>
    <w:rsid w:val="00846C0D"/>
    <w:rsid w:val="00850AC1"/>
    <w:rsid w:val="008639A7"/>
    <w:rsid w:val="008656C3"/>
    <w:rsid w:val="00867E72"/>
    <w:rsid w:val="0087300E"/>
    <w:rsid w:val="0087705A"/>
    <w:rsid w:val="00877F1D"/>
    <w:rsid w:val="00881388"/>
    <w:rsid w:val="00881EE4"/>
    <w:rsid w:val="00882487"/>
    <w:rsid w:val="008902CF"/>
    <w:rsid w:val="00894394"/>
    <w:rsid w:val="00895E58"/>
    <w:rsid w:val="00896206"/>
    <w:rsid w:val="00896E0B"/>
    <w:rsid w:val="008A37E1"/>
    <w:rsid w:val="008A4D71"/>
    <w:rsid w:val="008A7452"/>
    <w:rsid w:val="008B6626"/>
    <w:rsid w:val="008B7664"/>
    <w:rsid w:val="008B76A0"/>
    <w:rsid w:val="008B7E74"/>
    <w:rsid w:val="008C06F4"/>
    <w:rsid w:val="008C34BA"/>
    <w:rsid w:val="008C4B67"/>
    <w:rsid w:val="008C5CCB"/>
    <w:rsid w:val="008C6A66"/>
    <w:rsid w:val="008C733D"/>
    <w:rsid w:val="008D1DB2"/>
    <w:rsid w:val="008D5277"/>
    <w:rsid w:val="008D55BF"/>
    <w:rsid w:val="008E1BE6"/>
    <w:rsid w:val="008E3F97"/>
    <w:rsid w:val="008E6212"/>
    <w:rsid w:val="008F4125"/>
    <w:rsid w:val="00901678"/>
    <w:rsid w:val="009038AF"/>
    <w:rsid w:val="00903F8B"/>
    <w:rsid w:val="00904910"/>
    <w:rsid w:val="00905DEE"/>
    <w:rsid w:val="009068B5"/>
    <w:rsid w:val="00910461"/>
    <w:rsid w:val="009107D8"/>
    <w:rsid w:val="00912A86"/>
    <w:rsid w:val="009135A6"/>
    <w:rsid w:val="009144AC"/>
    <w:rsid w:val="00916F8A"/>
    <w:rsid w:val="00923820"/>
    <w:rsid w:val="009243E8"/>
    <w:rsid w:val="00925FAA"/>
    <w:rsid w:val="00926E4E"/>
    <w:rsid w:val="00930F9D"/>
    <w:rsid w:val="009310B1"/>
    <w:rsid w:val="009351B3"/>
    <w:rsid w:val="009352B5"/>
    <w:rsid w:val="009352F6"/>
    <w:rsid w:val="00936CB4"/>
    <w:rsid w:val="0094768D"/>
    <w:rsid w:val="00947BD6"/>
    <w:rsid w:val="00950A58"/>
    <w:rsid w:val="009533AE"/>
    <w:rsid w:val="009536CC"/>
    <w:rsid w:val="009542BE"/>
    <w:rsid w:val="009566B6"/>
    <w:rsid w:val="00957D46"/>
    <w:rsid w:val="0096025D"/>
    <w:rsid w:val="00960961"/>
    <w:rsid w:val="0096112A"/>
    <w:rsid w:val="009635E5"/>
    <w:rsid w:val="009643BD"/>
    <w:rsid w:val="00964A11"/>
    <w:rsid w:val="009672C5"/>
    <w:rsid w:val="009673C2"/>
    <w:rsid w:val="009678DC"/>
    <w:rsid w:val="00970C0E"/>
    <w:rsid w:val="00972570"/>
    <w:rsid w:val="0097262B"/>
    <w:rsid w:val="009752F9"/>
    <w:rsid w:val="00977579"/>
    <w:rsid w:val="00977621"/>
    <w:rsid w:val="0097773F"/>
    <w:rsid w:val="009845C0"/>
    <w:rsid w:val="00986F0E"/>
    <w:rsid w:val="009873B8"/>
    <w:rsid w:val="00990326"/>
    <w:rsid w:val="00990633"/>
    <w:rsid w:val="00992A00"/>
    <w:rsid w:val="00997B1E"/>
    <w:rsid w:val="009A2ECD"/>
    <w:rsid w:val="009A5C73"/>
    <w:rsid w:val="009A7F87"/>
    <w:rsid w:val="009B24B3"/>
    <w:rsid w:val="009C14AF"/>
    <w:rsid w:val="009C5443"/>
    <w:rsid w:val="009C550A"/>
    <w:rsid w:val="009C6655"/>
    <w:rsid w:val="009C758B"/>
    <w:rsid w:val="009D093C"/>
    <w:rsid w:val="009D188C"/>
    <w:rsid w:val="009D40D1"/>
    <w:rsid w:val="009D5E50"/>
    <w:rsid w:val="009E45CB"/>
    <w:rsid w:val="009E6C8F"/>
    <w:rsid w:val="009F264E"/>
    <w:rsid w:val="009F2FD2"/>
    <w:rsid w:val="009F3C88"/>
    <w:rsid w:val="009F7F17"/>
    <w:rsid w:val="00A005FA"/>
    <w:rsid w:val="00A02177"/>
    <w:rsid w:val="00A0453F"/>
    <w:rsid w:val="00A10A18"/>
    <w:rsid w:val="00A12FCB"/>
    <w:rsid w:val="00A15CD0"/>
    <w:rsid w:val="00A163C1"/>
    <w:rsid w:val="00A177D7"/>
    <w:rsid w:val="00A228C0"/>
    <w:rsid w:val="00A23245"/>
    <w:rsid w:val="00A2420C"/>
    <w:rsid w:val="00A2753E"/>
    <w:rsid w:val="00A346C7"/>
    <w:rsid w:val="00A34D15"/>
    <w:rsid w:val="00A440A3"/>
    <w:rsid w:val="00A44B57"/>
    <w:rsid w:val="00A44D4C"/>
    <w:rsid w:val="00A44DA1"/>
    <w:rsid w:val="00A5416A"/>
    <w:rsid w:val="00A55BD7"/>
    <w:rsid w:val="00A567C9"/>
    <w:rsid w:val="00A56CCF"/>
    <w:rsid w:val="00A572A2"/>
    <w:rsid w:val="00A57861"/>
    <w:rsid w:val="00A61C09"/>
    <w:rsid w:val="00A70D90"/>
    <w:rsid w:val="00A73FA0"/>
    <w:rsid w:val="00A741C7"/>
    <w:rsid w:val="00A74B7C"/>
    <w:rsid w:val="00A775F2"/>
    <w:rsid w:val="00A8072C"/>
    <w:rsid w:val="00A80B33"/>
    <w:rsid w:val="00A81AB5"/>
    <w:rsid w:val="00A8611B"/>
    <w:rsid w:val="00A86F55"/>
    <w:rsid w:val="00A92138"/>
    <w:rsid w:val="00A927EE"/>
    <w:rsid w:val="00A92AD5"/>
    <w:rsid w:val="00A941B8"/>
    <w:rsid w:val="00A966AA"/>
    <w:rsid w:val="00A96D62"/>
    <w:rsid w:val="00AA2B28"/>
    <w:rsid w:val="00AA3468"/>
    <w:rsid w:val="00AB0E6D"/>
    <w:rsid w:val="00AB2624"/>
    <w:rsid w:val="00AB2BD9"/>
    <w:rsid w:val="00AB3C95"/>
    <w:rsid w:val="00AB6E0D"/>
    <w:rsid w:val="00AC491A"/>
    <w:rsid w:val="00AC63ED"/>
    <w:rsid w:val="00AD0B43"/>
    <w:rsid w:val="00AD348F"/>
    <w:rsid w:val="00AD754C"/>
    <w:rsid w:val="00AE09F4"/>
    <w:rsid w:val="00AE0BD0"/>
    <w:rsid w:val="00AE2234"/>
    <w:rsid w:val="00AE2258"/>
    <w:rsid w:val="00AE2A5F"/>
    <w:rsid w:val="00AE46C8"/>
    <w:rsid w:val="00AE55C7"/>
    <w:rsid w:val="00AE6CE8"/>
    <w:rsid w:val="00AE7C5A"/>
    <w:rsid w:val="00AF1730"/>
    <w:rsid w:val="00AF546B"/>
    <w:rsid w:val="00AF5F81"/>
    <w:rsid w:val="00AF6ABB"/>
    <w:rsid w:val="00B0766E"/>
    <w:rsid w:val="00B0768E"/>
    <w:rsid w:val="00B1054E"/>
    <w:rsid w:val="00B16712"/>
    <w:rsid w:val="00B16E8C"/>
    <w:rsid w:val="00B219A5"/>
    <w:rsid w:val="00B22932"/>
    <w:rsid w:val="00B22D33"/>
    <w:rsid w:val="00B23B6C"/>
    <w:rsid w:val="00B244FA"/>
    <w:rsid w:val="00B26B96"/>
    <w:rsid w:val="00B3055E"/>
    <w:rsid w:val="00B30CC5"/>
    <w:rsid w:val="00B316DD"/>
    <w:rsid w:val="00B31B10"/>
    <w:rsid w:val="00B32300"/>
    <w:rsid w:val="00B3340A"/>
    <w:rsid w:val="00B33F46"/>
    <w:rsid w:val="00B34716"/>
    <w:rsid w:val="00B3561D"/>
    <w:rsid w:val="00B37C71"/>
    <w:rsid w:val="00B4013F"/>
    <w:rsid w:val="00B43DDC"/>
    <w:rsid w:val="00B452E5"/>
    <w:rsid w:val="00B51F1D"/>
    <w:rsid w:val="00B54AAE"/>
    <w:rsid w:val="00B555E9"/>
    <w:rsid w:val="00B57202"/>
    <w:rsid w:val="00B60FFE"/>
    <w:rsid w:val="00B61BC8"/>
    <w:rsid w:val="00B64D33"/>
    <w:rsid w:val="00B65F51"/>
    <w:rsid w:val="00B66608"/>
    <w:rsid w:val="00B72E99"/>
    <w:rsid w:val="00B77968"/>
    <w:rsid w:val="00B8041F"/>
    <w:rsid w:val="00B83150"/>
    <w:rsid w:val="00B837A0"/>
    <w:rsid w:val="00B83CC6"/>
    <w:rsid w:val="00B854FE"/>
    <w:rsid w:val="00B9541A"/>
    <w:rsid w:val="00B96161"/>
    <w:rsid w:val="00B96B8C"/>
    <w:rsid w:val="00B96D7F"/>
    <w:rsid w:val="00B978E1"/>
    <w:rsid w:val="00B97F45"/>
    <w:rsid w:val="00BA05A1"/>
    <w:rsid w:val="00BA2340"/>
    <w:rsid w:val="00BB10BA"/>
    <w:rsid w:val="00BB23D2"/>
    <w:rsid w:val="00BB4B12"/>
    <w:rsid w:val="00BB64A3"/>
    <w:rsid w:val="00BC10E6"/>
    <w:rsid w:val="00BC40F3"/>
    <w:rsid w:val="00BC44FD"/>
    <w:rsid w:val="00BD4267"/>
    <w:rsid w:val="00BE0D0E"/>
    <w:rsid w:val="00BE4B75"/>
    <w:rsid w:val="00BE5AAE"/>
    <w:rsid w:val="00BE5B29"/>
    <w:rsid w:val="00BF03B4"/>
    <w:rsid w:val="00BF26F2"/>
    <w:rsid w:val="00BF2A03"/>
    <w:rsid w:val="00BF30C6"/>
    <w:rsid w:val="00BF3DD6"/>
    <w:rsid w:val="00BF4736"/>
    <w:rsid w:val="00C01DAA"/>
    <w:rsid w:val="00C03FBF"/>
    <w:rsid w:val="00C04244"/>
    <w:rsid w:val="00C06987"/>
    <w:rsid w:val="00C075EB"/>
    <w:rsid w:val="00C1100F"/>
    <w:rsid w:val="00C113F8"/>
    <w:rsid w:val="00C127B5"/>
    <w:rsid w:val="00C218FE"/>
    <w:rsid w:val="00C4121B"/>
    <w:rsid w:val="00C41932"/>
    <w:rsid w:val="00C46925"/>
    <w:rsid w:val="00C4757B"/>
    <w:rsid w:val="00C477AC"/>
    <w:rsid w:val="00C50B28"/>
    <w:rsid w:val="00C52D9B"/>
    <w:rsid w:val="00C53F27"/>
    <w:rsid w:val="00C56478"/>
    <w:rsid w:val="00C5728A"/>
    <w:rsid w:val="00C57470"/>
    <w:rsid w:val="00C57A26"/>
    <w:rsid w:val="00C57ADE"/>
    <w:rsid w:val="00C6069D"/>
    <w:rsid w:val="00C645B9"/>
    <w:rsid w:val="00C64C55"/>
    <w:rsid w:val="00C65BAD"/>
    <w:rsid w:val="00C71576"/>
    <w:rsid w:val="00C76892"/>
    <w:rsid w:val="00C8135B"/>
    <w:rsid w:val="00C84C85"/>
    <w:rsid w:val="00C855F3"/>
    <w:rsid w:val="00C93F89"/>
    <w:rsid w:val="00C94B6E"/>
    <w:rsid w:val="00C96CFD"/>
    <w:rsid w:val="00CA0407"/>
    <w:rsid w:val="00CA575B"/>
    <w:rsid w:val="00CA5CAB"/>
    <w:rsid w:val="00CB020D"/>
    <w:rsid w:val="00CB0EC6"/>
    <w:rsid w:val="00CB121C"/>
    <w:rsid w:val="00CB21CB"/>
    <w:rsid w:val="00CB4BE8"/>
    <w:rsid w:val="00CB64E6"/>
    <w:rsid w:val="00CB65CE"/>
    <w:rsid w:val="00CC48AA"/>
    <w:rsid w:val="00CC6EA6"/>
    <w:rsid w:val="00CC7D51"/>
    <w:rsid w:val="00CD71D4"/>
    <w:rsid w:val="00CE37A8"/>
    <w:rsid w:val="00CF27EC"/>
    <w:rsid w:val="00CF545E"/>
    <w:rsid w:val="00CF73A8"/>
    <w:rsid w:val="00D00B14"/>
    <w:rsid w:val="00D06227"/>
    <w:rsid w:val="00D07055"/>
    <w:rsid w:val="00D17372"/>
    <w:rsid w:val="00D2107D"/>
    <w:rsid w:val="00D21E07"/>
    <w:rsid w:val="00D23D39"/>
    <w:rsid w:val="00D25243"/>
    <w:rsid w:val="00D30407"/>
    <w:rsid w:val="00D30B7A"/>
    <w:rsid w:val="00D30FE6"/>
    <w:rsid w:val="00D32EA7"/>
    <w:rsid w:val="00D32FD7"/>
    <w:rsid w:val="00D34703"/>
    <w:rsid w:val="00D4503B"/>
    <w:rsid w:val="00D52B5B"/>
    <w:rsid w:val="00D54166"/>
    <w:rsid w:val="00D5655E"/>
    <w:rsid w:val="00D569B9"/>
    <w:rsid w:val="00D574B9"/>
    <w:rsid w:val="00D60027"/>
    <w:rsid w:val="00D60FF3"/>
    <w:rsid w:val="00D621BF"/>
    <w:rsid w:val="00D66F8E"/>
    <w:rsid w:val="00D701EF"/>
    <w:rsid w:val="00D712B6"/>
    <w:rsid w:val="00D7181E"/>
    <w:rsid w:val="00D74280"/>
    <w:rsid w:val="00D75269"/>
    <w:rsid w:val="00D758BE"/>
    <w:rsid w:val="00D7592A"/>
    <w:rsid w:val="00D80C0B"/>
    <w:rsid w:val="00D82304"/>
    <w:rsid w:val="00D854C0"/>
    <w:rsid w:val="00D85FA6"/>
    <w:rsid w:val="00D93437"/>
    <w:rsid w:val="00D96D04"/>
    <w:rsid w:val="00DA0017"/>
    <w:rsid w:val="00DA0BB7"/>
    <w:rsid w:val="00DA152E"/>
    <w:rsid w:val="00DA348F"/>
    <w:rsid w:val="00DA3BB4"/>
    <w:rsid w:val="00DB1D09"/>
    <w:rsid w:val="00DB246B"/>
    <w:rsid w:val="00DB3D2A"/>
    <w:rsid w:val="00DB3FA7"/>
    <w:rsid w:val="00DC5575"/>
    <w:rsid w:val="00DC6578"/>
    <w:rsid w:val="00DC784F"/>
    <w:rsid w:val="00DC7E91"/>
    <w:rsid w:val="00DD0A4A"/>
    <w:rsid w:val="00DD3D18"/>
    <w:rsid w:val="00DD4238"/>
    <w:rsid w:val="00DD4780"/>
    <w:rsid w:val="00DD670F"/>
    <w:rsid w:val="00DF0E3B"/>
    <w:rsid w:val="00DF1C29"/>
    <w:rsid w:val="00DF362C"/>
    <w:rsid w:val="00DF4E37"/>
    <w:rsid w:val="00DF57A5"/>
    <w:rsid w:val="00E103BB"/>
    <w:rsid w:val="00E12BFB"/>
    <w:rsid w:val="00E12EB0"/>
    <w:rsid w:val="00E1601B"/>
    <w:rsid w:val="00E16062"/>
    <w:rsid w:val="00E16AFE"/>
    <w:rsid w:val="00E201DD"/>
    <w:rsid w:val="00E20CFD"/>
    <w:rsid w:val="00E3032C"/>
    <w:rsid w:val="00E3071B"/>
    <w:rsid w:val="00E310F9"/>
    <w:rsid w:val="00E35049"/>
    <w:rsid w:val="00E43804"/>
    <w:rsid w:val="00E45AFF"/>
    <w:rsid w:val="00E46B6F"/>
    <w:rsid w:val="00E50549"/>
    <w:rsid w:val="00E51AD7"/>
    <w:rsid w:val="00E5652B"/>
    <w:rsid w:val="00E577A6"/>
    <w:rsid w:val="00E60897"/>
    <w:rsid w:val="00E6288E"/>
    <w:rsid w:val="00E63B95"/>
    <w:rsid w:val="00E6418C"/>
    <w:rsid w:val="00E650A3"/>
    <w:rsid w:val="00E65217"/>
    <w:rsid w:val="00E6780C"/>
    <w:rsid w:val="00E70CAA"/>
    <w:rsid w:val="00E7104B"/>
    <w:rsid w:val="00E726E9"/>
    <w:rsid w:val="00E727F6"/>
    <w:rsid w:val="00E73085"/>
    <w:rsid w:val="00E736B4"/>
    <w:rsid w:val="00E74928"/>
    <w:rsid w:val="00E76D1F"/>
    <w:rsid w:val="00E82837"/>
    <w:rsid w:val="00E84510"/>
    <w:rsid w:val="00E9048A"/>
    <w:rsid w:val="00E922C9"/>
    <w:rsid w:val="00E93B6A"/>
    <w:rsid w:val="00E93F67"/>
    <w:rsid w:val="00E964C9"/>
    <w:rsid w:val="00E97EA2"/>
    <w:rsid w:val="00EA1A40"/>
    <w:rsid w:val="00EA4A00"/>
    <w:rsid w:val="00EA7F70"/>
    <w:rsid w:val="00EB086C"/>
    <w:rsid w:val="00EB1AC3"/>
    <w:rsid w:val="00EC2BCA"/>
    <w:rsid w:val="00EC3521"/>
    <w:rsid w:val="00EC41EA"/>
    <w:rsid w:val="00EC580E"/>
    <w:rsid w:val="00EC7114"/>
    <w:rsid w:val="00ED1B1A"/>
    <w:rsid w:val="00ED2DB1"/>
    <w:rsid w:val="00ED7638"/>
    <w:rsid w:val="00EF0744"/>
    <w:rsid w:val="00EF6784"/>
    <w:rsid w:val="00EF7A5D"/>
    <w:rsid w:val="00EF7CB5"/>
    <w:rsid w:val="00EF7F7A"/>
    <w:rsid w:val="00F019E0"/>
    <w:rsid w:val="00F04347"/>
    <w:rsid w:val="00F04AB9"/>
    <w:rsid w:val="00F12E3C"/>
    <w:rsid w:val="00F1320B"/>
    <w:rsid w:val="00F13F47"/>
    <w:rsid w:val="00F16C1C"/>
    <w:rsid w:val="00F20B27"/>
    <w:rsid w:val="00F21CD1"/>
    <w:rsid w:val="00F227FA"/>
    <w:rsid w:val="00F22C87"/>
    <w:rsid w:val="00F315A8"/>
    <w:rsid w:val="00F332AC"/>
    <w:rsid w:val="00F3359B"/>
    <w:rsid w:val="00F40BC5"/>
    <w:rsid w:val="00F42566"/>
    <w:rsid w:val="00F4290A"/>
    <w:rsid w:val="00F504DE"/>
    <w:rsid w:val="00F50864"/>
    <w:rsid w:val="00F537AE"/>
    <w:rsid w:val="00F615CE"/>
    <w:rsid w:val="00F66EB0"/>
    <w:rsid w:val="00F77872"/>
    <w:rsid w:val="00F818EC"/>
    <w:rsid w:val="00F82FD6"/>
    <w:rsid w:val="00F851A2"/>
    <w:rsid w:val="00F90682"/>
    <w:rsid w:val="00F90722"/>
    <w:rsid w:val="00F91343"/>
    <w:rsid w:val="00F92163"/>
    <w:rsid w:val="00F923AB"/>
    <w:rsid w:val="00F939BC"/>
    <w:rsid w:val="00F95755"/>
    <w:rsid w:val="00F95BFE"/>
    <w:rsid w:val="00F9759A"/>
    <w:rsid w:val="00FA08F2"/>
    <w:rsid w:val="00FA0EE4"/>
    <w:rsid w:val="00FA2B4B"/>
    <w:rsid w:val="00FA3938"/>
    <w:rsid w:val="00FA7999"/>
    <w:rsid w:val="00FB2A4A"/>
    <w:rsid w:val="00FB3B04"/>
    <w:rsid w:val="00FC04C0"/>
    <w:rsid w:val="00FC14E7"/>
    <w:rsid w:val="00FC27F5"/>
    <w:rsid w:val="00FC37A3"/>
    <w:rsid w:val="00FC3CCC"/>
    <w:rsid w:val="00FC61F4"/>
    <w:rsid w:val="00FD0BF6"/>
    <w:rsid w:val="00FD12DC"/>
    <w:rsid w:val="00FD28B5"/>
    <w:rsid w:val="00FD7D2A"/>
    <w:rsid w:val="00FE2B8C"/>
    <w:rsid w:val="00FE605D"/>
    <w:rsid w:val="00FF1B80"/>
    <w:rsid w:val="00FF6D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69661502-8206-41BA-A457-4AEBCC1A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A8072C"/>
    <w:pPr>
      <w:tabs>
        <w:tab w:val="left" w:pos="255"/>
      </w:tabs>
      <w:spacing w:before="12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8072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Sum">
    <w:name w:val="Heading_Sum"/>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 w:type="character" w:customStyle="1" w:styleId="TabletextChar">
    <w:name w:val="Table_text Char"/>
    <w:basedOn w:val="DefaultParagraphFont"/>
    <w:link w:val="Tabletext"/>
    <w:locked/>
    <w:rsid w:val="00D7592A"/>
    <w:rPr>
      <w:rFonts w:ascii="Times New Roman" w:hAnsi="Times New Roman" w:cs="Traditional Arabic"/>
      <w:szCs w:val="26"/>
      <w:lang w:eastAsia="fr-FR"/>
    </w:rPr>
  </w:style>
  <w:style w:type="paragraph" w:styleId="ListParagraph">
    <w:name w:val="List Paragraph"/>
    <w:basedOn w:val="Normal"/>
    <w:uiPriority w:val="34"/>
    <w:qFormat/>
    <w:rsid w:val="0024488B"/>
    <w:pPr>
      <w:ind w:left="720"/>
      <w:contextualSpacing/>
    </w:pPr>
  </w:style>
  <w:style w:type="paragraph" w:customStyle="1" w:styleId="Tablefin">
    <w:name w:val="Table_fin"/>
    <w:basedOn w:val="Normal"/>
    <w:next w:val="Normal"/>
    <w:rsid w:val="00332B0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332B0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headChar">
    <w:name w:val="Table_head Char"/>
    <w:basedOn w:val="DefaultParagraphFont"/>
    <w:link w:val="Tablehead"/>
    <w:locked/>
    <w:rsid w:val="00332B01"/>
    <w:rPr>
      <w:rFonts w:ascii="Times New Roman Bold" w:hAnsi="Times New Roman Bold" w:cs="Traditional Arabic"/>
      <w:b/>
      <w:bCs/>
      <w:szCs w:val="26"/>
      <w:lang w:eastAsia="en-US"/>
    </w:rPr>
  </w:style>
  <w:style w:type="character" w:customStyle="1" w:styleId="TableNo1">
    <w:name w:val="Table_No Знак"/>
    <w:link w:val="TableNo0"/>
    <w:locked/>
    <w:rsid w:val="00332B01"/>
    <w:rPr>
      <w:rFonts w:ascii="Times New Roman" w:hAnsi="Times New Roman"/>
      <w:sz w:val="24"/>
      <w:lang w:val="fr-FR" w:eastAsia="en-US"/>
    </w:rPr>
  </w:style>
  <w:style w:type="paragraph" w:customStyle="1" w:styleId="Summary">
    <w:name w:val="Summary"/>
    <w:basedOn w:val="Normal"/>
    <w:qFormat/>
    <w:rsid w:val="005639AF"/>
  </w:style>
  <w:style w:type="paragraph" w:customStyle="1" w:styleId="46A5">
    <w:name w:val="46A.5"/>
    <w:basedOn w:val="Normal"/>
    <w:rsid w:val="001B063F"/>
    <w:rPr>
      <w:lang w:bidi="ar-EG"/>
    </w:rPr>
  </w:style>
  <w:style w:type="paragraph" w:styleId="EndnoteText">
    <w:name w:val="endnote text"/>
    <w:basedOn w:val="Normal"/>
    <w:link w:val="EndnoteTextChar"/>
    <w:semiHidden/>
    <w:unhideWhenUsed/>
    <w:rsid w:val="00605C7F"/>
    <w:pPr>
      <w:spacing w:before="0" w:line="240" w:lineRule="auto"/>
    </w:pPr>
    <w:rPr>
      <w:sz w:val="20"/>
      <w:szCs w:val="20"/>
    </w:rPr>
  </w:style>
  <w:style w:type="character" w:customStyle="1" w:styleId="EndnoteTextChar">
    <w:name w:val="Endnote Text Char"/>
    <w:basedOn w:val="DefaultParagraphFont"/>
    <w:link w:val="EndnoteText"/>
    <w:semiHidden/>
    <w:rsid w:val="00605C7F"/>
    <w:rPr>
      <w:rFonts w:ascii="Times New Roman" w:hAnsi="Times New Roman"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DE04F-076A-4C48-92EB-140100A43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7</Pages>
  <Words>1561</Words>
  <Characters>8638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10179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Al-Yammouni, Hala</cp:lastModifiedBy>
  <cp:revision>17</cp:revision>
  <cp:lastPrinted>2015-09-18T08:53:00Z</cp:lastPrinted>
  <dcterms:created xsi:type="dcterms:W3CDTF">2015-09-01T07:53:00Z</dcterms:created>
  <dcterms:modified xsi:type="dcterms:W3CDTF">2015-09-18T08:57:00Z</dcterms:modified>
</cp:coreProperties>
</file>