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275CF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E15F389" wp14:editId="6B2CA96E">
                <wp:simplePos x="0" y="0"/>
                <wp:positionH relativeFrom="column">
                  <wp:posOffset>379932</wp:posOffset>
                </wp:positionH>
                <wp:positionV relativeFrom="paragraph">
                  <wp:posOffset>4324978</wp:posOffset>
                </wp:positionV>
                <wp:extent cx="6390229" cy="2662555"/>
                <wp:effectExtent l="0" t="0" r="0" b="444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229" cy="266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B2558C" w:rsidP="00275CF3">
                            <w:pPr>
                              <w:spacing w:line="168" w:lineRule="auto"/>
                              <w:ind w:right="-126"/>
                              <w:jc w:val="right"/>
                              <w:rPr>
                                <w:rFonts w:ascii="Tahoma" w:hAnsi="Tahoma"/>
                                <w:b/>
                                <w:bCs/>
                                <w:color w:val="000068"/>
                                <w:sz w:val="40"/>
                                <w:szCs w:val="72"/>
                                <w:rtl/>
                                <w:lang w:bidi="ar-EG"/>
                              </w:rPr>
                            </w:pPr>
                            <w:r w:rsidRPr="00B2558C">
                              <w:rPr>
                                <w:rFonts w:ascii="Tahoma" w:hAnsi="Tahoma"/>
                                <w:b/>
                                <w:bCs/>
                                <w:color w:val="000068"/>
                                <w:sz w:val="40"/>
                                <w:szCs w:val="72"/>
                                <w:rtl/>
                                <w:lang w:bidi="ar-EG"/>
                              </w:rPr>
                              <w:t>الخصائص ومعايير الحماية لمحطات</w:t>
                            </w:r>
                            <w:r w:rsidRPr="00B2558C">
                              <w:rPr>
                                <w:rFonts w:ascii="Tahoma" w:hAnsi="Tahoma" w:hint="cs"/>
                                <w:b/>
                                <w:bCs/>
                                <w:color w:val="000068"/>
                                <w:sz w:val="40"/>
                                <w:szCs w:val="72"/>
                                <w:rtl/>
                                <w:lang w:bidi="ar-EG"/>
                              </w:rPr>
                              <w:t xml:space="preserve"> </w:t>
                            </w:r>
                            <w:r w:rsidRPr="00B2558C">
                              <w:rPr>
                                <w:rFonts w:ascii="Tahoma" w:hAnsi="Tahoma"/>
                                <w:b/>
                                <w:bCs/>
                                <w:color w:val="000068"/>
                                <w:sz w:val="40"/>
                                <w:szCs w:val="72"/>
                                <w:rtl/>
                                <w:lang w:bidi="ar-EG"/>
                              </w:rPr>
                              <w:t>الاستقبال الفضائية وخصائص محطات</w:t>
                            </w:r>
                            <w:r w:rsidRPr="00B2558C">
                              <w:rPr>
                                <w:rFonts w:ascii="Tahoma" w:hAnsi="Tahoma" w:hint="cs"/>
                                <w:b/>
                                <w:bCs/>
                                <w:color w:val="000068"/>
                                <w:sz w:val="40"/>
                                <w:szCs w:val="72"/>
                                <w:rtl/>
                                <w:lang w:bidi="ar-EG"/>
                              </w:rPr>
                              <w:t xml:space="preserve"> </w:t>
                            </w:r>
                            <w:r w:rsidRPr="00B2558C">
                              <w:rPr>
                                <w:rFonts w:ascii="Tahoma" w:hAnsi="Tahoma"/>
                                <w:b/>
                                <w:bCs/>
                                <w:color w:val="000068"/>
                                <w:sz w:val="40"/>
                                <w:szCs w:val="72"/>
                                <w:rtl/>
                                <w:lang w:bidi="ar-EG"/>
                              </w:rPr>
                              <w:t>الإرسال الأرضية في</w:t>
                            </w:r>
                            <w:r w:rsidR="00275CF3">
                              <w:rPr>
                                <w:rFonts w:ascii="Tahoma" w:hAnsi="Tahoma" w:hint="cs"/>
                                <w:b/>
                                <w:bCs/>
                                <w:color w:val="000068"/>
                                <w:sz w:val="40"/>
                                <w:szCs w:val="72"/>
                                <w:rtl/>
                                <w:lang w:bidi="ar-EG"/>
                              </w:rPr>
                              <w:t> </w:t>
                            </w:r>
                            <w:r w:rsidRPr="00B2558C">
                              <w:rPr>
                                <w:rFonts w:ascii="Tahoma" w:hAnsi="Tahoma"/>
                                <w:b/>
                                <w:bCs/>
                                <w:color w:val="000068"/>
                                <w:sz w:val="40"/>
                                <w:szCs w:val="72"/>
                                <w:rtl/>
                                <w:lang w:bidi="ar-EG"/>
                              </w:rPr>
                              <w:t>خدمة الملاحة</w:t>
                            </w:r>
                            <w:r w:rsidRPr="00B2558C">
                              <w:rPr>
                                <w:rFonts w:ascii="Tahoma" w:hAnsi="Tahoma" w:hint="cs"/>
                                <w:b/>
                                <w:bCs/>
                                <w:color w:val="000068"/>
                                <w:sz w:val="40"/>
                                <w:szCs w:val="72"/>
                                <w:rtl/>
                                <w:lang w:bidi="ar-EG"/>
                              </w:rPr>
                              <w:t xml:space="preserve"> </w:t>
                            </w:r>
                            <w:r w:rsidRPr="00B2558C">
                              <w:rPr>
                                <w:rFonts w:ascii="Tahoma" w:hAnsi="Tahoma"/>
                                <w:b/>
                                <w:bCs/>
                                <w:color w:val="000068"/>
                                <w:sz w:val="40"/>
                                <w:szCs w:val="72"/>
                                <w:rtl/>
                                <w:lang w:bidi="ar-EG"/>
                              </w:rPr>
                              <w:t xml:space="preserve">الراديوية الساتلية (أرض-فضاء) </w:t>
                            </w:r>
                            <w:r w:rsidRPr="00B2558C">
                              <w:rPr>
                                <w:rFonts w:ascii="Tahoma" w:hAnsi="Tahoma" w:hint="cs"/>
                                <w:b/>
                                <w:bCs/>
                                <w:color w:val="000068"/>
                                <w:sz w:val="40"/>
                                <w:szCs w:val="72"/>
                                <w:rtl/>
                                <w:lang w:bidi="ar-EG"/>
                              </w:rPr>
                              <w:br/>
                            </w:r>
                            <w:r w:rsidRPr="00B2558C">
                              <w:rPr>
                                <w:rFonts w:ascii="Tahoma" w:hAnsi="Tahoma"/>
                                <w:b/>
                                <w:bCs/>
                                <w:color w:val="000068"/>
                                <w:sz w:val="40"/>
                                <w:szCs w:val="72"/>
                                <w:rtl/>
                                <w:lang w:bidi="ar-EG"/>
                              </w:rPr>
                              <w:t xml:space="preserve">العاملة في النطاق </w:t>
                            </w:r>
                            <w:r w:rsidRPr="00B2558C">
                              <w:rPr>
                                <w:rFonts w:ascii="Tahoma" w:hAnsi="Tahoma"/>
                                <w:b/>
                                <w:bCs/>
                                <w:color w:val="000068"/>
                                <w:sz w:val="40"/>
                                <w:szCs w:val="72"/>
                                <w:lang w:bidi="ar-EG"/>
                              </w:rPr>
                              <w:t>MHz 5 010-5 000</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5F389" id="_x0000_t202" coordsize="21600,21600" o:spt="202" path="m,l,21600r21600,l21600,xe">
                <v:stroke joinstyle="miter"/>
                <v:path gradientshapeok="t" o:connecttype="rect"/>
              </v:shapetype>
              <v:shape id="Text Box 2859" o:spid="_x0000_s1026" type="#_x0000_t202" style="position:absolute;left:0;text-align:left;margin-left:29.9pt;margin-top:340.55pt;width:503.15pt;height:20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MWuA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" filled="f" stroked="f">
                <v:textbox>
                  <w:txbxContent>
                    <w:p w:rsidR="000B4F10" w:rsidRPr="005F01A2" w:rsidRDefault="00B2558C" w:rsidP="00275CF3">
                      <w:pPr>
                        <w:spacing w:line="168" w:lineRule="auto"/>
                        <w:ind w:right="-126"/>
                        <w:jc w:val="right"/>
                        <w:rPr>
                          <w:rFonts w:ascii="Tahoma" w:hAnsi="Tahoma"/>
                          <w:b/>
                          <w:bCs/>
                          <w:color w:val="000068"/>
                          <w:sz w:val="40"/>
                          <w:szCs w:val="72"/>
                          <w:rtl/>
                          <w:lang w:bidi="ar-EG"/>
                        </w:rPr>
                      </w:pPr>
                      <w:r w:rsidRPr="00B2558C">
                        <w:rPr>
                          <w:rFonts w:ascii="Tahoma" w:hAnsi="Tahoma"/>
                          <w:b/>
                          <w:bCs/>
                          <w:color w:val="000068"/>
                          <w:sz w:val="40"/>
                          <w:szCs w:val="72"/>
                          <w:rtl/>
                          <w:lang w:bidi="ar-EG"/>
                        </w:rPr>
                        <w:t>الخصائص ومعايير الحماية لمحطات</w:t>
                      </w:r>
                      <w:r w:rsidRPr="00B2558C">
                        <w:rPr>
                          <w:rFonts w:ascii="Tahoma" w:hAnsi="Tahoma" w:hint="cs"/>
                          <w:b/>
                          <w:bCs/>
                          <w:color w:val="000068"/>
                          <w:sz w:val="40"/>
                          <w:szCs w:val="72"/>
                          <w:rtl/>
                          <w:lang w:bidi="ar-EG"/>
                        </w:rPr>
                        <w:t xml:space="preserve"> </w:t>
                      </w:r>
                      <w:r w:rsidRPr="00B2558C">
                        <w:rPr>
                          <w:rFonts w:ascii="Tahoma" w:hAnsi="Tahoma"/>
                          <w:b/>
                          <w:bCs/>
                          <w:color w:val="000068"/>
                          <w:sz w:val="40"/>
                          <w:szCs w:val="72"/>
                          <w:rtl/>
                          <w:lang w:bidi="ar-EG"/>
                        </w:rPr>
                        <w:t>الاستقبال الفضائية وخصائص محطات</w:t>
                      </w:r>
                      <w:r w:rsidRPr="00B2558C">
                        <w:rPr>
                          <w:rFonts w:ascii="Tahoma" w:hAnsi="Tahoma" w:hint="cs"/>
                          <w:b/>
                          <w:bCs/>
                          <w:color w:val="000068"/>
                          <w:sz w:val="40"/>
                          <w:szCs w:val="72"/>
                          <w:rtl/>
                          <w:lang w:bidi="ar-EG"/>
                        </w:rPr>
                        <w:t xml:space="preserve"> </w:t>
                      </w:r>
                      <w:r w:rsidRPr="00B2558C">
                        <w:rPr>
                          <w:rFonts w:ascii="Tahoma" w:hAnsi="Tahoma"/>
                          <w:b/>
                          <w:bCs/>
                          <w:color w:val="000068"/>
                          <w:sz w:val="40"/>
                          <w:szCs w:val="72"/>
                          <w:rtl/>
                          <w:lang w:bidi="ar-EG"/>
                        </w:rPr>
                        <w:t>الإرسال الأرضية في</w:t>
                      </w:r>
                      <w:r w:rsidR="00275CF3">
                        <w:rPr>
                          <w:rFonts w:ascii="Tahoma" w:hAnsi="Tahoma" w:hint="cs"/>
                          <w:b/>
                          <w:bCs/>
                          <w:color w:val="000068"/>
                          <w:sz w:val="40"/>
                          <w:szCs w:val="72"/>
                          <w:rtl/>
                          <w:lang w:bidi="ar-EG"/>
                        </w:rPr>
                        <w:t> </w:t>
                      </w:r>
                      <w:r w:rsidRPr="00B2558C">
                        <w:rPr>
                          <w:rFonts w:ascii="Tahoma" w:hAnsi="Tahoma"/>
                          <w:b/>
                          <w:bCs/>
                          <w:color w:val="000068"/>
                          <w:sz w:val="40"/>
                          <w:szCs w:val="72"/>
                          <w:rtl/>
                          <w:lang w:bidi="ar-EG"/>
                        </w:rPr>
                        <w:t>خدمة الملاحة</w:t>
                      </w:r>
                      <w:r w:rsidRPr="00B2558C">
                        <w:rPr>
                          <w:rFonts w:ascii="Tahoma" w:hAnsi="Tahoma" w:hint="cs"/>
                          <w:b/>
                          <w:bCs/>
                          <w:color w:val="000068"/>
                          <w:sz w:val="40"/>
                          <w:szCs w:val="72"/>
                          <w:rtl/>
                          <w:lang w:bidi="ar-EG"/>
                        </w:rPr>
                        <w:t xml:space="preserve"> </w:t>
                      </w:r>
                      <w:r w:rsidRPr="00B2558C">
                        <w:rPr>
                          <w:rFonts w:ascii="Tahoma" w:hAnsi="Tahoma"/>
                          <w:b/>
                          <w:bCs/>
                          <w:color w:val="000068"/>
                          <w:sz w:val="40"/>
                          <w:szCs w:val="72"/>
                          <w:rtl/>
                          <w:lang w:bidi="ar-EG"/>
                        </w:rPr>
                        <w:t xml:space="preserve">الراديوية الساتلية (أرض-فضاء) </w:t>
                      </w:r>
                      <w:r w:rsidRPr="00B2558C">
                        <w:rPr>
                          <w:rFonts w:ascii="Tahoma" w:hAnsi="Tahoma" w:hint="cs"/>
                          <w:b/>
                          <w:bCs/>
                          <w:color w:val="000068"/>
                          <w:sz w:val="40"/>
                          <w:szCs w:val="72"/>
                          <w:rtl/>
                          <w:lang w:bidi="ar-EG"/>
                        </w:rPr>
                        <w:br/>
                      </w:r>
                      <w:r w:rsidRPr="00B2558C">
                        <w:rPr>
                          <w:rFonts w:ascii="Tahoma" w:hAnsi="Tahoma"/>
                          <w:b/>
                          <w:bCs/>
                          <w:color w:val="000068"/>
                          <w:sz w:val="40"/>
                          <w:szCs w:val="72"/>
                          <w:rtl/>
                          <w:lang w:bidi="ar-EG"/>
                        </w:rPr>
                        <w:t xml:space="preserve">العاملة في النطاق </w:t>
                      </w:r>
                      <w:r w:rsidRPr="00B2558C">
                        <w:rPr>
                          <w:rFonts w:ascii="Tahoma" w:hAnsi="Tahoma"/>
                          <w:b/>
                          <w:bCs/>
                          <w:color w:val="000068"/>
                          <w:sz w:val="40"/>
                          <w:szCs w:val="72"/>
                          <w:lang w:bidi="ar-EG"/>
                        </w:rPr>
                        <w:t>MHz 5 010-5 000</w:t>
                      </w:r>
                      <w:r w:rsidR="000B4F10" w:rsidRPr="005F01A2">
                        <w:rPr>
                          <w:rFonts w:ascii="Tahoma" w:hAnsi="Tahoma" w:hint="cs"/>
                          <w:b/>
                          <w:bCs/>
                          <w:color w:val="000068"/>
                          <w:sz w:val="40"/>
                          <w:szCs w:val="72"/>
                          <w:rtl/>
                          <w:lang w:bidi="ar-EG"/>
                        </w:rPr>
                        <w:t xml:space="preserve"> </w:t>
                      </w:r>
                    </w:p>
                  </w:txbxContent>
                </v:textbox>
              </v:shape>
            </w:pict>
          </mc:Fallback>
        </mc:AlternateContent>
      </w:r>
      <w:r w:rsidR="00354912">
        <w:rPr>
          <w:b/>
          <w:bCs/>
          <w:noProof/>
          <w:sz w:val="32"/>
          <w:szCs w:val="32"/>
          <w:rtl/>
          <w:lang w:eastAsia="zh-CN"/>
        </w:rPr>
        <mc:AlternateContent>
          <mc:Choice Requires="wps">
            <w:drawing>
              <wp:anchor distT="0" distB="0" distL="114300" distR="114300" simplePos="0" relativeHeight="251658752" behindDoc="0" locked="0" layoutInCell="1" allowOverlap="1" wp14:anchorId="1CAA6159" wp14:editId="4F65653A">
                <wp:simplePos x="0" y="0"/>
                <wp:positionH relativeFrom="column">
                  <wp:posOffset>376440</wp:posOffset>
                </wp:positionH>
                <wp:positionV relativeFrom="paragraph">
                  <wp:posOffset>6844200</wp:posOffset>
                </wp:positionV>
                <wp:extent cx="4795428"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428"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B2558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2558C">
                              <w:rPr>
                                <w:rFonts w:ascii="Tahoma" w:hAnsi="Tahoma"/>
                                <w:b/>
                                <w:bCs/>
                                <w:color w:val="000068"/>
                                <w:sz w:val="34"/>
                                <w:szCs w:val="54"/>
                                <w:lang w:bidi="ar-EG"/>
                              </w:rPr>
                              <w:t>M</w:t>
                            </w:r>
                          </w:p>
                          <w:p w:rsidR="000B4F10" w:rsidRPr="005F01A2" w:rsidRDefault="00B2558C" w:rsidP="009F6DBA">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sidR="009F6DBA">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A6159" id="Text Box 2862" o:spid="_x0000_s1027" type="#_x0000_t202" style="position:absolute;left:0;text-align:left;margin-left:29.65pt;margin-top:538.9pt;width:377.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Cu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" filled="f" stroked="f">
                <v:textbox>
                  <w:txbxContent>
                    <w:p w:rsidR="000B4F10" w:rsidRPr="005F01A2" w:rsidRDefault="000B4F10" w:rsidP="00B2558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2558C">
                        <w:rPr>
                          <w:rFonts w:ascii="Tahoma" w:hAnsi="Tahoma"/>
                          <w:b/>
                          <w:bCs/>
                          <w:color w:val="000068"/>
                          <w:sz w:val="34"/>
                          <w:szCs w:val="54"/>
                          <w:lang w:bidi="ar-EG"/>
                        </w:rPr>
                        <w:t>M</w:t>
                      </w:r>
                    </w:p>
                    <w:p w:rsidR="000B4F10" w:rsidRPr="005F01A2" w:rsidRDefault="00B2558C" w:rsidP="009F6DBA">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sidR="009F6DBA">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D6429DE" wp14:editId="76A6F7A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B255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B2558C">
                              <w:rPr>
                                <w:rFonts w:ascii="Tahoma" w:hAnsi="Tahoma"/>
                                <w:b/>
                                <w:bCs/>
                                <w:color w:val="000068"/>
                                <w:sz w:val="36"/>
                                <w:szCs w:val="56"/>
                                <w:lang w:bidi="ar-EG"/>
                              </w:rPr>
                              <w:t>M</w:t>
                            </w:r>
                            <w:r w:rsidRPr="005F01A2">
                              <w:rPr>
                                <w:rFonts w:ascii="Tahoma" w:hAnsi="Tahoma"/>
                                <w:b/>
                                <w:bCs/>
                                <w:color w:val="000068"/>
                                <w:sz w:val="36"/>
                                <w:szCs w:val="56"/>
                                <w:lang w:bidi="ar-EG"/>
                              </w:rPr>
                              <w:t>.</w:t>
                            </w:r>
                            <w:r w:rsidR="00B2558C">
                              <w:rPr>
                                <w:rFonts w:ascii="Tahoma" w:hAnsi="Tahoma"/>
                                <w:b/>
                                <w:bCs/>
                                <w:color w:val="000068"/>
                                <w:sz w:val="36"/>
                                <w:szCs w:val="56"/>
                                <w:lang w:bidi="ar-EG"/>
                              </w:rPr>
                              <w:t>1906-1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B2558C">
                              <w:rPr>
                                <w:rFonts w:ascii="Tahoma" w:hAnsi="Tahoma" w:cs="Tahoma"/>
                                <w:b/>
                                <w:bCs/>
                                <w:color w:val="000068"/>
                                <w:sz w:val="24"/>
                                <w:szCs w:val="24"/>
                                <w:lang w:bidi="ar-EG"/>
                              </w:rPr>
                              <w:t>15</w:t>
                            </w:r>
                            <w:r>
                              <w:rPr>
                                <w:rFonts w:ascii="Tahoma" w:hAnsi="Tahoma" w:cs="Tahoma"/>
                                <w:b/>
                                <w:bCs/>
                                <w:color w:val="000068"/>
                                <w:sz w:val="24"/>
                                <w:szCs w:val="24"/>
                                <w:lang w:bidi="ar-EG"/>
                              </w:rPr>
                              <w:t>/</w:t>
                            </w:r>
                            <w:r w:rsidR="00B2558C">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29D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B255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B2558C">
                        <w:rPr>
                          <w:rFonts w:ascii="Tahoma" w:hAnsi="Tahoma"/>
                          <w:b/>
                          <w:bCs/>
                          <w:color w:val="000068"/>
                          <w:sz w:val="36"/>
                          <w:szCs w:val="56"/>
                          <w:lang w:bidi="ar-EG"/>
                        </w:rPr>
                        <w:t>M</w:t>
                      </w:r>
                      <w:r w:rsidRPr="005F01A2">
                        <w:rPr>
                          <w:rFonts w:ascii="Tahoma" w:hAnsi="Tahoma"/>
                          <w:b/>
                          <w:bCs/>
                          <w:color w:val="000068"/>
                          <w:sz w:val="36"/>
                          <w:szCs w:val="56"/>
                          <w:lang w:bidi="ar-EG"/>
                        </w:rPr>
                        <w:t>.</w:t>
                      </w:r>
                      <w:r w:rsidR="00B2558C">
                        <w:rPr>
                          <w:rFonts w:ascii="Tahoma" w:hAnsi="Tahoma"/>
                          <w:b/>
                          <w:bCs/>
                          <w:color w:val="000068"/>
                          <w:sz w:val="36"/>
                          <w:szCs w:val="56"/>
                          <w:lang w:bidi="ar-EG"/>
                        </w:rPr>
                        <w:t>1906-1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B2558C">
                        <w:rPr>
                          <w:rFonts w:ascii="Tahoma" w:hAnsi="Tahoma" w:cs="Tahoma"/>
                          <w:b/>
                          <w:bCs/>
                          <w:color w:val="000068"/>
                          <w:sz w:val="24"/>
                          <w:szCs w:val="24"/>
                          <w:lang w:bidi="ar-EG"/>
                        </w:rPr>
                        <w:t>15</w:t>
                      </w:r>
                      <w:r>
                        <w:rPr>
                          <w:rFonts w:ascii="Tahoma" w:hAnsi="Tahoma" w:cs="Tahoma"/>
                          <w:b/>
                          <w:bCs/>
                          <w:color w:val="000068"/>
                          <w:sz w:val="24"/>
                          <w:szCs w:val="24"/>
                          <w:lang w:bidi="ar-EG"/>
                        </w:rPr>
                        <w:t>/</w:t>
                      </w:r>
                      <w:r w:rsidR="00B2558C">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w:t>
      </w:r>
      <w:bookmarkStart w:id="0" w:name="_GoBack"/>
      <w:bookmarkEnd w:id="0"/>
      <w:r w:rsidRPr="00643D3A">
        <w:rPr>
          <w:rFonts w:hint="cs"/>
          <w:spacing w:val="-4"/>
          <w:sz w:val="20"/>
          <w:szCs w:val="26"/>
          <w:rtl/>
          <w:lang w:val="ru-RU"/>
        </w:rPr>
        <w:t>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D49E8">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8113E9" w:rsidRDefault="00AC1496" w:rsidP="008D49E8">
            <w:pPr>
              <w:tabs>
                <w:tab w:val="left" w:pos="1471"/>
              </w:tabs>
              <w:spacing w:before="20" w:after="40" w:line="240" w:lineRule="exact"/>
              <w:rPr>
                <w:sz w:val="20"/>
                <w:szCs w:val="26"/>
                <w:lang w:val="ru-RU"/>
              </w:rPr>
            </w:pPr>
            <w:r w:rsidRPr="00843DD0">
              <w:rPr>
                <w:b/>
                <w:bCs/>
                <w:color w:val="000080"/>
                <w:sz w:val="20"/>
                <w:szCs w:val="26"/>
              </w:rPr>
              <w:t>M</w:t>
            </w:r>
            <w:r>
              <w:rPr>
                <w:rFonts w:hint="cs"/>
                <w:b/>
                <w:bCs/>
                <w:sz w:val="20"/>
                <w:szCs w:val="26"/>
                <w:rtl/>
              </w:rPr>
              <w:tab/>
            </w:r>
            <w:r w:rsidRPr="00967831">
              <w:rPr>
                <w:rFonts w:hint="cs"/>
                <w:b/>
                <w:bCs/>
                <w:color w:val="000080"/>
                <w:sz w:val="20"/>
                <w:szCs w:val="26"/>
                <w:rtl/>
              </w:rPr>
              <w:t xml:space="preserve">الخدمة </w:t>
            </w:r>
            <w:r w:rsidRPr="00E91F09">
              <w:rPr>
                <w:rFonts w:hint="cs"/>
                <w:b/>
                <w:bCs/>
                <w:color w:val="000080"/>
                <w:sz w:val="20"/>
                <w:szCs w:val="26"/>
                <w:rtl/>
              </w:rPr>
              <w:t>المتنقلة وخدمة الاستدلال الراديوي وخدمة الهواة والخدمات الساتلية ذات</w:t>
            </w:r>
            <w:r w:rsidRPr="00967831">
              <w:rPr>
                <w:rFonts w:hint="cs"/>
                <w:b/>
                <w:bCs/>
                <w:color w:val="000080"/>
                <w:sz w:val="20"/>
                <w:szCs w:val="26"/>
                <w:rtl/>
              </w:rPr>
              <w:t xml:space="preserve">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34A17">
              <w:rPr>
                <w:rFonts w:hint="cs"/>
                <w:sz w:val="20"/>
                <w:szCs w:val="26"/>
                <w:rtl/>
                <w:lang w:val="ru-RU" w:bidi="ar-EG"/>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565B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634A17">
        <w:rPr>
          <w:sz w:val="20"/>
          <w:szCs w:val="26"/>
        </w:rPr>
        <w:t>201</w:t>
      </w:r>
      <w:r w:rsidR="00565B96">
        <w:rPr>
          <w:sz w:val="20"/>
          <w:szCs w:val="26"/>
        </w:rPr>
        <w:t>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565B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634A17">
        <w:rPr>
          <w:sz w:val="21"/>
          <w:szCs w:val="20"/>
        </w:rPr>
        <w:t>1</w:t>
      </w:r>
      <w:r w:rsidR="00565B96">
        <w:rPr>
          <w:sz w:val="21"/>
          <w:szCs w:val="20"/>
        </w:rPr>
        <w:t>6</w:t>
      </w:r>
    </w:p>
    <w:p w:rsidR="00AC1496" w:rsidRPr="00EC01DE" w:rsidRDefault="00AC1496" w:rsidP="00EC01DE">
      <w:pPr>
        <w:rPr>
          <w:sz w:val="20"/>
          <w:szCs w:val="26"/>
          <w:rtl/>
          <w:lang w:bidi="ar-EG"/>
        </w:rPr>
      </w:pPr>
      <w:r w:rsidRPr="00EC01DE">
        <w:rPr>
          <w:rFonts w:hint="cs"/>
          <w:spacing w:val="10"/>
          <w:sz w:val="20"/>
          <w:szCs w:val="26"/>
          <w:rtl/>
          <w:lang w:val="ru-RU"/>
        </w:rPr>
        <w:t>جميع حقوق النشر محفوظة. لا يمكن استنساخ أي جزء من هذه المنشورة بأي شكل كان ولا بأي وسيلة إلا بإذن خطي</w:t>
      </w:r>
      <w:r w:rsidR="00EC01DE" w:rsidRPr="00EC01DE">
        <w:rPr>
          <w:spacing w:val="10"/>
          <w:sz w:val="20"/>
          <w:szCs w:val="26"/>
          <w:lang w:val="ru-RU"/>
        </w:rPr>
        <w:br/>
      </w:r>
      <w:r w:rsidRPr="00EC01DE">
        <w:rPr>
          <w:rFonts w:hint="cs"/>
          <w:sz w:val="20"/>
          <w:szCs w:val="26"/>
          <w:rtl/>
          <w:lang w:val="ru-RU"/>
        </w:rPr>
        <w:t>من</w:t>
      </w:r>
      <w:r w:rsidR="00CB62FE" w:rsidRPr="00EC01DE">
        <w:rPr>
          <w:rFonts w:hint="cs"/>
          <w:sz w:val="20"/>
          <w:szCs w:val="26"/>
          <w:rtl/>
          <w:lang w:val="ru-RU"/>
        </w:rPr>
        <w:t xml:space="preserve"> </w:t>
      </w:r>
      <w:r w:rsidRPr="00EC01DE">
        <w:rPr>
          <w:rFonts w:hint="cs"/>
          <w:sz w:val="20"/>
          <w:szCs w:val="26"/>
          <w:rtl/>
          <w:lang w:val="ru-RU"/>
        </w:rPr>
        <w:t xml:space="preserve">الاتحاد الدولي للاتصالات </w:t>
      </w:r>
      <w:r w:rsidRPr="00EC01DE">
        <w:rPr>
          <w:sz w:val="20"/>
          <w:szCs w:val="26"/>
        </w:rPr>
        <w:t>(ITU)</w:t>
      </w:r>
      <w:r w:rsidRPr="00EC01DE">
        <w:rPr>
          <w:rFonts w:hint="cs"/>
          <w:sz w:val="20"/>
          <w:szCs w:val="26"/>
          <w:rtl/>
          <w:lang w:bidi="ar-EG"/>
        </w:rPr>
        <w:t>.</w:t>
      </w:r>
    </w:p>
    <w:p w:rsidR="005E066B" w:rsidRDefault="005E066B" w:rsidP="002144CB">
      <w:pPr>
        <w:rPr>
          <w:sz w:val="21"/>
          <w:szCs w:val="28"/>
          <w:rtl/>
          <w:lang w:bidi="ar-EG"/>
        </w:rPr>
        <w:sectPr w:rsidR="005E066B" w:rsidSect="00991C97">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CB62FE" w:rsidRDefault="00AC1496" w:rsidP="00CB62FE">
      <w:pPr>
        <w:pStyle w:val="RecNo"/>
      </w:pPr>
      <w:r w:rsidRPr="00CB62FE">
        <w:rPr>
          <w:rtl/>
        </w:rPr>
        <w:lastRenderedPageBreak/>
        <w:t>التوصيـة</w:t>
      </w:r>
      <w:r w:rsidRPr="00CB62FE">
        <w:rPr>
          <w:rFonts w:hint="cs"/>
          <w:rtl/>
        </w:rPr>
        <w:t xml:space="preserve"> </w:t>
      </w:r>
      <w:r w:rsidRPr="00CB62FE">
        <w:rPr>
          <w:rtl/>
        </w:rPr>
        <w:t xml:space="preserve"> </w:t>
      </w:r>
      <w:r w:rsidRPr="00CB62FE">
        <w:rPr>
          <w:rStyle w:val="href"/>
        </w:rPr>
        <w:t>ITU-R</w:t>
      </w:r>
      <w:r w:rsidR="003229C5">
        <w:rPr>
          <w:rStyle w:val="href"/>
        </w:rPr>
        <w:t xml:space="preserve"> </w:t>
      </w:r>
      <w:r w:rsidRPr="00CB62FE">
        <w:rPr>
          <w:rStyle w:val="href"/>
        </w:rPr>
        <w:t xml:space="preserve"> </w:t>
      </w:r>
      <w:r w:rsidR="00CB62FE" w:rsidRPr="00CB62FE">
        <w:rPr>
          <w:rStyle w:val="href"/>
        </w:rPr>
        <w:t>M</w:t>
      </w:r>
      <w:r w:rsidR="009230F4" w:rsidRPr="00CB62FE">
        <w:rPr>
          <w:rStyle w:val="href"/>
        </w:rPr>
        <w:t>.</w:t>
      </w:r>
      <w:r w:rsidR="00CB62FE" w:rsidRPr="00CB62FE">
        <w:rPr>
          <w:rStyle w:val="href"/>
        </w:rPr>
        <w:t>1906</w:t>
      </w:r>
      <w:r w:rsidR="009230F4" w:rsidRPr="00CB62FE">
        <w:rPr>
          <w:rStyle w:val="href"/>
        </w:rPr>
        <w:t>-</w:t>
      </w:r>
      <w:r w:rsidR="00CB62FE" w:rsidRPr="00CB62FE">
        <w:rPr>
          <w:rStyle w:val="href"/>
        </w:rPr>
        <w:t>1</w:t>
      </w:r>
    </w:p>
    <w:p w:rsidR="00CB62FE" w:rsidRDefault="00CB62FE" w:rsidP="0090340A">
      <w:pPr>
        <w:pStyle w:val="Rectitle"/>
        <w:rPr>
          <w:rtl/>
        </w:rPr>
      </w:pPr>
      <w:r w:rsidRPr="002521EC">
        <w:rPr>
          <w:rtl/>
        </w:rPr>
        <w:t>الخصائص ومعايير الحماية لمحطات الاستقبال الفضائية وخصائص</w:t>
      </w:r>
      <w:r w:rsidRPr="00A8072C">
        <w:rPr>
          <w:rtl/>
        </w:rPr>
        <w:t xml:space="preserve"> </w:t>
      </w:r>
      <w:r w:rsidRPr="002521EC">
        <w:rPr>
          <w:rtl/>
        </w:rPr>
        <w:t>محطات</w:t>
      </w:r>
      <w:r>
        <w:br/>
      </w:r>
      <w:r w:rsidRPr="002521EC">
        <w:rPr>
          <w:rtl/>
        </w:rPr>
        <w:t>الإرسال الأرضية في خدمة الملاحة الراديوية الساتلية (أرض-فضاء)</w:t>
      </w:r>
      <w:r>
        <w:br/>
      </w:r>
      <w:r w:rsidRPr="002521EC">
        <w:rPr>
          <w:rtl/>
        </w:rPr>
        <w:t xml:space="preserve">العاملة في النطاق </w:t>
      </w:r>
      <w:r w:rsidRPr="002521EC">
        <w:t>MHz</w:t>
      </w:r>
      <w:r w:rsidR="0090340A">
        <w:t> </w:t>
      </w:r>
      <w:r w:rsidRPr="002521EC">
        <w:t>5</w:t>
      </w:r>
      <w:r w:rsidR="0090340A">
        <w:t> </w:t>
      </w:r>
      <w:r w:rsidRPr="002521EC">
        <w:t>010-5</w:t>
      </w:r>
      <w:r w:rsidR="0090340A">
        <w:t> </w:t>
      </w:r>
      <w:r w:rsidRPr="002521EC">
        <w:t>000</w:t>
      </w:r>
    </w:p>
    <w:p w:rsidR="00843DD0" w:rsidRPr="00843DD0" w:rsidRDefault="00CB62FE" w:rsidP="00CB62FE">
      <w:pPr>
        <w:pStyle w:val="Questionref"/>
        <w:rPr>
          <w:highlight w:val="yellow"/>
          <w:rtl/>
          <w:lang w:val="fr-FR" w:eastAsia="zh-CN" w:bidi="ar-EG"/>
        </w:rPr>
      </w:pPr>
      <w:r>
        <w:rPr>
          <w:rFonts w:hint="cs"/>
          <w:rtl/>
          <w:lang w:bidi="ar-EG"/>
        </w:rPr>
        <w:t xml:space="preserve">(المسألتان </w:t>
      </w:r>
      <w:r w:rsidRPr="002521EC">
        <w:rPr>
          <w:lang w:bidi="ar-EG"/>
        </w:rPr>
        <w:t>ITU</w:t>
      </w:r>
      <w:r w:rsidRPr="002521EC">
        <w:rPr>
          <w:lang w:bidi="ar-EG"/>
        </w:rPr>
        <w:noBreakHyphen/>
        <w:t>R 217-2/4</w:t>
      </w:r>
      <w:r>
        <w:rPr>
          <w:rFonts w:hint="cs"/>
          <w:rtl/>
          <w:lang w:bidi="ar-EG"/>
        </w:rPr>
        <w:t xml:space="preserve"> و</w:t>
      </w:r>
      <w:r w:rsidRPr="002521EC">
        <w:rPr>
          <w:lang w:bidi="ar-EG"/>
        </w:rPr>
        <w:t>ITU</w:t>
      </w:r>
      <w:r w:rsidRPr="002521EC">
        <w:rPr>
          <w:lang w:bidi="ar-EG"/>
        </w:rPr>
        <w:noBreakHyphen/>
        <w:t>R 288/4</w:t>
      </w:r>
      <w:r>
        <w:rPr>
          <w:rFonts w:hint="cs"/>
          <w:rtl/>
          <w:lang w:bidi="ar-EG"/>
        </w:rPr>
        <w:t>)</w:t>
      </w:r>
    </w:p>
    <w:p w:rsidR="00AC1496" w:rsidRPr="006E3D0D" w:rsidRDefault="00AC1496" w:rsidP="00CE5A79">
      <w:pPr>
        <w:pStyle w:val="Date"/>
        <w:rPr>
          <w:rtl/>
        </w:rPr>
      </w:pPr>
      <w:r w:rsidRPr="00CB62FE">
        <w:rPr>
          <w:rFonts w:eastAsia="SimSun"/>
        </w:rPr>
        <w:t>(2015</w:t>
      </w:r>
      <w:r w:rsidRPr="00464EF8">
        <w:rPr>
          <w:rFonts w:eastAsia="SimSun"/>
        </w:rPr>
        <w:t>-20</w:t>
      </w:r>
      <w:r w:rsidR="00CE5A79">
        <w:rPr>
          <w:rFonts w:eastAsia="SimSun"/>
        </w:rPr>
        <w:t>12</w:t>
      </w:r>
      <w:r w:rsidRPr="00464EF8">
        <w:rPr>
          <w:rFonts w:eastAsia="SimSun"/>
        </w:rPr>
        <w:t>)</w:t>
      </w:r>
    </w:p>
    <w:p w:rsidR="00843DD0" w:rsidRPr="00F70D5D" w:rsidRDefault="00843DD0" w:rsidP="00F70D5D">
      <w:pPr>
        <w:pStyle w:val="Headingsum"/>
        <w:rPr>
          <w:rtl/>
        </w:rPr>
      </w:pPr>
      <w:r w:rsidRPr="00F70D5D">
        <w:rPr>
          <w:rFonts w:hint="cs"/>
          <w:rtl/>
        </w:rPr>
        <w:t>مجال التطبيق</w:t>
      </w:r>
    </w:p>
    <w:p w:rsidR="00843DD0" w:rsidRPr="00464EF8" w:rsidRDefault="00452875" w:rsidP="00452875">
      <w:pPr>
        <w:pStyle w:val="Summary"/>
        <w:rPr>
          <w:rFonts w:eastAsia="SimSun"/>
          <w:rtl/>
          <w:lang w:eastAsia="zh-CN"/>
        </w:rPr>
      </w:pPr>
      <w:r w:rsidRPr="002521EC">
        <w:rPr>
          <w:rtl/>
        </w:rPr>
        <w:t>تقدم هذه التوصية الخصائص ومعايير الحماية لمحطات الاستقبال الفضائية وخصائص محطات الإرسال الأرضية في خدمة الملاحة الراديوية الساتلية</w:t>
      </w:r>
      <w:r>
        <w:rPr>
          <w:rFonts w:hint="cs"/>
          <w:rtl/>
        </w:rPr>
        <w:t> </w:t>
      </w:r>
      <w:r w:rsidRPr="002521EC">
        <w:t>(RNSS)</w:t>
      </w:r>
      <w:r>
        <w:rPr>
          <w:rFonts w:hint="cs"/>
          <w:rtl/>
        </w:rPr>
        <w:t xml:space="preserve"> </w:t>
      </w:r>
      <w:r w:rsidRPr="002521EC">
        <w:rPr>
          <w:rtl/>
        </w:rPr>
        <w:t xml:space="preserve">العاملة في النطاق </w:t>
      </w:r>
      <w:r w:rsidRPr="002521EC">
        <w:t>MHz</w:t>
      </w:r>
      <w:r>
        <w:t> </w:t>
      </w:r>
      <w:r w:rsidRPr="002521EC">
        <w:t>5</w:t>
      </w:r>
      <w:r>
        <w:t> </w:t>
      </w:r>
      <w:r w:rsidRPr="002521EC">
        <w:t>010</w:t>
      </w:r>
      <w:r>
        <w:noBreakHyphen/>
      </w:r>
      <w:r w:rsidRPr="002521EC">
        <w:t>5</w:t>
      </w:r>
      <w:r>
        <w:t> </w:t>
      </w:r>
      <w:r w:rsidRPr="002521EC">
        <w:t>000</w:t>
      </w:r>
      <w:r w:rsidRPr="002521EC">
        <w:rPr>
          <w:rtl/>
        </w:rPr>
        <w:t xml:space="preserve">. والهدف من هذه المعلومات إجراء تحاليل بشأن التأثير في أنظمة خدمة الملاحة الراديوية الساتلية (أرض-فضاء) </w:t>
      </w:r>
      <w:r w:rsidRPr="00ED5E7F">
        <w:rPr>
          <w:rtl/>
        </w:rPr>
        <w:t xml:space="preserve">وشبكاتها </w:t>
      </w:r>
      <w:r w:rsidRPr="002521EC">
        <w:rPr>
          <w:rtl/>
        </w:rPr>
        <w:t>العاملة في هذا النطاق جراء تداخل الترددات الراديوية الناتج عن مصادر راديوية غير خدمة الملاحة الراديوية الساتلية.</w:t>
      </w:r>
    </w:p>
    <w:p w:rsidR="00AC1496" w:rsidRPr="00464EF8" w:rsidRDefault="009230F4" w:rsidP="00843DD0">
      <w:pPr>
        <w:pStyle w:val="Headingb"/>
        <w:rPr>
          <w:rFonts w:eastAsia="SimSun"/>
          <w:rtl/>
          <w:lang w:eastAsia="zh-CN" w:bidi="ar-EG"/>
        </w:rPr>
      </w:pPr>
      <w:r>
        <w:rPr>
          <w:rFonts w:eastAsia="SimSun" w:hint="cs"/>
          <w:rtl/>
          <w:lang w:eastAsia="zh-CN" w:bidi="ar-EG"/>
        </w:rPr>
        <w:t>مصطلحات أساسية</w:t>
      </w:r>
    </w:p>
    <w:p w:rsidR="00AC1496" w:rsidRPr="00464EF8" w:rsidRDefault="008118ED" w:rsidP="008118E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521EC">
        <w:rPr>
          <w:rtl/>
        </w:rPr>
        <w:t>خدمة الملاحة الراديوية الساتلية</w:t>
      </w:r>
      <w:r>
        <w:rPr>
          <w:rFonts w:hint="cs"/>
          <w:rtl/>
        </w:rPr>
        <w:t> </w:t>
      </w:r>
      <w:r w:rsidRPr="002521EC">
        <w:t>(RNSS)</w:t>
      </w:r>
      <w:r w:rsidR="00452875" w:rsidRPr="001264AD">
        <w:rPr>
          <w:rFonts w:eastAsia="SimSun" w:hint="cs"/>
          <w:rtl/>
          <w:lang w:eastAsia="zh-CN"/>
        </w:rPr>
        <w:t xml:space="preserve">، </w:t>
      </w:r>
      <w:r w:rsidR="00452875" w:rsidRPr="001264AD">
        <w:rPr>
          <w:rFonts w:eastAsia="SimSun"/>
          <w:rtl/>
          <w:lang w:eastAsia="zh-CN"/>
        </w:rPr>
        <w:t>معايير الحماية</w:t>
      </w:r>
      <w:r w:rsidR="00452875" w:rsidRPr="001264AD">
        <w:rPr>
          <w:rFonts w:eastAsia="SimSun" w:hint="cs"/>
          <w:rtl/>
          <w:lang w:eastAsia="zh-CN"/>
        </w:rPr>
        <w:t xml:space="preserve">، </w:t>
      </w:r>
      <w:r>
        <w:rPr>
          <w:rFonts w:eastAsia="SimSun" w:hint="cs"/>
          <w:rtl/>
          <w:lang w:eastAsia="zh-CN"/>
        </w:rPr>
        <w:t xml:space="preserve">أثر </w:t>
      </w:r>
      <w:r w:rsidRPr="002521EC">
        <w:rPr>
          <w:rtl/>
        </w:rPr>
        <w:t>تداخل الترددات الراديوية</w:t>
      </w:r>
    </w:p>
    <w:p w:rsidR="00AC1496" w:rsidRPr="00967831" w:rsidRDefault="00AC1496" w:rsidP="00843DD0">
      <w:pPr>
        <w:pStyle w:val="Headingb"/>
        <w:rPr>
          <w:rFonts w:eastAsia="SimSun"/>
          <w:b w:val="0"/>
          <w:bCs w:val="0"/>
          <w:highlight w:val="red"/>
          <w:rtl/>
          <w:lang w:eastAsia="zh-CN" w:bidi="ar-SY"/>
        </w:rPr>
      </w:pPr>
      <w:r w:rsidRPr="00452875">
        <w:rPr>
          <w:rFonts w:eastAsia="SimSun" w:hint="cs"/>
          <w:rtl/>
          <w:lang w:eastAsia="zh-CN" w:bidi="ar-SY"/>
        </w:rPr>
        <w:t>المختصرات/الأسماء المختصرة</w:t>
      </w:r>
    </w:p>
    <w:p w:rsidR="00F12FD1" w:rsidRPr="00327E0E" w:rsidRDefault="00F12FD1" w:rsidP="00F12FD1">
      <w:pPr>
        <w:overflowPunct/>
        <w:autoSpaceDE/>
        <w:autoSpaceDN/>
        <w:adjustRightInd/>
        <w:ind w:left="992" w:hanging="992"/>
        <w:textAlignment w:val="auto"/>
        <w:rPr>
          <w:rFonts w:eastAsia="SimSun"/>
          <w:rtl/>
          <w:lang w:eastAsia="zh-CN"/>
        </w:rPr>
      </w:pPr>
      <w:r w:rsidRPr="00327E0E">
        <w:t>QPSK</w:t>
      </w:r>
      <w:r w:rsidRPr="001E0D5A">
        <w:rPr>
          <w:rFonts w:eastAsia="SimSun"/>
          <w:lang w:eastAsia="zh-CN" w:bidi="ar-EG"/>
        </w:rPr>
        <w:tab/>
      </w:r>
      <w:r w:rsidRPr="001E0D5A">
        <w:rPr>
          <w:rFonts w:hint="cs"/>
          <w:color w:val="000000"/>
          <w:rtl/>
        </w:rPr>
        <w:t>تشكيل</w:t>
      </w:r>
      <w:r w:rsidRPr="001E0D5A">
        <w:rPr>
          <w:color w:val="000000"/>
          <w:rtl/>
        </w:rPr>
        <w:t xml:space="preserve"> تربيعي بزحزحة الطور</w:t>
      </w:r>
      <w:r>
        <w:rPr>
          <w:rFonts w:hint="cs"/>
          <w:color w:val="000000"/>
          <w:rtl/>
        </w:rPr>
        <w:t xml:space="preserve"> </w:t>
      </w:r>
      <w:r>
        <w:rPr>
          <w:i/>
          <w:iCs/>
          <w:color w:val="000000"/>
        </w:rPr>
        <w:t>(</w:t>
      </w:r>
      <w:r w:rsidRPr="00327E0E">
        <w:rPr>
          <w:i/>
          <w:iCs/>
          <w:color w:val="000000"/>
          <w:lang w:val="en-GB"/>
        </w:rPr>
        <w:t>Q</w:t>
      </w:r>
      <w:proofErr w:type="spellStart"/>
      <w:r w:rsidRPr="00327E0E">
        <w:rPr>
          <w:i/>
          <w:iCs/>
          <w:color w:val="000000"/>
        </w:rPr>
        <w:t>uadrature</w:t>
      </w:r>
      <w:proofErr w:type="spellEnd"/>
      <w:r w:rsidRPr="00327E0E">
        <w:rPr>
          <w:i/>
          <w:iCs/>
          <w:color w:val="000000"/>
        </w:rPr>
        <w:t xml:space="preserve"> phase-shift keying</w:t>
      </w:r>
      <w:r>
        <w:rPr>
          <w:i/>
          <w:iCs/>
          <w:color w:val="000000"/>
        </w:rPr>
        <w:t>)</w:t>
      </w:r>
    </w:p>
    <w:p w:rsidR="00F12FD1" w:rsidRPr="001E0D5A" w:rsidRDefault="00F12FD1" w:rsidP="00F12FD1">
      <w:pPr>
        <w:overflowPunct/>
        <w:autoSpaceDE/>
        <w:autoSpaceDN/>
        <w:adjustRightInd/>
        <w:ind w:left="992" w:hanging="992"/>
        <w:textAlignment w:val="auto"/>
        <w:rPr>
          <w:rFonts w:eastAsia="SimSun"/>
          <w:rtl/>
          <w:lang w:eastAsia="zh-CN" w:bidi="ar-EG"/>
        </w:rPr>
      </w:pPr>
      <w:proofErr w:type="spellStart"/>
      <w:r w:rsidRPr="00327E0E">
        <w:t>SoL</w:t>
      </w:r>
      <w:proofErr w:type="spellEnd"/>
      <w:r w:rsidRPr="001E0D5A">
        <w:rPr>
          <w:rFonts w:eastAsia="SimSun" w:hint="cs"/>
          <w:rtl/>
          <w:lang w:eastAsia="zh-CN" w:bidi="ar-EG"/>
        </w:rPr>
        <w:tab/>
        <w:t>سلامة الحياة البشرية</w:t>
      </w:r>
      <w:r>
        <w:rPr>
          <w:rFonts w:eastAsia="SimSun" w:hint="cs"/>
          <w:rtl/>
          <w:lang w:eastAsia="zh-CN" w:bidi="ar-EG"/>
        </w:rPr>
        <w:t xml:space="preserve"> </w:t>
      </w:r>
      <w:r>
        <w:rPr>
          <w:i/>
          <w:iCs/>
          <w:color w:val="000000"/>
        </w:rPr>
        <w:t>(</w:t>
      </w:r>
      <w:r w:rsidRPr="00327E0E">
        <w:rPr>
          <w:i/>
          <w:iCs/>
          <w:color w:val="000000"/>
        </w:rPr>
        <w:t>Safety-of-Life</w:t>
      </w:r>
      <w:r>
        <w:rPr>
          <w:i/>
          <w:iCs/>
          <w:color w:val="000000"/>
        </w:rPr>
        <w:t>)</w:t>
      </w:r>
    </w:p>
    <w:p w:rsidR="00F12FD1" w:rsidRPr="00452875" w:rsidRDefault="00F12FD1" w:rsidP="00F12FD1">
      <w:pPr>
        <w:overflowPunct/>
        <w:autoSpaceDE/>
        <w:autoSpaceDN/>
        <w:adjustRightInd/>
        <w:ind w:left="992" w:hanging="992"/>
        <w:textAlignment w:val="auto"/>
        <w:rPr>
          <w:rFonts w:eastAsia="SimSun"/>
          <w:rtl/>
          <w:lang w:eastAsia="zh-CN" w:bidi="ar-EG"/>
        </w:rPr>
      </w:pPr>
      <w:r w:rsidRPr="00327E0E">
        <w:rPr>
          <w:rFonts w:hint="eastAsia"/>
        </w:rPr>
        <w:t>UQPSK</w:t>
      </w:r>
      <w:r w:rsidRPr="00F12FD1">
        <w:tab/>
      </w:r>
      <w:r w:rsidRPr="001E0D5A">
        <w:rPr>
          <w:color w:val="000000"/>
          <w:rtl/>
        </w:rPr>
        <w:t xml:space="preserve">تشكيل متعامد </w:t>
      </w:r>
      <w:r w:rsidRPr="001E0D5A">
        <w:rPr>
          <w:rFonts w:hint="cs"/>
          <w:color w:val="000000"/>
          <w:rtl/>
        </w:rPr>
        <w:t xml:space="preserve">غير متوازن </w:t>
      </w:r>
      <w:r w:rsidRPr="001E0D5A">
        <w:rPr>
          <w:color w:val="000000"/>
          <w:rtl/>
        </w:rPr>
        <w:t>بزحزحة الطور</w:t>
      </w:r>
      <w:r>
        <w:rPr>
          <w:rFonts w:hint="cs"/>
          <w:color w:val="000000"/>
          <w:rtl/>
        </w:rPr>
        <w:t xml:space="preserve"> </w:t>
      </w:r>
      <w:r>
        <w:rPr>
          <w:i/>
          <w:iCs/>
          <w:color w:val="000000"/>
        </w:rPr>
        <w:t>(</w:t>
      </w:r>
      <w:r w:rsidRPr="00327E0E">
        <w:rPr>
          <w:rFonts w:hint="eastAsia"/>
          <w:i/>
          <w:iCs/>
          <w:color w:val="000000"/>
        </w:rPr>
        <w:t xml:space="preserve">Unbalanced </w:t>
      </w:r>
      <w:r w:rsidRPr="00327E0E">
        <w:rPr>
          <w:i/>
          <w:iCs/>
          <w:color w:val="000000"/>
        </w:rPr>
        <w:t>q</w:t>
      </w:r>
      <w:r w:rsidRPr="00327E0E">
        <w:rPr>
          <w:rFonts w:hint="eastAsia"/>
          <w:i/>
          <w:iCs/>
          <w:color w:val="000000"/>
        </w:rPr>
        <w:t xml:space="preserve">uadrature </w:t>
      </w:r>
      <w:r w:rsidRPr="00327E0E">
        <w:rPr>
          <w:i/>
          <w:iCs/>
          <w:color w:val="000000"/>
        </w:rPr>
        <w:t>p</w:t>
      </w:r>
      <w:r w:rsidRPr="00327E0E">
        <w:rPr>
          <w:rFonts w:hint="eastAsia"/>
          <w:i/>
          <w:iCs/>
          <w:color w:val="000000"/>
        </w:rPr>
        <w:t>hase</w:t>
      </w:r>
      <w:r w:rsidRPr="00327E0E">
        <w:rPr>
          <w:i/>
          <w:iCs/>
          <w:color w:val="000000"/>
        </w:rPr>
        <w:t>-s</w:t>
      </w:r>
      <w:r w:rsidRPr="00327E0E">
        <w:rPr>
          <w:rFonts w:hint="eastAsia"/>
          <w:i/>
          <w:iCs/>
          <w:color w:val="000000"/>
        </w:rPr>
        <w:t xml:space="preserve">hift </w:t>
      </w:r>
      <w:r w:rsidRPr="00327E0E">
        <w:rPr>
          <w:i/>
          <w:iCs/>
          <w:color w:val="000000"/>
        </w:rPr>
        <w:t>k</w:t>
      </w:r>
      <w:r w:rsidRPr="00327E0E">
        <w:rPr>
          <w:rFonts w:hint="eastAsia"/>
          <w:i/>
          <w:iCs/>
          <w:color w:val="000000"/>
        </w:rPr>
        <w:t>eying</w:t>
      </w:r>
      <w:r>
        <w:rPr>
          <w:i/>
          <w:iCs/>
          <w:color w:val="000000"/>
        </w:rPr>
        <w:t>)</w:t>
      </w:r>
    </w:p>
    <w:p w:rsidR="00AC1496" w:rsidRPr="008118ED" w:rsidRDefault="008118ED" w:rsidP="00404444">
      <w:pPr>
        <w:pStyle w:val="Headingb"/>
        <w:rPr>
          <w:rtl/>
        </w:rPr>
      </w:pPr>
      <w:r w:rsidRPr="008118ED">
        <w:rPr>
          <w:rFonts w:hint="cs"/>
          <w:rtl/>
        </w:rPr>
        <w:t>توصيات وتقارير الاتحاد ذات الصلة</w:t>
      </w:r>
    </w:p>
    <w:tbl>
      <w:tblPr>
        <w:bidiVisual/>
        <w:tblW w:w="9838" w:type="dxa"/>
        <w:jc w:val="center"/>
        <w:tblCellMar>
          <w:left w:w="57" w:type="dxa"/>
          <w:right w:w="57" w:type="dxa"/>
        </w:tblCellMar>
        <w:tblLook w:val="04A0" w:firstRow="1" w:lastRow="0" w:firstColumn="1" w:lastColumn="0" w:noHBand="0" w:noVBand="1"/>
      </w:tblPr>
      <w:tblGrid>
        <w:gridCol w:w="2685"/>
        <w:gridCol w:w="7153"/>
      </w:tblGrid>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eastAsia="en-US"/>
              </w:rPr>
            </w:pPr>
            <w:r w:rsidRPr="003F3107">
              <w:rPr>
                <w:rFonts w:eastAsia="SimSun" w:hint="cs"/>
                <w:rtl/>
                <w:lang w:eastAsia="en-US"/>
              </w:rPr>
              <w:t xml:space="preserve">التوصية </w:t>
            </w:r>
            <w:r w:rsidRPr="003F3107">
              <w:rPr>
                <w:rFonts w:eastAsia="SimSun"/>
                <w:lang w:eastAsia="en-US"/>
              </w:rPr>
              <w:t>ITU-R M</w:t>
            </w:r>
            <w:r w:rsidRPr="003F3107">
              <w:rPr>
                <w:lang w:eastAsia="en-US"/>
              </w:rPr>
              <w:t>.1318-1</w:t>
            </w:r>
          </w:p>
        </w:tc>
        <w:tc>
          <w:tcPr>
            <w:tcW w:w="7153" w:type="dxa"/>
          </w:tcPr>
          <w:p w:rsidR="003F3107" w:rsidRPr="003F3107" w:rsidRDefault="003F3107" w:rsidP="00FD15B3">
            <w:pPr>
              <w:tabs>
                <w:tab w:val="left" w:pos="794"/>
                <w:tab w:val="left" w:pos="1191"/>
                <w:tab w:val="left" w:pos="1588"/>
                <w:tab w:val="left" w:pos="1985"/>
              </w:tabs>
              <w:rPr>
                <w:lang w:eastAsia="en-US"/>
              </w:rPr>
            </w:pPr>
            <w:r w:rsidRPr="00D20946">
              <w:rPr>
                <w:spacing w:val="6"/>
                <w:position w:val="2"/>
                <w:rtl/>
                <w:lang w:bidi="ar-EG"/>
              </w:rPr>
              <w:t>نموذج تقييم التداخل المستمر الذي تسببه مصادر راديوية غير المصادر في خدمة</w:t>
            </w:r>
            <w:r w:rsidRPr="00D20946">
              <w:rPr>
                <w:spacing w:val="6"/>
                <w:rtl/>
                <w:lang w:bidi="ar-EG"/>
              </w:rPr>
              <w:t xml:space="preserve"> الملاحة</w:t>
            </w:r>
            <w:r w:rsidRPr="003F3107">
              <w:rPr>
                <w:rtl/>
                <w:lang w:bidi="ar-EG"/>
              </w:rPr>
              <w:t xml:space="preserve"> الراديوية</w:t>
            </w:r>
            <w:r w:rsidR="00D20946">
              <w:rPr>
                <w:rFonts w:hint="cs"/>
                <w:rtl/>
                <w:lang w:bidi="ar-EG"/>
              </w:rPr>
              <w:t xml:space="preserve"> </w:t>
            </w:r>
            <w:r w:rsidRPr="003F3107">
              <w:rPr>
                <w:rtl/>
                <w:lang w:bidi="ar-EG"/>
              </w:rPr>
              <w:t xml:space="preserve">الساتلية لأنظمة خدمة الملاحة الراديوية الساتلية وشبكاتها العاملة في النطاقات </w:t>
            </w:r>
            <w:r w:rsidRPr="003F3107">
              <w:rPr>
                <w:lang w:bidi="ar-EG"/>
              </w:rPr>
              <w:t>MHz 1 215-1 164</w:t>
            </w:r>
            <w:r w:rsidRPr="003F3107">
              <w:rPr>
                <w:rtl/>
                <w:lang w:bidi="ar-EG"/>
              </w:rPr>
              <w:t xml:space="preserve"> و</w:t>
            </w:r>
            <w:r w:rsidRPr="003F3107">
              <w:rPr>
                <w:lang w:bidi="ar-EG"/>
              </w:rPr>
              <w:t>MHz 1 300-1 215</w:t>
            </w:r>
            <w:r w:rsidRPr="003F3107">
              <w:rPr>
                <w:rtl/>
                <w:lang w:bidi="ar-EG"/>
              </w:rPr>
              <w:t xml:space="preserve"> و</w:t>
            </w:r>
            <w:r w:rsidRPr="003F3107">
              <w:rPr>
                <w:lang w:bidi="ar-EG"/>
              </w:rPr>
              <w:t>MHz 1 610-1 559</w:t>
            </w:r>
            <w:r w:rsidRPr="003F3107">
              <w:rPr>
                <w:rtl/>
                <w:lang w:bidi="ar-EG"/>
              </w:rPr>
              <w:t xml:space="preserve"> و</w:t>
            </w:r>
            <w:r w:rsidRPr="003F3107">
              <w:rPr>
                <w:lang w:bidi="ar-EG"/>
              </w:rPr>
              <w:t>MHz 5 030-5 010</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t xml:space="preserve">التوصية </w:t>
            </w:r>
            <w:r w:rsidRPr="003F3107">
              <w:rPr>
                <w:rFonts w:eastAsia="SimSun"/>
                <w:lang w:val="fr-FR" w:eastAsia="en-US"/>
              </w:rPr>
              <w:t>ITU-R M</w:t>
            </w:r>
            <w:r w:rsidRPr="003F3107">
              <w:rPr>
                <w:lang w:val="fr-FR" w:eastAsia="en-US"/>
              </w:rPr>
              <w:t>.1787-2</w:t>
            </w:r>
          </w:p>
        </w:tc>
        <w:tc>
          <w:tcPr>
            <w:tcW w:w="7153" w:type="dxa"/>
          </w:tcPr>
          <w:p w:rsidR="003F3107" w:rsidRPr="000323CD" w:rsidRDefault="003F3107" w:rsidP="00FD15B3">
            <w:pPr>
              <w:tabs>
                <w:tab w:val="left" w:pos="794"/>
                <w:tab w:val="left" w:pos="1191"/>
                <w:tab w:val="left" w:pos="1588"/>
                <w:tab w:val="left" w:pos="1985"/>
              </w:tabs>
              <w:rPr>
                <w:lang w:eastAsia="en-US"/>
              </w:rPr>
            </w:pPr>
            <w:r w:rsidRPr="006B6F06">
              <w:rPr>
                <w:rtl/>
                <w:lang w:bidi="ar-EG"/>
              </w:rPr>
              <w:t>وصف الأنظمة والشبكات في خدمة الملاحة الراديوية الساتلية</w:t>
            </w:r>
            <w:r w:rsidRPr="006B6F06">
              <w:rPr>
                <w:rFonts w:hint="cs"/>
                <w:rtl/>
                <w:lang w:bidi="ar-EG"/>
              </w:rPr>
              <w:t xml:space="preserve"> </w:t>
            </w:r>
            <w:r w:rsidRPr="006B6F06">
              <w:rPr>
                <w:rtl/>
                <w:lang w:bidi="ar-EG"/>
              </w:rPr>
              <w:t>(فضاء</w:t>
            </w:r>
            <w:r w:rsidRPr="006B6F06">
              <w:rPr>
                <w:lang w:bidi="ar-EG"/>
              </w:rPr>
              <w:noBreakHyphen/>
            </w:r>
            <w:r w:rsidRPr="006B6F06">
              <w:rPr>
                <w:rtl/>
                <w:lang w:bidi="ar-EG"/>
              </w:rPr>
              <w:t>أرض وفضاء</w:t>
            </w:r>
            <w:r w:rsidRPr="006B6F06">
              <w:rPr>
                <w:lang w:bidi="ar-EG"/>
              </w:rPr>
              <w:noBreakHyphen/>
            </w:r>
            <w:r w:rsidRPr="006B6F06">
              <w:rPr>
                <w:rtl/>
                <w:lang w:bidi="ar-EG"/>
              </w:rPr>
              <w:t>فضاء) والخصائص التقنية لمحطات الإرسال الفضائية</w:t>
            </w:r>
            <w:r w:rsidRPr="006B6F06">
              <w:rPr>
                <w:rFonts w:hint="cs"/>
                <w:rtl/>
                <w:lang w:bidi="ar-EG"/>
              </w:rPr>
              <w:t xml:space="preserve"> </w:t>
            </w:r>
            <w:r w:rsidRPr="006B6F06">
              <w:rPr>
                <w:rtl/>
                <w:lang w:bidi="ar-EG"/>
              </w:rPr>
              <w:t>العاملة في</w:t>
            </w:r>
            <w:r w:rsidR="000323CD">
              <w:rPr>
                <w:rFonts w:hint="cs"/>
                <w:rtl/>
                <w:lang w:bidi="ar-EG"/>
              </w:rPr>
              <w:t> </w:t>
            </w:r>
            <w:r w:rsidRPr="006B6F06">
              <w:rPr>
                <w:rtl/>
                <w:lang w:bidi="ar-EG"/>
              </w:rPr>
              <w:t>النطاقات</w:t>
            </w:r>
            <w:r w:rsidR="000323CD">
              <w:rPr>
                <w:rFonts w:hint="cs"/>
                <w:rtl/>
                <w:lang w:bidi="ar-EG"/>
              </w:rPr>
              <w:t> </w:t>
            </w:r>
            <w:r w:rsidRPr="006B6F06">
              <w:rPr>
                <w:lang w:bidi="ar-EG"/>
              </w:rPr>
              <w:t>MHz 1 215-1 164</w:t>
            </w:r>
            <w:r w:rsidRPr="006B6F06">
              <w:rPr>
                <w:rFonts w:hint="cs"/>
                <w:rtl/>
                <w:lang w:bidi="ar-EG"/>
              </w:rPr>
              <w:t xml:space="preserve"> </w:t>
            </w:r>
            <w:r w:rsidRPr="006B6F06">
              <w:rPr>
                <w:rtl/>
                <w:lang w:bidi="ar-EG"/>
              </w:rPr>
              <w:t>و</w:t>
            </w:r>
            <w:r w:rsidRPr="006B6F06">
              <w:rPr>
                <w:lang w:bidi="ar-EG"/>
              </w:rPr>
              <w:t>MHz 1 300-1 215</w:t>
            </w:r>
            <w:r w:rsidRPr="006B6F06">
              <w:rPr>
                <w:rtl/>
                <w:lang w:bidi="ar-EG"/>
              </w:rPr>
              <w:t xml:space="preserve"> و</w:t>
            </w:r>
            <w:r w:rsidRPr="006B6F06">
              <w:rPr>
                <w:lang w:bidi="ar-EG"/>
              </w:rPr>
              <w:t>MHz 1 610-1 559</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t xml:space="preserve">التوصية </w:t>
            </w:r>
            <w:r w:rsidRPr="003F3107">
              <w:rPr>
                <w:rFonts w:eastAsia="SimSun"/>
                <w:lang w:val="fr-FR" w:eastAsia="en-US"/>
              </w:rPr>
              <w:t>ITU-R M.1831-1</w:t>
            </w:r>
          </w:p>
        </w:tc>
        <w:tc>
          <w:tcPr>
            <w:tcW w:w="7153" w:type="dxa"/>
          </w:tcPr>
          <w:p w:rsidR="003F3107" w:rsidRPr="003F3107" w:rsidRDefault="003F3107" w:rsidP="00FD15B3">
            <w:pPr>
              <w:tabs>
                <w:tab w:val="left" w:pos="794"/>
                <w:tab w:val="left" w:pos="1191"/>
                <w:tab w:val="left" w:pos="1588"/>
                <w:tab w:val="left" w:pos="1985"/>
              </w:tabs>
              <w:rPr>
                <w:lang w:eastAsia="en-US"/>
              </w:rPr>
            </w:pPr>
            <w:r w:rsidRPr="003F3107">
              <w:rPr>
                <w:rtl/>
                <w:lang w:bidi="ar-EG"/>
              </w:rPr>
              <w:t>طريقة تنسيق من أجل تقدير التداخل بين أنظمة خدمة الملاحة الراديوية الساتلية</w:t>
            </w:r>
            <w:r w:rsidR="006B6F06">
              <w:rPr>
                <w:rFonts w:hint="cs"/>
                <w:rtl/>
                <w:lang w:bidi="ar-EG"/>
              </w:rPr>
              <w:t> </w:t>
            </w:r>
            <w:r w:rsidR="006B6F06">
              <w:rPr>
                <w:lang w:bidi="ar-EG"/>
              </w:rPr>
              <w:t>(</w:t>
            </w:r>
            <w:r w:rsidRPr="003F3107">
              <w:rPr>
                <w:lang w:bidi="ar-EG"/>
              </w:rPr>
              <w:t>RNSS</w:t>
            </w:r>
            <w:r w:rsidR="006B6F06">
              <w:rPr>
                <w:lang w:bidi="ar-EG"/>
              </w:rPr>
              <w:t>)</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t xml:space="preserve">التوصية </w:t>
            </w:r>
            <w:r w:rsidRPr="003F3107">
              <w:rPr>
                <w:rFonts w:eastAsia="SimSun"/>
                <w:lang w:val="fr-FR" w:eastAsia="en-US"/>
              </w:rPr>
              <w:t>ITU-R M</w:t>
            </w:r>
            <w:r w:rsidRPr="003F3107">
              <w:rPr>
                <w:lang w:val="fr-FR" w:eastAsia="en-US"/>
              </w:rPr>
              <w:t>.1901-1</w:t>
            </w:r>
          </w:p>
        </w:tc>
        <w:tc>
          <w:tcPr>
            <w:tcW w:w="7153" w:type="dxa"/>
          </w:tcPr>
          <w:p w:rsidR="003F3107" w:rsidRPr="003F3107" w:rsidRDefault="003F3107" w:rsidP="00FD15B3">
            <w:pPr>
              <w:tabs>
                <w:tab w:val="left" w:pos="794"/>
                <w:tab w:val="left" w:pos="1191"/>
                <w:tab w:val="left" w:pos="1588"/>
                <w:tab w:val="left" w:pos="1985"/>
              </w:tabs>
              <w:rPr>
                <w:lang w:eastAsia="en-US"/>
              </w:rPr>
            </w:pPr>
            <w:r w:rsidRPr="001E2234">
              <w:rPr>
                <w:position w:val="2"/>
                <w:rtl/>
              </w:rPr>
              <w:t>إرشادات بشأن توصيات قطاع الاتصالات الراديوية المتصلة بأنظمة وشبكات</w:t>
            </w:r>
            <w:r w:rsidRPr="003F3107">
              <w:rPr>
                <w:rtl/>
              </w:rPr>
              <w:t xml:space="preserve"> في</w:t>
            </w:r>
            <w:r w:rsidR="006B6F06">
              <w:rPr>
                <w:rFonts w:hint="cs"/>
                <w:rtl/>
              </w:rPr>
              <w:t> </w:t>
            </w:r>
            <w:r w:rsidRPr="003F3107">
              <w:rPr>
                <w:rtl/>
              </w:rPr>
              <w:t xml:space="preserve">خدمة الملاحة الراديوية الساتلية العاملة في </w:t>
            </w:r>
            <w:r w:rsidRPr="003F3107">
              <w:rPr>
                <w:rFonts w:hint="cs"/>
                <w:rtl/>
              </w:rPr>
              <w:t>ال</w:t>
            </w:r>
            <w:r w:rsidRPr="003F3107">
              <w:rPr>
                <w:rtl/>
              </w:rPr>
              <w:t>نطاقات التردد</w:t>
            </w:r>
            <w:r w:rsidRPr="003F3107">
              <w:rPr>
                <w:rFonts w:hint="cs"/>
                <w:rtl/>
              </w:rPr>
              <w:t>ية</w:t>
            </w:r>
            <w:r w:rsidR="006B6F06">
              <w:rPr>
                <w:rFonts w:hint="cs"/>
                <w:rtl/>
              </w:rPr>
              <w:t> </w:t>
            </w:r>
            <w:r w:rsidRPr="003F3107">
              <w:t>MHz 1 215</w:t>
            </w:r>
            <w:r w:rsidRPr="003F3107">
              <w:noBreakHyphen/>
              <w:t>1 164</w:t>
            </w:r>
            <w:r w:rsidRPr="003F3107">
              <w:rPr>
                <w:rtl/>
              </w:rPr>
              <w:t xml:space="preserve"> و</w:t>
            </w:r>
            <w:r w:rsidRPr="003F3107">
              <w:t>MHz 1 300</w:t>
            </w:r>
            <w:r w:rsidRPr="003F3107">
              <w:noBreakHyphen/>
              <w:t>1 215</w:t>
            </w:r>
            <w:r w:rsidRPr="003F3107">
              <w:rPr>
                <w:rtl/>
              </w:rPr>
              <w:t xml:space="preserve"> و</w:t>
            </w:r>
            <w:r w:rsidRPr="003F3107">
              <w:t>MHz 1 610</w:t>
            </w:r>
            <w:r w:rsidRPr="003F3107">
              <w:noBreakHyphen/>
              <w:t>1 559</w:t>
            </w:r>
            <w:r w:rsidRPr="003F3107">
              <w:rPr>
                <w:rtl/>
              </w:rPr>
              <w:t xml:space="preserve"> و</w:t>
            </w:r>
            <w:r w:rsidRPr="003F3107">
              <w:t>MHz 5 010</w:t>
            </w:r>
            <w:r w:rsidRPr="003F3107">
              <w:noBreakHyphen/>
              <w:t>5 000</w:t>
            </w:r>
            <w:r w:rsidRPr="003F3107">
              <w:rPr>
                <w:rtl/>
              </w:rPr>
              <w:t xml:space="preserve"> و</w:t>
            </w:r>
            <w:r w:rsidRPr="003F3107">
              <w:t>MHz 5 030</w:t>
            </w:r>
            <w:r w:rsidRPr="003F3107">
              <w:noBreakHyphen/>
              <w:t>5 010</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t xml:space="preserve">التوصية </w:t>
            </w:r>
            <w:r w:rsidRPr="003F3107">
              <w:rPr>
                <w:rFonts w:eastAsia="SimSun"/>
                <w:lang w:val="fr-FR" w:eastAsia="en-US"/>
              </w:rPr>
              <w:t>ITU-R M</w:t>
            </w:r>
            <w:r w:rsidRPr="003F3107">
              <w:rPr>
                <w:lang w:val="fr-FR" w:eastAsia="en-US"/>
              </w:rPr>
              <w:t>.1902-0</w:t>
            </w:r>
          </w:p>
        </w:tc>
        <w:tc>
          <w:tcPr>
            <w:tcW w:w="7153" w:type="dxa"/>
          </w:tcPr>
          <w:p w:rsidR="003F3107" w:rsidRPr="003F3107" w:rsidRDefault="003F3107" w:rsidP="00FD15B3">
            <w:pPr>
              <w:tabs>
                <w:tab w:val="left" w:pos="794"/>
                <w:tab w:val="left" w:pos="1191"/>
                <w:tab w:val="left" w:pos="1588"/>
                <w:tab w:val="left" w:pos="1985"/>
              </w:tabs>
              <w:rPr>
                <w:rFonts w:eastAsia="SimSun"/>
                <w:lang w:eastAsia="en-US"/>
              </w:rPr>
            </w:pPr>
            <w:r w:rsidRPr="003F3107">
              <w:rPr>
                <w:rtl/>
              </w:rPr>
              <w:t>الخصائص</w:t>
            </w:r>
            <w:r w:rsidRPr="003F3107">
              <w:rPr>
                <w:rFonts w:hint="cs"/>
                <w:rtl/>
              </w:rPr>
              <w:t xml:space="preserve"> </w:t>
            </w:r>
            <w:r w:rsidRPr="003F3107">
              <w:rPr>
                <w:rtl/>
              </w:rPr>
              <w:t>ومعايير الحماية لمحطات الاستقبال الأرضية في خدمة</w:t>
            </w:r>
            <w:r w:rsidR="006B6F06">
              <w:rPr>
                <w:rFonts w:hint="cs"/>
                <w:rtl/>
                <w:lang w:bidi="ar-EG"/>
              </w:rPr>
              <w:t xml:space="preserve"> </w:t>
            </w:r>
            <w:r w:rsidRPr="003F3107">
              <w:rPr>
                <w:rtl/>
              </w:rPr>
              <w:t>الملاحة الراديوية</w:t>
            </w:r>
            <w:r w:rsidRPr="003F3107">
              <w:rPr>
                <w:rFonts w:hint="cs"/>
                <w:rtl/>
              </w:rPr>
              <w:t xml:space="preserve"> </w:t>
            </w:r>
            <w:r w:rsidRPr="003F3107">
              <w:rPr>
                <w:rtl/>
              </w:rPr>
              <w:t>الساتلية</w:t>
            </w:r>
            <w:r w:rsidRPr="003F3107">
              <w:rPr>
                <w:rFonts w:hint="cs"/>
                <w:rtl/>
              </w:rPr>
              <w:t xml:space="preserve"> </w:t>
            </w:r>
            <w:r w:rsidRPr="003F3107">
              <w:rPr>
                <w:rtl/>
              </w:rPr>
              <w:t>(فضاء-أرض) العاملة</w:t>
            </w:r>
            <w:r w:rsidR="006B6F06">
              <w:rPr>
                <w:rFonts w:hint="cs"/>
                <w:rtl/>
                <w:lang w:bidi="ar-EG"/>
              </w:rPr>
              <w:t xml:space="preserve"> </w:t>
            </w:r>
            <w:r w:rsidRPr="003F3107">
              <w:rPr>
                <w:rtl/>
              </w:rPr>
              <w:t xml:space="preserve">في النطاق </w:t>
            </w:r>
            <w:r w:rsidRPr="003F3107">
              <w:t>MHz 1 300</w:t>
            </w:r>
            <w:r w:rsidRPr="003F3107">
              <w:noBreakHyphen/>
              <w:t>1 215</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lastRenderedPageBreak/>
              <w:t xml:space="preserve">التوصية </w:t>
            </w:r>
            <w:r w:rsidRPr="003F3107">
              <w:rPr>
                <w:rFonts w:eastAsia="SimSun"/>
                <w:lang w:val="fr-FR" w:eastAsia="en-US"/>
              </w:rPr>
              <w:t>ITU-R M.</w:t>
            </w:r>
            <w:r w:rsidRPr="003F3107">
              <w:rPr>
                <w:lang w:val="fr-FR" w:eastAsia="en-US"/>
              </w:rPr>
              <w:t>1903-0</w:t>
            </w:r>
          </w:p>
        </w:tc>
        <w:tc>
          <w:tcPr>
            <w:tcW w:w="7153" w:type="dxa"/>
          </w:tcPr>
          <w:p w:rsidR="003F3107" w:rsidRPr="003F3107" w:rsidRDefault="003F3107" w:rsidP="00FD15B3">
            <w:pPr>
              <w:tabs>
                <w:tab w:val="left" w:pos="794"/>
                <w:tab w:val="left" w:pos="1191"/>
                <w:tab w:val="left" w:pos="1588"/>
                <w:tab w:val="left" w:pos="1985"/>
              </w:tabs>
              <w:rPr>
                <w:rFonts w:eastAsia="SimSun"/>
                <w:lang w:eastAsia="en-US"/>
              </w:rPr>
            </w:pPr>
            <w:r w:rsidRPr="003F3107">
              <w:rPr>
                <w:rtl/>
              </w:rPr>
              <w:t xml:space="preserve">الخصائص ومعايير الحماية لمحطات الاستقبال الأرضية في خدمة الملاحة الراديوية الساتلية </w:t>
            </w:r>
            <w:r w:rsidRPr="00D20946">
              <w:rPr>
                <w:spacing w:val="-2"/>
                <w:rtl/>
              </w:rPr>
              <w:t>(فضاء-أرض) والمستقب</w:t>
            </w:r>
            <w:r w:rsidRPr="00D20946">
              <w:rPr>
                <w:rFonts w:hint="cs"/>
                <w:spacing w:val="-2"/>
                <w:rtl/>
              </w:rPr>
              <w:t>ِ</w:t>
            </w:r>
            <w:r w:rsidRPr="00D20946">
              <w:rPr>
                <w:spacing w:val="-2"/>
                <w:rtl/>
              </w:rPr>
              <w:t>لات في خدمة الملاحة الراديوية للطيران العاملة</w:t>
            </w:r>
            <w:r w:rsidR="006B6F06" w:rsidRPr="00D20946">
              <w:rPr>
                <w:rFonts w:hint="cs"/>
                <w:spacing w:val="-2"/>
                <w:rtl/>
              </w:rPr>
              <w:t xml:space="preserve"> </w:t>
            </w:r>
            <w:r w:rsidRPr="00D20946">
              <w:rPr>
                <w:spacing w:val="-2"/>
                <w:rtl/>
              </w:rPr>
              <w:t>في</w:t>
            </w:r>
            <w:r w:rsidR="006B6F06" w:rsidRPr="00D20946">
              <w:rPr>
                <w:rFonts w:hint="cs"/>
                <w:spacing w:val="-2"/>
                <w:rtl/>
              </w:rPr>
              <w:t> </w:t>
            </w:r>
            <w:r w:rsidRPr="00D20946">
              <w:rPr>
                <w:spacing w:val="-2"/>
                <w:rtl/>
              </w:rPr>
              <w:t>النطاق </w:t>
            </w:r>
            <w:r w:rsidRPr="00D20946">
              <w:rPr>
                <w:spacing w:val="-2"/>
              </w:rPr>
              <w:t>MHz 1 610</w:t>
            </w:r>
            <w:r w:rsidRPr="00D20946">
              <w:rPr>
                <w:spacing w:val="-2"/>
              </w:rPr>
              <w:noBreakHyphen/>
              <w:t>1 559</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t xml:space="preserve">التوصية </w:t>
            </w:r>
            <w:r w:rsidRPr="003F3107">
              <w:rPr>
                <w:rFonts w:eastAsia="SimSun"/>
                <w:lang w:val="fr-FR" w:eastAsia="en-US"/>
              </w:rPr>
              <w:t>ITU-R M.</w:t>
            </w:r>
            <w:r w:rsidRPr="003F3107">
              <w:rPr>
                <w:lang w:val="fr-FR" w:eastAsia="en-US"/>
              </w:rPr>
              <w:t>1904-0</w:t>
            </w:r>
          </w:p>
        </w:tc>
        <w:tc>
          <w:tcPr>
            <w:tcW w:w="7153" w:type="dxa"/>
          </w:tcPr>
          <w:p w:rsidR="003F3107" w:rsidRPr="003F3107" w:rsidRDefault="003F3107" w:rsidP="00FD15B3">
            <w:pPr>
              <w:tabs>
                <w:tab w:val="left" w:pos="794"/>
                <w:tab w:val="left" w:pos="1191"/>
                <w:tab w:val="left" w:pos="1588"/>
                <w:tab w:val="left" w:pos="1985"/>
              </w:tabs>
              <w:rPr>
                <w:rFonts w:eastAsia="SimSun"/>
                <w:lang w:eastAsia="en-US"/>
              </w:rPr>
            </w:pPr>
            <w:r w:rsidRPr="003F3107">
              <w:rPr>
                <w:rFonts w:hint="cs"/>
                <w:rtl/>
              </w:rPr>
              <w:t>الخصائص ومتطلبات الأداء ومعايير الحماية لمحطات الاستقبال في خدمة الملاحة الراديوية</w:t>
            </w:r>
            <w:r>
              <w:rPr>
                <w:rFonts w:hint="cs"/>
                <w:rtl/>
                <w:lang w:bidi="ar-EG"/>
              </w:rPr>
              <w:t xml:space="preserve"> </w:t>
            </w:r>
            <w:r w:rsidRPr="003F3107">
              <w:rPr>
                <w:rFonts w:hint="cs"/>
                <w:rtl/>
              </w:rPr>
              <w:t>الساتلية (فضاء-فضاء) العاملة في النطاقات الترددية</w:t>
            </w:r>
            <w:r w:rsidR="00FB1849">
              <w:rPr>
                <w:rFonts w:hint="eastAsia"/>
                <w:rtl/>
              </w:rPr>
              <w:t> </w:t>
            </w:r>
            <w:r w:rsidRPr="003F3107">
              <w:t>MHz 1215</w:t>
            </w:r>
            <w:r w:rsidRPr="003F3107">
              <w:noBreakHyphen/>
              <w:t>1 164</w:t>
            </w:r>
            <w:r w:rsidR="006B6F06">
              <w:rPr>
                <w:rFonts w:hint="cs"/>
                <w:rtl/>
              </w:rPr>
              <w:t xml:space="preserve"> </w:t>
            </w:r>
            <w:r w:rsidRPr="003F3107">
              <w:rPr>
                <w:rFonts w:hint="cs"/>
                <w:rtl/>
              </w:rPr>
              <w:t>و</w:t>
            </w:r>
            <w:r w:rsidRPr="003F3107">
              <w:t>MHz 1 300</w:t>
            </w:r>
            <w:r w:rsidRPr="003F3107">
              <w:noBreakHyphen/>
              <w:t>1 215</w:t>
            </w:r>
            <w:r w:rsidRPr="003F3107">
              <w:rPr>
                <w:rFonts w:hint="cs"/>
                <w:rtl/>
              </w:rPr>
              <w:t xml:space="preserve"> و</w:t>
            </w:r>
            <w:r w:rsidRPr="003F3107">
              <w:t>MHz 1 610</w:t>
            </w:r>
            <w:r w:rsidRPr="003F3107">
              <w:noBreakHyphen/>
              <w:t>1 559</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t xml:space="preserve">التوصية </w:t>
            </w:r>
            <w:r w:rsidRPr="003F3107">
              <w:rPr>
                <w:rFonts w:eastAsia="SimSun"/>
                <w:lang w:val="fr-FR" w:eastAsia="en-US"/>
              </w:rPr>
              <w:t>ITU-R M</w:t>
            </w:r>
            <w:r w:rsidRPr="003F3107">
              <w:rPr>
                <w:lang w:val="fr-FR" w:eastAsia="en-US"/>
              </w:rPr>
              <w:t>.1905-0</w:t>
            </w:r>
          </w:p>
        </w:tc>
        <w:tc>
          <w:tcPr>
            <w:tcW w:w="7153" w:type="dxa"/>
          </w:tcPr>
          <w:p w:rsidR="003F3107" w:rsidRPr="006B6F06" w:rsidRDefault="003F3107" w:rsidP="00FD15B3">
            <w:pPr>
              <w:pStyle w:val="Rectitle"/>
              <w:spacing w:before="120"/>
              <w:jc w:val="both"/>
              <w:rPr>
                <w:rFonts w:ascii="Times New Roman" w:hAnsi="Times New Roman"/>
                <w:b w:val="0"/>
                <w:bCs w:val="0"/>
                <w:sz w:val="22"/>
                <w:szCs w:val="30"/>
              </w:rPr>
            </w:pPr>
            <w:r w:rsidRPr="003F3107">
              <w:rPr>
                <w:rFonts w:ascii="Times New Roman" w:hAnsi="Times New Roman"/>
                <w:b w:val="0"/>
                <w:bCs w:val="0"/>
                <w:sz w:val="22"/>
                <w:szCs w:val="30"/>
                <w:rtl/>
              </w:rPr>
              <w:t>الخصائص ومعايير الحماية لمحطات الاستقبال الأرضية في خدمة الملاحة الراديوية</w:t>
            </w:r>
            <w:r w:rsidR="006B6F06">
              <w:rPr>
                <w:rFonts w:ascii="Times New Roman" w:hAnsi="Times New Roman" w:hint="cs"/>
                <w:b w:val="0"/>
                <w:bCs w:val="0"/>
                <w:sz w:val="22"/>
                <w:szCs w:val="30"/>
                <w:rtl/>
              </w:rPr>
              <w:t xml:space="preserve"> </w:t>
            </w:r>
            <w:r w:rsidRPr="003F3107">
              <w:rPr>
                <w:rFonts w:ascii="Times New Roman" w:hAnsi="Times New Roman"/>
                <w:b w:val="0"/>
                <w:bCs w:val="0"/>
                <w:sz w:val="22"/>
                <w:szCs w:val="30"/>
                <w:rtl/>
              </w:rPr>
              <w:t>الساتلية</w:t>
            </w:r>
            <w:r w:rsidRPr="003F3107">
              <w:rPr>
                <w:rFonts w:ascii="Times New Roman" w:hAnsi="Times New Roman" w:hint="cs"/>
                <w:b w:val="0"/>
                <w:bCs w:val="0"/>
                <w:sz w:val="22"/>
                <w:szCs w:val="30"/>
                <w:rtl/>
              </w:rPr>
              <w:t xml:space="preserve"> </w:t>
            </w:r>
            <w:r w:rsidRPr="003F3107">
              <w:rPr>
                <w:rFonts w:ascii="Times New Roman" w:hAnsi="Times New Roman"/>
                <w:b w:val="0"/>
                <w:bCs w:val="0"/>
                <w:sz w:val="22"/>
                <w:szCs w:val="30"/>
                <w:rtl/>
              </w:rPr>
              <w:t>(فضاء-أرض) العاملة</w:t>
            </w:r>
            <w:r w:rsidRPr="003F3107">
              <w:rPr>
                <w:rFonts w:ascii="Times New Roman" w:hAnsi="Times New Roman" w:hint="cs"/>
                <w:b w:val="0"/>
                <w:bCs w:val="0"/>
                <w:sz w:val="22"/>
                <w:szCs w:val="30"/>
                <w:rtl/>
              </w:rPr>
              <w:t xml:space="preserve"> </w:t>
            </w:r>
            <w:r w:rsidRPr="003F3107">
              <w:rPr>
                <w:rFonts w:ascii="Times New Roman" w:hAnsi="Times New Roman"/>
                <w:b w:val="0"/>
                <w:bCs w:val="0"/>
                <w:sz w:val="22"/>
                <w:szCs w:val="30"/>
                <w:rtl/>
              </w:rPr>
              <w:t>في النطاق </w:t>
            </w:r>
            <w:r w:rsidRPr="003F3107">
              <w:rPr>
                <w:rFonts w:ascii="Times New Roman" w:hAnsi="Times New Roman"/>
                <w:b w:val="0"/>
                <w:bCs w:val="0"/>
                <w:sz w:val="22"/>
                <w:szCs w:val="30"/>
              </w:rPr>
              <w:t>MHz 1 215</w:t>
            </w:r>
            <w:r w:rsidRPr="003F3107">
              <w:rPr>
                <w:rFonts w:ascii="Times New Roman" w:hAnsi="Times New Roman"/>
                <w:b w:val="0"/>
                <w:bCs w:val="0"/>
                <w:sz w:val="22"/>
                <w:szCs w:val="30"/>
              </w:rPr>
              <w:noBreakHyphen/>
              <w:t>1 164</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t xml:space="preserve">التوصية </w:t>
            </w:r>
            <w:r w:rsidRPr="003F3107">
              <w:rPr>
                <w:rFonts w:eastAsia="SimSun"/>
                <w:lang w:val="fr-FR" w:eastAsia="en-US"/>
              </w:rPr>
              <w:t>ITU-R M</w:t>
            </w:r>
            <w:r w:rsidRPr="003F3107">
              <w:rPr>
                <w:lang w:val="fr-FR" w:eastAsia="en-US"/>
              </w:rPr>
              <w:t>.2030-0</w:t>
            </w:r>
          </w:p>
        </w:tc>
        <w:tc>
          <w:tcPr>
            <w:tcW w:w="7153" w:type="dxa"/>
          </w:tcPr>
          <w:p w:rsidR="003F3107" w:rsidRPr="006B6F06" w:rsidRDefault="003F3107" w:rsidP="00FD15B3">
            <w:pPr>
              <w:pStyle w:val="Rectitle"/>
              <w:spacing w:before="120"/>
              <w:jc w:val="both"/>
              <w:rPr>
                <w:rFonts w:ascii="Times New Roman" w:hAnsi="Times New Roman"/>
                <w:b w:val="0"/>
                <w:bCs w:val="0"/>
                <w:sz w:val="22"/>
                <w:szCs w:val="30"/>
              </w:rPr>
            </w:pPr>
            <w:r w:rsidRPr="00D20946">
              <w:rPr>
                <w:rFonts w:ascii="Times New Roman" w:hAnsi="Times New Roman" w:hint="cs"/>
                <w:b w:val="0"/>
                <w:bCs w:val="0"/>
                <w:spacing w:val="-2"/>
                <w:sz w:val="22"/>
                <w:szCs w:val="30"/>
                <w:rtl/>
              </w:rPr>
              <w:t>طريقة لتقييم التداخل النبضي من المصادر الراديوية ذات الصلة خلاف المصادر العاملة في خدمة</w:t>
            </w:r>
            <w:r w:rsidRPr="003F3107">
              <w:rPr>
                <w:rFonts w:ascii="Times New Roman" w:hAnsi="Times New Roman" w:hint="cs"/>
                <w:b w:val="0"/>
                <w:bCs w:val="0"/>
                <w:sz w:val="22"/>
                <w:szCs w:val="30"/>
                <w:rtl/>
              </w:rPr>
              <w:t xml:space="preserve"> الملاحة الراديوية الساتلية</w:t>
            </w:r>
            <w:r>
              <w:rPr>
                <w:rFonts w:ascii="Times New Roman" w:hAnsi="Times New Roman" w:hint="cs"/>
                <w:b w:val="0"/>
                <w:bCs w:val="0"/>
                <w:sz w:val="22"/>
                <w:szCs w:val="30"/>
                <w:rtl/>
              </w:rPr>
              <w:t xml:space="preserve"> </w:t>
            </w:r>
            <w:r w:rsidRPr="003F3107">
              <w:rPr>
                <w:rFonts w:ascii="Times New Roman" w:hAnsi="Times New Roman" w:hint="cs"/>
                <w:b w:val="0"/>
                <w:bCs w:val="0"/>
                <w:sz w:val="22"/>
                <w:szCs w:val="30"/>
                <w:rtl/>
              </w:rPr>
              <w:t>على أنظمة خدمة الملاحة الراديوية الساتلية وشبكاتها</w:t>
            </w:r>
            <w:r>
              <w:rPr>
                <w:rFonts w:ascii="Times New Roman" w:hAnsi="Times New Roman" w:hint="cs"/>
                <w:b w:val="0"/>
                <w:bCs w:val="0"/>
                <w:sz w:val="22"/>
                <w:szCs w:val="30"/>
                <w:rtl/>
              </w:rPr>
              <w:t xml:space="preserve"> </w:t>
            </w:r>
            <w:r w:rsidRPr="003F3107">
              <w:rPr>
                <w:rFonts w:ascii="Times New Roman" w:hAnsi="Times New Roman" w:hint="cs"/>
                <w:b w:val="0"/>
                <w:bCs w:val="0"/>
                <w:sz w:val="22"/>
                <w:szCs w:val="30"/>
                <w:rtl/>
              </w:rPr>
              <w:t xml:space="preserve">العاملة في نطاقات التردد </w:t>
            </w:r>
            <w:r w:rsidRPr="003F3107">
              <w:rPr>
                <w:rFonts w:ascii="Times New Roman" w:hAnsi="Times New Roman"/>
                <w:b w:val="0"/>
                <w:bCs w:val="0"/>
                <w:sz w:val="22"/>
                <w:szCs w:val="30"/>
              </w:rPr>
              <w:t>MHz 1 215-1 164</w:t>
            </w:r>
            <w:r>
              <w:rPr>
                <w:rFonts w:ascii="Times New Roman" w:hAnsi="Times New Roman" w:hint="cs"/>
                <w:b w:val="0"/>
                <w:bCs w:val="0"/>
                <w:sz w:val="22"/>
                <w:szCs w:val="30"/>
                <w:rtl/>
              </w:rPr>
              <w:t xml:space="preserve"> </w:t>
            </w:r>
            <w:r w:rsidRPr="003F3107">
              <w:rPr>
                <w:rFonts w:ascii="Times New Roman" w:hAnsi="Times New Roman" w:hint="cs"/>
                <w:b w:val="0"/>
                <w:bCs w:val="0"/>
                <w:sz w:val="22"/>
                <w:szCs w:val="30"/>
                <w:rtl/>
              </w:rPr>
              <w:t>و</w:t>
            </w:r>
            <w:r w:rsidRPr="003F3107">
              <w:rPr>
                <w:rFonts w:ascii="Times New Roman" w:hAnsi="Times New Roman"/>
                <w:b w:val="0"/>
                <w:bCs w:val="0"/>
                <w:sz w:val="22"/>
                <w:szCs w:val="30"/>
              </w:rPr>
              <w:t>MHz 1 300-1 215</w:t>
            </w:r>
            <w:r w:rsidRPr="003F3107">
              <w:rPr>
                <w:rFonts w:ascii="Times New Roman" w:hAnsi="Times New Roman" w:hint="cs"/>
                <w:b w:val="0"/>
                <w:bCs w:val="0"/>
                <w:sz w:val="22"/>
                <w:szCs w:val="30"/>
                <w:rtl/>
              </w:rPr>
              <w:t xml:space="preserve"> و</w:t>
            </w:r>
            <w:r w:rsidRPr="003F3107">
              <w:rPr>
                <w:rFonts w:ascii="Times New Roman" w:hAnsi="Times New Roman"/>
                <w:b w:val="0"/>
                <w:bCs w:val="0"/>
                <w:sz w:val="22"/>
                <w:szCs w:val="30"/>
              </w:rPr>
              <w:t>MHz 1 610-1 559</w:t>
            </w:r>
          </w:p>
        </w:tc>
      </w:tr>
      <w:tr w:rsidR="003F3107" w:rsidRPr="003F3107" w:rsidTr="00D20946">
        <w:trPr>
          <w:jc w:val="center"/>
        </w:trPr>
        <w:tc>
          <w:tcPr>
            <w:tcW w:w="2685" w:type="dxa"/>
          </w:tcPr>
          <w:p w:rsidR="003F3107" w:rsidRPr="003F3107" w:rsidRDefault="003F3107" w:rsidP="00FD15B3">
            <w:pPr>
              <w:tabs>
                <w:tab w:val="left" w:pos="794"/>
                <w:tab w:val="left" w:pos="1191"/>
                <w:tab w:val="left" w:pos="1588"/>
                <w:tab w:val="left" w:pos="1985"/>
              </w:tabs>
              <w:rPr>
                <w:rFonts w:eastAsia="SimSun"/>
                <w:lang w:val="fr-FR" w:eastAsia="en-US"/>
              </w:rPr>
            </w:pPr>
            <w:r w:rsidRPr="003F3107">
              <w:rPr>
                <w:rFonts w:eastAsia="SimSun" w:hint="cs"/>
                <w:rtl/>
                <w:lang w:eastAsia="en-US"/>
              </w:rPr>
              <w:t xml:space="preserve">التوصية </w:t>
            </w:r>
            <w:r w:rsidRPr="003F3107">
              <w:rPr>
                <w:rFonts w:eastAsia="SimSun"/>
                <w:lang w:val="fr-FR" w:eastAsia="en-US"/>
              </w:rPr>
              <w:t>ITU-R M</w:t>
            </w:r>
            <w:r w:rsidRPr="003F3107">
              <w:rPr>
                <w:lang w:val="fr-FR" w:eastAsia="en-US"/>
              </w:rPr>
              <w:t>.2031-1</w:t>
            </w:r>
          </w:p>
        </w:tc>
        <w:tc>
          <w:tcPr>
            <w:tcW w:w="7153" w:type="dxa"/>
          </w:tcPr>
          <w:p w:rsidR="003F3107" w:rsidRPr="006B6F06" w:rsidRDefault="003F3107" w:rsidP="00FD15B3">
            <w:pPr>
              <w:pStyle w:val="Rectitle"/>
              <w:spacing w:before="120"/>
              <w:jc w:val="both"/>
              <w:rPr>
                <w:rFonts w:ascii="Times New Roman" w:hAnsi="Times New Roman"/>
                <w:b w:val="0"/>
                <w:bCs w:val="0"/>
                <w:sz w:val="22"/>
                <w:szCs w:val="30"/>
              </w:rPr>
            </w:pPr>
            <w:r w:rsidRPr="00D20946">
              <w:rPr>
                <w:rFonts w:ascii="Times New Roman" w:hAnsi="Times New Roman"/>
                <w:b w:val="0"/>
                <w:bCs w:val="0"/>
                <w:spacing w:val="-6"/>
                <w:sz w:val="22"/>
                <w:szCs w:val="30"/>
                <w:rtl/>
              </w:rPr>
              <w:t>الخصائص ومعايير الحماية لمحطات الاستقبال ال</w:t>
            </w:r>
            <w:r w:rsidRPr="00D20946">
              <w:rPr>
                <w:rFonts w:ascii="Times New Roman" w:hAnsi="Times New Roman" w:hint="cs"/>
                <w:b w:val="0"/>
                <w:bCs w:val="0"/>
                <w:spacing w:val="-6"/>
                <w:sz w:val="22"/>
                <w:szCs w:val="30"/>
                <w:rtl/>
              </w:rPr>
              <w:t>أرض</w:t>
            </w:r>
            <w:r w:rsidRPr="00D20946">
              <w:rPr>
                <w:rFonts w:ascii="Times New Roman" w:hAnsi="Times New Roman"/>
                <w:b w:val="0"/>
                <w:bCs w:val="0"/>
                <w:spacing w:val="-6"/>
                <w:sz w:val="22"/>
                <w:szCs w:val="30"/>
                <w:rtl/>
              </w:rPr>
              <w:t>ية وخصائص محطات</w:t>
            </w:r>
            <w:r w:rsidRPr="00D20946">
              <w:rPr>
                <w:rFonts w:ascii="Times New Roman" w:hAnsi="Times New Roman" w:hint="cs"/>
                <w:b w:val="0"/>
                <w:bCs w:val="0"/>
                <w:spacing w:val="-6"/>
                <w:sz w:val="22"/>
                <w:szCs w:val="30"/>
                <w:rtl/>
              </w:rPr>
              <w:t xml:space="preserve"> </w:t>
            </w:r>
            <w:r w:rsidRPr="00D20946">
              <w:rPr>
                <w:rFonts w:ascii="Times New Roman" w:hAnsi="Times New Roman"/>
                <w:b w:val="0"/>
                <w:bCs w:val="0"/>
                <w:spacing w:val="-6"/>
                <w:sz w:val="22"/>
                <w:szCs w:val="30"/>
                <w:rtl/>
              </w:rPr>
              <w:t>الإرسال ال</w:t>
            </w:r>
            <w:r w:rsidRPr="00D20946">
              <w:rPr>
                <w:rFonts w:ascii="Times New Roman" w:hAnsi="Times New Roman" w:hint="cs"/>
                <w:b w:val="0"/>
                <w:bCs w:val="0"/>
                <w:spacing w:val="-6"/>
                <w:sz w:val="22"/>
                <w:szCs w:val="30"/>
                <w:rtl/>
              </w:rPr>
              <w:t>فضائ</w:t>
            </w:r>
            <w:r w:rsidRPr="00D20946">
              <w:rPr>
                <w:rFonts w:ascii="Times New Roman" w:hAnsi="Times New Roman"/>
                <w:b w:val="0"/>
                <w:bCs w:val="0"/>
                <w:spacing w:val="-6"/>
                <w:sz w:val="22"/>
                <w:szCs w:val="30"/>
                <w:rtl/>
              </w:rPr>
              <w:t>ية في خدمة</w:t>
            </w:r>
            <w:r w:rsidRPr="003F3107">
              <w:rPr>
                <w:rFonts w:ascii="Times New Roman" w:hAnsi="Times New Roman"/>
                <w:b w:val="0"/>
                <w:bCs w:val="0"/>
                <w:sz w:val="22"/>
                <w:szCs w:val="30"/>
                <w:rtl/>
              </w:rPr>
              <w:t xml:space="preserve"> الملاحة الراديوية الساتلية (</w:t>
            </w:r>
            <w:r w:rsidRPr="003F3107">
              <w:rPr>
                <w:rFonts w:ascii="Times New Roman" w:hAnsi="Times New Roman" w:hint="cs"/>
                <w:b w:val="0"/>
                <w:bCs w:val="0"/>
                <w:sz w:val="22"/>
                <w:szCs w:val="30"/>
                <w:rtl/>
              </w:rPr>
              <w:t>فضاء</w:t>
            </w:r>
            <w:r w:rsidRPr="003F3107">
              <w:rPr>
                <w:rFonts w:ascii="Times New Roman" w:hAnsi="Times New Roman"/>
                <w:b w:val="0"/>
                <w:bCs w:val="0"/>
                <w:sz w:val="22"/>
                <w:szCs w:val="30"/>
                <w:rtl/>
              </w:rPr>
              <w:t>-</w:t>
            </w:r>
            <w:r w:rsidRPr="003F3107">
              <w:rPr>
                <w:rFonts w:ascii="Times New Roman" w:hAnsi="Times New Roman" w:hint="cs"/>
                <w:b w:val="0"/>
                <w:bCs w:val="0"/>
                <w:sz w:val="22"/>
                <w:szCs w:val="30"/>
                <w:rtl/>
              </w:rPr>
              <w:t>أرض</w:t>
            </w:r>
            <w:r w:rsidRPr="003F3107">
              <w:rPr>
                <w:rFonts w:ascii="Times New Roman" w:hAnsi="Times New Roman"/>
                <w:b w:val="0"/>
                <w:bCs w:val="0"/>
                <w:sz w:val="22"/>
                <w:szCs w:val="30"/>
                <w:rtl/>
              </w:rPr>
              <w:t>) العاملة في</w:t>
            </w:r>
            <w:r w:rsidR="006B6F06">
              <w:rPr>
                <w:rFonts w:ascii="Times New Roman" w:hAnsi="Times New Roman" w:hint="cs"/>
                <w:b w:val="0"/>
                <w:bCs w:val="0"/>
                <w:sz w:val="22"/>
                <w:szCs w:val="30"/>
                <w:rtl/>
              </w:rPr>
              <w:t> </w:t>
            </w:r>
            <w:r w:rsidRPr="003F3107">
              <w:rPr>
                <w:rFonts w:ascii="Times New Roman" w:hAnsi="Times New Roman"/>
                <w:b w:val="0"/>
                <w:bCs w:val="0"/>
                <w:sz w:val="22"/>
                <w:szCs w:val="30"/>
                <w:rtl/>
              </w:rPr>
              <w:t>النطاق</w:t>
            </w:r>
            <w:r w:rsidR="006B6F06">
              <w:rPr>
                <w:rFonts w:ascii="Times New Roman" w:hAnsi="Times New Roman" w:hint="cs"/>
                <w:b w:val="0"/>
                <w:bCs w:val="0"/>
                <w:sz w:val="22"/>
                <w:szCs w:val="30"/>
                <w:rtl/>
              </w:rPr>
              <w:t> </w:t>
            </w:r>
            <w:r w:rsidRPr="003F3107">
              <w:rPr>
                <w:rFonts w:ascii="Times New Roman" w:hAnsi="Times New Roman"/>
                <w:b w:val="0"/>
                <w:bCs w:val="0"/>
                <w:sz w:val="22"/>
                <w:szCs w:val="30"/>
              </w:rPr>
              <w:t>MHz</w:t>
            </w:r>
            <w:r w:rsidR="00275CF3">
              <w:rPr>
                <w:rFonts w:ascii="Times New Roman" w:hAnsi="Times New Roman"/>
                <w:b w:val="0"/>
                <w:bCs w:val="0"/>
                <w:sz w:val="22"/>
                <w:szCs w:val="30"/>
              </w:rPr>
              <w:t> </w:t>
            </w:r>
            <w:r w:rsidRPr="003F3107">
              <w:rPr>
                <w:rFonts w:ascii="Times New Roman" w:hAnsi="Times New Roman"/>
                <w:b w:val="0"/>
                <w:bCs w:val="0"/>
                <w:sz w:val="22"/>
                <w:szCs w:val="30"/>
              </w:rPr>
              <w:t>5</w:t>
            </w:r>
            <w:r w:rsidR="00275CF3">
              <w:rPr>
                <w:rFonts w:ascii="Times New Roman" w:hAnsi="Times New Roman"/>
                <w:b w:val="0"/>
                <w:bCs w:val="0"/>
                <w:sz w:val="22"/>
                <w:szCs w:val="30"/>
              </w:rPr>
              <w:t> </w:t>
            </w:r>
            <w:r w:rsidRPr="003F3107">
              <w:rPr>
                <w:rFonts w:ascii="Times New Roman" w:hAnsi="Times New Roman"/>
                <w:b w:val="0"/>
                <w:bCs w:val="0"/>
                <w:sz w:val="22"/>
                <w:szCs w:val="30"/>
              </w:rPr>
              <w:t>030-5</w:t>
            </w:r>
            <w:r w:rsidR="00275CF3">
              <w:rPr>
                <w:rFonts w:ascii="Times New Roman" w:hAnsi="Times New Roman"/>
                <w:b w:val="0"/>
                <w:bCs w:val="0"/>
                <w:sz w:val="22"/>
                <w:szCs w:val="30"/>
              </w:rPr>
              <w:t> </w:t>
            </w:r>
            <w:r w:rsidRPr="003F3107">
              <w:rPr>
                <w:rFonts w:ascii="Times New Roman" w:hAnsi="Times New Roman"/>
                <w:b w:val="0"/>
                <w:bCs w:val="0"/>
                <w:sz w:val="22"/>
                <w:szCs w:val="30"/>
              </w:rPr>
              <w:t>010</w:t>
            </w:r>
          </w:p>
        </w:tc>
      </w:tr>
    </w:tbl>
    <w:p w:rsidR="00AC1496" w:rsidRPr="003F3107" w:rsidRDefault="00037072" w:rsidP="00FD15B3">
      <w:pPr>
        <w:pStyle w:val="Normalaftertitle0"/>
        <w:spacing w:before="480"/>
        <w:rPr>
          <w:rFonts w:eastAsia="SimSun"/>
          <w:rtl/>
        </w:rPr>
      </w:pPr>
      <w:r w:rsidRPr="008C1FCE">
        <w:rPr>
          <w:rtl/>
        </w:rPr>
        <w:t xml:space="preserve">إن جمعية الاتصالات الراديوية </w:t>
      </w:r>
      <w:r w:rsidRPr="008C1FCE">
        <w:rPr>
          <w:rFonts w:hint="cs"/>
          <w:rtl/>
        </w:rPr>
        <w:t>ل</w:t>
      </w:r>
      <w:r w:rsidRPr="008C1FCE">
        <w:rPr>
          <w:rtl/>
        </w:rPr>
        <w:t>لاتحاد الدولي للاتصالات،</w:t>
      </w:r>
    </w:p>
    <w:p w:rsidR="00037072" w:rsidRPr="00F12FD1" w:rsidRDefault="00037072" w:rsidP="00037072">
      <w:pPr>
        <w:pStyle w:val="Call"/>
        <w:rPr>
          <w:rtl/>
        </w:rPr>
      </w:pPr>
      <w:r w:rsidRPr="00F12FD1">
        <w:rPr>
          <w:rFonts w:hint="cs"/>
          <w:rtl/>
        </w:rPr>
        <w:t>إذ تضع في اعتبارها</w:t>
      </w:r>
    </w:p>
    <w:p w:rsidR="00037072" w:rsidRPr="005A716D" w:rsidRDefault="00037072" w:rsidP="00845184">
      <w:pPr>
        <w:rPr>
          <w:spacing w:val="-6"/>
          <w:rtl/>
          <w:lang w:bidi="ar-EG"/>
        </w:rPr>
      </w:pPr>
      <w:r w:rsidRPr="00845184">
        <w:rPr>
          <w:rFonts w:hint="cs"/>
          <w:i/>
          <w:iCs/>
          <w:rtl/>
          <w:lang w:bidi="ar-EG"/>
        </w:rPr>
        <w:t xml:space="preserve"> </w:t>
      </w:r>
      <w:r w:rsidRPr="00845184">
        <w:rPr>
          <w:i/>
          <w:iCs/>
          <w:rtl/>
          <w:lang w:bidi="ar-EG"/>
        </w:rPr>
        <w:t>أ</w:t>
      </w:r>
      <w:r w:rsidRPr="00845184">
        <w:rPr>
          <w:rFonts w:hint="cs"/>
          <w:i/>
          <w:iCs/>
          <w:rtl/>
          <w:lang w:bidi="ar-EG"/>
        </w:rPr>
        <w:t xml:space="preserve"> </w:t>
      </w:r>
      <w:r w:rsidRPr="00845184">
        <w:rPr>
          <w:i/>
          <w:iCs/>
          <w:rtl/>
          <w:lang w:bidi="ar-EG"/>
        </w:rPr>
        <w:t>)</w:t>
      </w:r>
      <w:r>
        <w:rPr>
          <w:rFonts w:hint="cs"/>
          <w:rtl/>
          <w:lang w:bidi="ar-EG"/>
        </w:rPr>
        <w:tab/>
      </w:r>
      <w:r w:rsidRPr="005A716D">
        <w:rPr>
          <w:spacing w:val="-6"/>
          <w:rtl/>
          <w:lang w:bidi="ar-EG"/>
        </w:rPr>
        <w:t xml:space="preserve">أن أنظمة خدمة الملاحة الراديوية الساتلية </w:t>
      </w:r>
      <w:r w:rsidRPr="005A716D">
        <w:rPr>
          <w:spacing w:val="-6"/>
          <w:lang w:bidi="ar-EG"/>
        </w:rPr>
        <w:t>(RNSS)</w:t>
      </w:r>
      <w:r w:rsidRPr="005A716D">
        <w:rPr>
          <w:spacing w:val="-6"/>
          <w:rtl/>
          <w:lang w:bidi="ar-EG"/>
        </w:rPr>
        <w:t xml:space="preserve"> </w:t>
      </w:r>
      <w:r w:rsidRPr="005A716D">
        <w:rPr>
          <w:rFonts w:hint="cs"/>
          <w:spacing w:val="-6"/>
          <w:rtl/>
          <w:lang w:bidi="ar-EG"/>
        </w:rPr>
        <w:t xml:space="preserve">وشبكاتها </w:t>
      </w:r>
      <w:r w:rsidRPr="005A716D">
        <w:rPr>
          <w:spacing w:val="-6"/>
          <w:rtl/>
          <w:lang w:bidi="ar-EG"/>
        </w:rPr>
        <w:t>تقدم معلومات</w:t>
      </w:r>
      <w:r w:rsidRPr="005A716D">
        <w:rPr>
          <w:rFonts w:hint="cs"/>
          <w:spacing w:val="-6"/>
          <w:rtl/>
          <w:lang w:bidi="ar-EG"/>
        </w:rPr>
        <w:t xml:space="preserve"> دقيقة</w:t>
      </w:r>
      <w:r w:rsidRPr="005A716D">
        <w:rPr>
          <w:spacing w:val="-6"/>
          <w:rtl/>
          <w:lang w:bidi="ar-EG"/>
        </w:rPr>
        <w:t xml:space="preserve"> في جميع أنحاء العالم</w:t>
      </w:r>
      <w:r w:rsidRPr="005A716D">
        <w:rPr>
          <w:rFonts w:hint="cs"/>
          <w:spacing w:val="-6"/>
          <w:rtl/>
          <w:lang w:bidi="ar-EG"/>
        </w:rPr>
        <w:t xml:space="preserve"> للعديد من تطبيقات تحديد المواضع والملاحة والتوقيت، </w:t>
      </w:r>
      <w:r w:rsidR="008118ED">
        <w:rPr>
          <w:spacing w:val="-6"/>
          <w:rtl/>
          <w:lang w:bidi="ar-EG"/>
        </w:rPr>
        <w:t xml:space="preserve">بما في ذلك جوانب السلامة </w:t>
      </w:r>
      <w:r w:rsidR="008118ED">
        <w:rPr>
          <w:rFonts w:hint="cs"/>
          <w:spacing w:val="-6"/>
          <w:rtl/>
          <w:lang w:bidi="ar-EG"/>
        </w:rPr>
        <w:t xml:space="preserve">في </w:t>
      </w:r>
      <w:r w:rsidRPr="005A716D">
        <w:rPr>
          <w:spacing w:val="-6"/>
          <w:rtl/>
          <w:lang w:bidi="ar-EG"/>
        </w:rPr>
        <w:t xml:space="preserve">بعض </w:t>
      </w:r>
      <w:r w:rsidRPr="005A716D">
        <w:rPr>
          <w:rFonts w:hint="cs"/>
          <w:spacing w:val="-6"/>
          <w:rtl/>
          <w:lang w:bidi="ar-EG"/>
        </w:rPr>
        <w:t>ال</w:t>
      </w:r>
      <w:r w:rsidRPr="005A716D">
        <w:rPr>
          <w:spacing w:val="-6"/>
          <w:rtl/>
          <w:lang w:bidi="ar-EG"/>
        </w:rPr>
        <w:t>نطاقات</w:t>
      </w:r>
      <w:r w:rsidRPr="005A716D">
        <w:rPr>
          <w:rFonts w:hint="cs"/>
          <w:spacing w:val="-6"/>
          <w:rtl/>
          <w:lang w:bidi="ar-EG"/>
        </w:rPr>
        <w:t xml:space="preserve"> الترددية وفي إطار ظروف وتطبيقات معينة؛</w:t>
      </w:r>
    </w:p>
    <w:p w:rsidR="00037072" w:rsidRDefault="00037072" w:rsidP="00037072">
      <w:pPr>
        <w:rPr>
          <w:rtl/>
          <w:lang w:bidi="ar-EG"/>
        </w:rPr>
      </w:pPr>
      <w:r w:rsidRPr="00845184">
        <w:rPr>
          <w:rFonts w:hint="cs"/>
          <w:i/>
          <w:iCs/>
          <w:rtl/>
          <w:lang w:bidi="ar-EG"/>
        </w:rPr>
        <w:t>ب)</w:t>
      </w:r>
      <w:r>
        <w:rPr>
          <w:rFonts w:hint="cs"/>
          <w:rtl/>
          <w:lang w:bidi="ar-EG"/>
        </w:rPr>
        <w:tab/>
      </w:r>
      <w:r w:rsidRPr="00A60560">
        <w:rPr>
          <w:rtl/>
        </w:rPr>
        <w:t xml:space="preserve">أن ثمة أنظمة </w:t>
      </w:r>
      <w:r>
        <w:rPr>
          <w:rFonts w:hint="cs"/>
          <w:rtl/>
        </w:rPr>
        <w:t xml:space="preserve">وشبكات </w:t>
      </w:r>
      <w:r w:rsidRPr="00A60560">
        <w:rPr>
          <w:rtl/>
        </w:rPr>
        <w:t xml:space="preserve">مختلفة </w:t>
      </w:r>
      <w:r>
        <w:rPr>
          <w:rFonts w:hint="cs"/>
          <w:rtl/>
        </w:rPr>
        <w:t>عاملة</w:t>
      </w:r>
      <w:r w:rsidRPr="00A60560">
        <w:rPr>
          <w:rtl/>
        </w:rPr>
        <w:t xml:space="preserve"> أو </w:t>
      </w:r>
      <w:r>
        <w:rPr>
          <w:rFonts w:hint="cs"/>
          <w:rtl/>
        </w:rPr>
        <w:t>مخطط لها أن تعمل</w:t>
      </w:r>
      <w:r w:rsidRPr="00A60560">
        <w:rPr>
          <w:rtl/>
        </w:rPr>
        <w:t xml:space="preserve"> </w:t>
      </w:r>
      <w:r>
        <w:rPr>
          <w:rFonts w:hint="cs"/>
          <w:rtl/>
        </w:rPr>
        <w:t xml:space="preserve">في </w:t>
      </w:r>
      <w:r w:rsidRPr="00A60560">
        <w:rPr>
          <w:rtl/>
        </w:rPr>
        <w:t>خدمة الملاحة الراديوية الساتلية؛</w:t>
      </w:r>
    </w:p>
    <w:p w:rsidR="00037072" w:rsidRPr="00014099" w:rsidRDefault="00037072" w:rsidP="00A11B72">
      <w:pPr>
        <w:rPr>
          <w:spacing w:val="6"/>
          <w:rtl/>
          <w:lang w:bidi="ar-EG"/>
        </w:rPr>
      </w:pPr>
      <w:r w:rsidRPr="00845184">
        <w:rPr>
          <w:i/>
          <w:iCs/>
          <w:spacing w:val="6"/>
          <w:rtl/>
          <w:lang w:bidi="ar-EG"/>
        </w:rPr>
        <w:t>ج)</w:t>
      </w:r>
      <w:r w:rsidRPr="00014099">
        <w:rPr>
          <w:rFonts w:hint="cs"/>
          <w:spacing w:val="6"/>
          <w:rtl/>
          <w:lang w:bidi="ar-EG"/>
        </w:rPr>
        <w:tab/>
      </w:r>
      <w:r w:rsidRPr="00014099">
        <w:rPr>
          <w:spacing w:val="6"/>
          <w:rtl/>
          <w:lang w:bidi="ar-EG"/>
        </w:rPr>
        <w:t xml:space="preserve">أن </w:t>
      </w:r>
      <w:r w:rsidRPr="00014099">
        <w:rPr>
          <w:rFonts w:hint="cs"/>
          <w:spacing w:val="6"/>
          <w:rtl/>
          <w:lang w:bidi="ar-EG"/>
        </w:rPr>
        <w:t>ال</w:t>
      </w:r>
      <w:r w:rsidRPr="00014099">
        <w:rPr>
          <w:spacing w:val="6"/>
          <w:rtl/>
          <w:lang w:bidi="ar-EG"/>
        </w:rPr>
        <w:t xml:space="preserve">دراسات </w:t>
      </w:r>
      <w:r w:rsidRPr="00014099">
        <w:rPr>
          <w:rFonts w:hint="cs"/>
          <w:spacing w:val="6"/>
          <w:rtl/>
          <w:lang w:bidi="ar-EG"/>
        </w:rPr>
        <w:t>جارية</w:t>
      </w:r>
      <w:r w:rsidRPr="00014099">
        <w:rPr>
          <w:spacing w:val="6"/>
          <w:rtl/>
          <w:lang w:bidi="ar-EG"/>
        </w:rPr>
        <w:t xml:space="preserve"> بشأن التد</w:t>
      </w:r>
      <w:r w:rsidRPr="00014099">
        <w:rPr>
          <w:rFonts w:hint="cs"/>
          <w:spacing w:val="6"/>
          <w:rtl/>
          <w:lang w:bidi="ar-EG"/>
        </w:rPr>
        <w:t>ا</w:t>
      </w:r>
      <w:r w:rsidRPr="00014099">
        <w:rPr>
          <w:spacing w:val="6"/>
          <w:rtl/>
          <w:lang w:bidi="ar-EG"/>
        </w:rPr>
        <w:t xml:space="preserve">خل </w:t>
      </w:r>
      <w:r w:rsidRPr="00014099">
        <w:rPr>
          <w:rFonts w:hint="cs"/>
          <w:spacing w:val="6"/>
          <w:rtl/>
          <w:lang w:bidi="ar-EG"/>
        </w:rPr>
        <w:t>على</w:t>
      </w:r>
      <w:r w:rsidRPr="00014099">
        <w:rPr>
          <w:spacing w:val="6"/>
          <w:rtl/>
          <w:lang w:bidi="ar-EG"/>
        </w:rPr>
        <w:t xml:space="preserve"> أنظمة وشبكات خدمة الملاحة الراديوية الساتلية </w:t>
      </w:r>
      <w:r w:rsidRPr="00014099">
        <w:rPr>
          <w:spacing w:val="6"/>
          <w:lang w:bidi="ar-EG"/>
        </w:rPr>
        <w:t>(RNSS)</w:t>
      </w:r>
      <w:r w:rsidRPr="00014099">
        <w:rPr>
          <w:spacing w:val="6"/>
          <w:rtl/>
          <w:lang w:bidi="ar-EG"/>
        </w:rPr>
        <w:t xml:space="preserve"> من الخدمات </w:t>
      </w:r>
      <w:r w:rsidRPr="00014099">
        <w:rPr>
          <w:rFonts w:hint="cs"/>
          <w:spacing w:val="6"/>
          <w:rtl/>
          <w:lang w:bidi="ar-EG"/>
        </w:rPr>
        <w:t>الراديوية</w:t>
      </w:r>
      <w:r w:rsidR="00A11B72">
        <w:rPr>
          <w:rFonts w:hint="cs"/>
          <w:spacing w:val="6"/>
          <w:rtl/>
          <w:lang w:bidi="ar-EG"/>
        </w:rPr>
        <w:t> </w:t>
      </w:r>
      <w:r w:rsidRPr="00014099">
        <w:rPr>
          <w:spacing w:val="6"/>
          <w:rtl/>
          <w:lang w:bidi="ar-EG"/>
        </w:rPr>
        <w:t>الأخرى</w:t>
      </w:r>
      <w:r w:rsidR="008118ED">
        <w:rPr>
          <w:rFonts w:hint="cs"/>
          <w:spacing w:val="6"/>
          <w:rtl/>
          <w:lang w:bidi="ar-EG"/>
        </w:rPr>
        <w:t>،</w:t>
      </w:r>
    </w:p>
    <w:p w:rsidR="00037072" w:rsidRPr="00F12FD1" w:rsidRDefault="00037072" w:rsidP="00037072">
      <w:pPr>
        <w:pStyle w:val="Call"/>
        <w:rPr>
          <w:rtl/>
        </w:rPr>
      </w:pPr>
      <w:r w:rsidRPr="00F12FD1">
        <w:rPr>
          <w:rFonts w:hint="cs"/>
          <w:rtl/>
        </w:rPr>
        <w:t>وإذ تدرك</w:t>
      </w:r>
    </w:p>
    <w:p w:rsidR="00037072" w:rsidRPr="00845184" w:rsidRDefault="00037072" w:rsidP="00845184">
      <w:pPr>
        <w:rPr>
          <w:spacing w:val="-4"/>
          <w:rtl/>
          <w:lang w:bidi="ar-EG"/>
        </w:rPr>
      </w:pPr>
      <w:r w:rsidRPr="00845184">
        <w:rPr>
          <w:rFonts w:hint="cs"/>
          <w:i/>
          <w:iCs/>
          <w:spacing w:val="-4"/>
          <w:rtl/>
          <w:lang w:bidi="ar-EG"/>
        </w:rPr>
        <w:t xml:space="preserve"> أ </w:t>
      </w:r>
      <w:r w:rsidRPr="00845184">
        <w:rPr>
          <w:i/>
          <w:iCs/>
          <w:spacing w:val="-4"/>
          <w:rtl/>
          <w:lang w:bidi="ar-EG"/>
        </w:rPr>
        <w:t>)</w:t>
      </w:r>
      <w:r w:rsidRPr="00845184">
        <w:rPr>
          <w:rFonts w:hint="cs"/>
          <w:spacing w:val="-4"/>
          <w:rtl/>
          <w:lang w:bidi="ar-EG"/>
        </w:rPr>
        <w:tab/>
      </w:r>
      <w:r w:rsidRPr="00845184">
        <w:rPr>
          <w:spacing w:val="-4"/>
          <w:rtl/>
          <w:lang w:bidi="ar-EG"/>
        </w:rPr>
        <w:t xml:space="preserve">أن النطاق </w:t>
      </w:r>
      <w:r w:rsidRPr="00845184">
        <w:rPr>
          <w:spacing w:val="-4"/>
          <w:lang w:bidi="ar-EG"/>
        </w:rPr>
        <w:t>MHz 5 010</w:t>
      </w:r>
      <w:r w:rsidRPr="00845184">
        <w:rPr>
          <w:spacing w:val="-4"/>
          <w:lang w:bidi="ar-EG"/>
        </w:rPr>
        <w:noBreakHyphen/>
        <w:t>5 000</w:t>
      </w:r>
      <w:r w:rsidRPr="00845184">
        <w:rPr>
          <w:spacing w:val="-4"/>
          <w:rtl/>
          <w:lang w:bidi="ar-EG"/>
        </w:rPr>
        <w:t xml:space="preserve"> موزع على الصعيد العالمي على أساس أولي لخدمة الملاحة الراديوية الساتلية (أرض-فضاء)؛</w:t>
      </w:r>
    </w:p>
    <w:p w:rsidR="00037072" w:rsidRPr="002463F4" w:rsidRDefault="00037072" w:rsidP="00037072">
      <w:pPr>
        <w:rPr>
          <w:spacing w:val="-4"/>
          <w:rtl/>
          <w:lang w:bidi="ar-EG"/>
        </w:rPr>
      </w:pPr>
      <w:r w:rsidRPr="002463F4">
        <w:rPr>
          <w:rFonts w:hint="cs"/>
          <w:i/>
          <w:iCs/>
          <w:spacing w:val="-4"/>
          <w:rtl/>
          <w:lang w:bidi="ar-EG"/>
        </w:rPr>
        <w:t>ب)</w:t>
      </w:r>
      <w:r w:rsidRPr="002463F4">
        <w:rPr>
          <w:rFonts w:hint="cs"/>
          <w:spacing w:val="-4"/>
          <w:rtl/>
          <w:lang w:bidi="ar-EG"/>
        </w:rPr>
        <w:tab/>
      </w:r>
      <w:r w:rsidRPr="002463F4">
        <w:rPr>
          <w:spacing w:val="-4"/>
          <w:rtl/>
          <w:lang w:bidi="ar-EG"/>
        </w:rPr>
        <w:t xml:space="preserve">أن النطاق </w:t>
      </w:r>
      <w:r w:rsidRPr="002463F4">
        <w:rPr>
          <w:spacing w:val="-4"/>
          <w:lang w:bidi="ar-EG"/>
        </w:rPr>
        <w:t>MHz 5 010</w:t>
      </w:r>
      <w:r w:rsidRPr="002463F4">
        <w:rPr>
          <w:spacing w:val="-4"/>
          <w:lang w:bidi="ar-EG"/>
        </w:rPr>
        <w:noBreakHyphen/>
        <w:t>5 000</w:t>
      </w:r>
      <w:r w:rsidRPr="002463F4">
        <w:rPr>
          <w:spacing w:val="-4"/>
          <w:rtl/>
          <w:lang w:bidi="ar-EG"/>
        </w:rPr>
        <w:t xml:space="preserve"> موزع</w:t>
      </w:r>
      <w:r w:rsidRPr="002463F4">
        <w:rPr>
          <w:rFonts w:hint="cs"/>
          <w:spacing w:val="-4"/>
          <w:rtl/>
          <w:lang w:bidi="ar-EG"/>
        </w:rPr>
        <w:t xml:space="preserve"> أيضاً</w:t>
      </w:r>
      <w:r w:rsidRPr="002463F4">
        <w:rPr>
          <w:spacing w:val="-4"/>
          <w:rtl/>
          <w:lang w:bidi="ar-EG"/>
        </w:rPr>
        <w:t xml:space="preserve"> على الصعيد العالمي على أساس أولي لخدمة الملاحة الراديوية للطيران</w:t>
      </w:r>
      <w:r w:rsidRPr="002463F4">
        <w:rPr>
          <w:rFonts w:hint="cs"/>
          <w:spacing w:val="-4"/>
          <w:rtl/>
          <w:lang w:bidi="ar-EG"/>
        </w:rPr>
        <w:t> </w:t>
      </w:r>
      <w:r w:rsidRPr="002463F4">
        <w:rPr>
          <w:spacing w:val="-4"/>
          <w:lang w:bidi="ar-EG"/>
        </w:rPr>
        <w:t>(ARNS)</w:t>
      </w:r>
      <w:r w:rsidRPr="002463F4">
        <w:rPr>
          <w:spacing w:val="-4"/>
          <w:rtl/>
          <w:lang w:bidi="ar-EG"/>
        </w:rPr>
        <w:t>؛</w:t>
      </w:r>
    </w:p>
    <w:p w:rsidR="00037072" w:rsidRDefault="00037072" w:rsidP="0091771A">
      <w:pPr>
        <w:rPr>
          <w:lang w:bidi="ar-EG"/>
        </w:rPr>
      </w:pPr>
      <w:r w:rsidRPr="00275CF3">
        <w:rPr>
          <w:rFonts w:hint="cs"/>
          <w:i/>
          <w:iCs/>
          <w:rtl/>
          <w:lang w:bidi="ar-EG"/>
        </w:rPr>
        <w:t>ج)</w:t>
      </w:r>
      <w:r w:rsidRPr="00275CF3">
        <w:rPr>
          <w:rFonts w:hint="cs"/>
          <w:rtl/>
          <w:lang w:bidi="ar-EG"/>
        </w:rPr>
        <w:tab/>
      </w:r>
      <w:r w:rsidRPr="00275CF3">
        <w:rPr>
          <w:rtl/>
          <w:lang w:bidi="ar-EG"/>
        </w:rPr>
        <w:t xml:space="preserve">أن النطاق </w:t>
      </w:r>
      <w:r w:rsidRPr="00275CF3">
        <w:rPr>
          <w:lang w:bidi="ar-EG"/>
        </w:rPr>
        <w:t>MHz 5 010</w:t>
      </w:r>
      <w:r w:rsidRPr="00275CF3">
        <w:rPr>
          <w:lang w:bidi="ar-EG"/>
        </w:rPr>
        <w:noBreakHyphen/>
        <w:t>5 000</w:t>
      </w:r>
      <w:r w:rsidRPr="00275CF3">
        <w:rPr>
          <w:rtl/>
          <w:lang w:bidi="ar-EG"/>
        </w:rPr>
        <w:t xml:space="preserve"> موزع</w:t>
      </w:r>
      <w:r w:rsidRPr="00275CF3">
        <w:rPr>
          <w:rFonts w:hint="cs"/>
          <w:rtl/>
          <w:lang w:bidi="ar-EG"/>
        </w:rPr>
        <w:t xml:space="preserve"> أيضاً</w:t>
      </w:r>
      <w:r w:rsidRPr="00275CF3">
        <w:rPr>
          <w:rtl/>
          <w:lang w:bidi="ar-EG"/>
        </w:rPr>
        <w:t xml:space="preserve"> على الصعيد العالمي على أساس أولي</w:t>
      </w:r>
      <w:r w:rsidRPr="00275CF3">
        <w:rPr>
          <w:rtl/>
        </w:rPr>
        <w:t xml:space="preserve"> </w:t>
      </w:r>
      <w:r w:rsidRPr="00275CF3">
        <w:rPr>
          <w:rFonts w:hint="cs"/>
          <w:rtl/>
          <w:lang w:bidi="ar-EG"/>
        </w:rPr>
        <w:t>ل</w:t>
      </w:r>
      <w:r w:rsidRPr="00275CF3">
        <w:rPr>
          <w:rtl/>
          <w:lang w:bidi="ar-EG"/>
        </w:rPr>
        <w:t>لخدمة المتنقلة الساتلية للطيران</w:t>
      </w:r>
      <w:r w:rsidRPr="00275CF3">
        <w:rPr>
          <w:rFonts w:hint="cs"/>
          <w:rtl/>
          <w:lang w:bidi="ar-EG"/>
        </w:rPr>
        <w:t> </w:t>
      </w:r>
      <w:r w:rsidRPr="00275CF3">
        <w:rPr>
          <w:lang w:bidi="ar-EG"/>
        </w:rPr>
        <w:t>(AMS(R)S)</w:t>
      </w:r>
      <w:r w:rsidRPr="00275CF3">
        <w:rPr>
          <w:rFonts w:hint="cs"/>
          <w:rtl/>
          <w:lang w:bidi="ar-EG"/>
        </w:rPr>
        <w:t xml:space="preserve"> بموجب الرقم </w:t>
      </w:r>
      <w:r w:rsidRPr="00275CF3">
        <w:rPr>
          <w:b/>
          <w:bCs/>
          <w:lang w:bidi="ar-EG"/>
        </w:rPr>
        <w:t>367.5</w:t>
      </w:r>
      <w:r w:rsidRPr="00275CF3">
        <w:rPr>
          <w:rFonts w:hint="cs"/>
          <w:rtl/>
          <w:lang w:bidi="ar-EG"/>
        </w:rPr>
        <w:t xml:space="preserve"> من لوائح الراديو</w:t>
      </w:r>
      <w:r w:rsidR="0091771A" w:rsidRPr="00275CF3">
        <w:rPr>
          <w:rFonts w:hint="cs"/>
          <w:rtl/>
          <w:lang w:bidi="ar-EG"/>
        </w:rPr>
        <w:t xml:space="preserve"> </w:t>
      </w:r>
      <w:r w:rsidR="0091771A" w:rsidRPr="00275CF3">
        <w:rPr>
          <w:szCs w:val="24"/>
        </w:rPr>
        <w:t>(RR)</w:t>
      </w:r>
      <w:r w:rsidRPr="00275CF3">
        <w:rPr>
          <w:rFonts w:hint="cs"/>
          <w:rtl/>
          <w:lang w:bidi="ar-EG"/>
        </w:rPr>
        <w:t xml:space="preserve"> مع مراعاة الرقم </w:t>
      </w:r>
      <w:r w:rsidRPr="00275CF3">
        <w:rPr>
          <w:b/>
          <w:bCs/>
          <w:lang w:bidi="ar-EG"/>
        </w:rPr>
        <w:t>21.9</w:t>
      </w:r>
      <w:r w:rsidRPr="00275CF3">
        <w:rPr>
          <w:rFonts w:hint="cs"/>
          <w:rtl/>
          <w:lang w:bidi="ar-EG"/>
        </w:rPr>
        <w:t xml:space="preserve"> </w:t>
      </w:r>
      <w:r w:rsidRPr="00275CF3">
        <w:rPr>
          <w:rtl/>
          <w:lang w:bidi="ar-EG"/>
        </w:rPr>
        <w:t>من لوائح الراديو</w:t>
      </w:r>
      <w:r w:rsidR="008118ED" w:rsidRPr="00275CF3">
        <w:rPr>
          <w:rFonts w:hint="cs"/>
          <w:rtl/>
          <w:lang w:bidi="ar-EG"/>
        </w:rPr>
        <w:t>؛</w:t>
      </w:r>
    </w:p>
    <w:p w:rsidR="00014099" w:rsidRPr="00014099" w:rsidRDefault="00014099" w:rsidP="008118ED">
      <w:pPr>
        <w:rPr>
          <w:rtl/>
          <w:lang w:bidi="ar-EG"/>
        </w:rPr>
      </w:pPr>
      <w:r w:rsidRPr="00014099">
        <w:rPr>
          <w:rFonts w:hint="cs"/>
          <w:i/>
          <w:iCs/>
          <w:rtl/>
          <w:lang w:bidi="ar-EG"/>
        </w:rPr>
        <w:t>د )</w:t>
      </w:r>
      <w:r w:rsidRPr="00014099">
        <w:rPr>
          <w:rFonts w:hint="cs"/>
          <w:i/>
          <w:iCs/>
          <w:rtl/>
          <w:lang w:bidi="ar-EG"/>
        </w:rPr>
        <w:tab/>
      </w:r>
      <w:r w:rsidR="008118ED">
        <w:rPr>
          <w:rFonts w:hint="cs"/>
          <w:rtl/>
        </w:rPr>
        <w:t xml:space="preserve">أن التوصية </w:t>
      </w:r>
      <w:r w:rsidR="008118ED">
        <w:t>ITU-R M.1901</w:t>
      </w:r>
      <w:r w:rsidR="008118ED">
        <w:rPr>
          <w:rFonts w:hint="cs"/>
          <w:rtl/>
          <w:lang w:bidi="ar-EG"/>
        </w:rPr>
        <w:t xml:space="preserve"> تقدم توجيهات بشأن توصيات قطاع الاتصالات الراديوية المتعلقة بالأنظمة والش</w:t>
      </w:r>
      <w:r w:rsidR="004C4DB3">
        <w:rPr>
          <w:rFonts w:hint="cs"/>
          <w:rtl/>
          <w:lang w:bidi="ar-EG"/>
        </w:rPr>
        <w:t>بكات في</w:t>
      </w:r>
      <w:r w:rsidR="004C4DB3">
        <w:rPr>
          <w:rFonts w:hint="eastAsia"/>
          <w:rtl/>
          <w:lang w:bidi="ar-EG"/>
        </w:rPr>
        <w:t> </w:t>
      </w:r>
      <w:r w:rsidR="008118ED" w:rsidRPr="002521EC">
        <w:rPr>
          <w:rtl/>
        </w:rPr>
        <w:t>خدمة الملاحة الراديوية الساتلية</w:t>
      </w:r>
      <w:r w:rsidR="008118ED">
        <w:rPr>
          <w:rFonts w:hint="cs"/>
          <w:rtl/>
        </w:rPr>
        <w:t> </w:t>
      </w:r>
      <w:r w:rsidR="008118ED" w:rsidRPr="002521EC">
        <w:t>(RNSS)</w:t>
      </w:r>
      <w:r w:rsidR="008118ED">
        <w:rPr>
          <w:rFonts w:hint="cs"/>
          <w:rtl/>
        </w:rPr>
        <w:t>،</w:t>
      </w:r>
    </w:p>
    <w:p w:rsidR="00037072" w:rsidRPr="00F12FD1" w:rsidRDefault="00037072" w:rsidP="00037072">
      <w:pPr>
        <w:pStyle w:val="Call"/>
        <w:rPr>
          <w:rtl/>
        </w:rPr>
      </w:pPr>
      <w:r w:rsidRPr="00F12FD1">
        <w:rPr>
          <w:rtl/>
        </w:rPr>
        <w:t>توصي</w:t>
      </w:r>
    </w:p>
    <w:p w:rsidR="00037072" w:rsidRPr="00A81AB5" w:rsidRDefault="00037072" w:rsidP="00014099">
      <w:pPr>
        <w:rPr>
          <w:spacing w:val="-2"/>
          <w:rtl/>
          <w:lang w:bidi="ar-EG"/>
        </w:rPr>
      </w:pPr>
      <w:r w:rsidRPr="005531C3">
        <w:rPr>
          <w:b/>
          <w:bCs/>
          <w:lang w:bidi="ar-EG"/>
        </w:rPr>
        <w:t>1</w:t>
      </w:r>
      <w:r>
        <w:rPr>
          <w:lang w:bidi="ar-EG"/>
        </w:rPr>
        <w:tab/>
      </w:r>
      <w:r w:rsidRPr="00F164BE">
        <w:rPr>
          <w:rFonts w:hint="cs"/>
          <w:spacing w:val="10"/>
          <w:rtl/>
          <w:lang w:bidi="ar-EG"/>
        </w:rPr>
        <w:t>باستخدام</w:t>
      </w:r>
      <w:r w:rsidRPr="00F164BE">
        <w:rPr>
          <w:spacing w:val="10"/>
          <w:rtl/>
          <w:lang w:bidi="ar-EG"/>
        </w:rPr>
        <w:t xml:space="preserve"> الخصائص ومعايير الحماية لمحطات الاستقبال الفضائية وخصائص محطات الإرسال الأرضية</w:t>
      </w:r>
      <w:r w:rsidRPr="00F164BE">
        <w:rPr>
          <w:rFonts w:hint="cs"/>
          <w:spacing w:val="10"/>
          <w:rtl/>
          <w:lang w:bidi="ar-EG"/>
        </w:rPr>
        <w:t xml:space="preserve"> الواردة</w:t>
      </w:r>
      <w:r w:rsidRPr="0091771A">
        <w:rPr>
          <w:rFonts w:hint="cs"/>
          <w:rtl/>
          <w:lang w:bidi="ar-EG"/>
        </w:rPr>
        <w:t xml:space="preserve"> </w:t>
      </w:r>
      <w:r w:rsidRPr="00F164BE">
        <w:rPr>
          <w:rFonts w:hint="cs"/>
          <w:spacing w:val="6"/>
          <w:rtl/>
          <w:lang w:bidi="ar-EG"/>
        </w:rPr>
        <w:t>في</w:t>
      </w:r>
      <w:r w:rsidRPr="00F164BE">
        <w:rPr>
          <w:rFonts w:hint="eastAsia"/>
          <w:spacing w:val="6"/>
          <w:rtl/>
          <w:lang w:bidi="ar-EG"/>
        </w:rPr>
        <w:t> </w:t>
      </w:r>
      <w:r w:rsidRPr="00F164BE">
        <w:rPr>
          <w:rFonts w:hint="cs"/>
          <w:spacing w:val="6"/>
          <w:rtl/>
          <w:lang w:bidi="ar-EG"/>
        </w:rPr>
        <w:t>الملحقات</w:t>
      </w:r>
      <w:r w:rsidR="00014099" w:rsidRPr="00F164BE">
        <w:rPr>
          <w:rFonts w:hint="eastAsia"/>
          <w:spacing w:val="6"/>
          <w:rtl/>
          <w:lang w:bidi="ar-EG"/>
        </w:rPr>
        <w:t> </w:t>
      </w:r>
      <w:r w:rsidRPr="00F164BE">
        <w:rPr>
          <w:spacing w:val="6"/>
          <w:lang w:bidi="ar-EG"/>
        </w:rPr>
        <w:t>1</w:t>
      </w:r>
      <w:r w:rsidRPr="00F164BE">
        <w:rPr>
          <w:rFonts w:hint="cs"/>
          <w:spacing w:val="6"/>
          <w:rtl/>
          <w:lang w:bidi="ar-EG"/>
        </w:rPr>
        <w:t xml:space="preserve"> و</w:t>
      </w:r>
      <w:r w:rsidRPr="00F164BE">
        <w:rPr>
          <w:spacing w:val="6"/>
          <w:lang w:bidi="ar-EG"/>
        </w:rPr>
        <w:t>2</w:t>
      </w:r>
      <w:r w:rsidRPr="00F164BE">
        <w:rPr>
          <w:rFonts w:hint="cs"/>
          <w:spacing w:val="6"/>
          <w:rtl/>
          <w:lang w:bidi="ar-EG"/>
        </w:rPr>
        <w:t xml:space="preserve"> و</w:t>
      </w:r>
      <w:r w:rsidRPr="00F164BE">
        <w:rPr>
          <w:spacing w:val="6"/>
          <w:lang w:bidi="ar-EG"/>
        </w:rPr>
        <w:t>3</w:t>
      </w:r>
      <w:r w:rsidRPr="00F164BE">
        <w:rPr>
          <w:rFonts w:hint="cs"/>
          <w:spacing w:val="6"/>
          <w:rtl/>
          <w:lang w:bidi="ar-EG"/>
        </w:rPr>
        <w:t xml:space="preserve"> عند</w:t>
      </w:r>
      <w:r w:rsidRPr="00F164BE">
        <w:rPr>
          <w:spacing w:val="6"/>
          <w:rtl/>
          <w:lang w:bidi="ar-EG"/>
        </w:rPr>
        <w:t xml:space="preserve"> إجراء تحاليل بشأن التأثير في أنظمة خدمة الملاحة الراديوية الساتلية وشبكاتها (أرض-فضاء) العاملة في النطاق </w:t>
      </w:r>
      <w:r w:rsidRPr="00F164BE">
        <w:rPr>
          <w:spacing w:val="6"/>
          <w:lang w:bidi="ar-EG"/>
        </w:rPr>
        <w:t>MHz 5 010</w:t>
      </w:r>
      <w:r w:rsidRPr="00F164BE">
        <w:rPr>
          <w:spacing w:val="6"/>
          <w:lang w:bidi="ar-EG"/>
        </w:rPr>
        <w:noBreakHyphen/>
        <w:t>5 000</w:t>
      </w:r>
      <w:r w:rsidRPr="00F164BE">
        <w:rPr>
          <w:rFonts w:hint="cs"/>
          <w:spacing w:val="6"/>
          <w:rtl/>
          <w:lang w:bidi="ar-EG"/>
        </w:rPr>
        <w:t xml:space="preserve">، </w:t>
      </w:r>
      <w:r w:rsidRPr="00F164BE">
        <w:rPr>
          <w:spacing w:val="6"/>
          <w:rtl/>
          <w:lang w:bidi="ar-EG"/>
        </w:rPr>
        <w:t>جراء تداخل الترددات الراديوية الناتج عن مصادر راديوية غير خدمة الملاحة الراديوية</w:t>
      </w:r>
      <w:r w:rsidRPr="00A81AB5">
        <w:rPr>
          <w:spacing w:val="-2"/>
          <w:rtl/>
          <w:lang w:bidi="ar-EG"/>
        </w:rPr>
        <w:t xml:space="preserve"> الساتلية</w:t>
      </w:r>
      <w:r w:rsidRPr="00A81AB5">
        <w:rPr>
          <w:rFonts w:hint="cs"/>
          <w:spacing w:val="-2"/>
          <w:rtl/>
          <w:lang w:bidi="ar-EG"/>
        </w:rPr>
        <w:t>؛</w:t>
      </w:r>
    </w:p>
    <w:p w:rsidR="00037072" w:rsidRDefault="00037072" w:rsidP="00037072">
      <w:pPr>
        <w:rPr>
          <w:rtl/>
          <w:lang w:bidi="ar-EG"/>
        </w:rPr>
      </w:pPr>
      <w:r w:rsidRPr="00DA152E">
        <w:rPr>
          <w:b/>
          <w:bCs/>
          <w:lang w:bidi="ar-EG"/>
        </w:rPr>
        <w:lastRenderedPageBreak/>
        <w:t>2</w:t>
      </w:r>
      <w:r>
        <w:rPr>
          <w:lang w:bidi="ar-EG"/>
        </w:rPr>
        <w:tab/>
      </w:r>
      <w:r w:rsidRPr="0083652B">
        <w:rPr>
          <w:rFonts w:hint="cs"/>
          <w:spacing w:val="10"/>
          <w:rtl/>
          <w:lang w:bidi="ar-EG"/>
        </w:rPr>
        <w:t>أن التداخل المسموح به على</w:t>
      </w:r>
      <w:r w:rsidRPr="0083652B">
        <w:rPr>
          <w:spacing w:val="10"/>
          <w:rtl/>
          <w:lang w:bidi="ar-EG"/>
        </w:rPr>
        <w:t xml:space="preserve"> أنظمة خدمة الملاحة الراديوية الساتلية وشبكاتها (أرض-فضاء) العاملة</w:t>
      </w:r>
      <w:r w:rsidRPr="002521EC">
        <w:rPr>
          <w:rtl/>
          <w:lang w:bidi="ar-EG"/>
        </w:rPr>
        <w:t xml:space="preserve"> في</w:t>
      </w:r>
      <w:r>
        <w:rPr>
          <w:rFonts w:hint="cs"/>
          <w:rtl/>
          <w:lang w:bidi="ar-EG"/>
        </w:rPr>
        <w:t> </w:t>
      </w:r>
      <w:r w:rsidRPr="00ED5E7F">
        <w:rPr>
          <w:rtl/>
          <w:lang w:bidi="ar-EG"/>
        </w:rPr>
        <w:t>النطاق</w:t>
      </w:r>
      <w:r>
        <w:rPr>
          <w:rFonts w:hint="cs"/>
          <w:rtl/>
          <w:lang w:bidi="ar-EG"/>
        </w:rPr>
        <w:t> </w:t>
      </w:r>
      <w:r w:rsidRPr="006C4D73">
        <w:rPr>
          <w:lang w:bidi="ar-EG"/>
        </w:rPr>
        <w:t>MHz</w:t>
      </w:r>
      <w:r>
        <w:rPr>
          <w:lang w:bidi="ar-EG"/>
        </w:rPr>
        <w:t> </w:t>
      </w:r>
      <w:r w:rsidRPr="006C4D73">
        <w:rPr>
          <w:lang w:bidi="ar-EG"/>
        </w:rPr>
        <w:t>5</w:t>
      </w:r>
      <w:r>
        <w:rPr>
          <w:lang w:bidi="ar-EG"/>
        </w:rPr>
        <w:t> </w:t>
      </w:r>
      <w:r w:rsidRPr="006C4D73">
        <w:rPr>
          <w:lang w:bidi="ar-EG"/>
        </w:rPr>
        <w:t>010</w:t>
      </w:r>
      <w:r>
        <w:rPr>
          <w:lang w:bidi="ar-EG"/>
        </w:rPr>
        <w:noBreakHyphen/>
      </w:r>
      <w:r w:rsidRPr="006C4D73">
        <w:rPr>
          <w:lang w:bidi="ar-EG"/>
        </w:rPr>
        <w:t>5</w:t>
      </w:r>
      <w:r>
        <w:rPr>
          <w:lang w:bidi="ar-EG"/>
        </w:rPr>
        <w:t> </w:t>
      </w:r>
      <w:r w:rsidRPr="006C4D73">
        <w:rPr>
          <w:lang w:bidi="ar-EG"/>
        </w:rPr>
        <w:t>000</w:t>
      </w:r>
      <w:r>
        <w:rPr>
          <w:rtl/>
          <w:lang w:bidi="ar-EG"/>
        </w:rPr>
        <w:t xml:space="preserve"> </w:t>
      </w:r>
      <w:r w:rsidRPr="00A60560">
        <w:rPr>
          <w:rtl/>
          <w:lang w:bidi="ar-EG"/>
        </w:rPr>
        <w:t xml:space="preserve">من جميع المصادر </w:t>
      </w:r>
      <w:r>
        <w:rPr>
          <w:rFonts w:hint="cs"/>
          <w:rtl/>
          <w:lang w:bidi="ar-EG"/>
        </w:rPr>
        <w:t>ال</w:t>
      </w:r>
      <w:r w:rsidRPr="00A60560">
        <w:rPr>
          <w:rtl/>
          <w:lang w:bidi="ar-EG"/>
        </w:rPr>
        <w:t>راديو</w:t>
      </w:r>
      <w:r>
        <w:rPr>
          <w:rFonts w:hint="cs"/>
          <w:rtl/>
          <w:lang w:bidi="ar-EG"/>
        </w:rPr>
        <w:t>ية</w:t>
      </w:r>
      <w:r w:rsidRPr="00A60560">
        <w:rPr>
          <w:rtl/>
          <w:lang w:bidi="ar-EG"/>
        </w:rPr>
        <w:t xml:space="preserve"> </w:t>
      </w:r>
      <w:r>
        <w:rPr>
          <w:rFonts w:hint="cs"/>
          <w:rtl/>
          <w:lang w:bidi="ar-EG"/>
        </w:rPr>
        <w:t>ل</w:t>
      </w:r>
      <w:r w:rsidRPr="00A60560">
        <w:rPr>
          <w:rtl/>
          <w:lang w:bidi="ar-EG"/>
        </w:rPr>
        <w:t>لخدمات الأولية ف</w:t>
      </w:r>
      <w:r>
        <w:rPr>
          <w:rFonts w:hint="cs"/>
          <w:rtl/>
          <w:lang w:bidi="ar-EG"/>
        </w:rPr>
        <w:t xml:space="preserve">ي النطاق </w:t>
      </w:r>
      <w:r w:rsidRPr="002521EC">
        <w:rPr>
          <w:rtl/>
          <w:lang w:bidi="ar-EG"/>
        </w:rPr>
        <w:t xml:space="preserve">غير </w:t>
      </w:r>
      <w:r>
        <w:rPr>
          <w:rtl/>
          <w:lang w:bidi="ar-EG"/>
        </w:rPr>
        <w:t>خدمة الملاحة الراديوية الساتلية</w:t>
      </w:r>
      <w:r>
        <w:rPr>
          <w:rFonts w:hint="cs"/>
          <w:rtl/>
          <w:lang w:bidi="ar-EG"/>
        </w:rPr>
        <w:t>، ينبغي</w:t>
      </w:r>
      <w:r w:rsidRPr="00DE7774">
        <w:rPr>
          <w:rFonts w:hint="cs"/>
          <w:rtl/>
          <w:lang w:bidi="ar-EG"/>
        </w:rPr>
        <w:t xml:space="preserve"> </w:t>
      </w:r>
      <w:r>
        <w:rPr>
          <w:rFonts w:hint="cs"/>
          <w:rtl/>
          <w:lang w:bidi="ar-EG"/>
        </w:rPr>
        <w:t>ألا</w:t>
      </w:r>
      <w:r>
        <w:rPr>
          <w:rFonts w:hint="eastAsia"/>
          <w:rtl/>
          <w:lang w:bidi="ar-EG"/>
        </w:rPr>
        <w:t> </w:t>
      </w:r>
      <w:r>
        <w:rPr>
          <w:rFonts w:hint="cs"/>
          <w:rtl/>
          <w:lang w:bidi="ar-EG"/>
        </w:rPr>
        <w:t xml:space="preserve">يزيد على </w:t>
      </w:r>
      <w:r>
        <w:rPr>
          <w:lang w:bidi="ar-EG"/>
        </w:rPr>
        <w:t>%6</w:t>
      </w:r>
      <w:r>
        <w:rPr>
          <w:rFonts w:hint="cs"/>
          <w:rtl/>
          <w:lang w:bidi="ar-EG"/>
        </w:rPr>
        <w:t xml:space="preserve"> من ضوضاء نظام الاستقبال في</w:t>
      </w:r>
      <w:r w:rsidRPr="00DE7774">
        <w:rPr>
          <w:rtl/>
          <w:lang w:bidi="ar-EG"/>
        </w:rPr>
        <w:t xml:space="preserve"> </w:t>
      </w:r>
      <w:r>
        <w:rPr>
          <w:rtl/>
          <w:lang w:bidi="ar-EG"/>
        </w:rPr>
        <w:t>خدمة الملاحة الراديوية الساتلية</w:t>
      </w:r>
      <w:r>
        <w:rPr>
          <w:rFonts w:hint="cs"/>
          <w:rtl/>
          <w:lang w:bidi="ar-EG"/>
        </w:rPr>
        <w:t>.</w:t>
      </w:r>
    </w:p>
    <w:p w:rsidR="00FD15B3" w:rsidRDefault="00FD15B3" w:rsidP="00037072">
      <w:pPr>
        <w:rPr>
          <w:rtl/>
          <w:lang w:bidi="ar-EG"/>
        </w:rPr>
      </w:pPr>
    </w:p>
    <w:p w:rsidR="00FD15B3" w:rsidRDefault="00FD15B3" w:rsidP="00037072">
      <w:pPr>
        <w:rPr>
          <w:rtl/>
          <w:lang w:bidi="ar-EG"/>
        </w:rPr>
      </w:pPr>
    </w:p>
    <w:p w:rsidR="00FD15B3" w:rsidRDefault="00FD15B3" w:rsidP="00037072">
      <w:pPr>
        <w:rPr>
          <w:rtl/>
          <w:lang w:bidi="ar-EG"/>
        </w:rPr>
      </w:pPr>
    </w:p>
    <w:p w:rsidR="00037072" w:rsidRPr="00A60560" w:rsidRDefault="00037072" w:rsidP="000E199A">
      <w:pPr>
        <w:pStyle w:val="AnnexNotitle"/>
      </w:pPr>
      <w:r w:rsidRPr="00A8072C">
        <w:rPr>
          <w:rFonts w:hint="cs"/>
          <w:rtl/>
        </w:rPr>
        <w:t xml:space="preserve">الملحق </w:t>
      </w:r>
      <w:r w:rsidRPr="00A8072C">
        <w:t>1</w:t>
      </w:r>
      <w:r w:rsidR="0091771A">
        <w:rPr>
          <w:rtl/>
        </w:rPr>
        <w:br/>
      </w:r>
      <w:r w:rsidR="0091771A">
        <w:rPr>
          <w:rtl/>
        </w:rPr>
        <w:br/>
      </w:r>
      <w:r w:rsidRPr="00DE7774">
        <w:rPr>
          <w:rtl/>
        </w:rPr>
        <w:t>الخصائص</w:t>
      </w:r>
      <w:r>
        <w:rPr>
          <w:rFonts w:hint="cs"/>
          <w:rtl/>
        </w:rPr>
        <w:t xml:space="preserve"> التقنية</w:t>
      </w:r>
      <w:r w:rsidRPr="00DE7774">
        <w:rPr>
          <w:rtl/>
        </w:rPr>
        <w:t xml:space="preserve"> ومعايير الحم</w:t>
      </w:r>
      <w:r w:rsidR="0091771A">
        <w:rPr>
          <w:rtl/>
        </w:rPr>
        <w:t>اية في محطات الاستقبال الفضائية</w:t>
      </w:r>
      <w:r>
        <w:rPr>
          <w:rtl/>
        </w:rPr>
        <w:br/>
      </w:r>
      <w:r w:rsidRPr="002521EC">
        <w:rPr>
          <w:rtl/>
        </w:rPr>
        <w:t>وخصائص محطات الإرسال الأرضية في</w:t>
      </w:r>
      <w:r w:rsidRPr="00DE7774">
        <w:rPr>
          <w:rtl/>
        </w:rPr>
        <w:t xml:space="preserve"> </w:t>
      </w:r>
      <w:r w:rsidRPr="00A60560">
        <w:rPr>
          <w:rtl/>
        </w:rPr>
        <w:t>نظام غاليليو</w:t>
      </w:r>
      <w:r>
        <w:rPr>
          <w:rFonts w:hint="cs"/>
          <w:rtl/>
        </w:rPr>
        <w:br/>
      </w:r>
      <w:r>
        <w:rPr>
          <w:rtl/>
        </w:rPr>
        <w:t>العامل</w:t>
      </w:r>
      <w:r w:rsidRPr="002521EC">
        <w:rPr>
          <w:rtl/>
        </w:rPr>
        <w:t xml:space="preserve"> في</w:t>
      </w:r>
      <w:r>
        <w:rPr>
          <w:rFonts w:hint="cs"/>
          <w:rtl/>
        </w:rPr>
        <w:t xml:space="preserve"> </w:t>
      </w:r>
      <w:r w:rsidRPr="002521EC">
        <w:rPr>
          <w:rtl/>
        </w:rPr>
        <w:t xml:space="preserve">النطاق </w:t>
      </w:r>
      <w:r w:rsidRPr="002521EC">
        <w:t>MHz</w:t>
      </w:r>
      <w:r w:rsidR="0091771A">
        <w:t> </w:t>
      </w:r>
      <w:r w:rsidRPr="002521EC">
        <w:t>5</w:t>
      </w:r>
      <w:r w:rsidR="0091771A">
        <w:t> </w:t>
      </w:r>
      <w:r w:rsidRPr="002521EC">
        <w:t>010-5</w:t>
      </w:r>
      <w:r w:rsidR="0091771A">
        <w:t> </w:t>
      </w:r>
      <w:r w:rsidRPr="002521EC">
        <w:t>000</w:t>
      </w:r>
    </w:p>
    <w:p w:rsidR="00037072" w:rsidRPr="00F12FD1" w:rsidRDefault="00037072" w:rsidP="00037072">
      <w:pPr>
        <w:pStyle w:val="Heading1"/>
        <w:rPr>
          <w:rtl/>
        </w:rPr>
      </w:pPr>
      <w:r w:rsidRPr="00F12FD1">
        <w:t>1</w:t>
      </w:r>
      <w:r w:rsidRPr="00F12FD1">
        <w:tab/>
      </w:r>
      <w:r w:rsidRPr="00F12FD1">
        <w:rPr>
          <w:rtl/>
        </w:rPr>
        <w:t>مقدمة</w:t>
      </w:r>
    </w:p>
    <w:p w:rsidR="00037072" w:rsidRPr="0083652B" w:rsidRDefault="00037072" w:rsidP="00037072">
      <w:pPr>
        <w:rPr>
          <w:rtl/>
          <w:lang w:bidi="ar-EG"/>
        </w:rPr>
      </w:pPr>
      <w:r w:rsidRPr="0083652B">
        <w:rPr>
          <w:spacing w:val="6"/>
          <w:rtl/>
          <w:lang w:bidi="ar-EG"/>
        </w:rPr>
        <w:t xml:space="preserve">يستخدم نظام غاليليو هذا </w:t>
      </w:r>
      <w:r w:rsidRPr="0083652B">
        <w:rPr>
          <w:rFonts w:hint="cs"/>
          <w:spacing w:val="6"/>
          <w:rtl/>
          <w:lang w:bidi="ar-EG"/>
        </w:rPr>
        <w:t>النطاق</w:t>
      </w:r>
      <w:r w:rsidRPr="0083652B">
        <w:rPr>
          <w:spacing w:val="6"/>
          <w:rtl/>
          <w:lang w:bidi="ar-EG"/>
        </w:rPr>
        <w:t xml:space="preserve"> لتشغيل محطات وصلة التغذية</w:t>
      </w:r>
      <w:r w:rsidRPr="0083652B">
        <w:rPr>
          <w:rFonts w:hint="cs"/>
          <w:spacing w:val="6"/>
          <w:rtl/>
          <w:lang w:bidi="ar-EG"/>
        </w:rPr>
        <w:t xml:space="preserve"> المرسلة لمعلومات المهمة الملاحية إلى السواتل. و</w:t>
      </w:r>
      <w:r w:rsidRPr="0083652B">
        <w:rPr>
          <w:spacing w:val="6"/>
          <w:rtl/>
          <w:lang w:bidi="ar-EG"/>
        </w:rPr>
        <w:t>من خلال وصلات</w:t>
      </w:r>
      <w:r w:rsidRPr="0083652B">
        <w:rPr>
          <w:rtl/>
          <w:lang w:bidi="ar-EG"/>
        </w:rPr>
        <w:t xml:space="preserve"> التغذية</w:t>
      </w:r>
      <w:r w:rsidRPr="0083652B">
        <w:rPr>
          <w:rFonts w:hint="cs"/>
          <w:rtl/>
          <w:lang w:bidi="ar-EG"/>
        </w:rPr>
        <w:t>، تُنقل جميع المعلومات ذات الصلة بالنظام والمهمة الملاحية إلى سواتل</w:t>
      </w:r>
      <w:r w:rsidRPr="0083652B">
        <w:rPr>
          <w:rtl/>
          <w:lang w:bidi="ar-EG"/>
        </w:rPr>
        <w:t xml:space="preserve"> غاليليو</w:t>
      </w:r>
      <w:r w:rsidRPr="0083652B">
        <w:rPr>
          <w:rFonts w:hint="cs"/>
          <w:rtl/>
          <w:lang w:bidi="ar-EG"/>
        </w:rPr>
        <w:t>.</w:t>
      </w:r>
      <w:r w:rsidRPr="0083652B">
        <w:rPr>
          <w:rtl/>
          <w:lang w:bidi="ar-EG"/>
        </w:rPr>
        <w:t xml:space="preserve"> </w:t>
      </w:r>
      <w:r w:rsidRPr="0083652B">
        <w:rPr>
          <w:rFonts w:hint="cs"/>
          <w:rtl/>
          <w:lang w:bidi="ar-EG"/>
        </w:rPr>
        <w:t xml:space="preserve">وتشمل هذه المعلومات إحداثيات الساتل الحركية ومعلومات تصحيح الميقاتية ورسائل سلامة الخدمة </w:t>
      </w:r>
      <w:r w:rsidRPr="0083652B">
        <w:rPr>
          <w:rtl/>
          <w:lang w:bidi="ar-EG"/>
        </w:rPr>
        <w:t>وجميع عناصر البيانات الأخرى في رسالة الملاحة التي تتطلب التحديثات المستمرة.</w:t>
      </w:r>
    </w:p>
    <w:p w:rsidR="00037072" w:rsidRPr="00A60560" w:rsidRDefault="00037072" w:rsidP="00C05C24">
      <w:pPr>
        <w:rPr>
          <w:rtl/>
          <w:lang w:bidi="ar-EG"/>
        </w:rPr>
      </w:pPr>
      <w:r>
        <w:rPr>
          <w:rFonts w:hint="cs"/>
          <w:rtl/>
          <w:lang w:bidi="ar-EG"/>
        </w:rPr>
        <w:t>ولا</w:t>
      </w:r>
      <w:r w:rsidR="00C05C24">
        <w:rPr>
          <w:rFonts w:hint="eastAsia"/>
          <w:rtl/>
          <w:lang w:bidi="ar-EG"/>
        </w:rPr>
        <w:t> </w:t>
      </w:r>
      <w:r>
        <w:rPr>
          <w:rFonts w:hint="cs"/>
          <w:rtl/>
          <w:lang w:bidi="ar-EG"/>
        </w:rPr>
        <w:t xml:space="preserve">يتاح للمستخدم النفاذ إلى وصلة التغذية. ويشغَّل ما يصل عدده إلى </w:t>
      </w:r>
      <w:r>
        <w:rPr>
          <w:lang w:bidi="ar-EG"/>
        </w:rPr>
        <w:t>20</w:t>
      </w:r>
      <w:r>
        <w:rPr>
          <w:rFonts w:hint="cs"/>
          <w:rtl/>
          <w:lang w:bidi="ar-EG"/>
        </w:rPr>
        <w:t xml:space="preserve"> محطة أرضية في الوصلة الصاعدة، باستخدام التوزيع</w:t>
      </w:r>
      <w:r w:rsidRPr="009B29AF">
        <w:rPr>
          <w:rtl/>
          <w:lang w:bidi="ar-EG"/>
        </w:rPr>
        <w:t xml:space="preserve"> </w:t>
      </w:r>
      <w:r w:rsidRPr="006C4D73">
        <w:rPr>
          <w:rtl/>
          <w:lang w:bidi="ar-EG"/>
        </w:rPr>
        <w:t>لخدمة الملاح</w:t>
      </w:r>
      <w:r>
        <w:rPr>
          <w:rtl/>
          <w:lang w:bidi="ar-EG"/>
        </w:rPr>
        <w:t>ة الراديوية الساتلية</w:t>
      </w:r>
      <w:r>
        <w:rPr>
          <w:rFonts w:hint="cs"/>
          <w:rtl/>
          <w:lang w:bidi="ar-EG"/>
        </w:rPr>
        <w:t xml:space="preserve"> </w:t>
      </w:r>
      <w:r>
        <w:rPr>
          <w:lang w:bidi="ar-EG"/>
        </w:rPr>
        <w:t>(</w:t>
      </w:r>
      <w:r w:rsidRPr="00DE7774">
        <w:rPr>
          <w:lang w:bidi="ar-EG"/>
        </w:rPr>
        <w:t>RNSS</w:t>
      </w:r>
      <w:r>
        <w:rPr>
          <w:lang w:bidi="ar-EG"/>
        </w:rPr>
        <w:t>)</w:t>
      </w:r>
      <w:r>
        <w:rPr>
          <w:rtl/>
          <w:lang w:bidi="ar-EG"/>
        </w:rPr>
        <w:t xml:space="preserve"> (أرض-فضاء)</w:t>
      </w:r>
      <w:r>
        <w:rPr>
          <w:rFonts w:hint="cs"/>
          <w:rtl/>
          <w:lang w:bidi="ar-EG"/>
        </w:rPr>
        <w:t xml:space="preserve"> في النطاق الترددي </w:t>
      </w:r>
      <w:r w:rsidRPr="006C4D73">
        <w:rPr>
          <w:lang w:bidi="ar-EG"/>
        </w:rPr>
        <w:t>MHz</w:t>
      </w:r>
      <w:r>
        <w:rPr>
          <w:lang w:bidi="ar-EG"/>
        </w:rPr>
        <w:t> </w:t>
      </w:r>
      <w:r w:rsidRPr="006C4D73">
        <w:rPr>
          <w:lang w:bidi="ar-EG"/>
        </w:rPr>
        <w:t>5</w:t>
      </w:r>
      <w:r>
        <w:rPr>
          <w:lang w:bidi="ar-EG"/>
        </w:rPr>
        <w:t> </w:t>
      </w:r>
      <w:r w:rsidRPr="006C4D73">
        <w:rPr>
          <w:lang w:bidi="ar-EG"/>
        </w:rPr>
        <w:t>010</w:t>
      </w:r>
      <w:r>
        <w:rPr>
          <w:lang w:bidi="ar-EG"/>
        </w:rPr>
        <w:noBreakHyphen/>
      </w:r>
      <w:r w:rsidRPr="006C4D73">
        <w:rPr>
          <w:lang w:bidi="ar-EG"/>
        </w:rPr>
        <w:t>5</w:t>
      </w:r>
      <w:r>
        <w:rPr>
          <w:lang w:bidi="ar-EG"/>
        </w:rPr>
        <w:t> </w:t>
      </w:r>
      <w:r w:rsidRPr="006C4D73">
        <w:rPr>
          <w:lang w:bidi="ar-EG"/>
        </w:rPr>
        <w:t>000</w:t>
      </w:r>
      <w:r>
        <w:rPr>
          <w:rtl/>
          <w:lang w:bidi="ar-EG"/>
        </w:rPr>
        <w:t xml:space="preserve"> </w:t>
      </w:r>
      <w:r w:rsidRPr="00A60560">
        <w:rPr>
          <w:rtl/>
          <w:lang w:bidi="ar-EG"/>
        </w:rPr>
        <w:t>من مواقع جغرافية في جميع أنحاء العالم لتمكين</w:t>
      </w:r>
      <w:r>
        <w:rPr>
          <w:rFonts w:hint="cs"/>
          <w:rtl/>
          <w:lang w:bidi="ar-EG"/>
        </w:rPr>
        <w:t xml:space="preserve"> النفاذ إلى كل ساتل في الكوكبة </w:t>
      </w:r>
      <w:r w:rsidRPr="00A60560">
        <w:rPr>
          <w:rtl/>
          <w:lang w:bidi="ar-EG"/>
        </w:rPr>
        <w:t>في أي وقت.</w:t>
      </w:r>
    </w:p>
    <w:p w:rsidR="00037072" w:rsidRPr="00A60560" w:rsidRDefault="00037072" w:rsidP="00037072">
      <w:pPr>
        <w:rPr>
          <w:rtl/>
          <w:lang w:bidi="ar-EG"/>
        </w:rPr>
      </w:pPr>
      <w:r w:rsidRPr="00A60560">
        <w:rPr>
          <w:rtl/>
          <w:lang w:bidi="ar-EG"/>
        </w:rPr>
        <w:t xml:space="preserve">ويشمل النظام في </w:t>
      </w:r>
      <w:proofErr w:type="spellStart"/>
      <w:r>
        <w:rPr>
          <w:rtl/>
          <w:lang w:bidi="ar-EG"/>
        </w:rPr>
        <w:t>معماري</w:t>
      </w:r>
      <w:r>
        <w:rPr>
          <w:rFonts w:hint="cs"/>
          <w:rtl/>
          <w:lang w:bidi="ar-EG"/>
        </w:rPr>
        <w:t>ته</w:t>
      </w:r>
      <w:proofErr w:type="spellEnd"/>
      <w:r>
        <w:rPr>
          <w:rFonts w:hint="cs"/>
          <w:rtl/>
          <w:lang w:bidi="ar-EG"/>
        </w:rPr>
        <w:t xml:space="preserve"> ما يلي</w:t>
      </w:r>
      <w:r w:rsidRPr="00A60560">
        <w:rPr>
          <w:rtl/>
          <w:lang w:bidi="ar-EG"/>
        </w:rPr>
        <w:t>:</w:t>
      </w:r>
    </w:p>
    <w:p w:rsidR="00037072" w:rsidRDefault="00037072" w:rsidP="00C05C24">
      <w:pPr>
        <w:pStyle w:val="enumlev1"/>
        <w:rPr>
          <w:rtl/>
        </w:rPr>
      </w:pPr>
      <w:r>
        <w:rPr>
          <w:rFonts w:hint="cs"/>
          <w:rtl/>
        </w:rPr>
        <w:t>-</w:t>
      </w:r>
      <w:r>
        <w:rPr>
          <w:rFonts w:hint="cs"/>
          <w:rtl/>
        </w:rPr>
        <w:tab/>
      </w:r>
      <w:r w:rsidRPr="0083652B">
        <w:rPr>
          <w:rFonts w:hint="cs"/>
          <w:spacing w:val="10"/>
          <w:rtl/>
        </w:rPr>
        <w:t xml:space="preserve">شطر فضائي يتألف من </w:t>
      </w:r>
      <w:r w:rsidRPr="0083652B">
        <w:rPr>
          <w:spacing w:val="10"/>
        </w:rPr>
        <w:t>27</w:t>
      </w:r>
      <w:r w:rsidRPr="0083652B">
        <w:rPr>
          <w:rFonts w:hint="cs"/>
          <w:spacing w:val="10"/>
          <w:rtl/>
        </w:rPr>
        <w:t xml:space="preserve"> ساتلاً فاعلاً </w:t>
      </w:r>
      <w:r w:rsidRPr="0083652B">
        <w:rPr>
          <w:spacing w:val="10"/>
          <w:rtl/>
        </w:rPr>
        <w:t>موزع</w:t>
      </w:r>
      <w:r w:rsidRPr="0083652B">
        <w:rPr>
          <w:rFonts w:hint="cs"/>
          <w:spacing w:val="10"/>
          <w:rtl/>
        </w:rPr>
        <w:t>اً</w:t>
      </w:r>
      <w:r w:rsidRPr="0083652B">
        <w:rPr>
          <w:spacing w:val="10"/>
          <w:rtl/>
        </w:rPr>
        <w:t xml:space="preserve"> بالتساوي على ثلاثة مدارات دائرية </w:t>
      </w:r>
      <w:r w:rsidRPr="0083652B">
        <w:rPr>
          <w:rFonts w:hint="cs"/>
          <w:spacing w:val="10"/>
          <w:rtl/>
        </w:rPr>
        <w:t xml:space="preserve">حول </w:t>
      </w:r>
      <w:r w:rsidRPr="0083652B">
        <w:rPr>
          <w:spacing w:val="10"/>
          <w:rtl/>
        </w:rPr>
        <w:t>الأرض على</w:t>
      </w:r>
      <w:r w:rsidRPr="00A60560">
        <w:rPr>
          <w:rtl/>
        </w:rPr>
        <w:t xml:space="preserve"> </w:t>
      </w:r>
      <w:r w:rsidRPr="00F164BE">
        <w:rPr>
          <w:spacing w:val="10"/>
          <w:rtl/>
        </w:rPr>
        <w:t>ارتفاع</w:t>
      </w:r>
      <w:r w:rsidRPr="00F164BE">
        <w:rPr>
          <w:rFonts w:hint="cs"/>
          <w:spacing w:val="10"/>
          <w:rtl/>
        </w:rPr>
        <w:t> </w:t>
      </w:r>
      <w:r w:rsidRPr="00F164BE">
        <w:rPr>
          <w:spacing w:val="10"/>
        </w:rPr>
        <w:t>23 222</w:t>
      </w:r>
      <w:r w:rsidR="00C05C24" w:rsidRPr="00F164BE">
        <w:rPr>
          <w:rFonts w:hint="eastAsia"/>
          <w:spacing w:val="10"/>
          <w:rtl/>
        </w:rPr>
        <w:t> </w:t>
      </w:r>
      <w:r w:rsidRPr="00F164BE">
        <w:rPr>
          <w:spacing w:val="10"/>
        </w:rPr>
        <w:t>km</w:t>
      </w:r>
      <w:r w:rsidRPr="00F164BE">
        <w:rPr>
          <w:rFonts w:hint="cs"/>
          <w:spacing w:val="10"/>
          <w:rtl/>
        </w:rPr>
        <w:t>، ويميل كل مستوٍ مداري عن</w:t>
      </w:r>
      <w:r w:rsidRPr="00F164BE">
        <w:rPr>
          <w:spacing w:val="10"/>
          <w:rtl/>
        </w:rPr>
        <w:t xml:space="preserve"> خط الاستواء بمقدار</w:t>
      </w:r>
      <w:r w:rsidRPr="00F164BE">
        <w:rPr>
          <w:rFonts w:hint="cs"/>
          <w:spacing w:val="10"/>
          <w:rtl/>
        </w:rPr>
        <w:t xml:space="preserve"> </w:t>
      </w:r>
      <w:r w:rsidRPr="00F164BE">
        <w:rPr>
          <w:spacing w:val="10"/>
        </w:rPr>
        <w:t>°54</w:t>
      </w:r>
      <w:r w:rsidRPr="00F164BE">
        <w:rPr>
          <w:rFonts w:hint="cs"/>
          <w:spacing w:val="10"/>
          <w:rtl/>
        </w:rPr>
        <w:t xml:space="preserve"> - وشطر تحكم أرضي يوفر </w:t>
      </w:r>
      <w:r w:rsidRPr="00F164BE">
        <w:rPr>
          <w:rFonts w:hint="cs"/>
          <w:spacing w:val="6"/>
          <w:rtl/>
        </w:rPr>
        <w:t xml:space="preserve">المراقبة والتحكم في النظام والساتل ويعمل على تردد مركزي قدره </w:t>
      </w:r>
      <w:r w:rsidRPr="00F164BE">
        <w:rPr>
          <w:spacing w:val="6"/>
        </w:rPr>
        <w:t>GHz 2</w:t>
      </w:r>
      <w:r w:rsidRPr="00F164BE">
        <w:rPr>
          <w:rFonts w:hint="cs"/>
          <w:spacing w:val="6"/>
          <w:rtl/>
        </w:rPr>
        <w:t xml:space="preserve"> للتحكم في الساتل (التحكم </w:t>
      </w:r>
      <w:r w:rsidR="00FD1D7E" w:rsidRPr="00F164BE">
        <w:rPr>
          <w:rFonts w:hint="cs"/>
          <w:spacing w:val="6"/>
          <w:rtl/>
        </w:rPr>
        <w:t>عن بُعد</w:t>
      </w:r>
      <w:r w:rsidRPr="0083652B">
        <w:rPr>
          <w:spacing w:val="6"/>
          <w:rtl/>
        </w:rPr>
        <w:t xml:space="preserve"> والقياس </w:t>
      </w:r>
      <w:r w:rsidR="00FD1D7E" w:rsidRPr="0083652B">
        <w:rPr>
          <w:spacing w:val="6"/>
          <w:rtl/>
        </w:rPr>
        <w:t>عن</w:t>
      </w:r>
      <w:r w:rsidR="00FD1D7E">
        <w:rPr>
          <w:rtl/>
        </w:rPr>
        <w:t xml:space="preserve"> بُعد</w:t>
      </w:r>
      <w:r w:rsidRPr="00A60560">
        <w:rPr>
          <w:rtl/>
        </w:rPr>
        <w:t>)؛</w:t>
      </w:r>
    </w:p>
    <w:p w:rsidR="00037072" w:rsidRPr="00A60560" w:rsidRDefault="00037072" w:rsidP="00037072">
      <w:pPr>
        <w:pStyle w:val="enumlev1"/>
        <w:rPr>
          <w:rtl/>
        </w:rPr>
      </w:pPr>
      <w:r>
        <w:rPr>
          <w:rFonts w:hint="cs"/>
          <w:rtl/>
        </w:rPr>
        <w:t>-</w:t>
      </w:r>
      <w:r>
        <w:rPr>
          <w:rFonts w:hint="cs"/>
          <w:rtl/>
        </w:rPr>
        <w:tab/>
      </w:r>
      <w:r w:rsidRPr="00F164BE">
        <w:rPr>
          <w:rFonts w:hint="cs"/>
          <w:spacing w:val="4"/>
          <w:rtl/>
        </w:rPr>
        <w:t xml:space="preserve">وشطر المهمة الأرضية الذي يرفع البيانات ليصار إلى بثها لاحقاً إلى مستخدمي رسائل السلامة </w:t>
      </w:r>
      <w:r w:rsidRPr="00F164BE">
        <w:rPr>
          <w:spacing w:val="4"/>
          <w:rtl/>
        </w:rPr>
        <w:t xml:space="preserve">عبر </w:t>
      </w:r>
      <w:r w:rsidRPr="00F164BE">
        <w:rPr>
          <w:rFonts w:hint="cs"/>
          <w:spacing w:val="4"/>
          <w:rtl/>
        </w:rPr>
        <w:t>سواتل</w:t>
      </w:r>
      <w:r w:rsidRPr="00F164BE">
        <w:rPr>
          <w:spacing w:val="4"/>
          <w:rtl/>
        </w:rPr>
        <w:t xml:space="preserve"> غاليليو.</w:t>
      </w:r>
    </w:p>
    <w:p w:rsidR="00037072" w:rsidRDefault="00037072" w:rsidP="00336FBA">
      <w:pPr>
        <w:rPr>
          <w:rtl/>
          <w:lang w:bidi="ar-EG"/>
        </w:rPr>
      </w:pPr>
      <w:r>
        <w:rPr>
          <w:rFonts w:hint="cs"/>
          <w:rtl/>
          <w:lang w:bidi="ar-EG"/>
        </w:rPr>
        <w:t xml:space="preserve">وتُحسب </w:t>
      </w:r>
      <w:r w:rsidRPr="00A60560">
        <w:rPr>
          <w:rtl/>
          <w:lang w:bidi="ar-EG"/>
        </w:rPr>
        <w:t>عناصر البيانات</w:t>
      </w:r>
      <w:r>
        <w:rPr>
          <w:rFonts w:hint="cs"/>
          <w:rtl/>
          <w:lang w:bidi="ar-EG"/>
        </w:rPr>
        <w:t xml:space="preserve"> لإحداثيات المدار الحركية ومعلومات سلامة الخدمة </w:t>
      </w:r>
      <w:r w:rsidRPr="00A60560">
        <w:rPr>
          <w:rtl/>
          <w:lang w:bidi="ar-EG"/>
        </w:rPr>
        <w:t>من قياسات محددة</w:t>
      </w:r>
      <w:r>
        <w:rPr>
          <w:rFonts w:hint="cs"/>
          <w:rtl/>
          <w:lang w:bidi="ar-EG"/>
        </w:rPr>
        <w:t xml:space="preserve"> ومعالجة في ال</w:t>
      </w:r>
      <w:r w:rsidRPr="00A60560">
        <w:rPr>
          <w:rtl/>
          <w:lang w:bidi="ar-EG"/>
        </w:rPr>
        <w:t xml:space="preserve">شبكة </w:t>
      </w:r>
      <w:r>
        <w:rPr>
          <w:rFonts w:hint="cs"/>
          <w:rtl/>
          <w:lang w:bidi="ar-EG"/>
        </w:rPr>
        <w:t>ال</w:t>
      </w:r>
      <w:r w:rsidRPr="00A60560">
        <w:rPr>
          <w:rtl/>
          <w:lang w:bidi="ar-EG"/>
        </w:rPr>
        <w:t xml:space="preserve">عالمية </w:t>
      </w:r>
      <w:r>
        <w:rPr>
          <w:rFonts w:hint="cs"/>
          <w:rtl/>
          <w:lang w:bidi="ar-EG"/>
        </w:rPr>
        <w:t>ل</w:t>
      </w:r>
      <w:r w:rsidRPr="00A60560">
        <w:rPr>
          <w:rtl/>
          <w:lang w:bidi="ar-EG"/>
        </w:rPr>
        <w:t xml:space="preserve">محطات </w:t>
      </w:r>
      <w:r>
        <w:rPr>
          <w:rFonts w:hint="cs"/>
          <w:rtl/>
          <w:lang w:bidi="ar-EG"/>
        </w:rPr>
        <w:t>المراقبة</w:t>
      </w:r>
      <w:r w:rsidRPr="00A60560">
        <w:rPr>
          <w:rtl/>
          <w:lang w:bidi="ar-EG"/>
        </w:rPr>
        <w:t xml:space="preserve"> غاليليو.</w:t>
      </w:r>
      <w:r w:rsidRPr="005B1756">
        <w:rPr>
          <w:rFonts w:hint="cs"/>
          <w:rtl/>
          <w:lang w:bidi="ar-EG"/>
        </w:rPr>
        <w:t xml:space="preserve"> </w:t>
      </w:r>
      <w:r>
        <w:rPr>
          <w:rFonts w:hint="cs"/>
          <w:rtl/>
          <w:lang w:bidi="ar-EG"/>
        </w:rPr>
        <w:t>ويتمثل أحد</w:t>
      </w:r>
      <w:r w:rsidRPr="00A60560">
        <w:rPr>
          <w:rtl/>
          <w:lang w:bidi="ar-EG"/>
        </w:rPr>
        <w:t xml:space="preserve"> العناصر الأكثر أهمية </w:t>
      </w:r>
      <w:r>
        <w:rPr>
          <w:rFonts w:hint="cs"/>
          <w:rtl/>
          <w:lang w:bidi="ar-EG"/>
        </w:rPr>
        <w:t>في</w:t>
      </w:r>
      <w:r w:rsidRPr="00A60560">
        <w:rPr>
          <w:rtl/>
          <w:lang w:bidi="ar-EG"/>
        </w:rPr>
        <w:t xml:space="preserve"> </w:t>
      </w:r>
      <w:r>
        <w:rPr>
          <w:rFonts w:hint="cs"/>
          <w:rtl/>
          <w:lang w:bidi="ar-EG"/>
        </w:rPr>
        <w:t>بث</w:t>
      </w:r>
      <w:r w:rsidRPr="00A60560">
        <w:rPr>
          <w:rtl/>
          <w:lang w:bidi="ar-EG"/>
        </w:rPr>
        <w:t xml:space="preserve"> معلومات</w:t>
      </w:r>
      <w:r>
        <w:rPr>
          <w:rFonts w:hint="cs"/>
          <w:rtl/>
          <w:lang w:bidi="ar-EG"/>
        </w:rPr>
        <w:t xml:space="preserve"> السلامة</w:t>
      </w:r>
      <w:r w:rsidRPr="00A60560">
        <w:rPr>
          <w:rtl/>
          <w:lang w:bidi="ar-EG"/>
        </w:rPr>
        <w:t xml:space="preserve"> إلى</w:t>
      </w:r>
      <w:r>
        <w:rPr>
          <w:rFonts w:hint="cs"/>
          <w:rtl/>
          <w:lang w:bidi="ar-EG"/>
        </w:rPr>
        <w:t xml:space="preserve"> مستقبلات المستخدمين في خدمة </w:t>
      </w:r>
      <w:r>
        <w:rPr>
          <w:rtl/>
          <w:lang w:bidi="ar-EG"/>
        </w:rPr>
        <w:t>سلامة الحياة البشرية</w:t>
      </w:r>
      <w:r w:rsidR="00336FBA">
        <w:rPr>
          <w:rFonts w:hint="eastAsia"/>
          <w:rtl/>
          <w:lang w:bidi="ar-EG"/>
        </w:rPr>
        <w:t> </w:t>
      </w:r>
      <w:r w:rsidRPr="00DE7774">
        <w:rPr>
          <w:lang w:bidi="ar-EG"/>
        </w:rPr>
        <w:t>(</w:t>
      </w:r>
      <w:proofErr w:type="spellStart"/>
      <w:r w:rsidRPr="00DE7774">
        <w:rPr>
          <w:lang w:bidi="ar-EG"/>
        </w:rPr>
        <w:t>SoL</w:t>
      </w:r>
      <w:proofErr w:type="spellEnd"/>
      <w:r w:rsidRPr="00DE7774">
        <w:rPr>
          <w:lang w:bidi="ar-EG"/>
        </w:rPr>
        <w:t>)</w:t>
      </w:r>
      <w:r>
        <w:rPr>
          <w:rFonts w:hint="cs"/>
          <w:rtl/>
          <w:lang w:bidi="ar-EG"/>
        </w:rPr>
        <w:t>. وتوفَّر</w:t>
      </w:r>
      <w:r w:rsidRPr="005B1756">
        <w:rPr>
          <w:rtl/>
          <w:lang w:bidi="ar-EG"/>
        </w:rPr>
        <w:t xml:space="preserve"> </w:t>
      </w:r>
      <w:r w:rsidRPr="00A60560">
        <w:rPr>
          <w:rtl/>
          <w:lang w:bidi="ar-EG"/>
        </w:rPr>
        <w:t>هذه المعلومات</w:t>
      </w:r>
      <w:r>
        <w:rPr>
          <w:rFonts w:hint="cs"/>
          <w:rtl/>
          <w:lang w:bidi="ar-EG"/>
        </w:rPr>
        <w:t xml:space="preserve"> بإشارة وصلة التغذية الصاعدة ذات التردد البالغ </w:t>
      </w:r>
      <w:r>
        <w:rPr>
          <w:lang w:bidi="ar-EG"/>
        </w:rPr>
        <w:t>GHz 5</w:t>
      </w:r>
      <w:r>
        <w:rPr>
          <w:rFonts w:hint="cs"/>
          <w:rtl/>
          <w:lang w:bidi="ar-EG"/>
        </w:rPr>
        <w:t xml:space="preserve"> والموصَّفة بحيث تصل إلى مستقبلات المستخدمين</w:t>
      </w:r>
      <w:r w:rsidRPr="005B1756">
        <w:rPr>
          <w:rtl/>
          <w:lang w:bidi="ar-EG"/>
        </w:rPr>
        <w:t xml:space="preserve"> </w:t>
      </w:r>
      <w:r>
        <w:rPr>
          <w:rtl/>
          <w:lang w:bidi="ar-EG"/>
        </w:rPr>
        <w:t>في غضون ست</w:t>
      </w:r>
      <w:r>
        <w:rPr>
          <w:rFonts w:hint="cs"/>
          <w:rtl/>
          <w:lang w:bidi="ar-EG"/>
        </w:rPr>
        <w:t xml:space="preserve"> ثوان</w:t>
      </w:r>
      <w:r w:rsidRPr="00A60560">
        <w:rPr>
          <w:rtl/>
          <w:lang w:bidi="ar-EG"/>
        </w:rPr>
        <w:t xml:space="preserve"> بعد كشف </w:t>
      </w:r>
      <w:r>
        <w:rPr>
          <w:rFonts w:hint="cs"/>
          <w:rtl/>
          <w:lang w:bidi="ar-EG"/>
        </w:rPr>
        <w:t>ال</w:t>
      </w:r>
      <w:r w:rsidRPr="00A60560">
        <w:rPr>
          <w:rtl/>
          <w:lang w:bidi="ar-EG"/>
        </w:rPr>
        <w:t xml:space="preserve">حدود </w:t>
      </w:r>
      <w:r>
        <w:rPr>
          <w:rFonts w:hint="cs"/>
          <w:rtl/>
          <w:lang w:bidi="ar-EG"/>
        </w:rPr>
        <w:t>ال</w:t>
      </w:r>
      <w:r w:rsidRPr="00A60560">
        <w:rPr>
          <w:rtl/>
          <w:lang w:bidi="ar-EG"/>
        </w:rPr>
        <w:t>مقررة سلفا</w:t>
      </w:r>
      <w:r>
        <w:rPr>
          <w:rFonts w:hint="cs"/>
          <w:rtl/>
          <w:lang w:bidi="ar-EG"/>
        </w:rPr>
        <w:t xml:space="preserve">ً لتردي الخدمة. وتوفَّر معلومات تحديد الموضع </w:t>
      </w:r>
      <w:proofErr w:type="spellStart"/>
      <w:r>
        <w:rPr>
          <w:rFonts w:hint="cs"/>
          <w:rtl/>
          <w:lang w:bidi="ar-EG"/>
        </w:rPr>
        <w:t>والميقاتية</w:t>
      </w:r>
      <w:proofErr w:type="spellEnd"/>
      <w:r>
        <w:rPr>
          <w:rFonts w:hint="cs"/>
          <w:rtl/>
          <w:lang w:bidi="ar-EG"/>
        </w:rPr>
        <w:t xml:space="preserve"> لخدمة </w:t>
      </w:r>
      <w:r>
        <w:rPr>
          <w:rtl/>
          <w:lang w:bidi="ar-EG"/>
        </w:rPr>
        <w:t>سلامة الحياة البشرية</w:t>
      </w:r>
      <w:r>
        <w:rPr>
          <w:rFonts w:hint="cs"/>
          <w:rtl/>
          <w:lang w:bidi="ar-EG"/>
        </w:rPr>
        <w:t xml:space="preserve"> </w:t>
      </w:r>
      <w:r w:rsidRPr="00A60560">
        <w:rPr>
          <w:rtl/>
          <w:lang w:bidi="ar-EG"/>
        </w:rPr>
        <w:t>من خلال إشارات</w:t>
      </w:r>
      <w:r w:rsidR="00E83276">
        <w:rPr>
          <w:rFonts w:hint="cs"/>
          <w:rtl/>
          <w:lang w:bidi="ar-EG"/>
        </w:rPr>
        <w:t>-</w:t>
      </w:r>
      <w:r w:rsidRPr="00A60560">
        <w:rPr>
          <w:lang w:bidi="ar-EG"/>
        </w:rPr>
        <w:t>E5</w:t>
      </w:r>
      <w:r w:rsidRPr="00A60560">
        <w:rPr>
          <w:rtl/>
          <w:lang w:bidi="ar-EG"/>
        </w:rPr>
        <w:t>.</w:t>
      </w:r>
    </w:p>
    <w:p w:rsidR="00037072" w:rsidRPr="00F12FD1" w:rsidRDefault="00037072" w:rsidP="00037072">
      <w:pPr>
        <w:pStyle w:val="Heading1"/>
      </w:pPr>
      <w:r w:rsidRPr="00F12FD1">
        <w:lastRenderedPageBreak/>
        <w:t>2</w:t>
      </w:r>
      <w:r w:rsidRPr="00F12FD1">
        <w:tab/>
      </w:r>
      <w:r w:rsidRPr="00F12FD1">
        <w:rPr>
          <w:rFonts w:hint="cs"/>
          <w:rtl/>
        </w:rPr>
        <w:t xml:space="preserve">خصائص وصلة التغذية الصاعدة في نظام </w:t>
      </w:r>
      <w:r w:rsidRPr="00F12FD1">
        <w:rPr>
          <w:rtl/>
        </w:rPr>
        <w:t>غاليليو</w:t>
      </w:r>
    </w:p>
    <w:p w:rsidR="00037072" w:rsidRPr="00A60560" w:rsidRDefault="00037072" w:rsidP="00275CF3">
      <w:pPr>
        <w:keepNext/>
        <w:keepLines/>
        <w:rPr>
          <w:rtl/>
          <w:lang w:bidi="ar-EG"/>
        </w:rPr>
      </w:pPr>
      <w:r>
        <w:rPr>
          <w:rFonts w:hint="cs"/>
          <w:rtl/>
          <w:lang w:bidi="ar-EG"/>
        </w:rPr>
        <w:t xml:space="preserve">ترد في الجدول </w:t>
      </w:r>
      <w:r>
        <w:rPr>
          <w:lang w:bidi="ar-EG"/>
        </w:rPr>
        <w:t>1-1</w:t>
      </w:r>
      <w:r>
        <w:rPr>
          <w:rFonts w:hint="cs"/>
          <w:rtl/>
          <w:lang w:bidi="ar-EG"/>
        </w:rPr>
        <w:t xml:space="preserve"> معلمات محطات أرضية نمطية لوصلة التغذية الصاعدة في نظام </w:t>
      </w:r>
      <w:r w:rsidRPr="00A60560">
        <w:rPr>
          <w:rtl/>
          <w:lang w:bidi="ar-EG"/>
        </w:rPr>
        <w:t>غاليليو</w:t>
      </w:r>
      <w:r>
        <w:rPr>
          <w:rFonts w:hint="cs"/>
          <w:rtl/>
          <w:lang w:bidi="ar-EG"/>
        </w:rPr>
        <w:t xml:space="preserve">. وستنفَّذ تصفية الإرسال لجميع </w:t>
      </w:r>
      <w:r w:rsidRPr="00A60560">
        <w:rPr>
          <w:rtl/>
          <w:lang w:bidi="ar-EG"/>
        </w:rPr>
        <w:t>إشارات الإرسال</w:t>
      </w:r>
      <w:r w:rsidR="00275CF3">
        <w:rPr>
          <w:rFonts w:hint="cs"/>
          <w:rtl/>
          <w:lang w:bidi="ar-EG"/>
        </w:rPr>
        <w:t> </w:t>
      </w:r>
      <w:r w:rsidRPr="00A60560">
        <w:rPr>
          <w:rtl/>
          <w:lang w:bidi="ar-EG"/>
        </w:rPr>
        <w:t>غاليليو.</w:t>
      </w:r>
    </w:p>
    <w:p w:rsidR="00037072" w:rsidRDefault="00037072" w:rsidP="00037072">
      <w:pPr>
        <w:pStyle w:val="TableNo"/>
        <w:rPr>
          <w:rtl/>
        </w:rPr>
      </w:pPr>
      <w:r>
        <w:rPr>
          <w:rFonts w:hint="cs"/>
          <w:rtl/>
        </w:rPr>
        <w:t xml:space="preserve">الجـدول </w:t>
      </w:r>
      <w:r>
        <w:t>1-1</w:t>
      </w:r>
    </w:p>
    <w:p w:rsidR="00037072" w:rsidRPr="00DD2759" w:rsidRDefault="00037072" w:rsidP="00037072">
      <w:pPr>
        <w:pStyle w:val="Tabletitle"/>
      </w:pPr>
      <w:r>
        <w:rPr>
          <w:rFonts w:hint="cs"/>
          <w:rtl/>
        </w:rPr>
        <w:t xml:space="preserve">خصائص محطات </w:t>
      </w:r>
      <w:r w:rsidRPr="00A60560">
        <w:rPr>
          <w:rtl/>
        </w:rPr>
        <w:t>غاليليو</w:t>
      </w:r>
      <w:r>
        <w:rPr>
          <w:rFonts w:hint="cs"/>
          <w:rtl/>
        </w:rPr>
        <w:t xml:space="preserve"> الأرضية المرسلة </w:t>
      </w:r>
      <w:r>
        <w:rPr>
          <w:rtl/>
        </w:rPr>
        <w:t>العامل</w:t>
      </w:r>
      <w:r>
        <w:rPr>
          <w:rFonts w:hint="cs"/>
          <w:rtl/>
        </w:rPr>
        <w:t>ة</w:t>
      </w:r>
      <w:r w:rsidRPr="002521EC">
        <w:rPr>
          <w:rtl/>
        </w:rPr>
        <w:t xml:space="preserve"> في النطاق </w:t>
      </w:r>
      <w:r w:rsidRPr="002521EC">
        <w:t>MHz 5 010-5 000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037072" w:rsidRPr="00DD2759" w:rsidTr="009F464A">
        <w:trPr>
          <w:tblHeader/>
          <w:jc w:val="center"/>
        </w:trPr>
        <w:tc>
          <w:tcPr>
            <w:tcW w:w="5670" w:type="dxa"/>
          </w:tcPr>
          <w:p w:rsidR="00037072" w:rsidRPr="00DD2759" w:rsidRDefault="00037072" w:rsidP="009F464A">
            <w:pPr>
              <w:pStyle w:val="Tablehead"/>
              <w:rPr>
                <w:rtl/>
                <w:lang w:val="fr-FR" w:bidi="ar-EG"/>
              </w:rPr>
            </w:pPr>
            <w:r>
              <w:rPr>
                <w:rFonts w:hint="cs"/>
                <w:rtl/>
                <w:lang w:val="fr-FR"/>
              </w:rPr>
              <w:t>المعلمة</w:t>
            </w:r>
          </w:p>
        </w:tc>
        <w:tc>
          <w:tcPr>
            <w:tcW w:w="3402" w:type="dxa"/>
          </w:tcPr>
          <w:p w:rsidR="00037072" w:rsidRPr="00DD2759" w:rsidRDefault="00037072" w:rsidP="009F464A">
            <w:pPr>
              <w:pStyle w:val="Tablehead"/>
              <w:rPr>
                <w:lang w:val="fr-FR"/>
              </w:rPr>
            </w:pPr>
            <w:r>
              <w:rPr>
                <w:rFonts w:hint="cs"/>
                <w:rtl/>
                <w:lang w:val="fr-FR"/>
              </w:rPr>
              <w:t>القيمة</w:t>
            </w:r>
          </w:p>
        </w:tc>
      </w:tr>
      <w:tr w:rsidR="00037072" w:rsidRPr="00DD2759" w:rsidTr="009F464A">
        <w:trPr>
          <w:jc w:val="center"/>
        </w:trPr>
        <w:tc>
          <w:tcPr>
            <w:tcW w:w="5670" w:type="dxa"/>
          </w:tcPr>
          <w:p w:rsidR="00037072" w:rsidRPr="00DD2759" w:rsidRDefault="00037072" w:rsidP="001C0BDE">
            <w:pPr>
              <w:pStyle w:val="Tabletext"/>
              <w:spacing w:after="40" w:line="280" w:lineRule="exact"/>
              <w:rPr>
                <w:highlight w:val="green"/>
                <w:lang w:val="fr-FR"/>
              </w:rPr>
            </w:pPr>
            <w:r>
              <w:rPr>
                <w:rFonts w:hint="cs"/>
                <w:rtl/>
                <w:lang w:val="fr-FR"/>
              </w:rPr>
              <w:t>التردد المركزي</w:t>
            </w:r>
            <w:r w:rsidRPr="00CC08DA">
              <w:rPr>
                <w:lang w:val="fr-FR"/>
              </w:rPr>
              <w:t>(MHz</w:t>
            </w:r>
            <w:r w:rsidRPr="00EC580E">
              <w:rPr>
                <w:lang w:val="fr-FR"/>
              </w:rPr>
              <w:t xml:space="preserve">) </w:t>
            </w:r>
          </w:p>
        </w:tc>
        <w:tc>
          <w:tcPr>
            <w:tcW w:w="3402" w:type="dxa"/>
          </w:tcPr>
          <w:p w:rsidR="00037072" w:rsidRPr="00DD2759" w:rsidRDefault="00037072" w:rsidP="001C0BDE">
            <w:pPr>
              <w:pStyle w:val="Tabletext"/>
              <w:spacing w:after="40" w:line="280" w:lineRule="exact"/>
              <w:jc w:val="center"/>
              <w:rPr>
                <w:lang w:val="fr-FR"/>
              </w:rPr>
            </w:pPr>
            <w:r w:rsidRPr="00DD2759">
              <w:rPr>
                <w:lang w:val="fr-FR"/>
              </w:rPr>
              <w:t>5 005</w:t>
            </w:r>
          </w:p>
        </w:tc>
      </w:tr>
      <w:tr w:rsidR="00037072" w:rsidRPr="00DD2759" w:rsidTr="009F464A">
        <w:trPr>
          <w:jc w:val="center"/>
        </w:trPr>
        <w:tc>
          <w:tcPr>
            <w:tcW w:w="5670" w:type="dxa"/>
          </w:tcPr>
          <w:p w:rsidR="00037072" w:rsidRPr="00DD2759" w:rsidRDefault="00037072" w:rsidP="001C0BDE">
            <w:pPr>
              <w:pStyle w:val="Tabletext"/>
              <w:spacing w:after="40" w:line="280" w:lineRule="exact"/>
              <w:rPr>
                <w:lang w:val="fr-FR"/>
              </w:rPr>
            </w:pPr>
            <w:r>
              <w:rPr>
                <w:rFonts w:hint="cs"/>
                <w:rtl/>
                <w:lang w:val="fr-FR"/>
              </w:rPr>
              <w:t xml:space="preserve">قطر الهوائي </w:t>
            </w:r>
            <w:r w:rsidRPr="00DD2759">
              <w:rPr>
                <w:lang w:val="fr-FR"/>
              </w:rPr>
              <w:t>(m)</w:t>
            </w:r>
          </w:p>
        </w:tc>
        <w:tc>
          <w:tcPr>
            <w:tcW w:w="3402" w:type="dxa"/>
          </w:tcPr>
          <w:p w:rsidR="00037072" w:rsidRPr="00DD2759" w:rsidRDefault="00037072" w:rsidP="001C0BDE">
            <w:pPr>
              <w:pStyle w:val="Tabletext"/>
              <w:spacing w:after="40" w:line="280" w:lineRule="exact"/>
              <w:jc w:val="center"/>
              <w:rPr>
                <w:rtl/>
                <w:lang w:val="fr-FR" w:bidi="ar-EG"/>
              </w:rPr>
            </w:pPr>
            <w:r w:rsidRPr="00DD2759">
              <w:rPr>
                <w:lang w:val="fr-FR"/>
              </w:rPr>
              <w:t>3</w:t>
            </w:r>
            <w:r>
              <w:rPr>
                <w:lang w:val="fr-FR"/>
              </w:rPr>
              <w:t>,</w:t>
            </w:r>
            <w:r w:rsidRPr="00DD2759">
              <w:rPr>
                <w:lang w:val="fr-FR"/>
              </w:rPr>
              <w:t>0</w:t>
            </w:r>
          </w:p>
        </w:tc>
      </w:tr>
      <w:tr w:rsidR="00037072" w:rsidRPr="00DD2759" w:rsidTr="009F464A">
        <w:trPr>
          <w:jc w:val="center"/>
        </w:trPr>
        <w:tc>
          <w:tcPr>
            <w:tcW w:w="5670" w:type="dxa"/>
          </w:tcPr>
          <w:p w:rsidR="00037072" w:rsidRPr="00DD2759" w:rsidRDefault="00037072" w:rsidP="001C0BDE">
            <w:pPr>
              <w:pStyle w:val="Tabletext"/>
              <w:spacing w:after="40" w:line="280" w:lineRule="exact"/>
              <w:rPr>
                <w:lang w:val="fr-FR"/>
              </w:rPr>
            </w:pPr>
            <w:r>
              <w:rPr>
                <w:rFonts w:hint="cs"/>
                <w:rtl/>
                <w:lang w:val="fr-FR"/>
              </w:rPr>
              <w:t>الاستقطاب</w:t>
            </w:r>
          </w:p>
        </w:tc>
        <w:tc>
          <w:tcPr>
            <w:tcW w:w="3402" w:type="dxa"/>
          </w:tcPr>
          <w:p w:rsidR="00037072" w:rsidRPr="00DD2759" w:rsidRDefault="00037072" w:rsidP="001C0BDE">
            <w:pPr>
              <w:pStyle w:val="Tabletext"/>
              <w:spacing w:after="40" w:line="280" w:lineRule="exact"/>
              <w:jc w:val="center"/>
              <w:rPr>
                <w:lang w:val="fr-FR"/>
              </w:rPr>
            </w:pPr>
            <w:r w:rsidRPr="00DD2759">
              <w:rPr>
                <w:lang w:val="fr-FR"/>
              </w:rPr>
              <w:t>RHCP</w:t>
            </w:r>
          </w:p>
        </w:tc>
      </w:tr>
      <w:tr w:rsidR="00037072" w:rsidRPr="00DD2759" w:rsidTr="009F464A">
        <w:trPr>
          <w:jc w:val="center"/>
        </w:trPr>
        <w:tc>
          <w:tcPr>
            <w:tcW w:w="5670" w:type="dxa"/>
          </w:tcPr>
          <w:p w:rsidR="00037072" w:rsidRPr="00DD2759" w:rsidRDefault="00037072" w:rsidP="001C0BDE">
            <w:pPr>
              <w:pStyle w:val="Tabletext"/>
              <w:spacing w:after="40" w:line="280" w:lineRule="exact"/>
              <w:rPr>
                <w:rtl/>
                <w:lang w:val="fr-FR" w:bidi="ar-EG"/>
              </w:rPr>
            </w:pPr>
            <w:r>
              <w:rPr>
                <w:rFonts w:hint="cs"/>
                <w:rtl/>
                <w:lang w:val="fr-FR"/>
              </w:rPr>
              <w:t>مخطط إشعاع الهوائي</w:t>
            </w:r>
          </w:p>
        </w:tc>
        <w:tc>
          <w:tcPr>
            <w:tcW w:w="3402" w:type="dxa"/>
          </w:tcPr>
          <w:p w:rsidR="00037072" w:rsidRPr="00DD2759" w:rsidRDefault="00037072" w:rsidP="001C0BDE">
            <w:pPr>
              <w:pStyle w:val="Tabletext"/>
              <w:spacing w:after="40" w:line="280" w:lineRule="exact"/>
              <w:jc w:val="center"/>
              <w:rPr>
                <w:lang w:val="fr-FR"/>
              </w:rPr>
            </w:pPr>
            <w:r>
              <w:rPr>
                <w:rFonts w:hint="cs"/>
                <w:rtl/>
                <w:lang w:val="fr-FR"/>
              </w:rPr>
              <w:t xml:space="preserve">التوصية </w:t>
            </w:r>
            <w:r w:rsidRPr="00DD2759">
              <w:rPr>
                <w:lang w:val="fr-FR"/>
              </w:rPr>
              <w:t>ITU</w:t>
            </w:r>
            <w:r w:rsidRPr="00DD2759">
              <w:rPr>
                <w:lang w:val="fr-FR"/>
              </w:rPr>
              <w:noBreakHyphen/>
              <w:t>R S.465-5</w:t>
            </w:r>
          </w:p>
        </w:tc>
      </w:tr>
      <w:tr w:rsidR="00037072" w:rsidRPr="00DD2759" w:rsidTr="009F464A">
        <w:trPr>
          <w:jc w:val="center"/>
        </w:trPr>
        <w:tc>
          <w:tcPr>
            <w:tcW w:w="5670" w:type="dxa"/>
          </w:tcPr>
          <w:p w:rsidR="00037072" w:rsidRPr="00DD2759" w:rsidRDefault="00037072" w:rsidP="001C0BDE">
            <w:pPr>
              <w:pStyle w:val="Tabletext"/>
              <w:spacing w:after="40" w:line="280" w:lineRule="exact"/>
              <w:rPr>
                <w:lang w:val="fr-FR"/>
              </w:rPr>
            </w:pPr>
            <w:r>
              <w:rPr>
                <w:rFonts w:hint="cs"/>
                <w:rtl/>
                <w:lang w:val="fr-FR"/>
              </w:rPr>
              <w:t xml:space="preserve">الكسب النظري للهوائي </w:t>
            </w:r>
            <w:r w:rsidRPr="00DD2759">
              <w:rPr>
                <w:lang w:val="fr-FR"/>
              </w:rPr>
              <w:t>(</w:t>
            </w:r>
            <w:proofErr w:type="spellStart"/>
            <w:r w:rsidRPr="00DD2759">
              <w:rPr>
                <w:lang w:val="fr-FR"/>
              </w:rPr>
              <w:t>dBi</w:t>
            </w:r>
            <w:proofErr w:type="spellEnd"/>
            <w:r w:rsidRPr="00DD2759">
              <w:rPr>
                <w:lang w:val="fr-FR"/>
              </w:rPr>
              <w:t>)</w:t>
            </w:r>
          </w:p>
        </w:tc>
        <w:tc>
          <w:tcPr>
            <w:tcW w:w="3402" w:type="dxa"/>
          </w:tcPr>
          <w:p w:rsidR="00037072" w:rsidRPr="00DD2759" w:rsidRDefault="00037072" w:rsidP="001C0BDE">
            <w:pPr>
              <w:pStyle w:val="Tabletext"/>
              <w:spacing w:after="40" w:line="280" w:lineRule="exact"/>
              <w:jc w:val="center"/>
              <w:rPr>
                <w:lang w:val="fr-FR"/>
              </w:rPr>
            </w:pPr>
            <w:r w:rsidRPr="00DD2759">
              <w:rPr>
                <w:lang w:val="fr-FR"/>
              </w:rPr>
              <w:t>41</w:t>
            </w:r>
            <w:r>
              <w:rPr>
                <w:lang w:val="fr-FR"/>
              </w:rPr>
              <w:t>,</w:t>
            </w:r>
            <w:r w:rsidRPr="00DD2759">
              <w:rPr>
                <w:lang w:val="fr-FR"/>
              </w:rPr>
              <w:t>8</w:t>
            </w:r>
          </w:p>
        </w:tc>
      </w:tr>
      <w:tr w:rsidR="00037072" w:rsidRPr="00DD2759" w:rsidTr="009F464A">
        <w:trPr>
          <w:jc w:val="center"/>
        </w:trPr>
        <w:tc>
          <w:tcPr>
            <w:tcW w:w="5670" w:type="dxa"/>
          </w:tcPr>
          <w:p w:rsidR="00037072" w:rsidRPr="00DD2759" w:rsidRDefault="00037072" w:rsidP="001C0BDE">
            <w:pPr>
              <w:pStyle w:val="Tabletext"/>
              <w:spacing w:after="40" w:line="280" w:lineRule="exact"/>
              <w:rPr>
                <w:rtl/>
                <w:lang w:val="fr-FR" w:bidi="ar-EG"/>
              </w:rPr>
            </w:pPr>
            <w:r>
              <w:rPr>
                <w:rFonts w:hint="cs"/>
                <w:rtl/>
                <w:lang w:val="fr-FR" w:bidi="ar-EG"/>
              </w:rPr>
              <w:t xml:space="preserve">القدرة المشعة المكافئة المتناحية </w:t>
            </w:r>
            <w:r>
              <w:rPr>
                <w:lang w:val="fr-FR"/>
              </w:rPr>
              <w:t>(</w:t>
            </w:r>
            <w:r w:rsidRPr="00DD2759">
              <w:rPr>
                <w:lang w:val="fr-FR"/>
              </w:rPr>
              <w:t>e.i.r.p.</w:t>
            </w:r>
            <w:r>
              <w:rPr>
                <w:lang w:val="fr-FR"/>
              </w:rPr>
              <w:t>)</w:t>
            </w:r>
            <w:r>
              <w:rPr>
                <w:rFonts w:hint="cs"/>
                <w:rtl/>
                <w:lang w:val="fr-FR" w:bidi="ar-EG"/>
              </w:rPr>
              <w:t xml:space="preserve"> </w:t>
            </w:r>
            <w:r w:rsidRPr="00DD2759">
              <w:rPr>
                <w:lang w:val="fr-FR"/>
              </w:rPr>
              <w:t>(dBW)</w:t>
            </w:r>
          </w:p>
        </w:tc>
        <w:tc>
          <w:tcPr>
            <w:tcW w:w="3402" w:type="dxa"/>
          </w:tcPr>
          <w:p w:rsidR="00037072" w:rsidRPr="00F04AB9" w:rsidRDefault="00037072" w:rsidP="001C0BDE">
            <w:pPr>
              <w:pStyle w:val="Tabletext"/>
              <w:spacing w:after="40" w:line="280" w:lineRule="exact"/>
              <w:jc w:val="center"/>
              <w:rPr>
                <w:rtl/>
                <w:lang w:bidi="ar-EG"/>
              </w:rPr>
            </w:pPr>
            <w:r w:rsidRPr="00DD2759">
              <w:rPr>
                <w:lang w:val="fr-FR"/>
              </w:rPr>
              <w:t>50</w:t>
            </w:r>
            <w:r>
              <w:rPr>
                <w:lang w:val="fr-FR"/>
              </w:rPr>
              <w:t>,</w:t>
            </w:r>
            <w:r w:rsidRPr="00DD2759">
              <w:rPr>
                <w:lang w:val="fr-FR"/>
              </w:rPr>
              <w:t>3</w:t>
            </w:r>
          </w:p>
        </w:tc>
      </w:tr>
      <w:tr w:rsidR="00037072" w:rsidRPr="00DD2759" w:rsidTr="009F464A">
        <w:trPr>
          <w:jc w:val="center"/>
        </w:trPr>
        <w:tc>
          <w:tcPr>
            <w:tcW w:w="5670" w:type="dxa"/>
          </w:tcPr>
          <w:p w:rsidR="00037072" w:rsidRPr="00DD2759" w:rsidRDefault="00037072" w:rsidP="001C0BDE">
            <w:pPr>
              <w:pStyle w:val="Tabletext"/>
              <w:spacing w:after="40" w:line="280" w:lineRule="exact"/>
              <w:rPr>
                <w:lang w:val="fr-FR"/>
              </w:rPr>
            </w:pPr>
            <w:r>
              <w:rPr>
                <w:rFonts w:hint="cs"/>
                <w:rtl/>
                <w:lang w:val="fr-FR"/>
              </w:rPr>
              <w:t>التشكيل/التشفير</w:t>
            </w:r>
          </w:p>
        </w:tc>
        <w:tc>
          <w:tcPr>
            <w:tcW w:w="3402" w:type="dxa"/>
          </w:tcPr>
          <w:p w:rsidR="00037072" w:rsidRPr="00DD2759" w:rsidRDefault="00037072" w:rsidP="001C0BDE">
            <w:pPr>
              <w:pStyle w:val="Tabletext"/>
              <w:spacing w:after="40" w:line="280" w:lineRule="exact"/>
              <w:jc w:val="center"/>
              <w:rPr>
                <w:lang w:val="fr-FR"/>
              </w:rPr>
            </w:pPr>
            <w:r w:rsidRPr="00DD2759">
              <w:rPr>
                <w:lang w:val="fr-FR"/>
              </w:rPr>
              <w:t>QPSK</w:t>
            </w:r>
            <w:r>
              <w:rPr>
                <w:rFonts w:hint="cs"/>
                <w:rtl/>
                <w:lang w:val="fr-FR"/>
              </w:rPr>
              <w:t>/الطيف الممدود</w:t>
            </w:r>
          </w:p>
        </w:tc>
      </w:tr>
      <w:tr w:rsidR="00037072" w:rsidRPr="00DD2759" w:rsidTr="009F464A">
        <w:trPr>
          <w:jc w:val="center"/>
        </w:trPr>
        <w:tc>
          <w:tcPr>
            <w:tcW w:w="5670" w:type="dxa"/>
            <w:tcBorders>
              <w:bottom w:val="single" w:sz="4" w:space="0" w:color="auto"/>
            </w:tcBorders>
          </w:tcPr>
          <w:p w:rsidR="00037072" w:rsidRPr="00DD2759" w:rsidRDefault="00037072" w:rsidP="001C0BDE">
            <w:pPr>
              <w:pStyle w:val="Tabletext"/>
              <w:spacing w:after="40" w:line="280" w:lineRule="exact"/>
              <w:rPr>
                <w:lang w:val="fr-FR"/>
              </w:rPr>
            </w:pPr>
            <w:r>
              <w:rPr>
                <w:rFonts w:hint="cs"/>
                <w:rtl/>
                <w:lang w:val="fr-FR"/>
              </w:rPr>
              <w:t xml:space="preserve">عرض نطاق الترددات الراديوية </w:t>
            </w:r>
            <w:r w:rsidRPr="00DD2759">
              <w:rPr>
                <w:lang w:val="fr-FR"/>
              </w:rPr>
              <w:t>(MHz)</w:t>
            </w:r>
          </w:p>
        </w:tc>
        <w:tc>
          <w:tcPr>
            <w:tcW w:w="3402" w:type="dxa"/>
            <w:tcBorders>
              <w:bottom w:val="single" w:sz="4" w:space="0" w:color="auto"/>
            </w:tcBorders>
          </w:tcPr>
          <w:p w:rsidR="00037072" w:rsidRPr="00DD2759" w:rsidRDefault="00037072" w:rsidP="001C0BDE">
            <w:pPr>
              <w:pStyle w:val="Tabletext"/>
              <w:spacing w:after="40" w:line="280" w:lineRule="exact"/>
              <w:jc w:val="center"/>
              <w:rPr>
                <w:lang w:val="fr-FR"/>
              </w:rPr>
            </w:pPr>
            <w:r w:rsidRPr="00DD2759">
              <w:rPr>
                <w:lang w:val="fr-FR"/>
              </w:rPr>
              <w:t>10</w:t>
            </w:r>
          </w:p>
        </w:tc>
      </w:tr>
      <w:tr w:rsidR="00037072" w:rsidRPr="00DD2759" w:rsidTr="009F464A">
        <w:trPr>
          <w:jc w:val="center"/>
        </w:trPr>
        <w:tc>
          <w:tcPr>
            <w:tcW w:w="9072" w:type="dxa"/>
            <w:gridSpan w:val="2"/>
            <w:tcBorders>
              <w:left w:val="nil"/>
              <w:bottom w:val="nil"/>
              <w:right w:val="nil"/>
            </w:tcBorders>
          </w:tcPr>
          <w:p w:rsidR="00037072" w:rsidRPr="00DD2759" w:rsidRDefault="00037072" w:rsidP="00FD15B3">
            <w:pPr>
              <w:pStyle w:val="Tabletext"/>
              <w:spacing w:before="100" w:line="168" w:lineRule="auto"/>
              <w:ind w:left="-85" w:right="-85"/>
              <w:jc w:val="both"/>
            </w:pPr>
            <w:r w:rsidRPr="00A8072C">
              <w:rPr>
                <w:sz w:val="18"/>
                <w:szCs w:val="24"/>
              </w:rPr>
              <w:t>RHCP</w:t>
            </w:r>
            <w:r w:rsidRPr="00A8072C">
              <w:rPr>
                <w:rFonts w:hint="cs"/>
                <w:sz w:val="18"/>
                <w:szCs w:val="24"/>
                <w:rtl/>
              </w:rPr>
              <w:t>: استقطاب دائري باتجاه اليمين</w:t>
            </w:r>
            <w:r>
              <w:rPr>
                <w:rFonts w:hint="cs"/>
                <w:sz w:val="18"/>
                <w:szCs w:val="24"/>
                <w:rtl/>
              </w:rPr>
              <w:t>.</w:t>
            </w:r>
          </w:p>
        </w:tc>
      </w:tr>
    </w:tbl>
    <w:p w:rsidR="00037072" w:rsidRPr="00F12FD1" w:rsidRDefault="00037072" w:rsidP="00F164BE">
      <w:pPr>
        <w:pStyle w:val="Heading1"/>
        <w:spacing w:before="720"/>
        <w:rPr>
          <w:rtl/>
        </w:rPr>
      </w:pPr>
      <w:r w:rsidRPr="00F12FD1">
        <w:t>3</w:t>
      </w:r>
      <w:r w:rsidRPr="00F12FD1">
        <w:tab/>
      </w:r>
      <w:r w:rsidRPr="00F12FD1">
        <w:rPr>
          <w:rFonts w:hint="cs"/>
          <w:rtl/>
        </w:rPr>
        <w:t>خصائص المستقبل الساتلي</w:t>
      </w:r>
    </w:p>
    <w:p w:rsidR="00037072" w:rsidRDefault="00037072" w:rsidP="00037072">
      <w:pPr>
        <w:rPr>
          <w:rtl/>
          <w:lang w:bidi="ar-EG"/>
        </w:rPr>
      </w:pPr>
      <w:r>
        <w:rPr>
          <w:rFonts w:hint="cs"/>
          <w:rtl/>
          <w:lang w:bidi="ar-EG"/>
        </w:rPr>
        <w:t xml:space="preserve">ترد في الجدول </w:t>
      </w:r>
      <w:r>
        <w:rPr>
          <w:lang w:bidi="ar-EG"/>
        </w:rPr>
        <w:t>2-1</w:t>
      </w:r>
      <w:r>
        <w:rPr>
          <w:rFonts w:hint="cs"/>
          <w:rtl/>
          <w:lang w:bidi="ar-EG"/>
        </w:rPr>
        <w:t xml:space="preserve"> الخصائص النمطية للمستقبلات الساتلية.</w:t>
      </w:r>
    </w:p>
    <w:p w:rsidR="00037072" w:rsidRDefault="00037072" w:rsidP="00037072">
      <w:pPr>
        <w:pStyle w:val="TableNo"/>
        <w:rPr>
          <w:rtl/>
        </w:rPr>
      </w:pPr>
      <w:r>
        <w:rPr>
          <w:rFonts w:hint="cs"/>
          <w:rtl/>
        </w:rPr>
        <w:t xml:space="preserve">الجـدول </w:t>
      </w:r>
      <w:r>
        <w:t>2-1</w:t>
      </w:r>
    </w:p>
    <w:p w:rsidR="00037072" w:rsidRDefault="00037072" w:rsidP="00037072">
      <w:pPr>
        <w:pStyle w:val="Tabletitle"/>
        <w:rPr>
          <w:rtl/>
        </w:rPr>
      </w:pPr>
      <w:r>
        <w:rPr>
          <w:rFonts w:hint="cs"/>
          <w:rtl/>
        </w:rPr>
        <w:t xml:space="preserve">خصائص محطات </w:t>
      </w:r>
      <w:r w:rsidRPr="00A60560">
        <w:rPr>
          <w:rtl/>
        </w:rPr>
        <w:t>غاليليو</w:t>
      </w:r>
      <w:r>
        <w:rPr>
          <w:rFonts w:hint="cs"/>
          <w:rtl/>
        </w:rPr>
        <w:t xml:space="preserve"> الفضائية المستقبلة </w:t>
      </w:r>
      <w:r>
        <w:rPr>
          <w:rtl/>
        </w:rPr>
        <w:t>العامل</w:t>
      </w:r>
      <w:r>
        <w:rPr>
          <w:rFonts w:hint="cs"/>
          <w:rtl/>
        </w:rPr>
        <w:t>ة</w:t>
      </w:r>
      <w:r>
        <w:rPr>
          <w:rFonts w:hint="cs"/>
          <w:rtl/>
        </w:rPr>
        <w:br/>
      </w:r>
      <w:r w:rsidRPr="002521EC">
        <w:rPr>
          <w:rtl/>
        </w:rPr>
        <w:t xml:space="preserve">في النطاق </w:t>
      </w:r>
      <w:r w:rsidRPr="002521EC">
        <w:t>MHz 5 010-5 000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037072" w:rsidRPr="00CC08DA" w:rsidTr="009F464A">
        <w:trPr>
          <w:tblHeader/>
          <w:jc w:val="center"/>
        </w:trPr>
        <w:tc>
          <w:tcPr>
            <w:tcW w:w="5670" w:type="dxa"/>
          </w:tcPr>
          <w:p w:rsidR="00037072" w:rsidRPr="00F04AB9" w:rsidRDefault="00037072" w:rsidP="009F464A">
            <w:pPr>
              <w:pStyle w:val="Tablehead"/>
              <w:rPr>
                <w:lang w:val="fr-FR"/>
              </w:rPr>
            </w:pPr>
            <w:r w:rsidRPr="00F04AB9">
              <w:rPr>
                <w:rFonts w:hint="cs"/>
                <w:rtl/>
                <w:lang w:val="fr-FR"/>
              </w:rPr>
              <w:t>المعلمة</w:t>
            </w:r>
          </w:p>
        </w:tc>
        <w:tc>
          <w:tcPr>
            <w:tcW w:w="3402" w:type="dxa"/>
          </w:tcPr>
          <w:p w:rsidR="00037072" w:rsidRPr="00F04AB9" w:rsidRDefault="00037072" w:rsidP="009F464A">
            <w:pPr>
              <w:pStyle w:val="Tablehead"/>
              <w:rPr>
                <w:lang w:val="fr-FR"/>
              </w:rPr>
            </w:pPr>
            <w:r w:rsidRPr="00F04AB9">
              <w:rPr>
                <w:rFonts w:hint="cs"/>
                <w:rtl/>
                <w:lang w:val="fr-FR"/>
              </w:rPr>
              <w:t>القيمة</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التردد المركزي</w:t>
            </w:r>
            <w:r w:rsidRPr="00CC08DA">
              <w:rPr>
                <w:lang w:val="fr-FR"/>
              </w:rPr>
              <w:t>(MHz)</w:t>
            </w:r>
            <w:r w:rsidRPr="00F04AB9">
              <w:rPr>
                <w:lang w:val="fr-FR"/>
              </w:rPr>
              <w:t xml:space="preserve"> </w:t>
            </w:r>
          </w:p>
        </w:tc>
        <w:tc>
          <w:tcPr>
            <w:tcW w:w="3402" w:type="dxa"/>
          </w:tcPr>
          <w:p w:rsidR="00037072" w:rsidRPr="00F04AB9" w:rsidRDefault="00037072" w:rsidP="001C0BDE">
            <w:pPr>
              <w:pStyle w:val="Tabletext"/>
              <w:spacing w:after="40" w:line="280" w:lineRule="exact"/>
              <w:jc w:val="center"/>
            </w:pPr>
            <w:r w:rsidRPr="00F04AB9">
              <w:t>5 005</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 xml:space="preserve">عرض نطاق الترددات الراديوية </w:t>
            </w:r>
            <w:r w:rsidRPr="00F04AB9">
              <w:rPr>
                <w:lang w:val="fr-FR"/>
              </w:rPr>
              <w:t>(MHz)</w:t>
            </w:r>
          </w:p>
        </w:tc>
        <w:tc>
          <w:tcPr>
            <w:tcW w:w="3402" w:type="dxa"/>
          </w:tcPr>
          <w:p w:rsidR="00037072" w:rsidRPr="00F04AB9" w:rsidRDefault="00037072" w:rsidP="001C0BDE">
            <w:pPr>
              <w:pStyle w:val="Tabletext"/>
              <w:spacing w:after="40" w:line="280" w:lineRule="exact"/>
              <w:jc w:val="center"/>
            </w:pPr>
            <w:r w:rsidRPr="00F04AB9">
              <w:t>10</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الاستقطاب</w:t>
            </w:r>
          </w:p>
        </w:tc>
        <w:tc>
          <w:tcPr>
            <w:tcW w:w="3402" w:type="dxa"/>
          </w:tcPr>
          <w:p w:rsidR="00037072" w:rsidRPr="00F04AB9" w:rsidRDefault="00037072" w:rsidP="001C0BDE">
            <w:pPr>
              <w:pStyle w:val="Tabletext"/>
              <w:spacing w:after="40" w:line="280" w:lineRule="exact"/>
              <w:jc w:val="center"/>
            </w:pPr>
            <w:r w:rsidRPr="00F04AB9">
              <w:t>RHCP</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مخطط إشعاع/نمط الهوائي</w:t>
            </w:r>
          </w:p>
        </w:tc>
        <w:tc>
          <w:tcPr>
            <w:tcW w:w="3402" w:type="dxa"/>
          </w:tcPr>
          <w:p w:rsidR="00037072" w:rsidRPr="00F04AB9" w:rsidRDefault="00037072" w:rsidP="001C0BDE">
            <w:pPr>
              <w:pStyle w:val="Tabletext"/>
              <w:spacing w:after="40" w:line="280" w:lineRule="exact"/>
              <w:jc w:val="center"/>
            </w:pPr>
            <w:r w:rsidRPr="00F04AB9">
              <w:rPr>
                <w:rFonts w:hint="cs"/>
                <w:rtl/>
              </w:rPr>
              <w:t>هوائي بوقي دائري</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توجيه الهوائي</w:t>
            </w:r>
          </w:p>
        </w:tc>
        <w:tc>
          <w:tcPr>
            <w:tcW w:w="3402" w:type="dxa"/>
          </w:tcPr>
          <w:p w:rsidR="00037072" w:rsidRPr="00F04AB9" w:rsidRDefault="00037072" w:rsidP="001C0BDE">
            <w:pPr>
              <w:pStyle w:val="Tabletext"/>
              <w:spacing w:after="40" w:line="280" w:lineRule="exact"/>
              <w:jc w:val="center"/>
            </w:pPr>
            <w:r w:rsidRPr="00F04AB9">
              <w:rPr>
                <w:rFonts w:hint="cs"/>
                <w:rtl/>
              </w:rPr>
              <w:t>نحو الحضيض</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 xml:space="preserve">الكسب الأقصى لهوائي الاستقبال </w:t>
            </w:r>
            <w:r w:rsidRPr="00F04AB9">
              <w:rPr>
                <w:lang w:val="fr-FR"/>
              </w:rPr>
              <w:t>(</w:t>
            </w:r>
            <w:proofErr w:type="spellStart"/>
            <w:r w:rsidRPr="00F04AB9">
              <w:rPr>
                <w:lang w:val="fr-FR"/>
              </w:rPr>
              <w:t>dBi</w:t>
            </w:r>
            <w:proofErr w:type="spellEnd"/>
            <w:r w:rsidRPr="00F04AB9">
              <w:rPr>
                <w:lang w:val="fr-FR"/>
              </w:rPr>
              <w:t>)</w:t>
            </w:r>
          </w:p>
        </w:tc>
        <w:tc>
          <w:tcPr>
            <w:tcW w:w="3402" w:type="dxa"/>
          </w:tcPr>
          <w:p w:rsidR="00037072" w:rsidRPr="00F04AB9" w:rsidRDefault="00037072" w:rsidP="001C0BDE">
            <w:pPr>
              <w:pStyle w:val="Tabletext"/>
              <w:spacing w:after="40" w:line="280" w:lineRule="exact"/>
              <w:jc w:val="center"/>
            </w:pPr>
            <w:r w:rsidRPr="00F04AB9">
              <w:t>12</w:t>
            </w:r>
            <w:r>
              <w:t>,</w:t>
            </w:r>
            <w:r w:rsidRPr="00F04AB9">
              <w:t>8</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 xml:space="preserve">نصف فتحة الهوائي </w:t>
            </w:r>
            <w:r w:rsidRPr="00F04AB9">
              <w:rPr>
                <w:lang w:val="fr-FR"/>
              </w:rPr>
              <w:t>(°)</w:t>
            </w:r>
            <w:r w:rsidRPr="00F04AB9">
              <w:rPr>
                <w:rFonts w:hint="cs"/>
                <w:rtl/>
                <w:lang w:val="fr-FR"/>
              </w:rPr>
              <w:t xml:space="preserve"> (عند زاوية الارتفاع </w:t>
            </w:r>
            <w:r w:rsidRPr="00F04AB9">
              <w:rPr>
                <w:lang w:val="fr-FR"/>
              </w:rPr>
              <w:t>°5</w:t>
            </w:r>
            <w:r w:rsidRPr="00F04AB9">
              <w:rPr>
                <w:rFonts w:hint="cs"/>
                <w:rtl/>
                <w:lang w:val="fr-FR"/>
              </w:rPr>
              <w:t>)</w:t>
            </w:r>
          </w:p>
        </w:tc>
        <w:tc>
          <w:tcPr>
            <w:tcW w:w="3402" w:type="dxa"/>
          </w:tcPr>
          <w:p w:rsidR="00037072" w:rsidRPr="00F04AB9" w:rsidRDefault="00037072" w:rsidP="001C0BDE">
            <w:pPr>
              <w:pStyle w:val="Tabletext"/>
              <w:spacing w:after="40" w:line="280" w:lineRule="exact"/>
              <w:jc w:val="center"/>
            </w:pPr>
            <w:r w:rsidRPr="00F04AB9">
              <w:t>12</w:t>
            </w:r>
            <w:r>
              <w:t>,</w:t>
            </w:r>
            <w:r w:rsidRPr="00F04AB9">
              <w:t>4</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 xml:space="preserve">الارتفاع الأدنى </w:t>
            </w:r>
            <w:r w:rsidRPr="00F04AB9">
              <w:rPr>
                <w:lang w:val="fr-FR"/>
              </w:rPr>
              <w:t>(°)</w:t>
            </w:r>
          </w:p>
        </w:tc>
        <w:tc>
          <w:tcPr>
            <w:tcW w:w="3402" w:type="dxa"/>
          </w:tcPr>
          <w:p w:rsidR="00037072" w:rsidRPr="00F04AB9" w:rsidRDefault="00037072" w:rsidP="001C0BDE">
            <w:pPr>
              <w:pStyle w:val="Tabletext"/>
              <w:spacing w:after="40" w:line="280" w:lineRule="exact"/>
              <w:jc w:val="center"/>
            </w:pPr>
            <w:r w:rsidRPr="00F04AB9">
              <w:t>5</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 xml:space="preserve"> علو الساتل </w:t>
            </w:r>
            <w:r w:rsidRPr="00F04AB9">
              <w:rPr>
                <w:lang w:val="fr-FR"/>
              </w:rPr>
              <w:t>(km)</w:t>
            </w:r>
          </w:p>
        </w:tc>
        <w:tc>
          <w:tcPr>
            <w:tcW w:w="3402" w:type="dxa"/>
          </w:tcPr>
          <w:p w:rsidR="00037072" w:rsidRPr="00F04AB9" w:rsidRDefault="00037072" w:rsidP="001C0BDE">
            <w:pPr>
              <w:pStyle w:val="Tabletext"/>
              <w:spacing w:after="40" w:line="280" w:lineRule="exact"/>
              <w:jc w:val="center"/>
            </w:pPr>
            <w:r w:rsidRPr="00F04AB9">
              <w:t>23 222</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F04AB9">
              <w:rPr>
                <w:rFonts w:hint="cs"/>
                <w:rtl/>
                <w:lang w:val="fr-FR"/>
              </w:rPr>
              <w:t xml:space="preserve">ضوضاء </w:t>
            </w:r>
            <w:proofErr w:type="spellStart"/>
            <w:r w:rsidRPr="00F04AB9">
              <w:rPr>
                <w:lang w:val="fr-FR"/>
              </w:rPr>
              <w:t>Rx</w:t>
            </w:r>
            <w:proofErr w:type="spellEnd"/>
            <w:r w:rsidRPr="00F04AB9">
              <w:rPr>
                <w:rFonts w:hint="cs"/>
                <w:rtl/>
                <w:lang w:val="fr-FR"/>
              </w:rPr>
              <w:t xml:space="preserve">، </w:t>
            </w:r>
            <w:r w:rsidRPr="00F04AB9">
              <w:rPr>
                <w:lang w:val="fr-FR"/>
              </w:rPr>
              <w:t>PSD</w:t>
            </w:r>
            <w:r w:rsidRPr="00F04AB9">
              <w:rPr>
                <w:rFonts w:hint="cs"/>
                <w:rtl/>
                <w:lang w:val="fr-FR"/>
              </w:rPr>
              <w:t xml:space="preserve"> </w:t>
            </w:r>
            <w:r w:rsidRPr="00F04AB9">
              <w:rPr>
                <w:lang w:val="fr-FR"/>
              </w:rPr>
              <w:t>(dBW/Hz)</w:t>
            </w:r>
          </w:p>
        </w:tc>
        <w:tc>
          <w:tcPr>
            <w:tcW w:w="3402" w:type="dxa"/>
          </w:tcPr>
          <w:p w:rsidR="00037072" w:rsidRPr="00F04AB9" w:rsidRDefault="00037072" w:rsidP="001C0BDE">
            <w:pPr>
              <w:pStyle w:val="Tabletext"/>
              <w:spacing w:after="40" w:line="280" w:lineRule="exact"/>
              <w:jc w:val="center"/>
            </w:pPr>
            <w:r w:rsidRPr="00F04AB9">
              <w:t>201−</w:t>
            </w:r>
          </w:p>
        </w:tc>
      </w:tr>
      <w:tr w:rsidR="00037072" w:rsidRPr="00CC08DA" w:rsidTr="009F464A">
        <w:trPr>
          <w:jc w:val="center"/>
        </w:trPr>
        <w:tc>
          <w:tcPr>
            <w:tcW w:w="5670" w:type="dxa"/>
          </w:tcPr>
          <w:p w:rsidR="00037072" w:rsidRPr="00F04AB9" w:rsidRDefault="00037072" w:rsidP="001C0BDE">
            <w:pPr>
              <w:pStyle w:val="Tabletext"/>
              <w:spacing w:after="40" w:line="280" w:lineRule="exact"/>
              <w:rPr>
                <w:lang w:val="fr-FR"/>
              </w:rPr>
            </w:pPr>
            <w:r w:rsidRPr="00CC08DA">
              <w:rPr>
                <w:rFonts w:cs="Times New Roman"/>
                <w:i/>
                <w:iCs/>
                <w:szCs w:val="20"/>
              </w:rPr>
              <w:t>I</w:t>
            </w:r>
            <w:r w:rsidRPr="00CC08DA">
              <w:rPr>
                <w:rFonts w:cs="Times New Roman"/>
                <w:szCs w:val="20"/>
                <w:vertAlign w:val="subscript"/>
              </w:rPr>
              <w:t>0</w:t>
            </w:r>
            <w:r>
              <w:rPr>
                <w:rFonts w:hint="cs"/>
                <w:rtl/>
                <w:lang w:val="fr-FR"/>
              </w:rPr>
              <w:t xml:space="preserve"> </w:t>
            </w:r>
            <w:r w:rsidRPr="00F04AB9">
              <w:rPr>
                <w:rFonts w:hint="cs"/>
                <w:rtl/>
                <w:lang w:val="fr-FR"/>
              </w:rPr>
              <w:t xml:space="preserve">الفعلي المحتمل (على أساس </w:t>
            </w:r>
            <w:r w:rsidRPr="00F04AB9">
              <w:rPr>
                <w:lang w:val="fr-FR"/>
              </w:rPr>
              <w:t>DT/T</w:t>
            </w:r>
            <w:r w:rsidRPr="00F04AB9">
              <w:rPr>
                <w:rFonts w:hint="cs"/>
                <w:rtl/>
                <w:lang w:val="fr-FR"/>
              </w:rPr>
              <w:t xml:space="preserve"> بنسبة </w:t>
            </w:r>
            <w:r>
              <w:rPr>
                <w:lang w:val="fr-FR"/>
              </w:rPr>
              <w:t>%6</w:t>
            </w:r>
            <w:r w:rsidRPr="00F04AB9">
              <w:rPr>
                <w:rFonts w:hint="cs"/>
                <w:rtl/>
                <w:lang w:val="fr-FR"/>
              </w:rPr>
              <w:t xml:space="preserve">) </w:t>
            </w:r>
            <w:r w:rsidRPr="00F04AB9">
              <w:rPr>
                <w:lang w:val="fr-FR"/>
              </w:rPr>
              <w:t>(dBW/Hz)</w:t>
            </w:r>
          </w:p>
        </w:tc>
        <w:tc>
          <w:tcPr>
            <w:tcW w:w="3402" w:type="dxa"/>
          </w:tcPr>
          <w:p w:rsidR="00037072" w:rsidRPr="00F04AB9" w:rsidRDefault="00037072" w:rsidP="001C0BDE">
            <w:pPr>
              <w:pStyle w:val="Tabletext"/>
              <w:spacing w:after="40" w:line="280" w:lineRule="exact"/>
              <w:jc w:val="center"/>
            </w:pPr>
            <w:r w:rsidRPr="00F04AB9">
              <w:t>213</w:t>
            </w:r>
            <w:r>
              <w:t>,</w:t>
            </w:r>
            <w:r w:rsidRPr="00F04AB9">
              <w:t>2−</w:t>
            </w:r>
          </w:p>
        </w:tc>
      </w:tr>
    </w:tbl>
    <w:p w:rsidR="00037072" w:rsidRPr="000E199A" w:rsidRDefault="00037072" w:rsidP="000E199A">
      <w:pPr>
        <w:pStyle w:val="AnnexNotitle"/>
      </w:pPr>
      <w:r w:rsidRPr="000E199A">
        <w:rPr>
          <w:rFonts w:hint="cs"/>
          <w:rtl/>
        </w:rPr>
        <w:lastRenderedPageBreak/>
        <w:t xml:space="preserve">الملحق </w:t>
      </w:r>
      <w:r w:rsidRPr="000E199A">
        <w:t>2</w:t>
      </w:r>
      <w:r w:rsidR="00FB6C09" w:rsidRPr="000E199A">
        <w:rPr>
          <w:rtl/>
        </w:rPr>
        <w:br/>
      </w:r>
      <w:r w:rsidR="00FB6C09" w:rsidRPr="000E199A">
        <w:rPr>
          <w:rtl/>
        </w:rPr>
        <w:br/>
      </w:r>
      <w:r w:rsidRPr="000E199A">
        <w:rPr>
          <w:rtl/>
        </w:rPr>
        <w:t>الخصائص</w:t>
      </w:r>
      <w:r w:rsidRPr="000E199A">
        <w:rPr>
          <w:rFonts w:hint="cs"/>
          <w:rtl/>
        </w:rPr>
        <w:t xml:space="preserve"> التقنية</w:t>
      </w:r>
      <w:r w:rsidRPr="000E199A">
        <w:rPr>
          <w:rtl/>
        </w:rPr>
        <w:t xml:space="preserve"> ومعايير الحماية في محطات الاستقبال الفضائية وخصائص</w:t>
      </w:r>
      <w:r w:rsidRPr="000E199A">
        <w:rPr>
          <w:rFonts w:hint="cs"/>
          <w:rtl/>
        </w:rPr>
        <w:br/>
      </w:r>
      <w:r w:rsidRPr="000E199A">
        <w:rPr>
          <w:rtl/>
        </w:rPr>
        <w:t xml:space="preserve">محطات الإرسال الأرضية في نظام </w:t>
      </w:r>
      <w:r w:rsidRPr="000E199A">
        <w:rPr>
          <w:rFonts w:hint="cs"/>
          <w:rtl/>
        </w:rPr>
        <w:t>تحديد المواضع العالمي</w:t>
      </w:r>
      <w:r w:rsidRPr="000E199A">
        <w:rPr>
          <w:rtl/>
        </w:rPr>
        <w:t xml:space="preserve"> العامل</w:t>
      </w:r>
      <w:r w:rsidRPr="000E199A">
        <w:rPr>
          <w:rFonts w:hint="cs"/>
          <w:rtl/>
        </w:rPr>
        <w:br/>
        <w:t xml:space="preserve">باتجاه </w:t>
      </w:r>
      <w:r w:rsidRPr="000E199A">
        <w:rPr>
          <w:rtl/>
        </w:rPr>
        <w:t xml:space="preserve">أرض-فضاء في النطاق </w:t>
      </w:r>
      <w:r w:rsidRPr="000E199A">
        <w:t>MHz 5 010-5 000</w:t>
      </w:r>
    </w:p>
    <w:p w:rsidR="00037072" w:rsidRPr="00F12FD1" w:rsidRDefault="00037072" w:rsidP="00037072">
      <w:pPr>
        <w:pStyle w:val="Heading1"/>
        <w:spacing w:before="240"/>
        <w:rPr>
          <w:rtl/>
        </w:rPr>
      </w:pPr>
      <w:r w:rsidRPr="00F12FD1">
        <w:t>1</w:t>
      </w:r>
      <w:r w:rsidRPr="00F12FD1">
        <w:tab/>
      </w:r>
      <w:r w:rsidRPr="00F12FD1">
        <w:rPr>
          <w:rtl/>
        </w:rPr>
        <w:t>مقدمة</w:t>
      </w:r>
    </w:p>
    <w:p w:rsidR="00037072" w:rsidRPr="00622B01" w:rsidRDefault="00037072" w:rsidP="00563134">
      <w:pPr>
        <w:rPr>
          <w:rtl/>
          <w:lang w:bidi="ar-SY"/>
        </w:rPr>
      </w:pPr>
      <w:r>
        <w:rPr>
          <w:rFonts w:hint="cs"/>
          <w:rtl/>
          <w:lang w:bidi="ar-SY"/>
        </w:rPr>
        <w:t>إن وصلات التغذية الصاعدة والهابطة في</w:t>
      </w:r>
      <w:r w:rsidRPr="003732CC">
        <w:rPr>
          <w:rtl/>
          <w:lang w:bidi="ar-EG"/>
        </w:rPr>
        <w:t xml:space="preserve"> </w:t>
      </w:r>
      <w:r w:rsidRPr="00622B01">
        <w:rPr>
          <w:rtl/>
          <w:lang w:bidi="ar-EG"/>
        </w:rPr>
        <w:t xml:space="preserve">نظام تحديد </w:t>
      </w:r>
      <w:r>
        <w:rPr>
          <w:rFonts w:hint="cs"/>
          <w:rtl/>
          <w:lang w:bidi="ar-EG"/>
        </w:rPr>
        <w:t>المواضع</w:t>
      </w:r>
      <w:r w:rsidRPr="00622B01">
        <w:rPr>
          <w:rtl/>
          <w:lang w:bidi="ar-EG"/>
        </w:rPr>
        <w:t xml:space="preserve"> العالمي </w:t>
      </w:r>
      <w:r>
        <w:rPr>
          <w:lang w:bidi="ar-EG"/>
        </w:rPr>
        <w:t>(</w:t>
      </w:r>
      <w:r w:rsidRPr="00622B01">
        <w:rPr>
          <w:lang w:bidi="ar-EG"/>
        </w:rPr>
        <w:t>GPS</w:t>
      </w:r>
      <w:r>
        <w:rPr>
          <w:lang w:bidi="ar-EG"/>
        </w:rPr>
        <w:t>)</w:t>
      </w:r>
      <w:r w:rsidRPr="003732CC">
        <w:rPr>
          <w:rFonts w:hint="cs"/>
          <w:rtl/>
          <w:lang w:bidi="ar-SY"/>
        </w:rPr>
        <w:t xml:space="preserve"> </w:t>
      </w:r>
      <w:r>
        <w:rPr>
          <w:rFonts w:hint="cs"/>
          <w:rtl/>
          <w:lang w:bidi="ar-SY"/>
        </w:rPr>
        <w:t>توفر</w:t>
      </w:r>
      <w:r w:rsidRPr="003732CC">
        <w:rPr>
          <w:rtl/>
          <w:lang w:bidi="ar-EG"/>
        </w:rPr>
        <w:t xml:space="preserve"> </w:t>
      </w:r>
      <w:r w:rsidRPr="00622B01">
        <w:rPr>
          <w:rtl/>
          <w:lang w:bidi="ar-EG"/>
        </w:rPr>
        <w:t>الاتصالات للنظام</w:t>
      </w:r>
      <w:r>
        <w:rPr>
          <w:rFonts w:hint="cs"/>
          <w:rtl/>
          <w:lang w:bidi="ar-EG"/>
        </w:rPr>
        <w:t xml:space="preserve"> ومراقبة ساتلية والقيادة والتحكم وتحديثات إحداثيات المدار الحركية ومزامنة الميقاتية.</w:t>
      </w:r>
      <w:r w:rsidRPr="00966DDA">
        <w:rPr>
          <w:rtl/>
          <w:lang w:bidi="ar-EG"/>
        </w:rPr>
        <w:t xml:space="preserve"> </w:t>
      </w:r>
      <w:r w:rsidRPr="00622B01">
        <w:rPr>
          <w:rtl/>
          <w:lang w:bidi="ar-EG"/>
        </w:rPr>
        <w:t>ويجري النظر في</w:t>
      </w:r>
      <w:r>
        <w:rPr>
          <w:rFonts w:hint="cs"/>
          <w:rtl/>
          <w:lang w:bidi="ar-EG"/>
        </w:rPr>
        <w:t xml:space="preserve"> وصلة تغذية صاعدة ذات توقيت مسبق</w:t>
      </w:r>
      <w:r w:rsidRPr="00F43FBC">
        <w:rPr>
          <w:rtl/>
        </w:rPr>
        <w:t xml:space="preserve"> </w:t>
      </w:r>
      <w:r w:rsidRPr="002521EC">
        <w:rPr>
          <w:rtl/>
        </w:rPr>
        <w:t>في</w:t>
      </w:r>
      <w:r>
        <w:rPr>
          <w:rFonts w:hint="cs"/>
          <w:rtl/>
        </w:rPr>
        <w:t> </w:t>
      </w:r>
      <w:r w:rsidRPr="002521EC">
        <w:rPr>
          <w:rtl/>
        </w:rPr>
        <w:t>النطاق</w:t>
      </w:r>
      <w:r w:rsidR="000668D1">
        <w:rPr>
          <w:rFonts w:hint="cs"/>
          <w:rtl/>
        </w:rPr>
        <w:t> </w:t>
      </w:r>
      <w:r w:rsidRPr="002521EC">
        <w:rPr>
          <w:lang w:bidi="ar-EG"/>
        </w:rPr>
        <w:t>MHz</w:t>
      </w:r>
      <w:r>
        <w:rPr>
          <w:lang w:bidi="ar-EG"/>
        </w:rPr>
        <w:t> </w:t>
      </w:r>
      <w:r w:rsidRPr="002521EC">
        <w:rPr>
          <w:lang w:bidi="ar-EG"/>
        </w:rPr>
        <w:t>5</w:t>
      </w:r>
      <w:r>
        <w:rPr>
          <w:lang w:bidi="ar-EG"/>
        </w:rPr>
        <w:t> </w:t>
      </w:r>
      <w:r w:rsidRPr="002521EC">
        <w:rPr>
          <w:lang w:bidi="ar-EG"/>
        </w:rPr>
        <w:t>010</w:t>
      </w:r>
      <w:r>
        <w:rPr>
          <w:lang w:bidi="ar-EG"/>
        </w:rPr>
        <w:noBreakHyphen/>
      </w:r>
      <w:r w:rsidRPr="002521EC">
        <w:rPr>
          <w:lang w:bidi="ar-EG"/>
        </w:rPr>
        <w:t>5</w:t>
      </w:r>
      <w:r>
        <w:rPr>
          <w:lang w:bidi="ar-EG"/>
        </w:rPr>
        <w:t> </w:t>
      </w:r>
      <w:r w:rsidRPr="002521EC">
        <w:rPr>
          <w:lang w:bidi="ar-EG"/>
        </w:rPr>
        <w:t>000</w:t>
      </w:r>
      <w:r>
        <w:rPr>
          <w:rFonts w:hint="cs"/>
          <w:rtl/>
          <w:lang w:bidi="ar-EG"/>
        </w:rPr>
        <w:t xml:space="preserve"> من أجل تحديث</w:t>
      </w:r>
      <w:r w:rsidRPr="00F43FBC">
        <w:rPr>
          <w:rtl/>
          <w:lang w:bidi="ar-EG"/>
        </w:rPr>
        <w:t xml:space="preserve"> </w:t>
      </w:r>
      <w:r w:rsidRPr="00622B01">
        <w:rPr>
          <w:rtl/>
          <w:lang w:bidi="ar-EG"/>
        </w:rPr>
        <w:t xml:space="preserve">نظام تحديد </w:t>
      </w:r>
      <w:r>
        <w:rPr>
          <w:rFonts w:hint="cs"/>
          <w:rtl/>
          <w:lang w:bidi="ar-EG"/>
        </w:rPr>
        <w:t>المواضع</w:t>
      </w:r>
      <w:r w:rsidRPr="00622B01">
        <w:rPr>
          <w:rtl/>
          <w:lang w:bidi="ar-EG"/>
        </w:rPr>
        <w:t xml:space="preserve"> العالمي</w:t>
      </w:r>
      <w:r>
        <w:rPr>
          <w:rFonts w:hint="cs"/>
          <w:rtl/>
          <w:lang w:bidi="ar-EG"/>
        </w:rPr>
        <w:t xml:space="preserve"> مستقبلاً وكرديف لوصلة التغذية الصاعدة الحالية لهذا</w:t>
      </w:r>
      <w:r w:rsidR="000668D1">
        <w:rPr>
          <w:rFonts w:hint="eastAsia"/>
          <w:rtl/>
          <w:lang w:bidi="ar-EG"/>
        </w:rPr>
        <w:t> </w:t>
      </w:r>
      <w:r>
        <w:rPr>
          <w:rFonts w:hint="cs"/>
          <w:rtl/>
          <w:lang w:bidi="ar-EG"/>
        </w:rPr>
        <w:t xml:space="preserve">النظام العاملة على تردد مركزي قدره </w:t>
      </w:r>
      <w:r>
        <w:rPr>
          <w:lang w:bidi="ar-EG"/>
        </w:rPr>
        <w:t>GHz </w:t>
      </w:r>
      <w:r w:rsidRPr="00622B01">
        <w:rPr>
          <w:lang w:bidi="ar-EG"/>
        </w:rPr>
        <w:t>2</w:t>
      </w:r>
      <w:r>
        <w:rPr>
          <w:lang w:bidi="ar-EG"/>
        </w:rPr>
        <w:t>,</w:t>
      </w:r>
      <w:r w:rsidRPr="00622B01">
        <w:rPr>
          <w:lang w:bidi="ar-EG"/>
        </w:rPr>
        <w:t>2</w:t>
      </w:r>
      <w:r>
        <w:rPr>
          <w:rFonts w:hint="cs"/>
          <w:rtl/>
          <w:lang w:bidi="ar-EG"/>
        </w:rPr>
        <w:t>. ويمكن لاتصالات وصلات التغذية أن تستخدم التشكيل التعامدي بزحزحة الطور</w:t>
      </w:r>
      <w:r w:rsidR="00563134">
        <w:rPr>
          <w:rFonts w:hint="eastAsia"/>
          <w:rtl/>
          <w:lang w:bidi="ar-EG"/>
        </w:rPr>
        <w:t> </w:t>
      </w:r>
      <w:r w:rsidRPr="00622B01">
        <w:rPr>
          <w:lang w:bidi="ar-EG"/>
        </w:rPr>
        <w:t>(QPSK)</w:t>
      </w:r>
      <w:r>
        <w:rPr>
          <w:rFonts w:hint="cs"/>
          <w:rtl/>
          <w:lang w:bidi="ar-EG"/>
        </w:rPr>
        <w:t xml:space="preserve"> المصفى أو تشكيل آخر يتميز بالكفاءة في استخدام عرض النطاق.</w:t>
      </w:r>
    </w:p>
    <w:p w:rsidR="00037072" w:rsidRPr="00F12FD1" w:rsidRDefault="00037072" w:rsidP="00037072">
      <w:pPr>
        <w:pStyle w:val="Heading1"/>
        <w:spacing w:before="240"/>
        <w:rPr>
          <w:rtl/>
        </w:rPr>
      </w:pPr>
      <w:r w:rsidRPr="00F12FD1">
        <w:t>2</w:t>
      </w:r>
      <w:r w:rsidRPr="00F12FD1">
        <w:tab/>
      </w:r>
      <w:r w:rsidRPr="00F12FD1">
        <w:rPr>
          <w:rtl/>
        </w:rPr>
        <w:t>خصائص</w:t>
      </w:r>
      <w:r w:rsidRPr="00F12FD1">
        <w:rPr>
          <w:rFonts w:hint="cs"/>
          <w:rtl/>
        </w:rPr>
        <w:t xml:space="preserve"> وصلة التغذية الصاعدة في</w:t>
      </w:r>
      <w:r w:rsidRPr="00F12FD1">
        <w:rPr>
          <w:rtl/>
        </w:rPr>
        <w:t xml:space="preserve"> نظام تحديد </w:t>
      </w:r>
      <w:r w:rsidRPr="00F12FD1">
        <w:rPr>
          <w:rFonts w:hint="cs"/>
          <w:rtl/>
        </w:rPr>
        <w:t>المواضع</w:t>
      </w:r>
      <w:r w:rsidRPr="00F12FD1">
        <w:rPr>
          <w:rtl/>
        </w:rPr>
        <w:t xml:space="preserve"> العالمي </w:t>
      </w:r>
      <w:r w:rsidRPr="00F12FD1">
        <w:t>(GPS)</w:t>
      </w:r>
    </w:p>
    <w:p w:rsidR="00037072" w:rsidRDefault="00037072" w:rsidP="00B73C0C">
      <w:pPr>
        <w:rPr>
          <w:rtl/>
          <w:lang w:bidi="ar-SY"/>
        </w:rPr>
      </w:pPr>
      <w:r>
        <w:rPr>
          <w:rFonts w:hint="cs"/>
          <w:rtl/>
          <w:lang w:bidi="ar-SY"/>
        </w:rPr>
        <w:t xml:space="preserve">تقدر </w:t>
      </w:r>
      <w:r w:rsidRPr="00622B01">
        <w:rPr>
          <w:rtl/>
          <w:lang w:bidi="ar-EG"/>
        </w:rPr>
        <w:t>خطط</w:t>
      </w:r>
      <w:r w:rsidRPr="009E14D1">
        <w:rPr>
          <w:rtl/>
          <w:lang w:bidi="ar-EG"/>
        </w:rPr>
        <w:t xml:space="preserve"> </w:t>
      </w:r>
      <w:r w:rsidRPr="00622B01">
        <w:rPr>
          <w:rtl/>
          <w:lang w:bidi="ar-EG"/>
        </w:rPr>
        <w:t xml:space="preserve">نظام تحديد </w:t>
      </w:r>
      <w:r>
        <w:rPr>
          <w:rFonts w:hint="cs"/>
          <w:rtl/>
          <w:lang w:bidi="ar-EG"/>
        </w:rPr>
        <w:t>المواضع</w:t>
      </w:r>
      <w:r w:rsidRPr="00622B01">
        <w:rPr>
          <w:rtl/>
          <w:lang w:bidi="ar-EG"/>
        </w:rPr>
        <w:t xml:space="preserve"> العالمي </w:t>
      </w:r>
      <w:r>
        <w:rPr>
          <w:lang w:bidi="ar-EG"/>
        </w:rPr>
        <w:t>(</w:t>
      </w:r>
      <w:r w:rsidRPr="00622B01">
        <w:rPr>
          <w:lang w:bidi="ar-EG"/>
        </w:rPr>
        <w:t>GPS</w:t>
      </w:r>
      <w:r>
        <w:rPr>
          <w:lang w:bidi="ar-EG"/>
        </w:rPr>
        <w:t>)</w:t>
      </w:r>
      <w:r w:rsidRPr="00DC0CAD">
        <w:rPr>
          <w:rtl/>
          <w:lang w:bidi="ar-EG"/>
        </w:rPr>
        <w:t xml:space="preserve"> </w:t>
      </w:r>
      <w:r w:rsidRPr="00622B01">
        <w:rPr>
          <w:rtl/>
          <w:lang w:bidi="ar-EG"/>
        </w:rPr>
        <w:t xml:space="preserve">عرض النطاق </w:t>
      </w:r>
      <w:r>
        <w:rPr>
          <w:rtl/>
          <w:lang w:bidi="ar-EG"/>
        </w:rPr>
        <w:t>التشغيلي</w:t>
      </w:r>
      <w:r w:rsidRPr="00622B01">
        <w:rPr>
          <w:rtl/>
          <w:lang w:bidi="ar-EG"/>
        </w:rPr>
        <w:t xml:space="preserve"> </w:t>
      </w:r>
      <w:r>
        <w:rPr>
          <w:rFonts w:hint="cs"/>
          <w:rtl/>
          <w:lang w:bidi="ar-SY"/>
        </w:rPr>
        <w:t xml:space="preserve">للوصلة الصاعدة بمقدار </w:t>
      </w:r>
      <w:r>
        <w:rPr>
          <w:lang w:bidi="ar-EG"/>
        </w:rPr>
        <w:t>MHz </w:t>
      </w:r>
      <w:r w:rsidRPr="006B7E99">
        <w:rPr>
          <w:lang w:bidi="ar-EG"/>
        </w:rPr>
        <w:t>1</w:t>
      </w:r>
      <w:r>
        <w:rPr>
          <w:lang w:bidi="ar-EG"/>
        </w:rPr>
        <w:t>,</w:t>
      </w:r>
      <w:r w:rsidRPr="006B7E99">
        <w:rPr>
          <w:lang w:bidi="ar-EG"/>
        </w:rPr>
        <w:t>1</w:t>
      </w:r>
      <w:r>
        <w:rPr>
          <w:rFonts w:hint="cs"/>
          <w:rtl/>
          <w:lang w:bidi="ar-EG"/>
        </w:rPr>
        <w:t xml:space="preserve"> </w:t>
      </w:r>
      <w:r w:rsidRPr="00622B01">
        <w:rPr>
          <w:rtl/>
          <w:lang w:bidi="ar-EG"/>
        </w:rPr>
        <w:t>بمعدل</w:t>
      </w:r>
      <w:r>
        <w:rPr>
          <w:rFonts w:hint="cs"/>
          <w:rtl/>
          <w:lang w:bidi="ar-EG"/>
        </w:rPr>
        <w:t xml:space="preserve"> بيانات </w:t>
      </w:r>
      <w:r w:rsidRPr="00563134">
        <w:rPr>
          <w:rFonts w:hint="cs"/>
          <w:spacing w:val="-4"/>
          <w:rtl/>
          <w:lang w:bidi="ar-EG"/>
        </w:rPr>
        <w:t>قدره</w:t>
      </w:r>
      <w:r w:rsidR="00563134" w:rsidRPr="00563134">
        <w:rPr>
          <w:rFonts w:hint="eastAsia"/>
          <w:spacing w:val="-4"/>
          <w:rtl/>
          <w:lang w:bidi="ar-EG"/>
        </w:rPr>
        <w:t> </w:t>
      </w:r>
      <w:r w:rsidRPr="00563134">
        <w:rPr>
          <w:spacing w:val="-4"/>
          <w:lang w:bidi="ar-EG"/>
        </w:rPr>
        <w:t>1,1</w:t>
      </w:r>
      <w:r w:rsidR="00860BE8" w:rsidRPr="00563134">
        <w:rPr>
          <w:rFonts w:hint="eastAsia"/>
          <w:spacing w:val="-4"/>
          <w:rtl/>
          <w:lang w:bidi="ar-EG"/>
        </w:rPr>
        <w:t> </w:t>
      </w:r>
      <w:proofErr w:type="spellStart"/>
      <w:r w:rsidRPr="00563134">
        <w:rPr>
          <w:spacing w:val="-4"/>
          <w:rtl/>
          <w:lang w:bidi="ar-EG"/>
        </w:rPr>
        <w:t>ميغابت</w:t>
      </w:r>
      <w:r w:rsidRPr="00563134">
        <w:rPr>
          <w:rFonts w:hint="cs"/>
          <w:spacing w:val="-4"/>
          <w:rtl/>
          <w:lang w:bidi="ar-EG"/>
        </w:rPr>
        <w:t>ة</w:t>
      </w:r>
      <w:proofErr w:type="spellEnd"/>
      <w:r w:rsidRPr="00563134">
        <w:rPr>
          <w:spacing w:val="-4"/>
          <w:rtl/>
          <w:lang w:bidi="ar-EG"/>
        </w:rPr>
        <w:t xml:space="preserve"> في الثانية أو أقل.</w:t>
      </w:r>
      <w:r w:rsidRPr="00563134">
        <w:rPr>
          <w:rFonts w:hint="cs"/>
          <w:spacing w:val="-4"/>
          <w:rtl/>
          <w:lang w:bidi="ar-EG"/>
        </w:rPr>
        <w:t xml:space="preserve"> و</w:t>
      </w:r>
      <w:r w:rsidRPr="00563134">
        <w:rPr>
          <w:spacing w:val="-4"/>
          <w:rtl/>
          <w:lang w:bidi="ar-EG"/>
        </w:rPr>
        <w:t xml:space="preserve">يفترض </w:t>
      </w:r>
      <w:r w:rsidRPr="00563134">
        <w:rPr>
          <w:rFonts w:hint="cs"/>
          <w:spacing w:val="-4"/>
          <w:rtl/>
          <w:lang w:bidi="ar-EG"/>
        </w:rPr>
        <w:t xml:space="preserve">أن </w:t>
      </w:r>
      <w:r w:rsidRPr="00563134">
        <w:rPr>
          <w:spacing w:val="-4"/>
          <w:rtl/>
          <w:lang w:bidi="ar-EG"/>
        </w:rPr>
        <w:t>هوائي إرسال</w:t>
      </w:r>
      <w:r w:rsidRPr="00563134">
        <w:rPr>
          <w:rFonts w:hint="cs"/>
          <w:spacing w:val="-4"/>
          <w:rtl/>
          <w:lang w:bidi="ar-EG"/>
        </w:rPr>
        <w:t xml:space="preserve"> الوصلة الصاعدة</w:t>
      </w:r>
      <w:r w:rsidRPr="00563134">
        <w:rPr>
          <w:spacing w:val="-4"/>
          <w:rtl/>
          <w:lang w:bidi="ar-EG"/>
        </w:rPr>
        <w:t xml:space="preserve"> </w:t>
      </w:r>
      <w:r w:rsidRPr="00563134">
        <w:rPr>
          <w:rFonts w:hint="cs"/>
          <w:spacing w:val="-4"/>
          <w:rtl/>
          <w:lang w:bidi="ar-EG"/>
        </w:rPr>
        <w:t>ل</w:t>
      </w:r>
      <w:r w:rsidRPr="00563134">
        <w:rPr>
          <w:spacing w:val="-4"/>
          <w:rtl/>
          <w:lang w:bidi="ar-EG"/>
        </w:rPr>
        <w:t>لمحطة الأرضية</w:t>
      </w:r>
      <w:r w:rsidRPr="00563134">
        <w:rPr>
          <w:rFonts w:hint="cs"/>
          <w:spacing w:val="-4"/>
          <w:rtl/>
          <w:lang w:bidi="ar-EG"/>
        </w:rPr>
        <w:t xml:space="preserve"> هو صحن مكافئي </w:t>
      </w:r>
      <w:r w:rsidR="00B73C0C">
        <w:rPr>
          <w:rFonts w:hint="cs"/>
          <w:spacing w:val="-4"/>
          <w:rtl/>
          <w:lang w:bidi="ar-EG"/>
        </w:rPr>
        <w:t>مغذى</w:t>
      </w:r>
      <w:r w:rsidRPr="00563134">
        <w:rPr>
          <w:rFonts w:hint="cs"/>
          <w:spacing w:val="-4"/>
          <w:rtl/>
          <w:lang w:bidi="ar-EG"/>
        </w:rPr>
        <w:t xml:space="preserve"> من المركز.</w:t>
      </w:r>
      <w:r>
        <w:rPr>
          <w:rFonts w:hint="cs"/>
          <w:rtl/>
          <w:lang w:bidi="ar-EG"/>
        </w:rPr>
        <w:t xml:space="preserve"> ويُفترض أن هذا الهوائي يُستخدم أيضاً للاستقبال على الوصلة الهابطة في وصلة التغذية الهابطة </w:t>
      </w:r>
      <w:r w:rsidRPr="002521EC">
        <w:rPr>
          <w:rtl/>
        </w:rPr>
        <w:t>في</w:t>
      </w:r>
      <w:r>
        <w:rPr>
          <w:rFonts w:hint="cs"/>
          <w:rtl/>
        </w:rPr>
        <w:t> </w:t>
      </w:r>
      <w:r w:rsidRPr="002521EC">
        <w:rPr>
          <w:rtl/>
        </w:rPr>
        <w:t>النطاق</w:t>
      </w:r>
      <w:r>
        <w:rPr>
          <w:rFonts w:hint="cs"/>
          <w:rtl/>
        </w:rPr>
        <w:t> </w:t>
      </w:r>
      <w:r>
        <w:rPr>
          <w:lang w:bidi="ar-EG"/>
        </w:rPr>
        <w:t>MHz </w:t>
      </w:r>
      <w:r w:rsidRPr="006B7E99">
        <w:rPr>
          <w:lang w:bidi="ar-EG"/>
        </w:rPr>
        <w:t>5 </w:t>
      </w:r>
      <w:r>
        <w:rPr>
          <w:lang w:bidi="ar-EG"/>
        </w:rPr>
        <w:t>030</w:t>
      </w:r>
      <w:r>
        <w:rPr>
          <w:lang w:bidi="ar-EG"/>
        </w:rPr>
        <w:noBreakHyphen/>
      </w:r>
      <w:r w:rsidRPr="006B7E99">
        <w:rPr>
          <w:lang w:bidi="ar-EG"/>
        </w:rPr>
        <w:t>5 </w:t>
      </w:r>
      <w:r>
        <w:rPr>
          <w:lang w:bidi="ar-EG"/>
        </w:rPr>
        <w:t>010</w:t>
      </w:r>
      <w:r>
        <w:rPr>
          <w:rFonts w:hint="cs"/>
          <w:rtl/>
          <w:lang w:bidi="ar-EG"/>
        </w:rPr>
        <w:t xml:space="preserve">. ولكن نظراً لتجاور النطاق </w:t>
      </w:r>
      <w:r w:rsidRPr="002521EC">
        <w:rPr>
          <w:lang w:bidi="ar-EG"/>
        </w:rPr>
        <w:t>MHz</w:t>
      </w:r>
      <w:r>
        <w:rPr>
          <w:lang w:bidi="ar-EG"/>
        </w:rPr>
        <w:t> </w:t>
      </w:r>
      <w:r w:rsidRPr="002521EC">
        <w:rPr>
          <w:lang w:bidi="ar-EG"/>
        </w:rPr>
        <w:t>5</w:t>
      </w:r>
      <w:r>
        <w:rPr>
          <w:lang w:bidi="ar-EG"/>
        </w:rPr>
        <w:t> </w:t>
      </w:r>
      <w:r w:rsidRPr="002521EC">
        <w:rPr>
          <w:lang w:bidi="ar-EG"/>
        </w:rPr>
        <w:t>010</w:t>
      </w:r>
      <w:r>
        <w:rPr>
          <w:lang w:bidi="ar-EG"/>
        </w:rPr>
        <w:noBreakHyphen/>
      </w:r>
      <w:r w:rsidRPr="002521EC">
        <w:rPr>
          <w:lang w:bidi="ar-EG"/>
        </w:rPr>
        <w:t>5</w:t>
      </w:r>
      <w:r>
        <w:rPr>
          <w:lang w:bidi="ar-EG"/>
        </w:rPr>
        <w:t> </w:t>
      </w:r>
      <w:r w:rsidRPr="002521EC">
        <w:rPr>
          <w:lang w:bidi="ar-EG"/>
        </w:rPr>
        <w:t>000</w:t>
      </w:r>
      <w:r>
        <w:rPr>
          <w:rFonts w:hint="cs"/>
          <w:rtl/>
          <w:lang w:bidi="ar-EG"/>
        </w:rPr>
        <w:t xml:space="preserve"> أرض-فضاء والنطاق </w:t>
      </w:r>
      <w:r>
        <w:rPr>
          <w:lang w:bidi="ar-EG"/>
        </w:rPr>
        <w:t>MHz </w:t>
      </w:r>
      <w:r w:rsidRPr="006B7E99">
        <w:rPr>
          <w:lang w:bidi="ar-EG"/>
        </w:rPr>
        <w:t>5 </w:t>
      </w:r>
      <w:r>
        <w:rPr>
          <w:lang w:bidi="ar-EG"/>
        </w:rPr>
        <w:t>030</w:t>
      </w:r>
      <w:r>
        <w:rPr>
          <w:lang w:bidi="ar-EG"/>
        </w:rPr>
        <w:noBreakHyphen/>
      </w:r>
      <w:r w:rsidRPr="006B7E99">
        <w:rPr>
          <w:lang w:bidi="ar-EG"/>
        </w:rPr>
        <w:t>5 </w:t>
      </w:r>
      <w:r>
        <w:rPr>
          <w:lang w:bidi="ar-EG"/>
        </w:rPr>
        <w:t>010</w:t>
      </w:r>
      <w:r>
        <w:rPr>
          <w:rFonts w:hint="cs"/>
          <w:rtl/>
          <w:lang w:bidi="ar-EG"/>
        </w:rPr>
        <w:t xml:space="preserve"> فضاء-أرض، فإن الاستخدام المتزامن </w:t>
      </w:r>
      <w:r w:rsidRPr="00563134">
        <w:rPr>
          <w:rFonts w:hint="cs"/>
          <w:spacing w:val="4"/>
          <w:rtl/>
          <w:lang w:bidi="ar-EG"/>
        </w:rPr>
        <w:t>لوصلتي التغذية الصاعدة والهابطة في محطة فضائية واحدة ل</w:t>
      </w:r>
      <w:r w:rsidRPr="00563134">
        <w:rPr>
          <w:spacing w:val="4"/>
          <w:rtl/>
          <w:lang w:bidi="ar-EG"/>
        </w:rPr>
        <w:t xml:space="preserve">نظام تحديد </w:t>
      </w:r>
      <w:r w:rsidRPr="00563134">
        <w:rPr>
          <w:rFonts w:hint="cs"/>
          <w:spacing w:val="4"/>
          <w:rtl/>
          <w:lang w:bidi="ar-EG"/>
        </w:rPr>
        <w:t>المواضع</w:t>
      </w:r>
      <w:r w:rsidRPr="00563134">
        <w:rPr>
          <w:spacing w:val="4"/>
          <w:rtl/>
          <w:lang w:bidi="ar-EG"/>
        </w:rPr>
        <w:t xml:space="preserve"> العالمي</w:t>
      </w:r>
      <w:r w:rsidRPr="00563134">
        <w:rPr>
          <w:rFonts w:hint="cs"/>
          <w:spacing w:val="4"/>
          <w:rtl/>
          <w:lang w:bidi="ar-EG"/>
        </w:rPr>
        <w:t> </w:t>
      </w:r>
      <w:r w:rsidRPr="00563134">
        <w:rPr>
          <w:spacing w:val="4"/>
          <w:lang w:bidi="ar-EG"/>
        </w:rPr>
        <w:t>(GPS)</w:t>
      </w:r>
      <w:r w:rsidRPr="00563134">
        <w:rPr>
          <w:rFonts w:hint="cs"/>
          <w:spacing w:val="4"/>
          <w:rtl/>
          <w:lang w:bidi="ar-EG"/>
        </w:rPr>
        <w:t xml:space="preserve"> سيتطلب المزيد من البحث. ويتمثل</w:t>
      </w:r>
      <w:r>
        <w:rPr>
          <w:rFonts w:hint="cs"/>
          <w:rtl/>
          <w:lang w:bidi="ar-EG"/>
        </w:rPr>
        <w:t xml:space="preserve"> الحل الأرجح بتنفيذ </w:t>
      </w:r>
      <w:proofErr w:type="spellStart"/>
      <w:r>
        <w:rPr>
          <w:rFonts w:hint="cs"/>
          <w:rtl/>
          <w:lang w:bidi="ar-EG"/>
        </w:rPr>
        <w:t>مراشيح</w:t>
      </w:r>
      <w:proofErr w:type="spellEnd"/>
      <w:r>
        <w:rPr>
          <w:rFonts w:hint="cs"/>
          <w:rtl/>
          <w:lang w:bidi="ar-EG"/>
        </w:rPr>
        <w:t xml:space="preserve"> ساتلية بترددات قطع حاد للغاية. بيد أن الدراسات لم تتوصل إلى نتيجة نهائية في هذه المرحلة </w:t>
      </w:r>
      <w:r w:rsidRPr="00622B01">
        <w:rPr>
          <w:rtl/>
          <w:lang w:bidi="ar-EG"/>
        </w:rPr>
        <w:t>بشأن ما إذا كان ينبغي أن تنفذ</w:t>
      </w:r>
      <w:r>
        <w:rPr>
          <w:rFonts w:hint="cs"/>
          <w:rtl/>
          <w:lang w:bidi="ar-EG"/>
        </w:rPr>
        <w:t xml:space="preserve"> السواتل</w:t>
      </w:r>
      <w:r w:rsidRPr="00622B01">
        <w:rPr>
          <w:rtl/>
          <w:lang w:bidi="ar-EG"/>
        </w:rPr>
        <w:t xml:space="preserve"> في وقت واحد</w:t>
      </w:r>
      <w:r>
        <w:rPr>
          <w:rFonts w:hint="cs"/>
          <w:rtl/>
          <w:lang w:bidi="ar-EG"/>
        </w:rPr>
        <w:t xml:space="preserve"> وصلات تغذية صاعدة وهابطة بتردد </w:t>
      </w:r>
      <w:r w:rsidRPr="006B7E99">
        <w:rPr>
          <w:lang w:bidi="ar-EG"/>
        </w:rPr>
        <w:t>GHz</w:t>
      </w:r>
      <w:r>
        <w:rPr>
          <w:lang w:bidi="ar-EG"/>
        </w:rPr>
        <w:t> 5</w:t>
      </w:r>
      <w:r>
        <w:rPr>
          <w:rFonts w:hint="cs"/>
          <w:rtl/>
          <w:lang w:bidi="ar-EG"/>
        </w:rPr>
        <w:t xml:space="preserve">. وتجرى في الوقت الراهن </w:t>
      </w:r>
      <w:r w:rsidRPr="00622B01">
        <w:rPr>
          <w:rtl/>
          <w:lang w:bidi="ar-EG"/>
        </w:rPr>
        <w:t>دراسة أخرى</w:t>
      </w:r>
      <w:r>
        <w:rPr>
          <w:rFonts w:hint="cs"/>
          <w:rtl/>
          <w:lang w:bidi="ar-EG"/>
        </w:rPr>
        <w:t xml:space="preserve"> إذ تنضج التصاميم لهذا النظام وغيره </w:t>
      </w:r>
      <w:r w:rsidRPr="00A60560">
        <w:rPr>
          <w:rtl/>
          <w:lang w:bidi="ar-EG"/>
        </w:rPr>
        <w:t>في</w:t>
      </w:r>
      <w:r w:rsidRPr="006C4D73">
        <w:rPr>
          <w:rtl/>
          <w:lang w:bidi="ar-EG"/>
        </w:rPr>
        <w:t xml:space="preserve"> </w:t>
      </w:r>
      <w:r w:rsidRPr="00942789">
        <w:rPr>
          <w:rtl/>
          <w:lang w:bidi="ar-EG"/>
        </w:rPr>
        <w:t xml:space="preserve">خدمة الملاحة الراديوية الساتلية </w:t>
      </w:r>
      <w:r>
        <w:rPr>
          <w:lang w:bidi="ar-EG"/>
        </w:rPr>
        <w:t>(</w:t>
      </w:r>
      <w:r w:rsidRPr="00942789">
        <w:rPr>
          <w:lang w:bidi="ar-EG"/>
        </w:rPr>
        <w:t>RNSS</w:t>
      </w:r>
      <w:r>
        <w:rPr>
          <w:lang w:bidi="ar-EG"/>
        </w:rPr>
        <w:t>)</w:t>
      </w:r>
      <w:r>
        <w:rPr>
          <w:rFonts w:hint="cs"/>
          <w:rtl/>
          <w:lang w:bidi="ar-EG"/>
        </w:rPr>
        <w:t xml:space="preserve"> بتردد </w:t>
      </w:r>
      <w:r w:rsidRPr="006B7E99">
        <w:rPr>
          <w:lang w:bidi="ar-EG"/>
        </w:rPr>
        <w:t>GHz</w:t>
      </w:r>
      <w:r>
        <w:rPr>
          <w:lang w:bidi="ar-EG"/>
        </w:rPr>
        <w:t> 5</w:t>
      </w:r>
      <w:r>
        <w:rPr>
          <w:rFonts w:hint="cs"/>
          <w:rtl/>
          <w:lang w:bidi="ar-EG"/>
        </w:rPr>
        <w:t>.</w:t>
      </w:r>
    </w:p>
    <w:p w:rsidR="00037072" w:rsidRPr="00691C0C" w:rsidRDefault="00037072" w:rsidP="00037072">
      <w:pPr>
        <w:rPr>
          <w:rtl/>
          <w:lang w:bidi="ar-EG"/>
        </w:rPr>
      </w:pPr>
      <w:r>
        <w:rPr>
          <w:rFonts w:hint="cs"/>
          <w:rtl/>
          <w:lang w:bidi="ar-SY"/>
        </w:rPr>
        <w:t xml:space="preserve">ويوفر الجدولان </w:t>
      </w:r>
      <w:r>
        <w:rPr>
          <w:lang w:bidi="ar-SY"/>
        </w:rPr>
        <w:t>1-2</w:t>
      </w:r>
      <w:r>
        <w:rPr>
          <w:rFonts w:hint="cs"/>
          <w:rtl/>
          <w:lang w:bidi="ar-EG"/>
        </w:rPr>
        <w:t xml:space="preserve"> و</w:t>
      </w:r>
      <w:r w:rsidRPr="006B7E99">
        <w:rPr>
          <w:lang w:bidi="ar-EG"/>
        </w:rPr>
        <w:t>2-2</w:t>
      </w:r>
      <w:r>
        <w:rPr>
          <w:rFonts w:hint="cs"/>
          <w:rtl/>
          <w:lang w:bidi="ar-EG"/>
        </w:rPr>
        <w:t xml:space="preserve"> خصائص محطات الإرسال الأرضية ل</w:t>
      </w:r>
      <w:r w:rsidRPr="00622B01">
        <w:rPr>
          <w:rtl/>
          <w:lang w:bidi="ar-EG"/>
        </w:rPr>
        <w:t xml:space="preserve">نظام تحديد </w:t>
      </w:r>
      <w:r>
        <w:rPr>
          <w:rFonts w:hint="cs"/>
          <w:rtl/>
          <w:lang w:bidi="ar-EG"/>
        </w:rPr>
        <w:t>المواضع</w:t>
      </w:r>
      <w:r w:rsidRPr="00622B01">
        <w:rPr>
          <w:rtl/>
          <w:lang w:bidi="ar-EG"/>
        </w:rPr>
        <w:t xml:space="preserve"> العالمي </w:t>
      </w:r>
      <w:r>
        <w:rPr>
          <w:lang w:bidi="ar-EG"/>
        </w:rPr>
        <w:t>(</w:t>
      </w:r>
      <w:r w:rsidRPr="00622B01">
        <w:rPr>
          <w:lang w:bidi="ar-EG"/>
        </w:rPr>
        <w:t>GPS</w:t>
      </w:r>
      <w:r>
        <w:rPr>
          <w:lang w:bidi="ar-EG"/>
        </w:rPr>
        <w:t>)</w:t>
      </w:r>
      <w:r>
        <w:rPr>
          <w:rFonts w:hint="cs"/>
          <w:rtl/>
          <w:lang w:bidi="ar-EG"/>
        </w:rPr>
        <w:t xml:space="preserve"> </w:t>
      </w:r>
      <w:r w:rsidRPr="00622B01">
        <w:rPr>
          <w:rtl/>
          <w:lang w:bidi="ar-EG"/>
        </w:rPr>
        <w:t>ومعايير الحماية ل</w:t>
      </w:r>
      <w:r>
        <w:rPr>
          <w:rFonts w:hint="cs"/>
          <w:rtl/>
          <w:lang w:bidi="ar-EG"/>
        </w:rPr>
        <w:t xml:space="preserve">وصلة التغذية في </w:t>
      </w:r>
      <w:r w:rsidRPr="00622B01">
        <w:rPr>
          <w:rtl/>
          <w:lang w:bidi="ar-EG"/>
        </w:rPr>
        <w:t xml:space="preserve">محطات </w:t>
      </w:r>
      <w:r>
        <w:rPr>
          <w:rFonts w:hint="cs"/>
          <w:rtl/>
          <w:lang w:bidi="ar-EG"/>
        </w:rPr>
        <w:t>ا</w:t>
      </w:r>
      <w:r w:rsidRPr="00622B01">
        <w:rPr>
          <w:rtl/>
          <w:lang w:bidi="ar-EG"/>
        </w:rPr>
        <w:t>لاستقبال الفضائية</w:t>
      </w:r>
      <w:r w:rsidRPr="005F0EA7">
        <w:rPr>
          <w:rtl/>
          <w:lang w:bidi="ar-EG"/>
        </w:rPr>
        <w:t xml:space="preserve"> </w:t>
      </w:r>
      <w:r w:rsidRPr="00622B01">
        <w:rPr>
          <w:rtl/>
          <w:lang w:bidi="ar-EG"/>
        </w:rPr>
        <w:t>على التوالي،</w:t>
      </w:r>
      <w:r>
        <w:rPr>
          <w:rFonts w:hint="cs"/>
          <w:rtl/>
          <w:lang w:bidi="ar-EG"/>
        </w:rPr>
        <w:t xml:space="preserve"> للتشغيل في</w:t>
      </w:r>
      <w:r w:rsidRPr="005F0EA7">
        <w:rPr>
          <w:rFonts w:hint="cs"/>
          <w:rtl/>
          <w:lang w:bidi="ar-EG"/>
        </w:rPr>
        <w:t xml:space="preserve"> </w:t>
      </w:r>
      <w:r>
        <w:rPr>
          <w:rFonts w:hint="cs"/>
          <w:rtl/>
          <w:lang w:bidi="ar-EG"/>
        </w:rPr>
        <w:t xml:space="preserve">النطاق </w:t>
      </w:r>
      <w:r w:rsidRPr="002521EC">
        <w:rPr>
          <w:lang w:bidi="ar-EG"/>
        </w:rPr>
        <w:t>MHz</w:t>
      </w:r>
      <w:r>
        <w:rPr>
          <w:lang w:bidi="ar-EG"/>
        </w:rPr>
        <w:t> </w:t>
      </w:r>
      <w:r w:rsidRPr="002521EC">
        <w:rPr>
          <w:lang w:bidi="ar-EG"/>
        </w:rPr>
        <w:t>5</w:t>
      </w:r>
      <w:r>
        <w:rPr>
          <w:lang w:bidi="ar-EG"/>
        </w:rPr>
        <w:t> </w:t>
      </w:r>
      <w:r w:rsidRPr="002521EC">
        <w:rPr>
          <w:lang w:bidi="ar-EG"/>
        </w:rPr>
        <w:t>010</w:t>
      </w:r>
      <w:r>
        <w:rPr>
          <w:lang w:bidi="ar-EG"/>
        </w:rPr>
        <w:noBreakHyphen/>
      </w:r>
      <w:r w:rsidRPr="002521EC">
        <w:rPr>
          <w:lang w:bidi="ar-EG"/>
        </w:rPr>
        <w:t>5</w:t>
      </w:r>
      <w:r>
        <w:rPr>
          <w:lang w:bidi="ar-EG"/>
        </w:rPr>
        <w:t> </w:t>
      </w:r>
      <w:r w:rsidRPr="002521EC">
        <w:rPr>
          <w:lang w:bidi="ar-EG"/>
        </w:rPr>
        <w:t>000</w:t>
      </w:r>
      <w:r>
        <w:rPr>
          <w:rFonts w:hint="cs"/>
          <w:rtl/>
          <w:lang w:bidi="ar-EG"/>
        </w:rPr>
        <w:t xml:space="preserve">. وستنفَّذ تصفية الإرسال </w:t>
      </w:r>
      <w:r w:rsidRPr="00622B01">
        <w:rPr>
          <w:rtl/>
          <w:lang w:bidi="ar-EG"/>
        </w:rPr>
        <w:t>لجميع إشارات الإرسال</w:t>
      </w:r>
      <w:r>
        <w:rPr>
          <w:rFonts w:hint="cs"/>
          <w:rtl/>
          <w:lang w:bidi="ar-EG"/>
        </w:rPr>
        <w:t xml:space="preserve"> في</w:t>
      </w:r>
      <w:r w:rsidRPr="005F0EA7">
        <w:rPr>
          <w:rtl/>
          <w:lang w:bidi="ar-EG"/>
        </w:rPr>
        <w:t xml:space="preserve"> </w:t>
      </w:r>
      <w:r w:rsidRPr="00622B01">
        <w:rPr>
          <w:rtl/>
          <w:lang w:bidi="ar-EG"/>
        </w:rPr>
        <w:t xml:space="preserve">نظام تحديد </w:t>
      </w:r>
      <w:r>
        <w:rPr>
          <w:rFonts w:hint="cs"/>
          <w:rtl/>
          <w:lang w:bidi="ar-EG"/>
        </w:rPr>
        <w:t>المواضع</w:t>
      </w:r>
      <w:r w:rsidRPr="00622B01">
        <w:rPr>
          <w:rtl/>
          <w:lang w:bidi="ar-EG"/>
        </w:rPr>
        <w:t xml:space="preserve"> العالمي</w:t>
      </w:r>
      <w:r>
        <w:rPr>
          <w:rFonts w:hint="cs"/>
          <w:rtl/>
          <w:lang w:bidi="ar-EG"/>
        </w:rPr>
        <w:t>. ويراد للبث الهامشي أن يكون عند مستوى -</w:t>
      </w:r>
      <w:r>
        <w:rPr>
          <w:lang w:bidi="ar-EG"/>
        </w:rPr>
        <w:t>60</w:t>
      </w:r>
      <w:r>
        <w:rPr>
          <w:rFonts w:hint="cs"/>
          <w:rtl/>
          <w:lang w:bidi="ar-EG"/>
        </w:rPr>
        <w:t xml:space="preserve"> </w:t>
      </w:r>
      <w:r w:rsidRPr="006B7E99">
        <w:rPr>
          <w:lang w:bidi="ar-EG"/>
        </w:rPr>
        <w:t>dB</w:t>
      </w:r>
      <w:r>
        <w:rPr>
          <w:rFonts w:hint="cs"/>
          <w:rtl/>
          <w:lang w:bidi="ar-EG"/>
        </w:rPr>
        <w:t xml:space="preserve"> من الذروة. وإذ تتسق هذه المعلمات مع مواصفات </w:t>
      </w:r>
      <w:r w:rsidRPr="00622B01">
        <w:rPr>
          <w:rtl/>
          <w:lang w:bidi="ar-EG"/>
        </w:rPr>
        <w:t xml:space="preserve">نظام تحديد </w:t>
      </w:r>
      <w:r>
        <w:rPr>
          <w:rFonts w:hint="cs"/>
          <w:rtl/>
          <w:lang w:bidi="ar-EG"/>
        </w:rPr>
        <w:t>المواضع</w:t>
      </w:r>
      <w:r w:rsidRPr="00622B01">
        <w:rPr>
          <w:rtl/>
          <w:lang w:bidi="ar-EG"/>
        </w:rPr>
        <w:t xml:space="preserve"> العالمي</w:t>
      </w:r>
      <w:r>
        <w:rPr>
          <w:rFonts w:hint="cs"/>
          <w:rtl/>
          <w:lang w:bidi="ar-EG"/>
        </w:rPr>
        <w:t xml:space="preserve"> وتُشتق منه، فإن </w:t>
      </w:r>
      <w:r w:rsidRPr="00622B01">
        <w:rPr>
          <w:rtl/>
          <w:lang w:bidi="ar-EG"/>
        </w:rPr>
        <w:t xml:space="preserve">هذه القيم لا تزال </w:t>
      </w:r>
      <w:r>
        <w:rPr>
          <w:rFonts w:hint="cs"/>
          <w:rtl/>
          <w:lang w:bidi="ar-EG"/>
        </w:rPr>
        <w:t>قابلة</w:t>
      </w:r>
      <w:r w:rsidRPr="00622B01">
        <w:rPr>
          <w:rtl/>
          <w:lang w:bidi="ar-EG"/>
        </w:rPr>
        <w:t xml:space="preserve"> للتغيير.</w:t>
      </w:r>
    </w:p>
    <w:p w:rsidR="00037072" w:rsidRDefault="00037072" w:rsidP="00037072">
      <w:pPr>
        <w:pStyle w:val="TableNo"/>
        <w:rPr>
          <w:rtl/>
        </w:rPr>
      </w:pPr>
      <w:r>
        <w:rPr>
          <w:rFonts w:hint="cs"/>
          <w:rtl/>
        </w:rPr>
        <w:t xml:space="preserve">الجـدول </w:t>
      </w:r>
      <w:r>
        <w:t>1-2</w:t>
      </w:r>
    </w:p>
    <w:p w:rsidR="00037072" w:rsidRDefault="00037072" w:rsidP="009C0A62">
      <w:pPr>
        <w:pStyle w:val="Tabletitle"/>
        <w:spacing w:after="40" w:line="168" w:lineRule="auto"/>
        <w:rPr>
          <w:rtl/>
        </w:rPr>
      </w:pPr>
      <w:r>
        <w:rPr>
          <w:rFonts w:hint="cs"/>
          <w:rtl/>
        </w:rPr>
        <w:t>إرسالات وصلة التغذية الصاعدة ل</w:t>
      </w:r>
      <w:r w:rsidRPr="00622B01">
        <w:rPr>
          <w:rtl/>
        </w:rPr>
        <w:t xml:space="preserve">نظام تحديد </w:t>
      </w:r>
      <w:r>
        <w:rPr>
          <w:rFonts w:hint="cs"/>
          <w:rtl/>
        </w:rPr>
        <w:t>المواضع</w:t>
      </w:r>
      <w:r w:rsidRPr="00622B01">
        <w:rPr>
          <w:rtl/>
        </w:rPr>
        <w:t xml:space="preserve"> العالمي </w:t>
      </w:r>
      <w:r>
        <w:t>(</w:t>
      </w:r>
      <w:r w:rsidRPr="00622B01">
        <w:t>GPS</w:t>
      </w:r>
      <w:r>
        <w:t>)</w:t>
      </w:r>
      <w:r>
        <w:rPr>
          <w:rtl/>
        </w:rPr>
        <w:br/>
      </w:r>
      <w:r w:rsidRPr="002521EC">
        <w:rPr>
          <w:rtl/>
        </w:rPr>
        <w:t xml:space="preserve">في النطاق </w:t>
      </w:r>
      <w:r w:rsidRPr="002521EC">
        <w:t>MHz 5 010-5 000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037072" w:rsidRPr="00644260" w:rsidTr="009F464A">
        <w:trPr>
          <w:tblHeader/>
          <w:jc w:val="center"/>
        </w:trPr>
        <w:tc>
          <w:tcPr>
            <w:tcW w:w="5670" w:type="dxa"/>
          </w:tcPr>
          <w:p w:rsidR="00037072" w:rsidRPr="00DD2759" w:rsidRDefault="00037072" w:rsidP="009C0A62">
            <w:pPr>
              <w:pStyle w:val="Tablehead"/>
              <w:keepLines/>
              <w:spacing w:after="40"/>
              <w:rPr>
                <w:lang w:val="fr-FR"/>
              </w:rPr>
            </w:pPr>
            <w:r>
              <w:rPr>
                <w:rFonts w:hint="cs"/>
                <w:rtl/>
                <w:lang w:val="fr-FR"/>
              </w:rPr>
              <w:t>المعلمة</w:t>
            </w:r>
          </w:p>
        </w:tc>
        <w:tc>
          <w:tcPr>
            <w:tcW w:w="3402" w:type="dxa"/>
          </w:tcPr>
          <w:p w:rsidR="00037072" w:rsidRPr="00DD2759" w:rsidRDefault="00037072" w:rsidP="009C0A62">
            <w:pPr>
              <w:pStyle w:val="Tablehead"/>
              <w:keepLines/>
              <w:spacing w:after="40"/>
              <w:rPr>
                <w:lang w:val="fr-FR"/>
              </w:rPr>
            </w:pPr>
            <w:r>
              <w:rPr>
                <w:rFonts w:hint="cs"/>
                <w:rtl/>
                <w:lang w:val="fr-FR"/>
              </w:rPr>
              <w:t>قيمة المعلمة</w:t>
            </w:r>
          </w:p>
        </w:tc>
      </w:tr>
      <w:tr w:rsidR="00037072" w:rsidRPr="00644260" w:rsidTr="009F464A">
        <w:trPr>
          <w:tblHeader/>
          <w:jc w:val="center"/>
        </w:trPr>
        <w:tc>
          <w:tcPr>
            <w:tcW w:w="5670" w:type="dxa"/>
            <w:vAlign w:val="center"/>
          </w:tcPr>
          <w:p w:rsidR="00037072" w:rsidRPr="00644260" w:rsidRDefault="00037072" w:rsidP="009C0A62">
            <w:pPr>
              <w:pStyle w:val="Tabletext"/>
              <w:spacing w:before="40" w:after="40"/>
              <w:rPr>
                <w:rtl/>
                <w:lang w:bidi="ar-EG"/>
              </w:rPr>
            </w:pPr>
            <w:r>
              <w:rPr>
                <w:rFonts w:hint="cs"/>
                <w:rtl/>
                <w:lang w:bidi="ar-EG"/>
              </w:rPr>
              <w:t xml:space="preserve">المدى الترددي للإشارة </w:t>
            </w:r>
            <w:r w:rsidRPr="00644260">
              <w:rPr>
                <w:lang w:bidi="ar-EG"/>
              </w:rPr>
              <w:t>(MHz)</w:t>
            </w:r>
            <w:r>
              <w:rPr>
                <w:rFonts w:hint="cs"/>
                <w:rtl/>
                <w:lang w:bidi="ar-EG"/>
              </w:rPr>
              <w:t xml:space="preserve"> (الملاحظة </w:t>
            </w:r>
            <w:r>
              <w:rPr>
                <w:lang w:bidi="ar-EG"/>
              </w:rPr>
              <w:t>1</w:t>
            </w:r>
            <w:r>
              <w:rPr>
                <w:rFonts w:hint="cs"/>
                <w:rtl/>
                <w:lang w:bidi="ar-EG"/>
              </w:rPr>
              <w:t>)</w:t>
            </w:r>
          </w:p>
        </w:tc>
        <w:tc>
          <w:tcPr>
            <w:tcW w:w="3402" w:type="dxa"/>
            <w:vAlign w:val="center"/>
          </w:tcPr>
          <w:p w:rsidR="00037072" w:rsidRPr="00B96B8C" w:rsidRDefault="00037072" w:rsidP="009C0A62">
            <w:pPr>
              <w:pStyle w:val="Tabletext"/>
              <w:spacing w:before="40" w:after="40"/>
              <w:jc w:val="center"/>
              <w:rPr>
                <w:lang w:bidi="ar-EG"/>
              </w:rPr>
            </w:pPr>
            <w:r w:rsidRPr="00644260">
              <w:rPr>
                <w:lang w:val="fr-FR" w:bidi="ar-EG"/>
              </w:rPr>
              <w:t>5 000</w:t>
            </w:r>
            <w:r>
              <w:rPr>
                <w:lang w:val="fr-FR" w:bidi="ar-EG"/>
              </w:rPr>
              <w:t>,</w:t>
            </w:r>
            <w:r w:rsidRPr="00644260">
              <w:rPr>
                <w:lang w:val="fr-FR" w:bidi="ar-EG"/>
              </w:rPr>
              <w:t xml:space="preserve">605 </w:t>
            </w:r>
            <w:r w:rsidRPr="00644260">
              <w:rPr>
                <w:lang w:val="fr-FR" w:bidi="ar-EG"/>
              </w:rPr>
              <w:sym w:font="Symbol" w:char="F0B1"/>
            </w:r>
            <w:r w:rsidRPr="00644260">
              <w:rPr>
                <w:lang w:val="fr-FR" w:bidi="ar-EG"/>
              </w:rPr>
              <w:t xml:space="preserve"> 0</w:t>
            </w:r>
            <w:r>
              <w:rPr>
                <w:lang w:val="fr-FR" w:bidi="ar-EG"/>
              </w:rPr>
              <w:t>,</w:t>
            </w:r>
            <w:r w:rsidRPr="00644260">
              <w:rPr>
                <w:lang w:val="fr-FR" w:bidi="ar-EG"/>
              </w:rPr>
              <w:t>6</w:t>
            </w:r>
          </w:p>
        </w:tc>
      </w:tr>
      <w:tr w:rsidR="00037072" w:rsidRPr="00644260" w:rsidTr="009F464A">
        <w:trPr>
          <w:tblHeader/>
          <w:jc w:val="center"/>
        </w:trPr>
        <w:tc>
          <w:tcPr>
            <w:tcW w:w="5670" w:type="dxa"/>
            <w:vAlign w:val="center"/>
          </w:tcPr>
          <w:p w:rsidR="00037072" w:rsidRPr="00644260" w:rsidRDefault="00037072" w:rsidP="009C0A62">
            <w:pPr>
              <w:pStyle w:val="Tabletext"/>
              <w:spacing w:before="40" w:after="40"/>
              <w:rPr>
                <w:lang w:val="fr-FR" w:bidi="ar-EG"/>
              </w:rPr>
            </w:pPr>
            <w:r>
              <w:rPr>
                <w:rFonts w:hint="cs"/>
                <w:rtl/>
                <w:lang w:val="fr-FR" w:bidi="ar-EG"/>
              </w:rPr>
              <w:t xml:space="preserve">معدل البيانات </w:t>
            </w:r>
            <w:r w:rsidRPr="00644260">
              <w:rPr>
                <w:lang w:val="fr-FR" w:bidi="ar-EG"/>
              </w:rPr>
              <w:t>(</w:t>
            </w:r>
            <w:proofErr w:type="spellStart"/>
            <w:r w:rsidRPr="00644260">
              <w:rPr>
                <w:lang w:val="fr-FR" w:bidi="ar-EG"/>
              </w:rPr>
              <w:t>symbol</w:t>
            </w:r>
            <w:proofErr w:type="spellEnd"/>
            <w:r w:rsidRPr="00644260">
              <w:rPr>
                <w:lang w:val="fr-FR" w:bidi="ar-EG"/>
              </w:rPr>
              <w:t>/s)</w:t>
            </w:r>
          </w:p>
        </w:tc>
        <w:tc>
          <w:tcPr>
            <w:tcW w:w="3402" w:type="dxa"/>
            <w:vAlign w:val="center"/>
          </w:tcPr>
          <w:p w:rsidR="00037072" w:rsidRPr="00644260" w:rsidRDefault="00037072" w:rsidP="009C0A62">
            <w:pPr>
              <w:pStyle w:val="Tabletext"/>
              <w:spacing w:before="40" w:after="40"/>
              <w:jc w:val="center"/>
              <w:rPr>
                <w:lang w:val="fr-FR" w:bidi="ar-EG"/>
              </w:rPr>
            </w:pPr>
            <w:r w:rsidRPr="00644260">
              <w:rPr>
                <w:lang w:val="fr-FR" w:bidi="ar-EG"/>
              </w:rPr>
              <w:t xml:space="preserve">2 200 000 </w:t>
            </w:r>
            <w:proofErr w:type="spellStart"/>
            <w:r w:rsidRPr="00644260">
              <w:rPr>
                <w:lang w:val="fr-FR" w:bidi="ar-EG"/>
              </w:rPr>
              <w:t>symbol</w:t>
            </w:r>
            <w:proofErr w:type="spellEnd"/>
            <w:r w:rsidRPr="00644260">
              <w:rPr>
                <w:lang w:val="fr-FR" w:bidi="ar-EG"/>
              </w:rPr>
              <w:t>/s</w:t>
            </w:r>
          </w:p>
        </w:tc>
      </w:tr>
      <w:tr w:rsidR="00037072" w:rsidRPr="00644260" w:rsidTr="009F464A">
        <w:trPr>
          <w:tblHeader/>
          <w:jc w:val="center"/>
        </w:trPr>
        <w:tc>
          <w:tcPr>
            <w:tcW w:w="5670" w:type="dxa"/>
            <w:vAlign w:val="center"/>
          </w:tcPr>
          <w:p w:rsidR="00037072" w:rsidRPr="00644260" w:rsidRDefault="00037072" w:rsidP="009C0A62">
            <w:pPr>
              <w:pStyle w:val="Tabletext"/>
              <w:spacing w:before="40" w:after="40"/>
              <w:rPr>
                <w:rtl/>
                <w:lang w:val="fr-FR" w:bidi="ar-EG"/>
              </w:rPr>
            </w:pPr>
            <w:r>
              <w:rPr>
                <w:rFonts w:hint="cs"/>
                <w:rtl/>
                <w:lang w:val="fr-FR" w:bidi="ar-EG"/>
              </w:rPr>
              <w:t>أسلوب تشكيل الإشارة</w:t>
            </w:r>
          </w:p>
        </w:tc>
        <w:tc>
          <w:tcPr>
            <w:tcW w:w="3402" w:type="dxa"/>
            <w:vAlign w:val="center"/>
          </w:tcPr>
          <w:p w:rsidR="00037072" w:rsidRPr="00644260" w:rsidRDefault="00037072" w:rsidP="009C0A62">
            <w:pPr>
              <w:pStyle w:val="Tabletext"/>
              <w:spacing w:before="40" w:after="40"/>
              <w:jc w:val="center"/>
              <w:rPr>
                <w:lang w:val="fr-FR" w:bidi="ar-EG"/>
              </w:rPr>
            </w:pPr>
            <w:r w:rsidRPr="00644260">
              <w:rPr>
                <w:lang w:val="fr-FR" w:bidi="ar-EG"/>
              </w:rPr>
              <w:t>QPSK</w:t>
            </w:r>
            <w:r>
              <w:rPr>
                <w:rFonts w:hint="cs"/>
                <w:rtl/>
                <w:lang w:val="fr-FR" w:bidi="ar-EG"/>
              </w:rPr>
              <w:t xml:space="preserve"> المصفى</w:t>
            </w:r>
          </w:p>
        </w:tc>
      </w:tr>
      <w:tr w:rsidR="00037072" w:rsidRPr="00644260" w:rsidTr="009F464A">
        <w:trPr>
          <w:tblHeader/>
          <w:jc w:val="center"/>
        </w:trPr>
        <w:tc>
          <w:tcPr>
            <w:tcW w:w="5670" w:type="dxa"/>
            <w:vAlign w:val="center"/>
          </w:tcPr>
          <w:p w:rsidR="00037072" w:rsidRPr="00644260" w:rsidRDefault="00037072" w:rsidP="009C0A62">
            <w:pPr>
              <w:pStyle w:val="Tabletext"/>
              <w:spacing w:before="40" w:after="40"/>
              <w:rPr>
                <w:lang w:val="fr-FR" w:bidi="ar-EG"/>
              </w:rPr>
            </w:pPr>
            <w:r>
              <w:rPr>
                <w:rFonts w:hint="cs"/>
                <w:rtl/>
                <w:lang w:val="fr-FR" w:bidi="ar-EG"/>
              </w:rPr>
              <w:t>الاستقطاب</w:t>
            </w:r>
          </w:p>
        </w:tc>
        <w:tc>
          <w:tcPr>
            <w:tcW w:w="3402" w:type="dxa"/>
            <w:vAlign w:val="center"/>
          </w:tcPr>
          <w:p w:rsidR="00037072" w:rsidRPr="0011078C" w:rsidRDefault="00037072" w:rsidP="009C0A62">
            <w:pPr>
              <w:pStyle w:val="Tabletext"/>
              <w:spacing w:before="40" w:after="40"/>
              <w:jc w:val="center"/>
              <w:rPr>
                <w:lang w:bidi="ar-EG"/>
              </w:rPr>
            </w:pPr>
            <w:r w:rsidRPr="00644260">
              <w:rPr>
                <w:lang w:val="fr-FR" w:bidi="ar-EG"/>
              </w:rPr>
              <w:t>RHCP</w:t>
            </w:r>
          </w:p>
        </w:tc>
      </w:tr>
      <w:tr w:rsidR="00037072" w:rsidRPr="00644260" w:rsidTr="009F464A">
        <w:trPr>
          <w:tblHeader/>
          <w:jc w:val="center"/>
        </w:trPr>
        <w:tc>
          <w:tcPr>
            <w:tcW w:w="5670" w:type="dxa"/>
            <w:vAlign w:val="center"/>
          </w:tcPr>
          <w:p w:rsidR="00037072" w:rsidRPr="00644260" w:rsidRDefault="00037072" w:rsidP="009C0A62">
            <w:pPr>
              <w:pStyle w:val="Tabletext"/>
              <w:spacing w:before="40" w:after="40"/>
              <w:rPr>
                <w:lang w:val="fr-FR" w:bidi="ar-EG"/>
              </w:rPr>
            </w:pPr>
            <w:r>
              <w:rPr>
                <w:rFonts w:hint="cs"/>
                <w:rtl/>
                <w:lang w:val="fr-FR" w:bidi="ar-EG"/>
              </w:rPr>
              <w:t xml:space="preserve">الإهليلجية </w:t>
            </w:r>
            <w:r w:rsidRPr="00644260">
              <w:rPr>
                <w:lang w:val="fr-FR" w:bidi="ar-EG"/>
              </w:rPr>
              <w:t>(dB)</w:t>
            </w:r>
          </w:p>
        </w:tc>
        <w:tc>
          <w:tcPr>
            <w:tcW w:w="3402" w:type="dxa"/>
            <w:vAlign w:val="center"/>
          </w:tcPr>
          <w:p w:rsidR="00037072" w:rsidRPr="00644260" w:rsidRDefault="00037072" w:rsidP="009C0A62">
            <w:pPr>
              <w:pStyle w:val="Tabletext"/>
              <w:spacing w:before="40" w:after="40"/>
              <w:jc w:val="center"/>
              <w:rPr>
                <w:lang w:val="fr-FR" w:bidi="ar-EG"/>
              </w:rPr>
            </w:pPr>
            <w:r w:rsidRPr="00644260">
              <w:rPr>
                <w:lang w:val="fr-FR" w:bidi="ar-EG"/>
              </w:rPr>
              <w:t>1</w:t>
            </w:r>
            <w:r>
              <w:rPr>
                <w:lang w:val="fr-FR" w:bidi="ar-EG"/>
              </w:rPr>
              <w:t>,</w:t>
            </w:r>
            <w:r w:rsidRPr="00644260">
              <w:rPr>
                <w:lang w:val="fr-FR" w:bidi="ar-EG"/>
              </w:rPr>
              <w:t>5</w:t>
            </w:r>
            <w:r>
              <w:rPr>
                <w:rFonts w:hint="cs"/>
                <w:rtl/>
                <w:lang w:val="fr-FR" w:bidi="ar-EG"/>
              </w:rPr>
              <w:t xml:space="preserve"> بالحد الأقصى</w:t>
            </w:r>
          </w:p>
        </w:tc>
      </w:tr>
      <w:tr w:rsidR="00037072" w:rsidRPr="00644260" w:rsidTr="009F464A">
        <w:trPr>
          <w:tblHeader/>
          <w:jc w:val="center"/>
        </w:trPr>
        <w:tc>
          <w:tcPr>
            <w:tcW w:w="5670" w:type="dxa"/>
            <w:vAlign w:val="center"/>
          </w:tcPr>
          <w:p w:rsidR="00037072" w:rsidRPr="00644260" w:rsidRDefault="00037072" w:rsidP="009C0A62">
            <w:pPr>
              <w:pStyle w:val="Tabletext"/>
              <w:spacing w:before="40" w:after="40"/>
              <w:rPr>
                <w:lang w:bidi="ar-EG"/>
              </w:rPr>
            </w:pPr>
            <w:r w:rsidRPr="00644260">
              <w:rPr>
                <w:lang w:bidi="ar-EG"/>
              </w:rPr>
              <w:t>e.i.r.p.</w:t>
            </w:r>
            <w:r>
              <w:rPr>
                <w:rFonts w:hint="cs"/>
                <w:rtl/>
                <w:lang w:bidi="ar-EG"/>
              </w:rPr>
              <w:t xml:space="preserve"> الإرسال </w:t>
            </w:r>
            <w:r w:rsidRPr="00644260">
              <w:rPr>
                <w:lang w:bidi="ar-EG"/>
              </w:rPr>
              <w:t>(dBW)</w:t>
            </w:r>
          </w:p>
        </w:tc>
        <w:tc>
          <w:tcPr>
            <w:tcW w:w="3402" w:type="dxa"/>
            <w:vAlign w:val="center"/>
          </w:tcPr>
          <w:p w:rsidR="00037072" w:rsidRPr="00B96D7F" w:rsidRDefault="00037072" w:rsidP="009C0A62">
            <w:pPr>
              <w:pStyle w:val="Tabletext"/>
              <w:spacing w:before="40" w:after="40"/>
              <w:jc w:val="center"/>
              <w:rPr>
                <w:lang w:bidi="ar-EG"/>
              </w:rPr>
            </w:pPr>
            <w:r w:rsidRPr="00644260">
              <w:rPr>
                <w:lang w:val="fr-FR" w:bidi="ar-EG"/>
              </w:rPr>
              <w:t>66</w:t>
            </w:r>
            <w:r>
              <w:rPr>
                <w:lang w:val="fr-FR" w:bidi="ar-EG"/>
              </w:rPr>
              <w:t>,</w:t>
            </w:r>
            <w:r w:rsidRPr="00644260">
              <w:rPr>
                <w:lang w:val="fr-FR" w:bidi="ar-EG"/>
              </w:rPr>
              <w:t>6</w:t>
            </w:r>
          </w:p>
        </w:tc>
      </w:tr>
      <w:tr w:rsidR="00037072" w:rsidRPr="00644260" w:rsidTr="009F464A">
        <w:trPr>
          <w:tblHeader/>
          <w:jc w:val="center"/>
        </w:trPr>
        <w:tc>
          <w:tcPr>
            <w:tcW w:w="9072" w:type="dxa"/>
            <w:gridSpan w:val="2"/>
            <w:tcBorders>
              <w:left w:val="nil"/>
              <w:bottom w:val="nil"/>
              <w:right w:val="nil"/>
            </w:tcBorders>
            <w:vAlign w:val="center"/>
          </w:tcPr>
          <w:p w:rsidR="00037072" w:rsidRPr="001B2F3F" w:rsidDel="008F4063" w:rsidRDefault="00037072" w:rsidP="00FD15B3">
            <w:pPr>
              <w:pStyle w:val="Tabletext"/>
              <w:spacing w:before="100" w:after="0" w:line="168" w:lineRule="auto"/>
              <w:ind w:left="-85" w:right="-85"/>
              <w:jc w:val="both"/>
              <w:rPr>
                <w:lang w:bidi="ar-EG"/>
              </w:rPr>
            </w:pPr>
            <w:r w:rsidRPr="001B2F3F">
              <w:rPr>
                <w:rFonts w:hint="cs"/>
                <w:b/>
                <w:bCs/>
                <w:rtl/>
                <w:lang w:bidi="ar"/>
              </w:rPr>
              <w:t>الملاحظة</w:t>
            </w:r>
            <w:r w:rsidRPr="001B2F3F">
              <w:rPr>
                <w:rFonts w:hint="cs"/>
                <w:rtl/>
                <w:lang w:bidi="ar"/>
              </w:rPr>
              <w:t xml:space="preserve"> </w:t>
            </w:r>
            <w:r w:rsidRPr="001B2F3F">
              <w:rPr>
                <w:b/>
                <w:bCs/>
                <w:lang w:bidi="ar-EG"/>
              </w:rPr>
              <w:t>1</w:t>
            </w:r>
            <w:r w:rsidRPr="001B2F3F">
              <w:rPr>
                <w:rFonts w:hint="cs"/>
                <w:rtl/>
                <w:lang w:bidi="ar"/>
              </w:rPr>
              <w:t xml:space="preserve"> - تردد الموجة الحاملة لإشارة </w:t>
            </w:r>
            <w:r w:rsidRPr="001B2F3F">
              <w:rPr>
                <w:rFonts w:hint="cs"/>
                <w:lang w:bidi="ar-EG"/>
              </w:rPr>
              <w:t>RNSS</w:t>
            </w:r>
            <w:r w:rsidRPr="001B2F3F">
              <w:rPr>
                <w:rFonts w:hint="cs"/>
                <w:rtl/>
                <w:lang w:bidi="ar"/>
              </w:rPr>
              <w:t xml:space="preserve"> </w:t>
            </w:r>
            <w:r w:rsidRPr="001B2F3F">
              <w:rPr>
                <w:rFonts w:hint="cs"/>
                <w:rtl/>
                <w:lang w:bidi="ar-EG"/>
              </w:rPr>
              <w:t>موضع</w:t>
            </w:r>
            <w:r w:rsidRPr="001B2F3F">
              <w:rPr>
                <w:rFonts w:hint="cs"/>
                <w:rtl/>
                <w:lang w:bidi="ar"/>
              </w:rPr>
              <w:t xml:space="preserve"> الاهتمام </w:t>
            </w:r>
            <w:r w:rsidR="00C451A7" w:rsidRPr="00C451A7">
              <w:rPr>
                <w:lang w:val="fr-FR" w:bidi="ar"/>
              </w:rPr>
              <w:t>±</w:t>
            </w:r>
            <w:r w:rsidRPr="001B2F3F">
              <w:rPr>
                <w:rFonts w:hint="cs"/>
                <w:rtl/>
                <w:lang w:bidi="ar"/>
              </w:rPr>
              <w:t xml:space="preserve"> نصف عرض نطاق الإشارة.</w:t>
            </w:r>
          </w:p>
        </w:tc>
      </w:tr>
    </w:tbl>
    <w:p w:rsidR="00037072" w:rsidRDefault="00037072" w:rsidP="00037072">
      <w:pPr>
        <w:pStyle w:val="TableNo"/>
      </w:pPr>
      <w:r>
        <w:rPr>
          <w:rFonts w:hint="cs"/>
          <w:rtl/>
        </w:rPr>
        <w:lastRenderedPageBreak/>
        <w:t xml:space="preserve">الجـدول </w:t>
      </w:r>
      <w:r>
        <w:t>2-2</w:t>
      </w:r>
    </w:p>
    <w:p w:rsidR="00037072" w:rsidRPr="001F740C" w:rsidRDefault="00037072" w:rsidP="00037072">
      <w:pPr>
        <w:pStyle w:val="Tabletitle"/>
        <w:rPr>
          <w:rtl/>
        </w:rPr>
      </w:pPr>
      <w:r w:rsidRPr="001F740C">
        <w:rPr>
          <w:rtl/>
        </w:rPr>
        <w:t>الخصائص ومعايير الحماية لمحطات الاستقبال الفضائية</w:t>
      </w:r>
      <w:r w:rsidRPr="001F740C">
        <w:rPr>
          <w:rFonts w:hint="cs"/>
          <w:rtl/>
        </w:rPr>
        <w:t xml:space="preserve"> ل</w:t>
      </w:r>
      <w:r w:rsidRPr="001F740C">
        <w:rPr>
          <w:rtl/>
        </w:rPr>
        <w:t xml:space="preserve">نظام تحديد </w:t>
      </w:r>
      <w:r w:rsidRPr="001F740C">
        <w:rPr>
          <w:rFonts w:hint="cs"/>
          <w:rtl/>
        </w:rPr>
        <w:t>المواضع</w:t>
      </w:r>
      <w:r w:rsidRPr="001F740C">
        <w:rPr>
          <w:rtl/>
        </w:rPr>
        <w:t xml:space="preserve"> العالمي </w:t>
      </w:r>
      <w:r w:rsidRPr="001F740C">
        <w:t>(GPS)</w:t>
      </w:r>
      <w:r w:rsidRPr="001F740C">
        <w:rPr>
          <w:rtl/>
        </w:rPr>
        <w:br/>
      </w:r>
      <w:r w:rsidRPr="001F740C">
        <w:rPr>
          <w:rFonts w:hint="cs"/>
          <w:rtl/>
        </w:rPr>
        <w:t xml:space="preserve">العاملة </w:t>
      </w:r>
      <w:r w:rsidRPr="001F740C">
        <w:rPr>
          <w:rtl/>
        </w:rPr>
        <w:t xml:space="preserve">في النطاق </w:t>
      </w:r>
      <w:r w:rsidRPr="001F740C">
        <w:t>MHz 5 010-5 000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037072" w:rsidRPr="002E5510" w:rsidTr="009F464A">
        <w:trPr>
          <w:jc w:val="center"/>
        </w:trPr>
        <w:tc>
          <w:tcPr>
            <w:tcW w:w="5670" w:type="dxa"/>
          </w:tcPr>
          <w:p w:rsidR="00037072" w:rsidRPr="0011078C" w:rsidRDefault="00037072" w:rsidP="008302D2">
            <w:pPr>
              <w:pStyle w:val="Tablehead"/>
              <w:keepLines/>
              <w:spacing w:after="40"/>
              <w:rPr>
                <w:lang w:val="fr-FR"/>
              </w:rPr>
            </w:pPr>
            <w:r w:rsidRPr="0011078C">
              <w:rPr>
                <w:rFonts w:hint="cs"/>
                <w:rtl/>
                <w:lang w:val="fr-FR"/>
              </w:rPr>
              <w:t>المعلمة</w:t>
            </w:r>
          </w:p>
        </w:tc>
        <w:tc>
          <w:tcPr>
            <w:tcW w:w="3402" w:type="dxa"/>
          </w:tcPr>
          <w:p w:rsidR="00037072" w:rsidRPr="0011078C" w:rsidRDefault="00037072" w:rsidP="008302D2">
            <w:pPr>
              <w:pStyle w:val="Tablehead"/>
              <w:keepLines/>
              <w:spacing w:after="40"/>
              <w:rPr>
                <w:lang w:val="fr-FR"/>
              </w:rPr>
            </w:pPr>
            <w:r w:rsidRPr="0011078C">
              <w:rPr>
                <w:rFonts w:hint="cs"/>
                <w:rtl/>
                <w:lang w:val="fr-FR"/>
              </w:rPr>
              <w:t>قيمة المعلمة</w:t>
            </w:r>
          </w:p>
        </w:tc>
      </w:tr>
      <w:tr w:rsidR="00037072" w:rsidRPr="002E5510" w:rsidTr="009F464A">
        <w:trPr>
          <w:jc w:val="center"/>
        </w:trPr>
        <w:tc>
          <w:tcPr>
            <w:tcW w:w="5670" w:type="dxa"/>
          </w:tcPr>
          <w:p w:rsidR="00037072" w:rsidRPr="002E5510" w:rsidRDefault="00037072" w:rsidP="001C0BDE">
            <w:pPr>
              <w:pStyle w:val="Tabletext"/>
              <w:spacing w:before="40" w:after="40" w:line="280" w:lineRule="exact"/>
              <w:rPr>
                <w:lang w:val="fr-FR" w:bidi="ar-EG"/>
              </w:rPr>
            </w:pPr>
            <w:r>
              <w:rPr>
                <w:rFonts w:hint="cs"/>
                <w:rtl/>
                <w:lang w:val="fr-FR" w:bidi="ar-EG"/>
              </w:rPr>
              <w:t xml:space="preserve">قطر الهوائي </w:t>
            </w:r>
            <w:r w:rsidRPr="002E5510">
              <w:rPr>
                <w:lang w:val="fr-FR" w:bidi="ar-EG"/>
              </w:rPr>
              <w:t>(m)</w:t>
            </w:r>
          </w:p>
        </w:tc>
        <w:tc>
          <w:tcPr>
            <w:tcW w:w="3402" w:type="dxa"/>
          </w:tcPr>
          <w:p w:rsidR="00037072" w:rsidRPr="00B96B8C" w:rsidRDefault="00037072" w:rsidP="001C0BDE">
            <w:pPr>
              <w:pStyle w:val="Tabletext"/>
              <w:spacing w:before="40" w:after="40" w:line="280" w:lineRule="exact"/>
              <w:jc w:val="center"/>
              <w:rPr>
                <w:lang w:bidi="ar-EG"/>
              </w:rPr>
            </w:pPr>
            <w:r w:rsidRPr="00B96B8C">
              <w:rPr>
                <w:lang w:bidi="ar-EG"/>
              </w:rPr>
              <w:t>0</w:t>
            </w:r>
            <w:r>
              <w:rPr>
                <w:lang w:bidi="ar-EG"/>
              </w:rPr>
              <w:t>,</w:t>
            </w:r>
            <w:r w:rsidRPr="00B96B8C">
              <w:rPr>
                <w:lang w:bidi="ar-EG"/>
              </w:rPr>
              <w:t>150</w:t>
            </w:r>
          </w:p>
        </w:tc>
      </w:tr>
      <w:tr w:rsidR="00037072" w:rsidRPr="002E5510" w:rsidTr="009F464A">
        <w:trPr>
          <w:jc w:val="center"/>
        </w:trPr>
        <w:tc>
          <w:tcPr>
            <w:tcW w:w="5670" w:type="dxa"/>
          </w:tcPr>
          <w:p w:rsidR="00037072" w:rsidRPr="002E5510" w:rsidRDefault="00037072" w:rsidP="001C0BDE">
            <w:pPr>
              <w:pStyle w:val="Tabletext"/>
              <w:spacing w:before="40" w:after="40" w:line="280" w:lineRule="exact"/>
              <w:rPr>
                <w:lang w:val="fr-FR" w:bidi="ar-EG"/>
              </w:rPr>
            </w:pPr>
            <w:r>
              <w:rPr>
                <w:rFonts w:hint="cs"/>
                <w:rtl/>
                <w:lang w:val="fr-FR" w:bidi="ar-EG"/>
              </w:rPr>
              <w:t>الاستقطاب</w:t>
            </w:r>
          </w:p>
        </w:tc>
        <w:tc>
          <w:tcPr>
            <w:tcW w:w="3402" w:type="dxa"/>
          </w:tcPr>
          <w:p w:rsidR="00037072" w:rsidRPr="00B96B8C" w:rsidDel="007B0A43" w:rsidRDefault="00037072" w:rsidP="001C0BDE">
            <w:pPr>
              <w:pStyle w:val="Tabletext"/>
              <w:spacing w:before="40" w:after="40" w:line="280" w:lineRule="exact"/>
              <w:jc w:val="center"/>
              <w:rPr>
                <w:lang w:bidi="ar-EG"/>
              </w:rPr>
            </w:pPr>
            <w:r w:rsidRPr="00B96B8C">
              <w:rPr>
                <w:lang w:bidi="ar-EG"/>
              </w:rPr>
              <w:t>RHCP</w:t>
            </w:r>
          </w:p>
        </w:tc>
      </w:tr>
      <w:tr w:rsidR="00037072" w:rsidRPr="002E5510" w:rsidTr="009F464A">
        <w:trPr>
          <w:jc w:val="center"/>
        </w:trPr>
        <w:tc>
          <w:tcPr>
            <w:tcW w:w="5670" w:type="dxa"/>
          </w:tcPr>
          <w:p w:rsidR="00037072" w:rsidRPr="002E5510" w:rsidRDefault="00037072" w:rsidP="001C0BDE">
            <w:pPr>
              <w:pStyle w:val="Tabletext"/>
              <w:spacing w:before="40" w:after="40" w:line="280" w:lineRule="exact"/>
              <w:rPr>
                <w:lang w:val="fr-FR" w:bidi="ar-EG"/>
              </w:rPr>
            </w:pPr>
            <w:r>
              <w:rPr>
                <w:rFonts w:hint="cs"/>
                <w:rtl/>
                <w:lang w:val="fr-FR" w:bidi="ar-EG"/>
              </w:rPr>
              <w:t>مخطط إشعاع</w:t>
            </w:r>
            <w:r w:rsidRPr="002E5510">
              <w:rPr>
                <w:rFonts w:hint="cs"/>
                <w:rtl/>
                <w:lang w:val="fr-FR" w:bidi="ar-EG"/>
              </w:rPr>
              <w:t xml:space="preserve"> الهوائي</w:t>
            </w:r>
          </w:p>
        </w:tc>
        <w:tc>
          <w:tcPr>
            <w:tcW w:w="3402" w:type="dxa"/>
          </w:tcPr>
          <w:p w:rsidR="00037072" w:rsidRPr="00B96B8C" w:rsidDel="007B0A43" w:rsidRDefault="00037072" w:rsidP="001C0BDE">
            <w:pPr>
              <w:pStyle w:val="Tabletext"/>
              <w:spacing w:before="40" w:after="40" w:line="280" w:lineRule="exact"/>
              <w:jc w:val="center"/>
              <w:rPr>
                <w:lang w:bidi="ar-EG"/>
              </w:rPr>
            </w:pPr>
            <w:r w:rsidRPr="00B96B8C">
              <w:rPr>
                <w:rFonts w:hint="cs"/>
                <w:rtl/>
                <w:lang w:bidi="ar-EG"/>
              </w:rPr>
              <w:t>صحن مكافئي دائري مغذى من المركز</w:t>
            </w:r>
          </w:p>
        </w:tc>
      </w:tr>
      <w:tr w:rsidR="00037072" w:rsidRPr="002E5510" w:rsidTr="009F464A">
        <w:trPr>
          <w:jc w:val="center"/>
        </w:trPr>
        <w:tc>
          <w:tcPr>
            <w:tcW w:w="5670" w:type="dxa"/>
          </w:tcPr>
          <w:p w:rsidR="00037072" w:rsidRPr="002E5510" w:rsidRDefault="00037072" w:rsidP="001C0BDE">
            <w:pPr>
              <w:pStyle w:val="Tabletext"/>
              <w:spacing w:before="40" w:after="40" w:line="280" w:lineRule="exact"/>
              <w:rPr>
                <w:lang w:val="fr-FR" w:bidi="ar-EG"/>
              </w:rPr>
            </w:pPr>
            <w:r>
              <w:rPr>
                <w:rFonts w:hint="cs"/>
                <w:rtl/>
                <w:lang w:val="fr-FR" w:bidi="ar-EG"/>
              </w:rPr>
              <w:t xml:space="preserve">الكسب النظري للهوائي </w:t>
            </w:r>
            <w:r w:rsidRPr="002E5510">
              <w:rPr>
                <w:lang w:val="fr-FR" w:bidi="ar-EG"/>
              </w:rPr>
              <w:t>(</w:t>
            </w:r>
            <w:proofErr w:type="spellStart"/>
            <w:r w:rsidRPr="002E5510">
              <w:rPr>
                <w:lang w:val="fr-FR" w:bidi="ar-EG"/>
              </w:rPr>
              <w:t>dBi</w:t>
            </w:r>
            <w:proofErr w:type="spellEnd"/>
            <w:r w:rsidRPr="002E5510">
              <w:rPr>
                <w:lang w:val="fr-FR" w:bidi="ar-EG"/>
              </w:rPr>
              <w:t>)</w:t>
            </w:r>
          </w:p>
        </w:tc>
        <w:tc>
          <w:tcPr>
            <w:tcW w:w="3402" w:type="dxa"/>
          </w:tcPr>
          <w:p w:rsidR="00037072" w:rsidRPr="00B96B8C" w:rsidDel="007B0A43" w:rsidRDefault="00037072" w:rsidP="001C0BDE">
            <w:pPr>
              <w:pStyle w:val="Tabletext"/>
              <w:spacing w:before="40" w:after="40" w:line="280" w:lineRule="exact"/>
              <w:jc w:val="center"/>
              <w:rPr>
                <w:lang w:bidi="ar-EG"/>
              </w:rPr>
            </w:pPr>
            <w:r w:rsidRPr="00B96B8C">
              <w:rPr>
                <w:lang w:bidi="ar-EG"/>
              </w:rPr>
              <w:t>17</w:t>
            </w:r>
            <w:r>
              <w:rPr>
                <w:lang w:bidi="ar-EG"/>
              </w:rPr>
              <w:t>,</w:t>
            </w:r>
            <w:r w:rsidRPr="00B96B8C">
              <w:rPr>
                <w:lang w:bidi="ar-EG"/>
              </w:rPr>
              <w:t>91</w:t>
            </w:r>
          </w:p>
        </w:tc>
      </w:tr>
      <w:tr w:rsidR="00037072" w:rsidRPr="002E5510" w:rsidTr="009F464A">
        <w:trPr>
          <w:jc w:val="center"/>
        </w:trPr>
        <w:tc>
          <w:tcPr>
            <w:tcW w:w="5670" w:type="dxa"/>
          </w:tcPr>
          <w:p w:rsidR="00037072" w:rsidRPr="002E5510" w:rsidRDefault="00037072" w:rsidP="001C0BDE">
            <w:pPr>
              <w:pStyle w:val="Tabletext"/>
              <w:spacing w:before="40" w:after="40" w:line="280" w:lineRule="exact"/>
              <w:rPr>
                <w:lang w:val="fr-FR" w:bidi="ar-EG"/>
              </w:rPr>
            </w:pPr>
            <w:r>
              <w:rPr>
                <w:rFonts w:hint="cs"/>
                <w:rtl/>
                <w:lang w:val="fr-FR" w:bidi="ar-EG"/>
              </w:rPr>
              <w:t xml:space="preserve">الخسارة من كفاءة الهوائي </w:t>
            </w:r>
            <w:r w:rsidRPr="002E5510">
              <w:rPr>
                <w:lang w:val="fr-FR" w:bidi="ar-EG"/>
              </w:rPr>
              <w:t>(dB)</w:t>
            </w:r>
          </w:p>
        </w:tc>
        <w:tc>
          <w:tcPr>
            <w:tcW w:w="3402" w:type="dxa"/>
          </w:tcPr>
          <w:p w:rsidR="00037072" w:rsidRPr="00B96B8C" w:rsidDel="002E4866" w:rsidRDefault="00037072" w:rsidP="001C0BDE">
            <w:pPr>
              <w:pStyle w:val="Tabletext"/>
              <w:spacing w:before="40" w:after="40" w:line="280" w:lineRule="exact"/>
              <w:jc w:val="center"/>
              <w:rPr>
                <w:lang w:bidi="ar-EG"/>
              </w:rPr>
            </w:pPr>
            <w:r w:rsidRPr="00B96B8C">
              <w:rPr>
                <w:lang w:bidi="ar-EG"/>
              </w:rPr>
              <w:t>4</w:t>
            </w:r>
            <w:r>
              <w:rPr>
                <w:lang w:bidi="ar-EG"/>
              </w:rPr>
              <w:t>,</w:t>
            </w:r>
            <w:r w:rsidRPr="00B96B8C">
              <w:rPr>
                <w:lang w:bidi="ar-EG"/>
              </w:rPr>
              <w:t>00</w:t>
            </w:r>
          </w:p>
        </w:tc>
      </w:tr>
      <w:tr w:rsidR="00037072" w:rsidRPr="002E5510" w:rsidTr="009F464A">
        <w:trPr>
          <w:jc w:val="center"/>
        </w:trPr>
        <w:tc>
          <w:tcPr>
            <w:tcW w:w="5670" w:type="dxa"/>
          </w:tcPr>
          <w:p w:rsidR="00037072" w:rsidRPr="00B96B8C" w:rsidRDefault="00037072" w:rsidP="001C0BDE">
            <w:pPr>
              <w:pStyle w:val="Tabletext"/>
              <w:spacing w:before="40" w:after="40" w:line="280" w:lineRule="exact"/>
              <w:rPr>
                <w:lang w:val="fr-FR" w:bidi="ar-EG"/>
              </w:rPr>
            </w:pPr>
            <w:r w:rsidRPr="00B96B8C">
              <w:rPr>
                <w:rFonts w:hint="cs"/>
                <w:rtl/>
                <w:lang w:val="fr-FR" w:bidi="ar-EG"/>
              </w:rPr>
              <w:t xml:space="preserve">الخسارة القصوى من عدم تطابق الاستقطاب </w:t>
            </w:r>
            <w:r w:rsidRPr="00B96B8C">
              <w:rPr>
                <w:lang w:val="fr-FR" w:bidi="ar-EG"/>
              </w:rPr>
              <w:t>(dB)</w:t>
            </w:r>
          </w:p>
        </w:tc>
        <w:tc>
          <w:tcPr>
            <w:tcW w:w="3402" w:type="dxa"/>
          </w:tcPr>
          <w:p w:rsidR="00037072" w:rsidRPr="00B96B8C" w:rsidRDefault="00037072" w:rsidP="001C0BDE">
            <w:pPr>
              <w:pStyle w:val="Tabletext"/>
              <w:spacing w:before="40" w:after="40" w:line="280" w:lineRule="exact"/>
              <w:jc w:val="center"/>
              <w:rPr>
                <w:lang w:bidi="ar-EG"/>
              </w:rPr>
            </w:pPr>
            <w:r w:rsidRPr="00B96B8C">
              <w:rPr>
                <w:lang w:bidi="ar-EG"/>
              </w:rPr>
              <w:t>0</w:t>
            </w:r>
            <w:r>
              <w:rPr>
                <w:lang w:bidi="ar-EG"/>
              </w:rPr>
              <w:t>,</w:t>
            </w:r>
            <w:r w:rsidRPr="00B96B8C">
              <w:rPr>
                <w:lang w:bidi="ar-EG"/>
              </w:rPr>
              <w:t>31</w:t>
            </w:r>
          </w:p>
        </w:tc>
      </w:tr>
      <w:tr w:rsidR="00037072" w:rsidRPr="002E5510" w:rsidTr="009F464A">
        <w:trPr>
          <w:jc w:val="center"/>
        </w:trPr>
        <w:tc>
          <w:tcPr>
            <w:tcW w:w="5670" w:type="dxa"/>
          </w:tcPr>
          <w:p w:rsidR="00037072" w:rsidRPr="00B96B8C" w:rsidRDefault="00037072" w:rsidP="001C0BDE">
            <w:pPr>
              <w:pStyle w:val="Tabletext"/>
              <w:spacing w:before="40" w:after="40" w:line="280" w:lineRule="exact"/>
              <w:rPr>
                <w:lang w:val="fr-FR" w:bidi="ar-EG"/>
              </w:rPr>
            </w:pPr>
            <w:r w:rsidRPr="00B96B8C">
              <w:rPr>
                <w:rFonts w:hint="cs"/>
                <w:rtl/>
                <w:lang w:val="fr-FR" w:bidi="ar-EG"/>
              </w:rPr>
              <w:t xml:space="preserve"> الكسب الأقصى لهوائي الاستقبال </w:t>
            </w:r>
            <w:r w:rsidRPr="00B96B8C">
              <w:rPr>
                <w:lang w:val="fr-FR" w:bidi="ar-EG"/>
              </w:rPr>
              <w:t>(</w:t>
            </w:r>
            <w:proofErr w:type="spellStart"/>
            <w:r w:rsidRPr="00B96B8C">
              <w:rPr>
                <w:lang w:val="fr-FR" w:bidi="ar-EG"/>
              </w:rPr>
              <w:t>dBi</w:t>
            </w:r>
            <w:proofErr w:type="spellEnd"/>
            <w:r w:rsidRPr="00B96B8C">
              <w:rPr>
                <w:lang w:val="fr-FR" w:bidi="ar-EG"/>
              </w:rPr>
              <w:t>)</w:t>
            </w:r>
          </w:p>
        </w:tc>
        <w:tc>
          <w:tcPr>
            <w:tcW w:w="3402" w:type="dxa"/>
          </w:tcPr>
          <w:p w:rsidR="00037072" w:rsidRPr="00B96B8C" w:rsidRDefault="00037072" w:rsidP="001C0BDE">
            <w:pPr>
              <w:pStyle w:val="Tabletext"/>
              <w:spacing w:before="40" w:after="40" w:line="280" w:lineRule="exact"/>
              <w:jc w:val="center"/>
              <w:rPr>
                <w:lang w:bidi="ar-EG"/>
              </w:rPr>
            </w:pPr>
            <w:r w:rsidRPr="00B96B8C">
              <w:rPr>
                <w:lang w:bidi="ar-EG"/>
              </w:rPr>
              <w:t>13</w:t>
            </w:r>
            <w:r>
              <w:rPr>
                <w:lang w:bidi="ar-EG"/>
              </w:rPr>
              <w:t>,</w:t>
            </w:r>
            <w:r w:rsidRPr="00B96B8C">
              <w:rPr>
                <w:lang w:bidi="ar-EG"/>
              </w:rPr>
              <w:t>60</w:t>
            </w:r>
          </w:p>
        </w:tc>
      </w:tr>
      <w:tr w:rsidR="00037072" w:rsidRPr="002E5510" w:rsidTr="009F464A">
        <w:trPr>
          <w:jc w:val="center"/>
        </w:trPr>
        <w:tc>
          <w:tcPr>
            <w:tcW w:w="5670" w:type="dxa"/>
          </w:tcPr>
          <w:p w:rsidR="00037072" w:rsidRPr="00B96B8C" w:rsidRDefault="00037072" w:rsidP="001C0BDE">
            <w:pPr>
              <w:pStyle w:val="Tabletext"/>
              <w:spacing w:before="40" w:after="40" w:line="280" w:lineRule="exact"/>
              <w:rPr>
                <w:lang w:val="fr-FR" w:bidi="ar-EG"/>
              </w:rPr>
            </w:pPr>
            <w:r w:rsidRPr="00B96B8C">
              <w:rPr>
                <w:rFonts w:hint="cs"/>
                <w:rtl/>
                <w:lang w:val="fr-FR" w:bidi="ar-EG"/>
              </w:rPr>
              <w:t xml:space="preserve">حرارة ضوضاء نظام الاستقبال الساتلي </w:t>
            </w:r>
            <w:r w:rsidRPr="00B96B8C">
              <w:rPr>
                <w:lang w:val="fr-FR" w:bidi="ar-EG"/>
              </w:rPr>
              <w:t>(K)</w:t>
            </w:r>
          </w:p>
        </w:tc>
        <w:tc>
          <w:tcPr>
            <w:tcW w:w="3402" w:type="dxa"/>
          </w:tcPr>
          <w:p w:rsidR="00037072" w:rsidRPr="00B96B8C" w:rsidRDefault="00037072" w:rsidP="001C0BDE">
            <w:pPr>
              <w:pStyle w:val="Tabletext"/>
              <w:spacing w:before="40" w:after="40" w:line="280" w:lineRule="exact"/>
              <w:jc w:val="center"/>
              <w:rPr>
                <w:lang w:bidi="ar-EG"/>
              </w:rPr>
            </w:pPr>
            <w:r w:rsidRPr="00B96B8C">
              <w:rPr>
                <w:lang w:bidi="ar-EG"/>
              </w:rPr>
              <w:t>590</w:t>
            </w:r>
          </w:p>
        </w:tc>
      </w:tr>
      <w:tr w:rsidR="00037072" w:rsidRPr="002E5510" w:rsidTr="009F464A">
        <w:trPr>
          <w:jc w:val="center"/>
        </w:trPr>
        <w:tc>
          <w:tcPr>
            <w:tcW w:w="5670" w:type="dxa"/>
          </w:tcPr>
          <w:p w:rsidR="00037072" w:rsidRPr="002E5510" w:rsidRDefault="00037072" w:rsidP="001C0BDE">
            <w:pPr>
              <w:pStyle w:val="Tabletext"/>
              <w:spacing w:before="40" w:after="40" w:line="280" w:lineRule="exact"/>
              <w:rPr>
                <w:lang w:val="fr-FR" w:bidi="ar-EG"/>
              </w:rPr>
            </w:pPr>
            <w:bookmarkStart w:id="1" w:name="OLE_LINK1"/>
            <w:bookmarkStart w:id="2" w:name="OLE_LINK2"/>
            <w:r>
              <w:rPr>
                <w:rFonts w:hint="cs"/>
                <w:rtl/>
                <w:lang w:val="fr-FR" w:bidi="ar-EG"/>
              </w:rPr>
              <w:t>الارتفاع الأدنى (بالدرجات)</w:t>
            </w:r>
          </w:p>
        </w:tc>
        <w:tc>
          <w:tcPr>
            <w:tcW w:w="3402" w:type="dxa"/>
          </w:tcPr>
          <w:p w:rsidR="00037072" w:rsidRPr="00B96B8C" w:rsidRDefault="00037072" w:rsidP="001C0BDE">
            <w:pPr>
              <w:pStyle w:val="Tabletext"/>
              <w:spacing w:before="40" w:after="40" w:line="280" w:lineRule="exact"/>
              <w:jc w:val="center"/>
              <w:rPr>
                <w:lang w:bidi="ar-EG"/>
              </w:rPr>
            </w:pPr>
            <w:r w:rsidRPr="00B96B8C">
              <w:rPr>
                <w:lang w:bidi="ar-EG"/>
              </w:rPr>
              <w:t>5</w:t>
            </w:r>
            <w:r>
              <w:rPr>
                <w:lang w:bidi="ar-EG"/>
              </w:rPr>
              <w:t>,</w:t>
            </w:r>
            <w:r w:rsidRPr="00B96B8C">
              <w:rPr>
                <w:lang w:bidi="ar-EG"/>
              </w:rPr>
              <w:t>0</w:t>
            </w:r>
          </w:p>
        </w:tc>
      </w:tr>
      <w:tr w:rsidR="00037072" w:rsidRPr="002E5510" w:rsidTr="009F464A">
        <w:trPr>
          <w:jc w:val="center"/>
        </w:trPr>
        <w:tc>
          <w:tcPr>
            <w:tcW w:w="5670" w:type="dxa"/>
          </w:tcPr>
          <w:p w:rsidR="00037072" w:rsidRPr="002E5510" w:rsidRDefault="00037072" w:rsidP="001C0BDE">
            <w:pPr>
              <w:pStyle w:val="Tabletext"/>
              <w:spacing w:before="40" w:after="40" w:line="280" w:lineRule="exact"/>
              <w:rPr>
                <w:lang w:val="fr-FR" w:bidi="ar-EG"/>
              </w:rPr>
            </w:pPr>
            <w:r>
              <w:rPr>
                <w:rFonts w:hint="cs"/>
                <w:rtl/>
                <w:lang w:val="fr-FR" w:bidi="ar-EG"/>
              </w:rPr>
              <w:t xml:space="preserve">علو الساتل </w:t>
            </w:r>
            <w:r w:rsidRPr="002E5510">
              <w:rPr>
                <w:lang w:val="fr-FR" w:bidi="ar-EG"/>
              </w:rPr>
              <w:t>(km)</w:t>
            </w:r>
          </w:p>
        </w:tc>
        <w:tc>
          <w:tcPr>
            <w:tcW w:w="3402" w:type="dxa"/>
          </w:tcPr>
          <w:p w:rsidR="00037072" w:rsidRPr="00B96B8C" w:rsidRDefault="00037072" w:rsidP="001C0BDE">
            <w:pPr>
              <w:pStyle w:val="Tabletext"/>
              <w:spacing w:before="40" w:after="40" w:line="280" w:lineRule="exact"/>
              <w:jc w:val="center"/>
              <w:rPr>
                <w:lang w:bidi="ar-EG"/>
              </w:rPr>
            </w:pPr>
            <w:r w:rsidRPr="00B96B8C">
              <w:rPr>
                <w:lang w:bidi="ar-EG"/>
              </w:rPr>
              <w:t>20 200</w:t>
            </w:r>
          </w:p>
        </w:tc>
      </w:tr>
      <w:bookmarkEnd w:id="1"/>
      <w:bookmarkEnd w:id="2"/>
    </w:tbl>
    <w:p w:rsidR="00037072" w:rsidRDefault="00037072" w:rsidP="00037072">
      <w:pPr>
        <w:rPr>
          <w:rtl/>
          <w:lang w:bidi="ar-EG"/>
        </w:rPr>
      </w:pPr>
    </w:p>
    <w:p w:rsidR="00037072" w:rsidRDefault="00037072" w:rsidP="00037072">
      <w:pPr>
        <w:rPr>
          <w:rtl/>
          <w:lang w:bidi="ar-EG"/>
        </w:rPr>
      </w:pPr>
    </w:p>
    <w:p w:rsidR="00037072" w:rsidRDefault="00037072" w:rsidP="00037072">
      <w:pPr>
        <w:rPr>
          <w:rtl/>
          <w:lang w:bidi="ar-EG"/>
        </w:rPr>
      </w:pPr>
    </w:p>
    <w:p w:rsidR="00037072" w:rsidRPr="00622B01" w:rsidRDefault="00037072" w:rsidP="000E199A">
      <w:pPr>
        <w:pStyle w:val="AnnexNotitle"/>
      </w:pPr>
      <w:r w:rsidRPr="00C57470">
        <w:rPr>
          <w:rFonts w:hint="cs"/>
          <w:rtl/>
        </w:rPr>
        <w:t xml:space="preserve">الملحق </w:t>
      </w:r>
      <w:r w:rsidRPr="00C57470">
        <w:t>3</w:t>
      </w:r>
      <w:r w:rsidR="008302D2">
        <w:br/>
      </w:r>
      <w:r w:rsidR="008302D2">
        <w:br/>
      </w:r>
      <w:r w:rsidRPr="00DE7774">
        <w:rPr>
          <w:rtl/>
        </w:rPr>
        <w:t>الخصائص</w:t>
      </w:r>
      <w:r>
        <w:rPr>
          <w:rFonts w:hint="cs"/>
          <w:rtl/>
        </w:rPr>
        <w:t xml:space="preserve"> التقنية</w:t>
      </w:r>
      <w:r w:rsidRPr="00DE7774">
        <w:rPr>
          <w:rtl/>
        </w:rPr>
        <w:t xml:space="preserve"> ومعايير الحماية في محطات الاستقبال الفضائية </w:t>
      </w:r>
      <w:r w:rsidRPr="002521EC">
        <w:rPr>
          <w:rtl/>
        </w:rPr>
        <w:t>وخصائص محطات الإرسال</w:t>
      </w:r>
      <w:r>
        <w:rPr>
          <w:rFonts w:hint="cs"/>
          <w:rtl/>
        </w:rPr>
        <w:br/>
      </w:r>
      <w:r w:rsidRPr="002521EC">
        <w:rPr>
          <w:rtl/>
        </w:rPr>
        <w:t>الأرضية</w:t>
      </w:r>
      <w:r w:rsidRPr="008C3024">
        <w:rPr>
          <w:sz w:val="30"/>
          <w:szCs w:val="30"/>
          <w:rtl/>
        </w:rPr>
        <w:t xml:space="preserve"> </w:t>
      </w:r>
      <w:r w:rsidRPr="002521EC">
        <w:rPr>
          <w:rtl/>
        </w:rPr>
        <w:t>في</w:t>
      </w:r>
      <w:r w:rsidRPr="00DE7774">
        <w:rPr>
          <w:rtl/>
        </w:rPr>
        <w:t xml:space="preserve"> </w:t>
      </w:r>
      <w:r>
        <w:rPr>
          <w:rFonts w:hint="cs"/>
          <w:rtl/>
        </w:rPr>
        <w:t>ال</w:t>
      </w:r>
      <w:r w:rsidRPr="00A60560">
        <w:rPr>
          <w:rtl/>
        </w:rPr>
        <w:t xml:space="preserve">نظام </w:t>
      </w:r>
      <w:r>
        <w:rPr>
          <w:rFonts w:hint="cs"/>
          <w:rtl/>
        </w:rPr>
        <w:t>الساتلي شبه السمتي</w:t>
      </w:r>
      <w:r w:rsidR="008118ED">
        <w:rPr>
          <w:rFonts w:hint="cs"/>
          <w:rtl/>
        </w:rPr>
        <w:t xml:space="preserve"> </w:t>
      </w:r>
      <w:r w:rsidR="008118ED" w:rsidRPr="008C3024">
        <w:rPr>
          <w:rFonts w:ascii="Times New Roman" w:hAnsi="Times New Roman" w:cs="Times New Roman"/>
          <w:szCs w:val="26"/>
          <w:lang w:eastAsia="en-US"/>
        </w:rPr>
        <w:t>(</w:t>
      </w:r>
      <w:r w:rsidR="008118ED" w:rsidRPr="008118ED">
        <w:rPr>
          <w:rFonts w:ascii="Times New Roman" w:hAnsi="Times New Roman" w:cs="Times New Roman"/>
          <w:szCs w:val="26"/>
          <w:lang w:eastAsia="ja-JP"/>
        </w:rPr>
        <w:t>QZS</w:t>
      </w:r>
      <w:r w:rsidR="008118ED" w:rsidRPr="008118ED">
        <w:rPr>
          <w:rFonts w:ascii="Times New Roman" w:hAnsi="Times New Roman" w:cs="Times New Roman"/>
          <w:szCs w:val="26"/>
          <w:lang w:eastAsia="en-US"/>
        </w:rPr>
        <w:t>S)</w:t>
      </w:r>
      <w:r w:rsidRPr="002521EC">
        <w:rPr>
          <w:rtl/>
        </w:rPr>
        <w:t xml:space="preserve"> في النطاق </w:t>
      </w:r>
      <w:r w:rsidRPr="002521EC">
        <w:t>MHz 5 010-5 000</w:t>
      </w:r>
    </w:p>
    <w:p w:rsidR="00037072" w:rsidRPr="00F12FD1" w:rsidRDefault="00037072" w:rsidP="00037072">
      <w:pPr>
        <w:pStyle w:val="Heading1"/>
        <w:rPr>
          <w:rtl/>
        </w:rPr>
      </w:pPr>
      <w:r w:rsidRPr="00F12FD1">
        <w:t>1</w:t>
      </w:r>
      <w:r w:rsidRPr="00F12FD1">
        <w:tab/>
      </w:r>
      <w:r w:rsidRPr="00F12FD1">
        <w:rPr>
          <w:rtl/>
        </w:rPr>
        <w:t>مقدمة</w:t>
      </w:r>
    </w:p>
    <w:p w:rsidR="00037072" w:rsidRDefault="00037072" w:rsidP="00037072">
      <w:pPr>
        <w:rPr>
          <w:rtl/>
          <w:lang w:bidi="ar-EG"/>
        </w:rPr>
      </w:pPr>
      <w:r>
        <w:rPr>
          <w:rFonts w:hint="cs"/>
          <w:rtl/>
          <w:lang w:bidi="ar-SY"/>
        </w:rPr>
        <w:t>إن وصلات التغذية الصاعدة والهابطة في</w:t>
      </w:r>
      <w:r w:rsidRPr="003732CC">
        <w:rPr>
          <w:rtl/>
          <w:lang w:bidi="ar-EG"/>
        </w:rPr>
        <w:t xml:space="preserve"> </w:t>
      </w:r>
      <w:r>
        <w:rPr>
          <w:rFonts w:hint="cs"/>
          <w:rtl/>
          <w:lang w:bidi="ar-EG"/>
        </w:rPr>
        <w:t>ال</w:t>
      </w:r>
      <w:r w:rsidRPr="00A60560">
        <w:rPr>
          <w:rtl/>
          <w:lang w:bidi="ar-EG"/>
        </w:rPr>
        <w:t xml:space="preserve">نظام </w:t>
      </w:r>
      <w:r>
        <w:rPr>
          <w:rFonts w:hint="cs"/>
          <w:rtl/>
          <w:lang w:bidi="ar-EG"/>
        </w:rPr>
        <w:t>الساتلي شبه السمتي</w:t>
      </w:r>
      <w:r w:rsidRPr="002521EC">
        <w:rPr>
          <w:rtl/>
        </w:rPr>
        <w:t xml:space="preserve"> </w:t>
      </w:r>
      <w:r w:rsidRPr="00E533A5">
        <w:rPr>
          <w:lang w:bidi="ar-EG"/>
        </w:rPr>
        <w:t>(QZSS)</w:t>
      </w:r>
      <w:r>
        <w:rPr>
          <w:rFonts w:hint="cs"/>
          <w:rtl/>
        </w:rPr>
        <w:t xml:space="preserve"> </w:t>
      </w:r>
      <w:r>
        <w:rPr>
          <w:rFonts w:hint="cs"/>
          <w:rtl/>
          <w:lang w:bidi="ar-SY"/>
        </w:rPr>
        <w:t>توفر</w:t>
      </w:r>
      <w:r w:rsidRPr="003732CC">
        <w:rPr>
          <w:rtl/>
          <w:lang w:bidi="ar-EG"/>
        </w:rPr>
        <w:t xml:space="preserve"> </w:t>
      </w:r>
      <w:r w:rsidRPr="00622B01">
        <w:rPr>
          <w:rtl/>
          <w:lang w:bidi="ar-EG"/>
        </w:rPr>
        <w:t>الاتصالات للنظام</w:t>
      </w:r>
      <w:r>
        <w:rPr>
          <w:rFonts w:hint="cs"/>
          <w:rtl/>
          <w:lang w:bidi="ar-EG"/>
        </w:rPr>
        <w:t xml:space="preserve"> ومراقبة ساتلية والقيادة والتحكم ورفع رسالة الملاحة.</w:t>
      </w:r>
      <w:r w:rsidRPr="00D24F3C">
        <w:rPr>
          <w:rtl/>
          <w:lang w:bidi="ar-EG"/>
        </w:rPr>
        <w:t xml:space="preserve"> </w:t>
      </w:r>
      <w:r w:rsidRPr="00E533A5">
        <w:rPr>
          <w:rtl/>
          <w:lang w:bidi="ar-EG"/>
        </w:rPr>
        <w:t>وتقع محطات</w:t>
      </w:r>
      <w:r>
        <w:rPr>
          <w:rFonts w:hint="cs"/>
          <w:rtl/>
          <w:lang w:bidi="ar-EG"/>
        </w:rPr>
        <w:t xml:space="preserve"> التحكم </w:t>
      </w:r>
      <w:r>
        <w:rPr>
          <w:rFonts w:hint="cs"/>
          <w:rtl/>
          <w:lang w:bidi="ar-SY"/>
        </w:rPr>
        <w:t>في</w:t>
      </w:r>
      <w:r w:rsidRPr="003732CC">
        <w:rPr>
          <w:rtl/>
          <w:lang w:bidi="ar-EG"/>
        </w:rPr>
        <w:t xml:space="preserve"> </w:t>
      </w:r>
      <w:r>
        <w:rPr>
          <w:rFonts w:hint="cs"/>
          <w:rtl/>
          <w:lang w:bidi="ar-EG"/>
        </w:rPr>
        <w:t>ال</w:t>
      </w:r>
      <w:r w:rsidRPr="00A60560">
        <w:rPr>
          <w:rtl/>
          <w:lang w:bidi="ar-EG"/>
        </w:rPr>
        <w:t xml:space="preserve">نظام </w:t>
      </w:r>
      <w:r>
        <w:rPr>
          <w:rFonts w:hint="cs"/>
          <w:rtl/>
          <w:lang w:bidi="ar-EG"/>
        </w:rPr>
        <w:t xml:space="preserve">الساتلي شبه السمتي </w:t>
      </w:r>
      <w:r w:rsidRPr="00E533A5">
        <w:rPr>
          <w:rtl/>
          <w:lang w:bidi="ar-EG"/>
        </w:rPr>
        <w:t>في منطقة آسيا والمحيط الهادئ.</w:t>
      </w:r>
    </w:p>
    <w:p w:rsidR="00037072" w:rsidRPr="00F12FD1" w:rsidRDefault="00037072" w:rsidP="00037072">
      <w:pPr>
        <w:pStyle w:val="Heading1"/>
        <w:rPr>
          <w:rtl/>
        </w:rPr>
      </w:pPr>
      <w:r w:rsidRPr="00F12FD1">
        <w:t>2</w:t>
      </w:r>
      <w:r w:rsidRPr="00F12FD1">
        <w:tab/>
      </w:r>
      <w:r w:rsidRPr="00F12FD1">
        <w:rPr>
          <w:rFonts w:hint="cs"/>
          <w:rtl/>
        </w:rPr>
        <w:t>خصائص ال</w:t>
      </w:r>
      <w:r w:rsidRPr="00F12FD1">
        <w:rPr>
          <w:rtl/>
        </w:rPr>
        <w:t xml:space="preserve">نظام </w:t>
      </w:r>
      <w:r w:rsidRPr="00F12FD1">
        <w:rPr>
          <w:rFonts w:hint="cs"/>
          <w:rtl/>
        </w:rPr>
        <w:t>الساتلي شبه السمتي</w:t>
      </w:r>
      <w:r w:rsidRPr="00F12FD1">
        <w:rPr>
          <w:rtl/>
        </w:rPr>
        <w:t xml:space="preserve"> </w:t>
      </w:r>
      <w:r w:rsidRPr="00F12FD1">
        <w:t>(QZSS)</w:t>
      </w:r>
    </w:p>
    <w:p w:rsidR="008C3024" w:rsidRDefault="00037072" w:rsidP="008C3024">
      <w:pPr>
        <w:rPr>
          <w:rtl/>
          <w:lang w:bidi="ar-EG"/>
        </w:rPr>
      </w:pPr>
      <w:r>
        <w:rPr>
          <w:rFonts w:hint="cs"/>
          <w:rtl/>
          <w:lang w:bidi="ar-EG"/>
        </w:rPr>
        <w:t>تتضمن سواتل ال</w:t>
      </w:r>
      <w:r w:rsidRPr="00A60560">
        <w:rPr>
          <w:rtl/>
          <w:lang w:bidi="ar-EG"/>
        </w:rPr>
        <w:t xml:space="preserve">نظام </w:t>
      </w:r>
      <w:r>
        <w:rPr>
          <w:rFonts w:hint="cs"/>
          <w:rtl/>
          <w:lang w:bidi="ar-EG"/>
        </w:rPr>
        <w:t>الساتلي شبه السمتي</w:t>
      </w:r>
      <w:r w:rsidRPr="002521EC">
        <w:rPr>
          <w:rtl/>
        </w:rPr>
        <w:t xml:space="preserve"> </w:t>
      </w:r>
      <w:r w:rsidRPr="00E533A5">
        <w:rPr>
          <w:lang w:bidi="ar-EG"/>
        </w:rPr>
        <w:t>(QZSS)</w:t>
      </w:r>
      <w:r>
        <w:rPr>
          <w:rFonts w:hint="cs"/>
          <w:rtl/>
          <w:lang w:bidi="ar-EG"/>
        </w:rPr>
        <w:t xml:space="preserve"> حمولات </w:t>
      </w:r>
      <w:r w:rsidRPr="00942789">
        <w:rPr>
          <w:rtl/>
          <w:lang w:bidi="ar-EG"/>
        </w:rPr>
        <w:t xml:space="preserve">خدمة الملاحة الراديوية الساتلية </w:t>
      </w:r>
      <w:r>
        <w:rPr>
          <w:lang w:bidi="ar-EG"/>
        </w:rPr>
        <w:t>(</w:t>
      </w:r>
      <w:r w:rsidRPr="00942789">
        <w:rPr>
          <w:lang w:bidi="ar-EG"/>
        </w:rPr>
        <w:t>RNSS</w:t>
      </w:r>
      <w:r>
        <w:rPr>
          <w:lang w:bidi="ar-EG"/>
        </w:rPr>
        <w:t>)</w:t>
      </w:r>
      <w:r>
        <w:rPr>
          <w:rFonts w:hint="cs"/>
          <w:rtl/>
          <w:lang w:bidi="ar-EG"/>
        </w:rPr>
        <w:t xml:space="preserve"> في كل من </w:t>
      </w:r>
      <w:r w:rsidRPr="002521EC">
        <w:rPr>
          <w:rtl/>
        </w:rPr>
        <w:t>النطاق</w:t>
      </w:r>
      <w:r>
        <w:rPr>
          <w:rFonts w:hint="cs"/>
          <w:rtl/>
        </w:rPr>
        <w:t> </w:t>
      </w:r>
      <w:r w:rsidRPr="002521EC">
        <w:rPr>
          <w:lang w:bidi="ar-EG"/>
        </w:rPr>
        <w:t>MHz</w:t>
      </w:r>
      <w:r>
        <w:rPr>
          <w:lang w:bidi="ar-EG"/>
        </w:rPr>
        <w:t> </w:t>
      </w:r>
      <w:r w:rsidRPr="002521EC">
        <w:rPr>
          <w:lang w:bidi="ar-EG"/>
        </w:rPr>
        <w:t>5</w:t>
      </w:r>
      <w:r>
        <w:rPr>
          <w:lang w:bidi="ar-EG"/>
        </w:rPr>
        <w:t> </w:t>
      </w:r>
      <w:r w:rsidRPr="002521EC">
        <w:rPr>
          <w:lang w:bidi="ar-EG"/>
        </w:rPr>
        <w:t>010</w:t>
      </w:r>
      <w:r>
        <w:rPr>
          <w:lang w:bidi="ar-EG"/>
        </w:rPr>
        <w:noBreakHyphen/>
      </w:r>
      <w:r w:rsidRPr="002521EC">
        <w:rPr>
          <w:lang w:bidi="ar-EG"/>
        </w:rPr>
        <w:t>5</w:t>
      </w:r>
      <w:r>
        <w:rPr>
          <w:lang w:bidi="ar-EG"/>
        </w:rPr>
        <w:t> </w:t>
      </w:r>
      <w:r w:rsidRPr="002521EC">
        <w:rPr>
          <w:lang w:bidi="ar-EG"/>
        </w:rPr>
        <w:t>000</w:t>
      </w:r>
      <w:r>
        <w:rPr>
          <w:rFonts w:hint="cs"/>
          <w:rtl/>
          <w:lang w:bidi="ar-EG"/>
        </w:rPr>
        <w:t xml:space="preserve"> (للمستقبلات الساتلية) والنطاق </w:t>
      </w:r>
      <w:r>
        <w:rPr>
          <w:lang w:bidi="ar-EG"/>
        </w:rPr>
        <w:t>MHz </w:t>
      </w:r>
      <w:r w:rsidRPr="00E533A5">
        <w:rPr>
          <w:lang w:bidi="ar-EG"/>
        </w:rPr>
        <w:t>5 </w:t>
      </w:r>
      <w:r>
        <w:rPr>
          <w:lang w:bidi="ar-EG"/>
        </w:rPr>
        <w:t>030</w:t>
      </w:r>
      <w:r>
        <w:rPr>
          <w:lang w:bidi="ar-EG"/>
        </w:rPr>
        <w:noBreakHyphen/>
      </w:r>
      <w:r w:rsidRPr="00E533A5">
        <w:rPr>
          <w:lang w:bidi="ar-EG"/>
        </w:rPr>
        <w:t>5 </w:t>
      </w:r>
      <w:r>
        <w:rPr>
          <w:lang w:bidi="ar-EG"/>
        </w:rPr>
        <w:t>010</w:t>
      </w:r>
      <w:r>
        <w:rPr>
          <w:rFonts w:hint="cs"/>
          <w:rtl/>
          <w:lang w:bidi="ar-EG"/>
        </w:rPr>
        <w:t xml:space="preserve"> (للمرسلات الساتلية). ونظراً لتجاور هذين النطاقين، تنفَّذ </w:t>
      </w:r>
      <w:r w:rsidRPr="00E533A5">
        <w:rPr>
          <w:rtl/>
          <w:lang w:bidi="ar-EG"/>
        </w:rPr>
        <w:t>تقنية التخفيف</w:t>
      </w:r>
      <w:r>
        <w:rPr>
          <w:rFonts w:hint="cs"/>
          <w:rtl/>
          <w:lang w:bidi="ar-EG"/>
        </w:rPr>
        <w:t xml:space="preserve"> من التداخل الذاتي في حمولة سواتل ال</w:t>
      </w:r>
      <w:r w:rsidRPr="00A60560">
        <w:rPr>
          <w:rtl/>
          <w:lang w:bidi="ar-EG"/>
        </w:rPr>
        <w:t xml:space="preserve">نظام </w:t>
      </w:r>
      <w:r>
        <w:rPr>
          <w:rFonts w:hint="cs"/>
          <w:rtl/>
          <w:lang w:bidi="ar-EG"/>
        </w:rPr>
        <w:t>الساتلي شبه السمتي</w:t>
      </w:r>
      <w:r w:rsidRPr="002521EC">
        <w:rPr>
          <w:rtl/>
        </w:rPr>
        <w:t xml:space="preserve"> </w:t>
      </w:r>
      <w:r>
        <w:rPr>
          <w:rFonts w:hint="cs"/>
          <w:rtl/>
          <w:lang w:bidi="ar-EG"/>
        </w:rPr>
        <w:t>لتجنب التداخل الذاتي.</w:t>
      </w:r>
    </w:p>
    <w:p w:rsidR="00037072" w:rsidRDefault="00037072" w:rsidP="00721A8C">
      <w:pPr>
        <w:rPr>
          <w:rtl/>
          <w:lang w:bidi="ar-EG"/>
        </w:rPr>
      </w:pPr>
      <w:r w:rsidRPr="00721A8C">
        <w:rPr>
          <w:rFonts w:hint="cs"/>
          <w:rtl/>
          <w:lang w:bidi="ar-EG"/>
        </w:rPr>
        <w:t>وتتضمن وصلة التغذية الصاعدة لل</w:t>
      </w:r>
      <w:r w:rsidRPr="00721A8C">
        <w:rPr>
          <w:rtl/>
          <w:lang w:bidi="ar-EG"/>
        </w:rPr>
        <w:t xml:space="preserve">نظام </w:t>
      </w:r>
      <w:r w:rsidRPr="00721A8C">
        <w:rPr>
          <w:rFonts w:hint="cs"/>
          <w:rtl/>
          <w:lang w:bidi="ar-EG"/>
        </w:rPr>
        <w:t>الساتلي شبه السمتي</w:t>
      </w:r>
      <w:r w:rsidRPr="00721A8C">
        <w:rPr>
          <w:rtl/>
        </w:rPr>
        <w:t xml:space="preserve"> </w:t>
      </w:r>
      <w:r w:rsidRPr="00721A8C">
        <w:rPr>
          <w:lang w:bidi="ar-EG"/>
        </w:rPr>
        <w:t>(QZSS)</w:t>
      </w:r>
      <w:r w:rsidRPr="00721A8C">
        <w:rPr>
          <w:rFonts w:hint="cs"/>
          <w:rtl/>
          <w:lang w:bidi="ar-EG"/>
        </w:rPr>
        <w:t xml:space="preserve"> في</w:t>
      </w:r>
      <w:r w:rsidRPr="00721A8C">
        <w:rPr>
          <w:rtl/>
        </w:rPr>
        <w:t xml:space="preserve"> النطاق </w:t>
      </w:r>
      <w:r w:rsidRPr="00721A8C">
        <w:rPr>
          <w:lang w:bidi="ar-EG"/>
        </w:rPr>
        <w:t>MHz 5 010</w:t>
      </w:r>
      <w:r w:rsidRPr="00721A8C">
        <w:rPr>
          <w:lang w:bidi="ar-EG"/>
        </w:rPr>
        <w:noBreakHyphen/>
        <w:t>5 000</w:t>
      </w:r>
      <w:r w:rsidRPr="00721A8C">
        <w:rPr>
          <w:rFonts w:hint="cs"/>
          <w:rtl/>
          <w:lang w:bidi="ar-EG"/>
        </w:rPr>
        <w:t xml:space="preserve"> وظائف القيادة ورفع رسالة الملاحة وقياس المدى.</w:t>
      </w:r>
      <w:r w:rsidR="00721A8C" w:rsidRPr="00721A8C">
        <w:rPr>
          <w:rFonts w:hint="cs"/>
          <w:rtl/>
          <w:lang w:bidi="ar-EG"/>
        </w:rPr>
        <w:t xml:space="preserve"> وتنفذ لكل ساتل في النظام </w:t>
      </w:r>
      <w:r w:rsidR="00721A8C" w:rsidRPr="00721A8C">
        <w:rPr>
          <w:lang w:bidi="ar-EG"/>
        </w:rPr>
        <w:t>QZSS</w:t>
      </w:r>
      <w:r w:rsidR="00721A8C" w:rsidRPr="00721A8C">
        <w:rPr>
          <w:rFonts w:hint="cs"/>
          <w:rtl/>
          <w:lang w:bidi="ar-EG"/>
        </w:rPr>
        <w:t xml:space="preserve">، باستثناء الساتل الأول، عدة وصلات لرفع </w:t>
      </w:r>
      <w:r w:rsidR="00721A8C">
        <w:rPr>
          <w:rFonts w:hint="cs"/>
          <w:rtl/>
          <w:lang w:bidi="ar-EG"/>
        </w:rPr>
        <w:t xml:space="preserve">رسالة </w:t>
      </w:r>
      <w:r w:rsidR="00721A8C" w:rsidRPr="00721A8C">
        <w:rPr>
          <w:rFonts w:hint="cs"/>
          <w:rtl/>
          <w:lang w:bidi="ar-EG"/>
        </w:rPr>
        <w:t>الملاحة على موجة حاملة وحيدة التردد الراديوي.</w:t>
      </w:r>
    </w:p>
    <w:p w:rsidR="00037072" w:rsidRDefault="00037072" w:rsidP="00B03125">
      <w:pPr>
        <w:rPr>
          <w:rtl/>
          <w:lang w:bidi="ar-EG"/>
        </w:rPr>
      </w:pPr>
      <w:r w:rsidRPr="00721A8C">
        <w:rPr>
          <w:rFonts w:hint="cs"/>
          <w:rtl/>
          <w:lang w:bidi="ar-EG"/>
        </w:rPr>
        <w:lastRenderedPageBreak/>
        <w:t>و</w:t>
      </w:r>
      <w:r w:rsidRPr="00721A8C">
        <w:rPr>
          <w:rtl/>
          <w:lang w:bidi="ar-EG"/>
        </w:rPr>
        <w:t xml:space="preserve">لتقييم أي </w:t>
      </w:r>
      <w:r w:rsidRPr="00721A8C">
        <w:rPr>
          <w:rFonts w:hint="cs"/>
          <w:rtl/>
          <w:lang w:bidi="ar-EG"/>
        </w:rPr>
        <w:t>تداخل</w:t>
      </w:r>
      <w:r w:rsidRPr="00721A8C">
        <w:rPr>
          <w:rtl/>
          <w:lang w:bidi="ar-EG"/>
        </w:rPr>
        <w:t xml:space="preserve"> محتمل على</w:t>
      </w:r>
      <w:r w:rsidRPr="00721A8C">
        <w:rPr>
          <w:rFonts w:hint="cs"/>
          <w:rtl/>
          <w:lang w:bidi="ar-EG"/>
        </w:rPr>
        <w:t xml:space="preserve"> وصلة القيادة ووصلة رفع رسالة الملاحة في ال</w:t>
      </w:r>
      <w:r w:rsidRPr="00721A8C">
        <w:rPr>
          <w:rtl/>
          <w:lang w:bidi="ar-EG"/>
        </w:rPr>
        <w:t xml:space="preserve">نظام </w:t>
      </w:r>
      <w:r w:rsidRPr="00721A8C">
        <w:rPr>
          <w:rFonts w:hint="cs"/>
          <w:rtl/>
          <w:lang w:bidi="ar-EG"/>
        </w:rPr>
        <w:t>الساتلي شبه السمتي</w:t>
      </w:r>
      <w:r w:rsidRPr="00721A8C">
        <w:rPr>
          <w:rtl/>
        </w:rPr>
        <w:t xml:space="preserve"> </w:t>
      </w:r>
      <w:r w:rsidRPr="00721A8C">
        <w:rPr>
          <w:lang w:bidi="ar-EG"/>
        </w:rPr>
        <w:t>(QZSS)</w:t>
      </w:r>
      <w:r w:rsidRPr="00721A8C">
        <w:rPr>
          <w:rFonts w:hint="cs"/>
          <w:rtl/>
          <w:lang w:bidi="ar-EG"/>
        </w:rPr>
        <w:t>،</w:t>
      </w:r>
      <w:r w:rsidRPr="00721A8C">
        <w:rPr>
          <w:rtl/>
          <w:lang w:bidi="ar-EG"/>
        </w:rPr>
        <w:t xml:space="preserve"> ينبغي استخدام الخصائص </w:t>
      </w:r>
      <w:r w:rsidRPr="00721A8C">
        <w:rPr>
          <w:rFonts w:hint="cs"/>
          <w:rtl/>
          <w:lang w:bidi="ar-EG"/>
        </w:rPr>
        <w:t xml:space="preserve">الواردة </w:t>
      </w:r>
      <w:r w:rsidRPr="00721A8C">
        <w:rPr>
          <w:rtl/>
          <w:lang w:bidi="ar-EG"/>
        </w:rPr>
        <w:t>في</w:t>
      </w:r>
      <w:r w:rsidRPr="00721A8C">
        <w:rPr>
          <w:rFonts w:hint="cs"/>
          <w:rtl/>
          <w:lang w:bidi="ar-EG"/>
        </w:rPr>
        <w:t xml:space="preserve"> الجد</w:t>
      </w:r>
      <w:r w:rsidR="00B03125" w:rsidRPr="00721A8C">
        <w:rPr>
          <w:rFonts w:hint="cs"/>
          <w:rtl/>
          <w:lang w:bidi="ar-EG"/>
        </w:rPr>
        <w:t>ا</w:t>
      </w:r>
      <w:r w:rsidRPr="00721A8C">
        <w:rPr>
          <w:rFonts w:hint="cs"/>
          <w:rtl/>
          <w:lang w:bidi="ar-EG"/>
        </w:rPr>
        <w:t xml:space="preserve">ول </w:t>
      </w:r>
      <w:r w:rsidRPr="00721A8C">
        <w:rPr>
          <w:lang w:bidi="ar-EG"/>
        </w:rPr>
        <w:t>1-3</w:t>
      </w:r>
      <w:r w:rsidRPr="00721A8C">
        <w:rPr>
          <w:rFonts w:hint="cs"/>
          <w:rtl/>
          <w:lang w:bidi="ar-EG"/>
        </w:rPr>
        <w:t xml:space="preserve"> و</w:t>
      </w:r>
      <w:r w:rsidRPr="00721A8C">
        <w:rPr>
          <w:lang w:bidi="ar-EG"/>
        </w:rPr>
        <w:t>2-3</w:t>
      </w:r>
      <w:r w:rsidR="00B03125" w:rsidRPr="00721A8C">
        <w:rPr>
          <w:rFonts w:hint="cs"/>
          <w:rtl/>
          <w:lang w:bidi="ar-EG"/>
        </w:rPr>
        <w:t xml:space="preserve"> و</w:t>
      </w:r>
      <w:r w:rsidR="00B03125" w:rsidRPr="00721A8C">
        <w:rPr>
          <w:lang w:bidi="ar-EG"/>
        </w:rPr>
        <w:t>3-3</w:t>
      </w:r>
      <w:r w:rsidR="00B03125" w:rsidRPr="00721A8C">
        <w:rPr>
          <w:rFonts w:hint="cs"/>
          <w:rtl/>
          <w:lang w:bidi="ar-EG"/>
        </w:rPr>
        <w:t xml:space="preserve"> و</w:t>
      </w:r>
      <w:r w:rsidR="00B03125" w:rsidRPr="00721A8C">
        <w:rPr>
          <w:lang w:bidi="ar-EG"/>
        </w:rPr>
        <w:t>4-3</w:t>
      </w:r>
      <w:r w:rsidRPr="00721A8C">
        <w:rPr>
          <w:rFonts w:hint="cs"/>
          <w:rtl/>
          <w:lang w:bidi="ar-EG"/>
        </w:rPr>
        <w:t>.</w:t>
      </w:r>
    </w:p>
    <w:p w:rsidR="00037072" w:rsidRDefault="00037072" w:rsidP="005A0D50">
      <w:pPr>
        <w:rPr>
          <w:rtl/>
          <w:lang w:bidi="ar-EG"/>
        </w:rPr>
      </w:pPr>
      <w:r>
        <w:rPr>
          <w:rFonts w:hint="cs"/>
          <w:rtl/>
          <w:lang w:bidi="ar-EG"/>
        </w:rPr>
        <w:t>و</w:t>
      </w:r>
      <w:r w:rsidRPr="00E533A5">
        <w:rPr>
          <w:rtl/>
          <w:lang w:bidi="ar-EG"/>
        </w:rPr>
        <w:t>لتقييم التداخل</w:t>
      </w:r>
      <w:r>
        <w:rPr>
          <w:rFonts w:hint="cs"/>
          <w:rtl/>
          <w:lang w:bidi="ar-EG"/>
        </w:rPr>
        <w:t xml:space="preserve"> على وصلة قياس المدى، ينبغي تبادل </w:t>
      </w:r>
      <w:r w:rsidRPr="00E533A5">
        <w:rPr>
          <w:rtl/>
          <w:lang w:bidi="ar-EG"/>
        </w:rPr>
        <w:t xml:space="preserve">الخصائص ومعايير الحماية في مناقشات ثنائية </w:t>
      </w:r>
      <w:r>
        <w:rPr>
          <w:rFonts w:hint="cs"/>
          <w:rtl/>
          <w:lang w:bidi="ar-EG"/>
        </w:rPr>
        <w:t>جرياً على</w:t>
      </w:r>
      <w:r>
        <w:rPr>
          <w:rtl/>
          <w:lang w:bidi="ar-EG"/>
        </w:rPr>
        <w:t xml:space="preserve"> الممارسة المعتادة ل</w:t>
      </w:r>
      <w:r w:rsidRPr="00E533A5">
        <w:rPr>
          <w:rtl/>
          <w:lang w:bidi="ar-EG"/>
        </w:rPr>
        <w:t xml:space="preserve">تنسيق الترددات </w:t>
      </w:r>
      <w:r>
        <w:rPr>
          <w:rFonts w:hint="cs"/>
          <w:rtl/>
          <w:lang w:bidi="ar-EG"/>
        </w:rPr>
        <w:t>الساتلية</w:t>
      </w:r>
      <w:r w:rsidRPr="00E533A5">
        <w:rPr>
          <w:rtl/>
          <w:lang w:bidi="ar-EG"/>
        </w:rPr>
        <w:t xml:space="preserve"> بين</w:t>
      </w:r>
      <w:r>
        <w:rPr>
          <w:rFonts w:hint="cs"/>
          <w:rtl/>
          <w:lang w:bidi="ar-EG"/>
        </w:rPr>
        <w:t xml:space="preserve"> الأنظمة.</w:t>
      </w:r>
      <w:r w:rsidRPr="00A509E7">
        <w:rPr>
          <w:rtl/>
          <w:lang w:bidi="ar-EG"/>
        </w:rPr>
        <w:t xml:space="preserve"> </w:t>
      </w:r>
      <w:r w:rsidRPr="00E533A5">
        <w:rPr>
          <w:rtl/>
          <w:lang w:bidi="ar-EG"/>
        </w:rPr>
        <w:t>وذلك لأن التقييم السليم لتأثير أي</w:t>
      </w:r>
      <w:r>
        <w:rPr>
          <w:rFonts w:hint="cs"/>
          <w:rtl/>
          <w:lang w:bidi="ar-EG"/>
        </w:rPr>
        <w:t xml:space="preserve"> تداخل على</w:t>
      </w:r>
      <w:r w:rsidRPr="00A509E7">
        <w:rPr>
          <w:rFonts w:hint="cs"/>
          <w:rtl/>
          <w:lang w:bidi="ar-EG"/>
        </w:rPr>
        <w:t xml:space="preserve"> </w:t>
      </w:r>
      <w:r>
        <w:rPr>
          <w:rFonts w:hint="cs"/>
          <w:rtl/>
          <w:lang w:bidi="ar-EG"/>
        </w:rPr>
        <w:t>وصلة قياس المدى في ال</w:t>
      </w:r>
      <w:r w:rsidRPr="00A60560">
        <w:rPr>
          <w:rtl/>
          <w:lang w:bidi="ar-EG"/>
        </w:rPr>
        <w:t xml:space="preserve">نظام </w:t>
      </w:r>
      <w:r>
        <w:rPr>
          <w:rFonts w:hint="cs"/>
          <w:rtl/>
          <w:lang w:bidi="ar-EG"/>
        </w:rPr>
        <w:t xml:space="preserve">الساتلي شبه السمتي </w:t>
      </w:r>
      <w:r w:rsidRPr="00E533A5">
        <w:rPr>
          <w:rtl/>
          <w:lang w:bidi="ar-EG"/>
        </w:rPr>
        <w:t>يتطلب تقييم</w:t>
      </w:r>
      <w:r>
        <w:rPr>
          <w:rFonts w:hint="cs"/>
          <w:rtl/>
          <w:lang w:bidi="ar-EG"/>
        </w:rPr>
        <w:t>اً</w:t>
      </w:r>
      <w:r w:rsidRPr="00E533A5">
        <w:rPr>
          <w:rtl/>
          <w:lang w:bidi="ar-EG"/>
        </w:rPr>
        <w:t xml:space="preserve"> شامل</w:t>
      </w:r>
      <w:r>
        <w:rPr>
          <w:rFonts w:hint="cs"/>
          <w:rtl/>
          <w:lang w:bidi="ar-EG"/>
        </w:rPr>
        <w:t>اً لنسبة الموجة الحاملة إلى ضوضاء الخلفية</w:t>
      </w:r>
      <w:r>
        <w:rPr>
          <w:rFonts w:hint="eastAsia"/>
          <w:rtl/>
          <w:lang w:bidi="ar-EG"/>
        </w:rPr>
        <w:t> </w:t>
      </w:r>
      <w:r>
        <w:rPr>
          <w:lang w:bidi="ar-EG"/>
        </w:rPr>
        <w:t>(</w:t>
      </w:r>
      <w:r w:rsidRPr="00DB37ED">
        <w:rPr>
          <w:lang w:bidi="ar-EG"/>
        </w:rPr>
        <w:t>C</w:t>
      </w:r>
      <w:r w:rsidRPr="00E533A5">
        <w:rPr>
          <w:lang w:bidi="ar-EG"/>
        </w:rPr>
        <w:t>/</w:t>
      </w:r>
      <w:r w:rsidRPr="00377E6F">
        <w:rPr>
          <w:lang w:bidi="ar-EG"/>
        </w:rPr>
        <w:t>N</w:t>
      </w:r>
      <w:r w:rsidR="005A0D50" w:rsidRPr="005A0D50">
        <w:rPr>
          <w:lang w:bidi="ar-EG"/>
        </w:rPr>
        <w:t>o</w:t>
      </w:r>
      <w:r>
        <w:rPr>
          <w:lang w:bidi="ar-EG"/>
        </w:rPr>
        <w:t>)</w:t>
      </w:r>
      <w:r>
        <w:rPr>
          <w:rFonts w:hint="cs"/>
          <w:rtl/>
          <w:lang w:bidi="ar-EG"/>
        </w:rPr>
        <w:t xml:space="preserve"> </w:t>
      </w:r>
      <w:r w:rsidRPr="00E533A5">
        <w:rPr>
          <w:rtl/>
          <w:lang w:bidi="ar-EG"/>
        </w:rPr>
        <w:t xml:space="preserve">مع الأخذ في الاعتبار </w:t>
      </w:r>
      <w:r>
        <w:rPr>
          <w:rFonts w:hint="cs"/>
          <w:rtl/>
          <w:lang w:bidi="ar-EG"/>
        </w:rPr>
        <w:t>شطري الوصلتين</w:t>
      </w:r>
      <w:r w:rsidRPr="00E533A5">
        <w:rPr>
          <w:rtl/>
          <w:lang w:bidi="ar-EG"/>
        </w:rPr>
        <w:t xml:space="preserve"> الصاعدة </w:t>
      </w:r>
      <w:r w:rsidRPr="00901E30">
        <w:rPr>
          <w:spacing w:val="-6"/>
          <w:rtl/>
          <w:lang w:bidi="ar-EG"/>
        </w:rPr>
        <w:t xml:space="preserve">والهابطة. (وليس من الممكن تقييم أداء </w:t>
      </w:r>
      <w:r w:rsidRPr="00901E30">
        <w:rPr>
          <w:rFonts w:hint="cs"/>
          <w:spacing w:val="-6"/>
          <w:rtl/>
          <w:lang w:bidi="ar-EG"/>
        </w:rPr>
        <w:t>وصلة قياس المدى في ال</w:t>
      </w:r>
      <w:r w:rsidRPr="00901E30">
        <w:rPr>
          <w:spacing w:val="-6"/>
          <w:rtl/>
          <w:lang w:bidi="ar-EG"/>
        </w:rPr>
        <w:t xml:space="preserve">نظام </w:t>
      </w:r>
      <w:r w:rsidRPr="00901E30">
        <w:rPr>
          <w:rFonts w:hint="cs"/>
          <w:spacing w:val="-6"/>
          <w:rtl/>
          <w:lang w:bidi="ar-EG"/>
        </w:rPr>
        <w:t xml:space="preserve">الساتلي شبه السمتي </w:t>
      </w:r>
      <w:r w:rsidRPr="00901E30">
        <w:rPr>
          <w:spacing w:val="-6"/>
          <w:rtl/>
          <w:lang w:bidi="ar-EG"/>
        </w:rPr>
        <w:t xml:space="preserve">على </w:t>
      </w:r>
      <w:r w:rsidRPr="00901E30">
        <w:rPr>
          <w:rFonts w:hint="cs"/>
          <w:spacing w:val="-6"/>
          <w:rtl/>
          <w:lang w:bidi="ar-EG"/>
        </w:rPr>
        <w:t xml:space="preserve">أساس </w:t>
      </w:r>
      <w:r w:rsidRPr="00901E30">
        <w:rPr>
          <w:spacing w:val="-6"/>
          <w:rtl/>
          <w:lang w:bidi="ar-EG"/>
        </w:rPr>
        <w:t>التد</w:t>
      </w:r>
      <w:r w:rsidRPr="00901E30">
        <w:rPr>
          <w:rFonts w:hint="cs"/>
          <w:spacing w:val="-6"/>
          <w:rtl/>
          <w:lang w:bidi="ar-EG"/>
        </w:rPr>
        <w:t>ا</w:t>
      </w:r>
      <w:r w:rsidRPr="00901E30">
        <w:rPr>
          <w:spacing w:val="-6"/>
          <w:rtl/>
          <w:lang w:bidi="ar-EG"/>
        </w:rPr>
        <w:t xml:space="preserve">خل </w:t>
      </w:r>
      <w:r w:rsidRPr="00901E30">
        <w:rPr>
          <w:rFonts w:hint="cs"/>
          <w:spacing w:val="-6"/>
          <w:rtl/>
          <w:lang w:bidi="ar-EG"/>
        </w:rPr>
        <w:t>على</w:t>
      </w:r>
      <w:r w:rsidRPr="00901E30">
        <w:rPr>
          <w:spacing w:val="-6"/>
          <w:rtl/>
          <w:lang w:bidi="ar-EG"/>
        </w:rPr>
        <w:t xml:space="preserve"> </w:t>
      </w:r>
      <w:r w:rsidRPr="00901E30">
        <w:rPr>
          <w:rFonts w:hint="cs"/>
          <w:spacing w:val="-6"/>
          <w:rtl/>
          <w:lang w:bidi="ar-EG"/>
        </w:rPr>
        <w:t>الوصلة الصاعدة فقط</w:t>
      </w:r>
      <w:r w:rsidRPr="00901E30">
        <w:rPr>
          <w:spacing w:val="-6"/>
          <w:rtl/>
          <w:lang w:bidi="ar-EG"/>
        </w:rPr>
        <w:t>.)</w:t>
      </w:r>
    </w:p>
    <w:p w:rsidR="00037072" w:rsidRPr="00721A8C" w:rsidRDefault="00037072" w:rsidP="00FD15B3">
      <w:pPr>
        <w:pStyle w:val="TableNo"/>
        <w:spacing w:before="480"/>
        <w:rPr>
          <w:rtl/>
        </w:rPr>
      </w:pPr>
      <w:r w:rsidRPr="00721A8C">
        <w:rPr>
          <w:rFonts w:hint="cs"/>
          <w:rtl/>
        </w:rPr>
        <w:t xml:space="preserve">الجـدول </w:t>
      </w:r>
      <w:r w:rsidRPr="00721A8C">
        <w:t>1-3</w:t>
      </w:r>
    </w:p>
    <w:p w:rsidR="00037072" w:rsidRPr="00721A8C" w:rsidRDefault="00037072" w:rsidP="00037072">
      <w:pPr>
        <w:pStyle w:val="Tabletitle"/>
        <w:spacing w:line="168" w:lineRule="auto"/>
        <w:rPr>
          <w:rtl/>
        </w:rPr>
      </w:pPr>
      <w:r w:rsidRPr="00721A8C">
        <w:rPr>
          <w:rFonts w:hint="cs"/>
          <w:rtl/>
        </w:rPr>
        <w:t>خصائص محطات الإرسال الأرضية لل</w:t>
      </w:r>
      <w:r w:rsidRPr="00721A8C">
        <w:rPr>
          <w:rtl/>
        </w:rPr>
        <w:t xml:space="preserve">نظام </w:t>
      </w:r>
      <w:r w:rsidRPr="00721A8C">
        <w:rPr>
          <w:rFonts w:hint="cs"/>
          <w:rtl/>
        </w:rPr>
        <w:t>الساتلي شبه السمتي</w:t>
      </w:r>
      <w:r w:rsidRPr="00721A8C">
        <w:rPr>
          <w:rtl/>
        </w:rPr>
        <w:t xml:space="preserve"> </w:t>
      </w:r>
      <w:r w:rsidRPr="00721A8C">
        <w:t>(QZSS)</w:t>
      </w:r>
      <w:r w:rsidRPr="00721A8C">
        <w:rPr>
          <w:rFonts w:hint="cs"/>
          <w:rtl/>
        </w:rPr>
        <w:t xml:space="preserve"> </w:t>
      </w:r>
      <w:r w:rsidR="00721A8C" w:rsidRPr="00721A8C">
        <w:rPr>
          <w:rFonts w:hint="cs"/>
          <w:rtl/>
        </w:rPr>
        <w:t xml:space="preserve">(للساتل </w:t>
      </w:r>
      <w:r w:rsidR="00721A8C" w:rsidRPr="00721A8C">
        <w:t>QZSS</w:t>
      </w:r>
      <w:r w:rsidR="00721A8C" w:rsidRPr="00721A8C">
        <w:rPr>
          <w:rFonts w:hint="cs"/>
          <w:rtl/>
        </w:rPr>
        <w:t xml:space="preserve"> الأول)</w:t>
      </w:r>
      <w:r w:rsidRPr="00721A8C">
        <w:rPr>
          <w:rtl/>
        </w:rPr>
        <w:br/>
      </w:r>
      <w:r w:rsidRPr="00721A8C">
        <w:rPr>
          <w:rFonts w:hint="cs"/>
          <w:rtl/>
        </w:rPr>
        <w:t xml:space="preserve">العاملة </w:t>
      </w:r>
      <w:r w:rsidRPr="00721A8C">
        <w:rPr>
          <w:rtl/>
        </w:rPr>
        <w:t xml:space="preserve">في النطاق </w:t>
      </w:r>
      <w:r w:rsidRPr="00721A8C">
        <w:t>MHz 5 010-5 000</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037072" w:rsidRPr="00721A8C" w:rsidTr="00FD15B3">
        <w:trPr>
          <w:cantSplit/>
          <w:jc w:val="center"/>
        </w:trPr>
        <w:tc>
          <w:tcPr>
            <w:tcW w:w="5103" w:type="dxa"/>
          </w:tcPr>
          <w:p w:rsidR="00037072" w:rsidRPr="00721A8C" w:rsidRDefault="00037072" w:rsidP="00DB37ED">
            <w:pPr>
              <w:pStyle w:val="Tablehead"/>
              <w:spacing w:after="40"/>
              <w:rPr>
                <w:rtl/>
                <w:lang w:val="fr-FR" w:bidi="ar-EG"/>
              </w:rPr>
            </w:pPr>
            <w:r w:rsidRPr="00721A8C">
              <w:rPr>
                <w:rFonts w:hint="cs"/>
                <w:rtl/>
                <w:lang w:val="fr-FR"/>
              </w:rPr>
              <w:t>المعلمة</w:t>
            </w:r>
          </w:p>
        </w:tc>
        <w:tc>
          <w:tcPr>
            <w:tcW w:w="3969" w:type="dxa"/>
          </w:tcPr>
          <w:p w:rsidR="00037072" w:rsidRPr="00721A8C" w:rsidRDefault="00037072" w:rsidP="00DB37ED">
            <w:pPr>
              <w:pStyle w:val="Tablehead"/>
              <w:spacing w:after="40"/>
              <w:rPr>
                <w:lang w:val="fr-FR"/>
              </w:rPr>
            </w:pPr>
            <w:r w:rsidRPr="00721A8C">
              <w:rPr>
                <w:rFonts w:hint="cs"/>
                <w:rtl/>
                <w:lang w:val="fr-FR"/>
              </w:rPr>
              <w:t>قيمة المعلمة</w:t>
            </w:r>
          </w:p>
        </w:tc>
      </w:tr>
      <w:tr w:rsidR="00037072" w:rsidRPr="00721A8C" w:rsidTr="00FD15B3">
        <w:trPr>
          <w:cantSplit/>
          <w:jc w:val="center"/>
        </w:trPr>
        <w:tc>
          <w:tcPr>
            <w:tcW w:w="5103" w:type="dxa"/>
          </w:tcPr>
          <w:p w:rsidR="00037072" w:rsidRPr="00721A8C" w:rsidRDefault="00037072" w:rsidP="001C0BDE">
            <w:pPr>
              <w:pStyle w:val="Tabletext"/>
              <w:spacing w:before="40" w:after="40" w:line="280" w:lineRule="exact"/>
              <w:rPr>
                <w:rFonts w:eastAsia="MS Mincho"/>
                <w:lang w:val="fr-FR" w:eastAsia="ja-JP"/>
              </w:rPr>
            </w:pPr>
            <w:r w:rsidRPr="00721A8C">
              <w:rPr>
                <w:rFonts w:eastAsia="MS Mincho" w:hint="cs"/>
                <w:rtl/>
                <w:lang w:val="fr-FR" w:eastAsia="ja-JP"/>
              </w:rPr>
              <w:t>الكسب الأقصى للهوائي</w:t>
            </w:r>
          </w:p>
        </w:tc>
        <w:tc>
          <w:tcPr>
            <w:tcW w:w="3969" w:type="dxa"/>
          </w:tcPr>
          <w:p w:rsidR="00037072" w:rsidRPr="00721A8C" w:rsidRDefault="00037072" w:rsidP="001C0BDE">
            <w:pPr>
              <w:pStyle w:val="Tabletext"/>
              <w:spacing w:before="40" w:after="40" w:line="280" w:lineRule="exact"/>
              <w:jc w:val="center"/>
              <w:rPr>
                <w:rFonts w:eastAsia="MS Mincho"/>
                <w:lang w:val="fr-FR" w:eastAsia="ja-JP"/>
              </w:rPr>
            </w:pPr>
            <w:r w:rsidRPr="00721A8C">
              <w:rPr>
                <w:rFonts w:eastAsia="MS Mincho"/>
                <w:lang w:val="fr-FR" w:eastAsia="ja-JP"/>
              </w:rPr>
              <w:t>49,0</w:t>
            </w:r>
            <w:r w:rsidRPr="00721A8C">
              <w:rPr>
                <w:rFonts w:eastAsia="MS Mincho" w:hint="cs"/>
                <w:rtl/>
                <w:lang w:val="fr-FR" w:eastAsia="ja-JP"/>
              </w:rPr>
              <w:t xml:space="preserve"> </w:t>
            </w:r>
            <w:proofErr w:type="spellStart"/>
            <w:r w:rsidRPr="00721A8C">
              <w:rPr>
                <w:rFonts w:eastAsia="MS Mincho"/>
                <w:lang w:val="fr-FR" w:eastAsia="ja-JP"/>
              </w:rPr>
              <w:t>dBi</w:t>
            </w:r>
            <w:proofErr w:type="spellEnd"/>
          </w:p>
        </w:tc>
      </w:tr>
      <w:tr w:rsidR="00037072" w:rsidRPr="00721A8C" w:rsidTr="00FD15B3">
        <w:trPr>
          <w:cantSplit/>
          <w:jc w:val="center"/>
        </w:trPr>
        <w:tc>
          <w:tcPr>
            <w:tcW w:w="5103" w:type="dxa"/>
          </w:tcPr>
          <w:p w:rsidR="00037072" w:rsidRPr="00721A8C" w:rsidRDefault="00037072" w:rsidP="001C0BDE">
            <w:pPr>
              <w:pStyle w:val="Tabletext"/>
              <w:spacing w:before="40" w:after="40" w:line="280" w:lineRule="exact"/>
              <w:rPr>
                <w:lang w:val="fr-FR" w:bidi="ar-EG"/>
              </w:rPr>
            </w:pPr>
            <w:r w:rsidRPr="00721A8C">
              <w:rPr>
                <w:rFonts w:hint="cs"/>
                <w:rtl/>
                <w:lang w:val="fr-FR"/>
              </w:rPr>
              <w:t>مخطط إشعاع الهوائي</w:t>
            </w:r>
          </w:p>
        </w:tc>
        <w:tc>
          <w:tcPr>
            <w:tcW w:w="3969" w:type="dxa"/>
          </w:tcPr>
          <w:p w:rsidR="00037072" w:rsidRPr="00721A8C" w:rsidRDefault="00037072" w:rsidP="001C0BDE">
            <w:pPr>
              <w:pStyle w:val="Tabletext"/>
              <w:spacing w:before="40" w:after="40" w:line="280" w:lineRule="exact"/>
              <w:jc w:val="center"/>
              <w:rPr>
                <w:rFonts w:eastAsia="MS Mincho"/>
                <w:lang w:val="fr-FR" w:eastAsia="ja-JP"/>
              </w:rPr>
            </w:pPr>
            <w:r w:rsidRPr="00721A8C">
              <w:rPr>
                <w:rFonts w:eastAsia="MS Mincho" w:hint="cs"/>
                <w:rtl/>
                <w:lang w:val="fr-FR" w:eastAsia="ja-JP"/>
              </w:rPr>
              <w:t xml:space="preserve">التوصية </w:t>
            </w:r>
            <w:r w:rsidRPr="00721A8C">
              <w:rPr>
                <w:rFonts w:eastAsia="MS Mincho"/>
                <w:lang w:val="fr-FR" w:eastAsia="ja-JP"/>
              </w:rPr>
              <w:t>ITU</w:t>
            </w:r>
            <w:r w:rsidRPr="00721A8C">
              <w:rPr>
                <w:rFonts w:eastAsia="MS Mincho"/>
                <w:lang w:val="fr-FR" w:eastAsia="ja-JP"/>
              </w:rPr>
              <w:noBreakHyphen/>
              <w:t>R S.465-5</w:t>
            </w:r>
          </w:p>
        </w:tc>
      </w:tr>
      <w:tr w:rsidR="00037072" w:rsidRPr="00721A8C" w:rsidTr="00FD15B3">
        <w:trPr>
          <w:cantSplit/>
          <w:jc w:val="center"/>
        </w:trPr>
        <w:tc>
          <w:tcPr>
            <w:tcW w:w="5103" w:type="dxa"/>
          </w:tcPr>
          <w:p w:rsidR="00037072" w:rsidRPr="00721A8C" w:rsidRDefault="00037072" w:rsidP="001C0BDE">
            <w:pPr>
              <w:pStyle w:val="Tabletext"/>
              <w:spacing w:before="40" w:after="40" w:line="280" w:lineRule="exact"/>
              <w:rPr>
                <w:rtl/>
                <w:lang w:val="fr-FR" w:bidi="ar-EG"/>
              </w:rPr>
            </w:pPr>
            <w:r w:rsidRPr="00721A8C">
              <w:rPr>
                <w:rFonts w:hint="cs"/>
                <w:rtl/>
                <w:lang w:val="fr-FR" w:bidi="ar-EG"/>
              </w:rPr>
              <w:t>الاستقطاب</w:t>
            </w:r>
          </w:p>
        </w:tc>
        <w:tc>
          <w:tcPr>
            <w:tcW w:w="3969" w:type="dxa"/>
          </w:tcPr>
          <w:p w:rsidR="00037072" w:rsidRPr="00721A8C" w:rsidRDefault="00037072" w:rsidP="001C0BDE">
            <w:pPr>
              <w:pStyle w:val="Tabletext"/>
              <w:spacing w:before="40" w:after="40" w:line="280" w:lineRule="exact"/>
              <w:jc w:val="center"/>
              <w:rPr>
                <w:rFonts w:eastAsia="MS Mincho"/>
                <w:lang w:eastAsia="ja-JP"/>
              </w:rPr>
            </w:pPr>
            <w:r w:rsidRPr="00721A8C">
              <w:rPr>
                <w:rFonts w:eastAsia="MS Mincho"/>
                <w:lang w:val="fr-FR" w:eastAsia="ja-JP"/>
              </w:rPr>
              <w:t>LHCP</w:t>
            </w:r>
          </w:p>
        </w:tc>
      </w:tr>
      <w:tr w:rsidR="00037072" w:rsidRPr="007D3303" w:rsidTr="00FD15B3">
        <w:trPr>
          <w:cantSplit/>
          <w:jc w:val="center"/>
        </w:trPr>
        <w:tc>
          <w:tcPr>
            <w:tcW w:w="5103" w:type="dxa"/>
            <w:vAlign w:val="center"/>
          </w:tcPr>
          <w:p w:rsidR="00037072" w:rsidRPr="00721A8C" w:rsidRDefault="00721A8C" w:rsidP="001C0BDE">
            <w:pPr>
              <w:pStyle w:val="Tabletext"/>
              <w:spacing w:before="40" w:after="40" w:line="280" w:lineRule="exact"/>
              <w:rPr>
                <w:lang w:bidi="ar-EG"/>
              </w:rPr>
            </w:pPr>
            <w:r w:rsidRPr="00721A8C">
              <w:rPr>
                <w:rFonts w:hint="cs"/>
                <w:rtl/>
                <w:lang w:bidi="ar-EG"/>
              </w:rPr>
              <w:t>قدرة</w:t>
            </w:r>
            <w:r w:rsidR="00037072" w:rsidRPr="00721A8C">
              <w:rPr>
                <w:rtl/>
                <w:lang w:bidi="ar-EG"/>
              </w:rPr>
              <w:t xml:space="preserve"> الإرسال</w:t>
            </w:r>
            <w:r w:rsidRPr="00721A8C">
              <w:rPr>
                <w:rFonts w:hint="cs"/>
                <w:rtl/>
                <w:lang w:bidi="ar-EG"/>
              </w:rPr>
              <w:t xml:space="preserve"> الدنيا </w:t>
            </w:r>
            <w:r w:rsidRPr="00721A8C">
              <w:rPr>
                <w:lang w:bidi="ar-EG"/>
              </w:rPr>
              <w:t>e.i.r.p</w:t>
            </w:r>
            <w:r w:rsidR="00DB37ED">
              <w:rPr>
                <w:lang w:bidi="ar-EG"/>
              </w:rPr>
              <w:t>.</w:t>
            </w:r>
            <w:r w:rsidR="00037072" w:rsidRPr="00721A8C">
              <w:rPr>
                <w:rtl/>
                <w:lang w:bidi="ar-EG"/>
              </w:rPr>
              <w:t xml:space="preserve"> </w:t>
            </w:r>
            <w:r w:rsidR="00037072" w:rsidRPr="00721A8C">
              <w:rPr>
                <w:lang w:bidi="ar-EG"/>
              </w:rPr>
              <w:t>(dBW)</w:t>
            </w:r>
          </w:p>
        </w:tc>
        <w:tc>
          <w:tcPr>
            <w:tcW w:w="3969" w:type="dxa"/>
          </w:tcPr>
          <w:p w:rsidR="00037072" w:rsidRPr="00721A8C" w:rsidRDefault="00DB37ED" w:rsidP="001C0BDE">
            <w:pPr>
              <w:pStyle w:val="Tabletext"/>
              <w:spacing w:before="40" w:after="40" w:line="280" w:lineRule="exact"/>
              <w:jc w:val="center"/>
              <w:rPr>
                <w:rFonts w:eastAsia="MS Mincho"/>
                <w:lang w:eastAsia="ja-JP"/>
              </w:rPr>
            </w:pPr>
            <w:r>
              <w:rPr>
                <w:rFonts w:eastAsia="MS Mincho"/>
                <w:lang w:eastAsia="ja-JP"/>
              </w:rPr>
              <w:t>56,1</w:t>
            </w:r>
            <w:r w:rsidR="00037072" w:rsidRPr="00721A8C">
              <w:rPr>
                <w:rFonts w:eastAsia="MS Mincho" w:hint="cs"/>
                <w:rtl/>
                <w:lang w:eastAsia="ja-JP"/>
              </w:rPr>
              <w:t xml:space="preserve"> للقيادة</w:t>
            </w:r>
            <w:r w:rsidR="00E1366F">
              <w:rPr>
                <w:rFonts w:eastAsia="MS Mincho"/>
                <w:lang w:eastAsia="ja-JP"/>
              </w:rPr>
              <w:br/>
              <w:t>55,4</w:t>
            </w:r>
            <w:r w:rsidR="00037072" w:rsidRPr="00721A8C">
              <w:rPr>
                <w:rFonts w:eastAsia="MS Mincho" w:hint="cs"/>
                <w:rtl/>
                <w:lang w:eastAsia="ja-JP"/>
              </w:rPr>
              <w:t xml:space="preserve"> لرفع رسالة الملاحة</w:t>
            </w:r>
          </w:p>
        </w:tc>
      </w:tr>
      <w:tr w:rsidR="00037072" w:rsidRPr="007D3303" w:rsidTr="00FD15B3">
        <w:trPr>
          <w:cantSplit/>
          <w:jc w:val="center"/>
        </w:trPr>
        <w:tc>
          <w:tcPr>
            <w:tcW w:w="5103" w:type="dxa"/>
            <w:tcBorders>
              <w:bottom w:val="single" w:sz="4" w:space="0" w:color="auto"/>
            </w:tcBorders>
          </w:tcPr>
          <w:p w:rsidR="00037072" w:rsidRPr="007D3303" w:rsidRDefault="00037072" w:rsidP="001C0BDE">
            <w:pPr>
              <w:pStyle w:val="Tabletext"/>
              <w:spacing w:before="40" w:after="40" w:line="280" w:lineRule="exact"/>
              <w:rPr>
                <w:rFonts w:eastAsia="MS Mincho"/>
                <w:lang w:val="fr-FR"/>
              </w:rPr>
            </w:pPr>
            <w:r>
              <w:rPr>
                <w:rFonts w:eastAsia="MS Mincho" w:hint="cs"/>
                <w:rtl/>
                <w:lang w:val="fr-FR"/>
              </w:rPr>
              <w:t>التشكيل</w:t>
            </w:r>
          </w:p>
        </w:tc>
        <w:tc>
          <w:tcPr>
            <w:tcW w:w="3969" w:type="dxa"/>
            <w:tcBorders>
              <w:bottom w:val="single" w:sz="4" w:space="0" w:color="auto"/>
            </w:tcBorders>
          </w:tcPr>
          <w:p w:rsidR="00037072" w:rsidRPr="007D3303" w:rsidRDefault="00037072" w:rsidP="001C0BDE">
            <w:pPr>
              <w:pStyle w:val="Tabletext"/>
              <w:spacing w:before="40" w:after="40" w:line="280" w:lineRule="exact"/>
              <w:jc w:val="center"/>
              <w:rPr>
                <w:rFonts w:eastAsia="MS Mincho"/>
                <w:lang w:val="fr-FR" w:eastAsia="ja-JP"/>
              </w:rPr>
            </w:pPr>
            <w:r w:rsidRPr="007D3303">
              <w:rPr>
                <w:rFonts w:eastAsia="MS Mincho"/>
                <w:lang w:val="fr-FR" w:eastAsia="ja-JP"/>
              </w:rPr>
              <w:t>PCM-PSK/PM</w:t>
            </w:r>
          </w:p>
        </w:tc>
      </w:tr>
      <w:tr w:rsidR="00037072" w:rsidRPr="007D3303" w:rsidTr="00FD15B3">
        <w:trPr>
          <w:cantSplit/>
          <w:jc w:val="center"/>
        </w:trPr>
        <w:tc>
          <w:tcPr>
            <w:tcW w:w="9072" w:type="dxa"/>
            <w:gridSpan w:val="2"/>
            <w:tcBorders>
              <w:left w:val="nil"/>
              <w:bottom w:val="nil"/>
              <w:right w:val="nil"/>
            </w:tcBorders>
          </w:tcPr>
          <w:p w:rsidR="00037072" w:rsidRPr="00E1366F" w:rsidRDefault="00037072" w:rsidP="000D5A07">
            <w:pPr>
              <w:pStyle w:val="Tabletext"/>
              <w:spacing w:before="100" w:line="180" w:lineRule="auto"/>
              <w:ind w:left="-108" w:right="-108"/>
              <w:jc w:val="both"/>
              <w:rPr>
                <w:rFonts w:eastAsia="MS Mincho"/>
                <w:highlight w:val="yellow"/>
                <w:lang w:eastAsia="ja-JP"/>
              </w:rPr>
            </w:pPr>
            <w:r w:rsidRPr="00E1366F">
              <w:rPr>
                <w:rFonts w:eastAsia="MS Mincho"/>
                <w:lang w:eastAsia="ja-JP"/>
              </w:rPr>
              <w:t>LHCP</w:t>
            </w:r>
            <w:r w:rsidRPr="00E1366F">
              <w:rPr>
                <w:rFonts w:eastAsia="MS Mincho" w:hint="cs"/>
                <w:rtl/>
                <w:lang w:eastAsia="ja-JP"/>
              </w:rPr>
              <w:t>:</w:t>
            </w:r>
            <w:r w:rsidR="00E1366F">
              <w:rPr>
                <w:rFonts w:eastAsia="MS Mincho"/>
                <w:lang w:eastAsia="ja-JP"/>
              </w:rPr>
              <w:tab/>
            </w:r>
            <w:r w:rsidRPr="00E1366F">
              <w:rPr>
                <w:rFonts w:hint="cs"/>
                <w:rtl/>
              </w:rPr>
              <w:t>استقطاب دائري باتجاه اليسار</w:t>
            </w:r>
          </w:p>
        </w:tc>
      </w:tr>
    </w:tbl>
    <w:p w:rsidR="00037072" w:rsidRPr="00FD15B3" w:rsidRDefault="00037072" w:rsidP="00FD15B3">
      <w:pPr>
        <w:rPr>
          <w:rtl/>
        </w:rPr>
      </w:pPr>
    </w:p>
    <w:p w:rsidR="00037072" w:rsidRDefault="00037072" w:rsidP="00037072">
      <w:pPr>
        <w:pStyle w:val="TableNo"/>
      </w:pPr>
      <w:r>
        <w:rPr>
          <w:rFonts w:hint="cs"/>
          <w:rtl/>
        </w:rPr>
        <w:t xml:space="preserve">الجـدول </w:t>
      </w:r>
      <w:r>
        <w:t>2-3</w:t>
      </w:r>
    </w:p>
    <w:p w:rsidR="00037072" w:rsidRPr="00721A8C" w:rsidRDefault="00D839C9" w:rsidP="00721A8C">
      <w:pPr>
        <w:pStyle w:val="Tabletitle"/>
        <w:spacing w:line="168" w:lineRule="auto"/>
      </w:pPr>
      <w:r w:rsidRPr="00721A8C">
        <w:rPr>
          <w:rFonts w:hint="cs"/>
          <w:rtl/>
        </w:rPr>
        <w:t>خصائص محطات الإرسال الأرضية لل</w:t>
      </w:r>
      <w:r w:rsidRPr="00721A8C">
        <w:rPr>
          <w:rtl/>
        </w:rPr>
        <w:t xml:space="preserve">نظام </w:t>
      </w:r>
      <w:r w:rsidRPr="00721A8C">
        <w:rPr>
          <w:rFonts w:hint="cs"/>
          <w:rtl/>
        </w:rPr>
        <w:t>الساتلي شبه السمتي</w:t>
      </w:r>
      <w:r w:rsidRPr="00721A8C">
        <w:rPr>
          <w:rtl/>
        </w:rPr>
        <w:t xml:space="preserve"> </w:t>
      </w:r>
      <w:r w:rsidRPr="00721A8C">
        <w:t>(QZSS)</w:t>
      </w:r>
      <w:r w:rsidRPr="00721A8C">
        <w:rPr>
          <w:rFonts w:hint="cs"/>
          <w:rtl/>
        </w:rPr>
        <w:t xml:space="preserve"> </w:t>
      </w:r>
      <w:r w:rsidR="00721A8C" w:rsidRPr="00721A8C">
        <w:rPr>
          <w:rFonts w:hint="cs"/>
          <w:rtl/>
        </w:rPr>
        <w:t>(للسواتل اللاحقة)</w:t>
      </w:r>
      <w:r w:rsidRPr="00721A8C">
        <w:rPr>
          <w:rtl/>
        </w:rPr>
        <w:br/>
      </w:r>
      <w:r w:rsidRPr="00721A8C">
        <w:rPr>
          <w:rFonts w:hint="cs"/>
          <w:rtl/>
        </w:rPr>
        <w:t xml:space="preserve">العاملة </w:t>
      </w:r>
      <w:r w:rsidRPr="00721A8C">
        <w:rPr>
          <w:rtl/>
        </w:rPr>
        <w:t xml:space="preserve">في النطاق </w:t>
      </w:r>
      <w:r w:rsidRPr="00721A8C">
        <w:t>MHz 5 010-5 000</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D839C9" w:rsidRPr="00721A8C" w:rsidTr="00FD15B3">
        <w:trPr>
          <w:cantSplit/>
          <w:jc w:val="center"/>
        </w:trPr>
        <w:tc>
          <w:tcPr>
            <w:tcW w:w="5103" w:type="dxa"/>
          </w:tcPr>
          <w:p w:rsidR="00D839C9" w:rsidRPr="00721A8C" w:rsidRDefault="00D839C9" w:rsidP="009F464A">
            <w:pPr>
              <w:pStyle w:val="Tablehead"/>
              <w:rPr>
                <w:rtl/>
                <w:lang w:val="fr-FR" w:bidi="ar-EG"/>
              </w:rPr>
            </w:pPr>
            <w:r w:rsidRPr="00721A8C">
              <w:rPr>
                <w:rFonts w:hint="cs"/>
                <w:rtl/>
                <w:lang w:val="fr-FR"/>
              </w:rPr>
              <w:t>المعلمة</w:t>
            </w:r>
          </w:p>
        </w:tc>
        <w:tc>
          <w:tcPr>
            <w:tcW w:w="3969" w:type="dxa"/>
          </w:tcPr>
          <w:p w:rsidR="00D839C9" w:rsidRPr="00721A8C" w:rsidRDefault="00D839C9" w:rsidP="009F464A">
            <w:pPr>
              <w:pStyle w:val="Tablehead"/>
              <w:rPr>
                <w:lang w:val="fr-FR"/>
              </w:rPr>
            </w:pPr>
            <w:r w:rsidRPr="00721A8C">
              <w:rPr>
                <w:rFonts w:hint="cs"/>
                <w:rtl/>
                <w:lang w:val="fr-FR"/>
              </w:rPr>
              <w:t>قيمة المعلمة</w:t>
            </w:r>
          </w:p>
        </w:tc>
      </w:tr>
      <w:tr w:rsidR="00D839C9" w:rsidRPr="00721A8C" w:rsidTr="00FD15B3">
        <w:trPr>
          <w:cantSplit/>
          <w:jc w:val="center"/>
        </w:trPr>
        <w:tc>
          <w:tcPr>
            <w:tcW w:w="5103" w:type="dxa"/>
          </w:tcPr>
          <w:p w:rsidR="00D839C9" w:rsidRPr="00721A8C" w:rsidRDefault="00D839C9" w:rsidP="001C0BDE">
            <w:pPr>
              <w:pStyle w:val="Tabletext"/>
              <w:spacing w:after="40" w:line="280" w:lineRule="exact"/>
              <w:rPr>
                <w:rFonts w:eastAsia="MS Mincho"/>
                <w:lang w:val="fr-FR" w:eastAsia="ja-JP"/>
              </w:rPr>
            </w:pPr>
            <w:r w:rsidRPr="00721A8C">
              <w:rPr>
                <w:rFonts w:eastAsia="MS Mincho" w:hint="cs"/>
                <w:rtl/>
                <w:lang w:val="fr-FR" w:eastAsia="ja-JP"/>
              </w:rPr>
              <w:t>الكسب الأقصى للهوائي</w:t>
            </w:r>
          </w:p>
        </w:tc>
        <w:tc>
          <w:tcPr>
            <w:tcW w:w="3969" w:type="dxa"/>
          </w:tcPr>
          <w:p w:rsidR="00D839C9" w:rsidRPr="00721A8C" w:rsidRDefault="00D839C9" w:rsidP="001C0BDE">
            <w:pPr>
              <w:pStyle w:val="Tabletext"/>
              <w:spacing w:after="40" w:line="280" w:lineRule="exact"/>
              <w:jc w:val="center"/>
              <w:rPr>
                <w:rFonts w:eastAsia="MS Mincho"/>
                <w:lang w:val="fr-FR" w:eastAsia="ja-JP"/>
              </w:rPr>
            </w:pPr>
            <w:r w:rsidRPr="00721A8C">
              <w:rPr>
                <w:rFonts w:eastAsia="MS Mincho"/>
                <w:lang w:val="fr-FR" w:eastAsia="ja-JP"/>
              </w:rPr>
              <w:t>51,0</w:t>
            </w:r>
            <w:r w:rsidRPr="00721A8C">
              <w:rPr>
                <w:rFonts w:eastAsia="MS Mincho" w:hint="cs"/>
                <w:rtl/>
                <w:lang w:val="fr-FR" w:eastAsia="ja-JP"/>
              </w:rPr>
              <w:t xml:space="preserve"> </w:t>
            </w:r>
            <w:proofErr w:type="spellStart"/>
            <w:r w:rsidRPr="00721A8C">
              <w:rPr>
                <w:rFonts w:eastAsia="MS Mincho"/>
                <w:lang w:val="fr-FR" w:eastAsia="ja-JP"/>
              </w:rPr>
              <w:t>dBi</w:t>
            </w:r>
            <w:proofErr w:type="spellEnd"/>
          </w:p>
        </w:tc>
      </w:tr>
      <w:tr w:rsidR="00D839C9" w:rsidRPr="00721A8C" w:rsidTr="00FD15B3">
        <w:trPr>
          <w:cantSplit/>
          <w:jc w:val="center"/>
        </w:trPr>
        <w:tc>
          <w:tcPr>
            <w:tcW w:w="5103" w:type="dxa"/>
          </w:tcPr>
          <w:p w:rsidR="00D839C9" w:rsidRPr="00721A8C" w:rsidRDefault="00D839C9" w:rsidP="001C0BDE">
            <w:pPr>
              <w:pStyle w:val="Tabletext"/>
              <w:spacing w:after="40" w:line="280" w:lineRule="exact"/>
              <w:rPr>
                <w:lang w:val="fr-FR" w:bidi="ar-EG"/>
              </w:rPr>
            </w:pPr>
            <w:r w:rsidRPr="00721A8C">
              <w:rPr>
                <w:rFonts w:hint="cs"/>
                <w:rtl/>
                <w:lang w:val="fr-FR"/>
              </w:rPr>
              <w:t>مخطط إشعاع الهوائي</w:t>
            </w:r>
          </w:p>
        </w:tc>
        <w:tc>
          <w:tcPr>
            <w:tcW w:w="3969" w:type="dxa"/>
          </w:tcPr>
          <w:p w:rsidR="00D839C9" w:rsidRPr="00721A8C" w:rsidRDefault="00D839C9" w:rsidP="001C0BDE">
            <w:pPr>
              <w:pStyle w:val="Tabletext"/>
              <w:spacing w:after="40" w:line="280" w:lineRule="exact"/>
              <w:jc w:val="center"/>
              <w:rPr>
                <w:rFonts w:eastAsia="MS Mincho"/>
                <w:lang w:val="fr-FR" w:eastAsia="ja-JP"/>
              </w:rPr>
            </w:pPr>
            <w:r w:rsidRPr="00721A8C">
              <w:rPr>
                <w:rFonts w:eastAsia="MS Mincho" w:hint="cs"/>
                <w:rtl/>
                <w:lang w:val="fr-FR" w:eastAsia="ja-JP"/>
              </w:rPr>
              <w:t xml:space="preserve">التوصية </w:t>
            </w:r>
            <w:r w:rsidRPr="00721A8C">
              <w:rPr>
                <w:rFonts w:eastAsia="MS Mincho"/>
                <w:lang w:val="fr-FR" w:eastAsia="ja-JP"/>
              </w:rPr>
              <w:t>ITU</w:t>
            </w:r>
            <w:r w:rsidRPr="00721A8C">
              <w:rPr>
                <w:rFonts w:eastAsia="MS Mincho"/>
                <w:lang w:val="fr-FR" w:eastAsia="ja-JP"/>
              </w:rPr>
              <w:noBreakHyphen/>
              <w:t>R S.465-5</w:t>
            </w:r>
          </w:p>
        </w:tc>
      </w:tr>
      <w:tr w:rsidR="00D839C9" w:rsidRPr="00721A8C" w:rsidTr="00FD15B3">
        <w:trPr>
          <w:cantSplit/>
          <w:jc w:val="center"/>
        </w:trPr>
        <w:tc>
          <w:tcPr>
            <w:tcW w:w="5103" w:type="dxa"/>
          </w:tcPr>
          <w:p w:rsidR="00D839C9" w:rsidRPr="00721A8C" w:rsidRDefault="00D839C9" w:rsidP="001C0BDE">
            <w:pPr>
              <w:pStyle w:val="Tabletext"/>
              <w:spacing w:after="40" w:line="280" w:lineRule="exact"/>
              <w:rPr>
                <w:rtl/>
                <w:lang w:val="fr-FR" w:bidi="ar-EG"/>
              </w:rPr>
            </w:pPr>
            <w:r w:rsidRPr="00721A8C">
              <w:rPr>
                <w:rFonts w:hint="cs"/>
                <w:rtl/>
                <w:lang w:val="fr-FR" w:bidi="ar-EG"/>
              </w:rPr>
              <w:t>الاستقطاب</w:t>
            </w:r>
          </w:p>
        </w:tc>
        <w:tc>
          <w:tcPr>
            <w:tcW w:w="3969" w:type="dxa"/>
          </w:tcPr>
          <w:p w:rsidR="00D839C9" w:rsidRPr="00721A8C" w:rsidRDefault="00D839C9" w:rsidP="001C0BDE">
            <w:pPr>
              <w:pStyle w:val="Tabletext"/>
              <w:spacing w:after="40" w:line="280" w:lineRule="exact"/>
              <w:jc w:val="center"/>
              <w:rPr>
                <w:rFonts w:eastAsia="MS Mincho"/>
                <w:lang w:eastAsia="ja-JP"/>
              </w:rPr>
            </w:pPr>
            <w:r w:rsidRPr="00721A8C">
              <w:rPr>
                <w:rFonts w:eastAsia="MS Mincho"/>
                <w:lang w:val="fr-FR" w:eastAsia="ja-JP"/>
              </w:rPr>
              <w:t>LHCP</w:t>
            </w:r>
          </w:p>
        </w:tc>
      </w:tr>
      <w:tr w:rsidR="00D839C9" w:rsidRPr="007D3303" w:rsidTr="00FD15B3">
        <w:trPr>
          <w:cantSplit/>
          <w:jc w:val="center"/>
        </w:trPr>
        <w:tc>
          <w:tcPr>
            <w:tcW w:w="5103" w:type="dxa"/>
            <w:vAlign w:val="center"/>
          </w:tcPr>
          <w:p w:rsidR="00D839C9" w:rsidRPr="00721A8C" w:rsidRDefault="00721A8C" w:rsidP="001C0BDE">
            <w:pPr>
              <w:pStyle w:val="Tabletext"/>
              <w:spacing w:after="40" w:line="280" w:lineRule="exact"/>
              <w:rPr>
                <w:lang w:bidi="ar-EG"/>
              </w:rPr>
            </w:pPr>
            <w:r w:rsidRPr="00721A8C">
              <w:rPr>
                <w:rFonts w:hint="cs"/>
                <w:rtl/>
                <w:lang w:bidi="ar-EG"/>
              </w:rPr>
              <w:t>قدرة</w:t>
            </w:r>
            <w:r w:rsidRPr="00721A8C">
              <w:rPr>
                <w:rtl/>
                <w:lang w:bidi="ar-EG"/>
              </w:rPr>
              <w:t xml:space="preserve"> الإرسال</w:t>
            </w:r>
            <w:r w:rsidRPr="00721A8C">
              <w:rPr>
                <w:rFonts w:hint="cs"/>
                <w:rtl/>
                <w:lang w:bidi="ar-EG"/>
              </w:rPr>
              <w:t xml:space="preserve"> الدنيا </w:t>
            </w:r>
            <w:r w:rsidRPr="00721A8C">
              <w:rPr>
                <w:lang w:bidi="ar-EG"/>
              </w:rPr>
              <w:t>e.i.r.p</w:t>
            </w:r>
            <w:r w:rsidR="00ED594F">
              <w:rPr>
                <w:lang w:bidi="ar-EG"/>
              </w:rPr>
              <w:t>.</w:t>
            </w:r>
            <w:r w:rsidRPr="00721A8C">
              <w:rPr>
                <w:rtl/>
                <w:lang w:bidi="ar-EG"/>
              </w:rPr>
              <w:t xml:space="preserve"> </w:t>
            </w:r>
            <w:r w:rsidRPr="00721A8C">
              <w:rPr>
                <w:lang w:bidi="ar-EG"/>
              </w:rPr>
              <w:t>(dBW)</w:t>
            </w:r>
          </w:p>
        </w:tc>
        <w:tc>
          <w:tcPr>
            <w:tcW w:w="3969" w:type="dxa"/>
          </w:tcPr>
          <w:p w:rsidR="00D839C9" w:rsidRPr="00721A8C" w:rsidRDefault="00721A8C" w:rsidP="001C0BDE">
            <w:pPr>
              <w:pStyle w:val="Tabletext"/>
              <w:spacing w:after="40" w:line="280" w:lineRule="exact"/>
              <w:jc w:val="center"/>
              <w:rPr>
                <w:rFonts w:eastAsia="MS Mincho"/>
                <w:lang w:eastAsia="ja-JP"/>
              </w:rPr>
            </w:pPr>
            <w:r w:rsidRPr="00721A8C">
              <w:rPr>
                <w:rFonts w:eastAsia="MS Mincho"/>
                <w:lang w:eastAsia="ja-JP"/>
              </w:rPr>
              <w:t>48,3</w:t>
            </w:r>
            <w:r w:rsidR="00D839C9" w:rsidRPr="00721A8C">
              <w:rPr>
                <w:rFonts w:eastAsia="MS Mincho" w:hint="cs"/>
                <w:rtl/>
                <w:lang w:eastAsia="ja-JP"/>
              </w:rPr>
              <w:t xml:space="preserve"> للقيادة</w:t>
            </w:r>
            <w:r w:rsidR="00D839C9" w:rsidRPr="00721A8C">
              <w:rPr>
                <w:rFonts w:eastAsia="MS Mincho"/>
                <w:lang w:eastAsia="ja-JP"/>
              </w:rPr>
              <w:br/>
            </w:r>
            <w:r w:rsidRPr="00721A8C">
              <w:rPr>
                <w:rFonts w:eastAsia="MS Mincho"/>
                <w:lang w:eastAsia="ja-JP"/>
              </w:rPr>
              <w:t>53,3</w:t>
            </w:r>
            <w:r w:rsidR="00D839C9" w:rsidRPr="00721A8C">
              <w:rPr>
                <w:rFonts w:eastAsia="MS Mincho" w:hint="cs"/>
                <w:rtl/>
                <w:lang w:eastAsia="ja-JP"/>
              </w:rPr>
              <w:t xml:space="preserve"> لرفع رسالة الملاحة</w:t>
            </w:r>
          </w:p>
        </w:tc>
      </w:tr>
      <w:tr w:rsidR="00D839C9" w:rsidRPr="007D3303" w:rsidTr="00FD15B3">
        <w:trPr>
          <w:cantSplit/>
          <w:jc w:val="center"/>
        </w:trPr>
        <w:tc>
          <w:tcPr>
            <w:tcW w:w="5103" w:type="dxa"/>
            <w:tcBorders>
              <w:bottom w:val="single" w:sz="4" w:space="0" w:color="auto"/>
            </w:tcBorders>
          </w:tcPr>
          <w:p w:rsidR="00D839C9" w:rsidRPr="007D3303" w:rsidRDefault="00D839C9" w:rsidP="001C0BDE">
            <w:pPr>
              <w:pStyle w:val="Tabletext"/>
              <w:spacing w:after="40" w:line="280" w:lineRule="exact"/>
              <w:rPr>
                <w:rFonts w:eastAsia="MS Mincho"/>
                <w:lang w:val="fr-FR"/>
              </w:rPr>
            </w:pPr>
            <w:r>
              <w:rPr>
                <w:rFonts w:eastAsia="MS Mincho" w:hint="cs"/>
                <w:rtl/>
                <w:lang w:val="fr-FR"/>
              </w:rPr>
              <w:t>التشكيل</w:t>
            </w:r>
          </w:p>
        </w:tc>
        <w:tc>
          <w:tcPr>
            <w:tcW w:w="3969" w:type="dxa"/>
            <w:tcBorders>
              <w:bottom w:val="single" w:sz="4" w:space="0" w:color="auto"/>
            </w:tcBorders>
          </w:tcPr>
          <w:p w:rsidR="00D839C9" w:rsidRPr="007D3303" w:rsidRDefault="00D839C9" w:rsidP="001C0BDE">
            <w:pPr>
              <w:pStyle w:val="Tabletext"/>
              <w:spacing w:after="40" w:line="280" w:lineRule="exact"/>
              <w:jc w:val="center"/>
              <w:rPr>
                <w:rFonts w:eastAsia="MS Mincho"/>
                <w:lang w:val="fr-FR" w:eastAsia="ja-JP"/>
              </w:rPr>
            </w:pPr>
            <w:r>
              <w:rPr>
                <w:rFonts w:eastAsia="MS Mincho"/>
                <w:lang w:val="fr-FR" w:eastAsia="ja-JP"/>
              </w:rPr>
              <w:t>UQPSK</w:t>
            </w:r>
          </w:p>
        </w:tc>
      </w:tr>
      <w:tr w:rsidR="00D839C9" w:rsidRPr="007D3303" w:rsidTr="00FD15B3">
        <w:trPr>
          <w:cantSplit/>
          <w:jc w:val="center"/>
        </w:trPr>
        <w:tc>
          <w:tcPr>
            <w:tcW w:w="9072" w:type="dxa"/>
            <w:gridSpan w:val="2"/>
            <w:tcBorders>
              <w:left w:val="nil"/>
              <w:bottom w:val="nil"/>
              <w:right w:val="nil"/>
            </w:tcBorders>
          </w:tcPr>
          <w:p w:rsidR="00D839C9" w:rsidRPr="00E1366F" w:rsidRDefault="00D839C9" w:rsidP="000D5A07">
            <w:pPr>
              <w:pStyle w:val="Tabletext"/>
              <w:spacing w:before="100" w:line="180" w:lineRule="auto"/>
              <w:ind w:left="-108" w:right="-108"/>
              <w:jc w:val="both"/>
            </w:pPr>
            <w:r w:rsidRPr="00E1366F">
              <w:rPr>
                <w:rFonts w:eastAsia="MS Mincho"/>
                <w:lang w:eastAsia="ja-JP"/>
              </w:rPr>
              <w:t>LHCP</w:t>
            </w:r>
            <w:r w:rsidRPr="00E1366F">
              <w:rPr>
                <w:rFonts w:eastAsia="MS Mincho" w:hint="cs"/>
                <w:rtl/>
                <w:lang w:eastAsia="ja-JP"/>
              </w:rPr>
              <w:t>:</w:t>
            </w:r>
            <w:r w:rsidR="00E1366F">
              <w:rPr>
                <w:rFonts w:eastAsia="MS Mincho"/>
                <w:lang w:eastAsia="ja-JP"/>
              </w:rPr>
              <w:tab/>
            </w:r>
            <w:r w:rsidRPr="00E1366F">
              <w:rPr>
                <w:rFonts w:hint="cs"/>
                <w:rtl/>
              </w:rPr>
              <w:t>استقطاب دائري باتجاه اليسار</w:t>
            </w:r>
          </w:p>
          <w:p w:rsidR="00D839C9" w:rsidRPr="00D96D04" w:rsidRDefault="00721A8C" w:rsidP="000D5A07">
            <w:pPr>
              <w:pStyle w:val="Tabletext"/>
              <w:spacing w:before="0" w:line="180" w:lineRule="auto"/>
              <w:ind w:left="-108" w:right="-108"/>
              <w:jc w:val="both"/>
              <w:rPr>
                <w:rFonts w:eastAsia="MS Mincho"/>
                <w:sz w:val="18"/>
                <w:szCs w:val="24"/>
                <w:rtl/>
                <w:lang w:eastAsia="ja-JP" w:bidi="ar-EG"/>
              </w:rPr>
            </w:pPr>
            <w:r w:rsidRPr="00E1366F">
              <w:rPr>
                <w:lang w:bidi="ar-EG"/>
              </w:rPr>
              <w:t>UQPSK</w:t>
            </w:r>
            <w:r w:rsidR="00D839C9" w:rsidRPr="00E1366F">
              <w:rPr>
                <w:rFonts w:hint="cs"/>
                <w:rtl/>
                <w:lang w:bidi="ar-EG"/>
              </w:rPr>
              <w:t>:</w:t>
            </w:r>
            <w:r w:rsidR="00E1366F">
              <w:rPr>
                <w:lang w:bidi="ar-EG"/>
              </w:rPr>
              <w:tab/>
            </w:r>
            <w:r w:rsidRPr="00E1366F">
              <w:rPr>
                <w:color w:val="000000"/>
                <w:rtl/>
              </w:rPr>
              <w:t xml:space="preserve">تشكيل متعامد </w:t>
            </w:r>
            <w:r w:rsidRPr="00E1366F">
              <w:rPr>
                <w:rFonts w:hint="cs"/>
                <w:color w:val="000000"/>
                <w:rtl/>
              </w:rPr>
              <w:t xml:space="preserve">غير متوازن </w:t>
            </w:r>
            <w:r w:rsidRPr="00E1366F">
              <w:rPr>
                <w:color w:val="000000"/>
                <w:rtl/>
              </w:rPr>
              <w:t>بزحزحة الطور</w:t>
            </w:r>
            <w:r w:rsidRPr="00E1366F">
              <w:rPr>
                <w:rFonts w:hint="cs"/>
                <w:color w:val="000000"/>
                <w:rtl/>
              </w:rPr>
              <w:t xml:space="preserve"> - تشكيل </w:t>
            </w:r>
            <w:r w:rsidRPr="00E1366F">
              <w:rPr>
                <w:color w:val="000000"/>
              </w:rPr>
              <w:t>QPSK</w:t>
            </w:r>
            <w:r w:rsidRPr="00E1366F">
              <w:rPr>
                <w:rFonts w:hint="cs"/>
                <w:color w:val="000000"/>
                <w:rtl/>
                <w:lang w:bidi="ar-EG"/>
              </w:rPr>
              <w:t xml:space="preserve"> يستخدم معدلات و/أو قدرات و/أو أنساق بيانات مختلفة بين القناة </w:t>
            </w:r>
            <w:r w:rsidRPr="00E1366F">
              <w:rPr>
                <w:color w:val="000000"/>
                <w:lang w:bidi="ar-EG"/>
              </w:rPr>
              <w:t>I</w:t>
            </w:r>
            <w:r w:rsidRPr="00E1366F">
              <w:rPr>
                <w:rFonts w:hint="cs"/>
                <w:color w:val="000000"/>
                <w:rtl/>
                <w:lang w:bidi="ar-EG"/>
              </w:rPr>
              <w:t xml:space="preserve"> والقناة </w:t>
            </w:r>
            <w:r w:rsidRPr="00E1366F">
              <w:rPr>
                <w:color w:val="000000"/>
                <w:lang w:bidi="ar-EG"/>
              </w:rPr>
              <w:t>Q</w:t>
            </w:r>
            <w:r w:rsidRPr="00E1366F">
              <w:rPr>
                <w:rFonts w:hint="cs"/>
                <w:color w:val="000000"/>
                <w:rtl/>
                <w:lang w:bidi="ar-EG"/>
              </w:rPr>
              <w:t>.</w:t>
            </w:r>
          </w:p>
        </w:tc>
      </w:tr>
    </w:tbl>
    <w:p w:rsidR="00FD15B3" w:rsidRDefault="00FD15B3" w:rsidP="00D839C9">
      <w:pPr>
        <w:pStyle w:val="TableNo"/>
        <w:rPr>
          <w:rtl/>
        </w:rPr>
      </w:pPr>
    </w:p>
    <w:p w:rsidR="00FD15B3" w:rsidRDefault="00FD15B3">
      <w:pPr>
        <w:overflowPunct/>
        <w:autoSpaceDE/>
        <w:autoSpaceDN/>
        <w:bidi w:val="0"/>
        <w:adjustRightInd/>
        <w:spacing w:before="0" w:line="240" w:lineRule="auto"/>
        <w:jc w:val="left"/>
        <w:textAlignment w:val="auto"/>
        <w:rPr>
          <w:rtl/>
          <w:lang w:bidi="ar-EG"/>
        </w:rPr>
      </w:pPr>
      <w:r>
        <w:rPr>
          <w:rtl/>
        </w:rPr>
        <w:br w:type="page"/>
      </w:r>
    </w:p>
    <w:p w:rsidR="00D839C9" w:rsidRPr="00F400A3" w:rsidRDefault="00D839C9" w:rsidP="00D839C9">
      <w:pPr>
        <w:pStyle w:val="TableNo"/>
      </w:pPr>
      <w:r w:rsidRPr="00F400A3">
        <w:rPr>
          <w:rFonts w:hint="cs"/>
          <w:rtl/>
        </w:rPr>
        <w:lastRenderedPageBreak/>
        <w:t xml:space="preserve">الجـدول </w:t>
      </w:r>
      <w:r w:rsidRPr="00F400A3">
        <w:t>3-3</w:t>
      </w:r>
    </w:p>
    <w:p w:rsidR="00D839C9" w:rsidRPr="00F400A3" w:rsidRDefault="00D839C9" w:rsidP="00D839C9">
      <w:pPr>
        <w:pStyle w:val="Tabletitle"/>
        <w:spacing w:line="168" w:lineRule="auto"/>
        <w:rPr>
          <w:rtl/>
        </w:rPr>
      </w:pPr>
      <w:r w:rsidRPr="00F400A3">
        <w:rPr>
          <w:rFonts w:hint="cs"/>
          <w:rtl/>
        </w:rPr>
        <w:t xml:space="preserve">خصائص </w:t>
      </w:r>
      <w:r w:rsidR="00340CA0" w:rsidRPr="00F400A3">
        <w:rPr>
          <w:rFonts w:hint="cs"/>
          <w:rtl/>
        </w:rPr>
        <w:t xml:space="preserve">ومعايير حماية </w:t>
      </w:r>
      <w:r w:rsidRPr="00F400A3">
        <w:rPr>
          <w:rFonts w:hint="cs"/>
          <w:rtl/>
        </w:rPr>
        <w:t>محطات الاستقبال الفضائية لل</w:t>
      </w:r>
      <w:r w:rsidRPr="00F400A3">
        <w:rPr>
          <w:rtl/>
        </w:rPr>
        <w:t xml:space="preserve">نظام </w:t>
      </w:r>
      <w:r w:rsidRPr="00F400A3">
        <w:rPr>
          <w:rFonts w:hint="cs"/>
          <w:rtl/>
        </w:rPr>
        <w:t>الساتلي شبه السمتي</w:t>
      </w:r>
      <w:r w:rsidRPr="00F400A3">
        <w:rPr>
          <w:rtl/>
        </w:rPr>
        <w:t xml:space="preserve"> </w:t>
      </w:r>
      <w:r w:rsidRPr="00F400A3">
        <w:t>(QZSS)</w:t>
      </w:r>
      <w:r w:rsidRPr="00F400A3">
        <w:rPr>
          <w:rFonts w:hint="cs"/>
          <w:rtl/>
        </w:rPr>
        <w:t xml:space="preserve"> </w:t>
      </w:r>
      <w:r w:rsidR="00340CA0" w:rsidRPr="00F400A3">
        <w:rPr>
          <w:rFonts w:hint="cs"/>
          <w:rtl/>
        </w:rPr>
        <w:t xml:space="preserve">(للساتل </w:t>
      </w:r>
      <w:r w:rsidR="00340CA0" w:rsidRPr="00F400A3">
        <w:t>QZSS</w:t>
      </w:r>
      <w:r w:rsidR="00340CA0" w:rsidRPr="00F400A3">
        <w:rPr>
          <w:rFonts w:hint="cs"/>
          <w:rtl/>
        </w:rPr>
        <w:t xml:space="preserve"> الأول)</w:t>
      </w:r>
      <w:r w:rsidRPr="00F400A3">
        <w:rPr>
          <w:rtl/>
        </w:rPr>
        <w:br/>
      </w:r>
      <w:r w:rsidRPr="00F400A3">
        <w:rPr>
          <w:rFonts w:hint="cs"/>
          <w:rtl/>
        </w:rPr>
        <w:t xml:space="preserve">العاملة </w:t>
      </w:r>
      <w:r w:rsidRPr="00F400A3">
        <w:rPr>
          <w:rtl/>
        </w:rPr>
        <w:t xml:space="preserve">في النطاق </w:t>
      </w:r>
      <w:r w:rsidRPr="00F400A3">
        <w:t>MHz 5 010-5 000</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D839C9" w:rsidRPr="00F400A3" w:rsidTr="00FD7BCA">
        <w:trPr>
          <w:jc w:val="center"/>
        </w:trPr>
        <w:tc>
          <w:tcPr>
            <w:tcW w:w="5103" w:type="dxa"/>
          </w:tcPr>
          <w:p w:rsidR="00D839C9" w:rsidRPr="00F400A3" w:rsidRDefault="00D839C9" w:rsidP="009F464A">
            <w:pPr>
              <w:pStyle w:val="Tablehead"/>
              <w:rPr>
                <w:lang w:val="fr-FR"/>
              </w:rPr>
            </w:pPr>
            <w:r w:rsidRPr="00F400A3">
              <w:rPr>
                <w:rFonts w:hint="cs"/>
                <w:rtl/>
                <w:lang w:val="fr-FR"/>
              </w:rPr>
              <w:t>المعلمة</w:t>
            </w:r>
          </w:p>
        </w:tc>
        <w:tc>
          <w:tcPr>
            <w:tcW w:w="3969" w:type="dxa"/>
          </w:tcPr>
          <w:p w:rsidR="00D839C9" w:rsidRPr="00F400A3" w:rsidRDefault="00D839C9" w:rsidP="009F464A">
            <w:pPr>
              <w:pStyle w:val="Tablehead"/>
              <w:rPr>
                <w:lang w:val="fr-FR"/>
              </w:rPr>
            </w:pPr>
            <w:r w:rsidRPr="00F400A3">
              <w:rPr>
                <w:rFonts w:hint="cs"/>
                <w:rtl/>
                <w:lang w:val="fr-FR"/>
              </w:rPr>
              <w:t>قيمة المعلمة</w:t>
            </w:r>
          </w:p>
        </w:tc>
      </w:tr>
      <w:tr w:rsidR="00D839C9" w:rsidRPr="00F400A3" w:rsidTr="00FD7BCA">
        <w:trPr>
          <w:jc w:val="center"/>
        </w:trPr>
        <w:tc>
          <w:tcPr>
            <w:tcW w:w="5103" w:type="dxa"/>
          </w:tcPr>
          <w:p w:rsidR="00D839C9" w:rsidRPr="00F400A3" w:rsidRDefault="00D839C9" w:rsidP="001C0BDE">
            <w:pPr>
              <w:pStyle w:val="Tabletext"/>
              <w:spacing w:after="40" w:line="280" w:lineRule="exact"/>
              <w:rPr>
                <w:lang w:val="fr-FR" w:bidi="ar-EG"/>
              </w:rPr>
            </w:pPr>
            <w:r w:rsidRPr="00F400A3">
              <w:rPr>
                <w:rFonts w:hint="cs"/>
                <w:rtl/>
                <w:lang w:val="fr-FR" w:bidi="ar-EG"/>
              </w:rPr>
              <w:t>مخطط إشعاع الهوائي</w:t>
            </w:r>
          </w:p>
        </w:tc>
        <w:tc>
          <w:tcPr>
            <w:tcW w:w="3969" w:type="dxa"/>
          </w:tcPr>
          <w:p w:rsidR="00D839C9" w:rsidRPr="00F400A3" w:rsidRDefault="00D839C9" w:rsidP="001C0BDE">
            <w:pPr>
              <w:pStyle w:val="Tabletext"/>
              <w:spacing w:after="40" w:line="280" w:lineRule="exact"/>
              <w:jc w:val="center"/>
              <w:rPr>
                <w:rFonts w:eastAsia="MS Mincho"/>
                <w:lang w:eastAsia="ja-JP"/>
              </w:rPr>
            </w:pPr>
            <w:r w:rsidRPr="00F400A3">
              <w:rPr>
                <w:rFonts w:eastAsia="MS Mincho" w:hint="cs"/>
                <w:rtl/>
                <w:lang w:eastAsia="ja-JP"/>
              </w:rPr>
              <w:t>حزمة شاملة</w:t>
            </w:r>
          </w:p>
        </w:tc>
      </w:tr>
      <w:tr w:rsidR="00D839C9" w:rsidRPr="00F400A3" w:rsidTr="00FD7BCA">
        <w:trPr>
          <w:jc w:val="center"/>
        </w:trPr>
        <w:tc>
          <w:tcPr>
            <w:tcW w:w="5103" w:type="dxa"/>
          </w:tcPr>
          <w:p w:rsidR="00D839C9" w:rsidRPr="00F400A3" w:rsidRDefault="00D839C9" w:rsidP="001C0BDE">
            <w:pPr>
              <w:pStyle w:val="Tabletext"/>
              <w:spacing w:after="40" w:line="280" w:lineRule="exact"/>
              <w:rPr>
                <w:lang w:val="fr-FR" w:bidi="ar-EG"/>
              </w:rPr>
            </w:pPr>
            <w:r w:rsidRPr="00F400A3">
              <w:rPr>
                <w:rFonts w:hint="cs"/>
                <w:rtl/>
                <w:lang w:val="fr-FR" w:bidi="ar-EG"/>
              </w:rPr>
              <w:t xml:space="preserve">عرض النطاق اللازم </w:t>
            </w:r>
            <w:r w:rsidRPr="00F400A3">
              <w:rPr>
                <w:lang w:val="fr-FR" w:bidi="ar-EG"/>
              </w:rPr>
              <w:t>(kHz)</w:t>
            </w:r>
          </w:p>
        </w:tc>
        <w:tc>
          <w:tcPr>
            <w:tcW w:w="3969" w:type="dxa"/>
          </w:tcPr>
          <w:p w:rsidR="00D839C9" w:rsidRPr="00F400A3" w:rsidRDefault="00D839C9" w:rsidP="001C0BDE">
            <w:pPr>
              <w:pStyle w:val="Tabletext"/>
              <w:spacing w:after="40" w:line="280" w:lineRule="exact"/>
              <w:jc w:val="center"/>
              <w:rPr>
                <w:rFonts w:eastAsia="MS Mincho"/>
                <w:lang w:eastAsia="ja-JP"/>
              </w:rPr>
            </w:pPr>
            <w:r w:rsidRPr="00F400A3">
              <w:rPr>
                <w:rFonts w:eastAsia="MS Mincho"/>
                <w:lang w:eastAsia="ja-JP"/>
              </w:rPr>
              <w:t>400</w:t>
            </w:r>
          </w:p>
        </w:tc>
      </w:tr>
      <w:tr w:rsidR="00D839C9" w:rsidRPr="00F400A3" w:rsidTr="00FD7BCA">
        <w:trPr>
          <w:jc w:val="center"/>
        </w:trPr>
        <w:tc>
          <w:tcPr>
            <w:tcW w:w="5103" w:type="dxa"/>
          </w:tcPr>
          <w:p w:rsidR="00D839C9" w:rsidRPr="00F400A3" w:rsidRDefault="00D839C9" w:rsidP="001C0BDE">
            <w:pPr>
              <w:pStyle w:val="Tabletext"/>
              <w:spacing w:after="40" w:line="280" w:lineRule="exact"/>
              <w:rPr>
                <w:lang w:val="fr-FR" w:bidi="ar-EG"/>
              </w:rPr>
            </w:pPr>
            <w:r w:rsidRPr="00F400A3">
              <w:rPr>
                <w:rFonts w:hint="cs"/>
                <w:rtl/>
                <w:lang w:val="fr-FR" w:bidi="ar-EG"/>
              </w:rPr>
              <w:t xml:space="preserve">حرارة الضوضاء </w:t>
            </w:r>
            <w:r w:rsidRPr="00F400A3">
              <w:rPr>
                <w:lang w:val="fr-FR" w:bidi="ar-EG"/>
              </w:rPr>
              <w:t>(K)</w:t>
            </w:r>
          </w:p>
        </w:tc>
        <w:tc>
          <w:tcPr>
            <w:tcW w:w="3969" w:type="dxa"/>
          </w:tcPr>
          <w:p w:rsidR="00D839C9" w:rsidRPr="00ED594F" w:rsidRDefault="00D839C9" w:rsidP="001C0BDE">
            <w:pPr>
              <w:pStyle w:val="Tabletext"/>
              <w:spacing w:after="40" w:line="280" w:lineRule="exact"/>
              <w:jc w:val="center"/>
              <w:rPr>
                <w:rFonts w:eastAsia="MS Mincho"/>
                <w:lang w:eastAsia="ja-JP"/>
              </w:rPr>
            </w:pPr>
            <w:r w:rsidRPr="00ED594F">
              <w:rPr>
                <w:rFonts w:eastAsia="MS Mincho"/>
                <w:lang w:eastAsia="ja-JP"/>
              </w:rPr>
              <w:t>400</w:t>
            </w:r>
          </w:p>
        </w:tc>
      </w:tr>
      <w:tr w:rsidR="00D839C9" w:rsidRPr="00F400A3" w:rsidTr="00FD7BCA">
        <w:trPr>
          <w:jc w:val="center"/>
        </w:trPr>
        <w:tc>
          <w:tcPr>
            <w:tcW w:w="5103" w:type="dxa"/>
          </w:tcPr>
          <w:p w:rsidR="00D839C9" w:rsidRPr="00F400A3" w:rsidRDefault="00D839C9" w:rsidP="001C0BDE">
            <w:pPr>
              <w:pStyle w:val="Tabletext"/>
              <w:spacing w:after="40" w:line="280" w:lineRule="exact"/>
              <w:rPr>
                <w:lang w:val="fr-FR" w:bidi="ar-EG"/>
              </w:rPr>
            </w:pPr>
            <w:r w:rsidRPr="00F400A3">
              <w:rPr>
                <w:rFonts w:hint="cs"/>
                <w:rtl/>
                <w:lang w:val="fr-FR" w:bidi="ar-EG"/>
              </w:rPr>
              <w:t xml:space="preserve">كسب الساتل </w:t>
            </w:r>
            <w:r w:rsidRPr="00F400A3">
              <w:rPr>
                <w:lang w:val="fr-FR" w:bidi="ar-EG"/>
              </w:rPr>
              <w:t>(</w:t>
            </w:r>
            <w:proofErr w:type="spellStart"/>
            <w:r w:rsidRPr="00F400A3">
              <w:rPr>
                <w:lang w:val="fr-FR" w:bidi="ar-EG"/>
              </w:rPr>
              <w:t>dBi</w:t>
            </w:r>
            <w:proofErr w:type="spellEnd"/>
            <w:r w:rsidRPr="00F400A3">
              <w:rPr>
                <w:lang w:val="fr-FR" w:bidi="ar-EG"/>
              </w:rPr>
              <w:t>)</w:t>
            </w:r>
          </w:p>
        </w:tc>
        <w:tc>
          <w:tcPr>
            <w:tcW w:w="3969" w:type="dxa"/>
          </w:tcPr>
          <w:p w:rsidR="00D839C9" w:rsidRPr="00F400A3" w:rsidRDefault="00D839C9" w:rsidP="001C0BDE">
            <w:pPr>
              <w:pStyle w:val="Tabletext"/>
              <w:spacing w:after="40" w:line="280" w:lineRule="exact"/>
              <w:jc w:val="center"/>
              <w:rPr>
                <w:rFonts w:eastAsia="MS Mincho"/>
                <w:lang w:eastAsia="ja-JP"/>
              </w:rPr>
            </w:pPr>
            <w:r w:rsidRPr="00F400A3">
              <w:rPr>
                <w:rFonts w:eastAsia="MS Mincho" w:hint="cs"/>
                <w:rtl/>
                <w:lang w:eastAsia="ja-JP"/>
              </w:rPr>
              <w:t xml:space="preserve">حد أقصى: </w:t>
            </w:r>
            <w:r w:rsidRPr="00F400A3">
              <w:rPr>
                <w:rFonts w:eastAsia="MS Mincho"/>
                <w:lang w:eastAsia="ja-JP"/>
              </w:rPr>
              <w:t>16,8</w:t>
            </w:r>
            <w:r w:rsidRPr="00F400A3">
              <w:rPr>
                <w:rFonts w:eastAsia="MS Mincho"/>
                <w:lang w:eastAsia="ja-JP"/>
              </w:rPr>
              <w:br/>
            </w:r>
            <w:r w:rsidRPr="00F400A3">
              <w:rPr>
                <w:rFonts w:eastAsia="MS Mincho" w:hint="cs"/>
                <w:rtl/>
                <w:lang w:eastAsia="ja-JP"/>
              </w:rPr>
              <w:t xml:space="preserve">حد أدنى: </w:t>
            </w:r>
            <w:r w:rsidRPr="00F400A3">
              <w:rPr>
                <w:rFonts w:eastAsia="MS Mincho"/>
                <w:lang w:eastAsia="ja-JP"/>
              </w:rPr>
              <w:t>8,0</w:t>
            </w:r>
            <w:r w:rsidRPr="00F400A3">
              <w:rPr>
                <w:rFonts w:eastAsia="MS Mincho"/>
                <w:lang w:eastAsia="ja-JP"/>
              </w:rPr>
              <w:br/>
            </w:r>
            <w:r w:rsidRPr="00F400A3">
              <w:rPr>
                <w:rFonts w:eastAsia="MS Mincho" w:hint="cs"/>
                <w:rtl/>
                <w:lang w:eastAsia="ja-JP"/>
              </w:rPr>
              <w:t>(بما فيه خسارة المغذي)</w:t>
            </w:r>
          </w:p>
        </w:tc>
      </w:tr>
      <w:tr w:rsidR="00D839C9" w:rsidRPr="00F400A3" w:rsidTr="00FD7BCA">
        <w:trPr>
          <w:jc w:val="center"/>
        </w:trPr>
        <w:tc>
          <w:tcPr>
            <w:tcW w:w="5103" w:type="dxa"/>
          </w:tcPr>
          <w:p w:rsidR="00D839C9" w:rsidRPr="00F400A3" w:rsidRDefault="00D839C9" w:rsidP="001C0BDE">
            <w:pPr>
              <w:pStyle w:val="Tabletext"/>
              <w:spacing w:after="40" w:line="280" w:lineRule="exact"/>
              <w:rPr>
                <w:lang w:val="fr-FR" w:bidi="ar-EG"/>
              </w:rPr>
            </w:pPr>
            <w:r w:rsidRPr="00F400A3">
              <w:rPr>
                <w:rFonts w:hint="cs"/>
                <w:rtl/>
                <w:lang w:val="fr-FR" w:bidi="ar-EG"/>
              </w:rPr>
              <w:t xml:space="preserve">العلو الأدنى للساتل </w:t>
            </w:r>
            <w:r w:rsidRPr="00F400A3">
              <w:rPr>
                <w:lang w:val="fr-FR" w:bidi="ar-EG"/>
              </w:rPr>
              <w:t>(km)</w:t>
            </w:r>
          </w:p>
        </w:tc>
        <w:tc>
          <w:tcPr>
            <w:tcW w:w="3969" w:type="dxa"/>
          </w:tcPr>
          <w:p w:rsidR="00D839C9" w:rsidRPr="00F400A3" w:rsidRDefault="00D839C9" w:rsidP="001C0BDE">
            <w:pPr>
              <w:pStyle w:val="Tabletext"/>
              <w:spacing w:after="40" w:line="280" w:lineRule="exact"/>
              <w:jc w:val="center"/>
              <w:rPr>
                <w:rFonts w:eastAsia="MS Mincho"/>
                <w:lang w:eastAsia="ja-JP"/>
              </w:rPr>
            </w:pPr>
            <w:r w:rsidRPr="00F400A3">
              <w:rPr>
                <w:rFonts w:eastAsia="MS Mincho"/>
                <w:lang w:eastAsia="ja-JP"/>
              </w:rPr>
              <w:t>31 600</w:t>
            </w:r>
          </w:p>
        </w:tc>
      </w:tr>
      <w:tr w:rsidR="00D839C9" w:rsidRPr="00F400A3" w:rsidTr="00FD7BCA">
        <w:trPr>
          <w:jc w:val="center"/>
        </w:trPr>
        <w:tc>
          <w:tcPr>
            <w:tcW w:w="5103" w:type="dxa"/>
            <w:gridSpan w:val="2"/>
            <w:tcBorders>
              <w:left w:val="nil"/>
              <w:bottom w:val="nil"/>
              <w:right w:val="nil"/>
            </w:tcBorders>
          </w:tcPr>
          <w:p w:rsidR="00D839C9" w:rsidRPr="00B100B8" w:rsidRDefault="00FD7BCA" w:rsidP="000D5A07">
            <w:pPr>
              <w:pStyle w:val="Tabletext"/>
              <w:spacing w:before="100" w:line="180" w:lineRule="auto"/>
              <w:ind w:left="-108" w:right="-108"/>
              <w:jc w:val="both"/>
              <w:rPr>
                <w:lang w:val="fr-FR" w:bidi="ar-EG"/>
              </w:rPr>
            </w:pPr>
            <w:r w:rsidRPr="00146255">
              <w:rPr>
                <w:b/>
                <w:bCs/>
                <w:position w:val="2"/>
                <w:rtl/>
                <w:lang w:val="fr-FR" w:bidi="ar-EG"/>
              </w:rPr>
              <w:t>ملاحظة</w:t>
            </w:r>
            <w:r w:rsidRPr="00146255">
              <w:rPr>
                <w:rFonts w:hint="cs"/>
                <w:position w:val="2"/>
                <w:rtl/>
                <w:lang w:val="fr-FR" w:bidi="ar-EG"/>
              </w:rPr>
              <w:t xml:space="preserve"> - لا </w:t>
            </w:r>
            <w:r>
              <w:rPr>
                <w:rFonts w:hint="cs"/>
                <w:position w:val="2"/>
                <w:rtl/>
                <w:lang w:val="fr-FR" w:bidi="ar-EG"/>
              </w:rPr>
              <w:t>ت</w:t>
            </w:r>
            <w:r w:rsidRPr="00146255">
              <w:rPr>
                <w:rFonts w:hint="cs"/>
                <w:position w:val="2"/>
                <w:rtl/>
                <w:lang w:val="fr-FR" w:bidi="ar-EG"/>
              </w:rPr>
              <w:t>حوي الجدول</w:t>
            </w:r>
            <w:r>
              <w:rPr>
                <w:rFonts w:hint="cs"/>
                <w:position w:val="2"/>
                <w:rtl/>
                <w:lang w:val="fr-FR" w:bidi="ar-EG"/>
              </w:rPr>
              <w:t xml:space="preserve"> من</w:t>
            </w:r>
            <w:r w:rsidRPr="00146255">
              <w:rPr>
                <w:rFonts w:hint="cs"/>
                <w:position w:val="2"/>
                <w:rtl/>
                <w:lang w:val="fr-FR" w:bidi="ar-EG"/>
              </w:rPr>
              <w:t xml:space="preserve"> </w:t>
            </w:r>
            <w:r w:rsidRPr="00146255">
              <w:rPr>
                <w:position w:val="2"/>
                <w:lang w:val="fr-FR" w:bidi="ar-EG"/>
              </w:rPr>
              <w:t>1-3</w:t>
            </w:r>
            <w:r w:rsidRPr="00146255">
              <w:rPr>
                <w:rFonts w:hint="cs"/>
                <w:position w:val="2"/>
                <w:rtl/>
                <w:lang w:val="fr-FR" w:bidi="ar-EG"/>
              </w:rPr>
              <w:t xml:space="preserve"> </w:t>
            </w:r>
            <w:r>
              <w:rPr>
                <w:rFonts w:hint="cs"/>
                <w:position w:val="2"/>
                <w:rtl/>
                <w:lang w:val="fr-FR" w:bidi="ar-EG"/>
              </w:rPr>
              <w:t xml:space="preserve">إلى </w:t>
            </w:r>
            <w:r w:rsidRPr="00146255">
              <w:rPr>
                <w:position w:val="2"/>
                <w:lang w:val="fr-FR" w:bidi="ar-EG"/>
              </w:rPr>
              <w:t>4-3</w:t>
            </w:r>
            <w:r w:rsidRPr="00146255">
              <w:rPr>
                <w:rFonts w:hint="cs"/>
                <w:position w:val="2"/>
                <w:rtl/>
                <w:lang w:val="fr-FR" w:bidi="ar-EG"/>
              </w:rPr>
              <w:t xml:space="preserve"> إلا </w:t>
            </w:r>
            <w:r w:rsidRPr="00146255">
              <w:rPr>
                <w:position w:val="2"/>
                <w:rtl/>
                <w:lang w:val="fr-FR" w:bidi="ar-EG"/>
              </w:rPr>
              <w:t>خصائص</w:t>
            </w:r>
            <w:r w:rsidRPr="00146255">
              <w:rPr>
                <w:rFonts w:hint="cs"/>
                <w:position w:val="2"/>
                <w:rtl/>
                <w:lang w:val="fr-FR" w:bidi="ar-EG"/>
              </w:rPr>
              <w:t xml:space="preserve"> </w:t>
            </w:r>
            <w:r w:rsidR="00D839C9" w:rsidRPr="00B100B8">
              <w:rPr>
                <w:rFonts w:hint="cs"/>
                <w:rtl/>
                <w:lang w:val="fr-FR" w:bidi="ar-EG"/>
              </w:rPr>
              <w:t>وصلتي القيادة ورفع الملاحة. و</w:t>
            </w:r>
            <w:r w:rsidR="00D839C9" w:rsidRPr="00B100B8">
              <w:rPr>
                <w:rtl/>
                <w:lang w:val="fr-FR" w:bidi="ar-EG"/>
              </w:rPr>
              <w:t>ينبغي</w:t>
            </w:r>
            <w:r w:rsidR="00D839C9" w:rsidRPr="00B100B8">
              <w:rPr>
                <w:rFonts w:hint="cs"/>
                <w:rtl/>
                <w:lang w:val="fr-FR" w:bidi="ar-EG"/>
              </w:rPr>
              <w:t xml:space="preserve"> الرجوع</w:t>
            </w:r>
            <w:r w:rsidR="00D839C9" w:rsidRPr="00B100B8">
              <w:rPr>
                <w:rtl/>
                <w:lang w:val="fr-FR" w:bidi="ar-EG"/>
              </w:rPr>
              <w:t xml:space="preserve"> </w:t>
            </w:r>
            <w:r w:rsidR="00D839C9" w:rsidRPr="00B100B8">
              <w:rPr>
                <w:rFonts w:hint="cs"/>
                <w:rtl/>
                <w:lang w:val="fr-FR" w:bidi="ar-EG"/>
              </w:rPr>
              <w:t>إلى ا</w:t>
            </w:r>
            <w:r w:rsidR="00D839C9" w:rsidRPr="00B100B8">
              <w:rPr>
                <w:rtl/>
                <w:lang w:val="fr-FR" w:bidi="ar-EG"/>
              </w:rPr>
              <w:t xml:space="preserve">لفقرة السابقة </w:t>
            </w:r>
            <w:r w:rsidR="00D839C9" w:rsidRPr="00B100B8">
              <w:rPr>
                <w:rFonts w:hint="cs"/>
                <w:rtl/>
                <w:lang w:val="fr-FR" w:bidi="ar-EG"/>
              </w:rPr>
              <w:t>ل</w:t>
            </w:r>
            <w:r w:rsidR="00D839C9" w:rsidRPr="00B100B8">
              <w:rPr>
                <w:rtl/>
                <w:lang w:val="fr-FR" w:bidi="ar-EG"/>
              </w:rPr>
              <w:t>لجدول</w:t>
            </w:r>
            <w:r w:rsidR="00D839C9" w:rsidRPr="00B100B8">
              <w:rPr>
                <w:rFonts w:hint="eastAsia"/>
                <w:rtl/>
                <w:lang w:val="fr-FR" w:bidi="ar-EG"/>
              </w:rPr>
              <w:t> </w:t>
            </w:r>
            <w:r w:rsidR="00D839C9" w:rsidRPr="00B100B8">
              <w:rPr>
                <w:lang w:val="fr-FR" w:bidi="ar-EG"/>
              </w:rPr>
              <w:t>1-3</w:t>
            </w:r>
            <w:r w:rsidR="00D839C9" w:rsidRPr="00B100B8">
              <w:rPr>
                <w:rtl/>
                <w:lang w:val="fr-FR" w:bidi="ar-EG"/>
              </w:rPr>
              <w:t xml:space="preserve"> بشأن </w:t>
            </w:r>
            <w:r w:rsidR="00D839C9" w:rsidRPr="00B100B8">
              <w:rPr>
                <w:rFonts w:hint="cs"/>
                <w:rtl/>
                <w:lang w:val="fr-FR" w:bidi="ar-EG"/>
              </w:rPr>
              <w:t>ال</w:t>
            </w:r>
            <w:r w:rsidR="00D839C9" w:rsidRPr="00B100B8">
              <w:rPr>
                <w:rtl/>
                <w:lang w:val="fr-FR" w:bidi="ar-EG"/>
              </w:rPr>
              <w:t>خصائص ومعايير الحماية</w:t>
            </w:r>
            <w:r w:rsidR="00D839C9" w:rsidRPr="00B100B8">
              <w:rPr>
                <w:rFonts w:hint="cs"/>
                <w:rtl/>
                <w:lang w:val="fr-FR" w:bidi="ar-EG"/>
              </w:rPr>
              <w:t xml:space="preserve"> لوصلة قياس المدى في ال</w:t>
            </w:r>
            <w:r w:rsidR="00D839C9" w:rsidRPr="00B100B8">
              <w:rPr>
                <w:rtl/>
                <w:lang w:val="fr-FR" w:bidi="ar-EG"/>
              </w:rPr>
              <w:t xml:space="preserve">نظام </w:t>
            </w:r>
            <w:r w:rsidR="00D839C9" w:rsidRPr="00B100B8">
              <w:rPr>
                <w:rFonts w:hint="cs"/>
                <w:rtl/>
                <w:lang w:val="fr-FR" w:bidi="ar-EG"/>
              </w:rPr>
              <w:t>الساتلي شبه السمتي</w:t>
            </w:r>
            <w:r w:rsidR="00D839C9" w:rsidRPr="00B100B8">
              <w:rPr>
                <w:rtl/>
                <w:lang w:val="fr-FR" w:bidi="ar-EG"/>
              </w:rPr>
              <w:t xml:space="preserve"> </w:t>
            </w:r>
            <w:r w:rsidR="00D839C9" w:rsidRPr="00B100B8">
              <w:rPr>
                <w:lang w:val="fr-FR" w:bidi="ar-EG"/>
              </w:rPr>
              <w:t>(QZSS)</w:t>
            </w:r>
            <w:r w:rsidR="00D839C9" w:rsidRPr="00B100B8">
              <w:rPr>
                <w:rFonts w:hint="cs"/>
                <w:rtl/>
                <w:lang w:val="fr-FR" w:bidi="ar-EG"/>
              </w:rPr>
              <w:t>.</w:t>
            </w:r>
          </w:p>
        </w:tc>
      </w:tr>
    </w:tbl>
    <w:p w:rsidR="00D839C9" w:rsidRPr="00FD15B3" w:rsidRDefault="00D839C9" w:rsidP="00FD15B3"/>
    <w:p w:rsidR="00D839C9" w:rsidRPr="00F400A3" w:rsidRDefault="00D839C9" w:rsidP="00C42685">
      <w:pPr>
        <w:pStyle w:val="TableNo"/>
      </w:pPr>
      <w:r w:rsidRPr="00F400A3">
        <w:rPr>
          <w:rFonts w:hint="cs"/>
          <w:rtl/>
        </w:rPr>
        <w:t xml:space="preserve">الجـدول </w:t>
      </w:r>
      <w:r w:rsidR="00C42685" w:rsidRPr="00F400A3">
        <w:t>4</w:t>
      </w:r>
      <w:r w:rsidRPr="00F400A3">
        <w:t>-3</w:t>
      </w:r>
    </w:p>
    <w:p w:rsidR="0076201B" w:rsidRDefault="0076201B" w:rsidP="0076201B">
      <w:pPr>
        <w:pStyle w:val="Tabletitle"/>
        <w:spacing w:line="168" w:lineRule="auto"/>
        <w:rPr>
          <w:rtl/>
        </w:rPr>
      </w:pPr>
      <w:r w:rsidRPr="00F400A3">
        <w:rPr>
          <w:rFonts w:hint="cs"/>
          <w:rtl/>
        </w:rPr>
        <w:t xml:space="preserve">خصائص </w:t>
      </w:r>
      <w:r w:rsidR="00340CA0" w:rsidRPr="00F400A3">
        <w:rPr>
          <w:rFonts w:hint="cs"/>
          <w:rtl/>
        </w:rPr>
        <w:t xml:space="preserve">ومعايير حماية </w:t>
      </w:r>
      <w:r w:rsidRPr="00F400A3">
        <w:rPr>
          <w:rFonts w:hint="cs"/>
          <w:rtl/>
        </w:rPr>
        <w:t>محطات الاستقبال الفضائية لل</w:t>
      </w:r>
      <w:r w:rsidRPr="00F400A3">
        <w:rPr>
          <w:rtl/>
        </w:rPr>
        <w:t xml:space="preserve">نظام </w:t>
      </w:r>
      <w:r w:rsidRPr="00F400A3">
        <w:rPr>
          <w:rFonts w:hint="cs"/>
          <w:rtl/>
        </w:rPr>
        <w:t>الساتلي شبه السمتي</w:t>
      </w:r>
      <w:r w:rsidRPr="00F400A3">
        <w:rPr>
          <w:rtl/>
        </w:rPr>
        <w:t xml:space="preserve"> </w:t>
      </w:r>
      <w:r w:rsidRPr="00F400A3">
        <w:t>(QZSS)</w:t>
      </w:r>
      <w:r w:rsidRPr="00F400A3">
        <w:rPr>
          <w:rFonts w:hint="cs"/>
          <w:rtl/>
        </w:rPr>
        <w:t xml:space="preserve"> </w:t>
      </w:r>
      <w:r w:rsidR="00340CA0" w:rsidRPr="00F400A3">
        <w:rPr>
          <w:rFonts w:hint="cs"/>
          <w:rtl/>
        </w:rPr>
        <w:t>(للسواتل اللاحقة)</w:t>
      </w:r>
      <w:r w:rsidRPr="00F400A3">
        <w:rPr>
          <w:rtl/>
        </w:rPr>
        <w:br/>
      </w:r>
      <w:r w:rsidRPr="00F400A3">
        <w:rPr>
          <w:rFonts w:hint="cs"/>
          <w:rtl/>
        </w:rPr>
        <w:t xml:space="preserve">العاملة </w:t>
      </w:r>
      <w:r w:rsidRPr="00F400A3">
        <w:rPr>
          <w:rtl/>
        </w:rPr>
        <w:t xml:space="preserve">في النطاق </w:t>
      </w:r>
      <w:r w:rsidRPr="00F400A3">
        <w:t>MHz 5 010-5 000</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3969"/>
      </w:tblGrid>
      <w:tr w:rsidR="00D839C9" w:rsidRPr="00DA0FD3" w:rsidTr="00FD7BCA">
        <w:trPr>
          <w:jc w:val="center"/>
        </w:trPr>
        <w:tc>
          <w:tcPr>
            <w:tcW w:w="5103" w:type="dxa"/>
            <w:tcBorders>
              <w:top w:val="single" w:sz="4" w:space="0" w:color="auto"/>
              <w:left w:val="single" w:sz="4" w:space="0" w:color="auto"/>
              <w:bottom w:val="single" w:sz="4" w:space="0" w:color="auto"/>
              <w:right w:val="single" w:sz="4" w:space="0" w:color="auto"/>
            </w:tcBorders>
            <w:hideMark/>
          </w:tcPr>
          <w:p w:rsidR="00D839C9" w:rsidRPr="004F574A" w:rsidRDefault="00D839C9" w:rsidP="00D839C9">
            <w:pPr>
              <w:pStyle w:val="Tablehead"/>
              <w:rPr>
                <w:lang w:val="fr-FR"/>
              </w:rPr>
            </w:pPr>
            <w:r w:rsidRPr="004F574A">
              <w:rPr>
                <w:rFonts w:hint="cs"/>
                <w:rtl/>
                <w:lang w:val="fr-FR"/>
              </w:rPr>
              <w:t>المعلمة</w:t>
            </w:r>
          </w:p>
        </w:tc>
        <w:tc>
          <w:tcPr>
            <w:tcW w:w="3969" w:type="dxa"/>
            <w:tcBorders>
              <w:top w:val="single" w:sz="4" w:space="0" w:color="auto"/>
              <w:left w:val="single" w:sz="4" w:space="0" w:color="auto"/>
              <w:bottom w:val="single" w:sz="4" w:space="0" w:color="auto"/>
              <w:right w:val="single" w:sz="4" w:space="0" w:color="auto"/>
            </w:tcBorders>
            <w:hideMark/>
          </w:tcPr>
          <w:p w:rsidR="00D839C9" w:rsidRPr="004F574A" w:rsidRDefault="00D839C9" w:rsidP="00D839C9">
            <w:pPr>
              <w:pStyle w:val="Tablehead"/>
              <w:rPr>
                <w:lang w:val="fr-FR"/>
              </w:rPr>
            </w:pPr>
            <w:r w:rsidRPr="004F574A">
              <w:rPr>
                <w:rFonts w:hint="cs"/>
                <w:rtl/>
                <w:lang w:val="fr-FR"/>
              </w:rPr>
              <w:t>قيمة المعلمة</w:t>
            </w:r>
          </w:p>
        </w:tc>
      </w:tr>
      <w:tr w:rsidR="00D839C9" w:rsidRPr="00DA0FD3" w:rsidTr="00FD7BCA">
        <w:trPr>
          <w:jc w:val="center"/>
        </w:trPr>
        <w:tc>
          <w:tcPr>
            <w:tcW w:w="5103" w:type="dxa"/>
            <w:tcBorders>
              <w:top w:val="single" w:sz="4" w:space="0" w:color="auto"/>
              <w:left w:val="single" w:sz="4" w:space="0" w:color="auto"/>
              <w:bottom w:val="single" w:sz="4" w:space="0" w:color="auto"/>
              <w:right w:val="single" w:sz="4" w:space="0" w:color="auto"/>
            </w:tcBorders>
            <w:hideMark/>
          </w:tcPr>
          <w:p w:rsidR="00D839C9" w:rsidRPr="002E5510" w:rsidRDefault="00D839C9" w:rsidP="001C0BDE">
            <w:pPr>
              <w:pStyle w:val="Tabletext"/>
              <w:spacing w:after="40" w:line="280" w:lineRule="exact"/>
              <w:rPr>
                <w:lang w:val="fr-FR" w:bidi="ar-EG"/>
              </w:rPr>
            </w:pPr>
            <w:r>
              <w:rPr>
                <w:rFonts w:hint="cs"/>
                <w:rtl/>
                <w:lang w:val="fr-FR" w:bidi="ar-EG"/>
              </w:rPr>
              <w:t>مخطط إشعاع</w:t>
            </w:r>
            <w:r w:rsidRPr="002E5510">
              <w:rPr>
                <w:rFonts w:hint="cs"/>
                <w:rtl/>
                <w:lang w:val="fr-FR" w:bidi="ar-EG"/>
              </w:rPr>
              <w:t xml:space="preserve"> الهوائي</w:t>
            </w:r>
          </w:p>
        </w:tc>
        <w:tc>
          <w:tcPr>
            <w:tcW w:w="3969" w:type="dxa"/>
            <w:tcBorders>
              <w:top w:val="single" w:sz="4" w:space="0" w:color="auto"/>
              <w:left w:val="single" w:sz="4" w:space="0" w:color="auto"/>
              <w:bottom w:val="single" w:sz="4" w:space="0" w:color="auto"/>
              <w:right w:val="single" w:sz="4" w:space="0" w:color="auto"/>
            </w:tcBorders>
            <w:hideMark/>
          </w:tcPr>
          <w:p w:rsidR="00D839C9" w:rsidRPr="004F574A" w:rsidRDefault="00D839C9" w:rsidP="001C0BDE">
            <w:pPr>
              <w:pStyle w:val="Tabletext"/>
              <w:spacing w:after="40" w:line="280" w:lineRule="exact"/>
              <w:jc w:val="center"/>
              <w:rPr>
                <w:rFonts w:eastAsia="MS Mincho"/>
                <w:lang w:eastAsia="ja-JP"/>
              </w:rPr>
            </w:pPr>
            <w:r w:rsidRPr="004F574A">
              <w:rPr>
                <w:rFonts w:eastAsia="MS Mincho" w:hint="cs"/>
                <w:rtl/>
                <w:lang w:eastAsia="ja-JP"/>
              </w:rPr>
              <w:t>حزمة شاملة</w:t>
            </w:r>
          </w:p>
        </w:tc>
      </w:tr>
      <w:tr w:rsidR="00D839C9" w:rsidRPr="00DA0FD3" w:rsidTr="00FD7BCA">
        <w:trPr>
          <w:jc w:val="center"/>
        </w:trPr>
        <w:tc>
          <w:tcPr>
            <w:tcW w:w="5103" w:type="dxa"/>
            <w:tcBorders>
              <w:top w:val="single" w:sz="4" w:space="0" w:color="auto"/>
              <w:left w:val="single" w:sz="4" w:space="0" w:color="auto"/>
              <w:bottom w:val="single" w:sz="4" w:space="0" w:color="auto"/>
              <w:right w:val="single" w:sz="4" w:space="0" w:color="auto"/>
            </w:tcBorders>
            <w:hideMark/>
          </w:tcPr>
          <w:p w:rsidR="00D839C9" w:rsidRPr="004F574A" w:rsidRDefault="00D839C9" w:rsidP="001C0BDE">
            <w:pPr>
              <w:pStyle w:val="Tabletext"/>
              <w:spacing w:after="40" w:line="280" w:lineRule="exact"/>
              <w:rPr>
                <w:lang w:val="fr-FR" w:bidi="ar-EG"/>
              </w:rPr>
            </w:pPr>
            <w:r w:rsidRPr="004F574A">
              <w:rPr>
                <w:rFonts w:hint="cs"/>
                <w:rtl/>
                <w:lang w:val="fr-FR" w:bidi="ar-EG"/>
              </w:rPr>
              <w:t xml:space="preserve">عرض النطاق اللازم </w:t>
            </w:r>
            <w:r w:rsidRPr="004F574A">
              <w:rPr>
                <w:lang w:val="fr-FR" w:bidi="ar-EG"/>
              </w:rPr>
              <w:t>(kHz)</w:t>
            </w:r>
          </w:p>
        </w:tc>
        <w:tc>
          <w:tcPr>
            <w:tcW w:w="3969" w:type="dxa"/>
            <w:tcBorders>
              <w:top w:val="single" w:sz="4" w:space="0" w:color="auto"/>
              <w:left w:val="single" w:sz="4" w:space="0" w:color="auto"/>
              <w:bottom w:val="single" w:sz="4" w:space="0" w:color="auto"/>
              <w:right w:val="single" w:sz="4" w:space="0" w:color="auto"/>
            </w:tcBorders>
            <w:hideMark/>
          </w:tcPr>
          <w:p w:rsidR="00D839C9" w:rsidRPr="004F574A" w:rsidRDefault="00D839C9" w:rsidP="001C0BDE">
            <w:pPr>
              <w:pStyle w:val="Tabletext"/>
              <w:spacing w:after="40" w:line="280" w:lineRule="exact"/>
              <w:jc w:val="center"/>
              <w:rPr>
                <w:rFonts w:eastAsia="MS Mincho"/>
                <w:lang w:eastAsia="ja-JP"/>
              </w:rPr>
            </w:pPr>
            <w:r>
              <w:rPr>
                <w:rFonts w:eastAsia="MS Mincho"/>
                <w:lang w:eastAsia="ja-JP"/>
              </w:rPr>
              <w:t>10 000</w:t>
            </w:r>
          </w:p>
        </w:tc>
      </w:tr>
      <w:tr w:rsidR="00D839C9" w:rsidRPr="00DA0FD3" w:rsidTr="00FD7BCA">
        <w:trPr>
          <w:jc w:val="center"/>
        </w:trPr>
        <w:tc>
          <w:tcPr>
            <w:tcW w:w="5103" w:type="dxa"/>
            <w:tcBorders>
              <w:top w:val="single" w:sz="4" w:space="0" w:color="auto"/>
              <w:left w:val="single" w:sz="4" w:space="0" w:color="auto"/>
              <w:bottom w:val="single" w:sz="4" w:space="0" w:color="auto"/>
              <w:right w:val="single" w:sz="4" w:space="0" w:color="auto"/>
            </w:tcBorders>
            <w:hideMark/>
          </w:tcPr>
          <w:p w:rsidR="00D839C9" w:rsidRPr="004F574A" w:rsidRDefault="00D839C9" w:rsidP="001C0BDE">
            <w:pPr>
              <w:pStyle w:val="Tabletext"/>
              <w:spacing w:after="40" w:line="280" w:lineRule="exact"/>
              <w:rPr>
                <w:lang w:val="fr-FR" w:bidi="ar-EG"/>
              </w:rPr>
            </w:pPr>
            <w:r w:rsidRPr="004F574A">
              <w:rPr>
                <w:rFonts w:hint="cs"/>
                <w:rtl/>
                <w:lang w:val="fr-FR" w:bidi="ar-EG"/>
              </w:rPr>
              <w:t xml:space="preserve">حرارة الضوضاء </w:t>
            </w:r>
            <w:r w:rsidRPr="004F574A">
              <w:rPr>
                <w:lang w:val="fr-FR" w:bidi="ar-EG"/>
              </w:rPr>
              <w:t>(K)</w:t>
            </w:r>
          </w:p>
        </w:tc>
        <w:tc>
          <w:tcPr>
            <w:tcW w:w="3969" w:type="dxa"/>
            <w:tcBorders>
              <w:top w:val="single" w:sz="4" w:space="0" w:color="auto"/>
              <w:left w:val="single" w:sz="4" w:space="0" w:color="auto"/>
              <w:bottom w:val="single" w:sz="4" w:space="0" w:color="auto"/>
              <w:right w:val="single" w:sz="4" w:space="0" w:color="auto"/>
            </w:tcBorders>
            <w:hideMark/>
          </w:tcPr>
          <w:p w:rsidR="00D839C9" w:rsidRPr="004F574A" w:rsidRDefault="00D839C9" w:rsidP="001C0BDE">
            <w:pPr>
              <w:pStyle w:val="Tabletext"/>
              <w:spacing w:after="40" w:line="280" w:lineRule="exact"/>
              <w:jc w:val="center"/>
              <w:rPr>
                <w:rFonts w:eastAsia="MS Mincho"/>
                <w:lang w:eastAsia="ja-JP"/>
              </w:rPr>
            </w:pPr>
            <w:r>
              <w:rPr>
                <w:rFonts w:eastAsia="MS Mincho"/>
                <w:lang w:eastAsia="ja-JP"/>
              </w:rPr>
              <w:t>3</w:t>
            </w:r>
            <w:r w:rsidRPr="004F574A">
              <w:rPr>
                <w:rFonts w:eastAsia="MS Mincho"/>
                <w:lang w:eastAsia="ja-JP"/>
              </w:rPr>
              <w:t>00</w:t>
            </w:r>
          </w:p>
        </w:tc>
      </w:tr>
      <w:tr w:rsidR="00D839C9" w:rsidRPr="00DA0FD3" w:rsidTr="00FD7BCA">
        <w:trPr>
          <w:jc w:val="center"/>
        </w:trPr>
        <w:tc>
          <w:tcPr>
            <w:tcW w:w="5103" w:type="dxa"/>
            <w:tcBorders>
              <w:top w:val="single" w:sz="4" w:space="0" w:color="auto"/>
              <w:left w:val="single" w:sz="4" w:space="0" w:color="auto"/>
              <w:bottom w:val="single" w:sz="4" w:space="0" w:color="auto"/>
              <w:right w:val="single" w:sz="4" w:space="0" w:color="auto"/>
            </w:tcBorders>
            <w:hideMark/>
          </w:tcPr>
          <w:p w:rsidR="00D839C9" w:rsidRPr="004F574A" w:rsidRDefault="00D839C9" w:rsidP="001C0BDE">
            <w:pPr>
              <w:pStyle w:val="Tabletext"/>
              <w:spacing w:after="40" w:line="280" w:lineRule="exact"/>
              <w:rPr>
                <w:lang w:val="fr-FR" w:bidi="ar-EG"/>
              </w:rPr>
            </w:pPr>
            <w:r w:rsidRPr="004F574A">
              <w:rPr>
                <w:rFonts w:hint="cs"/>
                <w:rtl/>
                <w:lang w:val="fr-FR" w:bidi="ar-EG"/>
              </w:rPr>
              <w:t xml:space="preserve">كسب الساتل </w:t>
            </w:r>
            <w:r w:rsidRPr="004F574A">
              <w:rPr>
                <w:lang w:val="fr-FR" w:bidi="ar-EG"/>
              </w:rPr>
              <w:t>(</w:t>
            </w:r>
            <w:proofErr w:type="spellStart"/>
            <w:r w:rsidRPr="004F574A">
              <w:rPr>
                <w:lang w:val="fr-FR" w:bidi="ar-EG"/>
              </w:rPr>
              <w:t>dBi</w:t>
            </w:r>
            <w:proofErr w:type="spellEnd"/>
            <w:r w:rsidRPr="004F574A">
              <w:rPr>
                <w:lang w:val="fr-FR" w:bidi="ar-EG"/>
              </w:rPr>
              <w:t>)</w:t>
            </w:r>
          </w:p>
        </w:tc>
        <w:tc>
          <w:tcPr>
            <w:tcW w:w="3969" w:type="dxa"/>
            <w:tcBorders>
              <w:top w:val="single" w:sz="4" w:space="0" w:color="auto"/>
              <w:left w:val="single" w:sz="4" w:space="0" w:color="auto"/>
              <w:bottom w:val="single" w:sz="4" w:space="0" w:color="auto"/>
              <w:right w:val="single" w:sz="4" w:space="0" w:color="auto"/>
            </w:tcBorders>
            <w:hideMark/>
          </w:tcPr>
          <w:p w:rsidR="00D839C9" w:rsidRPr="004F574A" w:rsidRDefault="00D839C9" w:rsidP="001C0BDE">
            <w:pPr>
              <w:pStyle w:val="Tabletext"/>
              <w:spacing w:after="40" w:line="280" w:lineRule="exact"/>
              <w:jc w:val="center"/>
              <w:rPr>
                <w:rFonts w:eastAsia="MS Mincho"/>
                <w:lang w:eastAsia="ja-JP"/>
              </w:rPr>
            </w:pPr>
            <w:r w:rsidRPr="004F574A">
              <w:rPr>
                <w:rFonts w:eastAsia="MS Mincho" w:hint="cs"/>
                <w:rtl/>
                <w:lang w:eastAsia="ja-JP"/>
              </w:rPr>
              <w:t xml:space="preserve">حد أقصى: </w:t>
            </w:r>
            <w:r w:rsidRPr="004F574A">
              <w:rPr>
                <w:rFonts w:eastAsia="MS Mincho"/>
                <w:lang w:eastAsia="ja-JP"/>
              </w:rPr>
              <w:t>16</w:t>
            </w:r>
            <w:r>
              <w:rPr>
                <w:rFonts w:eastAsia="MS Mincho"/>
                <w:lang w:eastAsia="ja-JP"/>
              </w:rPr>
              <w:t>,</w:t>
            </w:r>
            <w:r w:rsidRPr="004F574A">
              <w:rPr>
                <w:rFonts w:eastAsia="MS Mincho"/>
                <w:lang w:eastAsia="ja-JP"/>
              </w:rPr>
              <w:t>8</w:t>
            </w:r>
            <w:r w:rsidRPr="004F574A">
              <w:rPr>
                <w:rFonts w:eastAsia="MS Mincho"/>
                <w:lang w:eastAsia="ja-JP"/>
              </w:rPr>
              <w:br/>
            </w:r>
            <w:r w:rsidRPr="004F574A">
              <w:rPr>
                <w:rFonts w:eastAsia="MS Mincho" w:hint="cs"/>
                <w:rtl/>
                <w:lang w:eastAsia="ja-JP"/>
              </w:rPr>
              <w:t xml:space="preserve">حد أدنى: </w:t>
            </w:r>
            <w:r w:rsidRPr="004F574A">
              <w:rPr>
                <w:rFonts w:eastAsia="MS Mincho"/>
                <w:lang w:eastAsia="ja-JP"/>
              </w:rPr>
              <w:t>8</w:t>
            </w:r>
            <w:r>
              <w:rPr>
                <w:rFonts w:eastAsia="MS Mincho"/>
                <w:lang w:eastAsia="ja-JP"/>
              </w:rPr>
              <w:t>,</w:t>
            </w:r>
            <w:r w:rsidRPr="004F574A">
              <w:rPr>
                <w:rFonts w:eastAsia="MS Mincho"/>
                <w:lang w:eastAsia="ja-JP"/>
              </w:rPr>
              <w:t>0</w:t>
            </w:r>
            <w:r w:rsidRPr="004F574A">
              <w:rPr>
                <w:rFonts w:eastAsia="MS Mincho"/>
                <w:lang w:eastAsia="ja-JP"/>
              </w:rPr>
              <w:br/>
            </w:r>
            <w:r w:rsidRPr="004F574A">
              <w:rPr>
                <w:rFonts w:eastAsia="MS Mincho" w:hint="cs"/>
                <w:rtl/>
                <w:lang w:eastAsia="ja-JP"/>
              </w:rPr>
              <w:t>(بما فيه خسارة المغذي)</w:t>
            </w:r>
          </w:p>
        </w:tc>
      </w:tr>
      <w:tr w:rsidR="00D839C9" w:rsidRPr="00DA0FD3" w:rsidTr="00FD7BCA">
        <w:trPr>
          <w:jc w:val="center"/>
        </w:trPr>
        <w:tc>
          <w:tcPr>
            <w:tcW w:w="5103" w:type="dxa"/>
            <w:tcBorders>
              <w:top w:val="single" w:sz="4" w:space="0" w:color="auto"/>
              <w:left w:val="single" w:sz="4" w:space="0" w:color="auto"/>
              <w:bottom w:val="single" w:sz="4" w:space="0" w:color="auto"/>
              <w:right w:val="single" w:sz="4" w:space="0" w:color="auto"/>
            </w:tcBorders>
            <w:hideMark/>
          </w:tcPr>
          <w:p w:rsidR="00D839C9" w:rsidRPr="00F400A3" w:rsidRDefault="00D839C9" w:rsidP="001C0BDE">
            <w:pPr>
              <w:pStyle w:val="Tabletext"/>
              <w:spacing w:after="40" w:line="280" w:lineRule="exact"/>
              <w:rPr>
                <w:lang w:val="fr-FR" w:bidi="ar-EG"/>
              </w:rPr>
            </w:pPr>
            <w:r w:rsidRPr="00F400A3">
              <w:rPr>
                <w:rFonts w:hint="cs"/>
                <w:rtl/>
                <w:lang w:val="fr-FR" w:bidi="ar-EG"/>
              </w:rPr>
              <w:t xml:space="preserve">العلو الأدنى للساتل </w:t>
            </w:r>
            <w:r w:rsidRPr="00F400A3">
              <w:rPr>
                <w:lang w:val="fr-FR" w:bidi="ar-EG"/>
              </w:rPr>
              <w:t>(km)</w:t>
            </w:r>
          </w:p>
        </w:tc>
        <w:tc>
          <w:tcPr>
            <w:tcW w:w="3969" w:type="dxa"/>
            <w:tcBorders>
              <w:top w:val="single" w:sz="4" w:space="0" w:color="auto"/>
              <w:left w:val="single" w:sz="4" w:space="0" w:color="auto"/>
              <w:bottom w:val="single" w:sz="4" w:space="0" w:color="auto"/>
              <w:right w:val="single" w:sz="4" w:space="0" w:color="auto"/>
            </w:tcBorders>
            <w:hideMark/>
          </w:tcPr>
          <w:p w:rsidR="00D839C9" w:rsidRPr="004F574A" w:rsidRDefault="00D839C9" w:rsidP="001C0BDE">
            <w:pPr>
              <w:pStyle w:val="Tabletext"/>
              <w:spacing w:after="40" w:line="280" w:lineRule="exact"/>
              <w:jc w:val="center"/>
              <w:rPr>
                <w:rFonts w:eastAsia="MS Mincho"/>
                <w:lang w:eastAsia="ja-JP"/>
              </w:rPr>
            </w:pPr>
            <w:r w:rsidRPr="004F574A">
              <w:rPr>
                <w:rFonts w:eastAsia="MS Mincho"/>
                <w:lang w:eastAsia="ja-JP"/>
              </w:rPr>
              <w:t>31 600</w:t>
            </w:r>
          </w:p>
        </w:tc>
      </w:tr>
      <w:tr w:rsidR="0076201B" w:rsidRPr="00DA0FD3" w:rsidTr="00FD7BCA">
        <w:trPr>
          <w:jc w:val="center"/>
        </w:trPr>
        <w:tc>
          <w:tcPr>
            <w:tcW w:w="3969" w:type="dxa"/>
            <w:gridSpan w:val="2"/>
            <w:tcBorders>
              <w:top w:val="single" w:sz="4" w:space="0" w:color="auto"/>
              <w:left w:val="nil"/>
              <w:bottom w:val="nil"/>
              <w:right w:val="nil"/>
            </w:tcBorders>
            <w:hideMark/>
          </w:tcPr>
          <w:p w:rsidR="00FA1C10" w:rsidRPr="00FA1C10" w:rsidRDefault="0076201B" w:rsidP="000D5A07">
            <w:pPr>
              <w:pStyle w:val="Tabletext"/>
              <w:spacing w:before="100" w:line="180" w:lineRule="auto"/>
              <w:ind w:left="-108" w:right="-108"/>
              <w:jc w:val="both"/>
              <w:rPr>
                <w:lang w:bidi="ar-EG"/>
              </w:rPr>
            </w:pPr>
            <w:r w:rsidRPr="00146255">
              <w:rPr>
                <w:b/>
                <w:bCs/>
                <w:position w:val="2"/>
                <w:rtl/>
                <w:lang w:val="fr-FR" w:bidi="ar-EG"/>
              </w:rPr>
              <w:t>ملاحظة</w:t>
            </w:r>
            <w:r w:rsidRPr="00146255">
              <w:rPr>
                <w:rFonts w:hint="cs"/>
                <w:position w:val="2"/>
                <w:rtl/>
                <w:lang w:val="fr-FR" w:bidi="ar-EG"/>
              </w:rPr>
              <w:t xml:space="preserve"> - لا </w:t>
            </w:r>
            <w:r w:rsidR="00467DA1">
              <w:rPr>
                <w:rFonts w:hint="cs"/>
                <w:position w:val="2"/>
                <w:rtl/>
                <w:lang w:val="fr-FR" w:bidi="ar-EG"/>
              </w:rPr>
              <w:t>ت</w:t>
            </w:r>
            <w:r w:rsidRPr="00146255">
              <w:rPr>
                <w:rFonts w:hint="cs"/>
                <w:position w:val="2"/>
                <w:rtl/>
                <w:lang w:val="fr-FR" w:bidi="ar-EG"/>
              </w:rPr>
              <w:t>حوي الجدول</w:t>
            </w:r>
            <w:r w:rsidR="00467DA1">
              <w:rPr>
                <w:rFonts w:hint="cs"/>
                <w:position w:val="2"/>
                <w:rtl/>
                <w:lang w:val="fr-FR" w:bidi="ar-EG"/>
              </w:rPr>
              <w:t xml:space="preserve"> من</w:t>
            </w:r>
            <w:r w:rsidRPr="00146255">
              <w:rPr>
                <w:rFonts w:hint="cs"/>
                <w:position w:val="2"/>
                <w:rtl/>
                <w:lang w:val="fr-FR" w:bidi="ar-EG"/>
              </w:rPr>
              <w:t xml:space="preserve"> </w:t>
            </w:r>
            <w:r w:rsidRPr="00146255">
              <w:rPr>
                <w:position w:val="2"/>
                <w:lang w:val="fr-FR" w:bidi="ar-EG"/>
              </w:rPr>
              <w:t>1-3</w:t>
            </w:r>
            <w:r w:rsidRPr="00146255">
              <w:rPr>
                <w:rFonts w:hint="cs"/>
                <w:position w:val="2"/>
                <w:rtl/>
                <w:lang w:val="fr-FR" w:bidi="ar-EG"/>
              </w:rPr>
              <w:t xml:space="preserve"> </w:t>
            </w:r>
            <w:r w:rsidR="00467DA1">
              <w:rPr>
                <w:rFonts w:hint="cs"/>
                <w:position w:val="2"/>
                <w:rtl/>
                <w:lang w:val="fr-FR" w:bidi="ar-EG"/>
              </w:rPr>
              <w:t xml:space="preserve">إلى </w:t>
            </w:r>
            <w:r w:rsidR="00340CA0" w:rsidRPr="00146255">
              <w:rPr>
                <w:position w:val="2"/>
                <w:lang w:val="fr-FR" w:bidi="ar-EG"/>
              </w:rPr>
              <w:t>4</w:t>
            </w:r>
            <w:r w:rsidRPr="00146255">
              <w:rPr>
                <w:position w:val="2"/>
                <w:lang w:val="fr-FR" w:bidi="ar-EG"/>
              </w:rPr>
              <w:t>-</w:t>
            </w:r>
            <w:r w:rsidR="00340CA0" w:rsidRPr="00146255">
              <w:rPr>
                <w:position w:val="2"/>
                <w:lang w:val="fr-FR" w:bidi="ar-EG"/>
              </w:rPr>
              <w:t>3</w:t>
            </w:r>
            <w:r w:rsidRPr="00146255">
              <w:rPr>
                <w:rFonts w:hint="cs"/>
                <w:position w:val="2"/>
                <w:rtl/>
                <w:lang w:val="fr-FR" w:bidi="ar-EG"/>
              </w:rPr>
              <w:t xml:space="preserve"> إلا </w:t>
            </w:r>
            <w:r w:rsidRPr="00146255">
              <w:rPr>
                <w:position w:val="2"/>
                <w:rtl/>
                <w:lang w:val="fr-FR" w:bidi="ar-EG"/>
              </w:rPr>
              <w:t>خصائص</w:t>
            </w:r>
            <w:r w:rsidRPr="00146255">
              <w:rPr>
                <w:rFonts w:hint="cs"/>
                <w:position w:val="2"/>
                <w:rtl/>
                <w:lang w:val="fr-FR" w:bidi="ar-EG"/>
              </w:rPr>
              <w:t xml:space="preserve"> وصلتي القيادة ورفع الملاحة. و</w:t>
            </w:r>
            <w:r w:rsidRPr="00146255">
              <w:rPr>
                <w:position w:val="2"/>
                <w:rtl/>
                <w:lang w:val="fr-FR" w:bidi="ar-EG"/>
              </w:rPr>
              <w:t>ينبغي</w:t>
            </w:r>
            <w:r w:rsidRPr="00146255">
              <w:rPr>
                <w:rFonts w:hint="cs"/>
                <w:position w:val="2"/>
                <w:rtl/>
                <w:lang w:val="fr-FR" w:bidi="ar-EG"/>
              </w:rPr>
              <w:t xml:space="preserve"> الرجوع</w:t>
            </w:r>
            <w:r w:rsidRPr="00146255">
              <w:rPr>
                <w:position w:val="2"/>
                <w:rtl/>
                <w:lang w:val="fr-FR" w:bidi="ar-EG"/>
              </w:rPr>
              <w:t xml:space="preserve"> </w:t>
            </w:r>
            <w:r w:rsidRPr="00146255">
              <w:rPr>
                <w:rFonts w:hint="cs"/>
                <w:position w:val="2"/>
                <w:rtl/>
                <w:lang w:val="fr-FR" w:bidi="ar-EG"/>
              </w:rPr>
              <w:t>إلى ا</w:t>
            </w:r>
            <w:r w:rsidRPr="00146255">
              <w:rPr>
                <w:position w:val="2"/>
                <w:rtl/>
                <w:lang w:val="fr-FR" w:bidi="ar-EG"/>
              </w:rPr>
              <w:t xml:space="preserve">لفقرة السابقة </w:t>
            </w:r>
            <w:r w:rsidRPr="00146255">
              <w:rPr>
                <w:rFonts w:hint="cs"/>
                <w:position w:val="2"/>
                <w:rtl/>
                <w:lang w:val="fr-FR" w:bidi="ar-EG"/>
              </w:rPr>
              <w:t>ل</w:t>
            </w:r>
            <w:r w:rsidRPr="00146255">
              <w:rPr>
                <w:position w:val="2"/>
                <w:rtl/>
                <w:lang w:val="fr-FR" w:bidi="ar-EG"/>
              </w:rPr>
              <w:t>لجدول</w:t>
            </w:r>
            <w:r w:rsidRPr="00146255">
              <w:rPr>
                <w:rFonts w:hint="eastAsia"/>
                <w:position w:val="2"/>
                <w:rtl/>
                <w:lang w:val="fr-FR" w:bidi="ar-EG"/>
              </w:rPr>
              <w:t> </w:t>
            </w:r>
            <w:r w:rsidRPr="00146255">
              <w:rPr>
                <w:position w:val="2"/>
                <w:lang w:val="fr-FR" w:bidi="ar-EG"/>
              </w:rPr>
              <w:t>1</w:t>
            </w:r>
            <w:r w:rsidR="00146255" w:rsidRPr="00146255">
              <w:rPr>
                <w:position w:val="2"/>
                <w:lang w:val="fr-FR" w:bidi="ar-EG"/>
              </w:rPr>
              <w:noBreakHyphen/>
            </w:r>
            <w:r w:rsidRPr="00146255">
              <w:rPr>
                <w:position w:val="2"/>
                <w:lang w:val="fr-FR" w:bidi="ar-EG"/>
              </w:rPr>
              <w:t>3</w:t>
            </w:r>
            <w:r w:rsidRPr="00146255">
              <w:rPr>
                <w:rtl/>
                <w:lang w:val="fr-FR" w:bidi="ar-EG"/>
              </w:rPr>
              <w:t xml:space="preserve"> بشأن </w:t>
            </w:r>
            <w:r w:rsidRPr="00146255">
              <w:rPr>
                <w:rFonts w:hint="cs"/>
                <w:rtl/>
                <w:lang w:val="fr-FR" w:bidi="ar-EG"/>
              </w:rPr>
              <w:t>ال</w:t>
            </w:r>
            <w:r w:rsidRPr="00146255">
              <w:rPr>
                <w:rtl/>
                <w:lang w:val="fr-FR" w:bidi="ar-EG"/>
              </w:rPr>
              <w:t>خصائص ومعايير الحماية</w:t>
            </w:r>
            <w:r w:rsidRPr="00146255">
              <w:rPr>
                <w:rFonts w:hint="cs"/>
                <w:rtl/>
                <w:lang w:val="fr-FR" w:bidi="ar-EG"/>
              </w:rPr>
              <w:t xml:space="preserve"> لوصلة قياس المدى في ال</w:t>
            </w:r>
            <w:r w:rsidRPr="00146255">
              <w:rPr>
                <w:rtl/>
                <w:lang w:val="fr-FR" w:bidi="ar-EG"/>
              </w:rPr>
              <w:t xml:space="preserve">نظام </w:t>
            </w:r>
            <w:r w:rsidRPr="00146255">
              <w:rPr>
                <w:rFonts w:hint="cs"/>
                <w:rtl/>
                <w:lang w:val="fr-FR" w:bidi="ar-EG"/>
              </w:rPr>
              <w:t>الساتلي شبه السمتي</w:t>
            </w:r>
            <w:r w:rsidRPr="00146255">
              <w:rPr>
                <w:rtl/>
                <w:lang w:val="fr-FR" w:bidi="ar-EG"/>
              </w:rPr>
              <w:t xml:space="preserve"> </w:t>
            </w:r>
            <w:r w:rsidRPr="00146255">
              <w:rPr>
                <w:lang w:val="fr-FR" w:bidi="ar-EG"/>
              </w:rPr>
              <w:t>(QZSS)</w:t>
            </w:r>
            <w:r w:rsidRPr="00146255">
              <w:rPr>
                <w:rFonts w:hint="cs"/>
                <w:rtl/>
                <w:lang w:val="fr-FR" w:bidi="ar-EG"/>
              </w:rPr>
              <w:t>.</w:t>
            </w:r>
          </w:p>
        </w:tc>
      </w:tr>
    </w:tbl>
    <w:p w:rsidR="00D839C9" w:rsidRPr="00D839C9" w:rsidRDefault="00146255" w:rsidP="00146255">
      <w:pPr>
        <w:spacing w:before="600"/>
        <w:jc w:val="center"/>
        <w:rPr>
          <w:rtl/>
          <w:lang w:bidi="ar-EG"/>
        </w:rPr>
      </w:pPr>
      <w:r>
        <w:rPr>
          <w:rFonts w:hint="cs"/>
          <w:rtl/>
          <w:lang w:bidi="ar-EG"/>
        </w:rPr>
        <w:t>___________</w:t>
      </w:r>
    </w:p>
    <w:sectPr w:rsidR="00D839C9" w:rsidRPr="00D839C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DB2" w:rsidRDefault="00A85DB2">
      <w:r>
        <w:separator/>
      </w:r>
    </w:p>
  </w:endnote>
  <w:endnote w:type="continuationSeparator" w:id="0">
    <w:p w:rsidR="00A85DB2" w:rsidRDefault="00A85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F151F4">
      <w:t>C:\Users\Khalil\Desktop\Desk_Top\M-1906-1__386031\M1906-1A - Copy__1.docx</w:t>
    </w:r>
    <w:r>
      <w:fldChar w:fldCharType="end"/>
    </w:r>
    <w:r w:rsidRPr="002845BF">
      <w:tab/>
    </w:r>
    <w:r>
      <w:fldChar w:fldCharType="begin"/>
    </w:r>
    <w:r>
      <w:instrText xml:space="preserve"> savedate \@ dd.MM.yy </w:instrText>
    </w:r>
    <w:r>
      <w:fldChar w:fldCharType="separate"/>
    </w:r>
    <w:r w:rsidR="00F151F4">
      <w:t>23.11.16</w:t>
    </w:r>
    <w:r>
      <w:fldChar w:fldCharType="end"/>
    </w:r>
    <w:r w:rsidRPr="002845BF">
      <w:tab/>
    </w:r>
    <w:r>
      <w:fldChar w:fldCharType="begin"/>
    </w:r>
    <w:r>
      <w:instrText xml:space="preserve"> printdate \@ dd.MM.yy </w:instrText>
    </w:r>
    <w:r>
      <w:fldChar w:fldCharType="separate"/>
    </w:r>
    <w:r w:rsidR="00F151F4">
      <w:t>23.11.16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DB2" w:rsidRDefault="00A85DB2" w:rsidP="00E1601B">
      <w:pPr>
        <w:spacing w:line="240" w:lineRule="auto"/>
      </w:pPr>
      <w:r>
        <w:t>____________________</w:t>
      </w:r>
    </w:p>
  </w:footnote>
  <w:footnote w:type="continuationSeparator" w:id="0">
    <w:p w:rsidR="00A85DB2" w:rsidRDefault="00A85D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275CF3">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w:t>
    </w:r>
    <w:r w:rsidR="00275CF3">
      <w:rPr>
        <w:b w:val="0"/>
        <w:bCs w:val="0"/>
        <w:noProof/>
      </w:rPr>
      <w:t>1906-1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6" name="Picture 6"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151F4">
      <w:rPr>
        <w:b w:val="0"/>
        <w:bCs w:val="0"/>
        <w:noProof/>
      </w:rPr>
      <w:t>ii</w:t>
    </w:r>
    <w:r w:rsidRPr="003D017C">
      <w:rPr>
        <w:b w:val="0"/>
        <w:bCs w:val="0"/>
      </w:rPr>
      <w:fldChar w:fldCharType="end"/>
    </w:r>
    <w:r w:rsidR="000B4F10">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F151F4">
      <w:rPr>
        <w:b w:val="0"/>
        <w:bCs w:val="0"/>
        <w:noProof/>
      </w:rPr>
      <w:t>ITU-R  M.1906-1</w:t>
    </w:r>
    <w:r>
      <w:rPr>
        <w:b w:val="0"/>
        <w:bCs w:val="0"/>
      </w:rPr>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151F4">
      <w:rPr>
        <w:rFonts w:cs="Times New Roman Bold"/>
        <w:noProof/>
        <w:szCs w:val="22"/>
        <w:rtl/>
      </w:rPr>
      <w:t>8</w:t>
    </w:r>
    <w:r w:rsidRPr="002845BF">
      <w:rPr>
        <w:rFonts w:cs="Times New Roman Bold"/>
        <w:szCs w:val="22"/>
      </w:rPr>
      <w:fldChar w:fldCharType="end"/>
    </w:r>
    <w:r>
      <w:tab/>
    </w:r>
    <w:r w:rsidR="009230F4" w:rsidRPr="0051304F">
      <w:rPr>
        <w:rtl/>
      </w:rPr>
      <w:t>التوصية</w:t>
    </w:r>
    <w:r w:rsidR="009230F4" w:rsidRPr="0051304F">
      <w:rPr>
        <w:rFonts w:hint="cs"/>
        <w:rtl/>
      </w:rPr>
      <w:t xml:space="preserve"> </w:t>
    </w:r>
    <w:r w:rsidR="009230F4" w:rsidRPr="0051304F">
      <w:rPr>
        <w:rtl/>
      </w:rPr>
      <w:t xml:space="preserve"> </w:t>
    </w:r>
    <w:r w:rsidR="009230F4">
      <w:rPr>
        <w:b w:val="0"/>
        <w:bCs w:val="0"/>
      </w:rPr>
      <w:fldChar w:fldCharType="begin"/>
    </w:r>
    <w:r w:rsidR="009230F4">
      <w:rPr>
        <w:b w:val="0"/>
        <w:bCs w:val="0"/>
      </w:rPr>
      <w:instrText>styleref href</w:instrText>
    </w:r>
    <w:r w:rsidR="009230F4">
      <w:rPr>
        <w:b w:val="0"/>
        <w:bCs w:val="0"/>
      </w:rPr>
      <w:fldChar w:fldCharType="separate"/>
    </w:r>
    <w:r w:rsidR="00F151F4">
      <w:rPr>
        <w:b w:val="0"/>
        <w:bCs w:val="0"/>
        <w:noProof/>
      </w:rPr>
      <w:t>ITU-R  M.1906-1</w:t>
    </w:r>
    <w:r w:rsidR="009230F4">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009230F4">
      <w:rPr>
        <w:b/>
        <w:bCs/>
      </w:rPr>
      <w:fldChar w:fldCharType="begin"/>
    </w:r>
    <w:r w:rsidR="009230F4">
      <w:rPr>
        <w:b/>
        <w:bCs/>
      </w:rPr>
      <w:instrText>styleref href</w:instrText>
    </w:r>
    <w:r w:rsidR="009230F4">
      <w:rPr>
        <w:b/>
        <w:bCs/>
      </w:rPr>
      <w:fldChar w:fldCharType="separate"/>
    </w:r>
    <w:r w:rsidR="00F151F4">
      <w:rPr>
        <w:b/>
        <w:bCs/>
        <w:noProof/>
      </w:rPr>
      <w:t>ITU-R  M.1906-1</w:t>
    </w:r>
    <w:r w:rsidR="009230F4">
      <w:rPr>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151F4">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A58BE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DC09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704E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D0F4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5099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6AA1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B67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D018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448F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BA9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3F1"/>
    <w:rsid w:val="00002849"/>
    <w:rsid w:val="00004474"/>
    <w:rsid w:val="00014099"/>
    <w:rsid w:val="00027907"/>
    <w:rsid w:val="000323CD"/>
    <w:rsid w:val="00037072"/>
    <w:rsid w:val="000473FF"/>
    <w:rsid w:val="000522D1"/>
    <w:rsid w:val="000668D1"/>
    <w:rsid w:val="00067954"/>
    <w:rsid w:val="00081122"/>
    <w:rsid w:val="00092A66"/>
    <w:rsid w:val="00096F01"/>
    <w:rsid w:val="000A079C"/>
    <w:rsid w:val="000A0837"/>
    <w:rsid w:val="000A2553"/>
    <w:rsid w:val="000B30D7"/>
    <w:rsid w:val="000B4F10"/>
    <w:rsid w:val="000B55B6"/>
    <w:rsid w:val="000B676A"/>
    <w:rsid w:val="000D5A07"/>
    <w:rsid w:val="000E199A"/>
    <w:rsid w:val="000F312E"/>
    <w:rsid w:val="000F6D38"/>
    <w:rsid w:val="001048FC"/>
    <w:rsid w:val="00113EE4"/>
    <w:rsid w:val="001231D6"/>
    <w:rsid w:val="00132731"/>
    <w:rsid w:val="00140B98"/>
    <w:rsid w:val="00146255"/>
    <w:rsid w:val="001568ED"/>
    <w:rsid w:val="0017413D"/>
    <w:rsid w:val="00174247"/>
    <w:rsid w:val="00182385"/>
    <w:rsid w:val="00183CAB"/>
    <w:rsid w:val="00196389"/>
    <w:rsid w:val="00197749"/>
    <w:rsid w:val="001977A2"/>
    <w:rsid w:val="001B03B5"/>
    <w:rsid w:val="001B03B8"/>
    <w:rsid w:val="001B2F3F"/>
    <w:rsid w:val="001C0BDE"/>
    <w:rsid w:val="001D2146"/>
    <w:rsid w:val="001E0B6B"/>
    <w:rsid w:val="001E0D5A"/>
    <w:rsid w:val="001E2234"/>
    <w:rsid w:val="001F23C7"/>
    <w:rsid w:val="00201143"/>
    <w:rsid w:val="002137FD"/>
    <w:rsid w:val="002144CB"/>
    <w:rsid w:val="00230502"/>
    <w:rsid w:val="002434E6"/>
    <w:rsid w:val="002463F4"/>
    <w:rsid w:val="00271843"/>
    <w:rsid w:val="00275CF3"/>
    <w:rsid w:val="00296FDC"/>
    <w:rsid w:val="002971E7"/>
    <w:rsid w:val="002B261D"/>
    <w:rsid w:val="002B7903"/>
    <w:rsid w:val="002C0F17"/>
    <w:rsid w:val="002C1FE8"/>
    <w:rsid w:val="002D3483"/>
    <w:rsid w:val="002E6ECC"/>
    <w:rsid w:val="002E7058"/>
    <w:rsid w:val="00303491"/>
    <w:rsid w:val="00304728"/>
    <w:rsid w:val="0030719D"/>
    <w:rsid w:val="00314E5F"/>
    <w:rsid w:val="003229C5"/>
    <w:rsid w:val="00336FBA"/>
    <w:rsid w:val="00340205"/>
    <w:rsid w:val="00340CA0"/>
    <w:rsid w:val="00351106"/>
    <w:rsid w:val="00354912"/>
    <w:rsid w:val="00377E6F"/>
    <w:rsid w:val="00380511"/>
    <w:rsid w:val="00393745"/>
    <w:rsid w:val="003A174E"/>
    <w:rsid w:val="003D017C"/>
    <w:rsid w:val="003D307E"/>
    <w:rsid w:val="003D40E1"/>
    <w:rsid w:val="003F15D8"/>
    <w:rsid w:val="003F3107"/>
    <w:rsid w:val="00402F6B"/>
    <w:rsid w:val="00404444"/>
    <w:rsid w:val="00422D17"/>
    <w:rsid w:val="00425E3A"/>
    <w:rsid w:val="0042647B"/>
    <w:rsid w:val="0044201D"/>
    <w:rsid w:val="00452875"/>
    <w:rsid w:val="00467DA1"/>
    <w:rsid w:val="00480E13"/>
    <w:rsid w:val="004910A2"/>
    <w:rsid w:val="004B094A"/>
    <w:rsid w:val="004B2915"/>
    <w:rsid w:val="004C4DB3"/>
    <w:rsid w:val="004C74B9"/>
    <w:rsid w:val="004D79B4"/>
    <w:rsid w:val="004E1620"/>
    <w:rsid w:val="004E7D1E"/>
    <w:rsid w:val="00506547"/>
    <w:rsid w:val="00511801"/>
    <w:rsid w:val="0052017F"/>
    <w:rsid w:val="00527EAF"/>
    <w:rsid w:val="005514CA"/>
    <w:rsid w:val="005570BF"/>
    <w:rsid w:val="0056060A"/>
    <w:rsid w:val="00563134"/>
    <w:rsid w:val="00565B96"/>
    <w:rsid w:val="00577803"/>
    <w:rsid w:val="00584B8F"/>
    <w:rsid w:val="0059020C"/>
    <w:rsid w:val="00591053"/>
    <w:rsid w:val="005960C8"/>
    <w:rsid w:val="00597B62"/>
    <w:rsid w:val="005A018F"/>
    <w:rsid w:val="005A0D50"/>
    <w:rsid w:val="005A262D"/>
    <w:rsid w:val="005B530B"/>
    <w:rsid w:val="005C397A"/>
    <w:rsid w:val="005C43CD"/>
    <w:rsid w:val="005D6161"/>
    <w:rsid w:val="005D6A35"/>
    <w:rsid w:val="005E066B"/>
    <w:rsid w:val="005E2E9C"/>
    <w:rsid w:val="005F01A2"/>
    <w:rsid w:val="005F24EB"/>
    <w:rsid w:val="005F3E06"/>
    <w:rsid w:val="005F3FD2"/>
    <w:rsid w:val="00607FA9"/>
    <w:rsid w:val="00634A17"/>
    <w:rsid w:val="00667C08"/>
    <w:rsid w:val="00680CA6"/>
    <w:rsid w:val="00686ACA"/>
    <w:rsid w:val="006B6F06"/>
    <w:rsid w:val="006F0DD4"/>
    <w:rsid w:val="007018B4"/>
    <w:rsid w:val="00710B41"/>
    <w:rsid w:val="00721A8C"/>
    <w:rsid w:val="00733CDF"/>
    <w:rsid w:val="007362CE"/>
    <w:rsid w:val="0076201B"/>
    <w:rsid w:val="00794E1C"/>
    <w:rsid w:val="00796F0C"/>
    <w:rsid w:val="007A7ACB"/>
    <w:rsid w:val="007B1739"/>
    <w:rsid w:val="007C58FE"/>
    <w:rsid w:val="007D7E68"/>
    <w:rsid w:val="00802B34"/>
    <w:rsid w:val="00811188"/>
    <w:rsid w:val="008113E9"/>
    <w:rsid w:val="008118ED"/>
    <w:rsid w:val="00815E12"/>
    <w:rsid w:val="0081778C"/>
    <w:rsid w:val="008302D2"/>
    <w:rsid w:val="0083115C"/>
    <w:rsid w:val="0083652B"/>
    <w:rsid w:val="00843DD0"/>
    <w:rsid w:val="00845184"/>
    <w:rsid w:val="00846C0D"/>
    <w:rsid w:val="00860BE8"/>
    <w:rsid w:val="008656C3"/>
    <w:rsid w:val="0087705A"/>
    <w:rsid w:val="00894394"/>
    <w:rsid w:val="008A55E5"/>
    <w:rsid w:val="008B76A0"/>
    <w:rsid w:val="008C3024"/>
    <w:rsid w:val="008C5CCB"/>
    <w:rsid w:val="008C6A66"/>
    <w:rsid w:val="008C6FCF"/>
    <w:rsid w:val="008C733D"/>
    <w:rsid w:val="008F1DD3"/>
    <w:rsid w:val="00901E30"/>
    <w:rsid w:val="0090340A"/>
    <w:rsid w:val="00904910"/>
    <w:rsid w:val="009067BA"/>
    <w:rsid w:val="00912A86"/>
    <w:rsid w:val="0091771A"/>
    <w:rsid w:val="009230F4"/>
    <w:rsid w:val="00925FAA"/>
    <w:rsid w:val="00930F9D"/>
    <w:rsid w:val="009352F6"/>
    <w:rsid w:val="00936CB4"/>
    <w:rsid w:val="009533AE"/>
    <w:rsid w:val="0096112A"/>
    <w:rsid w:val="00962AC4"/>
    <w:rsid w:val="009643BD"/>
    <w:rsid w:val="00964A11"/>
    <w:rsid w:val="00972570"/>
    <w:rsid w:val="009845C0"/>
    <w:rsid w:val="00990924"/>
    <w:rsid w:val="00991C97"/>
    <w:rsid w:val="009C0A62"/>
    <w:rsid w:val="009C6655"/>
    <w:rsid w:val="009F6DBA"/>
    <w:rsid w:val="00A0453F"/>
    <w:rsid w:val="00A11B72"/>
    <w:rsid w:val="00A163C1"/>
    <w:rsid w:val="00A177D7"/>
    <w:rsid w:val="00A2420C"/>
    <w:rsid w:val="00A56CCF"/>
    <w:rsid w:val="00A576EB"/>
    <w:rsid w:val="00A70D90"/>
    <w:rsid w:val="00A8091B"/>
    <w:rsid w:val="00A85DB2"/>
    <w:rsid w:val="00A96D62"/>
    <w:rsid w:val="00AA2A1F"/>
    <w:rsid w:val="00AB004D"/>
    <w:rsid w:val="00AB2BD9"/>
    <w:rsid w:val="00AB7D12"/>
    <w:rsid w:val="00AC1496"/>
    <w:rsid w:val="00AE09F4"/>
    <w:rsid w:val="00AE2234"/>
    <w:rsid w:val="00AE46C8"/>
    <w:rsid w:val="00AE7C5A"/>
    <w:rsid w:val="00AF23F1"/>
    <w:rsid w:val="00AF5F81"/>
    <w:rsid w:val="00AF6ABB"/>
    <w:rsid w:val="00B03125"/>
    <w:rsid w:val="00B100B8"/>
    <w:rsid w:val="00B16E8C"/>
    <w:rsid w:val="00B22D33"/>
    <w:rsid w:val="00B244FA"/>
    <w:rsid w:val="00B2558C"/>
    <w:rsid w:val="00B27250"/>
    <w:rsid w:val="00B452E5"/>
    <w:rsid w:val="00B60FFE"/>
    <w:rsid w:val="00B73C0C"/>
    <w:rsid w:val="00B978E1"/>
    <w:rsid w:val="00B97F45"/>
    <w:rsid w:val="00BA3E3D"/>
    <w:rsid w:val="00BE0D0E"/>
    <w:rsid w:val="00BE5AAE"/>
    <w:rsid w:val="00BF3DD6"/>
    <w:rsid w:val="00C04244"/>
    <w:rsid w:val="00C05C24"/>
    <w:rsid w:val="00C1100F"/>
    <w:rsid w:val="00C42685"/>
    <w:rsid w:val="00C451A7"/>
    <w:rsid w:val="00C46925"/>
    <w:rsid w:val="00C50B28"/>
    <w:rsid w:val="00C53F27"/>
    <w:rsid w:val="00C65FCA"/>
    <w:rsid w:val="00C71576"/>
    <w:rsid w:val="00C90F9C"/>
    <w:rsid w:val="00C93F89"/>
    <w:rsid w:val="00C94B6E"/>
    <w:rsid w:val="00C97091"/>
    <w:rsid w:val="00C97AC8"/>
    <w:rsid w:val="00CB4BE8"/>
    <w:rsid w:val="00CB62FE"/>
    <w:rsid w:val="00CC48AA"/>
    <w:rsid w:val="00CC6EA6"/>
    <w:rsid w:val="00CD2E0B"/>
    <w:rsid w:val="00CD71D4"/>
    <w:rsid w:val="00CE0BB2"/>
    <w:rsid w:val="00CE5A79"/>
    <w:rsid w:val="00CF545E"/>
    <w:rsid w:val="00CF73A8"/>
    <w:rsid w:val="00D17C83"/>
    <w:rsid w:val="00D20946"/>
    <w:rsid w:val="00D2107D"/>
    <w:rsid w:val="00D23D39"/>
    <w:rsid w:val="00D30FE6"/>
    <w:rsid w:val="00D34703"/>
    <w:rsid w:val="00D41AF1"/>
    <w:rsid w:val="00D67A0F"/>
    <w:rsid w:val="00D839C9"/>
    <w:rsid w:val="00D85FA6"/>
    <w:rsid w:val="00DA348F"/>
    <w:rsid w:val="00DB37ED"/>
    <w:rsid w:val="00DB3D2A"/>
    <w:rsid w:val="00DC7E91"/>
    <w:rsid w:val="00DD670F"/>
    <w:rsid w:val="00DF4E37"/>
    <w:rsid w:val="00E103BB"/>
    <w:rsid w:val="00E12EB0"/>
    <w:rsid w:val="00E1366F"/>
    <w:rsid w:val="00E1601B"/>
    <w:rsid w:val="00E16062"/>
    <w:rsid w:val="00E172CB"/>
    <w:rsid w:val="00E25A40"/>
    <w:rsid w:val="00E3032C"/>
    <w:rsid w:val="00E45AFF"/>
    <w:rsid w:val="00E562FB"/>
    <w:rsid w:val="00E577A6"/>
    <w:rsid w:val="00E62AFE"/>
    <w:rsid w:val="00E6418C"/>
    <w:rsid w:val="00E650A3"/>
    <w:rsid w:val="00E726E9"/>
    <w:rsid w:val="00E736B4"/>
    <w:rsid w:val="00E83276"/>
    <w:rsid w:val="00E9048A"/>
    <w:rsid w:val="00E91F09"/>
    <w:rsid w:val="00E964C9"/>
    <w:rsid w:val="00EC01DE"/>
    <w:rsid w:val="00EC1BD9"/>
    <w:rsid w:val="00EC2BCA"/>
    <w:rsid w:val="00ED594F"/>
    <w:rsid w:val="00EF0744"/>
    <w:rsid w:val="00EF7CB5"/>
    <w:rsid w:val="00F12FD1"/>
    <w:rsid w:val="00F1320B"/>
    <w:rsid w:val="00F151F4"/>
    <w:rsid w:val="00F164BE"/>
    <w:rsid w:val="00F22C87"/>
    <w:rsid w:val="00F24B70"/>
    <w:rsid w:val="00F3359B"/>
    <w:rsid w:val="00F400A3"/>
    <w:rsid w:val="00F40BC5"/>
    <w:rsid w:val="00F615CE"/>
    <w:rsid w:val="00F70D5D"/>
    <w:rsid w:val="00F82120"/>
    <w:rsid w:val="00F82FD6"/>
    <w:rsid w:val="00F939BC"/>
    <w:rsid w:val="00F95755"/>
    <w:rsid w:val="00FA1C10"/>
    <w:rsid w:val="00FA3938"/>
    <w:rsid w:val="00FB1849"/>
    <w:rsid w:val="00FB6C09"/>
    <w:rsid w:val="00FD15B3"/>
    <w:rsid w:val="00FD1D7E"/>
    <w:rsid w:val="00FD7BCA"/>
    <w:rsid w:val="00FE58D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FB0AEA-B95B-4629-B899-B3EA1528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2D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0E199A"/>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F12FD1"/>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F70D5D"/>
    <w:pPr>
      <w:tabs>
        <w:tab w:val="left" w:pos="907"/>
      </w:tabs>
      <w:spacing w:before="240"/>
    </w:pPr>
    <w:rPr>
      <w:rFonts w:eastAsia="SimSun"/>
      <w:sz w:val="24"/>
      <w:szCs w:val="32"/>
      <w:lang w:eastAsia="en-US" w:bidi="ar-EG"/>
    </w:rPr>
  </w:style>
  <w:style w:type="character" w:customStyle="1" w:styleId="Rectitle0">
    <w:name w:val="Rec_title Знак"/>
    <w:link w:val="Rectitle"/>
    <w:locked/>
    <w:rsid w:val="003F3107"/>
    <w:rPr>
      <w:rFonts w:ascii="Times New Roman Bold" w:eastAsia="NSimSun" w:hAnsi="Times New Roman Bold" w:cs="Traditional Arabic"/>
      <w:b/>
      <w:bCs/>
      <w:sz w:val="28"/>
      <w:szCs w:val="40"/>
      <w:lang w:eastAsia="fr-FR" w:bidi="ar-EG"/>
    </w:rPr>
  </w:style>
  <w:style w:type="paragraph" w:customStyle="1" w:styleId="TableLegendNote">
    <w:name w:val="Table_Legend_Note"/>
    <w:basedOn w:val="Tablelegend"/>
    <w:next w:val="Tablelegend"/>
    <w:rsid w:val="00FA1C10"/>
    <w:pPr>
      <w:tabs>
        <w:tab w:val="left" w:pos="1985"/>
      </w:tabs>
      <w:bidi w:val="0"/>
      <w:spacing w:before="80" w:after="0" w:line="240" w:lineRule="auto"/>
      <w:ind w:left="-85" w:right="-85"/>
    </w:pPr>
    <w:rPr>
      <w:rFonts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FBC10-04DB-42EE-93C5-6BB9750A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1</TotalTime>
  <Pages>10</Pages>
  <Words>2467</Words>
  <Characters>14065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16500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Khalil, Magdy</cp:lastModifiedBy>
  <cp:revision>2</cp:revision>
  <cp:lastPrinted>2016-11-23T13:58:00Z</cp:lastPrinted>
  <dcterms:created xsi:type="dcterms:W3CDTF">2016-11-23T13:59:00Z</dcterms:created>
  <dcterms:modified xsi:type="dcterms:W3CDTF">2016-11-23T13:59:00Z</dcterms:modified>
</cp:coreProperties>
</file>